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UPCC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UPCC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PCRF License Forecast Alarm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PCRF ID=1, Feature Name=RMSRM, Item Name=Default Bearer, Item Value=4700000, Item Fact Value=4007648, Item Usage=85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9:06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UPCC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Feature Expiring Precaution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file name=LICUSC_V100R008_20250529FQCN80.dat, Product name=USC, Feature name=Trial0, Left days=9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1:20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UGW02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Service filter rule is not effective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Slot No.=17, Product Type=GGSN+PGW, Alarm Reason=filter, filter-group, filter-binding, l7-info, l7-info-group, acl, acl-node, acl-node-binding or ip-list no effective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8:55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about to expire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The days after that the valid period of license will expire=9, Feature=Trial0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0:16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UGW peak throughput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ObjectName=UGW02/UGW02, ThresholdName=88% UGW2 Peak Throughput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21:58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UGW peak throughput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ObjectName=UGW02/UGW02, ThresholdName=88% UGW2 Peak Throughput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21:48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1"/>
      </w:pPr>
      <w:r>
        <w:t>UGW01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Service filter rule is not effective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Slot No.=17, Product Type=GGSN+PGW, Alarm Reason=filter, filter-group, filter-binding, l7-info, l7-info-group, acl, acl-node, acl-node-binding or ip-list no effective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8:55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about to expire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The days after that the valid period of license will expire=9, Feature=Trial0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0:13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No response from the RADIUS authentication server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Local IP address=172.19.90.9, VPN=Gi_VPN, RADIUS server IP address=192.168.0.70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21:49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No response from the RADIUS authentication server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Local IP address=172.19.90.9, VPN=Gi_VPN, RADIUS server IP address=172.16.179.11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21:36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No response from the RADIUS authentication server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Local IP address=172.19.90.9, VPN=Gi_VPN, RADIUS server IP address=172.16.179.11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No response from the RADIUS accounting server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Local IP address=172.19.90.9, VPN=Gi_VPN, RADIUS server IP address=172.16.179.11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21:25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1"/>
      </w:pPr>
      <w:r>
        <w:t>CloudCGW01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SGW and SPGW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ObjectName="CloudCGW01/nodeName=cgw", ThresholdName=100% CGW (SGW)&amp;(S+PGW)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8:13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PGW and SPGW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ObjectName="CloudCGW01/nodeName=cgw", ThresholdName=95% CGW (PGW)&amp;(S+PGW)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6:38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Is About to Enter Grace Period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6:12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CloudCGW01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SGW and SPGW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ObjectName="CloudCGW01/nodeName=cgw", ThresholdName=95%CGW (SGW)&amp;(S+PGW) maximum 4G Bearer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5:28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CloudUSN01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4G bearer count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ObjectName="CloudUSN01/nodeName=usn, USN Function Configuration Name=USN_VNFC", ThresholdName=90% vUSN Maximum PDN Connection Number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7:13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4G subscriber count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ObjectName="CloudUSN01/nodeName=usn, USN Function Configuration Name=USN_VNFC", ThresholdName=86% vUSN Maximum Attached Users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6:28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Is About to Enter Grace Period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6:23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Is About to Enter Grace Period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6:22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Major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Scaling threshold is reached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InfoStr=The scaling in waterline is reached, and scaling is required.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2:11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Inner SSL Certificate Invalid Early 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Certificate Class=certificate_chain_file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Inner SSL Certificate Invalid Early 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Certificate Class=default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Inner SSL Certificate Invalid Early 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caClass=certificate_chain_file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Inner SSL Certificate Invalid Early 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caClass=default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0:00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CloudUSN01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User Password Not Changed for a Long Time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User Name=udithac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12:29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CloudCG01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Number of Resources Reached License Limit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Resource=The Number of 2/3G PDPs Reached License Subscribed Resources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6:50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CloudCG01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Number of Resources will Exceed License Limit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Resource=The Number of 2/3G PDPs Execeed 80% of License Subscribed Resources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6:10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CloudDGW02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CloudDGW02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Is About to Enter Grace Period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5:56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USN02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SGsAP Destination IP Address Inaccessible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Subrack No.=0, Slot No.=4, Process Type=SGP, Process No.=2, Link No.=14, SGs Link Name=VMSC8_03, VLR No.=947100180, IP Address=172.19.103.66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3:46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SGsAP Destination IP Address Inaccessible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Subrack No.=0, Slot No.=9, Process Type=SGP, Process No.=2, Link No.=15, SGs Link Name=VMSC8_04, VLR No.=947100180, IP Address=172.19.103.68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3:10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SGsAP Destination IP Address Inaccessible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Subrack No.=0, Slot No.=9, Process Type=SGP, Process No.=2, Link No.=15, SGs Link Name=VMSC8_04, VLR No.=947100180, IP Address=172.19.103.68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2:00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USN02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Feature Expiring Precaution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file name=LICUSN9810_V900R019_202506050A1S80.dat, Product name=USN9810, Feature name=Trial0, Left days=9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CloudUDN01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Control Item Is About to Expire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file name=LICCloudUDN_V100R021_20250521D04I8C.xml, Application ID=0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3:30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NAME=LKVNCIAA03,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NAME=LKVAFOTI03,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NAME=LKVEFOTI02,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NAME=LKVBFOTI01,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NAME=LKVPERSA04,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NAME=LKVNCNBI03,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100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NAME=LKVNCIAA07, ALARM REASON=over100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21:20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NAME=LKVAFOTI03,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NAME=LKVEFOTI02,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NAME=LKVBFOTI01,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NAME=LKVPERSA04,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NAME=LKVNCNBI03,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NAME=LKVNCIAA07,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18:40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NAME=LKVAFOTI03,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NAME=LKVEFOTI02,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NAME=LKVBFOTI01,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NAME=LKVPERSA04,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NAME=LKVNCNBI03,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CloudUDN01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Critical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Resource Usage Exceeded 80 rate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BBOM NAME=LKVNCIAA07, ALARM REASON=over80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8/21/2025 14:34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1"/>
      </w:pPr>
      <w:r>
        <w:t>USN9810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USN9810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Minor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SGsAP Destination IP Address Inaccessible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Subrack No.=0, Slot No.=3, Process Type=SGP, Process No.=2, Link No.=18, SGs Link Name=VMSC10_03, VLR No.=947100410, IP Address=172.22.78.27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1:27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USN9810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Feature Expiring Precaution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file name=LICUSN9810_V900R019_202506050MPG80.dat, Product name=USN9810, Feature name=Trial0, Left days=9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1:20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USCDB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0"/>
        <w:gridCol w:w="2400"/>
        <w:gridCol w:w="2400"/>
        <w:gridCol w:w="2400"/>
        <w:gridCol w:w="2400"/>
        <w:gridCol w:w="2400"/>
      </w:tblGrid>
      <w:tr>
        <w:tc>
          <w:tcPr>
            <w:tcW w:type="dxa" w:w="1440"/>
          </w:tcPr>
          <w:p>
            <w:r>
              <w:rPr>
                <w:sz w:val="24"/>
              </w:rPr>
              <w:t>Alarm Source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Location Information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Occurred On (NT)</w:t>
            </w:r>
          </w:p>
        </w:tc>
        <w:tc>
          <w:tcPr>
            <w:tcW w:type="dxa" w:w="1440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440"/>
          </w:tcPr>
          <w:p>
            <w:r>
              <w:rPr>
                <w:sz w:val="22"/>
              </w:rPr>
              <w:t>USCDB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Warning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Feature Expiring Precaution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License file name=LICUSC_V100R008_20250529FQCN80.dat, Product name=USC, Feature name=Trial0, Left days=9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8/22/2025 1:20</w:t>
            </w:r>
          </w:p>
        </w:tc>
        <w:tc>
          <w:tcPr>
            <w:tcW w:type="dxa" w:w="1440"/>
          </w:tcPr>
          <w:p>
            <w:r>
              <w:rPr>
                <w:sz w:val="22"/>
              </w:rPr>
              <w:t>Uncleared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