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3B8D" w:rsidRDefault="005807A9">
      <w:pPr>
        <w:spacing w:after="146" w:line="265" w:lineRule="auto"/>
        <w:ind w:left="389" w:right="360" w:hanging="10"/>
        <w:jc w:val="center"/>
      </w:pPr>
      <w:r>
        <w:rPr>
          <w:rFonts w:ascii="Times New Roman" w:eastAsia="Times New Roman" w:hAnsi="Times New Roman" w:cs="Times New Roman"/>
          <w:b/>
          <w:sz w:val="40"/>
        </w:rPr>
        <w:t>Mini Project</w:t>
      </w:r>
    </w:p>
    <w:p w:rsidR="000C3B8D" w:rsidRDefault="005807A9" w:rsidP="00257569">
      <w:pPr>
        <w:spacing w:after="2094" w:line="276" w:lineRule="auto"/>
        <w:ind w:left="389" w:right="360" w:hanging="10"/>
        <w:jc w:val="center"/>
        <w:rPr>
          <w:rFonts w:ascii="Times New Roman" w:eastAsia="Times New Roman" w:hAnsi="Times New Roman" w:cs="Times New Roman"/>
          <w:b/>
          <w:sz w:val="40"/>
        </w:rPr>
      </w:pPr>
      <w:r>
        <w:rPr>
          <w:rFonts w:ascii="Times New Roman" w:eastAsia="Times New Roman" w:hAnsi="Times New Roman" w:cs="Times New Roman"/>
          <w:b/>
          <w:sz w:val="40"/>
        </w:rPr>
        <w:t>UNC514: Data Science Fundamentals</w:t>
      </w:r>
    </w:p>
    <w:p w:rsidR="00257569" w:rsidRPr="00257569" w:rsidRDefault="00257569" w:rsidP="00257569">
      <w:pPr>
        <w:spacing w:after="0" w:line="276" w:lineRule="auto"/>
        <w:ind w:left="389" w:right="360" w:hanging="10"/>
        <w:jc w:val="center"/>
        <w:rPr>
          <w:sz w:val="56"/>
          <w:szCs w:val="56"/>
        </w:rPr>
      </w:pPr>
      <w:r w:rsidRPr="00257569">
        <w:rPr>
          <w:rFonts w:ascii="Times New Roman" w:eastAsia="Times New Roman" w:hAnsi="Times New Roman" w:cs="Times New Roman"/>
          <w:b/>
          <w:sz w:val="56"/>
          <w:szCs w:val="56"/>
        </w:rPr>
        <w:t>Titanic Survival Prediction</w:t>
      </w:r>
    </w:p>
    <w:p w:rsidR="000C3B8D" w:rsidRDefault="005807A9">
      <w:pPr>
        <w:spacing w:after="2825"/>
        <w:ind w:left="2202"/>
      </w:pPr>
      <w:r>
        <w:rPr>
          <w:noProof/>
        </w:rPr>
        <w:drawing>
          <wp:inline distT="0" distB="0" distL="0" distR="0" wp14:anchorId="66D308B8" wp14:editId="4902658B">
            <wp:extent cx="2945508" cy="2165151"/>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a:stretch>
                      <a:fillRect/>
                    </a:stretch>
                  </pic:blipFill>
                  <pic:spPr>
                    <a:xfrm>
                      <a:off x="0" y="0"/>
                      <a:ext cx="2945508" cy="2165151"/>
                    </a:xfrm>
                    <a:prstGeom prst="rect">
                      <a:avLst/>
                    </a:prstGeom>
                  </pic:spPr>
                </pic:pic>
              </a:graphicData>
            </a:graphic>
          </wp:inline>
        </w:drawing>
      </w:r>
    </w:p>
    <w:tbl>
      <w:tblPr>
        <w:tblStyle w:val="TableGrid"/>
        <w:tblW w:w="8386" w:type="dxa"/>
        <w:tblInd w:w="0" w:type="dxa"/>
        <w:tblLook w:val="04A0" w:firstRow="1" w:lastRow="0" w:firstColumn="1" w:lastColumn="0" w:noHBand="0" w:noVBand="1"/>
      </w:tblPr>
      <w:tblGrid>
        <w:gridCol w:w="6480"/>
        <w:gridCol w:w="1906"/>
      </w:tblGrid>
      <w:tr w:rsidR="000C3B8D">
        <w:trPr>
          <w:trHeight w:val="334"/>
        </w:trPr>
        <w:tc>
          <w:tcPr>
            <w:tcW w:w="6480" w:type="dxa"/>
            <w:tcBorders>
              <w:top w:val="nil"/>
              <w:left w:val="nil"/>
              <w:bottom w:val="nil"/>
              <w:right w:val="nil"/>
            </w:tcBorders>
          </w:tcPr>
          <w:p w:rsidR="000C3B8D" w:rsidRDefault="005807A9">
            <w:r>
              <w:rPr>
                <w:rFonts w:ascii="Times New Roman" w:eastAsia="Times New Roman" w:hAnsi="Times New Roman" w:cs="Times New Roman"/>
                <w:b/>
                <w:sz w:val="24"/>
              </w:rPr>
              <w:t>Submitted by:</w:t>
            </w:r>
          </w:p>
        </w:tc>
        <w:tc>
          <w:tcPr>
            <w:tcW w:w="1906" w:type="dxa"/>
            <w:tcBorders>
              <w:top w:val="nil"/>
              <w:left w:val="nil"/>
              <w:bottom w:val="nil"/>
              <w:right w:val="nil"/>
            </w:tcBorders>
          </w:tcPr>
          <w:p w:rsidR="003E1798" w:rsidRPr="003E1798" w:rsidRDefault="005807A9">
            <w:pPr>
              <w:rPr>
                <w:rFonts w:ascii="Times New Roman" w:eastAsia="Times New Roman" w:hAnsi="Times New Roman" w:cs="Times New Roman"/>
                <w:b/>
                <w:sz w:val="24"/>
              </w:rPr>
            </w:pPr>
            <w:r>
              <w:rPr>
                <w:rFonts w:ascii="Times New Roman" w:eastAsia="Times New Roman" w:hAnsi="Times New Roman" w:cs="Times New Roman"/>
                <w:b/>
                <w:sz w:val="24"/>
              </w:rPr>
              <w:t>Submitted to:</w:t>
            </w:r>
          </w:p>
        </w:tc>
      </w:tr>
      <w:tr w:rsidR="000C3B8D" w:rsidTr="0038689E">
        <w:trPr>
          <w:trHeight w:val="459"/>
        </w:trPr>
        <w:tc>
          <w:tcPr>
            <w:tcW w:w="6480" w:type="dxa"/>
            <w:tcBorders>
              <w:top w:val="nil"/>
              <w:left w:val="nil"/>
              <w:bottom w:val="nil"/>
              <w:right w:val="nil"/>
            </w:tcBorders>
            <w:vAlign w:val="bottom"/>
          </w:tcPr>
          <w:p w:rsidR="000C3B8D" w:rsidRDefault="003E1798">
            <w:r>
              <w:rPr>
                <w:rFonts w:ascii="Times New Roman" w:eastAsia="Times New Roman" w:hAnsi="Times New Roman" w:cs="Times New Roman"/>
                <w:sz w:val="24"/>
              </w:rPr>
              <w:t>Gayan Khera</w:t>
            </w:r>
          </w:p>
        </w:tc>
        <w:tc>
          <w:tcPr>
            <w:tcW w:w="1906" w:type="dxa"/>
            <w:tcBorders>
              <w:top w:val="nil"/>
              <w:left w:val="nil"/>
              <w:bottom w:val="nil"/>
              <w:right w:val="nil"/>
            </w:tcBorders>
            <w:vAlign w:val="bottom"/>
          </w:tcPr>
          <w:p w:rsidR="000C3B8D" w:rsidRDefault="0038689E">
            <w:pPr>
              <w:jc w:val="both"/>
            </w:pPr>
            <w:r>
              <w:rPr>
                <w:rFonts w:ascii="Times New Roman" w:eastAsia="Times New Roman" w:hAnsi="Times New Roman" w:cs="Times New Roman"/>
                <w:sz w:val="24"/>
              </w:rPr>
              <w:t>Dr.</w:t>
            </w:r>
            <w:r w:rsidR="003E1798">
              <w:rPr>
                <w:rFonts w:ascii="Times New Roman" w:eastAsia="Times New Roman" w:hAnsi="Times New Roman" w:cs="Times New Roman"/>
                <w:sz w:val="24"/>
              </w:rPr>
              <w:t>Saurabh</w:t>
            </w:r>
            <w:r>
              <w:rPr>
                <w:rFonts w:ascii="Times New Roman" w:eastAsia="Times New Roman" w:hAnsi="Times New Roman" w:cs="Times New Roman"/>
                <w:sz w:val="24"/>
              </w:rPr>
              <w:t xml:space="preserve"> Sharma</w:t>
            </w:r>
            <w:r w:rsidR="003E1798">
              <w:rPr>
                <w:rFonts w:ascii="Times New Roman" w:eastAsia="Times New Roman" w:hAnsi="Times New Roman" w:cs="Times New Roman"/>
                <w:sz w:val="24"/>
              </w:rPr>
              <w:t xml:space="preserve"> </w:t>
            </w:r>
          </w:p>
        </w:tc>
      </w:tr>
    </w:tbl>
    <w:p w:rsidR="003E1798" w:rsidRDefault="003E1798">
      <w:pPr>
        <w:spacing w:after="609" w:line="265" w:lineRule="auto"/>
        <w:ind w:left="-5" w:hanging="10"/>
        <w:jc w:val="both"/>
        <w:rPr>
          <w:rFonts w:ascii="Times New Roman" w:eastAsia="Times New Roman" w:hAnsi="Times New Roman" w:cs="Times New Roman"/>
          <w:b/>
          <w:sz w:val="24"/>
        </w:rPr>
      </w:pPr>
    </w:p>
    <w:p w:rsidR="000C3B8D" w:rsidRDefault="005807A9">
      <w:pPr>
        <w:spacing w:after="609" w:line="265" w:lineRule="auto"/>
        <w:ind w:left="-5" w:hanging="10"/>
        <w:jc w:val="both"/>
      </w:pPr>
      <w:r>
        <w:rPr>
          <w:rFonts w:ascii="Times New Roman" w:eastAsia="Times New Roman" w:hAnsi="Times New Roman" w:cs="Times New Roman"/>
          <w:b/>
          <w:sz w:val="24"/>
        </w:rPr>
        <w:t>THAPAR INSTITUTE OF ENGINEERING &amp; TECHNOLOGY, PATIALA, PUNJAB</w:t>
      </w:r>
    </w:p>
    <w:p w:rsidR="000C3B8D" w:rsidRDefault="005807A9">
      <w:pPr>
        <w:spacing w:after="0"/>
        <w:ind w:left="18"/>
        <w:jc w:val="center"/>
      </w:pPr>
      <w:r>
        <w:rPr>
          <w:rFonts w:ascii="Times New Roman" w:eastAsia="Times New Roman" w:hAnsi="Times New Roman" w:cs="Times New Roman"/>
          <w:b/>
          <w:sz w:val="24"/>
        </w:rPr>
        <w:t>November 2023</w:t>
      </w:r>
    </w:p>
    <w:p w:rsidR="00257569" w:rsidRDefault="00257569">
      <w:pPr>
        <w:spacing w:after="298"/>
        <w:ind w:left="3457" w:hanging="10"/>
        <w:rPr>
          <w:rFonts w:ascii="Times New Roman" w:eastAsia="Times New Roman" w:hAnsi="Times New Roman" w:cs="Times New Roman"/>
          <w:b/>
          <w:sz w:val="28"/>
        </w:rPr>
      </w:pPr>
    </w:p>
    <w:p w:rsidR="000C3B8D" w:rsidRPr="00F25EE1" w:rsidRDefault="005807A9" w:rsidP="00F25EE1">
      <w:pPr>
        <w:spacing w:after="298"/>
        <w:ind w:left="3457" w:hanging="937"/>
        <w:rPr>
          <w:rFonts w:ascii="Bahnschrift" w:hAnsi="Bahnschrift"/>
          <w:sz w:val="48"/>
        </w:rPr>
      </w:pPr>
      <w:r w:rsidRPr="00F25EE1">
        <w:rPr>
          <w:rFonts w:ascii="Bahnschrift" w:eastAsia="Times New Roman" w:hAnsi="Bahnschrift" w:cs="Times New Roman"/>
          <w:b/>
          <w:sz w:val="56"/>
        </w:rPr>
        <w:t>Table of Contents</w:t>
      </w:r>
    </w:p>
    <w:tbl>
      <w:tblPr>
        <w:tblStyle w:val="TableGrid0"/>
        <w:tblpPr w:leftFromText="180" w:rightFromText="180" w:vertAnchor="page" w:horzAnchor="margin" w:tblpXSpec="center" w:tblpY="3970"/>
        <w:tblW w:w="11213" w:type="dxa"/>
        <w:tblLook w:val="04A0" w:firstRow="1" w:lastRow="0" w:firstColumn="1" w:lastColumn="0" w:noHBand="0" w:noVBand="1"/>
      </w:tblPr>
      <w:tblGrid>
        <w:gridCol w:w="1504"/>
        <w:gridCol w:w="7557"/>
        <w:gridCol w:w="2152"/>
      </w:tblGrid>
      <w:tr w:rsidR="00F25EE1" w:rsidTr="00F25EE1">
        <w:trPr>
          <w:trHeight w:val="949"/>
        </w:trPr>
        <w:tc>
          <w:tcPr>
            <w:tcW w:w="1504" w:type="dxa"/>
          </w:tcPr>
          <w:p w:rsidR="00F25EE1" w:rsidRPr="00A21B03" w:rsidRDefault="00F25EE1" w:rsidP="00F25EE1">
            <w:pPr>
              <w:rPr>
                <w:sz w:val="36"/>
                <w:szCs w:val="36"/>
              </w:rPr>
            </w:pPr>
            <w:r w:rsidRPr="00A21B03">
              <w:rPr>
                <w:rFonts w:ascii="Times New Roman" w:eastAsia="Times New Roman" w:hAnsi="Times New Roman" w:cs="Times New Roman"/>
                <w:b/>
                <w:sz w:val="36"/>
                <w:szCs w:val="36"/>
              </w:rPr>
              <w:t>Sr. No</w:t>
            </w:r>
          </w:p>
        </w:tc>
        <w:tc>
          <w:tcPr>
            <w:tcW w:w="7557" w:type="dxa"/>
          </w:tcPr>
          <w:p w:rsidR="00F25EE1" w:rsidRPr="00A21B03" w:rsidRDefault="00F25EE1" w:rsidP="00F25EE1">
            <w:pPr>
              <w:jc w:val="center"/>
              <w:rPr>
                <w:b/>
                <w:sz w:val="36"/>
                <w:szCs w:val="36"/>
              </w:rPr>
            </w:pPr>
            <w:r w:rsidRPr="00A21B03">
              <w:rPr>
                <w:b/>
                <w:sz w:val="36"/>
                <w:szCs w:val="36"/>
              </w:rPr>
              <w:t>Contents</w:t>
            </w:r>
          </w:p>
        </w:tc>
        <w:tc>
          <w:tcPr>
            <w:tcW w:w="2152" w:type="dxa"/>
          </w:tcPr>
          <w:p w:rsidR="00F25EE1" w:rsidRPr="00A21B03" w:rsidRDefault="00F25EE1" w:rsidP="00F25EE1">
            <w:pPr>
              <w:jc w:val="center"/>
              <w:rPr>
                <w:b/>
                <w:sz w:val="28"/>
                <w:szCs w:val="28"/>
              </w:rPr>
            </w:pPr>
            <w:r w:rsidRPr="00A21B03">
              <w:rPr>
                <w:b/>
                <w:sz w:val="28"/>
                <w:szCs w:val="28"/>
              </w:rPr>
              <w:t>Pages</w:t>
            </w:r>
          </w:p>
        </w:tc>
      </w:tr>
      <w:tr w:rsidR="00F25EE1" w:rsidTr="00F25EE1">
        <w:trPr>
          <w:trHeight w:val="949"/>
        </w:trPr>
        <w:tc>
          <w:tcPr>
            <w:tcW w:w="1504" w:type="dxa"/>
          </w:tcPr>
          <w:p w:rsidR="00F25EE1" w:rsidRPr="00A21B03" w:rsidRDefault="00F25EE1" w:rsidP="00F25EE1">
            <w:pPr>
              <w:jc w:val="center"/>
              <w:rPr>
                <w:sz w:val="28"/>
                <w:szCs w:val="32"/>
              </w:rPr>
            </w:pPr>
            <w:r w:rsidRPr="00A21B03">
              <w:rPr>
                <w:sz w:val="28"/>
                <w:szCs w:val="32"/>
              </w:rPr>
              <w:t>1</w:t>
            </w:r>
          </w:p>
        </w:tc>
        <w:tc>
          <w:tcPr>
            <w:tcW w:w="7557" w:type="dxa"/>
          </w:tcPr>
          <w:p w:rsidR="00F25EE1" w:rsidRPr="00A21B03" w:rsidRDefault="00F25EE1" w:rsidP="00F25EE1">
            <w:pPr>
              <w:rPr>
                <w:sz w:val="28"/>
              </w:rPr>
            </w:pPr>
            <w:r w:rsidRPr="00A21B03">
              <w:rPr>
                <w:sz w:val="28"/>
              </w:rPr>
              <w:t xml:space="preserve">Introduction objectives and problem statement </w:t>
            </w:r>
          </w:p>
        </w:tc>
        <w:tc>
          <w:tcPr>
            <w:tcW w:w="2152" w:type="dxa"/>
          </w:tcPr>
          <w:p w:rsidR="00F25EE1" w:rsidRPr="00A21B03" w:rsidRDefault="00F25EE1" w:rsidP="00F25EE1">
            <w:pPr>
              <w:jc w:val="center"/>
              <w:rPr>
                <w:sz w:val="28"/>
                <w:szCs w:val="28"/>
              </w:rPr>
            </w:pPr>
            <w:r w:rsidRPr="00A21B03">
              <w:rPr>
                <w:sz w:val="28"/>
                <w:szCs w:val="28"/>
              </w:rPr>
              <w:t>3</w:t>
            </w:r>
          </w:p>
        </w:tc>
      </w:tr>
      <w:tr w:rsidR="00F25EE1" w:rsidTr="00F25EE1">
        <w:trPr>
          <w:trHeight w:val="902"/>
        </w:trPr>
        <w:tc>
          <w:tcPr>
            <w:tcW w:w="1504" w:type="dxa"/>
          </w:tcPr>
          <w:p w:rsidR="00F25EE1" w:rsidRPr="00A21B03" w:rsidRDefault="00F25EE1" w:rsidP="00F25EE1">
            <w:pPr>
              <w:jc w:val="center"/>
              <w:rPr>
                <w:sz w:val="28"/>
                <w:szCs w:val="32"/>
              </w:rPr>
            </w:pPr>
            <w:r w:rsidRPr="00A21B03">
              <w:rPr>
                <w:sz w:val="28"/>
                <w:szCs w:val="32"/>
              </w:rPr>
              <w:t>2</w:t>
            </w:r>
          </w:p>
        </w:tc>
        <w:tc>
          <w:tcPr>
            <w:tcW w:w="7557" w:type="dxa"/>
          </w:tcPr>
          <w:p w:rsidR="00F25EE1" w:rsidRPr="00A21B03" w:rsidRDefault="00F25EE1" w:rsidP="00F25EE1">
            <w:pPr>
              <w:rPr>
                <w:sz w:val="28"/>
              </w:rPr>
            </w:pPr>
            <w:r w:rsidRPr="00A21B03">
              <w:rPr>
                <w:sz w:val="28"/>
              </w:rPr>
              <w:t xml:space="preserve">Data preparation </w:t>
            </w:r>
          </w:p>
        </w:tc>
        <w:tc>
          <w:tcPr>
            <w:tcW w:w="2152" w:type="dxa"/>
          </w:tcPr>
          <w:p w:rsidR="00F25EE1" w:rsidRPr="00A21B03" w:rsidRDefault="00F25EE1" w:rsidP="00F25EE1">
            <w:pPr>
              <w:jc w:val="center"/>
              <w:rPr>
                <w:sz w:val="28"/>
                <w:szCs w:val="28"/>
              </w:rPr>
            </w:pPr>
            <w:r>
              <w:rPr>
                <w:sz w:val="28"/>
                <w:szCs w:val="28"/>
              </w:rPr>
              <w:t>4</w:t>
            </w:r>
          </w:p>
        </w:tc>
      </w:tr>
      <w:tr w:rsidR="00F25EE1" w:rsidTr="00F25EE1">
        <w:trPr>
          <w:trHeight w:val="949"/>
        </w:trPr>
        <w:tc>
          <w:tcPr>
            <w:tcW w:w="1504" w:type="dxa"/>
          </w:tcPr>
          <w:p w:rsidR="00F25EE1" w:rsidRPr="00A21B03" w:rsidRDefault="00F25EE1" w:rsidP="00F25EE1">
            <w:pPr>
              <w:jc w:val="center"/>
              <w:rPr>
                <w:sz w:val="28"/>
                <w:szCs w:val="32"/>
              </w:rPr>
            </w:pPr>
            <w:r w:rsidRPr="00A21B03">
              <w:rPr>
                <w:sz w:val="28"/>
                <w:szCs w:val="32"/>
              </w:rPr>
              <w:t>3</w:t>
            </w:r>
          </w:p>
        </w:tc>
        <w:tc>
          <w:tcPr>
            <w:tcW w:w="7557" w:type="dxa"/>
          </w:tcPr>
          <w:p w:rsidR="00F25EE1" w:rsidRPr="00A21B03" w:rsidRDefault="00F25EE1" w:rsidP="00F25EE1">
            <w:pPr>
              <w:rPr>
                <w:sz w:val="28"/>
              </w:rPr>
            </w:pPr>
            <w:r w:rsidRPr="00A21B03">
              <w:rPr>
                <w:sz w:val="28"/>
              </w:rPr>
              <w:t xml:space="preserve">Exploratory data analysis </w:t>
            </w:r>
          </w:p>
        </w:tc>
        <w:tc>
          <w:tcPr>
            <w:tcW w:w="2152" w:type="dxa"/>
          </w:tcPr>
          <w:p w:rsidR="00F25EE1" w:rsidRPr="00A21B03" w:rsidRDefault="00F25EE1" w:rsidP="00F25EE1">
            <w:pPr>
              <w:jc w:val="center"/>
              <w:rPr>
                <w:sz w:val="28"/>
                <w:szCs w:val="28"/>
              </w:rPr>
            </w:pPr>
            <w:r>
              <w:rPr>
                <w:sz w:val="28"/>
                <w:szCs w:val="28"/>
              </w:rPr>
              <w:t>5</w:t>
            </w:r>
          </w:p>
        </w:tc>
      </w:tr>
      <w:tr w:rsidR="00F25EE1" w:rsidTr="00F25EE1">
        <w:trPr>
          <w:trHeight w:val="902"/>
        </w:trPr>
        <w:tc>
          <w:tcPr>
            <w:tcW w:w="1504" w:type="dxa"/>
          </w:tcPr>
          <w:p w:rsidR="00F25EE1" w:rsidRPr="00A21B03" w:rsidRDefault="00F25EE1" w:rsidP="00F25EE1">
            <w:pPr>
              <w:jc w:val="center"/>
              <w:rPr>
                <w:sz w:val="28"/>
                <w:szCs w:val="32"/>
              </w:rPr>
            </w:pPr>
            <w:r w:rsidRPr="00A21B03">
              <w:rPr>
                <w:sz w:val="28"/>
                <w:szCs w:val="32"/>
              </w:rPr>
              <w:t>4</w:t>
            </w:r>
          </w:p>
        </w:tc>
        <w:tc>
          <w:tcPr>
            <w:tcW w:w="7557" w:type="dxa"/>
          </w:tcPr>
          <w:p w:rsidR="00F25EE1" w:rsidRPr="00A21B03" w:rsidRDefault="00F25EE1" w:rsidP="00F25EE1">
            <w:pPr>
              <w:rPr>
                <w:sz w:val="28"/>
              </w:rPr>
            </w:pPr>
            <w:r w:rsidRPr="00A21B03">
              <w:rPr>
                <w:sz w:val="28"/>
              </w:rPr>
              <w:t>Methods</w:t>
            </w:r>
          </w:p>
        </w:tc>
        <w:tc>
          <w:tcPr>
            <w:tcW w:w="2152" w:type="dxa"/>
          </w:tcPr>
          <w:p w:rsidR="00F25EE1" w:rsidRPr="00A21B03" w:rsidRDefault="00F25EE1" w:rsidP="00F25EE1">
            <w:pPr>
              <w:jc w:val="center"/>
              <w:rPr>
                <w:sz w:val="28"/>
                <w:szCs w:val="28"/>
              </w:rPr>
            </w:pPr>
            <w:r>
              <w:rPr>
                <w:sz w:val="28"/>
                <w:szCs w:val="28"/>
              </w:rPr>
              <w:t>9</w:t>
            </w:r>
          </w:p>
        </w:tc>
      </w:tr>
      <w:tr w:rsidR="00F25EE1" w:rsidTr="00F25EE1">
        <w:trPr>
          <w:trHeight w:val="949"/>
        </w:trPr>
        <w:tc>
          <w:tcPr>
            <w:tcW w:w="1504" w:type="dxa"/>
          </w:tcPr>
          <w:p w:rsidR="00F25EE1" w:rsidRPr="00A21B03" w:rsidRDefault="00F25EE1" w:rsidP="00F25EE1">
            <w:pPr>
              <w:jc w:val="center"/>
              <w:rPr>
                <w:sz w:val="28"/>
                <w:szCs w:val="32"/>
              </w:rPr>
            </w:pPr>
            <w:r w:rsidRPr="00A21B03">
              <w:rPr>
                <w:sz w:val="28"/>
                <w:szCs w:val="32"/>
              </w:rPr>
              <w:t>5</w:t>
            </w:r>
          </w:p>
        </w:tc>
        <w:tc>
          <w:tcPr>
            <w:tcW w:w="7557" w:type="dxa"/>
          </w:tcPr>
          <w:p w:rsidR="00F25EE1" w:rsidRPr="00A21B03" w:rsidRDefault="00F25EE1" w:rsidP="00F25EE1">
            <w:pPr>
              <w:rPr>
                <w:sz w:val="28"/>
              </w:rPr>
            </w:pPr>
            <w:r w:rsidRPr="00A21B03">
              <w:rPr>
                <w:sz w:val="28"/>
              </w:rPr>
              <w:t>Results and evaluation</w:t>
            </w:r>
          </w:p>
        </w:tc>
        <w:tc>
          <w:tcPr>
            <w:tcW w:w="2152" w:type="dxa"/>
          </w:tcPr>
          <w:p w:rsidR="00F25EE1" w:rsidRPr="00A21B03" w:rsidRDefault="00F25EE1" w:rsidP="00F25EE1">
            <w:pPr>
              <w:jc w:val="center"/>
              <w:rPr>
                <w:sz w:val="28"/>
                <w:szCs w:val="28"/>
              </w:rPr>
            </w:pPr>
            <w:r>
              <w:rPr>
                <w:sz w:val="28"/>
                <w:szCs w:val="28"/>
              </w:rPr>
              <w:t>12</w:t>
            </w:r>
          </w:p>
        </w:tc>
      </w:tr>
      <w:tr w:rsidR="00F25EE1" w:rsidTr="00F25EE1">
        <w:trPr>
          <w:trHeight w:val="902"/>
        </w:trPr>
        <w:tc>
          <w:tcPr>
            <w:tcW w:w="1504" w:type="dxa"/>
          </w:tcPr>
          <w:p w:rsidR="00F25EE1" w:rsidRPr="00A21B03" w:rsidRDefault="00F25EE1" w:rsidP="00F25EE1">
            <w:pPr>
              <w:jc w:val="center"/>
              <w:rPr>
                <w:sz w:val="28"/>
                <w:szCs w:val="32"/>
              </w:rPr>
            </w:pPr>
            <w:r w:rsidRPr="00A21B03">
              <w:rPr>
                <w:sz w:val="28"/>
                <w:szCs w:val="32"/>
              </w:rPr>
              <w:t>6</w:t>
            </w:r>
          </w:p>
        </w:tc>
        <w:tc>
          <w:tcPr>
            <w:tcW w:w="7557" w:type="dxa"/>
          </w:tcPr>
          <w:p w:rsidR="00F25EE1" w:rsidRPr="00A21B03" w:rsidRDefault="00F25EE1" w:rsidP="00F25EE1">
            <w:pPr>
              <w:rPr>
                <w:sz w:val="28"/>
              </w:rPr>
            </w:pPr>
            <w:r w:rsidRPr="00A21B03">
              <w:rPr>
                <w:sz w:val="28"/>
              </w:rPr>
              <w:t>Conclusions</w:t>
            </w:r>
          </w:p>
        </w:tc>
        <w:tc>
          <w:tcPr>
            <w:tcW w:w="2152" w:type="dxa"/>
          </w:tcPr>
          <w:p w:rsidR="00F25EE1" w:rsidRPr="00A21B03" w:rsidRDefault="00F25EE1" w:rsidP="00F25EE1">
            <w:pPr>
              <w:jc w:val="center"/>
              <w:rPr>
                <w:sz w:val="28"/>
                <w:szCs w:val="28"/>
              </w:rPr>
            </w:pPr>
            <w:r>
              <w:rPr>
                <w:sz w:val="28"/>
                <w:szCs w:val="28"/>
              </w:rPr>
              <w:t>15</w:t>
            </w:r>
          </w:p>
        </w:tc>
      </w:tr>
      <w:tr w:rsidR="00F25EE1" w:rsidTr="00F25EE1">
        <w:trPr>
          <w:trHeight w:val="949"/>
        </w:trPr>
        <w:tc>
          <w:tcPr>
            <w:tcW w:w="1504" w:type="dxa"/>
          </w:tcPr>
          <w:p w:rsidR="00F25EE1" w:rsidRPr="00A21B03" w:rsidRDefault="00F25EE1" w:rsidP="00F25EE1">
            <w:pPr>
              <w:jc w:val="center"/>
              <w:rPr>
                <w:sz w:val="28"/>
                <w:szCs w:val="32"/>
              </w:rPr>
            </w:pPr>
            <w:r w:rsidRPr="00A21B03">
              <w:rPr>
                <w:sz w:val="28"/>
                <w:szCs w:val="32"/>
              </w:rPr>
              <w:t>7</w:t>
            </w:r>
          </w:p>
        </w:tc>
        <w:tc>
          <w:tcPr>
            <w:tcW w:w="7557" w:type="dxa"/>
          </w:tcPr>
          <w:p w:rsidR="00F25EE1" w:rsidRPr="00A21B03" w:rsidRDefault="00F25EE1" w:rsidP="00F25EE1">
            <w:pPr>
              <w:rPr>
                <w:sz w:val="28"/>
              </w:rPr>
            </w:pPr>
            <w:r w:rsidRPr="00A21B03">
              <w:rPr>
                <w:sz w:val="28"/>
              </w:rPr>
              <w:t>References</w:t>
            </w:r>
          </w:p>
        </w:tc>
        <w:tc>
          <w:tcPr>
            <w:tcW w:w="2152" w:type="dxa"/>
          </w:tcPr>
          <w:p w:rsidR="00F25EE1" w:rsidRPr="00A21B03" w:rsidRDefault="00F25EE1" w:rsidP="00F25EE1">
            <w:pPr>
              <w:jc w:val="center"/>
              <w:rPr>
                <w:sz w:val="28"/>
                <w:szCs w:val="28"/>
              </w:rPr>
            </w:pPr>
            <w:r>
              <w:rPr>
                <w:sz w:val="28"/>
                <w:szCs w:val="28"/>
              </w:rPr>
              <w:t>16</w:t>
            </w:r>
          </w:p>
        </w:tc>
      </w:tr>
    </w:tbl>
    <w:p w:rsidR="00F25EE1" w:rsidRDefault="005807A9">
      <w:r>
        <w:br w:type="page"/>
      </w:r>
    </w:p>
    <w:p w:rsidR="000C3B8D" w:rsidRDefault="000C3B8D"/>
    <w:p w:rsidR="000C3B8D" w:rsidRDefault="005807A9" w:rsidP="00F25EE1">
      <w:pPr>
        <w:pStyle w:val="Heading2"/>
        <w:numPr>
          <w:ilvl w:val="0"/>
          <w:numId w:val="5"/>
        </w:numPr>
        <w:spacing w:after="376"/>
        <w:ind w:left="0" w:right="2995" w:firstLine="0"/>
        <w:jc w:val="right"/>
      </w:pPr>
      <w:r>
        <w:t>Introduction</w:t>
      </w:r>
    </w:p>
    <w:p w:rsidR="001673BF" w:rsidRDefault="001673BF" w:rsidP="00F25EE1"/>
    <w:p w:rsidR="001673BF" w:rsidRPr="001673BF" w:rsidRDefault="001673BF" w:rsidP="00F25EE1"/>
    <w:p w:rsidR="003E1798" w:rsidRPr="00F25EE1" w:rsidRDefault="005807A9" w:rsidP="00F25EE1">
      <w:pPr>
        <w:pStyle w:val="ListParagraph"/>
        <w:numPr>
          <w:ilvl w:val="1"/>
          <w:numId w:val="4"/>
        </w:numPr>
        <w:tabs>
          <w:tab w:val="left" w:pos="540"/>
          <w:tab w:val="left" w:pos="2520"/>
        </w:tabs>
        <w:spacing w:after="329" w:line="265" w:lineRule="auto"/>
        <w:ind w:left="0" w:firstLine="0"/>
        <w:jc w:val="both"/>
        <w:rPr>
          <w:rFonts w:ascii="Times New Roman" w:eastAsia="Times New Roman" w:hAnsi="Times New Roman" w:cs="Times New Roman"/>
          <w:b/>
          <w:sz w:val="28"/>
        </w:rPr>
      </w:pPr>
      <w:r w:rsidRPr="00F25EE1">
        <w:rPr>
          <w:rFonts w:ascii="Times New Roman" w:eastAsia="Times New Roman" w:hAnsi="Times New Roman" w:cs="Times New Roman"/>
          <w:b/>
          <w:sz w:val="28"/>
        </w:rPr>
        <w:t>Overview</w:t>
      </w:r>
    </w:p>
    <w:p w:rsidR="003E1798" w:rsidRDefault="003E1798" w:rsidP="00F25EE1">
      <w:pPr>
        <w:pStyle w:val="ListParagraph"/>
        <w:tabs>
          <w:tab w:val="left" w:pos="2520"/>
        </w:tabs>
        <w:spacing w:after="329" w:line="265" w:lineRule="auto"/>
        <w:ind w:left="0"/>
        <w:jc w:val="both"/>
        <w:rPr>
          <w:rFonts w:ascii="Times New Roman" w:eastAsia="Times New Roman" w:hAnsi="Times New Roman" w:cs="Times New Roman"/>
          <w:b/>
          <w:sz w:val="24"/>
        </w:rPr>
      </w:pPr>
    </w:p>
    <w:p w:rsidR="003E1798" w:rsidRPr="00F25EE1" w:rsidRDefault="003E1798" w:rsidP="00F25EE1">
      <w:pPr>
        <w:pStyle w:val="ListParagraph"/>
        <w:tabs>
          <w:tab w:val="left" w:pos="2520"/>
        </w:tabs>
        <w:spacing w:after="329" w:line="265" w:lineRule="auto"/>
        <w:ind w:left="0"/>
        <w:jc w:val="both"/>
        <w:rPr>
          <w:rFonts w:ascii="Times New Roman" w:eastAsia="Times New Roman" w:hAnsi="Times New Roman" w:cs="Times New Roman"/>
          <w:b/>
          <w:sz w:val="26"/>
          <w:szCs w:val="26"/>
        </w:rPr>
      </w:pPr>
      <w:r w:rsidRPr="00F25EE1">
        <w:rPr>
          <w:sz w:val="26"/>
          <w:szCs w:val="26"/>
        </w:rPr>
        <w:t>The Titanic prediction project analyzes survival factors using the Titanic dataset, highlighting the impact of gender, class, and age. Women and first-class passengers had higher survival rates, reflecting evacuation priorities. Logistic Regression was employed as a baseline model to predict survival with reasonable accuracy. Exploratory Data Analysis (EDA) uncovered patterns, while preprocessing addressed missing data and encoded categorical variables. This project demonstrates the importance of EDA and feature engineering, paving the way for advanced models to enhance predictive accuracy.</w:t>
      </w:r>
    </w:p>
    <w:p w:rsidR="001673BF" w:rsidRPr="00F25EE1" w:rsidRDefault="001673BF" w:rsidP="00F25EE1">
      <w:pPr>
        <w:pStyle w:val="ListParagraph"/>
        <w:tabs>
          <w:tab w:val="left" w:pos="2520"/>
        </w:tabs>
        <w:spacing w:after="329" w:line="265" w:lineRule="auto"/>
        <w:ind w:left="0"/>
        <w:jc w:val="both"/>
        <w:rPr>
          <w:rFonts w:ascii="Times New Roman" w:eastAsia="Times New Roman" w:hAnsi="Times New Roman" w:cs="Times New Roman"/>
          <w:b/>
          <w:sz w:val="28"/>
        </w:rPr>
      </w:pPr>
    </w:p>
    <w:p w:rsidR="001673BF" w:rsidRDefault="001673BF" w:rsidP="00F25EE1">
      <w:pPr>
        <w:pStyle w:val="ListParagraph"/>
        <w:tabs>
          <w:tab w:val="left" w:pos="2520"/>
        </w:tabs>
        <w:spacing w:after="329" w:line="265" w:lineRule="auto"/>
        <w:ind w:left="0"/>
        <w:jc w:val="both"/>
        <w:rPr>
          <w:rFonts w:ascii="Times New Roman" w:eastAsia="Times New Roman" w:hAnsi="Times New Roman" w:cs="Times New Roman"/>
          <w:b/>
          <w:sz w:val="24"/>
        </w:rPr>
      </w:pPr>
    </w:p>
    <w:p w:rsidR="001673BF" w:rsidRDefault="001673BF" w:rsidP="00F25EE1">
      <w:pPr>
        <w:pStyle w:val="ListParagraph"/>
        <w:tabs>
          <w:tab w:val="left" w:pos="2520"/>
        </w:tabs>
        <w:spacing w:after="329" w:line="265" w:lineRule="auto"/>
        <w:ind w:left="0"/>
        <w:jc w:val="both"/>
        <w:rPr>
          <w:rFonts w:ascii="Times New Roman" w:eastAsia="Times New Roman" w:hAnsi="Times New Roman" w:cs="Times New Roman"/>
          <w:b/>
          <w:sz w:val="24"/>
        </w:rPr>
      </w:pPr>
    </w:p>
    <w:p w:rsidR="001673BF" w:rsidRDefault="001673BF" w:rsidP="00F25EE1">
      <w:pPr>
        <w:pStyle w:val="ListParagraph"/>
        <w:tabs>
          <w:tab w:val="left" w:pos="2520"/>
        </w:tabs>
        <w:spacing w:after="329" w:line="265" w:lineRule="auto"/>
        <w:ind w:left="0"/>
        <w:jc w:val="both"/>
        <w:rPr>
          <w:rFonts w:ascii="Times New Roman" w:eastAsia="Times New Roman" w:hAnsi="Times New Roman" w:cs="Times New Roman"/>
          <w:b/>
          <w:sz w:val="24"/>
        </w:rPr>
      </w:pPr>
    </w:p>
    <w:p w:rsidR="001673BF" w:rsidRDefault="001673BF" w:rsidP="00F25EE1">
      <w:pPr>
        <w:pStyle w:val="ListParagraph"/>
        <w:tabs>
          <w:tab w:val="left" w:pos="2520"/>
        </w:tabs>
        <w:spacing w:after="329" w:line="265" w:lineRule="auto"/>
        <w:ind w:left="0"/>
        <w:jc w:val="both"/>
        <w:rPr>
          <w:rFonts w:ascii="Times New Roman" w:eastAsia="Times New Roman" w:hAnsi="Times New Roman" w:cs="Times New Roman"/>
          <w:b/>
          <w:sz w:val="24"/>
        </w:rPr>
      </w:pPr>
    </w:p>
    <w:p w:rsidR="003E1798" w:rsidRPr="003E1798" w:rsidRDefault="003E1798" w:rsidP="00F25EE1">
      <w:pPr>
        <w:pStyle w:val="ListParagraph"/>
        <w:tabs>
          <w:tab w:val="left" w:pos="2520"/>
        </w:tabs>
        <w:spacing w:after="329" w:line="265" w:lineRule="auto"/>
        <w:ind w:left="0"/>
        <w:jc w:val="both"/>
        <w:rPr>
          <w:rFonts w:ascii="Times New Roman" w:eastAsia="Times New Roman" w:hAnsi="Times New Roman" w:cs="Times New Roman"/>
          <w:b/>
          <w:sz w:val="24"/>
        </w:rPr>
      </w:pPr>
      <w:r w:rsidRPr="003E1798">
        <w:rPr>
          <w:rFonts w:ascii="Times New Roman" w:eastAsia="Times New Roman" w:hAnsi="Times New Roman" w:cs="Times New Roman"/>
          <w:b/>
          <w:sz w:val="24"/>
        </w:rPr>
        <w:tab/>
      </w:r>
    </w:p>
    <w:p w:rsidR="0038689E" w:rsidRPr="00F25EE1" w:rsidRDefault="00F25EE1" w:rsidP="00F25EE1">
      <w:pPr>
        <w:pStyle w:val="ListParagraph"/>
        <w:numPr>
          <w:ilvl w:val="1"/>
          <w:numId w:val="4"/>
        </w:numPr>
        <w:spacing w:after="108" w:line="265" w:lineRule="auto"/>
        <w:ind w:left="360"/>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5807A9" w:rsidRPr="00F25EE1">
        <w:rPr>
          <w:rFonts w:ascii="Times New Roman" w:eastAsia="Times New Roman" w:hAnsi="Times New Roman" w:cs="Times New Roman"/>
          <w:b/>
          <w:sz w:val="28"/>
        </w:rPr>
        <w:t>Problem Definition and Scope</w:t>
      </w:r>
    </w:p>
    <w:p w:rsidR="0038689E" w:rsidRDefault="0038689E" w:rsidP="00F25EE1">
      <w:pPr>
        <w:pStyle w:val="ListParagraph"/>
        <w:spacing w:after="108" w:line="265" w:lineRule="auto"/>
        <w:ind w:left="0"/>
        <w:rPr>
          <w:rFonts w:ascii="Times New Roman" w:eastAsia="Times New Roman" w:hAnsi="Times New Roman" w:cs="Times New Roman"/>
          <w:b/>
          <w:sz w:val="24"/>
        </w:rPr>
      </w:pPr>
    </w:p>
    <w:p w:rsidR="001673BF" w:rsidRPr="00F25EE1" w:rsidRDefault="001673BF" w:rsidP="00F25EE1">
      <w:pPr>
        <w:pStyle w:val="ListParagraph"/>
        <w:spacing w:after="108" w:line="265" w:lineRule="auto"/>
        <w:ind w:left="0"/>
        <w:jc w:val="both"/>
        <w:rPr>
          <w:rFonts w:ascii="Times New Roman" w:eastAsia="Times New Roman" w:hAnsi="Times New Roman" w:cs="Times New Roman"/>
          <w:b/>
          <w:sz w:val="26"/>
          <w:szCs w:val="26"/>
        </w:rPr>
      </w:pPr>
      <w:r w:rsidRPr="00F25EE1">
        <w:rPr>
          <w:sz w:val="26"/>
          <w:szCs w:val="26"/>
        </w:rPr>
        <w:t>The main objective of this project is to develop a machine learning model that predicts survival on the Titanic based on passenger features such as age, gender, and class. The project aims to analyze the importance of different features in determining survival rates and evaluate the model's accuracy using statistical methods and visualizations. Through this, the goal is to understand the underlying factors affecting survival and demonstrate how machine learning can be applied to historical data for predictive analysis.</w:t>
      </w:r>
    </w:p>
    <w:p w:rsidR="001673BF" w:rsidRPr="001673BF" w:rsidRDefault="001673BF" w:rsidP="00F25EE1">
      <w:pPr>
        <w:spacing w:after="108" w:line="265" w:lineRule="auto"/>
        <w:rPr>
          <w:rFonts w:ascii="Times New Roman" w:eastAsia="Times New Roman" w:hAnsi="Times New Roman" w:cs="Times New Roman"/>
          <w:b/>
          <w:sz w:val="24"/>
        </w:rPr>
      </w:pPr>
    </w:p>
    <w:p w:rsidR="003E1798" w:rsidRPr="003E1798" w:rsidRDefault="003E1798" w:rsidP="00F25EE1">
      <w:pPr>
        <w:pStyle w:val="ListParagraph"/>
        <w:spacing w:after="108" w:line="265" w:lineRule="auto"/>
        <w:ind w:left="0"/>
        <w:rPr>
          <w:rFonts w:ascii="Times New Roman" w:eastAsia="Times New Roman" w:hAnsi="Times New Roman" w:cs="Times New Roman"/>
          <w:b/>
          <w:sz w:val="24"/>
        </w:rPr>
      </w:pPr>
    </w:p>
    <w:p w:rsidR="000C3B8D" w:rsidRDefault="005807A9" w:rsidP="00F25EE1">
      <w:pPr>
        <w:pStyle w:val="ListParagraph"/>
        <w:numPr>
          <w:ilvl w:val="1"/>
          <w:numId w:val="4"/>
        </w:numPr>
        <w:spacing w:after="108" w:line="265" w:lineRule="auto"/>
        <w:ind w:left="0" w:firstLine="0"/>
      </w:pPr>
      <w:r>
        <w:br w:type="page"/>
      </w:r>
    </w:p>
    <w:p w:rsidR="000C3B8D" w:rsidRDefault="005807A9" w:rsidP="00F25EE1">
      <w:pPr>
        <w:pStyle w:val="ListParagraph"/>
        <w:numPr>
          <w:ilvl w:val="0"/>
          <w:numId w:val="5"/>
        </w:numPr>
        <w:spacing w:after="30" w:line="265" w:lineRule="auto"/>
        <w:jc w:val="center"/>
        <w:rPr>
          <w:rFonts w:ascii="Times New Roman" w:eastAsia="Times New Roman" w:hAnsi="Times New Roman" w:cs="Times New Roman"/>
          <w:b/>
          <w:sz w:val="40"/>
        </w:rPr>
      </w:pPr>
      <w:r w:rsidRPr="00F25EE1">
        <w:rPr>
          <w:rFonts w:ascii="Times New Roman" w:eastAsia="Times New Roman" w:hAnsi="Times New Roman" w:cs="Times New Roman"/>
          <w:b/>
          <w:sz w:val="40"/>
        </w:rPr>
        <w:lastRenderedPageBreak/>
        <w:t>Data Preparation</w:t>
      </w:r>
    </w:p>
    <w:p w:rsidR="00F25EE1" w:rsidRDefault="00F25EE1" w:rsidP="00F25EE1">
      <w:pPr>
        <w:spacing w:after="30" w:line="265" w:lineRule="auto"/>
        <w:jc w:val="center"/>
        <w:rPr>
          <w:rFonts w:ascii="Times New Roman" w:eastAsia="Times New Roman" w:hAnsi="Times New Roman" w:cs="Times New Roman"/>
          <w:b/>
          <w:sz w:val="40"/>
        </w:rPr>
      </w:pPr>
    </w:p>
    <w:p w:rsidR="00F25EE1" w:rsidRDefault="00F25EE1" w:rsidP="00F25EE1">
      <w:pPr>
        <w:spacing w:after="30" w:line="265" w:lineRule="auto"/>
        <w:jc w:val="center"/>
        <w:rPr>
          <w:rFonts w:ascii="Times New Roman" w:eastAsia="Times New Roman" w:hAnsi="Times New Roman" w:cs="Times New Roman"/>
          <w:b/>
          <w:sz w:val="40"/>
        </w:rPr>
      </w:pPr>
    </w:p>
    <w:p w:rsidR="00F25EE1" w:rsidRDefault="00F25EE1" w:rsidP="00F25EE1">
      <w:pPr>
        <w:spacing w:after="30" w:line="265" w:lineRule="auto"/>
        <w:jc w:val="center"/>
        <w:rPr>
          <w:rFonts w:ascii="Times New Roman" w:eastAsia="Times New Roman" w:hAnsi="Times New Roman" w:cs="Times New Roman"/>
          <w:b/>
          <w:sz w:val="40"/>
        </w:rPr>
      </w:pPr>
    </w:p>
    <w:p w:rsidR="00F25EE1" w:rsidRDefault="00F25EE1" w:rsidP="00F25EE1">
      <w:pPr>
        <w:spacing w:after="30" w:line="265" w:lineRule="auto"/>
        <w:jc w:val="center"/>
        <w:rPr>
          <w:rFonts w:ascii="Times New Roman" w:eastAsia="Times New Roman" w:hAnsi="Times New Roman" w:cs="Times New Roman"/>
          <w:b/>
          <w:sz w:val="40"/>
        </w:rPr>
      </w:pPr>
    </w:p>
    <w:p w:rsidR="00F25EE1" w:rsidRPr="00F25EE1" w:rsidRDefault="00F25EE1" w:rsidP="00F25EE1">
      <w:pPr>
        <w:spacing w:after="30" w:line="265" w:lineRule="auto"/>
        <w:jc w:val="center"/>
        <w:rPr>
          <w:rFonts w:ascii="Times New Roman" w:eastAsia="Times New Roman" w:hAnsi="Times New Roman" w:cs="Times New Roman"/>
          <w:b/>
          <w:sz w:val="40"/>
        </w:rPr>
      </w:pPr>
    </w:p>
    <w:p w:rsidR="00F25EE1" w:rsidRDefault="00F25EE1" w:rsidP="00F25EE1">
      <w:pPr>
        <w:pStyle w:val="ListParagraph"/>
        <w:spacing w:after="30" w:line="265" w:lineRule="auto"/>
        <w:ind w:left="760"/>
      </w:pPr>
    </w:p>
    <w:p w:rsidR="001673BF" w:rsidRPr="00F25EE1" w:rsidRDefault="001673BF" w:rsidP="00F25EE1">
      <w:pPr>
        <w:pStyle w:val="Heading3"/>
        <w:ind w:left="0" w:firstLine="0"/>
        <w:rPr>
          <w:b w:val="0"/>
          <w:sz w:val="28"/>
        </w:rPr>
      </w:pPr>
      <w:r w:rsidRPr="00F25EE1">
        <w:rPr>
          <w:sz w:val="28"/>
          <w:shd w:val="clear" w:color="auto" w:fill="auto"/>
        </w:rPr>
        <w:t xml:space="preserve">2.1 Dataset Used </w:t>
      </w:r>
    </w:p>
    <w:p w:rsidR="001673BF" w:rsidRPr="00F25EE1" w:rsidRDefault="001673BF" w:rsidP="00F25EE1">
      <w:pPr>
        <w:spacing w:after="108" w:line="265" w:lineRule="auto"/>
        <w:jc w:val="both"/>
        <w:rPr>
          <w:rFonts w:ascii="Times New Roman" w:eastAsia="Times New Roman" w:hAnsi="Times New Roman" w:cs="Times New Roman"/>
          <w:b/>
          <w:sz w:val="26"/>
          <w:szCs w:val="26"/>
        </w:rPr>
      </w:pPr>
    </w:p>
    <w:p w:rsidR="001673BF" w:rsidRPr="00F25EE1" w:rsidRDefault="001673BF" w:rsidP="00F25EE1">
      <w:pPr>
        <w:rPr>
          <w:sz w:val="24"/>
          <w:szCs w:val="26"/>
        </w:rPr>
      </w:pPr>
      <w:r w:rsidRPr="00F25EE1">
        <w:rPr>
          <w:sz w:val="24"/>
          <w:szCs w:val="26"/>
        </w:rPr>
        <w:t xml:space="preserve">**Name**: </w:t>
      </w:r>
      <w:r w:rsidRPr="00F25EE1">
        <w:rPr>
          <w:sz w:val="28"/>
          <w:szCs w:val="26"/>
        </w:rPr>
        <w:t>Titanic</w:t>
      </w:r>
      <w:r w:rsidRPr="00F25EE1">
        <w:rPr>
          <w:sz w:val="24"/>
          <w:szCs w:val="26"/>
        </w:rPr>
        <w:t xml:space="preserve"> Dataset</w:t>
      </w:r>
    </w:p>
    <w:p w:rsidR="001673BF" w:rsidRPr="00F25EE1" w:rsidRDefault="001673BF" w:rsidP="00F25EE1">
      <w:pPr>
        <w:ind w:right="-1163"/>
        <w:rPr>
          <w:sz w:val="26"/>
          <w:szCs w:val="26"/>
        </w:rPr>
      </w:pPr>
      <w:r w:rsidRPr="00F25EE1">
        <w:rPr>
          <w:sz w:val="26"/>
          <w:szCs w:val="26"/>
        </w:rPr>
        <w:br/>
        <w:t>**Source**: [Kaggle Titanic CompetitionDataset]</w:t>
      </w:r>
      <w:r w:rsidR="00F25EE1" w:rsidRPr="00F25EE1">
        <w:rPr>
          <w:sz w:val="26"/>
          <w:szCs w:val="26"/>
        </w:rPr>
        <w:t xml:space="preserve"> </w:t>
      </w:r>
      <w:r w:rsidRPr="00F25EE1">
        <w:rPr>
          <w:sz w:val="26"/>
          <w:szCs w:val="26"/>
        </w:rPr>
        <w:t>(</w:t>
      </w:r>
      <w:hyperlink r:id="rId8" w:history="1">
        <w:r w:rsidRPr="00F25EE1">
          <w:rPr>
            <w:rStyle w:val="Hyperlink"/>
            <w:sz w:val="26"/>
            <w:szCs w:val="26"/>
          </w:rPr>
          <w:t>https://www.kaggle.com/c/titanic/data</w:t>
        </w:r>
      </w:hyperlink>
      <w:r w:rsidRPr="00F25EE1">
        <w:rPr>
          <w:sz w:val="26"/>
          <w:szCs w:val="26"/>
        </w:rPr>
        <w:t>)</w:t>
      </w:r>
    </w:p>
    <w:p w:rsidR="001673BF" w:rsidRPr="00F25EE1" w:rsidRDefault="001673BF" w:rsidP="00F25EE1">
      <w:pPr>
        <w:rPr>
          <w:sz w:val="26"/>
          <w:szCs w:val="26"/>
        </w:rPr>
      </w:pPr>
      <w:r w:rsidRPr="00F25EE1">
        <w:rPr>
          <w:sz w:val="26"/>
          <w:szCs w:val="26"/>
        </w:rPr>
        <w:br/>
        <w:t>**Size**: Approximately 891 rows and 12 columns.</w:t>
      </w:r>
    </w:p>
    <w:p w:rsidR="001673BF" w:rsidRPr="00F25EE1" w:rsidRDefault="001673BF" w:rsidP="00F25EE1">
      <w:pPr>
        <w:rPr>
          <w:sz w:val="26"/>
          <w:szCs w:val="26"/>
        </w:rPr>
      </w:pPr>
      <w:r w:rsidRPr="00F25EE1">
        <w:rPr>
          <w:sz w:val="26"/>
          <w:szCs w:val="26"/>
        </w:rPr>
        <w:br/>
        <w:t>**Features**: Includes passenger demographics, ticket details, and survival status.</w:t>
      </w:r>
    </w:p>
    <w:p w:rsidR="001673BF" w:rsidRPr="00F25EE1" w:rsidRDefault="001673BF" w:rsidP="00F25EE1">
      <w:pPr>
        <w:spacing w:after="108" w:line="265" w:lineRule="auto"/>
        <w:jc w:val="both"/>
        <w:rPr>
          <w:rFonts w:ascii="Times New Roman" w:eastAsia="Times New Roman" w:hAnsi="Times New Roman" w:cs="Times New Roman"/>
          <w:b/>
          <w:sz w:val="28"/>
        </w:rPr>
      </w:pPr>
    </w:p>
    <w:p w:rsidR="001673BF" w:rsidRDefault="001673BF" w:rsidP="00F25EE1">
      <w:r>
        <w:t xml:space="preserve"> </w:t>
      </w:r>
    </w:p>
    <w:p w:rsidR="000C3B8D" w:rsidRDefault="005807A9" w:rsidP="00F25EE1">
      <w:pPr>
        <w:spacing w:after="108" w:line="265" w:lineRule="auto"/>
        <w:jc w:val="both"/>
      </w:pPr>
      <w:r>
        <w:br w:type="page"/>
      </w:r>
    </w:p>
    <w:p w:rsidR="000C3B8D" w:rsidRDefault="005807A9" w:rsidP="00A52DFD">
      <w:pPr>
        <w:pStyle w:val="Heading2"/>
        <w:numPr>
          <w:ilvl w:val="0"/>
          <w:numId w:val="5"/>
        </w:numPr>
        <w:spacing w:after="6"/>
        <w:ind w:right="1792"/>
        <w:jc w:val="right"/>
      </w:pPr>
      <w:r>
        <w:lastRenderedPageBreak/>
        <w:t>Exploratory Data Analysis</w:t>
      </w:r>
    </w:p>
    <w:p w:rsidR="00A52DFD" w:rsidRPr="00A52DFD" w:rsidRDefault="00A52DFD" w:rsidP="00A52DFD">
      <w:pPr>
        <w:pStyle w:val="ListParagraph"/>
        <w:ind w:left="760"/>
      </w:pPr>
    </w:p>
    <w:p w:rsidR="000C3B8D" w:rsidRDefault="005807A9">
      <w:pPr>
        <w:spacing w:after="0" w:line="357" w:lineRule="auto"/>
        <w:ind w:left="-5" w:right="3947" w:hanging="1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3.1 Getting Insights About the Dataset </w:t>
      </w:r>
    </w:p>
    <w:p w:rsidR="00A52DFD" w:rsidRPr="00A52DFD" w:rsidRDefault="00A52DFD" w:rsidP="00A52DFD">
      <w:pPr>
        <w:spacing w:before="100" w:beforeAutospacing="1" w:after="100" w:afterAutospacing="1" w:line="240" w:lineRule="auto"/>
        <w:rPr>
          <w:rFonts w:ascii="Times New Roman" w:eastAsia="Times New Roman" w:hAnsi="Times New Roman" w:cs="Times New Roman"/>
          <w:color w:val="auto"/>
          <w:sz w:val="24"/>
          <w:szCs w:val="24"/>
        </w:rPr>
      </w:pPr>
      <w:r w:rsidRPr="00A52DFD">
        <w:rPr>
          <w:rFonts w:ascii="Times New Roman" w:eastAsia="Times New Roman" w:hAnsi="Times New Roman" w:cs="Times New Roman"/>
          <w:color w:val="auto"/>
          <w:sz w:val="24"/>
          <w:szCs w:val="24"/>
        </w:rPr>
        <w:t>The dataset provided details about 891 passengers, including their demographics, ticket information, and survival status. The primary goal was to explore survival rates across different features:</w:t>
      </w:r>
    </w:p>
    <w:p w:rsidR="00A52DFD" w:rsidRPr="00A52DFD" w:rsidRDefault="00A52DFD" w:rsidP="00A52DFD">
      <w:pPr>
        <w:numPr>
          <w:ilvl w:val="0"/>
          <w:numId w:val="6"/>
        </w:numPr>
        <w:spacing w:before="100" w:beforeAutospacing="1" w:after="100" w:afterAutospacing="1" w:line="240" w:lineRule="auto"/>
        <w:rPr>
          <w:rFonts w:ascii="Times New Roman" w:eastAsia="Times New Roman" w:hAnsi="Times New Roman" w:cs="Times New Roman"/>
          <w:color w:val="auto"/>
          <w:sz w:val="24"/>
          <w:szCs w:val="24"/>
        </w:rPr>
      </w:pPr>
      <w:r w:rsidRPr="00A52DFD">
        <w:rPr>
          <w:rFonts w:ascii="Times New Roman" w:eastAsia="Times New Roman" w:hAnsi="Times New Roman" w:cs="Times New Roman"/>
          <w:b/>
          <w:bCs/>
          <w:color w:val="auto"/>
          <w:sz w:val="24"/>
          <w:szCs w:val="24"/>
        </w:rPr>
        <w:t>Passenger Class</w:t>
      </w:r>
      <w:r w:rsidRPr="00A52DFD">
        <w:rPr>
          <w:rFonts w:ascii="Times New Roman" w:eastAsia="Times New Roman" w:hAnsi="Times New Roman" w:cs="Times New Roman"/>
          <w:color w:val="auto"/>
          <w:sz w:val="24"/>
          <w:szCs w:val="24"/>
        </w:rPr>
        <w:t>: A significant correlation was observed between survival rates and ticket class. First-class passengers had higher survival rates compared to second and third-class passengers. This reflects the historical prioritization during evacuation, where wealthier individuals often had better access to lifeboats.</w:t>
      </w:r>
    </w:p>
    <w:p w:rsidR="00A52DFD" w:rsidRPr="00A52DFD" w:rsidRDefault="00A52DFD" w:rsidP="00A52DFD">
      <w:pPr>
        <w:numPr>
          <w:ilvl w:val="0"/>
          <w:numId w:val="6"/>
        </w:numPr>
        <w:spacing w:before="100" w:beforeAutospacing="1" w:after="100" w:afterAutospacing="1" w:line="240" w:lineRule="auto"/>
        <w:rPr>
          <w:rFonts w:ascii="Times New Roman" w:eastAsia="Times New Roman" w:hAnsi="Times New Roman" w:cs="Times New Roman"/>
          <w:color w:val="auto"/>
          <w:sz w:val="24"/>
          <w:szCs w:val="24"/>
        </w:rPr>
      </w:pPr>
      <w:r w:rsidRPr="00A52DFD">
        <w:rPr>
          <w:rFonts w:ascii="Times New Roman" w:eastAsia="Times New Roman" w:hAnsi="Times New Roman" w:cs="Times New Roman"/>
          <w:b/>
          <w:bCs/>
          <w:color w:val="auto"/>
          <w:sz w:val="24"/>
          <w:szCs w:val="24"/>
        </w:rPr>
        <w:t>Gender</w:t>
      </w:r>
      <w:r w:rsidRPr="00A52DFD">
        <w:rPr>
          <w:rFonts w:ascii="Times New Roman" w:eastAsia="Times New Roman" w:hAnsi="Times New Roman" w:cs="Times New Roman"/>
          <w:color w:val="auto"/>
          <w:sz w:val="24"/>
          <w:szCs w:val="24"/>
        </w:rPr>
        <w:t>: Women had significantly higher survival rates than men, confirming the "women and children first" evacuation protocol.</w:t>
      </w:r>
    </w:p>
    <w:p w:rsidR="00A52DFD" w:rsidRPr="00A52DFD" w:rsidRDefault="00A52DFD" w:rsidP="00A52DFD">
      <w:pPr>
        <w:numPr>
          <w:ilvl w:val="0"/>
          <w:numId w:val="6"/>
        </w:numPr>
        <w:spacing w:before="100" w:beforeAutospacing="1" w:after="100" w:afterAutospacing="1" w:line="240" w:lineRule="auto"/>
        <w:rPr>
          <w:rFonts w:ascii="Times New Roman" w:eastAsia="Times New Roman" w:hAnsi="Times New Roman" w:cs="Times New Roman"/>
          <w:color w:val="auto"/>
          <w:sz w:val="24"/>
          <w:szCs w:val="24"/>
        </w:rPr>
      </w:pPr>
      <w:r w:rsidRPr="00A52DFD">
        <w:rPr>
          <w:rFonts w:ascii="Times New Roman" w:eastAsia="Times New Roman" w:hAnsi="Times New Roman" w:cs="Times New Roman"/>
          <w:b/>
          <w:bCs/>
          <w:color w:val="auto"/>
          <w:sz w:val="24"/>
          <w:szCs w:val="24"/>
        </w:rPr>
        <w:t>Age</w:t>
      </w:r>
      <w:r w:rsidRPr="00A52DFD">
        <w:rPr>
          <w:rFonts w:ascii="Times New Roman" w:eastAsia="Times New Roman" w:hAnsi="Times New Roman" w:cs="Times New Roman"/>
          <w:color w:val="auto"/>
          <w:sz w:val="24"/>
          <w:szCs w:val="24"/>
        </w:rPr>
        <w:t>: Children had higher survival rates than adults, reflecting the prioritization of younger passengers. Conversely, older adults faced lower survival probabilities.</w:t>
      </w:r>
    </w:p>
    <w:p w:rsidR="00A52DFD" w:rsidRDefault="00A52DFD">
      <w:pPr>
        <w:spacing w:after="0" w:line="357" w:lineRule="auto"/>
        <w:ind w:left="-5" w:right="3947" w:hanging="10"/>
        <w:jc w:val="both"/>
      </w:pPr>
    </w:p>
    <w:p w:rsidR="000C3B8D" w:rsidRDefault="005807A9">
      <w:pPr>
        <w:spacing w:after="108" w:line="265" w:lineRule="auto"/>
        <w:ind w:left="-5" w:hanging="10"/>
        <w:jc w:val="both"/>
        <w:rPr>
          <w:rFonts w:ascii="Times New Roman" w:eastAsia="Times New Roman" w:hAnsi="Times New Roman" w:cs="Times New Roman"/>
          <w:b/>
          <w:sz w:val="24"/>
        </w:rPr>
      </w:pPr>
      <w:r>
        <w:rPr>
          <w:rFonts w:ascii="Times New Roman" w:eastAsia="Times New Roman" w:hAnsi="Times New Roman" w:cs="Times New Roman"/>
          <w:b/>
          <w:sz w:val="24"/>
        </w:rPr>
        <w:t>3.2 Handling Missing Values</w:t>
      </w:r>
    </w:p>
    <w:p w:rsidR="00A52DFD" w:rsidRPr="00A52DFD" w:rsidRDefault="00A52DFD" w:rsidP="00A52DFD">
      <w:pPr>
        <w:spacing w:before="100" w:beforeAutospacing="1" w:after="100" w:afterAutospacing="1" w:line="240" w:lineRule="auto"/>
        <w:rPr>
          <w:rFonts w:ascii="Times New Roman" w:eastAsia="Times New Roman" w:hAnsi="Times New Roman" w:cs="Times New Roman"/>
          <w:color w:val="auto"/>
          <w:sz w:val="24"/>
          <w:szCs w:val="24"/>
        </w:rPr>
      </w:pPr>
      <w:r w:rsidRPr="00A52DFD">
        <w:rPr>
          <w:rFonts w:ascii="Times New Roman" w:eastAsia="Times New Roman" w:hAnsi="Times New Roman" w:cs="Times New Roman"/>
          <w:color w:val="auto"/>
          <w:sz w:val="24"/>
          <w:szCs w:val="24"/>
        </w:rPr>
        <w:t xml:space="preserve">The dataset contained missing values in critical columns, notably </w:t>
      </w:r>
      <w:r w:rsidRPr="00A52DFD">
        <w:rPr>
          <w:rFonts w:ascii="Courier New" w:eastAsia="Times New Roman" w:hAnsi="Courier New" w:cs="Courier New"/>
          <w:color w:val="auto"/>
          <w:sz w:val="20"/>
          <w:szCs w:val="20"/>
        </w:rPr>
        <w:t>Age</w:t>
      </w:r>
      <w:r w:rsidRPr="00A52DFD">
        <w:rPr>
          <w:rFonts w:ascii="Times New Roman" w:eastAsia="Times New Roman" w:hAnsi="Times New Roman" w:cs="Times New Roman"/>
          <w:color w:val="auto"/>
          <w:sz w:val="24"/>
          <w:szCs w:val="24"/>
        </w:rPr>
        <w:t xml:space="preserve"> and </w:t>
      </w:r>
      <w:r w:rsidRPr="00A52DFD">
        <w:rPr>
          <w:rFonts w:ascii="Courier New" w:eastAsia="Times New Roman" w:hAnsi="Courier New" w:cs="Courier New"/>
          <w:color w:val="auto"/>
          <w:sz w:val="20"/>
          <w:szCs w:val="20"/>
        </w:rPr>
        <w:t>Embarked</w:t>
      </w:r>
      <w:r w:rsidRPr="00A52DFD">
        <w:rPr>
          <w:rFonts w:ascii="Times New Roman" w:eastAsia="Times New Roman" w:hAnsi="Times New Roman" w:cs="Times New Roman"/>
          <w:color w:val="auto"/>
          <w:sz w:val="24"/>
          <w:szCs w:val="24"/>
        </w:rPr>
        <w:t>. Addressing these missing values was crucial for accurate modeling:</w:t>
      </w:r>
    </w:p>
    <w:p w:rsidR="00A52DFD" w:rsidRPr="00A52DFD" w:rsidRDefault="00A52DFD" w:rsidP="00A52DFD">
      <w:pPr>
        <w:numPr>
          <w:ilvl w:val="0"/>
          <w:numId w:val="7"/>
        </w:numPr>
        <w:spacing w:before="100" w:beforeAutospacing="1" w:after="100" w:afterAutospacing="1" w:line="240" w:lineRule="auto"/>
        <w:rPr>
          <w:rFonts w:ascii="Times New Roman" w:eastAsia="Times New Roman" w:hAnsi="Times New Roman" w:cs="Times New Roman"/>
          <w:color w:val="auto"/>
          <w:sz w:val="24"/>
          <w:szCs w:val="24"/>
        </w:rPr>
      </w:pPr>
      <w:r w:rsidRPr="00A52DFD">
        <w:rPr>
          <w:rFonts w:ascii="Times New Roman" w:eastAsia="Times New Roman" w:hAnsi="Times New Roman" w:cs="Times New Roman"/>
          <w:b/>
          <w:bCs/>
          <w:color w:val="auto"/>
          <w:sz w:val="24"/>
          <w:szCs w:val="24"/>
        </w:rPr>
        <w:t>Age</w:t>
      </w:r>
      <w:r w:rsidRPr="00A52DFD">
        <w:rPr>
          <w:rFonts w:ascii="Times New Roman" w:eastAsia="Times New Roman" w:hAnsi="Times New Roman" w:cs="Times New Roman"/>
          <w:color w:val="auto"/>
          <w:sz w:val="24"/>
          <w:szCs w:val="24"/>
        </w:rPr>
        <w:t>:</w:t>
      </w:r>
    </w:p>
    <w:p w:rsidR="00A52DFD" w:rsidRPr="00A52DFD" w:rsidRDefault="00A52DFD" w:rsidP="00A52DFD">
      <w:pPr>
        <w:numPr>
          <w:ilvl w:val="1"/>
          <w:numId w:val="7"/>
        </w:numPr>
        <w:spacing w:before="100" w:beforeAutospacing="1" w:after="100" w:afterAutospacing="1" w:line="240" w:lineRule="auto"/>
        <w:rPr>
          <w:rFonts w:ascii="Times New Roman" w:eastAsia="Times New Roman" w:hAnsi="Times New Roman" w:cs="Times New Roman"/>
          <w:color w:val="auto"/>
          <w:sz w:val="24"/>
          <w:szCs w:val="24"/>
        </w:rPr>
      </w:pPr>
      <w:r w:rsidRPr="00A52DFD">
        <w:rPr>
          <w:rFonts w:ascii="Times New Roman" w:eastAsia="Times New Roman" w:hAnsi="Times New Roman" w:cs="Times New Roman"/>
          <w:color w:val="auto"/>
          <w:sz w:val="24"/>
          <w:szCs w:val="24"/>
        </w:rPr>
        <w:t xml:space="preserve">The </w:t>
      </w:r>
      <w:r w:rsidRPr="00A52DFD">
        <w:rPr>
          <w:rFonts w:ascii="Courier New" w:eastAsia="Times New Roman" w:hAnsi="Courier New" w:cs="Courier New"/>
          <w:color w:val="auto"/>
          <w:sz w:val="20"/>
          <w:szCs w:val="20"/>
        </w:rPr>
        <w:t>Age</w:t>
      </w:r>
      <w:r w:rsidRPr="00A52DFD">
        <w:rPr>
          <w:rFonts w:ascii="Times New Roman" w:eastAsia="Times New Roman" w:hAnsi="Times New Roman" w:cs="Times New Roman"/>
          <w:color w:val="auto"/>
          <w:sz w:val="24"/>
          <w:szCs w:val="24"/>
        </w:rPr>
        <w:t xml:space="preserve"> column had numerous missing entries</w:t>
      </w:r>
      <w:r>
        <w:rPr>
          <w:rFonts w:ascii="Times New Roman" w:eastAsia="Times New Roman" w:hAnsi="Times New Roman" w:cs="Times New Roman"/>
          <w:color w:val="auto"/>
          <w:sz w:val="24"/>
          <w:szCs w:val="24"/>
        </w:rPr>
        <w:t>. To fill these gaps, the mean,max,min,std,standardization</w:t>
      </w:r>
      <w:r w:rsidRPr="00A52DFD">
        <w:rPr>
          <w:rFonts w:ascii="Times New Roman" w:eastAsia="Times New Roman" w:hAnsi="Times New Roman" w:cs="Times New Roman"/>
          <w:color w:val="auto"/>
          <w:sz w:val="24"/>
          <w:szCs w:val="24"/>
        </w:rPr>
        <w:t xml:space="preserve"> age was calculated for each combination of passenger class and gender (e.g., first-class females, second-class males). This grouping ensured that imputed values reflected realistic trends in the dataset.</w:t>
      </w:r>
    </w:p>
    <w:p w:rsidR="00A52DFD" w:rsidRDefault="00A52DFD" w:rsidP="00A52DFD">
      <w:pPr>
        <w:numPr>
          <w:ilvl w:val="1"/>
          <w:numId w:val="7"/>
        </w:numPr>
        <w:spacing w:before="100" w:beforeAutospacing="1" w:after="100" w:afterAutospacing="1" w:line="240" w:lineRule="auto"/>
        <w:rPr>
          <w:rFonts w:ascii="Times New Roman" w:eastAsia="Times New Roman" w:hAnsi="Times New Roman" w:cs="Times New Roman"/>
          <w:color w:val="auto"/>
          <w:sz w:val="24"/>
          <w:szCs w:val="24"/>
        </w:rPr>
      </w:pPr>
      <w:r w:rsidRPr="00063914">
        <w:rPr>
          <w:rFonts w:ascii="Times New Roman" w:eastAsia="Times New Roman" w:hAnsi="Times New Roman" w:cs="Times New Roman"/>
          <w:b/>
          <w:i/>
          <w:iCs/>
          <w:color w:val="auto"/>
          <w:sz w:val="24"/>
          <w:szCs w:val="24"/>
        </w:rPr>
        <w:t>Example</w:t>
      </w:r>
      <w:r w:rsidRPr="00A52DFD">
        <w:rPr>
          <w:rFonts w:ascii="Times New Roman" w:eastAsia="Times New Roman" w:hAnsi="Times New Roman" w:cs="Times New Roman"/>
          <w:b/>
          <w:color w:val="auto"/>
          <w:sz w:val="24"/>
          <w:szCs w:val="24"/>
        </w:rPr>
        <w:t>:</w:t>
      </w:r>
      <w:r w:rsidRPr="00A52DFD">
        <w:rPr>
          <w:rFonts w:ascii="Times New Roman" w:eastAsia="Times New Roman" w:hAnsi="Times New Roman" w:cs="Times New Roman"/>
          <w:color w:val="auto"/>
          <w:sz w:val="24"/>
          <w:szCs w:val="24"/>
        </w:rPr>
        <w:t xml:space="preserve"> A third-class male with missing </w:t>
      </w:r>
      <w:r w:rsidRPr="00A52DFD">
        <w:rPr>
          <w:rFonts w:ascii="Courier New" w:eastAsia="Times New Roman" w:hAnsi="Courier New" w:cs="Courier New"/>
          <w:color w:val="auto"/>
          <w:sz w:val="20"/>
          <w:szCs w:val="20"/>
        </w:rPr>
        <w:t>Age</w:t>
      </w:r>
      <w:r w:rsidRPr="00A52DFD">
        <w:rPr>
          <w:rFonts w:ascii="Times New Roman" w:eastAsia="Times New Roman" w:hAnsi="Times New Roman" w:cs="Times New Roman"/>
          <w:color w:val="auto"/>
          <w:sz w:val="24"/>
          <w:szCs w:val="24"/>
        </w:rPr>
        <w:t xml:space="preserve"> was assigned the </w:t>
      </w:r>
      <w:r>
        <w:rPr>
          <w:rFonts w:ascii="Times New Roman" w:eastAsia="Times New Roman" w:hAnsi="Times New Roman" w:cs="Times New Roman"/>
          <w:color w:val="auto"/>
          <w:sz w:val="24"/>
          <w:szCs w:val="24"/>
        </w:rPr>
        <w:t>mean,max,min,std,standardization</w:t>
      </w:r>
      <w:r w:rsidRPr="00A52DFD">
        <w:rPr>
          <w:rFonts w:ascii="Times New Roman" w:eastAsia="Times New Roman" w:hAnsi="Times New Roman" w:cs="Times New Roman"/>
          <w:color w:val="auto"/>
          <w:sz w:val="24"/>
          <w:szCs w:val="24"/>
        </w:rPr>
        <w:t xml:space="preserve"> age of other third-class males.</w:t>
      </w:r>
    </w:p>
    <w:p w:rsidR="00A52DFD" w:rsidRPr="00A52DFD" w:rsidRDefault="00A52DFD" w:rsidP="00A52DFD">
      <w:pPr>
        <w:spacing w:before="100" w:beforeAutospacing="1" w:after="100" w:afterAutospacing="1" w:line="240" w:lineRule="auto"/>
        <w:rPr>
          <w:rFonts w:ascii="Times New Roman" w:eastAsia="Times New Roman" w:hAnsi="Times New Roman" w:cs="Times New Roman"/>
          <w:color w:val="auto"/>
          <w:sz w:val="24"/>
          <w:szCs w:val="24"/>
        </w:rPr>
      </w:pPr>
    </w:p>
    <w:p w:rsidR="00A52DFD" w:rsidRPr="00A52DFD" w:rsidRDefault="00A52DFD" w:rsidP="00A52DFD">
      <w:pPr>
        <w:numPr>
          <w:ilvl w:val="0"/>
          <w:numId w:val="7"/>
        </w:numPr>
        <w:spacing w:before="100" w:beforeAutospacing="1" w:after="100" w:afterAutospacing="1" w:line="240" w:lineRule="auto"/>
        <w:rPr>
          <w:rFonts w:ascii="Times New Roman" w:eastAsia="Times New Roman" w:hAnsi="Times New Roman" w:cs="Times New Roman"/>
          <w:color w:val="auto"/>
          <w:sz w:val="24"/>
          <w:szCs w:val="24"/>
        </w:rPr>
      </w:pPr>
      <w:r w:rsidRPr="00A52DFD">
        <w:rPr>
          <w:rFonts w:ascii="Times New Roman" w:eastAsia="Times New Roman" w:hAnsi="Times New Roman" w:cs="Times New Roman"/>
          <w:b/>
          <w:bCs/>
          <w:color w:val="auto"/>
          <w:sz w:val="24"/>
          <w:szCs w:val="24"/>
        </w:rPr>
        <w:t>Embarked</w:t>
      </w:r>
      <w:r w:rsidRPr="00A52DFD">
        <w:rPr>
          <w:rFonts w:ascii="Times New Roman" w:eastAsia="Times New Roman" w:hAnsi="Times New Roman" w:cs="Times New Roman"/>
          <w:color w:val="auto"/>
          <w:sz w:val="24"/>
          <w:szCs w:val="24"/>
        </w:rPr>
        <w:t>:</w:t>
      </w:r>
    </w:p>
    <w:p w:rsidR="00A52DFD" w:rsidRPr="00A52DFD" w:rsidRDefault="00A52DFD" w:rsidP="00A52DFD">
      <w:pPr>
        <w:numPr>
          <w:ilvl w:val="1"/>
          <w:numId w:val="7"/>
        </w:numPr>
        <w:spacing w:before="100" w:beforeAutospacing="1" w:after="100" w:afterAutospacing="1" w:line="240" w:lineRule="auto"/>
        <w:rPr>
          <w:rFonts w:ascii="Times New Roman" w:eastAsia="Times New Roman" w:hAnsi="Times New Roman" w:cs="Times New Roman"/>
          <w:color w:val="auto"/>
          <w:sz w:val="24"/>
          <w:szCs w:val="24"/>
        </w:rPr>
      </w:pPr>
      <w:r w:rsidRPr="00A52DFD">
        <w:rPr>
          <w:rFonts w:ascii="Times New Roman" w:eastAsia="Times New Roman" w:hAnsi="Times New Roman" w:cs="Times New Roman"/>
          <w:color w:val="auto"/>
          <w:sz w:val="24"/>
          <w:szCs w:val="24"/>
        </w:rPr>
        <w:t xml:space="preserve">A small number of rows had missing values in the </w:t>
      </w:r>
      <w:r w:rsidRPr="00A52DFD">
        <w:rPr>
          <w:rFonts w:ascii="Courier New" w:eastAsia="Times New Roman" w:hAnsi="Courier New" w:cs="Courier New"/>
          <w:color w:val="auto"/>
          <w:sz w:val="20"/>
          <w:szCs w:val="20"/>
        </w:rPr>
        <w:t>Embarked</w:t>
      </w:r>
      <w:r w:rsidRPr="00A52DFD">
        <w:rPr>
          <w:rFonts w:ascii="Times New Roman" w:eastAsia="Times New Roman" w:hAnsi="Times New Roman" w:cs="Times New Roman"/>
          <w:color w:val="auto"/>
          <w:sz w:val="24"/>
          <w:szCs w:val="24"/>
        </w:rPr>
        <w:t xml:space="preserve"> column, which indicates the port where passengers boarded the Titanic. These rows were dropped, as the missing data was minimal and not critical for the analysis.</w:t>
      </w:r>
    </w:p>
    <w:p w:rsidR="00A52DFD" w:rsidRDefault="00A52DFD">
      <w:pPr>
        <w:spacing w:after="108" w:line="265" w:lineRule="auto"/>
        <w:ind w:left="-5" w:hanging="10"/>
        <w:jc w:val="both"/>
      </w:pPr>
    </w:p>
    <w:p w:rsidR="00A52DFD" w:rsidRDefault="00A52DFD">
      <w:pPr>
        <w:spacing w:after="108" w:line="265" w:lineRule="auto"/>
        <w:ind w:left="-5" w:hanging="10"/>
        <w:jc w:val="both"/>
        <w:rPr>
          <w:rFonts w:ascii="Times New Roman" w:eastAsia="Times New Roman" w:hAnsi="Times New Roman" w:cs="Times New Roman"/>
          <w:b/>
          <w:sz w:val="24"/>
        </w:rPr>
      </w:pPr>
    </w:p>
    <w:p w:rsidR="00063914" w:rsidRDefault="00063914">
      <w:pPr>
        <w:spacing w:after="108" w:line="265" w:lineRule="auto"/>
        <w:ind w:left="-5" w:hanging="10"/>
        <w:jc w:val="both"/>
        <w:rPr>
          <w:rFonts w:ascii="Times New Roman" w:eastAsia="Times New Roman" w:hAnsi="Times New Roman" w:cs="Times New Roman"/>
          <w:b/>
          <w:sz w:val="24"/>
        </w:rPr>
      </w:pPr>
    </w:p>
    <w:p w:rsidR="00063914" w:rsidRDefault="00063914">
      <w:pPr>
        <w:spacing w:after="108" w:line="265" w:lineRule="auto"/>
        <w:ind w:left="-5" w:hanging="10"/>
        <w:jc w:val="both"/>
        <w:rPr>
          <w:rFonts w:ascii="Times New Roman" w:eastAsia="Times New Roman" w:hAnsi="Times New Roman" w:cs="Times New Roman"/>
          <w:b/>
          <w:sz w:val="24"/>
        </w:rPr>
      </w:pPr>
    </w:p>
    <w:p w:rsidR="00063914" w:rsidRDefault="00063914">
      <w:pPr>
        <w:spacing w:after="108" w:line="265" w:lineRule="auto"/>
        <w:ind w:left="-5" w:hanging="10"/>
        <w:jc w:val="both"/>
        <w:rPr>
          <w:rFonts w:ascii="Times New Roman" w:eastAsia="Times New Roman" w:hAnsi="Times New Roman" w:cs="Times New Roman"/>
          <w:b/>
          <w:sz w:val="24"/>
        </w:rPr>
      </w:pPr>
    </w:p>
    <w:p w:rsidR="000C3B8D" w:rsidRDefault="00063914">
      <w:pPr>
        <w:spacing w:after="108" w:line="265" w:lineRule="auto"/>
        <w:ind w:left="-5" w:hanging="10"/>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3.3 Data Encoding </w:t>
      </w:r>
    </w:p>
    <w:p w:rsidR="00063914" w:rsidRPr="00063914" w:rsidRDefault="00063914" w:rsidP="00063914">
      <w:pPr>
        <w:spacing w:before="100" w:beforeAutospacing="1" w:after="100" w:afterAutospacing="1" w:line="240" w:lineRule="auto"/>
        <w:rPr>
          <w:rFonts w:ascii="Times New Roman" w:eastAsia="Times New Roman" w:hAnsi="Times New Roman" w:cs="Times New Roman"/>
          <w:color w:val="auto"/>
          <w:sz w:val="24"/>
          <w:szCs w:val="24"/>
        </w:rPr>
      </w:pPr>
      <w:r w:rsidRPr="00063914">
        <w:rPr>
          <w:rFonts w:ascii="Times New Roman" w:eastAsia="Times New Roman" w:hAnsi="Times New Roman" w:cs="Times New Roman"/>
          <w:color w:val="auto"/>
          <w:sz w:val="24"/>
          <w:szCs w:val="24"/>
        </w:rPr>
        <w:t>Machine learning models typically require numerical data, so categorical variables were encoded into numeric formats:</w:t>
      </w:r>
    </w:p>
    <w:p w:rsidR="00063914" w:rsidRPr="00063914" w:rsidRDefault="00063914" w:rsidP="00063914">
      <w:pPr>
        <w:numPr>
          <w:ilvl w:val="0"/>
          <w:numId w:val="8"/>
        </w:numPr>
        <w:spacing w:before="100" w:beforeAutospacing="1" w:after="100" w:afterAutospacing="1" w:line="240" w:lineRule="auto"/>
        <w:rPr>
          <w:rFonts w:ascii="Times New Roman" w:eastAsia="Times New Roman" w:hAnsi="Times New Roman" w:cs="Times New Roman"/>
          <w:color w:val="auto"/>
          <w:sz w:val="24"/>
          <w:szCs w:val="24"/>
        </w:rPr>
      </w:pPr>
      <w:r w:rsidRPr="00063914">
        <w:rPr>
          <w:rFonts w:ascii="Times New Roman" w:eastAsia="Times New Roman" w:hAnsi="Times New Roman" w:cs="Times New Roman"/>
          <w:b/>
          <w:bCs/>
          <w:color w:val="auto"/>
          <w:sz w:val="24"/>
          <w:szCs w:val="24"/>
        </w:rPr>
        <w:t>Sex</w:t>
      </w:r>
      <w:r w:rsidRPr="00063914">
        <w:rPr>
          <w:rFonts w:ascii="Times New Roman" w:eastAsia="Times New Roman" w:hAnsi="Times New Roman" w:cs="Times New Roman"/>
          <w:color w:val="auto"/>
          <w:sz w:val="24"/>
          <w:szCs w:val="24"/>
        </w:rPr>
        <w:t>:</w:t>
      </w:r>
    </w:p>
    <w:p w:rsidR="00063914" w:rsidRPr="00063914" w:rsidRDefault="00063914" w:rsidP="00063914">
      <w:pPr>
        <w:numPr>
          <w:ilvl w:val="1"/>
          <w:numId w:val="8"/>
        </w:numPr>
        <w:spacing w:before="100" w:beforeAutospacing="1" w:after="100" w:afterAutospacing="1" w:line="240" w:lineRule="auto"/>
        <w:rPr>
          <w:rFonts w:ascii="Times New Roman" w:eastAsia="Times New Roman" w:hAnsi="Times New Roman" w:cs="Times New Roman"/>
          <w:color w:val="auto"/>
          <w:sz w:val="24"/>
          <w:szCs w:val="24"/>
        </w:rPr>
      </w:pPr>
      <w:r w:rsidRPr="00063914">
        <w:rPr>
          <w:rFonts w:ascii="Times New Roman" w:eastAsia="Times New Roman" w:hAnsi="Times New Roman" w:cs="Times New Roman"/>
          <w:color w:val="auto"/>
          <w:sz w:val="24"/>
          <w:szCs w:val="24"/>
        </w:rPr>
        <w:t xml:space="preserve">The </w:t>
      </w:r>
      <w:r w:rsidRPr="00063914">
        <w:rPr>
          <w:rFonts w:ascii="Courier New" w:eastAsia="Times New Roman" w:hAnsi="Courier New" w:cs="Courier New"/>
          <w:color w:val="auto"/>
          <w:sz w:val="20"/>
          <w:szCs w:val="20"/>
        </w:rPr>
        <w:t>Sex</w:t>
      </w:r>
      <w:r w:rsidRPr="00063914">
        <w:rPr>
          <w:rFonts w:ascii="Times New Roman" w:eastAsia="Times New Roman" w:hAnsi="Times New Roman" w:cs="Times New Roman"/>
          <w:color w:val="auto"/>
          <w:sz w:val="24"/>
          <w:szCs w:val="24"/>
        </w:rPr>
        <w:t xml:space="preserve"> column was transformed into binary values: </w:t>
      </w:r>
      <w:r w:rsidRPr="00063914">
        <w:rPr>
          <w:rFonts w:ascii="Courier New" w:eastAsia="Times New Roman" w:hAnsi="Courier New" w:cs="Courier New"/>
          <w:color w:val="auto"/>
          <w:sz w:val="20"/>
          <w:szCs w:val="20"/>
        </w:rPr>
        <w:t>0</w:t>
      </w:r>
      <w:r w:rsidRPr="00063914">
        <w:rPr>
          <w:rFonts w:ascii="Times New Roman" w:eastAsia="Times New Roman" w:hAnsi="Times New Roman" w:cs="Times New Roman"/>
          <w:color w:val="auto"/>
          <w:sz w:val="24"/>
          <w:szCs w:val="24"/>
        </w:rPr>
        <w:t xml:space="preserve"> for male and </w:t>
      </w:r>
      <w:r w:rsidRPr="00063914">
        <w:rPr>
          <w:rFonts w:ascii="Courier New" w:eastAsia="Times New Roman" w:hAnsi="Courier New" w:cs="Courier New"/>
          <w:color w:val="auto"/>
          <w:sz w:val="20"/>
          <w:szCs w:val="20"/>
        </w:rPr>
        <w:t>1</w:t>
      </w:r>
      <w:r w:rsidRPr="00063914">
        <w:rPr>
          <w:rFonts w:ascii="Times New Roman" w:eastAsia="Times New Roman" w:hAnsi="Times New Roman" w:cs="Times New Roman"/>
          <w:color w:val="auto"/>
          <w:sz w:val="24"/>
          <w:szCs w:val="24"/>
        </w:rPr>
        <w:t xml:space="preserve"> for female. This simplified the representation while preserving the relationship between gender and survival.</w:t>
      </w:r>
    </w:p>
    <w:p w:rsidR="00063914" w:rsidRPr="00063914" w:rsidRDefault="00063914" w:rsidP="00063914">
      <w:pPr>
        <w:numPr>
          <w:ilvl w:val="0"/>
          <w:numId w:val="8"/>
        </w:numPr>
        <w:spacing w:before="100" w:beforeAutospacing="1" w:after="100" w:afterAutospacing="1" w:line="240" w:lineRule="auto"/>
        <w:rPr>
          <w:rFonts w:ascii="Times New Roman" w:eastAsia="Times New Roman" w:hAnsi="Times New Roman" w:cs="Times New Roman"/>
          <w:color w:val="auto"/>
          <w:sz w:val="24"/>
          <w:szCs w:val="24"/>
        </w:rPr>
      </w:pPr>
      <w:r w:rsidRPr="00063914">
        <w:rPr>
          <w:rFonts w:ascii="Times New Roman" w:eastAsia="Times New Roman" w:hAnsi="Times New Roman" w:cs="Times New Roman"/>
          <w:b/>
          <w:bCs/>
          <w:color w:val="auto"/>
          <w:sz w:val="24"/>
          <w:szCs w:val="24"/>
        </w:rPr>
        <w:t>Embarked</w:t>
      </w:r>
      <w:r w:rsidRPr="00063914">
        <w:rPr>
          <w:rFonts w:ascii="Times New Roman" w:eastAsia="Times New Roman" w:hAnsi="Times New Roman" w:cs="Times New Roman"/>
          <w:color w:val="auto"/>
          <w:sz w:val="24"/>
          <w:szCs w:val="24"/>
        </w:rPr>
        <w:t>:</w:t>
      </w:r>
    </w:p>
    <w:p w:rsidR="00063914" w:rsidRPr="00063914" w:rsidRDefault="00063914" w:rsidP="00063914">
      <w:pPr>
        <w:numPr>
          <w:ilvl w:val="1"/>
          <w:numId w:val="8"/>
        </w:numPr>
        <w:spacing w:before="100" w:beforeAutospacing="1" w:after="100" w:afterAutospacing="1" w:line="240" w:lineRule="auto"/>
        <w:rPr>
          <w:rFonts w:ascii="Times New Roman" w:eastAsia="Times New Roman" w:hAnsi="Times New Roman" w:cs="Times New Roman"/>
          <w:color w:val="auto"/>
          <w:sz w:val="24"/>
          <w:szCs w:val="24"/>
        </w:rPr>
      </w:pPr>
      <w:r w:rsidRPr="00063914">
        <w:rPr>
          <w:rFonts w:ascii="Times New Roman" w:eastAsia="Times New Roman" w:hAnsi="Times New Roman" w:cs="Times New Roman"/>
          <w:color w:val="auto"/>
          <w:sz w:val="24"/>
          <w:szCs w:val="24"/>
        </w:rPr>
        <w:t xml:space="preserve">The </w:t>
      </w:r>
      <w:r w:rsidRPr="00063914">
        <w:rPr>
          <w:rFonts w:ascii="Courier New" w:eastAsia="Times New Roman" w:hAnsi="Courier New" w:cs="Courier New"/>
          <w:color w:val="auto"/>
          <w:sz w:val="20"/>
          <w:szCs w:val="20"/>
        </w:rPr>
        <w:t>Embarked</w:t>
      </w:r>
      <w:r w:rsidRPr="00063914">
        <w:rPr>
          <w:rFonts w:ascii="Times New Roman" w:eastAsia="Times New Roman" w:hAnsi="Times New Roman" w:cs="Times New Roman"/>
          <w:color w:val="auto"/>
          <w:sz w:val="24"/>
          <w:szCs w:val="24"/>
        </w:rPr>
        <w:t xml:space="preserve"> column, representing boarding ports (</w:t>
      </w:r>
      <w:r w:rsidRPr="00063914">
        <w:rPr>
          <w:rFonts w:ascii="Courier New" w:eastAsia="Times New Roman" w:hAnsi="Courier New" w:cs="Courier New"/>
          <w:color w:val="auto"/>
          <w:sz w:val="20"/>
          <w:szCs w:val="20"/>
        </w:rPr>
        <w:t>C</w:t>
      </w:r>
      <w:r w:rsidRPr="00063914">
        <w:rPr>
          <w:rFonts w:ascii="Times New Roman" w:eastAsia="Times New Roman" w:hAnsi="Times New Roman" w:cs="Times New Roman"/>
          <w:color w:val="auto"/>
          <w:sz w:val="24"/>
          <w:szCs w:val="24"/>
        </w:rPr>
        <w:t xml:space="preserve">, </w:t>
      </w:r>
      <w:r w:rsidRPr="00063914">
        <w:rPr>
          <w:rFonts w:ascii="Courier New" w:eastAsia="Times New Roman" w:hAnsi="Courier New" w:cs="Courier New"/>
          <w:color w:val="auto"/>
          <w:sz w:val="20"/>
          <w:szCs w:val="20"/>
        </w:rPr>
        <w:t>Q</w:t>
      </w:r>
      <w:r w:rsidRPr="00063914">
        <w:rPr>
          <w:rFonts w:ascii="Times New Roman" w:eastAsia="Times New Roman" w:hAnsi="Times New Roman" w:cs="Times New Roman"/>
          <w:color w:val="auto"/>
          <w:sz w:val="24"/>
          <w:szCs w:val="24"/>
        </w:rPr>
        <w:t xml:space="preserve">, </w:t>
      </w:r>
      <w:r w:rsidRPr="00063914">
        <w:rPr>
          <w:rFonts w:ascii="Courier New" w:eastAsia="Times New Roman" w:hAnsi="Courier New" w:cs="Courier New"/>
          <w:color w:val="auto"/>
          <w:sz w:val="20"/>
          <w:szCs w:val="20"/>
        </w:rPr>
        <w:t>S</w:t>
      </w:r>
      <w:r w:rsidRPr="00063914">
        <w:rPr>
          <w:rFonts w:ascii="Times New Roman" w:eastAsia="Times New Roman" w:hAnsi="Times New Roman" w:cs="Times New Roman"/>
          <w:color w:val="auto"/>
          <w:sz w:val="24"/>
          <w:szCs w:val="24"/>
        </w:rPr>
        <w:t xml:space="preserve">), was encoded into numeric values: </w:t>
      </w:r>
      <w:r w:rsidRPr="00063914">
        <w:rPr>
          <w:rFonts w:ascii="Courier New" w:eastAsia="Times New Roman" w:hAnsi="Courier New" w:cs="Courier New"/>
          <w:color w:val="auto"/>
          <w:sz w:val="20"/>
          <w:szCs w:val="20"/>
        </w:rPr>
        <w:t>0</w:t>
      </w:r>
      <w:r w:rsidRPr="00063914">
        <w:rPr>
          <w:rFonts w:ascii="Times New Roman" w:eastAsia="Times New Roman" w:hAnsi="Times New Roman" w:cs="Times New Roman"/>
          <w:color w:val="auto"/>
          <w:sz w:val="24"/>
          <w:szCs w:val="24"/>
        </w:rPr>
        <w:t xml:space="preserve"> for Cherbourg, </w:t>
      </w:r>
      <w:r w:rsidRPr="00063914">
        <w:rPr>
          <w:rFonts w:ascii="Courier New" w:eastAsia="Times New Roman" w:hAnsi="Courier New" w:cs="Courier New"/>
          <w:color w:val="auto"/>
          <w:sz w:val="20"/>
          <w:szCs w:val="20"/>
        </w:rPr>
        <w:t>1</w:t>
      </w:r>
      <w:r w:rsidRPr="00063914">
        <w:rPr>
          <w:rFonts w:ascii="Times New Roman" w:eastAsia="Times New Roman" w:hAnsi="Times New Roman" w:cs="Times New Roman"/>
          <w:color w:val="auto"/>
          <w:sz w:val="24"/>
          <w:szCs w:val="24"/>
        </w:rPr>
        <w:t xml:space="preserve"> for Queenstown, and </w:t>
      </w:r>
      <w:r w:rsidRPr="00063914">
        <w:rPr>
          <w:rFonts w:ascii="Courier New" w:eastAsia="Times New Roman" w:hAnsi="Courier New" w:cs="Courier New"/>
          <w:color w:val="auto"/>
          <w:sz w:val="20"/>
          <w:szCs w:val="20"/>
        </w:rPr>
        <w:t>2</w:t>
      </w:r>
      <w:r w:rsidRPr="00063914">
        <w:rPr>
          <w:rFonts w:ascii="Times New Roman" w:eastAsia="Times New Roman" w:hAnsi="Times New Roman" w:cs="Times New Roman"/>
          <w:color w:val="auto"/>
          <w:sz w:val="24"/>
          <w:szCs w:val="24"/>
        </w:rPr>
        <w:t xml:space="preserve"> for Southampton.</w:t>
      </w:r>
    </w:p>
    <w:p w:rsidR="00063914" w:rsidRPr="00063914" w:rsidRDefault="00063914" w:rsidP="00063914">
      <w:pPr>
        <w:spacing w:before="100" w:beforeAutospacing="1" w:after="100" w:afterAutospacing="1" w:line="240" w:lineRule="auto"/>
        <w:rPr>
          <w:rFonts w:ascii="Times New Roman" w:eastAsia="Times New Roman" w:hAnsi="Times New Roman" w:cs="Times New Roman"/>
          <w:color w:val="auto"/>
          <w:sz w:val="24"/>
          <w:szCs w:val="24"/>
        </w:rPr>
      </w:pPr>
      <w:r w:rsidRPr="00063914">
        <w:rPr>
          <w:rFonts w:ascii="Times New Roman" w:eastAsia="Times New Roman" w:hAnsi="Times New Roman" w:cs="Times New Roman"/>
          <w:color w:val="auto"/>
          <w:sz w:val="24"/>
          <w:szCs w:val="24"/>
        </w:rPr>
        <w:t>Encoding these variables ensured compatibility with machine learning algorithms while retaining their interpretive value.</w:t>
      </w:r>
    </w:p>
    <w:p w:rsidR="00063914" w:rsidRDefault="00063914">
      <w:pPr>
        <w:spacing w:after="108" w:line="265" w:lineRule="auto"/>
        <w:ind w:left="-5" w:hanging="10"/>
        <w:jc w:val="both"/>
      </w:pPr>
    </w:p>
    <w:p w:rsidR="000C3B8D" w:rsidRDefault="00063914">
      <w:pPr>
        <w:spacing w:after="108" w:line="265" w:lineRule="auto"/>
        <w:ind w:left="-5" w:hanging="1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3.4 Data visualization </w:t>
      </w:r>
    </w:p>
    <w:p w:rsidR="00063914" w:rsidRDefault="00063914">
      <w:pPr>
        <w:spacing w:after="108" w:line="265" w:lineRule="auto"/>
        <w:ind w:left="-5" w:hanging="10"/>
        <w:jc w:val="both"/>
      </w:pPr>
      <w:r w:rsidRPr="00063914">
        <w:rPr>
          <w:noProof/>
        </w:rPr>
        <w:drawing>
          <wp:inline distT="0" distB="0" distL="0" distR="0" wp14:anchorId="7BFE5225" wp14:editId="66A24EAC">
            <wp:extent cx="3677310" cy="255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5623" cy="2606590"/>
                    </a:xfrm>
                    <a:prstGeom prst="rect">
                      <a:avLst/>
                    </a:prstGeom>
                  </pic:spPr>
                </pic:pic>
              </a:graphicData>
            </a:graphic>
          </wp:inline>
        </w:drawing>
      </w:r>
    </w:p>
    <w:p w:rsidR="00063914" w:rsidRDefault="00063914" w:rsidP="00063914">
      <w:pPr>
        <w:pStyle w:val="NormalWeb"/>
      </w:pPr>
      <w:r>
        <w:t>This bar chart visualizes the relationship between gender and survival status on the Titanic. The x-axis represents the gender of passengers (male and female), while the y-axis represents the count of passengers. The bars are color-coded:</w:t>
      </w:r>
    </w:p>
    <w:p w:rsidR="00063914" w:rsidRDefault="00063914" w:rsidP="00063914">
      <w:pPr>
        <w:numPr>
          <w:ilvl w:val="0"/>
          <w:numId w:val="9"/>
        </w:numPr>
        <w:spacing w:before="100" w:beforeAutospacing="1" w:after="100" w:afterAutospacing="1" w:line="240" w:lineRule="auto"/>
      </w:pPr>
      <w:r>
        <w:rPr>
          <w:rStyle w:val="Strong"/>
        </w:rPr>
        <w:t>Blue (0)</w:t>
      </w:r>
      <w:r>
        <w:t>: Passengers who did not survive.</w:t>
      </w:r>
    </w:p>
    <w:p w:rsidR="00063914" w:rsidRDefault="00063914" w:rsidP="00063914">
      <w:pPr>
        <w:numPr>
          <w:ilvl w:val="0"/>
          <w:numId w:val="9"/>
        </w:numPr>
        <w:spacing w:before="100" w:beforeAutospacing="1" w:after="100" w:afterAutospacing="1" w:line="240" w:lineRule="auto"/>
      </w:pPr>
      <w:r>
        <w:rPr>
          <w:rStyle w:val="Strong"/>
        </w:rPr>
        <w:t>Orange (1)</w:t>
      </w:r>
      <w:r>
        <w:t>: Passengers who survived.</w:t>
      </w:r>
    </w:p>
    <w:p w:rsidR="00063914" w:rsidRPr="00F25EE1" w:rsidRDefault="00F25EE1" w:rsidP="00F25EE1">
      <w:pPr>
        <w:ind w:firstLine="450"/>
        <w:rPr>
          <w:b/>
        </w:rPr>
      </w:pPr>
      <w:r>
        <w:t xml:space="preserve">    </w:t>
      </w:r>
      <w:r w:rsidR="00063914" w:rsidRPr="00F25EE1">
        <w:rPr>
          <w:b/>
          <w:sz w:val="28"/>
        </w:rPr>
        <w:t>Insights:</w:t>
      </w:r>
      <w:r w:rsidRPr="00F25EE1">
        <w:rPr>
          <w:b/>
          <w:sz w:val="28"/>
        </w:rPr>
        <w:t xml:space="preserve">  </w:t>
      </w:r>
    </w:p>
    <w:p w:rsidR="00063914" w:rsidRDefault="00063914" w:rsidP="00063914">
      <w:pPr>
        <w:pStyle w:val="NormalWeb"/>
        <w:numPr>
          <w:ilvl w:val="0"/>
          <w:numId w:val="10"/>
        </w:numPr>
      </w:pPr>
      <w:r>
        <w:rPr>
          <w:rStyle w:val="Strong"/>
        </w:rPr>
        <w:t>Male Passengers</w:t>
      </w:r>
      <w:r>
        <w:t>:</w:t>
      </w:r>
    </w:p>
    <w:p w:rsidR="00063914" w:rsidRDefault="00063914" w:rsidP="00063914">
      <w:pPr>
        <w:numPr>
          <w:ilvl w:val="1"/>
          <w:numId w:val="10"/>
        </w:numPr>
        <w:spacing w:before="100" w:beforeAutospacing="1" w:after="100" w:afterAutospacing="1" w:line="240" w:lineRule="auto"/>
      </w:pPr>
      <w:r>
        <w:t>The majority of male passengers did not survive (blue bar is significantly higher than orange).</w:t>
      </w:r>
    </w:p>
    <w:p w:rsidR="00063914" w:rsidRDefault="00063914" w:rsidP="00063914">
      <w:pPr>
        <w:numPr>
          <w:ilvl w:val="1"/>
          <w:numId w:val="10"/>
        </w:numPr>
        <w:spacing w:before="100" w:beforeAutospacing="1" w:after="100" w:afterAutospacing="1" w:line="240" w:lineRule="auto"/>
      </w:pPr>
      <w:r>
        <w:t>Survival among men is low, as reflected by the small orange bar.</w:t>
      </w:r>
    </w:p>
    <w:p w:rsidR="00063914" w:rsidRDefault="00063914" w:rsidP="00063914">
      <w:pPr>
        <w:pStyle w:val="NormalWeb"/>
        <w:numPr>
          <w:ilvl w:val="0"/>
          <w:numId w:val="10"/>
        </w:numPr>
      </w:pPr>
      <w:r>
        <w:rPr>
          <w:rStyle w:val="Strong"/>
        </w:rPr>
        <w:lastRenderedPageBreak/>
        <w:t>Female Passengers</w:t>
      </w:r>
      <w:r>
        <w:t>:</w:t>
      </w:r>
    </w:p>
    <w:p w:rsidR="00063914" w:rsidRDefault="00063914" w:rsidP="00063914">
      <w:pPr>
        <w:numPr>
          <w:ilvl w:val="1"/>
          <w:numId w:val="10"/>
        </w:numPr>
        <w:spacing w:before="100" w:beforeAutospacing="1" w:after="100" w:afterAutospacing="1" w:line="240" w:lineRule="auto"/>
      </w:pPr>
      <w:r>
        <w:t>The survival rate for females is significantly higher than males (orange bar is larger than blue for females).</w:t>
      </w:r>
    </w:p>
    <w:p w:rsidR="00063914" w:rsidRDefault="00063914" w:rsidP="00063914">
      <w:pPr>
        <w:numPr>
          <w:ilvl w:val="1"/>
          <w:numId w:val="10"/>
        </w:numPr>
        <w:spacing w:before="100" w:beforeAutospacing="1" w:after="100" w:afterAutospacing="1" w:line="240" w:lineRule="auto"/>
      </w:pPr>
      <w:r>
        <w:t>This suggests women were prioritized during the evacuation, likely due to the "women and children first" policy.</w:t>
      </w:r>
    </w:p>
    <w:p w:rsidR="00063914" w:rsidRDefault="00063914" w:rsidP="00063914">
      <w:pPr>
        <w:spacing w:before="100" w:beforeAutospacing="1" w:after="100" w:afterAutospacing="1" w:line="240" w:lineRule="auto"/>
      </w:pPr>
      <w:r w:rsidRPr="00063914">
        <w:rPr>
          <w:noProof/>
        </w:rPr>
        <w:drawing>
          <wp:inline distT="0" distB="0" distL="0" distR="0" wp14:anchorId="7BB118C9" wp14:editId="5410E455">
            <wp:extent cx="3708400" cy="2772139"/>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1916" cy="2782242"/>
                    </a:xfrm>
                    <a:prstGeom prst="rect">
                      <a:avLst/>
                    </a:prstGeom>
                  </pic:spPr>
                </pic:pic>
              </a:graphicData>
            </a:graphic>
          </wp:inline>
        </w:drawing>
      </w:r>
    </w:p>
    <w:p w:rsidR="00063914" w:rsidRDefault="00063914" w:rsidP="00063914">
      <w:pPr>
        <w:pStyle w:val="NormalWeb"/>
      </w:pPr>
      <w:r>
        <w:t>This bar chart visualizes the relationship between passenger class (</w:t>
      </w:r>
      <w:r>
        <w:rPr>
          <w:rStyle w:val="HTMLCode"/>
        </w:rPr>
        <w:t>Pclass</w:t>
      </w:r>
      <w:r>
        <w:t>) and survival status on the Titanic. The x-axis represents the passenger class (1, 2, or 3), while the y-axis represents the count of passengers. The bars are color-coded:</w:t>
      </w:r>
    </w:p>
    <w:p w:rsidR="00063914" w:rsidRDefault="00063914" w:rsidP="00063914">
      <w:pPr>
        <w:numPr>
          <w:ilvl w:val="0"/>
          <w:numId w:val="11"/>
        </w:numPr>
        <w:spacing w:before="100" w:beforeAutospacing="1" w:after="100" w:afterAutospacing="1" w:line="240" w:lineRule="auto"/>
      </w:pPr>
      <w:r>
        <w:rPr>
          <w:rStyle w:val="Strong"/>
        </w:rPr>
        <w:t>Blue (0)</w:t>
      </w:r>
      <w:r>
        <w:t>: Passengers who did not survive.</w:t>
      </w:r>
    </w:p>
    <w:p w:rsidR="00063914" w:rsidRDefault="00063914" w:rsidP="00063914">
      <w:pPr>
        <w:numPr>
          <w:ilvl w:val="0"/>
          <w:numId w:val="11"/>
        </w:numPr>
        <w:spacing w:before="100" w:beforeAutospacing="1" w:after="100" w:afterAutospacing="1" w:line="240" w:lineRule="auto"/>
      </w:pPr>
      <w:r>
        <w:rPr>
          <w:rStyle w:val="Strong"/>
        </w:rPr>
        <w:t>Orange (1)</w:t>
      </w:r>
      <w:r>
        <w:t>: Passengers who survived.</w:t>
      </w:r>
    </w:p>
    <w:p w:rsidR="00063914" w:rsidRPr="00F25EE1" w:rsidRDefault="00063914" w:rsidP="00F25EE1">
      <w:pPr>
        <w:ind w:firstLine="720"/>
        <w:rPr>
          <w:b/>
          <w:sz w:val="28"/>
        </w:rPr>
      </w:pPr>
      <w:r w:rsidRPr="00F25EE1">
        <w:rPr>
          <w:b/>
          <w:sz w:val="28"/>
        </w:rPr>
        <w:t>Insights:</w:t>
      </w:r>
    </w:p>
    <w:p w:rsidR="00063914" w:rsidRDefault="00063914" w:rsidP="00063914">
      <w:pPr>
        <w:pStyle w:val="NormalWeb"/>
        <w:numPr>
          <w:ilvl w:val="0"/>
          <w:numId w:val="12"/>
        </w:numPr>
      </w:pPr>
      <w:r>
        <w:rPr>
          <w:rStyle w:val="Strong"/>
        </w:rPr>
        <w:t>First Class (Pclass = 1)</w:t>
      </w:r>
      <w:r>
        <w:t>:</w:t>
      </w:r>
    </w:p>
    <w:p w:rsidR="00063914" w:rsidRDefault="00063914" w:rsidP="00063914">
      <w:pPr>
        <w:numPr>
          <w:ilvl w:val="1"/>
          <w:numId w:val="12"/>
        </w:numPr>
        <w:spacing w:before="100" w:beforeAutospacing="1" w:after="100" w:afterAutospacing="1" w:line="240" w:lineRule="auto"/>
      </w:pPr>
      <w:r>
        <w:t>The survival rate is high, as the orange bar exceeds the blue bar.</w:t>
      </w:r>
    </w:p>
    <w:p w:rsidR="00063914" w:rsidRDefault="00063914" w:rsidP="00063914">
      <w:pPr>
        <w:numPr>
          <w:ilvl w:val="1"/>
          <w:numId w:val="12"/>
        </w:numPr>
        <w:spacing w:before="100" w:beforeAutospacing="1" w:after="100" w:afterAutospacing="1" w:line="240" w:lineRule="auto"/>
      </w:pPr>
      <w:r>
        <w:t>First-class passengers had better access to lifeboats, reflecting their priority during evacuation.</w:t>
      </w:r>
    </w:p>
    <w:p w:rsidR="00063914" w:rsidRDefault="00063914" w:rsidP="00063914">
      <w:pPr>
        <w:pStyle w:val="NormalWeb"/>
        <w:numPr>
          <w:ilvl w:val="0"/>
          <w:numId w:val="12"/>
        </w:numPr>
      </w:pPr>
      <w:r>
        <w:rPr>
          <w:rStyle w:val="Strong"/>
        </w:rPr>
        <w:t>Second Class (Pclass = 2)</w:t>
      </w:r>
      <w:r>
        <w:t>:</w:t>
      </w:r>
    </w:p>
    <w:p w:rsidR="00063914" w:rsidRDefault="00063914" w:rsidP="00063914">
      <w:pPr>
        <w:numPr>
          <w:ilvl w:val="1"/>
          <w:numId w:val="12"/>
        </w:numPr>
        <w:spacing w:before="100" w:beforeAutospacing="1" w:after="100" w:afterAutospacing="1" w:line="240" w:lineRule="auto"/>
      </w:pPr>
      <w:r>
        <w:t>Survival and non-survival rates are nearly equal, with the blue and orange bars being similar in height.</w:t>
      </w:r>
    </w:p>
    <w:p w:rsidR="00063914" w:rsidRDefault="00063914" w:rsidP="00063914">
      <w:pPr>
        <w:numPr>
          <w:ilvl w:val="1"/>
          <w:numId w:val="12"/>
        </w:numPr>
        <w:spacing w:before="100" w:beforeAutospacing="1" w:after="100" w:afterAutospacing="1" w:line="240" w:lineRule="auto"/>
      </w:pPr>
      <w:r>
        <w:t>This indicates a moderate chance of survival for second-class passengers.</w:t>
      </w:r>
    </w:p>
    <w:p w:rsidR="00063914" w:rsidRDefault="00063914" w:rsidP="00063914">
      <w:pPr>
        <w:pStyle w:val="NormalWeb"/>
        <w:numPr>
          <w:ilvl w:val="0"/>
          <w:numId w:val="12"/>
        </w:numPr>
      </w:pPr>
      <w:r>
        <w:rPr>
          <w:rStyle w:val="Strong"/>
        </w:rPr>
        <w:t>Third Class (Pclass = 3)</w:t>
      </w:r>
      <w:r>
        <w:t>:</w:t>
      </w:r>
    </w:p>
    <w:p w:rsidR="00063914" w:rsidRDefault="00063914" w:rsidP="00063914">
      <w:pPr>
        <w:numPr>
          <w:ilvl w:val="1"/>
          <w:numId w:val="12"/>
        </w:numPr>
        <w:spacing w:before="100" w:beforeAutospacing="1" w:after="100" w:afterAutospacing="1" w:line="240" w:lineRule="auto"/>
      </w:pPr>
      <w:r>
        <w:t>The majority of third-class passengers did not survive, as the blue bar is significantly taller than the orange bar.</w:t>
      </w:r>
    </w:p>
    <w:p w:rsidR="00063914" w:rsidRDefault="00063914" w:rsidP="00063914">
      <w:pPr>
        <w:numPr>
          <w:ilvl w:val="1"/>
          <w:numId w:val="12"/>
        </w:numPr>
        <w:spacing w:before="100" w:beforeAutospacing="1" w:after="100" w:afterAutospacing="1" w:line="240" w:lineRule="auto"/>
      </w:pPr>
      <w:r>
        <w:t>Third-class passengers faced the lowest survival chances, possibly due to restricted access to lifeboats and lower prioritization.</w:t>
      </w:r>
    </w:p>
    <w:p w:rsidR="00063914" w:rsidRDefault="00063914" w:rsidP="00063914">
      <w:pPr>
        <w:spacing w:before="100" w:beforeAutospacing="1" w:after="100" w:afterAutospacing="1" w:line="240" w:lineRule="auto"/>
      </w:pPr>
    </w:p>
    <w:p w:rsidR="00063914" w:rsidRDefault="00063914" w:rsidP="00063914">
      <w:pPr>
        <w:spacing w:before="100" w:beforeAutospacing="1" w:after="100" w:afterAutospacing="1" w:line="240" w:lineRule="auto"/>
      </w:pPr>
    </w:p>
    <w:p w:rsidR="00063914" w:rsidRDefault="00063914" w:rsidP="00063914">
      <w:pPr>
        <w:spacing w:before="100" w:beforeAutospacing="1" w:after="100" w:afterAutospacing="1" w:line="240" w:lineRule="auto"/>
      </w:pPr>
      <w:r w:rsidRPr="00063914">
        <w:rPr>
          <w:noProof/>
        </w:rPr>
        <w:lastRenderedPageBreak/>
        <w:drawing>
          <wp:inline distT="0" distB="0" distL="0" distR="0" wp14:anchorId="271480E6" wp14:editId="58A1C03C">
            <wp:extent cx="3638550" cy="2752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7556" cy="2759458"/>
                    </a:xfrm>
                    <a:prstGeom prst="rect">
                      <a:avLst/>
                    </a:prstGeom>
                  </pic:spPr>
                </pic:pic>
              </a:graphicData>
            </a:graphic>
          </wp:inline>
        </w:drawing>
      </w:r>
    </w:p>
    <w:p w:rsidR="00063914" w:rsidRDefault="00063914" w:rsidP="00063914">
      <w:pPr>
        <w:pStyle w:val="NormalWeb"/>
      </w:pPr>
      <w:r>
        <w:t>This bar chart visualizes the relationship between the number of siblings or spouses aboard (</w:t>
      </w:r>
      <w:r>
        <w:rPr>
          <w:rStyle w:val="HTMLCode"/>
        </w:rPr>
        <w:t>SibSp</w:t>
      </w:r>
      <w:r>
        <w:t>) and survival status on the Titanic. The x-axis represents the count of siblings or spouses a passenger had onboard, while the y-axis represents the number of passengers. The bars are color-coded:</w:t>
      </w:r>
    </w:p>
    <w:p w:rsidR="00063914" w:rsidRDefault="00063914" w:rsidP="00063914">
      <w:pPr>
        <w:numPr>
          <w:ilvl w:val="0"/>
          <w:numId w:val="13"/>
        </w:numPr>
        <w:spacing w:before="100" w:beforeAutospacing="1" w:after="100" w:afterAutospacing="1" w:line="240" w:lineRule="auto"/>
      </w:pPr>
      <w:r>
        <w:rPr>
          <w:rStyle w:val="Strong"/>
        </w:rPr>
        <w:t>Blue (0)</w:t>
      </w:r>
      <w:r>
        <w:t>: Passengers who did not survive.</w:t>
      </w:r>
    </w:p>
    <w:p w:rsidR="00063914" w:rsidRDefault="00063914" w:rsidP="00063914">
      <w:pPr>
        <w:numPr>
          <w:ilvl w:val="0"/>
          <w:numId w:val="13"/>
        </w:numPr>
        <w:spacing w:before="100" w:beforeAutospacing="1" w:after="100" w:afterAutospacing="1" w:line="240" w:lineRule="auto"/>
      </w:pPr>
      <w:r>
        <w:rPr>
          <w:rStyle w:val="Strong"/>
        </w:rPr>
        <w:t>Orange (1)</w:t>
      </w:r>
      <w:r>
        <w:t>: Passengers who survived.</w:t>
      </w:r>
    </w:p>
    <w:p w:rsidR="00063914" w:rsidRPr="00F25EE1" w:rsidRDefault="00063914" w:rsidP="00F25EE1">
      <w:pPr>
        <w:ind w:firstLine="720"/>
        <w:rPr>
          <w:b/>
          <w:sz w:val="28"/>
        </w:rPr>
      </w:pPr>
      <w:r w:rsidRPr="00F25EE1">
        <w:rPr>
          <w:b/>
          <w:sz w:val="28"/>
        </w:rPr>
        <w:t>Insights:</w:t>
      </w:r>
    </w:p>
    <w:p w:rsidR="00063914" w:rsidRDefault="00063914" w:rsidP="00063914">
      <w:pPr>
        <w:pStyle w:val="NormalWeb"/>
        <w:numPr>
          <w:ilvl w:val="0"/>
          <w:numId w:val="14"/>
        </w:numPr>
      </w:pPr>
      <w:r>
        <w:rPr>
          <w:rStyle w:val="Strong"/>
        </w:rPr>
        <w:t>Passengers with 0 SibSp</w:t>
      </w:r>
      <w:r>
        <w:t>:</w:t>
      </w:r>
    </w:p>
    <w:p w:rsidR="00063914" w:rsidRDefault="00063914" w:rsidP="00063914">
      <w:pPr>
        <w:numPr>
          <w:ilvl w:val="1"/>
          <w:numId w:val="14"/>
        </w:numPr>
        <w:spacing w:before="100" w:beforeAutospacing="1" w:after="100" w:afterAutospacing="1" w:line="240" w:lineRule="auto"/>
      </w:pPr>
      <w:r>
        <w:t>The majority did not survive (large blue bar compared to the orange bar).</w:t>
      </w:r>
    </w:p>
    <w:p w:rsidR="00063914" w:rsidRDefault="00063914" w:rsidP="00063914">
      <w:pPr>
        <w:numPr>
          <w:ilvl w:val="1"/>
          <w:numId w:val="14"/>
        </w:numPr>
        <w:spacing w:before="100" w:beforeAutospacing="1" w:after="100" w:afterAutospacing="1" w:line="240" w:lineRule="auto"/>
      </w:pPr>
      <w:r>
        <w:t>This group reflects solo travelers, who had lower survival chances.</w:t>
      </w:r>
    </w:p>
    <w:p w:rsidR="00063914" w:rsidRDefault="00063914" w:rsidP="00063914">
      <w:pPr>
        <w:pStyle w:val="NormalWeb"/>
        <w:numPr>
          <w:ilvl w:val="0"/>
          <w:numId w:val="14"/>
        </w:numPr>
      </w:pPr>
      <w:r>
        <w:rPr>
          <w:rStyle w:val="Strong"/>
        </w:rPr>
        <w:t>Passengers with 1 SibSp</w:t>
      </w:r>
      <w:r>
        <w:t>:</w:t>
      </w:r>
    </w:p>
    <w:p w:rsidR="00063914" w:rsidRDefault="00063914" w:rsidP="00063914">
      <w:pPr>
        <w:numPr>
          <w:ilvl w:val="1"/>
          <w:numId w:val="14"/>
        </w:numPr>
        <w:spacing w:before="100" w:beforeAutospacing="1" w:after="100" w:afterAutospacing="1" w:line="240" w:lineRule="auto"/>
      </w:pPr>
      <w:r>
        <w:t>Survival is more balanced, with the orange bar comparable to the blue.</w:t>
      </w:r>
    </w:p>
    <w:p w:rsidR="00063914" w:rsidRDefault="00063914" w:rsidP="00063914">
      <w:pPr>
        <w:numPr>
          <w:ilvl w:val="1"/>
          <w:numId w:val="14"/>
        </w:numPr>
        <w:spacing w:before="100" w:beforeAutospacing="1" w:after="100" w:afterAutospacing="1" w:line="240" w:lineRule="auto"/>
      </w:pPr>
      <w:r>
        <w:t>Having one family member onboard might have improved survival chances due to mutual assistance.</w:t>
      </w:r>
    </w:p>
    <w:p w:rsidR="00063914" w:rsidRDefault="00063914" w:rsidP="00063914">
      <w:pPr>
        <w:pStyle w:val="NormalWeb"/>
        <w:numPr>
          <w:ilvl w:val="0"/>
          <w:numId w:val="14"/>
        </w:numPr>
      </w:pPr>
      <w:r>
        <w:rPr>
          <w:rStyle w:val="Strong"/>
        </w:rPr>
        <w:t>Passengers with 2 or more SibSp</w:t>
      </w:r>
      <w:r>
        <w:t>:</w:t>
      </w:r>
    </w:p>
    <w:p w:rsidR="00063914" w:rsidRDefault="00063914" w:rsidP="00063914">
      <w:pPr>
        <w:numPr>
          <w:ilvl w:val="1"/>
          <w:numId w:val="14"/>
        </w:numPr>
        <w:spacing w:before="100" w:beforeAutospacing="1" w:after="100" w:afterAutospacing="1" w:line="240" w:lineRule="auto"/>
      </w:pPr>
      <w:r>
        <w:t>As the number of SibSp increases, both survival and non-survival counts decrease sharply.</w:t>
      </w:r>
    </w:p>
    <w:p w:rsidR="00063914" w:rsidRDefault="00063914" w:rsidP="00063914">
      <w:pPr>
        <w:numPr>
          <w:ilvl w:val="1"/>
          <w:numId w:val="14"/>
        </w:numPr>
        <w:spacing w:before="100" w:beforeAutospacing="1" w:after="100" w:afterAutospacing="1" w:line="240" w:lineRule="auto"/>
      </w:pPr>
      <w:r>
        <w:t>Large families (e.g., 3 or more SibSp) show lower survival rates, as evacuation priorities may not have accommodated entire families.</w:t>
      </w:r>
    </w:p>
    <w:p w:rsidR="00063914" w:rsidRDefault="00063914" w:rsidP="00063914">
      <w:pPr>
        <w:pStyle w:val="NormalWeb"/>
        <w:numPr>
          <w:ilvl w:val="0"/>
          <w:numId w:val="14"/>
        </w:numPr>
      </w:pPr>
      <w:r>
        <w:rPr>
          <w:rStyle w:val="Strong"/>
        </w:rPr>
        <w:t>Extreme Cases (5 or 8 SibSp)</w:t>
      </w:r>
      <w:r>
        <w:t>:</w:t>
      </w:r>
    </w:p>
    <w:p w:rsidR="00063914" w:rsidRDefault="00063914" w:rsidP="00063914">
      <w:pPr>
        <w:numPr>
          <w:ilvl w:val="1"/>
          <w:numId w:val="14"/>
        </w:numPr>
        <w:spacing w:before="100" w:beforeAutospacing="1" w:after="100" w:afterAutospacing="1" w:line="240" w:lineRule="auto"/>
      </w:pPr>
      <w:r>
        <w:t>These passengers almost exclusively did not survive, as shown by the blue bars.</w:t>
      </w:r>
    </w:p>
    <w:p w:rsidR="00063914" w:rsidRDefault="00063914" w:rsidP="00063914">
      <w:pPr>
        <w:spacing w:before="100" w:beforeAutospacing="1" w:after="100" w:afterAutospacing="1" w:line="240" w:lineRule="auto"/>
      </w:pPr>
    </w:p>
    <w:p w:rsidR="00063914" w:rsidRDefault="00063914" w:rsidP="00063914">
      <w:pPr>
        <w:spacing w:before="100" w:beforeAutospacing="1" w:after="100" w:afterAutospacing="1" w:line="240" w:lineRule="auto"/>
      </w:pPr>
    </w:p>
    <w:p w:rsidR="00063914" w:rsidRDefault="00063914">
      <w:pPr>
        <w:spacing w:after="108" w:line="265" w:lineRule="auto"/>
        <w:ind w:left="-5" w:hanging="10"/>
        <w:jc w:val="both"/>
      </w:pPr>
    </w:p>
    <w:p w:rsidR="000C3B8D" w:rsidRDefault="005807A9" w:rsidP="00063914">
      <w:pPr>
        <w:spacing w:after="108" w:line="265" w:lineRule="auto"/>
        <w:jc w:val="both"/>
      </w:pPr>
      <w:r>
        <w:br w:type="page"/>
      </w:r>
    </w:p>
    <w:p w:rsidR="000C3B8D" w:rsidRDefault="005807A9">
      <w:pPr>
        <w:numPr>
          <w:ilvl w:val="0"/>
          <w:numId w:val="1"/>
        </w:numPr>
        <w:spacing w:after="0" w:line="265" w:lineRule="auto"/>
        <w:ind w:hanging="460"/>
        <w:jc w:val="center"/>
      </w:pPr>
      <w:r>
        <w:rPr>
          <w:rFonts w:ascii="Times New Roman" w:eastAsia="Times New Roman" w:hAnsi="Times New Roman" w:cs="Times New Roman"/>
          <w:b/>
          <w:sz w:val="40"/>
        </w:rPr>
        <w:lastRenderedPageBreak/>
        <w:t>Methods Used</w:t>
      </w:r>
    </w:p>
    <w:p w:rsidR="000C3B8D" w:rsidRDefault="000C3B8D">
      <w:pPr>
        <w:spacing w:after="143"/>
        <w:ind w:right="803"/>
        <w:jc w:val="right"/>
      </w:pPr>
    </w:p>
    <w:p w:rsidR="000C3B8D" w:rsidRPr="00E81811" w:rsidRDefault="005807A9">
      <w:pPr>
        <w:numPr>
          <w:ilvl w:val="1"/>
          <w:numId w:val="1"/>
        </w:numPr>
        <w:spacing w:after="33"/>
        <w:ind w:hanging="360"/>
        <w:rPr>
          <w:b/>
        </w:rPr>
      </w:pPr>
      <w:r w:rsidRPr="00E81811">
        <w:rPr>
          <w:rFonts w:ascii="Times New Roman" w:eastAsia="Times New Roman" w:hAnsi="Times New Roman" w:cs="Times New Roman"/>
          <w:b/>
          <w:sz w:val="24"/>
        </w:rPr>
        <w:t xml:space="preserve">Support Vector Machine </w:t>
      </w:r>
    </w:p>
    <w:p w:rsidR="00257569" w:rsidRPr="00257569" w:rsidRDefault="00257569" w:rsidP="00E81811">
      <w:pPr>
        <w:spacing w:before="100" w:beforeAutospacing="1" w:after="100" w:afterAutospacing="1" w:line="240" w:lineRule="auto"/>
        <w:ind w:left="900"/>
        <w:rPr>
          <w:rFonts w:ascii="Times New Roman" w:eastAsia="Times New Roman" w:hAnsi="Times New Roman" w:cs="Times New Roman"/>
          <w:color w:val="auto"/>
          <w:sz w:val="24"/>
          <w:szCs w:val="24"/>
        </w:rPr>
      </w:pPr>
      <w:r w:rsidRPr="00257569">
        <w:rPr>
          <w:rFonts w:ascii="Times New Roman" w:eastAsia="Times New Roman" w:hAnsi="Times New Roman" w:cs="Times New Roman"/>
          <w:color w:val="auto"/>
          <w:sz w:val="24"/>
          <w:szCs w:val="24"/>
        </w:rPr>
        <w:t>Support Vector Machines are supervised learning models used for classification and regression tasks. SVMs find a hyperplane that best separates data into different classes by maximizing the margin between class boundaries. Key characteristics include:</w:t>
      </w:r>
    </w:p>
    <w:p w:rsidR="00257569" w:rsidRPr="00257569" w:rsidRDefault="00257569" w:rsidP="00E81811">
      <w:pPr>
        <w:numPr>
          <w:ilvl w:val="0"/>
          <w:numId w:val="15"/>
        </w:numPr>
        <w:tabs>
          <w:tab w:val="clear" w:pos="720"/>
          <w:tab w:val="num" w:pos="1080"/>
        </w:tabs>
        <w:spacing w:before="100" w:beforeAutospacing="1" w:after="100" w:afterAutospacing="1" w:line="240" w:lineRule="auto"/>
        <w:ind w:left="1530"/>
        <w:rPr>
          <w:rFonts w:ascii="Times New Roman" w:eastAsia="Times New Roman" w:hAnsi="Times New Roman" w:cs="Times New Roman"/>
          <w:color w:val="auto"/>
          <w:sz w:val="24"/>
          <w:szCs w:val="24"/>
        </w:rPr>
      </w:pPr>
      <w:r w:rsidRPr="00257569">
        <w:rPr>
          <w:rFonts w:ascii="Times New Roman" w:eastAsia="Times New Roman" w:hAnsi="Times New Roman" w:cs="Times New Roman"/>
          <w:b/>
          <w:bCs/>
          <w:color w:val="auto"/>
          <w:sz w:val="24"/>
          <w:szCs w:val="24"/>
        </w:rPr>
        <w:t>Kernel Trick:</w:t>
      </w:r>
      <w:r w:rsidRPr="00257569">
        <w:rPr>
          <w:rFonts w:ascii="Times New Roman" w:eastAsia="Times New Roman" w:hAnsi="Times New Roman" w:cs="Times New Roman"/>
          <w:color w:val="auto"/>
          <w:sz w:val="24"/>
          <w:szCs w:val="24"/>
        </w:rPr>
        <w:t xml:space="preserve"> Allows SVM to work efficiently in non-linear spaces by mapping input features into higher dimensions.</w:t>
      </w:r>
    </w:p>
    <w:p w:rsidR="00257569" w:rsidRPr="00257569" w:rsidRDefault="00257569" w:rsidP="00E81811">
      <w:pPr>
        <w:numPr>
          <w:ilvl w:val="0"/>
          <w:numId w:val="15"/>
        </w:numPr>
        <w:tabs>
          <w:tab w:val="clear" w:pos="720"/>
          <w:tab w:val="num" w:pos="1080"/>
        </w:tabs>
        <w:spacing w:before="100" w:beforeAutospacing="1" w:after="100" w:afterAutospacing="1" w:line="240" w:lineRule="auto"/>
        <w:ind w:left="1530"/>
        <w:rPr>
          <w:rFonts w:ascii="Times New Roman" w:eastAsia="Times New Roman" w:hAnsi="Times New Roman" w:cs="Times New Roman"/>
          <w:color w:val="auto"/>
          <w:sz w:val="24"/>
          <w:szCs w:val="24"/>
        </w:rPr>
      </w:pPr>
      <w:r w:rsidRPr="00257569">
        <w:rPr>
          <w:rFonts w:ascii="Times New Roman" w:eastAsia="Times New Roman" w:hAnsi="Times New Roman" w:cs="Times New Roman"/>
          <w:b/>
          <w:bCs/>
          <w:color w:val="auto"/>
          <w:sz w:val="24"/>
          <w:szCs w:val="24"/>
        </w:rPr>
        <w:t>Applications:</w:t>
      </w:r>
      <w:r w:rsidRPr="00257569">
        <w:rPr>
          <w:rFonts w:ascii="Times New Roman" w:eastAsia="Times New Roman" w:hAnsi="Times New Roman" w:cs="Times New Roman"/>
          <w:color w:val="auto"/>
          <w:sz w:val="24"/>
          <w:szCs w:val="24"/>
        </w:rPr>
        <w:t xml:space="preserve"> Highly effective for binary classification tasks, such as spam detection and sentiment analysis.</w:t>
      </w:r>
    </w:p>
    <w:p w:rsidR="00257569" w:rsidRPr="00257569" w:rsidRDefault="00257569" w:rsidP="00E81811">
      <w:pPr>
        <w:numPr>
          <w:ilvl w:val="0"/>
          <w:numId w:val="15"/>
        </w:numPr>
        <w:tabs>
          <w:tab w:val="clear" w:pos="720"/>
          <w:tab w:val="num" w:pos="1080"/>
        </w:tabs>
        <w:spacing w:before="100" w:beforeAutospacing="1" w:after="100" w:afterAutospacing="1" w:line="240" w:lineRule="auto"/>
        <w:ind w:left="1530"/>
        <w:rPr>
          <w:rFonts w:ascii="Times New Roman" w:eastAsia="Times New Roman" w:hAnsi="Times New Roman" w:cs="Times New Roman"/>
          <w:color w:val="auto"/>
          <w:sz w:val="24"/>
          <w:szCs w:val="24"/>
        </w:rPr>
      </w:pPr>
      <w:r w:rsidRPr="00257569">
        <w:rPr>
          <w:rFonts w:ascii="Times New Roman" w:eastAsia="Times New Roman" w:hAnsi="Times New Roman" w:cs="Times New Roman"/>
          <w:b/>
          <w:bCs/>
          <w:color w:val="auto"/>
          <w:sz w:val="24"/>
          <w:szCs w:val="24"/>
        </w:rPr>
        <w:t>Advantages:</w:t>
      </w:r>
      <w:r w:rsidRPr="00257569">
        <w:rPr>
          <w:rFonts w:ascii="Times New Roman" w:eastAsia="Times New Roman" w:hAnsi="Times New Roman" w:cs="Times New Roman"/>
          <w:color w:val="auto"/>
          <w:sz w:val="24"/>
          <w:szCs w:val="24"/>
        </w:rPr>
        <w:t xml:space="preserve"> Robust to high-dimensional data and effective even with small datasets.</w:t>
      </w:r>
    </w:p>
    <w:p w:rsidR="00257569" w:rsidRPr="00257569" w:rsidRDefault="00257569" w:rsidP="00E81811">
      <w:pPr>
        <w:numPr>
          <w:ilvl w:val="0"/>
          <w:numId w:val="15"/>
        </w:numPr>
        <w:tabs>
          <w:tab w:val="clear" w:pos="720"/>
          <w:tab w:val="num" w:pos="1080"/>
        </w:tabs>
        <w:spacing w:before="100" w:beforeAutospacing="1" w:after="100" w:afterAutospacing="1" w:line="240" w:lineRule="auto"/>
        <w:ind w:left="1530"/>
        <w:rPr>
          <w:rFonts w:ascii="Times New Roman" w:eastAsia="Times New Roman" w:hAnsi="Times New Roman" w:cs="Times New Roman"/>
          <w:color w:val="auto"/>
          <w:sz w:val="24"/>
          <w:szCs w:val="24"/>
        </w:rPr>
      </w:pPr>
      <w:r w:rsidRPr="00257569">
        <w:rPr>
          <w:rFonts w:ascii="Times New Roman" w:eastAsia="Times New Roman" w:hAnsi="Times New Roman" w:cs="Times New Roman"/>
          <w:b/>
          <w:bCs/>
          <w:color w:val="auto"/>
          <w:sz w:val="24"/>
          <w:szCs w:val="24"/>
        </w:rPr>
        <w:t>Limitations:</w:t>
      </w:r>
      <w:r w:rsidRPr="00257569">
        <w:rPr>
          <w:rFonts w:ascii="Times New Roman" w:eastAsia="Times New Roman" w:hAnsi="Times New Roman" w:cs="Times New Roman"/>
          <w:color w:val="auto"/>
          <w:sz w:val="24"/>
          <w:szCs w:val="24"/>
        </w:rPr>
        <w:t xml:space="preserve"> Computationally intensive with large datasets and sensitive to parameter tuning.</w:t>
      </w:r>
    </w:p>
    <w:p w:rsidR="00257569" w:rsidRDefault="00257569" w:rsidP="00257569">
      <w:pPr>
        <w:spacing w:after="33"/>
        <w:ind w:left="1065"/>
      </w:pPr>
    </w:p>
    <w:p w:rsidR="000C3B8D" w:rsidRPr="00E81811" w:rsidRDefault="005807A9">
      <w:pPr>
        <w:numPr>
          <w:ilvl w:val="1"/>
          <w:numId w:val="1"/>
        </w:numPr>
        <w:spacing w:after="33"/>
        <w:ind w:hanging="360"/>
        <w:rPr>
          <w:b/>
        </w:rPr>
      </w:pPr>
      <w:r w:rsidRPr="00E81811">
        <w:rPr>
          <w:rFonts w:ascii="Times New Roman" w:eastAsia="Times New Roman" w:hAnsi="Times New Roman" w:cs="Times New Roman"/>
          <w:b/>
          <w:sz w:val="24"/>
        </w:rPr>
        <w:t>Decision Tree Classifier</w:t>
      </w:r>
    </w:p>
    <w:p w:rsidR="00E81811" w:rsidRPr="00E81811" w:rsidRDefault="00E81811" w:rsidP="00E81811">
      <w:pPr>
        <w:spacing w:before="100" w:beforeAutospacing="1" w:after="100" w:afterAutospacing="1" w:line="240" w:lineRule="auto"/>
        <w:ind w:left="900"/>
        <w:rPr>
          <w:rFonts w:ascii="Times New Roman" w:eastAsia="Times New Roman" w:hAnsi="Times New Roman" w:cs="Times New Roman"/>
          <w:color w:val="auto"/>
          <w:sz w:val="24"/>
          <w:szCs w:val="24"/>
        </w:rPr>
      </w:pPr>
      <w:r w:rsidRPr="00E81811">
        <w:rPr>
          <w:rFonts w:ascii="Times New Roman" w:eastAsia="Times New Roman" w:hAnsi="Times New Roman" w:cs="Times New Roman"/>
          <w:color w:val="auto"/>
          <w:sz w:val="24"/>
          <w:szCs w:val="24"/>
        </w:rPr>
        <w:t>A decision tree is a non-parametric model that splits data into branches based on feature conditions to arrive at decisions. Each node represents a feature, branches indicate decision rules, and leaves represent outcomes.</w:t>
      </w:r>
    </w:p>
    <w:p w:rsidR="00E81811" w:rsidRPr="00E81811" w:rsidRDefault="00E81811" w:rsidP="00E81811">
      <w:pPr>
        <w:numPr>
          <w:ilvl w:val="0"/>
          <w:numId w:val="16"/>
        </w:numPr>
        <w:tabs>
          <w:tab w:val="clear" w:pos="720"/>
          <w:tab w:val="num" w:pos="1260"/>
        </w:tabs>
        <w:spacing w:before="100" w:beforeAutospacing="1" w:after="100" w:afterAutospacing="1" w:line="240" w:lineRule="auto"/>
        <w:ind w:left="1530"/>
        <w:rPr>
          <w:rFonts w:ascii="Times New Roman" w:eastAsia="Times New Roman" w:hAnsi="Times New Roman" w:cs="Times New Roman"/>
          <w:color w:val="auto"/>
          <w:sz w:val="24"/>
          <w:szCs w:val="24"/>
        </w:rPr>
      </w:pPr>
      <w:r w:rsidRPr="00E81811">
        <w:rPr>
          <w:rFonts w:ascii="Times New Roman" w:eastAsia="Times New Roman" w:hAnsi="Times New Roman" w:cs="Times New Roman"/>
          <w:b/>
          <w:bCs/>
          <w:color w:val="auto"/>
          <w:sz w:val="24"/>
          <w:szCs w:val="24"/>
        </w:rPr>
        <w:t>Strengths:</w:t>
      </w:r>
      <w:r w:rsidRPr="00E81811">
        <w:rPr>
          <w:rFonts w:ascii="Times New Roman" w:eastAsia="Times New Roman" w:hAnsi="Times New Roman" w:cs="Times New Roman"/>
          <w:color w:val="auto"/>
          <w:sz w:val="24"/>
          <w:szCs w:val="24"/>
        </w:rPr>
        <w:t xml:space="preserve"> Simple to understand, requires minimal data preprocessing, and handles both categorical and numerical data.</w:t>
      </w:r>
    </w:p>
    <w:p w:rsidR="00E81811" w:rsidRPr="00E81811" w:rsidRDefault="00E81811" w:rsidP="00E81811">
      <w:pPr>
        <w:numPr>
          <w:ilvl w:val="0"/>
          <w:numId w:val="16"/>
        </w:numPr>
        <w:tabs>
          <w:tab w:val="clear" w:pos="720"/>
          <w:tab w:val="num" w:pos="1260"/>
        </w:tabs>
        <w:spacing w:before="100" w:beforeAutospacing="1" w:after="100" w:afterAutospacing="1" w:line="240" w:lineRule="auto"/>
        <w:ind w:left="1530"/>
        <w:rPr>
          <w:rFonts w:ascii="Times New Roman" w:eastAsia="Times New Roman" w:hAnsi="Times New Roman" w:cs="Times New Roman"/>
          <w:color w:val="auto"/>
          <w:sz w:val="24"/>
          <w:szCs w:val="24"/>
        </w:rPr>
      </w:pPr>
      <w:r w:rsidRPr="00E81811">
        <w:rPr>
          <w:rFonts w:ascii="Times New Roman" w:eastAsia="Times New Roman" w:hAnsi="Times New Roman" w:cs="Times New Roman"/>
          <w:b/>
          <w:bCs/>
          <w:color w:val="auto"/>
          <w:sz w:val="24"/>
          <w:szCs w:val="24"/>
        </w:rPr>
        <w:t>Limitations:</w:t>
      </w:r>
      <w:r w:rsidRPr="00E81811">
        <w:rPr>
          <w:rFonts w:ascii="Times New Roman" w:eastAsia="Times New Roman" w:hAnsi="Times New Roman" w:cs="Times New Roman"/>
          <w:color w:val="auto"/>
          <w:sz w:val="24"/>
          <w:szCs w:val="24"/>
        </w:rPr>
        <w:t xml:space="preserve"> Prone to overfitting, especially with deep trees, though techniques like pruning help mitigate this.</w:t>
      </w:r>
    </w:p>
    <w:p w:rsidR="00E81811" w:rsidRPr="00E81811" w:rsidRDefault="00E81811" w:rsidP="00E81811">
      <w:pPr>
        <w:numPr>
          <w:ilvl w:val="0"/>
          <w:numId w:val="16"/>
        </w:numPr>
        <w:tabs>
          <w:tab w:val="clear" w:pos="720"/>
          <w:tab w:val="num" w:pos="1260"/>
        </w:tabs>
        <w:spacing w:before="100" w:beforeAutospacing="1" w:after="100" w:afterAutospacing="1" w:line="240" w:lineRule="auto"/>
        <w:ind w:left="1530"/>
        <w:rPr>
          <w:rFonts w:ascii="Times New Roman" w:eastAsia="Times New Roman" w:hAnsi="Times New Roman" w:cs="Times New Roman"/>
          <w:color w:val="auto"/>
          <w:sz w:val="24"/>
          <w:szCs w:val="24"/>
        </w:rPr>
      </w:pPr>
      <w:r w:rsidRPr="00E81811">
        <w:rPr>
          <w:rFonts w:ascii="Times New Roman" w:eastAsia="Times New Roman" w:hAnsi="Times New Roman" w:cs="Times New Roman"/>
          <w:b/>
          <w:bCs/>
          <w:color w:val="auto"/>
          <w:sz w:val="24"/>
          <w:szCs w:val="24"/>
        </w:rPr>
        <w:t>Applications:</w:t>
      </w:r>
      <w:r w:rsidRPr="00E81811">
        <w:rPr>
          <w:rFonts w:ascii="Times New Roman" w:eastAsia="Times New Roman" w:hAnsi="Times New Roman" w:cs="Times New Roman"/>
          <w:color w:val="auto"/>
          <w:sz w:val="24"/>
          <w:szCs w:val="24"/>
        </w:rPr>
        <w:t xml:space="preserve"> Widely used in feature selection, medical diagnosis, and decision-making systems.</w:t>
      </w:r>
    </w:p>
    <w:p w:rsidR="00E81811" w:rsidRPr="00E81811" w:rsidRDefault="00E81811" w:rsidP="00E81811">
      <w:pPr>
        <w:spacing w:after="33"/>
        <w:ind w:left="1065"/>
        <w:rPr>
          <w:b/>
        </w:rPr>
      </w:pPr>
    </w:p>
    <w:p w:rsidR="000C3B8D" w:rsidRPr="00E81811" w:rsidRDefault="005807A9">
      <w:pPr>
        <w:numPr>
          <w:ilvl w:val="1"/>
          <w:numId w:val="1"/>
        </w:numPr>
        <w:spacing w:after="33"/>
        <w:ind w:hanging="360"/>
        <w:rPr>
          <w:b/>
        </w:rPr>
      </w:pPr>
      <w:r w:rsidRPr="00E81811">
        <w:rPr>
          <w:rFonts w:ascii="Times New Roman" w:eastAsia="Times New Roman" w:hAnsi="Times New Roman" w:cs="Times New Roman"/>
          <w:b/>
          <w:sz w:val="24"/>
        </w:rPr>
        <w:t>Naïve Bayes Classifier</w:t>
      </w:r>
    </w:p>
    <w:p w:rsidR="00E81811" w:rsidRPr="00E81811" w:rsidRDefault="00E81811" w:rsidP="00E81811">
      <w:pPr>
        <w:spacing w:before="100" w:beforeAutospacing="1" w:after="100" w:afterAutospacing="1" w:line="240" w:lineRule="auto"/>
        <w:ind w:left="990"/>
        <w:rPr>
          <w:rFonts w:ascii="Times New Roman" w:eastAsia="Times New Roman" w:hAnsi="Times New Roman" w:cs="Times New Roman"/>
          <w:color w:val="auto"/>
          <w:sz w:val="24"/>
          <w:szCs w:val="24"/>
        </w:rPr>
      </w:pPr>
      <w:r w:rsidRPr="00E81811">
        <w:rPr>
          <w:rFonts w:ascii="Times New Roman" w:eastAsia="Times New Roman" w:hAnsi="Times New Roman" w:cs="Times New Roman"/>
          <w:color w:val="auto"/>
          <w:sz w:val="24"/>
          <w:szCs w:val="24"/>
        </w:rPr>
        <w:t>Naïve Bayes classifiers rely on Bayes’ theorem and the assumption of independence among predictors. Despite the simplicity of this assumption, the method performs well in real-world applications.</w:t>
      </w:r>
    </w:p>
    <w:p w:rsidR="00E81811" w:rsidRPr="00E81811" w:rsidRDefault="00E81811" w:rsidP="00E81811">
      <w:pPr>
        <w:numPr>
          <w:ilvl w:val="0"/>
          <w:numId w:val="17"/>
        </w:numPr>
        <w:tabs>
          <w:tab w:val="clear" w:pos="720"/>
        </w:tabs>
        <w:spacing w:before="100" w:beforeAutospacing="1" w:after="100" w:afterAutospacing="1" w:line="240" w:lineRule="auto"/>
        <w:ind w:left="1620"/>
        <w:rPr>
          <w:rFonts w:ascii="Times New Roman" w:eastAsia="Times New Roman" w:hAnsi="Times New Roman" w:cs="Times New Roman"/>
          <w:color w:val="auto"/>
          <w:sz w:val="24"/>
          <w:szCs w:val="24"/>
        </w:rPr>
      </w:pPr>
      <w:r w:rsidRPr="00E81811">
        <w:rPr>
          <w:rFonts w:ascii="Times New Roman" w:eastAsia="Times New Roman" w:hAnsi="Times New Roman" w:cs="Times New Roman"/>
          <w:b/>
          <w:bCs/>
          <w:color w:val="auto"/>
          <w:sz w:val="24"/>
          <w:szCs w:val="24"/>
        </w:rPr>
        <w:t>Advantages:</w:t>
      </w:r>
      <w:r w:rsidRPr="00E81811">
        <w:rPr>
          <w:rFonts w:ascii="Times New Roman" w:eastAsia="Times New Roman" w:hAnsi="Times New Roman" w:cs="Times New Roman"/>
          <w:color w:val="auto"/>
          <w:sz w:val="24"/>
          <w:szCs w:val="24"/>
        </w:rPr>
        <w:t xml:space="preserve"> Efficient for large datasets, works well with high-dimensional data, and is particularly suitable for text classification and spam filtering.</w:t>
      </w:r>
    </w:p>
    <w:p w:rsidR="00E81811" w:rsidRPr="00E81811" w:rsidRDefault="00E81811" w:rsidP="00E81811">
      <w:pPr>
        <w:numPr>
          <w:ilvl w:val="0"/>
          <w:numId w:val="17"/>
        </w:numPr>
        <w:tabs>
          <w:tab w:val="clear" w:pos="720"/>
        </w:tabs>
        <w:spacing w:before="100" w:beforeAutospacing="1" w:after="100" w:afterAutospacing="1" w:line="240" w:lineRule="auto"/>
        <w:ind w:left="1620"/>
        <w:rPr>
          <w:rFonts w:ascii="Times New Roman" w:eastAsia="Times New Roman" w:hAnsi="Times New Roman" w:cs="Times New Roman"/>
          <w:color w:val="auto"/>
          <w:sz w:val="24"/>
          <w:szCs w:val="24"/>
        </w:rPr>
      </w:pPr>
      <w:r w:rsidRPr="00E81811">
        <w:rPr>
          <w:rFonts w:ascii="Times New Roman" w:eastAsia="Times New Roman" w:hAnsi="Times New Roman" w:cs="Times New Roman"/>
          <w:b/>
          <w:bCs/>
          <w:color w:val="auto"/>
          <w:sz w:val="24"/>
          <w:szCs w:val="24"/>
        </w:rPr>
        <w:t>Limitations:</w:t>
      </w:r>
      <w:r w:rsidRPr="00E81811">
        <w:rPr>
          <w:rFonts w:ascii="Times New Roman" w:eastAsia="Times New Roman" w:hAnsi="Times New Roman" w:cs="Times New Roman"/>
          <w:color w:val="auto"/>
          <w:sz w:val="24"/>
          <w:szCs w:val="24"/>
        </w:rPr>
        <w:t xml:space="preserve"> Assumes independence among features, which may not hold in all cases, potentially affecting accuracy.</w:t>
      </w:r>
    </w:p>
    <w:p w:rsidR="00E81811" w:rsidRPr="00E81811" w:rsidRDefault="00E81811" w:rsidP="00E81811">
      <w:pPr>
        <w:numPr>
          <w:ilvl w:val="0"/>
          <w:numId w:val="17"/>
        </w:numPr>
        <w:tabs>
          <w:tab w:val="clear" w:pos="720"/>
        </w:tabs>
        <w:spacing w:before="100" w:beforeAutospacing="1" w:after="100" w:afterAutospacing="1" w:line="240" w:lineRule="auto"/>
        <w:ind w:left="1620"/>
        <w:rPr>
          <w:rFonts w:ascii="Times New Roman" w:eastAsia="Times New Roman" w:hAnsi="Times New Roman" w:cs="Times New Roman"/>
          <w:color w:val="auto"/>
          <w:sz w:val="24"/>
          <w:szCs w:val="24"/>
        </w:rPr>
      </w:pPr>
      <w:r w:rsidRPr="00E81811">
        <w:rPr>
          <w:rFonts w:ascii="Times New Roman" w:eastAsia="Times New Roman" w:hAnsi="Times New Roman" w:cs="Times New Roman"/>
          <w:b/>
          <w:bCs/>
          <w:color w:val="auto"/>
          <w:sz w:val="24"/>
          <w:szCs w:val="24"/>
        </w:rPr>
        <w:t>Applications:</w:t>
      </w:r>
      <w:r w:rsidRPr="00E81811">
        <w:rPr>
          <w:rFonts w:ascii="Times New Roman" w:eastAsia="Times New Roman" w:hAnsi="Times New Roman" w:cs="Times New Roman"/>
          <w:color w:val="auto"/>
          <w:sz w:val="24"/>
          <w:szCs w:val="24"/>
        </w:rPr>
        <w:t xml:space="preserve"> Document classification, recommendation systems, and fraud detection.</w:t>
      </w:r>
    </w:p>
    <w:p w:rsidR="00E81811" w:rsidRPr="00E81811" w:rsidRDefault="00E81811" w:rsidP="00E81811">
      <w:pPr>
        <w:spacing w:after="33"/>
        <w:ind w:left="1065"/>
        <w:rPr>
          <w:b/>
        </w:rPr>
      </w:pPr>
    </w:p>
    <w:p w:rsidR="000C3B8D" w:rsidRPr="00E81811" w:rsidRDefault="005807A9">
      <w:pPr>
        <w:numPr>
          <w:ilvl w:val="1"/>
          <w:numId w:val="1"/>
        </w:numPr>
        <w:spacing w:after="33"/>
        <w:ind w:hanging="360"/>
        <w:rPr>
          <w:b/>
        </w:rPr>
      </w:pPr>
      <w:r w:rsidRPr="00E81811">
        <w:rPr>
          <w:rFonts w:ascii="Times New Roman" w:eastAsia="Times New Roman" w:hAnsi="Times New Roman" w:cs="Times New Roman"/>
          <w:b/>
          <w:sz w:val="24"/>
        </w:rPr>
        <w:t>One Class Classification</w:t>
      </w:r>
    </w:p>
    <w:p w:rsidR="00E81811" w:rsidRPr="00E81811" w:rsidRDefault="00E81811" w:rsidP="00E81811">
      <w:pPr>
        <w:spacing w:before="100" w:beforeAutospacing="1" w:after="100" w:afterAutospacing="1" w:line="240" w:lineRule="auto"/>
        <w:ind w:left="990"/>
        <w:rPr>
          <w:rFonts w:ascii="Times New Roman" w:eastAsia="Times New Roman" w:hAnsi="Times New Roman" w:cs="Times New Roman"/>
          <w:color w:val="auto"/>
          <w:sz w:val="24"/>
          <w:szCs w:val="24"/>
        </w:rPr>
      </w:pPr>
      <w:r w:rsidRPr="00E81811">
        <w:rPr>
          <w:rFonts w:ascii="Times New Roman" w:eastAsia="Times New Roman" w:hAnsi="Times New Roman" w:cs="Times New Roman"/>
          <w:color w:val="auto"/>
          <w:sz w:val="24"/>
          <w:szCs w:val="24"/>
        </w:rPr>
        <w:t>This technique identifies data points belonging to a specific class while considering all other points as outliers. Often used in anomaly detection and novelty detection tasks.</w:t>
      </w:r>
    </w:p>
    <w:p w:rsidR="00E81811" w:rsidRPr="00E81811" w:rsidRDefault="00E81811" w:rsidP="00E81811">
      <w:pPr>
        <w:numPr>
          <w:ilvl w:val="0"/>
          <w:numId w:val="18"/>
        </w:numPr>
        <w:tabs>
          <w:tab w:val="clear" w:pos="720"/>
        </w:tabs>
        <w:spacing w:before="100" w:beforeAutospacing="1" w:after="100" w:afterAutospacing="1" w:line="240" w:lineRule="auto"/>
        <w:ind w:left="1530"/>
        <w:rPr>
          <w:rFonts w:ascii="Times New Roman" w:eastAsia="Times New Roman" w:hAnsi="Times New Roman" w:cs="Times New Roman"/>
          <w:color w:val="auto"/>
          <w:sz w:val="24"/>
          <w:szCs w:val="24"/>
        </w:rPr>
      </w:pPr>
      <w:r w:rsidRPr="00E81811">
        <w:rPr>
          <w:rFonts w:ascii="Times New Roman" w:eastAsia="Times New Roman" w:hAnsi="Times New Roman" w:cs="Times New Roman"/>
          <w:b/>
          <w:bCs/>
          <w:color w:val="auto"/>
          <w:sz w:val="24"/>
          <w:szCs w:val="24"/>
        </w:rPr>
        <w:t>Advantages:</w:t>
      </w:r>
      <w:r w:rsidRPr="00E81811">
        <w:rPr>
          <w:rFonts w:ascii="Times New Roman" w:eastAsia="Times New Roman" w:hAnsi="Times New Roman" w:cs="Times New Roman"/>
          <w:color w:val="auto"/>
          <w:sz w:val="24"/>
          <w:szCs w:val="24"/>
        </w:rPr>
        <w:t xml:space="preserve"> Effective when only one class of data is well-defined or available for training.</w:t>
      </w:r>
    </w:p>
    <w:p w:rsidR="00E81811" w:rsidRPr="00E81811" w:rsidRDefault="00E81811" w:rsidP="00E81811">
      <w:pPr>
        <w:numPr>
          <w:ilvl w:val="0"/>
          <w:numId w:val="18"/>
        </w:numPr>
        <w:tabs>
          <w:tab w:val="clear" w:pos="720"/>
        </w:tabs>
        <w:spacing w:before="100" w:beforeAutospacing="1" w:after="100" w:afterAutospacing="1" w:line="240" w:lineRule="auto"/>
        <w:ind w:left="1530"/>
        <w:rPr>
          <w:rFonts w:ascii="Times New Roman" w:eastAsia="Times New Roman" w:hAnsi="Times New Roman" w:cs="Times New Roman"/>
          <w:color w:val="auto"/>
          <w:sz w:val="24"/>
          <w:szCs w:val="24"/>
        </w:rPr>
      </w:pPr>
      <w:r w:rsidRPr="00E81811">
        <w:rPr>
          <w:rFonts w:ascii="Times New Roman" w:eastAsia="Times New Roman" w:hAnsi="Times New Roman" w:cs="Times New Roman"/>
          <w:b/>
          <w:bCs/>
          <w:color w:val="auto"/>
          <w:sz w:val="24"/>
          <w:szCs w:val="24"/>
        </w:rPr>
        <w:t>Limitations:</w:t>
      </w:r>
      <w:r w:rsidRPr="00E81811">
        <w:rPr>
          <w:rFonts w:ascii="Times New Roman" w:eastAsia="Times New Roman" w:hAnsi="Times New Roman" w:cs="Times New Roman"/>
          <w:color w:val="auto"/>
          <w:sz w:val="24"/>
          <w:szCs w:val="24"/>
        </w:rPr>
        <w:t xml:space="preserve"> Performance depends on a clear definition of the "normal" class and sufficient training examples.</w:t>
      </w:r>
    </w:p>
    <w:p w:rsidR="00E81811" w:rsidRPr="00E81811" w:rsidRDefault="00E81811" w:rsidP="00E81811">
      <w:pPr>
        <w:numPr>
          <w:ilvl w:val="0"/>
          <w:numId w:val="18"/>
        </w:numPr>
        <w:tabs>
          <w:tab w:val="clear" w:pos="720"/>
        </w:tabs>
        <w:spacing w:before="100" w:beforeAutospacing="1" w:after="100" w:afterAutospacing="1" w:line="240" w:lineRule="auto"/>
        <w:ind w:left="1530"/>
        <w:rPr>
          <w:rFonts w:ascii="Times New Roman" w:eastAsia="Times New Roman" w:hAnsi="Times New Roman" w:cs="Times New Roman"/>
          <w:color w:val="auto"/>
          <w:sz w:val="24"/>
          <w:szCs w:val="24"/>
        </w:rPr>
      </w:pPr>
      <w:r w:rsidRPr="00E81811">
        <w:rPr>
          <w:rFonts w:ascii="Times New Roman" w:eastAsia="Times New Roman" w:hAnsi="Times New Roman" w:cs="Times New Roman"/>
          <w:b/>
          <w:bCs/>
          <w:color w:val="auto"/>
          <w:sz w:val="24"/>
          <w:szCs w:val="24"/>
        </w:rPr>
        <w:t>Applications:</w:t>
      </w:r>
      <w:r w:rsidRPr="00E81811">
        <w:rPr>
          <w:rFonts w:ascii="Times New Roman" w:eastAsia="Times New Roman" w:hAnsi="Times New Roman" w:cs="Times New Roman"/>
          <w:color w:val="auto"/>
          <w:sz w:val="24"/>
          <w:szCs w:val="24"/>
        </w:rPr>
        <w:t xml:space="preserve"> Intrusion detection, fraud detection, and monitoring systems.</w:t>
      </w:r>
    </w:p>
    <w:p w:rsidR="00E81811" w:rsidRPr="00E81811" w:rsidRDefault="00E81811" w:rsidP="00E81811">
      <w:pPr>
        <w:spacing w:after="33"/>
        <w:ind w:left="1065"/>
        <w:rPr>
          <w:b/>
        </w:rPr>
      </w:pPr>
    </w:p>
    <w:p w:rsidR="000C3B8D" w:rsidRPr="00E81811" w:rsidRDefault="005807A9">
      <w:pPr>
        <w:numPr>
          <w:ilvl w:val="1"/>
          <w:numId w:val="1"/>
        </w:numPr>
        <w:spacing w:after="33"/>
        <w:ind w:hanging="360"/>
        <w:rPr>
          <w:b/>
        </w:rPr>
      </w:pPr>
      <w:r w:rsidRPr="00E81811">
        <w:rPr>
          <w:rFonts w:ascii="Times New Roman" w:eastAsia="Times New Roman" w:hAnsi="Times New Roman" w:cs="Times New Roman"/>
          <w:b/>
          <w:sz w:val="24"/>
        </w:rPr>
        <w:t xml:space="preserve">K Nearest </w:t>
      </w:r>
      <w:r w:rsidR="00F25EE1" w:rsidRPr="00E81811">
        <w:rPr>
          <w:rFonts w:ascii="Times New Roman" w:eastAsia="Times New Roman" w:hAnsi="Times New Roman" w:cs="Times New Roman"/>
          <w:b/>
          <w:sz w:val="24"/>
        </w:rPr>
        <w:t>Neighbor</w:t>
      </w:r>
      <w:r w:rsidRPr="00E81811">
        <w:rPr>
          <w:rFonts w:ascii="Times New Roman" w:eastAsia="Times New Roman" w:hAnsi="Times New Roman" w:cs="Times New Roman"/>
          <w:b/>
          <w:sz w:val="24"/>
        </w:rPr>
        <w:t xml:space="preserve"> Classifier</w:t>
      </w:r>
    </w:p>
    <w:p w:rsidR="00E81811" w:rsidRPr="00E81811" w:rsidRDefault="00E81811" w:rsidP="005807A9">
      <w:pPr>
        <w:spacing w:before="100" w:beforeAutospacing="1" w:after="100" w:afterAutospacing="1" w:line="240" w:lineRule="auto"/>
        <w:ind w:left="990"/>
        <w:rPr>
          <w:rFonts w:ascii="Times New Roman" w:eastAsia="Times New Roman" w:hAnsi="Times New Roman" w:cs="Times New Roman"/>
          <w:color w:val="auto"/>
          <w:sz w:val="24"/>
          <w:szCs w:val="24"/>
        </w:rPr>
      </w:pPr>
      <w:r w:rsidRPr="00E81811">
        <w:rPr>
          <w:rFonts w:ascii="Times New Roman" w:eastAsia="Times New Roman" w:hAnsi="Times New Roman" w:cs="Times New Roman"/>
          <w:color w:val="auto"/>
          <w:sz w:val="24"/>
          <w:szCs w:val="24"/>
        </w:rPr>
        <w:t>KNN is a simple, instance-based learning algorithm that assigns classes based on the majority class among k nearest neighbors in the feature space.</w:t>
      </w:r>
    </w:p>
    <w:p w:rsidR="00E81811" w:rsidRPr="00E81811" w:rsidRDefault="00E81811" w:rsidP="005807A9">
      <w:pPr>
        <w:numPr>
          <w:ilvl w:val="0"/>
          <w:numId w:val="19"/>
        </w:numPr>
        <w:tabs>
          <w:tab w:val="clear" w:pos="720"/>
        </w:tabs>
        <w:spacing w:before="100" w:beforeAutospacing="1" w:after="100" w:afterAutospacing="1" w:line="240" w:lineRule="auto"/>
        <w:ind w:left="1530"/>
        <w:rPr>
          <w:rFonts w:ascii="Times New Roman" w:eastAsia="Times New Roman" w:hAnsi="Times New Roman" w:cs="Times New Roman"/>
          <w:color w:val="auto"/>
          <w:sz w:val="24"/>
          <w:szCs w:val="24"/>
        </w:rPr>
      </w:pPr>
      <w:r w:rsidRPr="00E81811">
        <w:rPr>
          <w:rFonts w:ascii="Times New Roman" w:eastAsia="Times New Roman" w:hAnsi="Times New Roman" w:cs="Times New Roman"/>
          <w:b/>
          <w:bCs/>
          <w:color w:val="auto"/>
          <w:sz w:val="24"/>
          <w:szCs w:val="24"/>
        </w:rPr>
        <w:t>Advantages:</w:t>
      </w:r>
      <w:r w:rsidRPr="00E81811">
        <w:rPr>
          <w:rFonts w:ascii="Times New Roman" w:eastAsia="Times New Roman" w:hAnsi="Times New Roman" w:cs="Times New Roman"/>
          <w:color w:val="auto"/>
          <w:sz w:val="24"/>
          <w:szCs w:val="24"/>
        </w:rPr>
        <w:t xml:space="preserve"> Intuitive, non-parametric, and effective for small datasets.</w:t>
      </w:r>
    </w:p>
    <w:p w:rsidR="00E81811" w:rsidRPr="00E81811" w:rsidRDefault="00E81811" w:rsidP="005807A9">
      <w:pPr>
        <w:numPr>
          <w:ilvl w:val="0"/>
          <w:numId w:val="19"/>
        </w:numPr>
        <w:tabs>
          <w:tab w:val="clear" w:pos="720"/>
        </w:tabs>
        <w:spacing w:before="100" w:beforeAutospacing="1" w:after="100" w:afterAutospacing="1" w:line="240" w:lineRule="auto"/>
        <w:ind w:left="1530"/>
        <w:rPr>
          <w:rFonts w:ascii="Times New Roman" w:eastAsia="Times New Roman" w:hAnsi="Times New Roman" w:cs="Times New Roman"/>
          <w:color w:val="auto"/>
          <w:sz w:val="24"/>
          <w:szCs w:val="24"/>
        </w:rPr>
      </w:pPr>
      <w:r w:rsidRPr="00E81811">
        <w:rPr>
          <w:rFonts w:ascii="Times New Roman" w:eastAsia="Times New Roman" w:hAnsi="Times New Roman" w:cs="Times New Roman"/>
          <w:b/>
          <w:bCs/>
          <w:color w:val="auto"/>
          <w:sz w:val="24"/>
          <w:szCs w:val="24"/>
        </w:rPr>
        <w:t>Limitations:</w:t>
      </w:r>
      <w:r w:rsidRPr="00E81811">
        <w:rPr>
          <w:rFonts w:ascii="Times New Roman" w:eastAsia="Times New Roman" w:hAnsi="Times New Roman" w:cs="Times New Roman"/>
          <w:color w:val="auto"/>
          <w:sz w:val="24"/>
          <w:szCs w:val="24"/>
        </w:rPr>
        <w:t xml:space="preserve"> Computationally expensive for large datasets and sensitive to the choice of k and feature scaling.</w:t>
      </w:r>
    </w:p>
    <w:p w:rsidR="00E81811" w:rsidRPr="00E81811" w:rsidRDefault="00E81811" w:rsidP="005807A9">
      <w:pPr>
        <w:numPr>
          <w:ilvl w:val="0"/>
          <w:numId w:val="19"/>
        </w:numPr>
        <w:tabs>
          <w:tab w:val="clear" w:pos="720"/>
        </w:tabs>
        <w:spacing w:before="100" w:beforeAutospacing="1" w:after="100" w:afterAutospacing="1" w:line="240" w:lineRule="auto"/>
        <w:ind w:left="1530"/>
        <w:rPr>
          <w:rFonts w:ascii="Times New Roman" w:eastAsia="Times New Roman" w:hAnsi="Times New Roman" w:cs="Times New Roman"/>
          <w:color w:val="auto"/>
          <w:sz w:val="24"/>
          <w:szCs w:val="24"/>
        </w:rPr>
      </w:pPr>
      <w:r w:rsidRPr="00E81811">
        <w:rPr>
          <w:rFonts w:ascii="Times New Roman" w:eastAsia="Times New Roman" w:hAnsi="Times New Roman" w:cs="Times New Roman"/>
          <w:b/>
          <w:bCs/>
          <w:color w:val="auto"/>
          <w:sz w:val="24"/>
          <w:szCs w:val="24"/>
        </w:rPr>
        <w:t>Applications:</w:t>
      </w:r>
      <w:r w:rsidRPr="00E81811">
        <w:rPr>
          <w:rFonts w:ascii="Times New Roman" w:eastAsia="Times New Roman" w:hAnsi="Times New Roman" w:cs="Times New Roman"/>
          <w:color w:val="auto"/>
          <w:sz w:val="24"/>
          <w:szCs w:val="24"/>
        </w:rPr>
        <w:t xml:space="preserve"> Handwriting recognition, image classification, and recommendation systems.</w:t>
      </w:r>
    </w:p>
    <w:p w:rsidR="00E81811" w:rsidRPr="00E81811" w:rsidRDefault="00E81811" w:rsidP="00E81811">
      <w:pPr>
        <w:spacing w:after="33"/>
        <w:ind w:left="1065"/>
        <w:rPr>
          <w:b/>
        </w:rPr>
      </w:pPr>
    </w:p>
    <w:p w:rsidR="00257569" w:rsidRPr="005807A9" w:rsidRDefault="005807A9" w:rsidP="00257569">
      <w:pPr>
        <w:numPr>
          <w:ilvl w:val="1"/>
          <w:numId w:val="1"/>
        </w:numPr>
        <w:spacing w:after="457"/>
        <w:ind w:hanging="360"/>
        <w:rPr>
          <w:b/>
        </w:rPr>
      </w:pPr>
      <w:r w:rsidRPr="00E81811">
        <w:rPr>
          <w:rFonts w:ascii="Times New Roman" w:eastAsia="Times New Roman" w:hAnsi="Times New Roman" w:cs="Times New Roman"/>
          <w:b/>
          <w:sz w:val="24"/>
        </w:rPr>
        <w:t>Random Forest Classifier</w:t>
      </w:r>
    </w:p>
    <w:p w:rsidR="005807A9" w:rsidRPr="005807A9" w:rsidRDefault="005807A9" w:rsidP="005807A9">
      <w:pPr>
        <w:spacing w:before="100" w:beforeAutospacing="1" w:after="100" w:afterAutospacing="1" w:line="240" w:lineRule="auto"/>
        <w:ind w:left="1080"/>
        <w:rPr>
          <w:rFonts w:ascii="Times New Roman" w:eastAsia="Times New Roman" w:hAnsi="Times New Roman" w:cs="Times New Roman"/>
          <w:color w:val="auto"/>
          <w:sz w:val="24"/>
          <w:szCs w:val="24"/>
        </w:rPr>
      </w:pPr>
      <w:r w:rsidRPr="005807A9">
        <w:rPr>
          <w:rFonts w:ascii="Times New Roman" w:eastAsia="Times New Roman" w:hAnsi="Times New Roman" w:cs="Times New Roman"/>
          <w:color w:val="auto"/>
          <w:sz w:val="24"/>
          <w:szCs w:val="24"/>
        </w:rPr>
        <w:t>Random Forest combines multiple decision trees (ensemble learning) to improve classification accuracy and prevent overfitting.</w:t>
      </w:r>
    </w:p>
    <w:p w:rsidR="005807A9" w:rsidRPr="005807A9" w:rsidRDefault="005807A9" w:rsidP="005807A9">
      <w:pPr>
        <w:numPr>
          <w:ilvl w:val="0"/>
          <w:numId w:val="20"/>
        </w:numPr>
        <w:tabs>
          <w:tab w:val="clear" w:pos="720"/>
          <w:tab w:val="num" w:pos="810"/>
        </w:tabs>
        <w:spacing w:before="100" w:beforeAutospacing="1" w:after="100" w:afterAutospacing="1" w:line="240" w:lineRule="auto"/>
        <w:ind w:left="1530"/>
        <w:rPr>
          <w:rFonts w:ascii="Times New Roman" w:eastAsia="Times New Roman" w:hAnsi="Times New Roman" w:cs="Times New Roman"/>
          <w:color w:val="auto"/>
          <w:sz w:val="24"/>
          <w:szCs w:val="24"/>
        </w:rPr>
      </w:pPr>
      <w:r w:rsidRPr="005807A9">
        <w:rPr>
          <w:rFonts w:ascii="Times New Roman" w:eastAsia="Times New Roman" w:hAnsi="Times New Roman" w:cs="Times New Roman"/>
          <w:b/>
          <w:bCs/>
          <w:color w:val="auto"/>
          <w:sz w:val="24"/>
          <w:szCs w:val="24"/>
        </w:rPr>
        <w:t>Key Features:</w:t>
      </w:r>
      <w:r w:rsidRPr="005807A9">
        <w:rPr>
          <w:rFonts w:ascii="Times New Roman" w:eastAsia="Times New Roman" w:hAnsi="Times New Roman" w:cs="Times New Roman"/>
          <w:color w:val="auto"/>
          <w:sz w:val="24"/>
          <w:szCs w:val="24"/>
        </w:rPr>
        <w:t xml:space="preserve"> Random feature selection and bagging technique for creating diverse decision trees.</w:t>
      </w:r>
    </w:p>
    <w:p w:rsidR="005807A9" w:rsidRPr="005807A9" w:rsidRDefault="005807A9" w:rsidP="005807A9">
      <w:pPr>
        <w:numPr>
          <w:ilvl w:val="0"/>
          <w:numId w:val="20"/>
        </w:numPr>
        <w:tabs>
          <w:tab w:val="clear" w:pos="720"/>
          <w:tab w:val="num" w:pos="810"/>
        </w:tabs>
        <w:spacing w:before="100" w:beforeAutospacing="1" w:after="100" w:afterAutospacing="1" w:line="240" w:lineRule="auto"/>
        <w:ind w:left="1530"/>
        <w:rPr>
          <w:rFonts w:ascii="Times New Roman" w:eastAsia="Times New Roman" w:hAnsi="Times New Roman" w:cs="Times New Roman"/>
          <w:color w:val="auto"/>
          <w:sz w:val="24"/>
          <w:szCs w:val="24"/>
        </w:rPr>
      </w:pPr>
      <w:r w:rsidRPr="005807A9">
        <w:rPr>
          <w:rFonts w:ascii="Times New Roman" w:eastAsia="Times New Roman" w:hAnsi="Times New Roman" w:cs="Times New Roman"/>
          <w:b/>
          <w:bCs/>
          <w:color w:val="auto"/>
          <w:sz w:val="24"/>
          <w:szCs w:val="24"/>
        </w:rPr>
        <w:t>Advantages:</w:t>
      </w:r>
      <w:r w:rsidRPr="005807A9">
        <w:rPr>
          <w:rFonts w:ascii="Times New Roman" w:eastAsia="Times New Roman" w:hAnsi="Times New Roman" w:cs="Times New Roman"/>
          <w:color w:val="auto"/>
          <w:sz w:val="24"/>
          <w:szCs w:val="24"/>
        </w:rPr>
        <w:t xml:space="preserve"> Robust to overfitting, handles large datasets well, and provides feature importance metrics.</w:t>
      </w:r>
    </w:p>
    <w:p w:rsidR="005807A9" w:rsidRPr="005807A9" w:rsidRDefault="005807A9" w:rsidP="005807A9">
      <w:pPr>
        <w:numPr>
          <w:ilvl w:val="0"/>
          <w:numId w:val="20"/>
        </w:numPr>
        <w:tabs>
          <w:tab w:val="clear" w:pos="720"/>
          <w:tab w:val="num" w:pos="810"/>
        </w:tabs>
        <w:spacing w:before="100" w:beforeAutospacing="1" w:after="100" w:afterAutospacing="1" w:line="240" w:lineRule="auto"/>
        <w:ind w:left="1530"/>
        <w:rPr>
          <w:rFonts w:ascii="Times New Roman" w:eastAsia="Times New Roman" w:hAnsi="Times New Roman" w:cs="Times New Roman"/>
          <w:color w:val="auto"/>
          <w:sz w:val="24"/>
          <w:szCs w:val="24"/>
        </w:rPr>
      </w:pPr>
      <w:r w:rsidRPr="005807A9">
        <w:rPr>
          <w:rFonts w:ascii="Times New Roman" w:eastAsia="Times New Roman" w:hAnsi="Times New Roman" w:cs="Times New Roman"/>
          <w:b/>
          <w:bCs/>
          <w:color w:val="auto"/>
          <w:sz w:val="24"/>
          <w:szCs w:val="24"/>
        </w:rPr>
        <w:t>Limitations:</w:t>
      </w:r>
      <w:r w:rsidRPr="005807A9">
        <w:rPr>
          <w:rFonts w:ascii="Times New Roman" w:eastAsia="Times New Roman" w:hAnsi="Times New Roman" w:cs="Times New Roman"/>
          <w:color w:val="auto"/>
          <w:sz w:val="24"/>
          <w:szCs w:val="24"/>
        </w:rPr>
        <w:t xml:space="preserve"> Can be less interpretable compared to standalone decision trees.</w:t>
      </w:r>
    </w:p>
    <w:p w:rsidR="005807A9" w:rsidRPr="005807A9" w:rsidRDefault="005807A9" w:rsidP="005807A9">
      <w:pPr>
        <w:numPr>
          <w:ilvl w:val="0"/>
          <w:numId w:val="20"/>
        </w:numPr>
        <w:tabs>
          <w:tab w:val="clear" w:pos="720"/>
          <w:tab w:val="num" w:pos="810"/>
        </w:tabs>
        <w:spacing w:before="100" w:beforeAutospacing="1" w:after="100" w:afterAutospacing="1" w:line="240" w:lineRule="auto"/>
        <w:ind w:left="1530"/>
        <w:rPr>
          <w:rFonts w:ascii="Times New Roman" w:eastAsia="Times New Roman" w:hAnsi="Times New Roman" w:cs="Times New Roman"/>
          <w:color w:val="auto"/>
          <w:sz w:val="24"/>
          <w:szCs w:val="24"/>
        </w:rPr>
      </w:pPr>
      <w:r w:rsidRPr="005807A9">
        <w:rPr>
          <w:rFonts w:ascii="Times New Roman" w:eastAsia="Times New Roman" w:hAnsi="Times New Roman" w:cs="Times New Roman"/>
          <w:b/>
          <w:bCs/>
          <w:color w:val="auto"/>
          <w:sz w:val="24"/>
          <w:szCs w:val="24"/>
        </w:rPr>
        <w:t>Applications:</w:t>
      </w:r>
      <w:r w:rsidRPr="005807A9">
        <w:rPr>
          <w:rFonts w:ascii="Times New Roman" w:eastAsia="Times New Roman" w:hAnsi="Times New Roman" w:cs="Times New Roman"/>
          <w:color w:val="auto"/>
          <w:sz w:val="24"/>
          <w:szCs w:val="24"/>
        </w:rPr>
        <w:t xml:space="preserve"> Financial forecasting, customer segmentation, and medical diagnostics.</w:t>
      </w:r>
    </w:p>
    <w:p w:rsidR="005807A9" w:rsidRPr="00E81811" w:rsidRDefault="005807A9" w:rsidP="005807A9">
      <w:pPr>
        <w:spacing w:after="457"/>
        <w:ind w:left="1065"/>
        <w:rPr>
          <w:b/>
        </w:rPr>
      </w:pPr>
    </w:p>
    <w:p w:rsidR="005807A9" w:rsidRDefault="005807A9" w:rsidP="00257569">
      <w:pPr>
        <w:spacing w:after="457"/>
        <w:ind w:left="705"/>
        <w:rPr>
          <w:rFonts w:ascii="Times New Roman" w:eastAsia="Times New Roman" w:hAnsi="Times New Roman" w:cs="Times New Roman"/>
          <w:sz w:val="24"/>
        </w:rPr>
      </w:pPr>
    </w:p>
    <w:p w:rsidR="005807A9" w:rsidRDefault="005807A9" w:rsidP="00257569">
      <w:pPr>
        <w:spacing w:after="457"/>
        <w:ind w:left="705"/>
        <w:rPr>
          <w:rFonts w:ascii="Times New Roman" w:eastAsia="Times New Roman" w:hAnsi="Times New Roman" w:cs="Times New Roman"/>
          <w:sz w:val="24"/>
        </w:rPr>
      </w:pPr>
    </w:p>
    <w:p w:rsidR="000C3B8D" w:rsidRDefault="005807A9" w:rsidP="005807A9">
      <w:pPr>
        <w:pStyle w:val="ListParagraph"/>
        <w:numPr>
          <w:ilvl w:val="1"/>
          <w:numId w:val="1"/>
        </w:numPr>
        <w:spacing w:after="457"/>
        <w:rPr>
          <w:rFonts w:ascii="Times New Roman" w:eastAsia="Times New Roman" w:hAnsi="Times New Roman" w:cs="Times New Roman"/>
          <w:b/>
          <w:sz w:val="24"/>
        </w:rPr>
      </w:pPr>
      <w:r w:rsidRPr="005807A9">
        <w:rPr>
          <w:rFonts w:ascii="Times New Roman" w:eastAsia="Times New Roman" w:hAnsi="Times New Roman" w:cs="Times New Roman"/>
          <w:b/>
          <w:sz w:val="24"/>
        </w:rPr>
        <w:lastRenderedPageBreak/>
        <w:t>Neural Network Based Classifier</w:t>
      </w:r>
    </w:p>
    <w:p w:rsidR="005807A9" w:rsidRPr="005807A9" w:rsidRDefault="005807A9" w:rsidP="005807A9">
      <w:pPr>
        <w:spacing w:before="100" w:beforeAutospacing="1" w:after="100" w:afterAutospacing="1" w:line="240" w:lineRule="auto"/>
        <w:ind w:left="1350"/>
        <w:rPr>
          <w:rFonts w:ascii="Times New Roman" w:eastAsia="Times New Roman" w:hAnsi="Times New Roman" w:cs="Times New Roman"/>
          <w:color w:val="auto"/>
          <w:sz w:val="24"/>
          <w:szCs w:val="24"/>
        </w:rPr>
      </w:pPr>
      <w:r w:rsidRPr="005807A9">
        <w:rPr>
          <w:rFonts w:ascii="Times New Roman" w:eastAsia="Times New Roman" w:hAnsi="Times New Roman" w:cs="Times New Roman"/>
          <w:color w:val="auto"/>
          <w:sz w:val="24"/>
          <w:szCs w:val="24"/>
        </w:rPr>
        <w:t>Neural networks mimic the human brain structure to learn complex patterns in data. Composed of interconnected neurons organized in layers, neural networks are highly flexible in modeling relationships.</w:t>
      </w:r>
    </w:p>
    <w:p w:rsidR="005807A9" w:rsidRPr="005807A9" w:rsidRDefault="005807A9" w:rsidP="005807A9">
      <w:pPr>
        <w:numPr>
          <w:ilvl w:val="0"/>
          <w:numId w:val="21"/>
        </w:numPr>
        <w:tabs>
          <w:tab w:val="clear" w:pos="720"/>
        </w:tabs>
        <w:spacing w:before="100" w:beforeAutospacing="1" w:after="100" w:afterAutospacing="1" w:line="240" w:lineRule="auto"/>
        <w:ind w:left="1710"/>
        <w:rPr>
          <w:rFonts w:ascii="Times New Roman" w:eastAsia="Times New Roman" w:hAnsi="Times New Roman" w:cs="Times New Roman"/>
          <w:color w:val="auto"/>
          <w:sz w:val="24"/>
          <w:szCs w:val="24"/>
        </w:rPr>
      </w:pPr>
      <w:r w:rsidRPr="005807A9">
        <w:rPr>
          <w:rFonts w:ascii="Times New Roman" w:eastAsia="Times New Roman" w:hAnsi="Times New Roman" w:cs="Times New Roman"/>
          <w:b/>
          <w:bCs/>
          <w:color w:val="auto"/>
          <w:sz w:val="24"/>
          <w:szCs w:val="24"/>
        </w:rPr>
        <w:t>Advantages:</w:t>
      </w:r>
      <w:r w:rsidRPr="005807A9">
        <w:rPr>
          <w:rFonts w:ascii="Times New Roman" w:eastAsia="Times New Roman" w:hAnsi="Times New Roman" w:cs="Times New Roman"/>
          <w:color w:val="auto"/>
          <w:sz w:val="24"/>
          <w:szCs w:val="24"/>
        </w:rPr>
        <w:t xml:space="preserve"> Capable of capturing non-linear and complex patterns. Scalable to large datasets with GPU support.</w:t>
      </w:r>
    </w:p>
    <w:p w:rsidR="005807A9" w:rsidRPr="005807A9" w:rsidRDefault="005807A9" w:rsidP="005807A9">
      <w:pPr>
        <w:numPr>
          <w:ilvl w:val="0"/>
          <w:numId w:val="21"/>
        </w:numPr>
        <w:tabs>
          <w:tab w:val="clear" w:pos="720"/>
        </w:tabs>
        <w:spacing w:before="100" w:beforeAutospacing="1" w:after="100" w:afterAutospacing="1" w:line="240" w:lineRule="auto"/>
        <w:ind w:left="1710"/>
        <w:rPr>
          <w:rFonts w:ascii="Times New Roman" w:eastAsia="Times New Roman" w:hAnsi="Times New Roman" w:cs="Times New Roman"/>
          <w:color w:val="auto"/>
          <w:sz w:val="24"/>
          <w:szCs w:val="24"/>
        </w:rPr>
      </w:pPr>
      <w:r w:rsidRPr="005807A9">
        <w:rPr>
          <w:rFonts w:ascii="Times New Roman" w:eastAsia="Times New Roman" w:hAnsi="Times New Roman" w:cs="Times New Roman"/>
          <w:b/>
          <w:bCs/>
          <w:color w:val="auto"/>
          <w:sz w:val="24"/>
          <w:szCs w:val="24"/>
        </w:rPr>
        <w:t>Limitations:</w:t>
      </w:r>
      <w:r w:rsidRPr="005807A9">
        <w:rPr>
          <w:rFonts w:ascii="Times New Roman" w:eastAsia="Times New Roman" w:hAnsi="Times New Roman" w:cs="Times New Roman"/>
          <w:color w:val="auto"/>
          <w:sz w:val="24"/>
          <w:szCs w:val="24"/>
        </w:rPr>
        <w:t xml:space="preserve"> Requires significant computational resources, can be prone to overfitting, and involves extensive parameter tuning.</w:t>
      </w:r>
    </w:p>
    <w:p w:rsidR="005807A9" w:rsidRPr="005807A9" w:rsidRDefault="005807A9" w:rsidP="005807A9">
      <w:pPr>
        <w:numPr>
          <w:ilvl w:val="0"/>
          <w:numId w:val="21"/>
        </w:numPr>
        <w:tabs>
          <w:tab w:val="clear" w:pos="720"/>
        </w:tabs>
        <w:spacing w:before="100" w:beforeAutospacing="1" w:after="100" w:afterAutospacing="1" w:line="240" w:lineRule="auto"/>
        <w:ind w:left="1710"/>
        <w:rPr>
          <w:rFonts w:ascii="Times New Roman" w:eastAsia="Times New Roman" w:hAnsi="Times New Roman" w:cs="Times New Roman"/>
          <w:color w:val="auto"/>
          <w:sz w:val="24"/>
          <w:szCs w:val="24"/>
        </w:rPr>
      </w:pPr>
      <w:r w:rsidRPr="005807A9">
        <w:rPr>
          <w:rFonts w:ascii="Times New Roman" w:eastAsia="Times New Roman" w:hAnsi="Times New Roman" w:cs="Times New Roman"/>
          <w:b/>
          <w:bCs/>
          <w:color w:val="auto"/>
          <w:sz w:val="24"/>
          <w:szCs w:val="24"/>
        </w:rPr>
        <w:t>Applications:</w:t>
      </w:r>
      <w:r w:rsidRPr="005807A9">
        <w:rPr>
          <w:rFonts w:ascii="Times New Roman" w:eastAsia="Times New Roman" w:hAnsi="Times New Roman" w:cs="Times New Roman"/>
          <w:color w:val="auto"/>
          <w:sz w:val="24"/>
          <w:szCs w:val="24"/>
        </w:rPr>
        <w:t xml:space="preserve"> Image recognition, natural language processing, and predictive modeling.</w:t>
      </w:r>
    </w:p>
    <w:p w:rsidR="005807A9" w:rsidRPr="005807A9" w:rsidRDefault="005807A9" w:rsidP="005807A9">
      <w:pPr>
        <w:pStyle w:val="ListParagraph"/>
        <w:spacing w:after="457"/>
        <w:ind w:left="1065"/>
        <w:rPr>
          <w:rFonts w:ascii="Times New Roman" w:eastAsia="Times New Roman" w:hAnsi="Times New Roman" w:cs="Times New Roman"/>
          <w:b/>
          <w:sz w:val="24"/>
        </w:rPr>
      </w:pPr>
    </w:p>
    <w:p w:rsidR="005807A9" w:rsidRDefault="005807A9" w:rsidP="005807A9">
      <w:pPr>
        <w:pStyle w:val="ListParagraph"/>
        <w:spacing w:after="457"/>
        <w:ind w:left="1065"/>
      </w:pPr>
    </w:p>
    <w:p w:rsidR="000C3B8D" w:rsidRDefault="005807A9">
      <w:pPr>
        <w:numPr>
          <w:ilvl w:val="1"/>
          <w:numId w:val="2"/>
        </w:numPr>
        <w:spacing w:after="33"/>
        <w:ind w:hanging="360"/>
      </w:pPr>
      <w:r>
        <w:br w:type="page"/>
      </w:r>
    </w:p>
    <w:p w:rsidR="000C3B8D" w:rsidRDefault="005807A9">
      <w:pPr>
        <w:pStyle w:val="Heading2"/>
        <w:ind w:left="2495"/>
      </w:pPr>
      <w:r>
        <w:lastRenderedPageBreak/>
        <w:t>5. Results and Evaluation</w:t>
      </w:r>
    </w:p>
    <w:p w:rsidR="000C3B8D" w:rsidRDefault="0018420E">
      <w:pPr>
        <w:pStyle w:val="Heading3"/>
        <w:ind w:left="715"/>
      </w:pPr>
      <w:r w:rsidRPr="0018420E">
        <w:drawing>
          <wp:anchor distT="0" distB="0" distL="114300" distR="114300" simplePos="0" relativeHeight="251658240" behindDoc="0" locked="0" layoutInCell="1" allowOverlap="1" wp14:anchorId="50589EFA" wp14:editId="72D7CD36">
            <wp:simplePos x="0" y="0"/>
            <wp:positionH relativeFrom="column">
              <wp:posOffset>482600</wp:posOffset>
            </wp:positionH>
            <wp:positionV relativeFrom="paragraph">
              <wp:posOffset>196215</wp:posOffset>
            </wp:positionV>
            <wp:extent cx="5454650" cy="32816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54650" cy="3281680"/>
                    </a:xfrm>
                    <a:prstGeom prst="rect">
                      <a:avLst/>
                    </a:prstGeom>
                  </pic:spPr>
                </pic:pic>
              </a:graphicData>
            </a:graphic>
            <wp14:sizeRelH relativeFrom="margin">
              <wp14:pctWidth>0</wp14:pctWidth>
            </wp14:sizeRelH>
            <wp14:sizeRelV relativeFrom="margin">
              <wp14:pctHeight>0</wp14:pctHeight>
            </wp14:sizeRelV>
          </wp:anchor>
        </w:drawing>
      </w:r>
      <w:r w:rsidR="005807A9">
        <w:rPr>
          <w:shd w:val="clear" w:color="auto" w:fill="auto"/>
        </w:rPr>
        <w:t xml:space="preserve">5.1 Results </w:t>
      </w:r>
    </w:p>
    <w:p w:rsidR="000C3B8D" w:rsidRDefault="000C3B8D">
      <w:pPr>
        <w:spacing w:after="77"/>
        <w:ind w:left="1858"/>
      </w:pPr>
    </w:p>
    <w:p w:rsidR="000C3B8D" w:rsidRDefault="0018420E">
      <w:pPr>
        <w:spacing w:after="986" w:line="265" w:lineRule="auto"/>
        <w:ind w:left="10" w:right="-13" w:hanging="10"/>
        <w:jc w:val="right"/>
        <w:rPr>
          <w:rFonts w:ascii="Times New Roman" w:eastAsia="Times New Roman" w:hAnsi="Times New Roman" w:cs="Times New Roman"/>
          <w:b/>
          <w:sz w:val="20"/>
        </w:rPr>
      </w:pPr>
      <w:r w:rsidRPr="0018420E">
        <w:drawing>
          <wp:anchor distT="0" distB="0" distL="114300" distR="114300" simplePos="0" relativeHeight="251657215" behindDoc="0" locked="0" layoutInCell="1" allowOverlap="1" wp14:anchorId="5BE87C23" wp14:editId="00EF3DBC">
            <wp:simplePos x="0" y="0"/>
            <wp:positionH relativeFrom="column">
              <wp:posOffset>437322</wp:posOffset>
            </wp:positionH>
            <wp:positionV relativeFrom="paragraph">
              <wp:posOffset>448062</wp:posOffset>
            </wp:positionV>
            <wp:extent cx="5175885" cy="3159434"/>
            <wp:effectExtent l="0" t="0" r="5715"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75885" cy="3159434"/>
                    </a:xfrm>
                    <a:prstGeom prst="rect">
                      <a:avLst/>
                    </a:prstGeom>
                  </pic:spPr>
                </pic:pic>
              </a:graphicData>
            </a:graphic>
            <wp14:sizeRelH relativeFrom="margin">
              <wp14:pctWidth>0</wp14:pctWidth>
            </wp14:sizeRelH>
            <wp14:sizeRelV relativeFrom="margin">
              <wp14:pctHeight>0</wp14:pctHeight>
            </wp14:sizeRelV>
          </wp:anchor>
        </w:drawing>
      </w:r>
      <w:r w:rsidR="00E97DE8">
        <w:rPr>
          <w:rFonts w:ascii="Times New Roman" w:eastAsia="Times New Roman" w:hAnsi="Times New Roman" w:cs="Times New Roman"/>
          <w:b/>
          <w:sz w:val="20"/>
        </w:rPr>
        <w:t>Fig 1</w:t>
      </w:r>
      <w:r w:rsidR="005807A9">
        <w:rPr>
          <w:rFonts w:ascii="Times New Roman" w:eastAsia="Times New Roman" w:hAnsi="Times New Roman" w:cs="Times New Roman"/>
          <w:b/>
          <w:sz w:val="20"/>
        </w:rPr>
        <w:t>. Comparison of Precision Recall and F1 Score for</w:t>
      </w:r>
      <w:r>
        <w:rPr>
          <w:rFonts w:ascii="Times New Roman" w:eastAsia="Times New Roman" w:hAnsi="Times New Roman" w:cs="Times New Roman"/>
          <w:b/>
          <w:sz w:val="20"/>
        </w:rPr>
        <w:t xml:space="preserve"> Different Classifiers: Orignal Dataset</w:t>
      </w:r>
    </w:p>
    <w:p w:rsidR="0018420E" w:rsidRDefault="0018420E" w:rsidP="00E97DE8">
      <w:pPr>
        <w:spacing w:after="0" w:line="265" w:lineRule="auto"/>
        <w:ind w:left="10" w:right="-13" w:hanging="10"/>
        <w:jc w:val="right"/>
        <w:rPr>
          <w:rFonts w:ascii="Times New Roman" w:eastAsia="Times New Roman" w:hAnsi="Times New Roman" w:cs="Times New Roman"/>
          <w:b/>
          <w:sz w:val="20"/>
        </w:rPr>
      </w:pPr>
    </w:p>
    <w:p w:rsidR="0018420E" w:rsidRDefault="0018420E" w:rsidP="00E97DE8">
      <w:pPr>
        <w:tabs>
          <w:tab w:val="left" w:pos="900"/>
        </w:tabs>
        <w:spacing w:after="0" w:line="265" w:lineRule="auto"/>
        <w:ind w:left="990" w:right="-13" w:hanging="630"/>
        <w:rPr>
          <w:rFonts w:ascii="Times New Roman" w:eastAsia="Times New Roman" w:hAnsi="Times New Roman" w:cs="Times New Roman"/>
          <w:b/>
          <w:sz w:val="20"/>
        </w:rPr>
      </w:pPr>
      <w:r>
        <w:rPr>
          <w:rFonts w:ascii="Times New Roman" w:eastAsia="Times New Roman" w:hAnsi="Times New Roman" w:cs="Times New Roman"/>
          <w:b/>
          <w:sz w:val="20"/>
        </w:rPr>
        <w:t xml:space="preserve">               F</w:t>
      </w:r>
      <w:r w:rsidR="00E97DE8">
        <w:rPr>
          <w:rFonts w:ascii="Times New Roman" w:eastAsia="Times New Roman" w:hAnsi="Times New Roman" w:cs="Times New Roman"/>
          <w:b/>
          <w:sz w:val="20"/>
        </w:rPr>
        <w:t>ig 2</w:t>
      </w:r>
      <w:r>
        <w:rPr>
          <w:rFonts w:ascii="Times New Roman" w:eastAsia="Times New Roman" w:hAnsi="Times New Roman" w:cs="Times New Roman"/>
          <w:b/>
          <w:sz w:val="20"/>
        </w:rPr>
        <w:t xml:space="preserve">. Comparison of Precision Recall and F1 Score for Different Classifiers: </w:t>
      </w:r>
      <w:r w:rsidR="00E97DE8">
        <w:rPr>
          <w:rFonts w:ascii="Times New Roman" w:eastAsia="Times New Roman" w:hAnsi="Times New Roman" w:cs="Times New Roman"/>
          <w:b/>
          <w:sz w:val="20"/>
        </w:rPr>
        <w:t>Mean</w:t>
      </w:r>
      <w:r>
        <w:rPr>
          <w:rFonts w:ascii="Times New Roman" w:eastAsia="Times New Roman" w:hAnsi="Times New Roman" w:cs="Times New Roman"/>
          <w:b/>
          <w:sz w:val="20"/>
        </w:rPr>
        <w:t xml:space="preserve"> Dataset</w:t>
      </w:r>
    </w:p>
    <w:p w:rsidR="00E97DE8" w:rsidRDefault="00E97DE8" w:rsidP="00E97DE8">
      <w:pPr>
        <w:tabs>
          <w:tab w:val="left" w:pos="900"/>
        </w:tabs>
        <w:spacing w:after="0" w:line="265" w:lineRule="auto"/>
        <w:ind w:left="990" w:right="-13" w:hanging="630"/>
        <w:rPr>
          <w:rFonts w:ascii="Times New Roman" w:eastAsia="Times New Roman" w:hAnsi="Times New Roman" w:cs="Times New Roman"/>
          <w:b/>
          <w:sz w:val="20"/>
        </w:rPr>
      </w:pPr>
    </w:p>
    <w:p w:rsidR="00E97DE8" w:rsidRDefault="00E97DE8" w:rsidP="00E97DE8">
      <w:pPr>
        <w:tabs>
          <w:tab w:val="left" w:pos="900"/>
        </w:tabs>
        <w:spacing w:after="0" w:line="265" w:lineRule="auto"/>
        <w:ind w:left="990" w:right="-13" w:hanging="630"/>
        <w:rPr>
          <w:rFonts w:ascii="Times New Roman" w:eastAsia="Times New Roman" w:hAnsi="Times New Roman" w:cs="Times New Roman"/>
          <w:b/>
          <w:sz w:val="20"/>
        </w:rPr>
      </w:pPr>
    </w:p>
    <w:p w:rsidR="00E97DE8" w:rsidRDefault="00E97DE8" w:rsidP="00E97DE8">
      <w:pPr>
        <w:tabs>
          <w:tab w:val="left" w:pos="900"/>
        </w:tabs>
        <w:spacing w:after="0" w:line="265" w:lineRule="auto"/>
        <w:ind w:left="990" w:right="-13" w:hanging="630"/>
        <w:rPr>
          <w:rFonts w:ascii="Times New Roman" w:eastAsia="Times New Roman" w:hAnsi="Times New Roman" w:cs="Times New Roman"/>
          <w:b/>
          <w:sz w:val="20"/>
        </w:rPr>
      </w:pPr>
    </w:p>
    <w:p w:rsidR="00E97DE8" w:rsidRDefault="00E97DE8" w:rsidP="00E97DE8">
      <w:pPr>
        <w:tabs>
          <w:tab w:val="left" w:pos="900"/>
        </w:tabs>
        <w:spacing w:after="0" w:line="265" w:lineRule="auto"/>
        <w:ind w:left="990" w:right="-13" w:hanging="630"/>
        <w:rPr>
          <w:rFonts w:ascii="Times New Roman" w:eastAsia="Times New Roman" w:hAnsi="Times New Roman" w:cs="Times New Roman"/>
          <w:b/>
          <w:sz w:val="20"/>
        </w:rPr>
      </w:pPr>
      <w:r w:rsidRPr="00E97DE8">
        <w:rPr>
          <w:rFonts w:ascii="Times New Roman" w:eastAsia="Times New Roman" w:hAnsi="Times New Roman" w:cs="Times New Roman"/>
          <w:b/>
          <w:sz w:val="20"/>
        </w:rPr>
        <w:lastRenderedPageBreak/>
        <w:drawing>
          <wp:inline distT="0" distB="0" distL="0" distR="0" wp14:anchorId="752001CD" wp14:editId="67F211A1">
            <wp:extent cx="5719445" cy="34632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9445" cy="3463290"/>
                    </a:xfrm>
                    <a:prstGeom prst="rect">
                      <a:avLst/>
                    </a:prstGeom>
                  </pic:spPr>
                </pic:pic>
              </a:graphicData>
            </a:graphic>
          </wp:inline>
        </w:drawing>
      </w:r>
    </w:p>
    <w:p w:rsidR="00E97DE8" w:rsidRDefault="00E97DE8" w:rsidP="00E97DE8">
      <w:pPr>
        <w:tabs>
          <w:tab w:val="left" w:pos="900"/>
        </w:tabs>
        <w:spacing w:after="0" w:line="265" w:lineRule="auto"/>
        <w:ind w:left="990" w:right="-13" w:hanging="630"/>
        <w:rPr>
          <w:rFonts w:ascii="Times New Roman" w:eastAsia="Times New Roman" w:hAnsi="Times New Roman" w:cs="Times New Roman"/>
          <w:b/>
          <w:sz w:val="20"/>
        </w:rPr>
      </w:pPr>
    </w:p>
    <w:p w:rsidR="0018420E" w:rsidRDefault="00E97DE8" w:rsidP="00E97DE8">
      <w:pPr>
        <w:tabs>
          <w:tab w:val="left" w:pos="900"/>
        </w:tabs>
        <w:spacing w:line="265" w:lineRule="auto"/>
        <w:ind w:left="990" w:right="-13" w:hanging="630"/>
        <w:rPr>
          <w:rFonts w:ascii="Times New Roman" w:eastAsia="Times New Roman" w:hAnsi="Times New Roman" w:cs="Times New Roman"/>
          <w:b/>
          <w:sz w:val="20"/>
        </w:rPr>
      </w:pPr>
      <w:r>
        <w:rPr>
          <w:rFonts w:ascii="Times New Roman" w:eastAsia="Times New Roman" w:hAnsi="Times New Roman" w:cs="Times New Roman"/>
          <w:b/>
          <w:sz w:val="20"/>
        </w:rPr>
        <w:t xml:space="preserve">               F</w:t>
      </w:r>
      <w:r>
        <w:rPr>
          <w:rFonts w:ascii="Times New Roman" w:eastAsia="Times New Roman" w:hAnsi="Times New Roman" w:cs="Times New Roman"/>
          <w:b/>
          <w:sz w:val="20"/>
        </w:rPr>
        <w:t>ig 3</w:t>
      </w:r>
      <w:r>
        <w:rPr>
          <w:rFonts w:ascii="Times New Roman" w:eastAsia="Times New Roman" w:hAnsi="Times New Roman" w:cs="Times New Roman"/>
          <w:b/>
          <w:sz w:val="20"/>
        </w:rPr>
        <w:t xml:space="preserve">. Comparison of Precision Recall and F1 Score for Different Classifiers: </w:t>
      </w:r>
      <w:r>
        <w:rPr>
          <w:rFonts w:ascii="Times New Roman" w:eastAsia="Times New Roman" w:hAnsi="Times New Roman" w:cs="Times New Roman"/>
          <w:b/>
          <w:sz w:val="20"/>
        </w:rPr>
        <w:t>Max</w:t>
      </w:r>
      <w:r>
        <w:rPr>
          <w:rFonts w:ascii="Times New Roman" w:eastAsia="Times New Roman" w:hAnsi="Times New Roman" w:cs="Times New Roman"/>
          <w:b/>
          <w:sz w:val="20"/>
        </w:rPr>
        <w:t xml:space="preserve"> Dataset</w:t>
      </w:r>
    </w:p>
    <w:p w:rsidR="00E97DE8" w:rsidRPr="00E97DE8" w:rsidRDefault="00E97DE8" w:rsidP="00E97DE8">
      <w:pPr>
        <w:tabs>
          <w:tab w:val="left" w:pos="900"/>
        </w:tabs>
        <w:spacing w:line="265" w:lineRule="auto"/>
        <w:ind w:left="990" w:right="-13" w:hanging="630"/>
        <w:rPr>
          <w:rFonts w:ascii="Times New Roman" w:eastAsia="Times New Roman" w:hAnsi="Times New Roman" w:cs="Times New Roman"/>
          <w:b/>
          <w:sz w:val="20"/>
        </w:rPr>
      </w:pPr>
    </w:p>
    <w:p w:rsidR="00E97DE8" w:rsidRDefault="00E97DE8" w:rsidP="00E97DE8">
      <w:pPr>
        <w:spacing w:after="986" w:line="265" w:lineRule="auto"/>
        <w:ind w:left="10" w:right="-13" w:hanging="10"/>
      </w:pPr>
      <w:r w:rsidRPr="00E97DE8">
        <w:drawing>
          <wp:inline distT="0" distB="0" distL="0" distR="0" wp14:anchorId="4C9B321E" wp14:editId="78DE8090">
            <wp:extent cx="5719445" cy="34582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9445" cy="3458210"/>
                    </a:xfrm>
                    <a:prstGeom prst="rect">
                      <a:avLst/>
                    </a:prstGeom>
                  </pic:spPr>
                </pic:pic>
              </a:graphicData>
            </a:graphic>
          </wp:inline>
        </w:drawing>
      </w:r>
    </w:p>
    <w:p w:rsidR="00E97DE8" w:rsidRDefault="00E97DE8" w:rsidP="00E97DE8">
      <w:pPr>
        <w:tabs>
          <w:tab w:val="left" w:pos="900"/>
        </w:tabs>
        <w:spacing w:line="265" w:lineRule="auto"/>
        <w:ind w:left="990" w:right="-13" w:hanging="630"/>
        <w:rPr>
          <w:rFonts w:ascii="Times New Roman" w:eastAsia="Times New Roman" w:hAnsi="Times New Roman" w:cs="Times New Roman"/>
          <w:b/>
          <w:sz w:val="20"/>
        </w:rPr>
      </w:pPr>
      <w:r>
        <w:rPr>
          <w:rFonts w:ascii="Times New Roman" w:eastAsia="Times New Roman" w:hAnsi="Times New Roman" w:cs="Times New Roman"/>
          <w:b/>
          <w:sz w:val="20"/>
        </w:rPr>
        <w:t xml:space="preserve">               F</w:t>
      </w:r>
      <w:r>
        <w:rPr>
          <w:rFonts w:ascii="Times New Roman" w:eastAsia="Times New Roman" w:hAnsi="Times New Roman" w:cs="Times New Roman"/>
          <w:b/>
          <w:sz w:val="20"/>
        </w:rPr>
        <w:t>ig 4</w:t>
      </w:r>
      <w:r>
        <w:rPr>
          <w:rFonts w:ascii="Times New Roman" w:eastAsia="Times New Roman" w:hAnsi="Times New Roman" w:cs="Times New Roman"/>
          <w:b/>
          <w:sz w:val="20"/>
        </w:rPr>
        <w:t xml:space="preserve">. Comparison of Precision Recall and F1 Score for Different Classifiers: </w:t>
      </w:r>
      <w:r>
        <w:rPr>
          <w:rFonts w:ascii="Times New Roman" w:eastAsia="Times New Roman" w:hAnsi="Times New Roman" w:cs="Times New Roman"/>
          <w:b/>
          <w:sz w:val="20"/>
        </w:rPr>
        <w:t>Min</w:t>
      </w:r>
      <w:r>
        <w:rPr>
          <w:rFonts w:ascii="Times New Roman" w:eastAsia="Times New Roman" w:hAnsi="Times New Roman" w:cs="Times New Roman"/>
          <w:b/>
          <w:sz w:val="20"/>
        </w:rPr>
        <w:t xml:space="preserve"> Dataset</w:t>
      </w:r>
    </w:p>
    <w:p w:rsidR="00E97DE8" w:rsidRDefault="00E97DE8" w:rsidP="00E97DE8">
      <w:pPr>
        <w:spacing w:after="986" w:line="265" w:lineRule="auto"/>
        <w:ind w:left="10" w:right="-13" w:hanging="10"/>
      </w:pPr>
      <w:r w:rsidRPr="00E97DE8">
        <w:lastRenderedPageBreak/>
        <w:drawing>
          <wp:inline distT="0" distB="0" distL="0" distR="0" wp14:anchorId="0AF70216" wp14:editId="4117BD84">
            <wp:extent cx="5719445" cy="3492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9445" cy="3492500"/>
                    </a:xfrm>
                    <a:prstGeom prst="rect">
                      <a:avLst/>
                    </a:prstGeom>
                  </pic:spPr>
                </pic:pic>
              </a:graphicData>
            </a:graphic>
          </wp:inline>
        </w:drawing>
      </w:r>
    </w:p>
    <w:p w:rsidR="00E97DE8" w:rsidRDefault="00E97DE8" w:rsidP="00E97DE8">
      <w:pPr>
        <w:tabs>
          <w:tab w:val="left" w:pos="900"/>
        </w:tabs>
        <w:spacing w:after="0" w:line="265" w:lineRule="auto"/>
        <w:ind w:left="990" w:right="-13" w:hanging="630"/>
        <w:rPr>
          <w:rFonts w:ascii="Times New Roman" w:eastAsia="Times New Roman" w:hAnsi="Times New Roman" w:cs="Times New Roman"/>
          <w:b/>
          <w:sz w:val="20"/>
        </w:rPr>
      </w:pPr>
      <w:r>
        <w:rPr>
          <w:rFonts w:ascii="Times New Roman" w:eastAsia="Times New Roman" w:hAnsi="Times New Roman" w:cs="Times New Roman"/>
          <w:b/>
          <w:sz w:val="20"/>
        </w:rPr>
        <w:t xml:space="preserve">               F</w:t>
      </w:r>
      <w:r>
        <w:rPr>
          <w:rFonts w:ascii="Times New Roman" w:eastAsia="Times New Roman" w:hAnsi="Times New Roman" w:cs="Times New Roman"/>
          <w:b/>
          <w:sz w:val="20"/>
        </w:rPr>
        <w:t>ig 5</w:t>
      </w:r>
      <w:r>
        <w:rPr>
          <w:rFonts w:ascii="Times New Roman" w:eastAsia="Times New Roman" w:hAnsi="Times New Roman" w:cs="Times New Roman"/>
          <w:b/>
          <w:sz w:val="20"/>
        </w:rPr>
        <w:t xml:space="preserve">. Comparison of Precision Recall and F1 Score for Different Classifiers: </w:t>
      </w:r>
      <w:r>
        <w:rPr>
          <w:rFonts w:ascii="Times New Roman" w:eastAsia="Times New Roman" w:hAnsi="Times New Roman" w:cs="Times New Roman"/>
          <w:b/>
          <w:sz w:val="20"/>
        </w:rPr>
        <w:t>std</w:t>
      </w:r>
      <w:r>
        <w:rPr>
          <w:rFonts w:ascii="Times New Roman" w:eastAsia="Times New Roman" w:hAnsi="Times New Roman" w:cs="Times New Roman"/>
          <w:b/>
          <w:sz w:val="20"/>
        </w:rPr>
        <w:t xml:space="preserve"> Dataset</w:t>
      </w:r>
    </w:p>
    <w:p w:rsidR="00E97DE8" w:rsidRDefault="00E97DE8" w:rsidP="00E97DE8">
      <w:pPr>
        <w:tabs>
          <w:tab w:val="left" w:pos="900"/>
        </w:tabs>
        <w:spacing w:after="0" w:line="265" w:lineRule="auto"/>
        <w:ind w:left="990" w:right="-13" w:hanging="630"/>
        <w:rPr>
          <w:rFonts w:ascii="Times New Roman" w:eastAsia="Times New Roman" w:hAnsi="Times New Roman" w:cs="Times New Roman"/>
          <w:b/>
          <w:sz w:val="20"/>
        </w:rPr>
      </w:pPr>
    </w:p>
    <w:p w:rsidR="00E97DE8" w:rsidRDefault="00E97DE8" w:rsidP="00E97DE8">
      <w:pPr>
        <w:tabs>
          <w:tab w:val="left" w:pos="900"/>
        </w:tabs>
        <w:spacing w:after="0" w:line="265" w:lineRule="auto"/>
        <w:ind w:left="990" w:right="-13" w:hanging="630"/>
        <w:rPr>
          <w:rFonts w:ascii="Times New Roman" w:eastAsia="Times New Roman" w:hAnsi="Times New Roman" w:cs="Times New Roman"/>
          <w:b/>
          <w:sz w:val="20"/>
        </w:rPr>
      </w:pPr>
      <w:r w:rsidRPr="00E97DE8">
        <w:rPr>
          <w:rFonts w:ascii="Times New Roman" w:eastAsia="Times New Roman" w:hAnsi="Times New Roman" w:cs="Times New Roman"/>
          <w:b/>
          <w:sz w:val="20"/>
        </w:rPr>
        <w:drawing>
          <wp:inline distT="0" distB="0" distL="0" distR="0" wp14:anchorId="46CE3B48" wp14:editId="70C51A30">
            <wp:extent cx="5719445" cy="3451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9445" cy="3451225"/>
                    </a:xfrm>
                    <a:prstGeom prst="rect">
                      <a:avLst/>
                    </a:prstGeom>
                  </pic:spPr>
                </pic:pic>
              </a:graphicData>
            </a:graphic>
          </wp:inline>
        </w:drawing>
      </w:r>
    </w:p>
    <w:p w:rsidR="00E97DE8" w:rsidRDefault="00E97DE8" w:rsidP="00E97DE8">
      <w:pPr>
        <w:tabs>
          <w:tab w:val="left" w:pos="900"/>
        </w:tabs>
        <w:spacing w:after="0" w:line="265" w:lineRule="auto"/>
        <w:ind w:left="1080" w:right="-13" w:hanging="720"/>
        <w:rPr>
          <w:rFonts w:ascii="Times New Roman" w:eastAsia="Times New Roman" w:hAnsi="Times New Roman" w:cs="Times New Roman"/>
          <w:b/>
          <w:sz w:val="20"/>
        </w:rPr>
      </w:pPr>
      <w:r>
        <w:rPr>
          <w:rFonts w:ascii="Times New Roman" w:eastAsia="Times New Roman" w:hAnsi="Times New Roman" w:cs="Times New Roman"/>
          <w:b/>
          <w:sz w:val="20"/>
        </w:rPr>
        <w:t xml:space="preserve">               F</w:t>
      </w:r>
      <w:r>
        <w:rPr>
          <w:rFonts w:ascii="Times New Roman" w:eastAsia="Times New Roman" w:hAnsi="Times New Roman" w:cs="Times New Roman"/>
          <w:b/>
          <w:sz w:val="20"/>
        </w:rPr>
        <w:t>ig 6</w:t>
      </w:r>
      <w:r>
        <w:rPr>
          <w:rFonts w:ascii="Times New Roman" w:eastAsia="Times New Roman" w:hAnsi="Times New Roman" w:cs="Times New Roman"/>
          <w:b/>
          <w:sz w:val="20"/>
        </w:rPr>
        <w:t xml:space="preserve">. Comparison of Precision Recall and F1 Score for Different Classifiers: </w:t>
      </w:r>
      <w:r>
        <w:rPr>
          <w:rFonts w:ascii="Times New Roman" w:eastAsia="Times New Roman" w:hAnsi="Times New Roman" w:cs="Times New Roman"/>
          <w:b/>
          <w:sz w:val="20"/>
        </w:rPr>
        <w:t>standardization</w:t>
      </w:r>
      <w:r>
        <w:rPr>
          <w:rFonts w:ascii="Times New Roman" w:eastAsia="Times New Roman" w:hAnsi="Times New Roman" w:cs="Times New Roman"/>
          <w:b/>
          <w:sz w:val="20"/>
        </w:rPr>
        <w:t xml:space="preserve"> Dataset</w:t>
      </w:r>
    </w:p>
    <w:p w:rsidR="00E97DE8" w:rsidRDefault="00E97DE8" w:rsidP="00FF5B6E">
      <w:pPr>
        <w:spacing w:after="986" w:line="265" w:lineRule="auto"/>
        <w:ind w:right="-13"/>
      </w:pPr>
    </w:p>
    <w:p w:rsidR="00FF5B6E" w:rsidRDefault="00FF5B6E" w:rsidP="00FF5B6E">
      <w:pPr>
        <w:spacing w:after="73"/>
        <w:ind w:left="839"/>
        <w:rPr>
          <w:rFonts w:ascii="Times New Roman" w:eastAsia="Times New Roman" w:hAnsi="Times New Roman" w:cs="Times New Roman"/>
          <w:b/>
          <w:sz w:val="40"/>
        </w:rPr>
      </w:pPr>
      <w:r>
        <w:rPr>
          <w:rFonts w:ascii="Times New Roman" w:eastAsia="Times New Roman" w:hAnsi="Times New Roman" w:cs="Times New Roman"/>
          <w:b/>
          <w:sz w:val="40"/>
        </w:rPr>
        <w:lastRenderedPageBreak/>
        <w:t xml:space="preserve">6. </w:t>
      </w:r>
      <w:r w:rsidR="005807A9" w:rsidRPr="00FF5B6E">
        <w:rPr>
          <w:rFonts w:ascii="Times New Roman" w:eastAsia="Times New Roman" w:hAnsi="Times New Roman" w:cs="Times New Roman"/>
          <w:b/>
          <w:sz w:val="40"/>
        </w:rPr>
        <w:t>Conclusion</w:t>
      </w:r>
    </w:p>
    <w:p w:rsidR="00FF5B6E" w:rsidRDefault="00FF5B6E" w:rsidP="00FF5B6E">
      <w:pPr>
        <w:spacing w:after="73"/>
        <w:ind w:left="839"/>
        <w:rPr>
          <w:rFonts w:ascii="Times New Roman" w:eastAsia="Times New Roman" w:hAnsi="Times New Roman" w:cs="Times New Roman"/>
          <w:b/>
          <w:sz w:val="40"/>
        </w:rPr>
      </w:pPr>
    </w:p>
    <w:p w:rsidR="00FF5B6E" w:rsidRDefault="00FF5B6E" w:rsidP="00FF5B6E">
      <w:pPr>
        <w:pStyle w:val="NormalWeb"/>
      </w:pPr>
      <w:r>
        <w:t>This project serves as a comprehensive case study in predictive analytics, focusing on the Titanic survival prediction problem. By systematically addressing each step of the machine learning pipeline, it highlights the critical importance of data preparation, feature engineering, and model evaluation in achieving accu</w:t>
      </w:r>
      <w:bookmarkStart w:id="0" w:name="_GoBack"/>
      <w:bookmarkEnd w:id="0"/>
      <w:r>
        <w:t>rate results.</w:t>
      </w:r>
    </w:p>
    <w:p w:rsidR="00FF5B6E" w:rsidRDefault="00FF5B6E" w:rsidP="00FF5B6E">
      <w:pPr>
        <w:pStyle w:val="NormalWeb"/>
      </w:pPr>
      <w:r>
        <w:t>The process began with data cleaning, where missing values were imputed using statistical measures like mean, minimum, and maximum values. Redundant columns, such as "Cabin," were removed to streamline the analysis. Categorical variables, including "Embarked," were encoded using label encoding to ensure compatibility with machine learning algorithms. These preprocessing steps laid the foundation for effective modeling.</w:t>
      </w:r>
    </w:p>
    <w:p w:rsidR="00FF5B6E" w:rsidRDefault="00FF5B6E" w:rsidP="00FF5B6E">
      <w:pPr>
        <w:pStyle w:val="NormalWeb"/>
      </w:pPr>
      <w:r>
        <w:t>Exploratory data analysis (EDA) revealed meaningful patterns, such as the strong influence of gender and passenger class on survival rates. Visualizations created with Seaborn and Matplotlib provided clear insights into these relationships, demonstrating that female passengers and those in first class had significantly higher survival rates. EDA also underscored the value of feature selection in improving model accuracy.</w:t>
      </w:r>
    </w:p>
    <w:p w:rsidR="00FF5B6E" w:rsidRDefault="00FF5B6E" w:rsidP="00FF5B6E">
      <w:pPr>
        <w:pStyle w:val="NormalWeb"/>
      </w:pPr>
      <w:r>
        <w:t>Logistic regression was chosen as the predictive model, given its simplicity and effectiveness for binary classification tasks. The model was trained and evaluated, demonstrating reasonable accuracy in predicting survival. While the model performed well, the project acknowledges opportunities for improvement, such as exploring advanced algorithms like random forests or gradient boosting to enhance predictive power.</w:t>
      </w:r>
    </w:p>
    <w:p w:rsidR="00FF5B6E" w:rsidRDefault="00FF5B6E" w:rsidP="00FF5B6E">
      <w:pPr>
        <w:pStyle w:val="NormalWeb"/>
      </w:pPr>
      <w:r>
        <w:t>The project emphasizes the importance of an iterative approach to machine learning, where data quality, feature engineering, and model optimization play pivotal roles. It illustrates how data-driven insights can inform real-world decisions, offering a practical application of machine learning principles.</w:t>
      </w:r>
    </w:p>
    <w:p w:rsidR="00FF5B6E" w:rsidRDefault="00FF5B6E" w:rsidP="00FF5B6E">
      <w:pPr>
        <w:pStyle w:val="NormalWeb"/>
      </w:pPr>
      <w:r>
        <w:t>In conclusion, this project not only provides a solid foundation in predictive analytics but also equips learners with the skills and understanding needed to tackle more complex problems. It bridges theoretical knowledge with practical implementation, demonstrating the transformative potential of data science in solving real-world challenges. This project stands as a testament to the power of data science in deriving actionable insights and making informed decisions.</w:t>
      </w:r>
    </w:p>
    <w:p w:rsidR="0018420E" w:rsidRDefault="005807A9" w:rsidP="00FF5B6E">
      <w:pPr>
        <w:spacing w:after="73"/>
        <w:ind w:left="839"/>
      </w:pPr>
      <w:r>
        <w:br w:type="page"/>
      </w:r>
    </w:p>
    <w:p w:rsidR="00FF5B6E" w:rsidRDefault="00FF5B6E" w:rsidP="00FF5B6E">
      <w:pPr>
        <w:spacing w:after="73"/>
        <w:ind w:left="839"/>
      </w:pPr>
    </w:p>
    <w:p w:rsidR="0018420E" w:rsidRDefault="0018420E" w:rsidP="0018420E">
      <w:pPr>
        <w:spacing w:after="73"/>
      </w:pPr>
    </w:p>
    <w:p w:rsidR="00FF5B6E" w:rsidRDefault="005807A9" w:rsidP="0018420E">
      <w:pPr>
        <w:spacing w:after="73"/>
        <w:ind w:left="3525" w:hanging="10"/>
        <w:rPr>
          <w:sz w:val="40"/>
        </w:rPr>
      </w:pPr>
      <w:r>
        <w:rPr>
          <w:sz w:val="40"/>
        </w:rPr>
        <w:t>7. References</w:t>
      </w:r>
    </w:p>
    <w:p w:rsidR="00EF002F" w:rsidRDefault="00EF002F" w:rsidP="00EF002F">
      <w:pPr>
        <w:spacing w:after="73"/>
        <w:rPr>
          <w:sz w:val="40"/>
        </w:rPr>
      </w:pPr>
    </w:p>
    <w:p w:rsidR="00EF002F" w:rsidRDefault="00EF002F" w:rsidP="0018420E">
      <w:pPr>
        <w:spacing w:after="73"/>
        <w:ind w:left="3525" w:hanging="10"/>
        <w:rPr>
          <w:sz w:val="40"/>
        </w:rPr>
      </w:pPr>
    </w:p>
    <w:p w:rsidR="00EF002F" w:rsidRDefault="00EF002F" w:rsidP="00EF002F">
      <w:r>
        <w:rPr>
          <w:rFonts w:hAnsi="Symbol"/>
        </w:rPr>
        <w:t></w:t>
      </w:r>
      <w:r>
        <w:t xml:space="preserve">  </w:t>
      </w:r>
      <w:hyperlink r:id="rId18" w:tgtFrame="_new" w:history="1">
        <w:r>
          <w:rPr>
            <w:rStyle w:val="Hyperlink"/>
          </w:rPr>
          <w:t>https://github.com/databytelab/titanic-machine-learning-from-disaster</w:t>
        </w:r>
      </w:hyperlink>
    </w:p>
    <w:p w:rsidR="00EF002F" w:rsidRDefault="00EF002F" w:rsidP="00EF002F"/>
    <w:p w:rsidR="00EF002F" w:rsidRDefault="00EF002F" w:rsidP="00EF002F">
      <w:r>
        <w:rPr>
          <w:rFonts w:hAnsi="Symbol"/>
        </w:rPr>
        <w:t></w:t>
      </w:r>
      <w:r>
        <w:t xml:space="preserve">  </w:t>
      </w:r>
      <w:hyperlink r:id="rId19" w:tgtFrame="_new" w:history="1">
        <w:r>
          <w:rPr>
            <w:rStyle w:val="Hyperlink"/>
          </w:rPr>
          <w:t>https://github.com/minidu97/Titanic-Machine-Learning-from-Disaster</w:t>
        </w:r>
      </w:hyperlink>
    </w:p>
    <w:p w:rsidR="00EF002F" w:rsidRDefault="00EF002F" w:rsidP="00EF002F"/>
    <w:p w:rsidR="00EF002F" w:rsidRDefault="00EF002F" w:rsidP="00EF002F">
      <w:r>
        <w:rPr>
          <w:rFonts w:hAnsi="Symbol"/>
        </w:rPr>
        <w:t></w:t>
      </w:r>
      <w:r>
        <w:t xml:space="preserve">  </w:t>
      </w:r>
      <w:hyperlink r:id="rId20" w:tgtFrame="_new" w:history="1">
        <w:r>
          <w:rPr>
            <w:rStyle w:val="Hyperlink"/>
          </w:rPr>
          <w:t>https://ieeexplore.ieee.org/document/9058280</w:t>
        </w:r>
      </w:hyperlink>
    </w:p>
    <w:p w:rsidR="00EF002F" w:rsidRDefault="00EF002F" w:rsidP="00EF002F"/>
    <w:p w:rsidR="00EF002F" w:rsidRDefault="00EF002F" w:rsidP="00EF002F">
      <w:r>
        <w:rPr>
          <w:rFonts w:hAnsi="Symbol"/>
        </w:rPr>
        <w:t></w:t>
      </w:r>
      <w:r>
        <w:t xml:space="preserve">  </w:t>
      </w:r>
      <w:hyperlink r:id="rId21" w:tgtFrame="_new" w:history="1">
        <w:r>
          <w:rPr>
            <w:rStyle w:val="Hyperlink"/>
          </w:rPr>
          <w:t>https://arxiv.org/abs/1810.09851</w:t>
        </w:r>
      </w:hyperlink>
    </w:p>
    <w:p w:rsidR="00EF002F" w:rsidRDefault="00EF002F" w:rsidP="00EF002F"/>
    <w:p w:rsidR="000C3B8D" w:rsidRDefault="00EF002F" w:rsidP="00EF002F">
      <w:pPr>
        <w:spacing w:after="73"/>
      </w:pPr>
      <w:r>
        <w:rPr>
          <w:rFonts w:hAnsi="Symbol"/>
        </w:rPr>
        <w:t></w:t>
      </w:r>
      <w:r>
        <w:t xml:space="preserve">  </w:t>
      </w:r>
      <w:hyperlink r:id="rId22" w:tgtFrame="_new" w:history="1">
        <w:r>
          <w:rPr>
            <w:rStyle w:val="Hyperlink"/>
          </w:rPr>
          <w:t>https://www.kaggle.com/c/titanic</w:t>
        </w:r>
      </w:hyperlink>
      <w:r w:rsidR="005807A9">
        <w:br w:type="page"/>
      </w:r>
    </w:p>
    <w:p w:rsidR="000C3B8D" w:rsidRDefault="007B7FF2">
      <w:pPr>
        <w:spacing w:after="157"/>
        <w:ind w:left="-5" w:hanging="10"/>
      </w:pPr>
      <w:r w:rsidRPr="007B7FF2">
        <w:rPr>
          <w:noProof/>
        </w:rPr>
        <w:lastRenderedPageBreak/>
        <w:drawing>
          <wp:anchor distT="0" distB="0" distL="114300" distR="114300" simplePos="0" relativeHeight="251659264" behindDoc="1" locked="0" layoutInCell="1" allowOverlap="1" wp14:anchorId="548A85E4" wp14:editId="613F6FBE">
            <wp:simplePos x="0" y="0"/>
            <wp:positionH relativeFrom="column">
              <wp:posOffset>-682625</wp:posOffset>
            </wp:positionH>
            <wp:positionV relativeFrom="paragraph">
              <wp:posOffset>270510</wp:posOffset>
            </wp:positionV>
            <wp:extent cx="7040880" cy="3504565"/>
            <wp:effectExtent l="0" t="0" r="7620" b="635"/>
            <wp:wrapTight wrapText="bothSides">
              <wp:wrapPolygon edited="0">
                <wp:start x="0" y="0"/>
                <wp:lineTo x="0" y="21487"/>
                <wp:lineTo x="21565" y="21487"/>
                <wp:lineTo x="2156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40880" cy="3504565"/>
                    </a:xfrm>
                    <a:prstGeom prst="rect">
                      <a:avLst/>
                    </a:prstGeom>
                  </pic:spPr>
                </pic:pic>
              </a:graphicData>
            </a:graphic>
            <wp14:sizeRelH relativeFrom="margin">
              <wp14:pctWidth>0</wp14:pctWidth>
            </wp14:sizeRelH>
            <wp14:sizeRelV relativeFrom="margin">
              <wp14:pctHeight>0</wp14:pctHeight>
            </wp14:sizeRelV>
          </wp:anchor>
        </w:drawing>
      </w:r>
      <w:r w:rsidR="005807A9">
        <w:rPr>
          <w:rFonts w:ascii="Times New Roman" w:eastAsia="Times New Roman" w:hAnsi="Times New Roman" w:cs="Times New Roman"/>
          <w:b/>
          <w:sz w:val="28"/>
        </w:rPr>
        <w:t>Annexure 1:</w:t>
      </w:r>
      <w:r w:rsidRPr="007B7FF2">
        <w:t xml:space="preserve"> </w:t>
      </w:r>
    </w:p>
    <w:p w:rsidR="000C3B8D" w:rsidRDefault="000C3B8D">
      <w:pPr>
        <w:spacing w:after="0"/>
      </w:pPr>
    </w:p>
    <w:p w:rsidR="007B7FF2" w:rsidRDefault="0038689E">
      <w:pPr>
        <w:spacing w:after="0"/>
      </w:pPr>
      <w:r w:rsidRPr="007B7FF2">
        <w:drawing>
          <wp:anchor distT="0" distB="0" distL="114300" distR="114300" simplePos="0" relativeHeight="251660288" behindDoc="0" locked="0" layoutInCell="1" allowOverlap="1" wp14:anchorId="59AEA5C9" wp14:editId="1C1B0117">
            <wp:simplePos x="0" y="0"/>
            <wp:positionH relativeFrom="column">
              <wp:posOffset>-683757</wp:posOffset>
            </wp:positionH>
            <wp:positionV relativeFrom="paragraph">
              <wp:posOffset>861557</wp:posOffset>
            </wp:positionV>
            <wp:extent cx="7120255" cy="3443605"/>
            <wp:effectExtent l="0" t="0" r="4445" b="444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20255" cy="3443605"/>
                    </a:xfrm>
                    <a:prstGeom prst="rect">
                      <a:avLst/>
                    </a:prstGeom>
                  </pic:spPr>
                </pic:pic>
              </a:graphicData>
            </a:graphic>
            <wp14:sizeRelH relativeFrom="margin">
              <wp14:pctWidth>0</wp14:pctWidth>
            </wp14:sizeRelH>
            <wp14:sizeRelV relativeFrom="margin">
              <wp14:pctHeight>0</wp14:pctHeight>
            </wp14:sizeRelV>
          </wp:anchor>
        </w:drawing>
      </w:r>
    </w:p>
    <w:p w:rsidR="007B7FF2" w:rsidRDefault="0038689E" w:rsidP="007B7FF2">
      <w:pPr>
        <w:spacing w:after="0"/>
        <w:ind w:hanging="1080"/>
        <w:rPr>
          <w:noProof/>
        </w:rPr>
      </w:pPr>
      <w:r w:rsidRPr="0038689E">
        <w:rPr>
          <w:noProof/>
        </w:rPr>
        <w:lastRenderedPageBreak/>
        <w:drawing>
          <wp:inline distT="0" distB="0" distL="0" distR="0" wp14:anchorId="53058680" wp14:editId="1605D0B7">
            <wp:extent cx="7084612" cy="31289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98251" cy="3134989"/>
                    </a:xfrm>
                    <a:prstGeom prst="rect">
                      <a:avLst/>
                    </a:prstGeom>
                  </pic:spPr>
                </pic:pic>
              </a:graphicData>
            </a:graphic>
          </wp:inline>
        </w:drawing>
      </w:r>
    </w:p>
    <w:p w:rsidR="0038689E" w:rsidRDefault="0038689E" w:rsidP="007B7FF2">
      <w:pPr>
        <w:spacing w:after="0"/>
        <w:ind w:hanging="1080"/>
        <w:rPr>
          <w:noProof/>
        </w:rPr>
      </w:pPr>
    </w:p>
    <w:p w:rsidR="0038689E" w:rsidRDefault="0038689E" w:rsidP="007B7FF2">
      <w:pPr>
        <w:spacing w:after="0"/>
        <w:ind w:hanging="1080"/>
        <w:rPr>
          <w:noProof/>
        </w:rPr>
      </w:pPr>
    </w:p>
    <w:p w:rsidR="0038689E" w:rsidRDefault="0038689E" w:rsidP="007B7FF2">
      <w:pPr>
        <w:spacing w:after="0"/>
        <w:ind w:hanging="1080"/>
        <w:rPr>
          <w:noProof/>
        </w:rPr>
      </w:pPr>
    </w:p>
    <w:p w:rsidR="0038689E" w:rsidRDefault="0038689E" w:rsidP="007B7FF2">
      <w:pPr>
        <w:spacing w:after="0"/>
        <w:ind w:hanging="1080"/>
        <w:rPr>
          <w:noProof/>
        </w:rPr>
      </w:pPr>
    </w:p>
    <w:p w:rsidR="0038689E" w:rsidRDefault="0038689E" w:rsidP="007B7FF2">
      <w:pPr>
        <w:spacing w:after="0"/>
        <w:ind w:hanging="1080"/>
        <w:rPr>
          <w:noProof/>
        </w:rPr>
      </w:pPr>
      <w:r w:rsidRPr="0038689E">
        <w:rPr>
          <w:noProof/>
        </w:rPr>
        <w:drawing>
          <wp:inline distT="0" distB="0" distL="0" distR="0" wp14:anchorId="7824CBC0" wp14:editId="36A98BB2">
            <wp:extent cx="7084060" cy="320108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98697" cy="3207694"/>
                    </a:xfrm>
                    <a:prstGeom prst="rect">
                      <a:avLst/>
                    </a:prstGeom>
                  </pic:spPr>
                </pic:pic>
              </a:graphicData>
            </a:graphic>
          </wp:inline>
        </w:drawing>
      </w:r>
    </w:p>
    <w:p w:rsidR="0038689E" w:rsidRDefault="0038689E" w:rsidP="007B7FF2">
      <w:pPr>
        <w:spacing w:after="0"/>
        <w:ind w:hanging="1080"/>
        <w:rPr>
          <w:noProof/>
        </w:rPr>
      </w:pPr>
      <w:r w:rsidRPr="0038689E">
        <w:rPr>
          <w:noProof/>
        </w:rPr>
        <w:lastRenderedPageBreak/>
        <w:drawing>
          <wp:inline distT="0" distB="0" distL="0" distR="0" wp14:anchorId="21610AC0" wp14:editId="22E62E7C">
            <wp:extent cx="6949949" cy="3522428"/>
            <wp:effectExtent l="0" t="0" r="381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69870" cy="3532525"/>
                    </a:xfrm>
                    <a:prstGeom prst="rect">
                      <a:avLst/>
                    </a:prstGeom>
                  </pic:spPr>
                </pic:pic>
              </a:graphicData>
            </a:graphic>
          </wp:inline>
        </w:drawing>
      </w:r>
    </w:p>
    <w:p w:rsidR="0038689E" w:rsidRDefault="0038689E" w:rsidP="007B7FF2">
      <w:pPr>
        <w:spacing w:after="0"/>
        <w:ind w:hanging="1080"/>
        <w:rPr>
          <w:noProof/>
        </w:rPr>
      </w:pPr>
    </w:p>
    <w:p w:rsidR="0038689E" w:rsidRDefault="0038689E" w:rsidP="007B7FF2">
      <w:pPr>
        <w:spacing w:after="0"/>
        <w:ind w:hanging="1080"/>
        <w:rPr>
          <w:noProof/>
        </w:rPr>
      </w:pPr>
    </w:p>
    <w:p w:rsidR="0038689E" w:rsidRDefault="0038689E" w:rsidP="007B7FF2">
      <w:pPr>
        <w:spacing w:after="0"/>
        <w:ind w:hanging="1080"/>
        <w:rPr>
          <w:noProof/>
        </w:rPr>
      </w:pPr>
    </w:p>
    <w:p w:rsidR="0038689E" w:rsidRDefault="0038689E" w:rsidP="007B7FF2">
      <w:pPr>
        <w:spacing w:after="0"/>
        <w:ind w:hanging="1080"/>
        <w:rPr>
          <w:noProof/>
        </w:rPr>
      </w:pPr>
      <w:r w:rsidRPr="0038689E">
        <w:rPr>
          <w:noProof/>
        </w:rPr>
        <w:drawing>
          <wp:inline distT="0" distB="0" distL="0" distR="0" wp14:anchorId="73921081" wp14:editId="45900D50">
            <wp:extent cx="7013050" cy="35871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064874" cy="3613620"/>
                    </a:xfrm>
                    <a:prstGeom prst="rect">
                      <a:avLst/>
                    </a:prstGeom>
                  </pic:spPr>
                </pic:pic>
              </a:graphicData>
            </a:graphic>
          </wp:inline>
        </w:drawing>
      </w:r>
    </w:p>
    <w:p w:rsidR="0038689E" w:rsidRDefault="0038689E" w:rsidP="007B7FF2">
      <w:pPr>
        <w:spacing w:after="0"/>
        <w:ind w:hanging="1080"/>
        <w:rPr>
          <w:noProof/>
        </w:rPr>
      </w:pPr>
      <w:r w:rsidRPr="0038689E">
        <w:rPr>
          <w:noProof/>
        </w:rPr>
        <w:lastRenderedPageBreak/>
        <w:drawing>
          <wp:inline distT="0" distB="0" distL="0" distR="0" wp14:anchorId="425B97FE" wp14:editId="4EE2D49F">
            <wp:extent cx="6949440" cy="2692744"/>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004779" cy="2714187"/>
                    </a:xfrm>
                    <a:prstGeom prst="rect">
                      <a:avLst/>
                    </a:prstGeom>
                  </pic:spPr>
                </pic:pic>
              </a:graphicData>
            </a:graphic>
          </wp:inline>
        </w:drawing>
      </w:r>
    </w:p>
    <w:p w:rsidR="0038689E" w:rsidRDefault="0038689E" w:rsidP="007B7FF2">
      <w:pPr>
        <w:spacing w:after="0"/>
        <w:ind w:hanging="1080"/>
        <w:rPr>
          <w:noProof/>
        </w:rPr>
      </w:pPr>
    </w:p>
    <w:p w:rsidR="0038689E" w:rsidRDefault="0038689E" w:rsidP="007B7FF2">
      <w:pPr>
        <w:spacing w:after="0"/>
        <w:ind w:hanging="1080"/>
        <w:rPr>
          <w:noProof/>
        </w:rPr>
      </w:pPr>
    </w:p>
    <w:p w:rsidR="0038689E" w:rsidRDefault="0038689E" w:rsidP="007B7FF2">
      <w:pPr>
        <w:spacing w:after="0"/>
        <w:ind w:hanging="1080"/>
        <w:rPr>
          <w:noProof/>
        </w:rPr>
      </w:pPr>
      <w:r w:rsidRPr="0038689E">
        <w:rPr>
          <w:noProof/>
        </w:rPr>
        <w:drawing>
          <wp:inline distT="0" distB="0" distL="0" distR="0" wp14:anchorId="6F03C06F" wp14:editId="7DFA5902">
            <wp:extent cx="6949440" cy="3594698"/>
            <wp:effectExtent l="0" t="0" r="381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72519" cy="3606636"/>
                    </a:xfrm>
                    <a:prstGeom prst="rect">
                      <a:avLst/>
                    </a:prstGeom>
                  </pic:spPr>
                </pic:pic>
              </a:graphicData>
            </a:graphic>
          </wp:inline>
        </w:drawing>
      </w:r>
    </w:p>
    <w:sectPr w:rsidR="0038689E">
      <w:pgSz w:w="11900" w:h="16820"/>
      <w:pgMar w:top="1512" w:right="1453" w:bottom="182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07D0" w:rsidRDefault="006F07D0" w:rsidP="0018420E">
      <w:pPr>
        <w:spacing w:after="0" w:line="240" w:lineRule="auto"/>
      </w:pPr>
      <w:r>
        <w:separator/>
      </w:r>
    </w:p>
  </w:endnote>
  <w:endnote w:type="continuationSeparator" w:id="0">
    <w:p w:rsidR="006F07D0" w:rsidRDefault="006F07D0" w:rsidP="00184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07D0" w:rsidRDefault="006F07D0" w:rsidP="0018420E">
      <w:pPr>
        <w:spacing w:after="0" w:line="240" w:lineRule="auto"/>
      </w:pPr>
      <w:r>
        <w:separator/>
      </w:r>
    </w:p>
  </w:footnote>
  <w:footnote w:type="continuationSeparator" w:id="0">
    <w:p w:rsidR="006F07D0" w:rsidRDefault="006F07D0" w:rsidP="001842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D3797"/>
    <w:multiLevelType w:val="multilevel"/>
    <w:tmpl w:val="9190C3EC"/>
    <w:lvl w:ilvl="0">
      <w:start w:val="4"/>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9D6BD3"/>
    <w:multiLevelType w:val="multilevel"/>
    <w:tmpl w:val="77E63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56764C"/>
    <w:multiLevelType w:val="hybridMultilevel"/>
    <w:tmpl w:val="D700DC84"/>
    <w:lvl w:ilvl="0" w:tplc="E604BC5E">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785E15"/>
    <w:multiLevelType w:val="multilevel"/>
    <w:tmpl w:val="23107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E9337A"/>
    <w:multiLevelType w:val="multilevel"/>
    <w:tmpl w:val="1518A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5C37FD"/>
    <w:multiLevelType w:val="multilevel"/>
    <w:tmpl w:val="6BBA2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07695D"/>
    <w:multiLevelType w:val="multilevel"/>
    <w:tmpl w:val="ADBEFC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0D74E3"/>
    <w:multiLevelType w:val="multilevel"/>
    <w:tmpl w:val="DF2C3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9402C8"/>
    <w:multiLevelType w:val="multilevel"/>
    <w:tmpl w:val="E5547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20652A"/>
    <w:multiLevelType w:val="multilevel"/>
    <w:tmpl w:val="966892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21477F"/>
    <w:multiLevelType w:val="multilevel"/>
    <w:tmpl w:val="43188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807A4B"/>
    <w:multiLevelType w:val="multilevel"/>
    <w:tmpl w:val="BCF81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866465"/>
    <w:multiLevelType w:val="multilevel"/>
    <w:tmpl w:val="74D20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CF3645"/>
    <w:multiLevelType w:val="multilevel"/>
    <w:tmpl w:val="4246CC9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5EE116EB"/>
    <w:multiLevelType w:val="multilevel"/>
    <w:tmpl w:val="002A9D86"/>
    <w:lvl w:ilvl="0">
      <w:start w:val="4"/>
      <w:numFmt w:val="decimal"/>
      <w:lvlText w:val="%1."/>
      <w:lvlJc w:val="left"/>
      <w:pPr>
        <w:ind w:left="839"/>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start w:val="1"/>
      <w:numFmt w:val="decimal"/>
      <w:lvlText w:val="%1.%2"/>
      <w:lvlJc w:val="left"/>
      <w:pPr>
        <w:ind w:left="1065"/>
      </w:pPr>
      <w:rPr>
        <w:rFonts w:ascii="Times New Roman" w:eastAsia="Times New Roman" w:hAnsi="Times New Roman" w:cs="Times New Roman"/>
        <w:b/>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10E2670"/>
    <w:multiLevelType w:val="multilevel"/>
    <w:tmpl w:val="B4E44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A834E7"/>
    <w:multiLevelType w:val="multilevel"/>
    <w:tmpl w:val="5EB26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16511A"/>
    <w:multiLevelType w:val="multilevel"/>
    <w:tmpl w:val="4532F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8A2807"/>
    <w:multiLevelType w:val="multilevel"/>
    <w:tmpl w:val="9C9A70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DB4593"/>
    <w:multiLevelType w:val="multilevel"/>
    <w:tmpl w:val="BFB4F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050CE5"/>
    <w:multiLevelType w:val="hybridMultilevel"/>
    <w:tmpl w:val="C9CADD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0"/>
  </w:num>
  <w:num w:numId="3">
    <w:abstractNumId w:val="20"/>
  </w:num>
  <w:num w:numId="4">
    <w:abstractNumId w:val="13"/>
  </w:num>
  <w:num w:numId="5">
    <w:abstractNumId w:val="2"/>
  </w:num>
  <w:num w:numId="6">
    <w:abstractNumId w:val="4"/>
  </w:num>
  <w:num w:numId="7">
    <w:abstractNumId w:val="17"/>
  </w:num>
  <w:num w:numId="8">
    <w:abstractNumId w:val="9"/>
  </w:num>
  <w:num w:numId="9">
    <w:abstractNumId w:val="16"/>
  </w:num>
  <w:num w:numId="10">
    <w:abstractNumId w:val="18"/>
  </w:num>
  <w:num w:numId="11">
    <w:abstractNumId w:val="8"/>
  </w:num>
  <w:num w:numId="12">
    <w:abstractNumId w:val="3"/>
  </w:num>
  <w:num w:numId="13">
    <w:abstractNumId w:val="1"/>
  </w:num>
  <w:num w:numId="14">
    <w:abstractNumId w:val="6"/>
  </w:num>
  <w:num w:numId="15">
    <w:abstractNumId w:val="12"/>
  </w:num>
  <w:num w:numId="16">
    <w:abstractNumId w:val="10"/>
  </w:num>
  <w:num w:numId="17">
    <w:abstractNumId w:val="15"/>
  </w:num>
  <w:num w:numId="18">
    <w:abstractNumId w:val="11"/>
  </w:num>
  <w:num w:numId="19">
    <w:abstractNumId w:val="5"/>
  </w:num>
  <w:num w:numId="20">
    <w:abstractNumId w:val="7"/>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B8D"/>
    <w:rsid w:val="00063914"/>
    <w:rsid w:val="000C3B8D"/>
    <w:rsid w:val="001673BF"/>
    <w:rsid w:val="0018420E"/>
    <w:rsid w:val="00257569"/>
    <w:rsid w:val="0038689E"/>
    <w:rsid w:val="003E1798"/>
    <w:rsid w:val="005807A9"/>
    <w:rsid w:val="006F07D0"/>
    <w:rsid w:val="007B7FF2"/>
    <w:rsid w:val="007C3E1A"/>
    <w:rsid w:val="00A52DFD"/>
    <w:rsid w:val="00C82600"/>
    <w:rsid w:val="00E81811"/>
    <w:rsid w:val="00E97DE8"/>
    <w:rsid w:val="00EF002F"/>
    <w:rsid w:val="00F25EE1"/>
    <w:rsid w:val="00FF5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843C5"/>
  <w15:docId w15:val="{33785986-1147-4F06-AD94-7B0DD643A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365"/>
      <w:ind w:left="18"/>
      <w:jc w:val="center"/>
      <w:outlineLvl w:val="0"/>
    </w:pPr>
    <w:rPr>
      <w:rFonts w:ascii="Times New Roman" w:eastAsia="Times New Roman" w:hAnsi="Times New Roman" w:cs="Times New Roman"/>
      <w:b/>
      <w:color w:val="000000"/>
      <w:sz w:val="56"/>
      <w:shd w:val="clear" w:color="auto" w:fill="FFFF00"/>
    </w:rPr>
  </w:style>
  <w:style w:type="paragraph" w:styleId="Heading2">
    <w:name w:val="heading 2"/>
    <w:next w:val="Normal"/>
    <w:link w:val="Heading2Char"/>
    <w:uiPriority w:val="9"/>
    <w:unhideWhenUsed/>
    <w:qFormat/>
    <w:pPr>
      <w:keepNext/>
      <w:keepLines/>
      <w:spacing w:after="73"/>
      <w:ind w:left="29" w:hanging="10"/>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pPr>
      <w:keepNext/>
      <w:keepLines/>
      <w:spacing w:after="117"/>
      <w:ind w:left="730" w:hanging="10"/>
      <w:outlineLvl w:val="2"/>
    </w:pPr>
    <w:rPr>
      <w:rFonts w:ascii="Times New Roman" w:eastAsia="Times New Roman" w:hAnsi="Times New Roman" w:cs="Times New Roman"/>
      <w:b/>
      <w:color w:val="000000"/>
      <w:sz w:val="24"/>
      <w:shd w:val="clear" w:color="auto" w:fill="FFFF00"/>
    </w:rPr>
  </w:style>
  <w:style w:type="paragraph" w:styleId="Heading5">
    <w:name w:val="heading 5"/>
    <w:basedOn w:val="Normal"/>
    <w:next w:val="Normal"/>
    <w:link w:val="Heading5Char"/>
    <w:uiPriority w:val="9"/>
    <w:semiHidden/>
    <w:unhideWhenUsed/>
    <w:qFormat/>
    <w:rsid w:val="005807A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807A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shd w:val="clear" w:color="auto" w:fill="FFFF00"/>
    </w:rPr>
  </w:style>
  <w:style w:type="character" w:customStyle="1" w:styleId="Heading1Char">
    <w:name w:val="Heading 1 Char"/>
    <w:link w:val="Heading1"/>
    <w:rPr>
      <w:rFonts w:ascii="Times New Roman" w:eastAsia="Times New Roman" w:hAnsi="Times New Roman" w:cs="Times New Roman"/>
      <w:b/>
      <w:color w:val="000000"/>
      <w:sz w:val="56"/>
      <w:shd w:val="clear" w:color="auto" w:fill="FFFF00"/>
    </w:rPr>
  </w:style>
  <w:style w:type="character" w:customStyle="1" w:styleId="Heading2Char">
    <w:name w:val="Heading 2 Char"/>
    <w:link w:val="Heading2"/>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E1798"/>
    <w:pPr>
      <w:ind w:left="720"/>
      <w:contextualSpacing/>
    </w:pPr>
  </w:style>
  <w:style w:type="paragraph" w:styleId="NormalWeb">
    <w:name w:val="Normal (Web)"/>
    <w:basedOn w:val="Normal"/>
    <w:uiPriority w:val="99"/>
    <w:semiHidden/>
    <w:unhideWhenUsed/>
    <w:rsid w:val="003E179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1673BF"/>
    <w:rPr>
      <w:color w:val="0563C1" w:themeColor="hyperlink"/>
      <w:u w:val="single"/>
    </w:rPr>
  </w:style>
  <w:style w:type="character" w:styleId="Strong">
    <w:name w:val="Strong"/>
    <w:basedOn w:val="DefaultParagraphFont"/>
    <w:uiPriority w:val="22"/>
    <w:qFormat/>
    <w:rsid w:val="00A52DFD"/>
    <w:rPr>
      <w:b/>
      <w:bCs/>
    </w:rPr>
  </w:style>
  <w:style w:type="character" w:styleId="Emphasis">
    <w:name w:val="Emphasis"/>
    <w:basedOn w:val="DefaultParagraphFont"/>
    <w:uiPriority w:val="20"/>
    <w:qFormat/>
    <w:rsid w:val="00A52DFD"/>
    <w:rPr>
      <w:i/>
      <w:iCs/>
    </w:rPr>
  </w:style>
  <w:style w:type="character" w:styleId="HTMLCode">
    <w:name w:val="HTML Code"/>
    <w:basedOn w:val="DefaultParagraphFont"/>
    <w:uiPriority w:val="99"/>
    <w:semiHidden/>
    <w:unhideWhenUsed/>
    <w:rsid w:val="00A52DFD"/>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5807A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807A9"/>
    <w:rPr>
      <w:rFonts w:asciiTheme="majorHAnsi" w:eastAsiaTheme="majorEastAsia" w:hAnsiTheme="majorHAnsi" w:cstheme="majorBidi"/>
      <w:color w:val="1F4D78" w:themeColor="accent1" w:themeShade="7F"/>
    </w:rPr>
  </w:style>
  <w:style w:type="paragraph" w:styleId="Header">
    <w:name w:val="header"/>
    <w:basedOn w:val="Normal"/>
    <w:link w:val="HeaderChar"/>
    <w:uiPriority w:val="99"/>
    <w:unhideWhenUsed/>
    <w:rsid w:val="001842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20E"/>
    <w:rPr>
      <w:rFonts w:ascii="Calibri" w:eastAsia="Calibri" w:hAnsi="Calibri" w:cs="Calibri"/>
      <w:color w:val="000000"/>
    </w:rPr>
  </w:style>
  <w:style w:type="paragraph" w:styleId="Footer">
    <w:name w:val="footer"/>
    <w:basedOn w:val="Normal"/>
    <w:link w:val="FooterChar"/>
    <w:uiPriority w:val="99"/>
    <w:unhideWhenUsed/>
    <w:rsid w:val="001842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20E"/>
    <w:rPr>
      <w:rFonts w:ascii="Calibri" w:eastAsia="Calibri" w:hAnsi="Calibri" w:cs="Calibri"/>
      <w:color w:val="000000"/>
    </w:rPr>
  </w:style>
  <w:style w:type="table" w:styleId="TableGrid0">
    <w:name w:val="Table Grid"/>
    <w:basedOn w:val="TableNormal"/>
    <w:uiPriority w:val="39"/>
    <w:rsid w:val="00F25EE1"/>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57371">
      <w:bodyDiv w:val="1"/>
      <w:marLeft w:val="0"/>
      <w:marRight w:val="0"/>
      <w:marTop w:val="0"/>
      <w:marBottom w:val="0"/>
      <w:divBdr>
        <w:top w:val="none" w:sz="0" w:space="0" w:color="auto"/>
        <w:left w:val="none" w:sz="0" w:space="0" w:color="auto"/>
        <w:bottom w:val="none" w:sz="0" w:space="0" w:color="auto"/>
        <w:right w:val="none" w:sz="0" w:space="0" w:color="auto"/>
      </w:divBdr>
    </w:div>
    <w:div w:id="76749672">
      <w:bodyDiv w:val="1"/>
      <w:marLeft w:val="0"/>
      <w:marRight w:val="0"/>
      <w:marTop w:val="0"/>
      <w:marBottom w:val="0"/>
      <w:divBdr>
        <w:top w:val="none" w:sz="0" w:space="0" w:color="auto"/>
        <w:left w:val="none" w:sz="0" w:space="0" w:color="auto"/>
        <w:bottom w:val="none" w:sz="0" w:space="0" w:color="auto"/>
        <w:right w:val="none" w:sz="0" w:space="0" w:color="auto"/>
      </w:divBdr>
    </w:div>
    <w:div w:id="103427358">
      <w:bodyDiv w:val="1"/>
      <w:marLeft w:val="0"/>
      <w:marRight w:val="0"/>
      <w:marTop w:val="0"/>
      <w:marBottom w:val="0"/>
      <w:divBdr>
        <w:top w:val="none" w:sz="0" w:space="0" w:color="auto"/>
        <w:left w:val="none" w:sz="0" w:space="0" w:color="auto"/>
        <w:bottom w:val="none" w:sz="0" w:space="0" w:color="auto"/>
        <w:right w:val="none" w:sz="0" w:space="0" w:color="auto"/>
      </w:divBdr>
    </w:div>
    <w:div w:id="280040540">
      <w:bodyDiv w:val="1"/>
      <w:marLeft w:val="0"/>
      <w:marRight w:val="0"/>
      <w:marTop w:val="0"/>
      <w:marBottom w:val="0"/>
      <w:divBdr>
        <w:top w:val="none" w:sz="0" w:space="0" w:color="auto"/>
        <w:left w:val="none" w:sz="0" w:space="0" w:color="auto"/>
        <w:bottom w:val="none" w:sz="0" w:space="0" w:color="auto"/>
        <w:right w:val="none" w:sz="0" w:space="0" w:color="auto"/>
      </w:divBdr>
    </w:div>
    <w:div w:id="408310035">
      <w:bodyDiv w:val="1"/>
      <w:marLeft w:val="0"/>
      <w:marRight w:val="0"/>
      <w:marTop w:val="0"/>
      <w:marBottom w:val="0"/>
      <w:divBdr>
        <w:top w:val="none" w:sz="0" w:space="0" w:color="auto"/>
        <w:left w:val="none" w:sz="0" w:space="0" w:color="auto"/>
        <w:bottom w:val="none" w:sz="0" w:space="0" w:color="auto"/>
        <w:right w:val="none" w:sz="0" w:space="0" w:color="auto"/>
      </w:divBdr>
    </w:div>
    <w:div w:id="437913987">
      <w:bodyDiv w:val="1"/>
      <w:marLeft w:val="0"/>
      <w:marRight w:val="0"/>
      <w:marTop w:val="0"/>
      <w:marBottom w:val="0"/>
      <w:divBdr>
        <w:top w:val="none" w:sz="0" w:space="0" w:color="auto"/>
        <w:left w:val="none" w:sz="0" w:space="0" w:color="auto"/>
        <w:bottom w:val="none" w:sz="0" w:space="0" w:color="auto"/>
        <w:right w:val="none" w:sz="0" w:space="0" w:color="auto"/>
      </w:divBdr>
    </w:div>
    <w:div w:id="438526845">
      <w:bodyDiv w:val="1"/>
      <w:marLeft w:val="0"/>
      <w:marRight w:val="0"/>
      <w:marTop w:val="0"/>
      <w:marBottom w:val="0"/>
      <w:divBdr>
        <w:top w:val="none" w:sz="0" w:space="0" w:color="auto"/>
        <w:left w:val="none" w:sz="0" w:space="0" w:color="auto"/>
        <w:bottom w:val="none" w:sz="0" w:space="0" w:color="auto"/>
        <w:right w:val="none" w:sz="0" w:space="0" w:color="auto"/>
      </w:divBdr>
    </w:div>
    <w:div w:id="750544954">
      <w:bodyDiv w:val="1"/>
      <w:marLeft w:val="0"/>
      <w:marRight w:val="0"/>
      <w:marTop w:val="0"/>
      <w:marBottom w:val="0"/>
      <w:divBdr>
        <w:top w:val="none" w:sz="0" w:space="0" w:color="auto"/>
        <w:left w:val="none" w:sz="0" w:space="0" w:color="auto"/>
        <w:bottom w:val="none" w:sz="0" w:space="0" w:color="auto"/>
        <w:right w:val="none" w:sz="0" w:space="0" w:color="auto"/>
      </w:divBdr>
    </w:div>
    <w:div w:id="766999429">
      <w:bodyDiv w:val="1"/>
      <w:marLeft w:val="0"/>
      <w:marRight w:val="0"/>
      <w:marTop w:val="0"/>
      <w:marBottom w:val="0"/>
      <w:divBdr>
        <w:top w:val="none" w:sz="0" w:space="0" w:color="auto"/>
        <w:left w:val="none" w:sz="0" w:space="0" w:color="auto"/>
        <w:bottom w:val="none" w:sz="0" w:space="0" w:color="auto"/>
        <w:right w:val="none" w:sz="0" w:space="0" w:color="auto"/>
      </w:divBdr>
      <w:divsChild>
        <w:div w:id="150565503">
          <w:marLeft w:val="0"/>
          <w:marRight w:val="0"/>
          <w:marTop w:val="0"/>
          <w:marBottom w:val="0"/>
          <w:divBdr>
            <w:top w:val="none" w:sz="0" w:space="0" w:color="auto"/>
            <w:left w:val="none" w:sz="0" w:space="0" w:color="auto"/>
            <w:bottom w:val="none" w:sz="0" w:space="0" w:color="auto"/>
            <w:right w:val="none" w:sz="0" w:space="0" w:color="auto"/>
          </w:divBdr>
          <w:divsChild>
            <w:div w:id="1959986146">
              <w:marLeft w:val="0"/>
              <w:marRight w:val="0"/>
              <w:marTop w:val="0"/>
              <w:marBottom w:val="0"/>
              <w:divBdr>
                <w:top w:val="none" w:sz="0" w:space="0" w:color="auto"/>
                <w:left w:val="none" w:sz="0" w:space="0" w:color="auto"/>
                <w:bottom w:val="none" w:sz="0" w:space="0" w:color="auto"/>
                <w:right w:val="none" w:sz="0" w:space="0" w:color="auto"/>
              </w:divBdr>
              <w:divsChild>
                <w:div w:id="1240218084">
                  <w:marLeft w:val="0"/>
                  <w:marRight w:val="0"/>
                  <w:marTop w:val="0"/>
                  <w:marBottom w:val="0"/>
                  <w:divBdr>
                    <w:top w:val="none" w:sz="0" w:space="0" w:color="auto"/>
                    <w:left w:val="none" w:sz="0" w:space="0" w:color="auto"/>
                    <w:bottom w:val="none" w:sz="0" w:space="0" w:color="auto"/>
                    <w:right w:val="none" w:sz="0" w:space="0" w:color="auto"/>
                  </w:divBdr>
                  <w:divsChild>
                    <w:div w:id="469202637">
                      <w:marLeft w:val="0"/>
                      <w:marRight w:val="0"/>
                      <w:marTop w:val="0"/>
                      <w:marBottom w:val="0"/>
                      <w:divBdr>
                        <w:top w:val="none" w:sz="0" w:space="0" w:color="auto"/>
                        <w:left w:val="none" w:sz="0" w:space="0" w:color="auto"/>
                        <w:bottom w:val="none" w:sz="0" w:space="0" w:color="auto"/>
                        <w:right w:val="none" w:sz="0" w:space="0" w:color="auto"/>
                      </w:divBdr>
                      <w:divsChild>
                        <w:div w:id="989671278">
                          <w:marLeft w:val="0"/>
                          <w:marRight w:val="0"/>
                          <w:marTop w:val="0"/>
                          <w:marBottom w:val="0"/>
                          <w:divBdr>
                            <w:top w:val="none" w:sz="0" w:space="0" w:color="auto"/>
                            <w:left w:val="none" w:sz="0" w:space="0" w:color="auto"/>
                            <w:bottom w:val="none" w:sz="0" w:space="0" w:color="auto"/>
                            <w:right w:val="none" w:sz="0" w:space="0" w:color="auto"/>
                          </w:divBdr>
                          <w:divsChild>
                            <w:div w:id="1424574694">
                              <w:marLeft w:val="0"/>
                              <w:marRight w:val="0"/>
                              <w:marTop w:val="0"/>
                              <w:marBottom w:val="0"/>
                              <w:divBdr>
                                <w:top w:val="none" w:sz="0" w:space="0" w:color="auto"/>
                                <w:left w:val="none" w:sz="0" w:space="0" w:color="auto"/>
                                <w:bottom w:val="none" w:sz="0" w:space="0" w:color="auto"/>
                                <w:right w:val="none" w:sz="0" w:space="0" w:color="auto"/>
                              </w:divBdr>
                              <w:divsChild>
                                <w:div w:id="690381116">
                                  <w:marLeft w:val="0"/>
                                  <w:marRight w:val="0"/>
                                  <w:marTop w:val="0"/>
                                  <w:marBottom w:val="0"/>
                                  <w:divBdr>
                                    <w:top w:val="none" w:sz="0" w:space="0" w:color="auto"/>
                                    <w:left w:val="none" w:sz="0" w:space="0" w:color="auto"/>
                                    <w:bottom w:val="none" w:sz="0" w:space="0" w:color="auto"/>
                                    <w:right w:val="none" w:sz="0" w:space="0" w:color="auto"/>
                                  </w:divBdr>
                                  <w:divsChild>
                                    <w:div w:id="1083376114">
                                      <w:marLeft w:val="0"/>
                                      <w:marRight w:val="0"/>
                                      <w:marTop w:val="0"/>
                                      <w:marBottom w:val="0"/>
                                      <w:divBdr>
                                        <w:top w:val="none" w:sz="0" w:space="0" w:color="auto"/>
                                        <w:left w:val="none" w:sz="0" w:space="0" w:color="auto"/>
                                        <w:bottom w:val="none" w:sz="0" w:space="0" w:color="auto"/>
                                        <w:right w:val="none" w:sz="0" w:space="0" w:color="auto"/>
                                      </w:divBdr>
                                      <w:divsChild>
                                        <w:div w:id="1073695224">
                                          <w:marLeft w:val="0"/>
                                          <w:marRight w:val="0"/>
                                          <w:marTop w:val="0"/>
                                          <w:marBottom w:val="0"/>
                                          <w:divBdr>
                                            <w:top w:val="none" w:sz="0" w:space="0" w:color="auto"/>
                                            <w:left w:val="none" w:sz="0" w:space="0" w:color="auto"/>
                                            <w:bottom w:val="none" w:sz="0" w:space="0" w:color="auto"/>
                                            <w:right w:val="none" w:sz="0" w:space="0" w:color="auto"/>
                                          </w:divBdr>
                                          <w:divsChild>
                                            <w:div w:id="92407905">
                                              <w:marLeft w:val="0"/>
                                              <w:marRight w:val="0"/>
                                              <w:marTop w:val="0"/>
                                              <w:marBottom w:val="0"/>
                                              <w:divBdr>
                                                <w:top w:val="none" w:sz="0" w:space="0" w:color="auto"/>
                                                <w:left w:val="none" w:sz="0" w:space="0" w:color="auto"/>
                                                <w:bottom w:val="none" w:sz="0" w:space="0" w:color="auto"/>
                                                <w:right w:val="none" w:sz="0" w:space="0" w:color="auto"/>
                                              </w:divBdr>
                                              <w:divsChild>
                                                <w:div w:id="1559247936">
                                                  <w:marLeft w:val="0"/>
                                                  <w:marRight w:val="0"/>
                                                  <w:marTop w:val="0"/>
                                                  <w:marBottom w:val="0"/>
                                                  <w:divBdr>
                                                    <w:top w:val="none" w:sz="0" w:space="0" w:color="auto"/>
                                                    <w:left w:val="none" w:sz="0" w:space="0" w:color="auto"/>
                                                    <w:bottom w:val="none" w:sz="0" w:space="0" w:color="auto"/>
                                                    <w:right w:val="none" w:sz="0" w:space="0" w:color="auto"/>
                                                  </w:divBdr>
                                                  <w:divsChild>
                                                    <w:div w:id="8407675">
                                                      <w:marLeft w:val="0"/>
                                                      <w:marRight w:val="0"/>
                                                      <w:marTop w:val="0"/>
                                                      <w:marBottom w:val="0"/>
                                                      <w:divBdr>
                                                        <w:top w:val="none" w:sz="0" w:space="0" w:color="auto"/>
                                                        <w:left w:val="none" w:sz="0" w:space="0" w:color="auto"/>
                                                        <w:bottom w:val="none" w:sz="0" w:space="0" w:color="auto"/>
                                                        <w:right w:val="none" w:sz="0" w:space="0" w:color="auto"/>
                                                      </w:divBdr>
                                                      <w:divsChild>
                                                        <w:div w:id="87970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4399">
                                              <w:marLeft w:val="0"/>
                                              <w:marRight w:val="0"/>
                                              <w:marTop w:val="0"/>
                                              <w:marBottom w:val="0"/>
                                              <w:divBdr>
                                                <w:top w:val="none" w:sz="0" w:space="0" w:color="auto"/>
                                                <w:left w:val="none" w:sz="0" w:space="0" w:color="auto"/>
                                                <w:bottom w:val="none" w:sz="0" w:space="0" w:color="auto"/>
                                                <w:right w:val="none" w:sz="0" w:space="0" w:color="auto"/>
                                              </w:divBdr>
                                              <w:divsChild>
                                                <w:div w:id="867183766">
                                                  <w:marLeft w:val="0"/>
                                                  <w:marRight w:val="0"/>
                                                  <w:marTop w:val="0"/>
                                                  <w:marBottom w:val="0"/>
                                                  <w:divBdr>
                                                    <w:top w:val="none" w:sz="0" w:space="0" w:color="auto"/>
                                                    <w:left w:val="none" w:sz="0" w:space="0" w:color="auto"/>
                                                    <w:bottom w:val="none" w:sz="0" w:space="0" w:color="auto"/>
                                                    <w:right w:val="none" w:sz="0" w:space="0" w:color="auto"/>
                                                  </w:divBdr>
                                                  <w:divsChild>
                                                    <w:div w:id="1677657029">
                                                      <w:marLeft w:val="0"/>
                                                      <w:marRight w:val="0"/>
                                                      <w:marTop w:val="0"/>
                                                      <w:marBottom w:val="0"/>
                                                      <w:divBdr>
                                                        <w:top w:val="none" w:sz="0" w:space="0" w:color="auto"/>
                                                        <w:left w:val="none" w:sz="0" w:space="0" w:color="auto"/>
                                                        <w:bottom w:val="none" w:sz="0" w:space="0" w:color="auto"/>
                                                        <w:right w:val="none" w:sz="0" w:space="0" w:color="auto"/>
                                                      </w:divBdr>
                                                      <w:divsChild>
                                                        <w:div w:id="23012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2800773">
                              <w:marLeft w:val="0"/>
                              <w:marRight w:val="0"/>
                              <w:marTop w:val="0"/>
                              <w:marBottom w:val="0"/>
                              <w:divBdr>
                                <w:top w:val="none" w:sz="0" w:space="0" w:color="auto"/>
                                <w:left w:val="none" w:sz="0" w:space="0" w:color="auto"/>
                                <w:bottom w:val="none" w:sz="0" w:space="0" w:color="auto"/>
                                <w:right w:val="none" w:sz="0" w:space="0" w:color="auto"/>
                              </w:divBdr>
                              <w:divsChild>
                                <w:div w:id="1295722743">
                                  <w:marLeft w:val="0"/>
                                  <w:marRight w:val="0"/>
                                  <w:marTop w:val="0"/>
                                  <w:marBottom w:val="0"/>
                                  <w:divBdr>
                                    <w:top w:val="none" w:sz="0" w:space="0" w:color="auto"/>
                                    <w:left w:val="none" w:sz="0" w:space="0" w:color="auto"/>
                                    <w:bottom w:val="none" w:sz="0" w:space="0" w:color="auto"/>
                                    <w:right w:val="none" w:sz="0" w:space="0" w:color="auto"/>
                                  </w:divBdr>
                                  <w:divsChild>
                                    <w:div w:id="670331140">
                                      <w:marLeft w:val="0"/>
                                      <w:marRight w:val="0"/>
                                      <w:marTop w:val="0"/>
                                      <w:marBottom w:val="0"/>
                                      <w:divBdr>
                                        <w:top w:val="none" w:sz="0" w:space="0" w:color="auto"/>
                                        <w:left w:val="none" w:sz="0" w:space="0" w:color="auto"/>
                                        <w:bottom w:val="none" w:sz="0" w:space="0" w:color="auto"/>
                                        <w:right w:val="none" w:sz="0" w:space="0" w:color="auto"/>
                                      </w:divBdr>
                                      <w:divsChild>
                                        <w:div w:id="507603076">
                                          <w:marLeft w:val="0"/>
                                          <w:marRight w:val="0"/>
                                          <w:marTop w:val="0"/>
                                          <w:marBottom w:val="0"/>
                                          <w:divBdr>
                                            <w:top w:val="none" w:sz="0" w:space="0" w:color="auto"/>
                                            <w:left w:val="none" w:sz="0" w:space="0" w:color="auto"/>
                                            <w:bottom w:val="none" w:sz="0" w:space="0" w:color="auto"/>
                                            <w:right w:val="none" w:sz="0" w:space="0" w:color="auto"/>
                                          </w:divBdr>
                                          <w:divsChild>
                                            <w:div w:id="1306473446">
                                              <w:marLeft w:val="0"/>
                                              <w:marRight w:val="0"/>
                                              <w:marTop w:val="0"/>
                                              <w:marBottom w:val="0"/>
                                              <w:divBdr>
                                                <w:top w:val="none" w:sz="0" w:space="0" w:color="auto"/>
                                                <w:left w:val="none" w:sz="0" w:space="0" w:color="auto"/>
                                                <w:bottom w:val="none" w:sz="0" w:space="0" w:color="auto"/>
                                                <w:right w:val="none" w:sz="0" w:space="0" w:color="auto"/>
                                              </w:divBdr>
                                              <w:divsChild>
                                                <w:div w:id="1985768908">
                                                  <w:marLeft w:val="0"/>
                                                  <w:marRight w:val="0"/>
                                                  <w:marTop w:val="0"/>
                                                  <w:marBottom w:val="0"/>
                                                  <w:divBdr>
                                                    <w:top w:val="none" w:sz="0" w:space="0" w:color="auto"/>
                                                    <w:left w:val="none" w:sz="0" w:space="0" w:color="auto"/>
                                                    <w:bottom w:val="none" w:sz="0" w:space="0" w:color="auto"/>
                                                    <w:right w:val="none" w:sz="0" w:space="0" w:color="auto"/>
                                                  </w:divBdr>
                                                  <w:divsChild>
                                                    <w:div w:id="2109542080">
                                                      <w:marLeft w:val="0"/>
                                                      <w:marRight w:val="0"/>
                                                      <w:marTop w:val="0"/>
                                                      <w:marBottom w:val="0"/>
                                                      <w:divBdr>
                                                        <w:top w:val="none" w:sz="0" w:space="0" w:color="auto"/>
                                                        <w:left w:val="none" w:sz="0" w:space="0" w:color="auto"/>
                                                        <w:bottom w:val="none" w:sz="0" w:space="0" w:color="auto"/>
                                                        <w:right w:val="none" w:sz="0" w:space="0" w:color="auto"/>
                                                      </w:divBdr>
                                                      <w:divsChild>
                                                        <w:div w:id="1612588184">
                                                          <w:marLeft w:val="0"/>
                                                          <w:marRight w:val="0"/>
                                                          <w:marTop w:val="0"/>
                                                          <w:marBottom w:val="0"/>
                                                          <w:divBdr>
                                                            <w:top w:val="none" w:sz="0" w:space="0" w:color="auto"/>
                                                            <w:left w:val="none" w:sz="0" w:space="0" w:color="auto"/>
                                                            <w:bottom w:val="none" w:sz="0" w:space="0" w:color="auto"/>
                                                            <w:right w:val="none" w:sz="0" w:space="0" w:color="auto"/>
                                                          </w:divBdr>
                                                          <w:divsChild>
                                                            <w:div w:id="82759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1788927">
                              <w:marLeft w:val="0"/>
                              <w:marRight w:val="0"/>
                              <w:marTop w:val="0"/>
                              <w:marBottom w:val="0"/>
                              <w:divBdr>
                                <w:top w:val="none" w:sz="0" w:space="0" w:color="auto"/>
                                <w:left w:val="none" w:sz="0" w:space="0" w:color="auto"/>
                                <w:bottom w:val="none" w:sz="0" w:space="0" w:color="auto"/>
                                <w:right w:val="none" w:sz="0" w:space="0" w:color="auto"/>
                              </w:divBdr>
                              <w:divsChild>
                                <w:div w:id="1372077867">
                                  <w:marLeft w:val="0"/>
                                  <w:marRight w:val="0"/>
                                  <w:marTop w:val="0"/>
                                  <w:marBottom w:val="0"/>
                                  <w:divBdr>
                                    <w:top w:val="none" w:sz="0" w:space="0" w:color="auto"/>
                                    <w:left w:val="none" w:sz="0" w:space="0" w:color="auto"/>
                                    <w:bottom w:val="none" w:sz="0" w:space="0" w:color="auto"/>
                                    <w:right w:val="none" w:sz="0" w:space="0" w:color="auto"/>
                                  </w:divBdr>
                                  <w:divsChild>
                                    <w:div w:id="1331326185">
                                      <w:marLeft w:val="0"/>
                                      <w:marRight w:val="0"/>
                                      <w:marTop w:val="0"/>
                                      <w:marBottom w:val="0"/>
                                      <w:divBdr>
                                        <w:top w:val="none" w:sz="0" w:space="0" w:color="auto"/>
                                        <w:left w:val="none" w:sz="0" w:space="0" w:color="auto"/>
                                        <w:bottom w:val="none" w:sz="0" w:space="0" w:color="auto"/>
                                        <w:right w:val="none" w:sz="0" w:space="0" w:color="auto"/>
                                      </w:divBdr>
                                      <w:divsChild>
                                        <w:div w:id="1895238499">
                                          <w:marLeft w:val="0"/>
                                          <w:marRight w:val="0"/>
                                          <w:marTop w:val="0"/>
                                          <w:marBottom w:val="0"/>
                                          <w:divBdr>
                                            <w:top w:val="none" w:sz="0" w:space="0" w:color="auto"/>
                                            <w:left w:val="none" w:sz="0" w:space="0" w:color="auto"/>
                                            <w:bottom w:val="none" w:sz="0" w:space="0" w:color="auto"/>
                                            <w:right w:val="none" w:sz="0" w:space="0" w:color="auto"/>
                                          </w:divBdr>
                                          <w:divsChild>
                                            <w:div w:id="212620110">
                                              <w:marLeft w:val="0"/>
                                              <w:marRight w:val="0"/>
                                              <w:marTop w:val="0"/>
                                              <w:marBottom w:val="0"/>
                                              <w:divBdr>
                                                <w:top w:val="none" w:sz="0" w:space="0" w:color="auto"/>
                                                <w:left w:val="none" w:sz="0" w:space="0" w:color="auto"/>
                                                <w:bottom w:val="none" w:sz="0" w:space="0" w:color="auto"/>
                                                <w:right w:val="none" w:sz="0" w:space="0" w:color="auto"/>
                                              </w:divBdr>
                                              <w:divsChild>
                                                <w:div w:id="2121607845">
                                                  <w:marLeft w:val="0"/>
                                                  <w:marRight w:val="0"/>
                                                  <w:marTop w:val="0"/>
                                                  <w:marBottom w:val="0"/>
                                                  <w:divBdr>
                                                    <w:top w:val="none" w:sz="0" w:space="0" w:color="auto"/>
                                                    <w:left w:val="none" w:sz="0" w:space="0" w:color="auto"/>
                                                    <w:bottom w:val="none" w:sz="0" w:space="0" w:color="auto"/>
                                                    <w:right w:val="none" w:sz="0" w:space="0" w:color="auto"/>
                                                  </w:divBdr>
                                                  <w:divsChild>
                                                    <w:div w:id="160642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536105">
                                      <w:marLeft w:val="0"/>
                                      <w:marRight w:val="0"/>
                                      <w:marTop w:val="0"/>
                                      <w:marBottom w:val="0"/>
                                      <w:divBdr>
                                        <w:top w:val="none" w:sz="0" w:space="0" w:color="auto"/>
                                        <w:left w:val="none" w:sz="0" w:space="0" w:color="auto"/>
                                        <w:bottom w:val="none" w:sz="0" w:space="0" w:color="auto"/>
                                        <w:right w:val="none" w:sz="0" w:space="0" w:color="auto"/>
                                      </w:divBdr>
                                      <w:divsChild>
                                        <w:div w:id="1413547858">
                                          <w:marLeft w:val="0"/>
                                          <w:marRight w:val="0"/>
                                          <w:marTop w:val="0"/>
                                          <w:marBottom w:val="0"/>
                                          <w:divBdr>
                                            <w:top w:val="none" w:sz="0" w:space="0" w:color="auto"/>
                                            <w:left w:val="none" w:sz="0" w:space="0" w:color="auto"/>
                                            <w:bottom w:val="none" w:sz="0" w:space="0" w:color="auto"/>
                                            <w:right w:val="none" w:sz="0" w:space="0" w:color="auto"/>
                                          </w:divBdr>
                                          <w:divsChild>
                                            <w:div w:id="1117991769">
                                              <w:marLeft w:val="0"/>
                                              <w:marRight w:val="0"/>
                                              <w:marTop w:val="0"/>
                                              <w:marBottom w:val="0"/>
                                              <w:divBdr>
                                                <w:top w:val="none" w:sz="0" w:space="0" w:color="auto"/>
                                                <w:left w:val="none" w:sz="0" w:space="0" w:color="auto"/>
                                                <w:bottom w:val="none" w:sz="0" w:space="0" w:color="auto"/>
                                                <w:right w:val="none" w:sz="0" w:space="0" w:color="auto"/>
                                              </w:divBdr>
                                              <w:divsChild>
                                                <w:div w:id="1154222261">
                                                  <w:marLeft w:val="0"/>
                                                  <w:marRight w:val="0"/>
                                                  <w:marTop w:val="0"/>
                                                  <w:marBottom w:val="0"/>
                                                  <w:divBdr>
                                                    <w:top w:val="none" w:sz="0" w:space="0" w:color="auto"/>
                                                    <w:left w:val="none" w:sz="0" w:space="0" w:color="auto"/>
                                                    <w:bottom w:val="none" w:sz="0" w:space="0" w:color="auto"/>
                                                    <w:right w:val="none" w:sz="0" w:space="0" w:color="auto"/>
                                                  </w:divBdr>
                                                  <w:divsChild>
                                                    <w:div w:id="1463226718">
                                                      <w:marLeft w:val="0"/>
                                                      <w:marRight w:val="0"/>
                                                      <w:marTop w:val="0"/>
                                                      <w:marBottom w:val="0"/>
                                                      <w:divBdr>
                                                        <w:top w:val="none" w:sz="0" w:space="0" w:color="auto"/>
                                                        <w:left w:val="none" w:sz="0" w:space="0" w:color="auto"/>
                                                        <w:bottom w:val="none" w:sz="0" w:space="0" w:color="auto"/>
                                                        <w:right w:val="none" w:sz="0" w:space="0" w:color="auto"/>
                                                      </w:divBdr>
                                                      <w:divsChild>
                                                        <w:div w:id="132647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2933">
                                                  <w:marLeft w:val="0"/>
                                                  <w:marRight w:val="0"/>
                                                  <w:marTop w:val="0"/>
                                                  <w:marBottom w:val="0"/>
                                                  <w:divBdr>
                                                    <w:top w:val="none" w:sz="0" w:space="0" w:color="auto"/>
                                                    <w:left w:val="none" w:sz="0" w:space="0" w:color="auto"/>
                                                    <w:bottom w:val="none" w:sz="0" w:space="0" w:color="auto"/>
                                                    <w:right w:val="none" w:sz="0" w:space="0" w:color="auto"/>
                                                  </w:divBdr>
                                                  <w:divsChild>
                                                    <w:div w:id="1921479835">
                                                      <w:marLeft w:val="0"/>
                                                      <w:marRight w:val="0"/>
                                                      <w:marTop w:val="0"/>
                                                      <w:marBottom w:val="0"/>
                                                      <w:divBdr>
                                                        <w:top w:val="none" w:sz="0" w:space="0" w:color="auto"/>
                                                        <w:left w:val="none" w:sz="0" w:space="0" w:color="auto"/>
                                                        <w:bottom w:val="none" w:sz="0" w:space="0" w:color="auto"/>
                                                        <w:right w:val="none" w:sz="0" w:space="0" w:color="auto"/>
                                                      </w:divBdr>
                                                      <w:divsChild>
                                                        <w:div w:id="12447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727684">
                                              <w:marLeft w:val="0"/>
                                              <w:marRight w:val="0"/>
                                              <w:marTop w:val="0"/>
                                              <w:marBottom w:val="0"/>
                                              <w:divBdr>
                                                <w:top w:val="none" w:sz="0" w:space="0" w:color="auto"/>
                                                <w:left w:val="none" w:sz="0" w:space="0" w:color="auto"/>
                                                <w:bottom w:val="none" w:sz="0" w:space="0" w:color="auto"/>
                                                <w:right w:val="none" w:sz="0" w:space="0" w:color="auto"/>
                                              </w:divBdr>
                                              <w:divsChild>
                                                <w:div w:id="128985977">
                                                  <w:marLeft w:val="0"/>
                                                  <w:marRight w:val="0"/>
                                                  <w:marTop w:val="0"/>
                                                  <w:marBottom w:val="0"/>
                                                  <w:divBdr>
                                                    <w:top w:val="none" w:sz="0" w:space="0" w:color="auto"/>
                                                    <w:left w:val="none" w:sz="0" w:space="0" w:color="auto"/>
                                                    <w:bottom w:val="none" w:sz="0" w:space="0" w:color="auto"/>
                                                    <w:right w:val="none" w:sz="0" w:space="0" w:color="auto"/>
                                                  </w:divBdr>
                                                  <w:divsChild>
                                                    <w:div w:id="1712998372">
                                                      <w:marLeft w:val="0"/>
                                                      <w:marRight w:val="0"/>
                                                      <w:marTop w:val="0"/>
                                                      <w:marBottom w:val="0"/>
                                                      <w:divBdr>
                                                        <w:top w:val="none" w:sz="0" w:space="0" w:color="auto"/>
                                                        <w:left w:val="none" w:sz="0" w:space="0" w:color="auto"/>
                                                        <w:bottom w:val="none" w:sz="0" w:space="0" w:color="auto"/>
                                                        <w:right w:val="none" w:sz="0" w:space="0" w:color="auto"/>
                                                      </w:divBdr>
                                                      <w:divsChild>
                                                        <w:div w:id="171955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14248026">
      <w:bodyDiv w:val="1"/>
      <w:marLeft w:val="0"/>
      <w:marRight w:val="0"/>
      <w:marTop w:val="0"/>
      <w:marBottom w:val="0"/>
      <w:divBdr>
        <w:top w:val="none" w:sz="0" w:space="0" w:color="auto"/>
        <w:left w:val="none" w:sz="0" w:space="0" w:color="auto"/>
        <w:bottom w:val="none" w:sz="0" w:space="0" w:color="auto"/>
        <w:right w:val="none" w:sz="0" w:space="0" w:color="auto"/>
      </w:divBdr>
    </w:div>
    <w:div w:id="1065026823">
      <w:bodyDiv w:val="1"/>
      <w:marLeft w:val="0"/>
      <w:marRight w:val="0"/>
      <w:marTop w:val="0"/>
      <w:marBottom w:val="0"/>
      <w:divBdr>
        <w:top w:val="none" w:sz="0" w:space="0" w:color="auto"/>
        <w:left w:val="none" w:sz="0" w:space="0" w:color="auto"/>
        <w:bottom w:val="none" w:sz="0" w:space="0" w:color="auto"/>
        <w:right w:val="none" w:sz="0" w:space="0" w:color="auto"/>
      </w:divBdr>
    </w:div>
    <w:div w:id="1068846109">
      <w:bodyDiv w:val="1"/>
      <w:marLeft w:val="0"/>
      <w:marRight w:val="0"/>
      <w:marTop w:val="0"/>
      <w:marBottom w:val="0"/>
      <w:divBdr>
        <w:top w:val="none" w:sz="0" w:space="0" w:color="auto"/>
        <w:left w:val="none" w:sz="0" w:space="0" w:color="auto"/>
        <w:bottom w:val="none" w:sz="0" w:space="0" w:color="auto"/>
        <w:right w:val="none" w:sz="0" w:space="0" w:color="auto"/>
      </w:divBdr>
    </w:div>
    <w:div w:id="1304894408">
      <w:bodyDiv w:val="1"/>
      <w:marLeft w:val="0"/>
      <w:marRight w:val="0"/>
      <w:marTop w:val="0"/>
      <w:marBottom w:val="0"/>
      <w:divBdr>
        <w:top w:val="none" w:sz="0" w:space="0" w:color="auto"/>
        <w:left w:val="none" w:sz="0" w:space="0" w:color="auto"/>
        <w:bottom w:val="none" w:sz="0" w:space="0" w:color="auto"/>
        <w:right w:val="none" w:sz="0" w:space="0" w:color="auto"/>
      </w:divBdr>
    </w:div>
    <w:div w:id="1442336757">
      <w:bodyDiv w:val="1"/>
      <w:marLeft w:val="0"/>
      <w:marRight w:val="0"/>
      <w:marTop w:val="0"/>
      <w:marBottom w:val="0"/>
      <w:divBdr>
        <w:top w:val="none" w:sz="0" w:space="0" w:color="auto"/>
        <w:left w:val="none" w:sz="0" w:space="0" w:color="auto"/>
        <w:bottom w:val="none" w:sz="0" w:space="0" w:color="auto"/>
        <w:right w:val="none" w:sz="0" w:space="0" w:color="auto"/>
      </w:divBdr>
    </w:div>
    <w:div w:id="1493175638">
      <w:bodyDiv w:val="1"/>
      <w:marLeft w:val="0"/>
      <w:marRight w:val="0"/>
      <w:marTop w:val="0"/>
      <w:marBottom w:val="0"/>
      <w:divBdr>
        <w:top w:val="none" w:sz="0" w:space="0" w:color="auto"/>
        <w:left w:val="none" w:sz="0" w:space="0" w:color="auto"/>
        <w:bottom w:val="none" w:sz="0" w:space="0" w:color="auto"/>
        <w:right w:val="none" w:sz="0" w:space="0" w:color="auto"/>
      </w:divBdr>
    </w:div>
    <w:div w:id="1504853597">
      <w:bodyDiv w:val="1"/>
      <w:marLeft w:val="0"/>
      <w:marRight w:val="0"/>
      <w:marTop w:val="0"/>
      <w:marBottom w:val="0"/>
      <w:divBdr>
        <w:top w:val="none" w:sz="0" w:space="0" w:color="auto"/>
        <w:left w:val="none" w:sz="0" w:space="0" w:color="auto"/>
        <w:bottom w:val="none" w:sz="0" w:space="0" w:color="auto"/>
        <w:right w:val="none" w:sz="0" w:space="0" w:color="auto"/>
      </w:divBdr>
    </w:div>
    <w:div w:id="1528368871">
      <w:bodyDiv w:val="1"/>
      <w:marLeft w:val="0"/>
      <w:marRight w:val="0"/>
      <w:marTop w:val="0"/>
      <w:marBottom w:val="0"/>
      <w:divBdr>
        <w:top w:val="none" w:sz="0" w:space="0" w:color="auto"/>
        <w:left w:val="none" w:sz="0" w:space="0" w:color="auto"/>
        <w:bottom w:val="none" w:sz="0" w:space="0" w:color="auto"/>
        <w:right w:val="none" w:sz="0" w:space="0" w:color="auto"/>
      </w:divBdr>
    </w:div>
    <w:div w:id="1544365567">
      <w:bodyDiv w:val="1"/>
      <w:marLeft w:val="0"/>
      <w:marRight w:val="0"/>
      <w:marTop w:val="0"/>
      <w:marBottom w:val="0"/>
      <w:divBdr>
        <w:top w:val="none" w:sz="0" w:space="0" w:color="auto"/>
        <w:left w:val="none" w:sz="0" w:space="0" w:color="auto"/>
        <w:bottom w:val="none" w:sz="0" w:space="0" w:color="auto"/>
        <w:right w:val="none" w:sz="0" w:space="0" w:color="auto"/>
      </w:divBdr>
    </w:div>
    <w:div w:id="1692148144">
      <w:bodyDiv w:val="1"/>
      <w:marLeft w:val="0"/>
      <w:marRight w:val="0"/>
      <w:marTop w:val="0"/>
      <w:marBottom w:val="0"/>
      <w:divBdr>
        <w:top w:val="none" w:sz="0" w:space="0" w:color="auto"/>
        <w:left w:val="none" w:sz="0" w:space="0" w:color="auto"/>
        <w:bottom w:val="none" w:sz="0" w:space="0" w:color="auto"/>
        <w:right w:val="none" w:sz="0" w:space="0" w:color="auto"/>
      </w:divBdr>
    </w:div>
    <w:div w:id="1770809778">
      <w:bodyDiv w:val="1"/>
      <w:marLeft w:val="0"/>
      <w:marRight w:val="0"/>
      <w:marTop w:val="0"/>
      <w:marBottom w:val="0"/>
      <w:divBdr>
        <w:top w:val="none" w:sz="0" w:space="0" w:color="auto"/>
        <w:left w:val="none" w:sz="0" w:space="0" w:color="auto"/>
        <w:bottom w:val="none" w:sz="0" w:space="0" w:color="auto"/>
        <w:right w:val="none" w:sz="0" w:space="0" w:color="auto"/>
      </w:divBdr>
    </w:div>
    <w:div w:id="1779249874">
      <w:bodyDiv w:val="1"/>
      <w:marLeft w:val="0"/>
      <w:marRight w:val="0"/>
      <w:marTop w:val="0"/>
      <w:marBottom w:val="0"/>
      <w:divBdr>
        <w:top w:val="none" w:sz="0" w:space="0" w:color="auto"/>
        <w:left w:val="none" w:sz="0" w:space="0" w:color="auto"/>
        <w:bottom w:val="none" w:sz="0" w:space="0" w:color="auto"/>
        <w:right w:val="none" w:sz="0" w:space="0" w:color="auto"/>
      </w:divBdr>
    </w:div>
    <w:div w:id="1826238450">
      <w:bodyDiv w:val="1"/>
      <w:marLeft w:val="0"/>
      <w:marRight w:val="0"/>
      <w:marTop w:val="0"/>
      <w:marBottom w:val="0"/>
      <w:divBdr>
        <w:top w:val="none" w:sz="0" w:space="0" w:color="auto"/>
        <w:left w:val="none" w:sz="0" w:space="0" w:color="auto"/>
        <w:bottom w:val="none" w:sz="0" w:space="0" w:color="auto"/>
        <w:right w:val="none" w:sz="0" w:space="0" w:color="auto"/>
      </w:divBdr>
    </w:div>
    <w:div w:id="1864394038">
      <w:bodyDiv w:val="1"/>
      <w:marLeft w:val="0"/>
      <w:marRight w:val="0"/>
      <w:marTop w:val="0"/>
      <w:marBottom w:val="0"/>
      <w:divBdr>
        <w:top w:val="none" w:sz="0" w:space="0" w:color="auto"/>
        <w:left w:val="none" w:sz="0" w:space="0" w:color="auto"/>
        <w:bottom w:val="none" w:sz="0" w:space="0" w:color="auto"/>
        <w:right w:val="none" w:sz="0" w:space="0" w:color="auto"/>
      </w:divBdr>
      <w:divsChild>
        <w:div w:id="1542668269">
          <w:marLeft w:val="0"/>
          <w:marRight w:val="0"/>
          <w:marTop w:val="0"/>
          <w:marBottom w:val="0"/>
          <w:divBdr>
            <w:top w:val="none" w:sz="0" w:space="0" w:color="auto"/>
            <w:left w:val="none" w:sz="0" w:space="0" w:color="auto"/>
            <w:bottom w:val="none" w:sz="0" w:space="0" w:color="auto"/>
            <w:right w:val="none" w:sz="0" w:space="0" w:color="auto"/>
          </w:divBdr>
          <w:divsChild>
            <w:div w:id="1664160438">
              <w:marLeft w:val="0"/>
              <w:marRight w:val="0"/>
              <w:marTop w:val="0"/>
              <w:marBottom w:val="0"/>
              <w:divBdr>
                <w:top w:val="none" w:sz="0" w:space="0" w:color="auto"/>
                <w:left w:val="none" w:sz="0" w:space="0" w:color="auto"/>
                <w:bottom w:val="none" w:sz="0" w:space="0" w:color="auto"/>
                <w:right w:val="none" w:sz="0" w:space="0" w:color="auto"/>
              </w:divBdr>
              <w:divsChild>
                <w:div w:id="1982729736">
                  <w:marLeft w:val="0"/>
                  <w:marRight w:val="0"/>
                  <w:marTop w:val="0"/>
                  <w:marBottom w:val="0"/>
                  <w:divBdr>
                    <w:top w:val="none" w:sz="0" w:space="0" w:color="auto"/>
                    <w:left w:val="none" w:sz="0" w:space="0" w:color="auto"/>
                    <w:bottom w:val="none" w:sz="0" w:space="0" w:color="auto"/>
                    <w:right w:val="none" w:sz="0" w:space="0" w:color="auto"/>
                  </w:divBdr>
                  <w:divsChild>
                    <w:div w:id="99103477">
                      <w:marLeft w:val="0"/>
                      <w:marRight w:val="0"/>
                      <w:marTop w:val="0"/>
                      <w:marBottom w:val="0"/>
                      <w:divBdr>
                        <w:top w:val="none" w:sz="0" w:space="0" w:color="auto"/>
                        <w:left w:val="none" w:sz="0" w:space="0" w:color="auto"/>
                        <w:bottom w:val="none" w:sz="0" w:space="0" w:color="auto"/>
                        <w:right w:val="none" w:sz="0" w:space="0" w:color="auto"/>
                      </w:divBdr>
                      <w:divsChild>
                        <w:div w:id="881551801">
                          <w:marLeft w:val="0"/>
                          <w:marRight w:val="0"/>
                          <w:marTop w:val="0"/>
                          <w:marBottom w:val="0"/>
                          <w:divBdr>
                            <w:top w:val="none" w:sz="0" w:space="0" w:color="auto"/>
                            <w:left w:val="none" w:sz="0" w:space="0" w:color="auto"/>
                            <w:bottom w:val="none" w:sz="0" w:space="0" w:color="auto"/>
                            <w:right w:val="none" w:sz="0" w:space="0" w:color="auto"/>
                          </w:divBdr>
                          <w:divsChild>
                            <w:div w:id="172991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775792">
                  <w:marLeft w:val="0"/>
                  <w:marRight w:val="0"/>
                  <w:marTop w:val="0"/>
                  <w:marBottom w:val="0"/>
                  <w:divBdr>
                    <w:top w:val="none" w:sz="0" w:space="0" w:color="auto"/>
                    <w:left w:val="none" w:sz="0" w:space="0" w:color="auto"/>
                    <w:bottom w:val="none" w:sz="0" w:space="0" w:color="auto"/>
                    <w:right w:val="none" w:sz="0" w:space="0" w:color="auto"/>
                  </w:divBdr>
                  <w:divsChild>
                    <w:div w:id="1294825820">
                      <w:marLeft w:val="0"/>
                      <w:marRight w:val="0"/>
                      <w:marTop w:val="0"/>
                      <w:marBottom w:val="0"/>
                      <w:divBdr>
                        <w:top w:val="none" w:sz="0" w:space="0" w:color="auto"/>
                        <w:left w:val="none" w:sz="0" w:space="0" w:color="auto"/>
                        <w:bottom w:val="none" w:sz="0" w:space="0" w:color="auto"/>
                        <w:right w:val="none" w:sz="0" w:space="0" w:color="auto"/>
                      </w:divBdr>
                      <w:divsChild>
                        <w:div w:id="1050882400">
                          <w:marLeft w:val="0"/>
                          <w:marRight w:val="0"/>
                          <w:marTop w:val="0"/>
                          <w:marBottom w:val="0"/>
                          <w:divBdr>
                            <w:top w:val="none" w:sz="0" w:space="0" w:color="auto"/>
                            <w:left w:val="none" w:sz="0" w:space="0" w:color="auto"/>
                            <w:bottom w:val="none" w:sz="0" w:space="0" w:color="auto"/>
                            <w:right w:val="none" w:sz="0" w:space="0" w:color="auto"/>
                          </w:divBdr>
                          <w:divsChild>
                            <w:div w:id="117063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9552122">
      <w:bodyDiv w:val="1"/>
      <w:marLeft w:val="0"/>
      <w:marRight w:val="0"/>
      <w:marTop w:val="0"/>
      <w:marBottom w:val="0"/>
      <w:divBdr>
        <w:top w:val="none" w:sz="0" w:space="0" w:color="auto"/>
        <w:left w:val="none" w:sz="0" w:space="0" w:color="auto"/>
        <w:bottom w:val="none" w:sz="0" w:space="0" w:color="auto"/>
        <w:right w:val="none" w:sz="0" w:space="0" w:color="auto"/>
      </w:divBdr>
    </w:div>
    <w:div w:id="2001076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titanic/data" TargetMode="External"/><Relationship Id="rId13" Type="http://schemas.openxmlformats.org/officeDocument/2006/relationships/image" Target="media/image6.png"/><Relationship Id="rId18" Type="http://schemas.openxmlformats.org/officeDocument/2006/relationships/hyperlink" Target="https://github.com/databytelab/titanic-machine-learning-from-disaster"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arxiv.org/abs/1810.09851" TargetMode="Externa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ieeexplore.ieee.org/document/9058280"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hyperlink" Target="https://github.com/minidu97/Titanic-Machine-Learning-from-Disaster"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kaggle.com/c/titanic" TargetMode="External"/><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20</Pages>
  <Words>2222</Words>
  <Characters>12669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DELL</cp:lastModifiedBy>
  <cp:revision>3</cp:revision>
  <dcterms:created xsi:type="dcterms:W3CDTF">2024-11-24T07:10:00Z</dcterms:created>
  <dcterms:modified xsi:type="dcterms:W3CDTF">2024-11-25T18:36:00Z</dcterms:modified>
</cp:coreProperties>
</file>