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D7CDD" w14:textId="16A27CAF" w:rsidR="00F809F7" w:rsidRDefault="00000000" w:rsidP="00047C49">
      <w:pPr>
        <w:pStyle w:val="Title"/>
        <w:jc w:val="center"/>
        <w:rPr>
          <w:rFonts w:ascii="Times New Roman" w:hAnsi="Times New Roman" w:cs="Times New Roman"/>
          <w:color w:val="auto"/>
        </w:rPr>
      </w:pPr>
      <w:r w:rsidRPr="0008169E">
        <w:rPr>
          <w:rFonts w:ascii="Times New Roman" w:hAnsi="Times New Roman" w:cs="Times New Roman"/>
          <w:color w:val="auto"/>
        </w:rPr>
        <w:t>Characterization of a High-Frequency Amplifier Using S-Parameters in 5G Networks</w:t>
      </w:r>
    </w:p>
    <w:p w14:paraId="37F3CFAD" w14:textId="7879F780" w:rsidR="00047C49" w:rsidRPr="00047C49" w:rsidRDefault="00047C49" w:rsidP="00047C49">
      <w:r>
        <w:rPr>
          <w:noProof/>
        </w:rPr>
        <w:drawing>
          <wp:inline distT="0" distB="0" distL="0" distR="0" wp14:anchorId="70B5800E" wp14:editId="5CD6B54D">
            <wp:extent cx="5810250" cy="3253740"/>
            <wp:effectExtent l="0" t="0" r="0" b="3810"/>
            <wp:docPr id="70713352" name="Picture 3" descr="5G network | 5G Antenna | 5G mmwa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5G network | 5G Antenna | 5G mmwav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845" cy="3268633"/>
                    </a:xfrm>
                    <a:prstGeom prst="rect">
                      <a:avLst/>
                    </a:prstGeom>
                    <a:noFill/>
                    <a:ln>
                      <a:noFill/>
                    </a:ln>
                  </pic:spPr>
                </pic:pic>
              </a:graphicData>
            </a:graphic>
          </wp:inline>
        </w:drawing>
      </w:r>
    </w:p>
    <w:p w14:paraId="5B8C0D90"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t>1. Introduction</w:t>
      </w:r>
    </w:p>
    <w:p w14:paraId="26F14101" w14:textId="77777777" w:rsidR="00F809F7" w:rsidRPr="0008169E" w:rsidRDefault="00000000">
      <w:pPr>
        <w:rPr>
          <w:rFonts w:ascii="Times New Roman" w:hAnsi="Times New Roman" w:cs="Times New Roman"/>
        </w:rPr>
      </w:pPr>
      <w:r w:rsidRPr="0008169E">
        <w:rPr>
          <w:rFonts w:ascii="Times New Roman" w:hAnsi="Times New Roman" w:cs="Times New Roman"/>
        </w:rPr>
        <w:t>The rapid evolution of wireless technology has revolutionized the way we connect, communicate, and interact with digital systems. Among these advancements, 5G technology stands out as a game changer, offering ultra-fast data rates, minimal latency, and support for a massive number of connected devices. Operating at millimeter-wave frequencies like 28 GHz, 5G demands high-performance RF components that can operate reliably under stringent conditions.</w:t>
      </w:r>
    </w:p>
    <w:p w14:paraId="1057883A" w14:textId="77777777" w:rsidR="00F809F7" w:rsidRPr="0008169E" w:rsidRDefault="00F809F7">
      <w:pPr>
        <w:rPr>
          <w:rFonts w:ascii="Times New Roman" w:hAnsi="Times New Roman" w:cs="Times New Roman"/>
        </w:rPr>
      </w:pPr>
    </w:p>
    <w:p w14:paraId="0911C9C7" w14:textId="77777777" w:rsidR="00F809F7" w:rsidRPr="0008169E" w:rsidRDefault="00000000">
      <w:pPr>
        <w:rPr>
          <w:rFonts w:ascii="Times New Roman" w:hAnsi="Times New Roman" w:cs="Times New Roman"/>
        </w:rPr>
      </w:pPr>
      <w:r w:rsidRPr="0008169E">
        <w:rPr>
          <w:rFonts w:ascii="Times New Roman" w:hAnsi="Times New Roman" w:cs="Times New Roman"/>
        </w:rPr>
        <w:t>A cornerstone component in any RF system is the amplifier, which enhances weak signals to usable levels. At high frequencies, especially above 10 GHz, conventional methods of circuit analysis using impedance or admittance matrices become less effective due to the difficulty in controlling reflections, parasitics, and distributed effects. Instead, S-parameters, which relate incident and reflected wave amplitudes, provide a more practical and accurate approach.</w:t>
      </w:r>
    </w:p>
    <w:p w14:paraId="0A768D52" w14:textId="77777777" w:rsidR="00F809F7" w:rsidRPr="0008169E" w:rsidRDefault="00F809F7">
      <w:pPr>
        <w:rPr>
          <w:rFonts w:ascii="Times New Roman" w:hAnsi="Times New Roman" w:cs="Times New Roman"/>
        </w:rPr>
      </w:pPr>
    </w:p>
    <w:p w14:paraId="011834D8" w14:textId="77777777" w:rsidR="00F809F7" w:rsidRPr="0008169E" w:rsidRDefault="00000000">
      <w:pPr>
        <w:rPr>
          <w:rFonts w:ascii="Times New Roman" w:hAnsi="Times New Roman" w:cs="Times New Roman"/>
        </w:rPr>
      </w:pPr>
      <w:r w:rsidRPr="0008169E">
        <w:rPr>
          <w:rFonts w:ascii="Times New Roman" w:hAnsi="Times New Roman" w:cs="Times New Roman"/>
        </w:rPr>
        <w:lastRenderedPageBreak/>
        <w:t>This report delves into the real-world characterization of a high-frequency amplifier intended for 5G applications using S-parameters. Through theoretical insights, complex number conversions, MATLAB-based simulation, and performance analysis, we aim to present a robust understanding of this essential process.</w:t>
      </w:r>
    </w:p>
    <w:p w14:paraId="18B002D6" w14:textId="77777777" w:rsidR="00F809F7" w:rsidRDefault="00000000">
      <w:pPr>
        <w:pStyle w:val="Heading1"/>
        <w:rPr>
          <w:rFonts w:ascii="Times New Roman" w:hAnsi="Times New Roman" w:cs="Times New Roman"/>
          <w:color w:val="auto"/>
        </w:rPr>
      </w:pPr>
      <w:r w:rsidRPr="0008169E">
        <w:rPr>
          <w:rFonts w:ascii="Times New Roman" w:hAnsi="Times New Roman" w:cs="Times New Roman"/>
          <w:color w:val="auto"/>
        </w:rPr>
        <w:t>2. Understanding Two-Port Networks and S-Parameters</w:t>
      </w:r>
    </w:p>
    <w:p w14:paraId="69DB63E1" w14:textId="1A1FE2A5" w:rsidR="00083397" w:rsidRPr="00083397" w:rsidRDefault="00083397" w:rsidP="00083397">
      <w:pPr>
        <w:jc w:val="center"/>
      </w:pPr>
      <w:r>
        <w:rPr>
          <w:noProof/>
        </w:rPr>
        <w:drawing>
          <wp:inline distT="0" distB="0" distL="0" distR="0" wp14:anchorId="53D763B4" wp14:editId="1FCA9FDC">
            <wp:extent cx="4198039" cy="2292350"/>
            <wp:effectExtent l="0" t="0" r="0" b="0"/>
            <wp:docPr id="1481976734" name="Picture 4" descr="Filter Basics 11: What Are S-Parame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ter Basics 11: What Are S-Paramete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2465" cy="2294767"/>
                    </a:xfrm>
                    <a:prstGeom prst="rect">
                      <a:avLst/>
                    </a:prstGeom>
                    <a:noFill/>
                    <a:ln>
                      <a:noFill/>
                    </a:ln>
                  </pic:spPr>
                </pic:pic>
              </a:graphicData>
            </a:graphic>
          </wp:inline>
        </w:drawing>
      </w:r>
    </w:p>
    <w:p w14:paraId="33698058" w14:textId="77777777" w:rsidR="00F809F7" w:rsidRDefault="00000000">
      <w:pPr>
        <w:rPr>
          <w:rFonts w:ascii="Times New Roman" w:hAnsi="Times New Roman" w:cs="Times New Roman"/>
        </w:rPr>
      </w:pPr>
      <w:r w:rsidRPr="0008169E">
        <w:rPr>
          <w:rFonts w:ascii="Times New Roman" w:hAnsi="Times New Roman" w:cs="Times New Roman"/>
        </w:rPr>
        <w:t>At high frequencies, electrical behavior is more accurately described in terms of power waves rather than voltages and currents. A two-port network is a black-box representation of an electrical device with one input and one output port. The four key S-parameters characterize this device in terms of how signals are transmitted and reflected:</w:t>
      </w:r>
    </w:p>
    <w:p w14:paraId="0D185DC5" w14:textId="77777777" w:rsidR="00DC362E" w:rsidRPr="00DC362E" w:rsidRDefault="00DC362E" w:rsidP="00DC362E">
      <w:pPr>
        <w:rPr>
          <w:rFonts w:ascii="Times New Roman" w:hAnsi="Times New Roman" w:cs="Times New Roman"/>
        </w:rPr>
      </w:pPr>
      <w:r w:rsidRPr="00DC362E">
        <w:rPr>
          <w:rFonts w:ascii="Times New Roman" w:hAnsi="Times New Roman" w:cs="Times New Roman"/>
        </w:rPr>
        <w:t>[b1]   = [S11 S12] [a1]</w:t>
      </w:r>
    </w:p>
    <w:p w14:paraId="7AD1F573" w14:textId="77777777" w:rsidR="00DC362E" w:rsidRPr="00DC362E" w:rsidRDefault="00DC362E" w:rsidP="00DC362E">
      <w:pPr>
        <w:rPr>
          <w:rFonts w:ascii="Times New Roman" w:hAnsi="Times New Roman" w:cs="Times New Roman"/>
        </w:rPr>
      </w:pPr>
      <w:r w:rsidRPr="00DC362E">
        <w:rPr>
          <w:rFonts w:ascii="Times New Roman" w:hAnsi="Times New Roman" w:cs="Times New Roman"/>
        </w:rPr>
        <w:t xml:space="preserve">[b2]  </w:t>
      </w:r>
      <w:proofErr w:type="gramStart"/>
      <w:r w:rsidRPr="00DC362E">
        <w:rPr>
          <w:rFonts w:ascii="Times New Roman" w:hAnsi="Times New Roman" w:cs="Times New Roman"/>
        </w:rPr>
        <w:t xml:space="preserve">   [</w:t>
      </w:r>
      <w:proofErr w:type="gramEnd"/>
      <w:r w:rsidRPr="00DC362E">
        <w:rPr>
          <w:rFonts w:ascii="Times New Roman" w:hAnsi="Times New Roman" w:cs="Times New Roman"/>
        </w:rPr>
        <w:t>S21 S22] [a2]</w:t>
      </w:r>
    </w:p>
    <w:p w14:paraId="716D8293" w14:textId="77777777" w:rsidR="00F809F7" w:rsidRPr="0008169E" w:rsidRDefault="00F809F7">
      <w:pPr>
        <w:rPr>
          <w:rFonts w:ascii="Times New Roman" w:hAnsi="Times New Roman" w:cs="Times New Roman"/>
        </w:rPr>
      </w:pPr>
    </w:p>
    <w:p w14:paraId="1137385B" w14:textId="5DF180B4" w:rsidR="00F809F7" w:rsidRPr="0008169E" w:rsidRDefault="00000000">
      <w:pPr>
        <w:rPr>
          <w:rFonts w:ascii="Times New Roman" w:hAnsi="Times New Roman" w:cs="Times New Roman"/>
        </w:rPr>
      </w:pPr>
      <w:r w:rsidRPr="0008169E">
        <w:rPr>
          <w:rFonts w:ascii="Times New Roman" w:hAnsi="Times New Roman" w:cs="Times New Roman"/>
        </w:rPr>
        <w:t>- S11 (Input Reflection Coefficient): Indicates how much of the incident signal at Port 1 is reflected back.</w:t>
      </w:r>
    </w:p>
    <w:p w14:paraId="0E79A8FE" w14:textId="7321ABE4" w:rsidR="00F809F7" w:rsidRPr="0008169E" w:rsidRDefault="00000000">
      <w:pPr>
        <w:rPr>
          <w:rFonts w:ascii="Times New Roman" w:hAnsi="Times New Roman" w:cs="Times New Roman"/>
        </w:rPr>
      </w:pPr>
      <w:r w:rsidRPr="0008169E">
        <w:rPr>
          <w:rFonts w:ascii="Times New Roman" w:hAnsi="Times New Roman" w:cs="Times New Roman"/>
        </w:rPr>
        <w:t>- S21 (Forward Transmission Coefficient): Indicates how much signal passes from Port 1 to Port 2.</w:t>
      </w:r>
    </w:p>
    <w:p w14:paraId="6C54D902" w14:textId="50BCAC9A" w:rsidR="00F809F7" w:rsidRPr="0008169E" w:rsidRDefault="00000000">
      <w:pPr>
        <w:rPr>
          <w:rFonts w:ascii="Times New Roman" w:hAnsi="Times New Roman" w:cs="Times New Roman"/>
        </w:rPr>
      </w:pPr>
      <w:r w:rsidRPr="0008169E">
        <w:rPr>
          <w:rFonts w:ascii="Times New Roman" w:hAnsi="Times New Roman" w:cs="Times New Roman"/>
        </w:rPr>
        <w:t>- S12 (Reverse Transmission Coefficient): Measures isolation from output to input.</w:t>
      </w:r>
    </w:p>
    <w:p w14:paraId="0E161F89" w14:textId="502BCE31" w:rsidR="00F809F7" w:rsidRPr="0008169E" w:rsidRDefault="00000000">
      <w:pPr>
        <w:rPr>
          <w:rFonts w:ascii="Times New Roman" w:hAnsi="Times New Roman" w:cs="Times New Roman"/>
        </w:rPr>
      </w:pPr>
      <w:r w:rsidRPr="0008169E">
        <w:rPr>
          <w:rFonts w:ascii="Times New Roman" w:hAnsi="Times New Roman" w:cs="Times New Roman"/>
        </w:rPr>
        <w:t>- S22 (Output Reflection Coefficient): Represents the reflection at Port 2.</w:t>
      </w:r>
    </w:p>
    <w:p w14:paraId="01C47D5A" w14:textId="77777777" w:rsidR="00F809F7" w:rsidRPr="0008169E" w:rsidRDefault="00F809F7">
      <w:pPr>
        <w:rPr>
          <w:rFonts w:ascii="Times New Roman" w:hAnsi="Times New Roman" w:cs="Times New Roman"/>
        </w:rPr>
      </w:pPr>
    </w:p>
    <w:p w14:paraId="6A098A1C" w14:textId="77777777" w:rsidR="00F809F7" w:rsidRPr="0008169E" w:rsidRDefault="00000000">
      <w:pPr>
        <w:rPr>
          <w:rFonts w:ascii="Times New Roman" w:hAnsi="Times New Roman" w:cs="Times New Roman"/>
        </w:rPr>
      </w:pPr>
      <w:r w:rsidRPr="0008169E">
        <w:rPr>
          <w:rFonts w:ascii="Times New Roman" w:hAnsi="Times New Roman" w:cs="Times New Roman"/>
        </w:rPr>
        <w:t>These values are frequency-dependent and typically presented in magnitude and phase.</w:t>
      </w:r>
    </w:p>
    <w:p w14:paraId="0B0438A8"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lastRenderedPageBreak/>
        <w:t>3. Application Scenario: 28 GHz Amplifier in 5G Base Station</w:t>
      </w:r>
    </w:p>
    <w:p w14:paraId="3BFE3F67" w14:textId="77777777" w:rsidR="00F809F7" w:rsidRPr="0008169E" w:rsidRDefault="00000000">
      <w:pPr>
        <w:rPr>
          <w:rFonts w:ascii="Times New Roman" w:hAnsi="Times New Roman" w:cs="Times New Roman"/>
        </w:rPr>
      </w:pPr>
      <w:r w:rsidRPr="0008169E">
        <w:rPr>
          <w:rFonts w:ascii="Times New Roman" w:hAnsi="Times New Roman" w:cs="Times New Roman"/>
        </w:rPr>
        <w:t>In a typical 5G base station, signals transmitted and received at 28 GHz suffer high propagation losses. Amplifiers in this band must provide substantial gain while maintaining linearity and avoiding instability.</w:t>
      </w:r>
    </w:p>
    <w:p w14:paraId="23D31901" w14:textId="77777777" w:rsidR="00F809F7" w:rsidRPr="0008169E" w:rsidRDefault="00F809F7">
      <w:pPr>
        <w:rPr>
          <w:rFonts w:ascii="Times New Roman" w:hAnsi="Times New Roman" w:cs="Times New Roman"/>
        </w:rPr>
      </w:pPr>
    </w:p>
    <w:p w14:paraId="7472F2E2" w14:textId="77777777" w:rsidR="00F809F7" w:rsidRPr="0008169E" w:rsidRDefault="00000000">
      <w:pPr>
        <w:rPr>
          <w:rFonts w:ascii="Times New Roman" w:hAnsi="Times New Roman" w:cs="Times New Roman"/>
        </w:rPr>
      </w:pPr>
      <w:r w:rsidRPr="0008169E">
        <w:rPr>
          <w:rFonts w:ascii="Times New Roman" w:hAnsi="Times New Roman" w:cs="Times New Roman"/>
        </w:rPr>
        <w:t>Let’s consider a real-world example: a power amplifier module designed for the 28 GHz band. We aim to evaluate its suitability by examining its S-parameters, which were obtained using a Vector Network Analyzer:</w:t>
      </w:r>
    </w:p>
    <w:p w14:paraId="78DCB8CA" w14:textId="77777777" w:rsidR="00F809F7" w:rsidRPr="0008169E" w:rsidRDefault="00F809F7">
      <w:pPr>
        <w:rPr>
          <w:rFonts w:ascii="Times New Roman" w:hAnsi="Times New Roman" w:cs="Times New Roman"/>
        </w:rPr>
      </w:pPr>
    </w:p>
    <w:p w14:paraId="46AA24C7" w14:textId="77777777" w:rsidR="00F809F7" w:rsidRPr="0008169E" w:rsidRDefault="00000000">
      <w:pPr>
        <w:rPr>
          <w:rFonts w:ascii="Times New Roman" w:hAnsi="Times New Roman" w:cs="Times New Roman"/>
        </w:rPr>
      </w:pPr>
      <w:r w:rsidRPr="0008169E">
        <w:rPr>
          <w:rFonts w:ascii="Times New Roman" w:hAnsi="Times New Roman" w:cs="Times New Roman"/>
        </w:rPr>
        <w:t xml:space="preserve">- S11 = 0.5 </w:t>
      </w:r>
      <w:r w:rsidRPr="0008169E">
        <w:rPr>
          <w:rFonts w:ascii="Cambria Math" w:hAnsi="Cambria Math" w:cs="Cambria Math"/>
        </w:rPr>
        <w:t>∠</w:t>
      </w:r>
      <w:r w:rsidRPr="0008169E">
        <w:rPr>
          <w:rFonts w:ascii="Times New Roman" w:hAnsi="Times New Roman" w:cs="Times New Roman"/>
        </w:rPr>
        <w:t xml:space="preserve"> -30°</w:t>
      </w:r>
    </w:p>
    <w:p w14:paraId="0851C8D4" w14:textId="77777777" w:rsidR="00F809F7" w:rsidRPr="0008169E" w:rsidRDefault="00000000">
      <w:pPr>
        <w:rPr>
          <w:rFonts w:ascii="Times New Roman" w:hAnsi="Times New Roman" w:cs="Times New Roman"/>
        </w:rPr>
      </w:pPr>
      <w:r w:rsidRPr="0008169E">
        <w:rPr>
          <w:rFonts w:ascii="Times New Roman" w:hAnsi="Times New Roman" w:cs="Times New Roman"/>
        </w:rPr>
        <w:t xml:space="preserve">- S21 = 4.5 </w:t>
      </w:r>
      <w:r w:rsidRPr="0008169E">
        <w:rPr>
          <w:rFonts w:ascii="Cambria Math" w:hAnsi="Cambria Math" w:cs="Cambria Math"/>
        </w:rPr>
        <w:t>∠</w:t>
      </w:r>
      <w:r w:rsidRPr="0008169E">
        <w:rPr>
          <w:rFonts w:ascii="Times New Roman" w:hAnsi="Times New Roman" w:cs="Times New Roman"/>
        </w:rPr>
        <w:t xml:space="preserve"> 60°</w:t>
      </w:r>
    </w:p>
    <w:p w14:paraId="44921B06" w14:textId="77777777" w:rsidR="00F809F7" w:rsidRPr="0008169E" w:rsidRDefault="00000000">
      <w:pPr>
        <w:rPr>
          <w:rFonts w:ascii="Times New Roman" w:hAnsi="Times New Roman" w:cs="Times New Roman"/>
        </w:rPr>
      </w:pPr>
      <w:r w:rsidRPr="0008169E">
        <w:rPr>
          <w:rFonts w:ascii="Times New Roman" w:hAnsi="Times New Roman" w:cs="Times New Roman"/>
        </w:rPr>
        <w:t xml:space="preserve">- S12 = 0.05 </w:t>
      </w:r>
      <w:r w:rsidRPr="0008169E">
        <w:rPr>
          <w:rFonts w:ascii="Cambria Math" w:hAnsi="Cambria Math" w:cs="Cambria Math"/>
        </w:rPr>
        <w:t>∠</w:t>
      </w:r>
      <w:r w:rsidRPr="0008169E">
        <w:rPr>
          <w:rFonts w:ascii="Times New Roman" w:hAnsi="Times New Roman" w:cs="Times New Roman"/>
        </w:rPr>
        <w:t xml:space="preserve"> 10°</w:t>
      </w:r>
    </w:p>
    <w:p w14:paraId="34237CE3" w14:textId="77777777" w:rsidR="00F809F7" w:rsidRPr="0008169E" w:rsidRDefault="00000000">
      <w:pPr>
        <w:rPr>
          <w:rFonts w:ascii="Times New Roman" w:hAnsi="Times New Roman" w:cs="Times New Roman"/>
        </w:rPr>
      </w:pPr>
      <w:r w:rsidRPr="0008169E">
        <w:rPr>
          <w:rFonts w:ascii="Times New Roman" w:hAnsi="Times New Roman" w:cs="Times New Roman"/>
        </w:rPr>
        <w:t xml:space="preserve">- S22 = 0.4 </w:t>
      </w:r>
      <w:r w:rsidRPr="0008169E">
        <w:rPr>
          <w:rFonts w:ascii="Cambria Math" w:hAnsi="Cambria Math" w:cs="Cambria Math"/>
        </w:rPr>
        <w:t>∠</w:t>
      </w:r>
      <w:r w:rsidRPr="0008169E">
        <w:rPr>
          <w:rFonts w:ascii="Times New Roman" w:hAnsi="Times New Roman" w:cs="Times New Roman"/>
        </w:rPr>
        <w:t xml:space="preserve"> -45°</w:t>
      </w:r>
    </w:p>
    <w:p w14:paraId="507AE3C9" w14:textId="77777777" w:rsidR="00F809F7" w:rsidRPr="0008169E" w:rsidRDefault="00F809F7">
      <w:pPr>
        <w:rPr>
          <w:rFonts w:ascii="Times New Roman" w:hAnsi="Times New Roman" w:cs="Times New Roman"/>
        </w:rPr>
      </w:pPr>
    </w:p>
    <w:p w14:paraId="15816F43" w14:textId="77777777" w:rsidR="00F809F7" w:rsidRPr="0008169E" w:rsidRDefault="00000000">
      <w:pPr>
        <w:rPr>
          <w:rFonts w:ascii="Times New Roman" w:hAnsi="Times New Roman" w:cs="Times New Roman"/>
        </w:rPr>
      </w:pPr>
      <w:r w:rsidRPr="0008169E">
        <w:rPr>
          <w:rFonts w:ascii="Times New Roman" w:hAnsi="Times New Roman" w:cs="Times New Roman"/>
        </w:rPr>
        <w:t>We will now analyze these parameters to determine gain, return loss, and unconditional stability.</w:t>
      </w:r>
    </w:p>
    <w:p w14:paraId="21961DA1"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t>4. Converting to Complex Form and Mathematical Analysis</w:t>
      </w:r>
    </w:p>
    <w:p w14:paraId="16FB7D7C" w14:textId="77777777" w:rsidR="00F809F7" w:rsidRPr="0008169E" w:rsidRDefault="00000000">
      <w:pPr>
        <w:rPr>
          <w:rFonts w:ascii="Times New Roman" w:hAnsi="Times New Roman" w:cs="Times New Roman"/>
        </w:rPr>
      </w:pPr>
      <w:r w:rsidRPr="0008169E">
        <w:rPr>
          <w:rFonts w:ascii="Times New Roman" w:hAnsi="Times New Roman" w:cs="Times New Roman"/>
        </w:rPr>
        <w:t>To begin, we convert the polar form S-parameters into rectangular (complex) form:</w:t>
      </w:r>
    </w:p>
    <w:p w14:paraId="4909C946" w14:textId="77777777" w:rsidR="00F809F7" w:rsidRPr="0008169E" w:rsidRDefault="00F809F7">
      <w:pPr>
        <w:rPr>
          <w:rFonts w:ascii="Times New Roman" w:hAnsi="Times New Roman" w:cs="Times New Roman"/>
        </w:rPr>
      </w:pPr>
    </w:p>
    <w:p w14:paraId="177B6A5C" w14:textId="77777777" w:rsidR="00F809F7" w:rsidRPr="0008169E" w:rsidRDefault="00000000">
      <w:pPr>
        <w:rPr>
          <w:rFonts w:ascii="Times New Roman" w:hAnsi="Times New Roman" w:cs="Times New Roman"/>
        </w:rPr>
      </w:pPr>
      <w:r w:rsidRPr="0008169E">
        <w:rPr>
          <w:rFonts w:ascii="Times New Roman" w:hAnsi="Times New Roman" w:cs="Times New Roman"/>
        </w:rPr>
        <w:t>S11 = 0.433 - j0.25</w:t>
      </w:r>
    </w:p>
    <w:p w14:paraId="74ABFC6C" w14:textId="77777777" w:rsidR="00F809F7" w:rsidRPr="0008169E" w:rsidRDefault="00000000">
      <w:pPr>
        <w:rPr>
          <w:rFonts w:ascii="Times New Roman" w:hAnsi="Times New Roman" w:cs="Times New Roman"/>
        </w:rPr>
      </w:pPr>
      <w:r w:rsidRPr="0008169E">
        <w:rPr>
          <w:rFonts w:ascii="Times New Roman" w:hAnsi="Times New Roman" w:cs="Times New Roman"/>
        </w:rPr>
        <w:t>S21 = 2.25 + j3.897</w:t>
      </w:r>
    </w:p>
    <w:p w14:paraId="04FFB380" w14:textId="77777777" w:rsidR="00F809F7" w:rsidRPr="0008169E" w:rsidRDefault="00000000">
      <w:pPr>
        <w:rPr>
          <w:rFonts w:ascii="Times New Roman" w:hAnsi="Times New Roman" w:cs="Times New Roman"/>
        </w:rPr>
      </w:pPr>
      <w:r w:rsidRPr="0008169E">
        <w:rPr>
          <w:rFonts w:ascii="Times New Roman" w:hAnsi="Times New Roman" w:cs="Times New Roman"/>
        </w:rPr>
        <w:t>S12 = 0.049 + j0.0087</w:t>
      </w:r>
    </w:p>
    <w:p w14:paraId="6095D724" w14:textId="77777777" w:rsidR="00F809F7" w:rsidRPr="0008169E" w:rsidRDefault="00000000">
      <w:pPr>
        <w:rPr>
          <w:rFonts w:ascii="Times New Roman" w:hAnsi="Times New Roman" w:cs="Times New Roman"/>
        </w:rPr>
      </w:pPr>
      <w:r w:rsidRPr="0008169E">
        <w:rPr>
          <w:rFonts w:ascii="Times New Roman" w:hAnsi="Times New Roman" w:cs="Times New Roman"/>
        </w:rPr>
        <w:t>S22 = 0.283 - j0.283</w:t>
      </w:r>
    </w:p>
    <w:p w14:paraId="6F6B6F45" w14:textId="77777777" w:rsidR="00F809F7" w:rsidRPr="0008169E" w:rsidRDefault="00F809F7">
      <w:pPr>
        <w:rPr>
          <w:rFonts w:ascii="Times New Roman" w:hAnsi="Times New Roman" w:cs="Times New Roman"/>
        </w:rPr>
      </w:pPr>
    </w:p>
    <w:p w14:paraId="07989930" w14:textId="77777777" w:rsidR="00F809F7" w:rsidRPr="0008169E" w:rsidRDefault="00000000">
      <w:pPr>
        <w:rPr>
          <w:rFonts w:ascii="Times New Roman" w:hAnsi="Times New Roman" w:cs="Times New Roman"/>
        </w:rPr>
      </w:pPr>
      <w:r w:rsidRPr="0008169E">
        <w:rPr>
          <w:rFonts w:ascii="Times New Roman" w:hAnsi="Times New Roman" w:cs="Times New Roman"/>
        </w:rPr>
        <w:t>We calculate the determinant (Δ) and Rollett's stability factor (K):</w:t>
      </w:r>
    </w:p>
    <w:p w14:paraId="0439884E" w14:textId="77777777" w:rsidR="00F809F7" w:rsidRPr="0008169E" w:rsidRDefault="00F809F7">
      <w:pPr>
        <w:rPr>
          <w:rFonts w:ascii="Times New Roman" w:hAnsi="Times New Roman" w:cs="Times New Roman"/>
        </w:rPr>
      </w:pPr>
    </w:p>
    <w:p w14:paraId="2E2EBEDA" w14:textId="77777777" w:rsidR="00F809F7" w:rsidRPr="0008169E" w:rsidRDefault="00000000">
      <w:pPr>
        <w:rPr>
          <w:rFonts w:ascii="Times New Roman" w:hAnsi="Times New Roman" w:cs="Times New Roman"/>
        </w:rPr>
      </w:pPr>
      <w:r w:rsidRPr="0008169E">
        <w:rPr>
          <w:rFonts w:ascii="Times New Roman" w:hAnsi="Times New Roman" w:cs="Times New Roman"/>
        </w:rPr>
        <w:t>Δ = S11 × S22 - S12 × S21 = 0.1754 - j0.3946 → |Δ| ≈ 0.432</w:t>
      </w:r>
    </w:p>
    <w:p w14:paraId="525C729B" w14:textId="77777777" w:rsidR="00F809F7" w:rsidRPr="0008169E" w:rsidRDefault="00F809F7">
      <w:pPr>
        <w:rPr>
          <w:rFonts w:ascii="Times New Roman" w:hAnsi="Times New Roman" w:cs="Times New Roman"/>
        </w:rPr>
      </w:pPr>
    </w:p>
    <w:p w14:paraId="3FA5941A" w14:textId="77777777" w:rsidR="00F809F7" w:rsidRPr="0008169E" w:rsidRDefault="00000000">
      <w:pPr>
        <w:rPr>
          <w:rFonts w:ascii="Times New Roman" w:hAnsi="Times New Roman" w:cs="Times New Roman"/>
        </w:rPr>
      </w:pPr>
      <w:r w:rsidRPr="0008169E">
        <w:rPr>
          <w:rFonts w:ascii="Times New Roman" w:hAnsi="Times New Roman" w:cs="Times New Roman"/>
        </w:rPr>
        <w:t>K = (1 - |S11|² - |S22|² + |Δ|²) / (2 × |S12 × S21|) ≈ 1.724</w:t>
      </w:r>
    </w:p>
    <w:p w14:paraId="4E2F8395" w14:textId="77777777" w:rsidR="00F809F7" w:rsidRPr="0008169E" w:rsidRDefault="00F809F7">
      <w:pPr>
        <w:rPr>
          <w:rFonts w:ascii="Times New Roman" w:hAnsi="Times New Roman" w:cs="Times New Roman"/>
        </w:rPr>
      </w:pPr>
    </w:p>
    <w:p w14:paraId="0FD7D8AD" w14:textId="77777777" w:rsidR="00F809F7" w:rsidRPr="0008169E" w:rsidRDefault="00000000">
      <w:pPr>
        <w:rPr>
          <w:rFonts w:ascii="Times New Roman" w:hAnsi="Times New Roman" w:cs="Times New Roman"/>
        </w:rPr>
      </w:pPr>
      <w:r w:rsidRPr="0008169E">
        <w:rPr>
          <w:rFonts w:ascii="Times New Roman" w:hAnsi="Times New Roman" w:cs="Times New Roman"/>
        </w:rPr>
        <w:t>Since K &gt; 1 and |Δ| &lt; 1, the amplifier is unconditionally stable.</w:t>
      </w:r>
    </w:p>
    <w:p w14:paraId="66A02DC0"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t>5. Performance Metrics</w:t>
      </w:r>
    </w:p>
    <w:p w14:paraId="2A0814D7" w14:textId="77777777" w:rsidR="00F809F7" w:rsidRPr="0008169E" w:rsidRDefault="00000000">
      <w:pPr>
        <w:rPr>
          <w:rFonts w:ascii="Times New Roman" w:hAnsi="Times New Roman" w:cs="Times New Roman"/>
        </w:rPr>
      </w:pPr>
      <w:r w:rsidRPr="0008169E">
        <w:rPr>
          <w:rFonts w:ascii="Times New Roman" w:hAnsi="Times New Roman" w:cs="Times New Roman"/>
        </w:rPr>
        <w:t>Gain, return loss, and reverse isolation are calculated from the S-parameters:</w:t>
      </w:r>
    </w:p>
    <w:p w14:paraId="131439C6" w14:textId="77777777" w:rsidR="00F809F7" w:rsidRPr="0008169E" w:rsidRDefault="00F809F7">
      <w:pPr>
        <w:rPr>
          <w:rFonts w:ascii="Times New Roman" w:hAnsi="Times New Roman" w:cs="Times New Roman"/>
        </w:rPr>
      </w:pPr>
    </w:p>
    <w:p w14:paraId="09F92737" w14:textId="10B10EC8" w:rsidR="00F809F7" w:rsidRPr="0008169E" w:rsidRDefault="00000000">
      <w:pPr>
        <w:rPr>
          <w:rFonts w:ascii="Times New Roman" w:hAnsi="Times New Roman" w:cs="Times New Roman"/>
        </w:rPr>
      </w:pPr>
      <w:r w:rsidRPr="0008169E">
        <w:rPr>
          <w:rFonts w:ascii="Times New Roman" w:hAnsi="Times New Roman" w:cs="Times New Roman"/>
        </w:rPr>
        <w:t>- Gain: 20 × log10(|S21|) = 13.06 dB — Excellent gain for a 28 GHz amplifier.</w:t>
      </w:r>
    </w:p>
    <w:p w14:paraId="36622AFE" w14:textId="15A20AF0" w:rsidR="00F809F7" w:rsidRPr="0008169E" w:rsidRDefault="00000000">
      <w:pPr>
        <w:rPr>
          <w:rFonts w:ascii="Times New Roman" w:hAnsi="Times New Roman" w:cs="Times New Roman"/>
        </w:rPr>
      </w:pPr>
      <w:r w:rsidRPr="0008169E">
        <w:rPr>
          <w:rFonts w:ascii="Times New Roman" w:hAnsi="Times New Roman" w:cs="Times New Roman"/>
        </w:rPr>
        <w:t>- Input Return Loss: -20 × log10(|S11|) = 6.02 dB — Indicates moderate matching.</w:t>
      </w:r>
    </w:p>
    <w:p w14:paraId="6F182D15" w14:textId="49865D9A" w:rsidR="00F809F7" w:rsidRPr="0008169E" w:rsidRDefault="00000000">
      <w:pPr>
        <w:rPr>
          <w:rFonts w:ascii="Times New Roman" w:hAnsi="Times New Roman" w:cs="Times New Roman"/>
        </w:rPr>
      </w:pPr>
      <w:r w:rsidRPr="0008169E">
        <w:rPr>
          <w:rFonts w:ascii="Times New Roman" w:hAnsi="Times New Roman" w:cs="Times New Roman"/>
        </w:rPr>
        <w:t>- Output Return Loss: -20 × log10(|S22|) = 7.96 dB — Better than input matching.</w:t>
      </w:r>
    </w:p>
    <w:p w14:paraId="0D868487" w14:textId="1B8B5A55" w:rsidR="00F809F7" w:rsidRPr="0008169E" w:rsidRDefault="00000000">
      <w:pPr>
        <w:rPr>
          <w:rFonts w:ascii="Times New Roman" w:hAnsi="Times New Roman" w:cs="Times New Roman"/>
        </w:rPr>
      </w:pPr>
      <w:r w:rsidRPr="0008169E">
        <w:rPr>
          <w:rFonts w:ascii="Times New Roman" w:hAnsi="Times New Roman" w:cs="Times New Roman"/>
        </w:rPr>
        <w:t>- Reverse Isolation: S12 = 0.05 — Minimal backward leakage, good for stability.</w:t>
      </w:r>
    </w:p>
    <w:p w14:paraId="7C96F94B" w14:textId="77777777" w:rsidR="00F809F7" w:rsidRPr="0008169E" w:rsidRDefault="00F809F7">
      <w:pPr>
        <w:rPr>
          <w:rFonts w:ascii="Times New Roman" w:hAnsi="Times New Roman" w:cs="Times New Roman"/>
        </w:rPr>
      </w:pPr>
    </w:p>
    <w:p w14:paraId="46E6B2AC" w14:textId="77777777" w:rsidR="00F809F7" w:rsidRPr="0008169E" w:rsidRDefault="00000000">
      <w:pPr>
        <w:rPr>
          <w:rFonts w:ascii="Times New Roman" w:hAnsi="Times New Roman" w:cs="Times New Roman"/>
        </w:rPr>
      </w:pPr>
      <w:r w:rsidRPr="0008169E">
        <w:rPr>
          <w:rFonts w:ascii="Times New Roman" w:hAnsi="Times New Roman" w:cs="Times New Roman"/>
        </w:rPr>
        <w:t>These metrics confirm that the amplifier is suitable for integration into mmWave front-ends.</w:t>
      </w:r>
    </w:p>
    <w:p w14:paraId="1B615737"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t>6. MATLAB-Based Simulation</w:t>
      </w:r>
    </w:p>
    <w:p w14:paraId="005B8D96" w14:textId="77777777" w:rsidR="00F809F7" w:rsidRPr="0008169E" w:rsidRDefault="00000000">
      <w:pPr>
        <w:rPr>
          <w:rFonts w:ascii="Times New Roman" w:hAnsi="Times New Roman" w:cs="Times New Roman"/>
        </w:rPr>
      </w:pPr>
      <w:r w:rsidRPr="0008169E">
        <w:rPr>
          <w:rFonts w:ascii="Times New Roman" w:hAnsi="Times New Roman" w:cs="Times New Roman"/>
        </w:rPr>
        <w:t>Simulating and verifying the S-parameter analysis in MATLAB is a common practice. Here’s a basic script used:</w:t>
      </w:r>
    </w:p>
    <w:p w14:paraId="5353543C" w14:textId="77777777" w:rsidR="00F809F7" w:rsidRPr="0008169E" w:rsidRDefault="00F809F7">
      <w:pPr>
        <w:rPr>
          <w:rFonts w:ascii="Times New Roman" w:hAnsi="Times New Roman" w:cs="Times New Roman"/>
        </w:rPr>
      </w:pPr>
    </w:p>
    <w:p w14:paraId="4F9A2350" w14:textId="77777777" w:rsidR="00F809F7" w:rsidRPr="0008169E" w:rsidRDefault="00000000">
      <w:pPr>
        <w:rPr>
          <w:rFonts w:ascii="Times New Roman" w:hAnsi="Times New Roman" w:cs="Times New Roman"/>
        </w:rPr>
      </w:pPr>
      <w:r w:rsidRPr="0008169E">
        <w:rPr>
          <w:rFonts w:ascii="Times New Roman" w:hAnsi="Times New Roman" w:cs="Times New Roman"/>
        </w:rPr>
        <w:t xml:space="preserve">S11 = 0.5 * </w:t>
      </w:r>
      <w:proofErr w:type="gramStart"/>
      <w:r w:rsidRPr="0008169E">
        <w:rPr>
          <w:rFonts w:ascii="Times New Roman" w:hAnsi="Times New Roman" w:cs="Times New Roman"/>
        </w:rPr>
        <w:t>exp(</w:t>
      </w:r>
      <w:proofErr w:type="gramEnd"/>
      <w:r w:rsidRPr="0008169E">
        <w:rPr>
          <w:rFonts w:ascii="Times New Roman" w:hAnsi="Times New Roman" w:cs="Times New Roman"/>
        </w:rPr>
        <w:t>-1j * deg2</w:t>
      </w:r>
      <w:proofErr w:type="gramStart"/>
      <w:r w:rsidRPr="0008169E">
        <w:rPr>
          <w:rFonts w:ascii="Times New Roman" w:hAnsi="Times New Roman" w:cs="Times New Roman"/>
        </w:rPr>
        <w:t>rad(</w:t>
      </w:r>
      <w:proofErr w:type="gramEnd"/>
      <w:r w:rsidRPr="0008169E">
        <w:rPr>
          <w:rFonts w:ascii="Times New Roman" w:hAnsi="Times New Roman" w:cs="Times New Roman"/>
        </w:rPr>
        <w:t>30));</w:t>
      </w:r>
    </w:p>
    <w:p w14:paraId="674992EB" w14:textId="77777777" w:rsidR="00F809F7" w:rsidRPr="0008169E" w:rsidRDefault="00000000">
      <w:pPr>
        <w:rPr>
          <w:rFonts w:ascii="Times New Roman" w:hAnsi="Times New Roman" w:cs="Times New Roman"/>
        </w:rPr>
      </w:pPr>
      <w:r w:rsidRPr="0008169E">
        <w:rPr>
          <w:rFonts w:ascii="Times New Roman" w:hAnsi="Times New Roman" w:cs="Times New Roman"/>
        </w:rPr>
        <w:t>S21 = 4.5 * exp(1j * deg2rad(60));</w:t>
      </w:r>
    </w:p>
    <w:p w14:paraId="0C963FEE" w14:textId="77777777" w:rsidR="00F809F7" w:rsidRPr="0008169E" w:rsidRDefault="00000000">
      <w:pPr>
        <w:rPr>
          <w:rFonts w:ascii="Times New Roman" w:hAnsi="Times New Roman" w:cs="Times New Roman"/>
        </w:rPr>
      </w:pPr>
      <w:r w:rsidRPr="0008169E">
        <w:rPr>
          <w:rFonts w:ascii="Times New Roman" w:hAnsi="Times New Roman" w:cs="Times New Roman"/>
        </w:rPr>
        <w:t>S12 = 0.05 * exp(1j * deg2rad(10));</w:t>
      </w:r>
    </w:p>
    <w:p w14:paraId="7B1F38EB" w14:textId="77777777" w:rsidR="00F809F7" w:rsidRPr="0008169E" w:rsidRDefault="00000000">
      <w:pPr>
        <w:rPr>
          <w:rFonts w:ascii="Times New Roman" w:hAnsi="Times New Roman" w:cs="Times New Roman"/>
        </w:rPr>
      </w:pPr>
      <w:r w:rsidRPr="0008169E">
        <w:rPr>
          <w:rFonts w:ascii="Times New Roman" w:hAnsi="Times New Roman" w:cs="Times New Roman"/>
        </w:rPr>
        <w:t>S22 = 0.4 * exp(-1j * deg2rad(45));</w:t>
      </w:r>
    </w:p>
    <w:p w14:paraId="77D776B2" w14:textId="77777777" w:rsidR="00F809F7" w:rsidRPr="0008169E" w:rsidRDefault="00F809F7">
      <w:pPr>
        <w:rPr>
          <w:rFonts w:ascii="Times New Roman" w:hAnsi="Times New Roman" w:cs="Times New Roman"/>
        </w:rPr>
      </w:pPr>
    </w:p>
    <w:p w14:paraId="1FF17716" w14:textId="77777777" w:rsidR="00F809F7" w:rsidRPr="0008169E" w:rsidRDefault="00000000">
      <w:pPr>
        <w:rPr>
          <w:rFonts w:ascii="Times New Roman" w:hAnsi="Times New Roman" w:cs="Times New Roman"/>
        </w:rPr>
      </w:pPr>
      <w:r w:rsidRPr="0008169E">
        <w:rPr>
          <w:rFonts w:ascii="Times New Roman" w:hAnsi="Times New Roman" w:cs="Times New Roman"/>
        </w:rPr>
        <w:t>Delta = S11 * S22 - S12 * S21;</w:t>
      </w:r>
    </w:p>
    <w:p w14:paraId="0D725A8A" w14:textId="77777777" w:rsidR="00F809F7" w:rsidRPr="0008169E" w:rsidRDefault="00000000">
      <w:pPr>
        <w:rPr>
          <w:rFonts w:ascii="Times New Roman" w:hAnsi="Times New Roman" w:cs="Times New Roman"/>
        </w:rPr>
      </w:pPr>
      <w:r w:rsidRPr="0008169E">
        <w:rPr>
          <w:rFonts w:ascii="Times New Roman" w:hAnsi="Times New Roman" w:cs="Times New Roman"/>
        </w:rPr>
        <w:t>K = (1 - abs(S11)^2 - abs(S22)^2 + abs(Delta)^2) / (2 * abs(S12 * S21));</w:t>
      </w:r>
    </w:p>
    <w:p w14:paraId="770827E9" w14:textId="77777777" w:rsidR="00F809F7" w:rsidRPr="0008169E" w:rsidRDefault="00F809F7">
      <w:pPr>
        <w:rPr>
          <w:rFonts w:ascii="Times New Roman" w:hAnsi="Times New Roman" w:cs="Times New Roman"/>
        </w:rPr>
      </w:pPr>
    </w:p>
    <w:p w14:paraId="0EF0164D" w14:textId="77777777" w:rsidR="00F809F7" w:rsidRPr="0008169E" w:rsidRDefault="00000000">
      <w:pPr>
        <w:rPr>
          <w:rFonts w:ascii="Times New Roman" w:hAnsi="Times New Roman" w:cs="Times New Roman"/>
        </w:rPr>
      </w:pPr>
      <w:r w:rsidRPr="0008169E">
        <w:rPr>
          <w:rFonts w:ascii="Times New Roman" w:hAnsi="Times New Roman" w:cs="Times New Roman"/>
        </w:rPr>
        <w:t>Gain_dB = 20 * log10(abs(S21));</w:t>
      </w:r>
    </w:p>
    <w:p w14:paraId="2B9436CE" w14:textId="77777777" w:rsidR="00F809F7" w:rsidRPr="0008169E" w:rsidRDefault="00000000">
      <w:pPr>
        <w:rPr>
          <w:rFonts w:ascii="Times New Roman" w:hAnsi="Times New Roman" w:cs="Times New Roman"/>
        </w:rPr>
      </w:pPr>
      <w:r w:rsidRPr="0008169E">
        <w:rPr>
          <w:rFonts w:ascii="Times New Roman" w:hAnsi="Times New Roman" w:cs="Times New Roman"/>
        </w:rPr>
        <w:t>RL_in = -20 * log10(abs(S11));</w:t>
      </w:r>
    </w:p>
    <w:p w14:paraId="70074477" w14:textId="77777777" w:rsidR="00F809F7" w:rsidRPr="0008169E" w:rsidRDefault="00000000">
      <w:pPr>
        <w:rPr>
          <w:rFonts w:ascii="Times New Roman" w:hAnsi="Times New Roman" w:cs="Times New Roman"/>
        </w:rPr>
      </w:pPr>
      <w:r w:rsidRPr="0008169E">
        <w:rPr>
          <w:rFonts w:ascii="Times New Roman" w:hAnsi="Times New Roman" w:cs="Times New Roman"/>
        </w:rPr>
        <w:t>RL_out = -20 * log10(abs(S22));</w:t>
      </w:r>
    </w:p>
    <w:p w14:paraId="61DA7BF2" w14:textId="77777777" w:rsidR="00F809F7" w:rsidRPr="0008169E" w:rsidRDefault="00F809F7">
      <w:pPr>
        <w:rPr>
          <w:rFonts w:ascii="Times New Roman" w:hAnsi="Times New Roman" w:cs="Times New Roman"/>
        </w:rPr>
      </w:pPr>
    </w:p>
    <w:p w14:paraId="15D1D05A" w14:textId="77777777" w:rsidR="00F809F7" w:rsidRPr="0008169E" w:rsidRDefault="00000000">
      <w:pPr>
        <w:rPr>
          <w:rFonts w:ascii="Times New Roman" w:hAnsi="Times New Roman" w:cs="Times New Roman"/>
        </w:rPr>
      </w:pPr>
      <w:r w:rsidRPr="0008169E">
        <w:rPr>
          <w:rFonts w:ascii="Times New Roman" w:hAnsi="Times New Roman" w:cs="Times New Roman"/>
        </w:rPr>
        <w:t>fprintf('Gain = %.2f dB\n', Gain_dB);</w:t>
      </w:r>
    </w:p>
    <w:p w14:paraId="2D32D394" w14:textId="77777777" w:rsidR="00F809F7" w:rsidRPr="0008169E" w:rsidRDefault="00000000">
      <w:pPr>
        <w:rPr>
          <w:rFonts w:ascii="Times New Roman" w:hAnsi="Times New Roman" w:cs="Times New Roman"/>
        </w:rPr>
      </w:pPr>
      <w:r w:rsidRPr="0008169E">
        <w:rPr>
          <w:rFonts w:ascii="Times New Roman" w:hAnsi="Times New Roman" w:cs="Times New Roman"/>
        </w:rPr>
        <w:t>fprintf('RL_in = %.2f dB\n', RL_in);</w:t>
      </w:r>
    </w:p>
    <w:p w14:paraId="11EBA82A" w14:textId="77777777" w:rsidR="00F809F7" w:rsidRPr="0008169E" w:rsidRDefault="00000000">
      <w:pPr>
        <w:rPr>
          <w:rFonts w:ascii="Times New Roman" w:hAnsi="Times New Roman" w:cs="Times New Roman"/>
        </w:rPr>
      </w:pPr>
      <w:r w:rsidRPr="0008169E">
        <w:rPr>
          <w:rFonts w:ascii="Times New Roman" w:hAnsi="Times New Roman" w:cs="Times New Roman"/>
        </w:rPr>
        <w:t>fprintf('RL_out = %.2f dB\n', RL_out);</w:t>
      </w:r>
    </w:p>
    <w:p w14:paraId="189F0D1B" w14:textId="77777777" w:rsidR="00F809F7" w:rsidRPr="0008169E" w:rsidRDefault="00000000">
      <w:pPr>
        <w:rPr>
          <w:rFonts w:ascii="Times New Roman" w:hAnsi="Times New Roman" w:cs="Times New Roman"/>
        </w:rPr>
      </w:pPr>
      <w:r w:rsidRPr="0008169E">
        <w:rPr>
          <w:rFonts w:ascii="Times New Roman" w:hAnsi="Times New Roman" w:cs="Times New Roman"/>
        </w:rPr>
        <w:t>fprintf('Stability Factor K = %.2f\n', K);</w:t>
      </w:r>
    </w:p>
    <w:p w14:paraId="624ECB30" w14:textId="77777777" w:rsidR="00F809F7" w:rsidRPr="0008169E" w:rsidRDefault="00F809F7">
      <w:pPr>
        <w:rPr>
          <w:rFonts w:ascii="Times New Roman" w:hAnsi="Times New Roman" w:cs="Times New Roman"/>
        </w:rPr>
      </w:pPr>
    </w:p>
    <w:p w14:paraId="03D5DE83" w14:textId="77777777" w:rsidR="00F809F7" w:rsidRDefault="00000000">
      <w:pPr>
        <w:rPr>
          <w:rFonts w:ascii="Times New Roman" w:hAnsi="Times New Roman" w:cs="Times New Roman"/>
        </w:rPr>
      </w:pPr>
      <w:r w:rsidRPr="0008169E">
        <w:rPr>
          <w:rFonts w:ascii="Times New Roman" w:hAnsi="Times New Roman" w:cs="Times New Roman"/>
        </w:rPr>
        <w:t>This code outputs the amplifier’s essential characteristics and validates our manual calculations.</w:t>
      </w:r>
    </w:p>
    <w:p w14:paraId="22CB48BE" w14:textId="338CEE91" w:rsidR="00EA7E19" w:rsidRPr="00EA7E19" w:rsidRDefault="00EA7E19" w:rsidP="00EA7E19">
      <w:pPr>
        <w:rPr>
          <w:rFonts w:ascii="Times New Roman" w:hAnsi="Times New Roman" w:cs="Times New Roman"/>
          <w:lang w:val="en-IN"/>
        </w:rPr>
      </w:pPr>
      <w:r w:rsidRPr="00EA7E19">
        <w:rPr>
          <w:rFonts w:ascii="Times New Roman" w:hAnsi="Times New Roman" w:cs="Times New Roman"/>
          <w:lang w:val="en-IN"/>
        </w:rPr>
        <w:drawing>
          <wp:inline distT="0" distB="0" distL="0" distR="0" wp14:anchorId="5A08E879" wp14:editId="39F2D2C7">
            <wp:extent cx="3886200" cy="1638300"/>
            <wp:effectExtent l="0" t="0" r="0" b="0"/>
            <wp:docPr id="1920978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638300"/>
                    </a:xfrm>
                    <a:prstGeom prst="rect">
                      <a:avLst/>
                    </a:prstGeom>
                    <a:noFill/>
                    <a:ln>
                      <a:noFill/>
                    </a:ln>
                  </pic:spPr>
                </pic:pic>
              </a:graphicData>
            </a:graphic>
          </wp:inline>
        </w:drawing>
      </w:r>
    </w:p>
    <w:p w14:paraId="382B8F64" w14:textId="77777777" w:rsidR="00DC362E" w:rsidRPr="0008169E" w:rsidRDefault="00DC362E">
      <w:pPr>
        <w:rPr>
          <w:rFonts w:ascii="Times New Roman" w:hAnsi="Times New Roman" w:cs="Times New Roman"/>
        </w:rPr>
      </w:pPr>
    </w:p>
    <w:p w14:paraId="3EC5F48C"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t>7. Real-World Importance in 5G Systems</w:t>
      </w:r>
    </w:p>
    <w:p w14:paraId="4B437819" w14:textId="77777777" w:rsidR="00F809F7" w:rsidRPr="0008169E" w:rsidRDefault="00000000">
      <w:pPr>
        <w:rPr>
          <w:rFonts w:ascii="Times New Roman" w:hAnsi="Times New Roman" w:cs="Times New Roman"/>
        </w:rPr>
      </w:pPr>
      <w:r w:rsidRPr="0008169E">
        <w:rPr>
          <w:rFonts w:ascii="Times New Roman" w:hAnsi="Times New Roman" w:cs="Times New Roman"/>
        </w:rPr>
        <w:t>In a high-frequency environment, accurate modeling using S-parameters directly influences device performance. Real-time system benefits include:</w:t>
      </w:r>
    </w:p>
    <w:p w14:paraId="76633DBB" w14:textId="77777777" w:rsidR="00F809F7" w:rsidRPr="0008169E" w:rsidRDefault="00F809F7">
      <w:pPr>
        <w:rPr>
          <w:rFonts w:ascii="Times New Roman" w:hAnsi="Times New Roman" w:cs="Times New Roman"/>
        </w:rPr>
      </w:pPr>
    </w:p>
    <w:p w14:paraId="5844294A" w14:textId="27B6D3BE" w:rsidR="00F809F7" w:rsidRPr="0008169E" w:rsidRDefault="00000000">
      <w:pPr>
        <w:rPr>
          <w:rFonts w:ascii="Times New Roman" w:hAnsi="Times New Roman" w:cs="Times New Roman"/>
        </w:rPr>
      </w:pPr>
      <w:r w:rsidRPr="0008169E">
        <w:rPr>
          <w:rFonts w:ascii="Times New Roman" w:hAnsi="Times New Roman" w:cs="Times New Roman"/>
        </w:rPr>
        <w:t>- Lower Power Consumption: Efficient impedance matching leads to less signal reflection and power loss.</w:t>
      </w:r>
    </w:p>
    <w:p w14:paraId="49F0ED8C" w14:textId="30AC8516" w:rsidR="00F809F7" w:rsidRPr="0008169E" w:rsidRDefault="00000000">
      <w:pPr>
        <w:rPr>
          <w:rFonts w:ascii="Times New Roman" w:hAnsi="Times New Roman" w:cs="Times New Roman"/>
        </w:rPr>
      </w:pPr>
      <w:r w:rsidRPr="0008169E">
        <w:rPr>
          <w:rFonts w:ascii="Times New Roman" w:hAnsi="Times New Roman" w:cs="Times New Roman"/>
        </w:rPr>
        <w:t>- Higher Data Throughput: High gain amplifiers ensure reliable signal strength at mmWave bands.</w:t>
      </w:r>
    </w:p>
    <w:p w14:paraId="3AD602C1" w14:textId="26BA74B7" w:rsidR="00F809F7" w:rsidRPr="0008169E" w:rsidRDefault="00000000">
      <w:pPr>
        <w:rPr>
          <w:rFonts w:ascii="Times New Roman" w:hAnsi="Times New Roman" w:cs="Times New Roman"/>
        </w:rPr>
      </w:pPr>
      <w:r w:rsidRPr="0008169E">
        <w:rPr>
          <w:rFonts w:ascii="Times New Roman" w:hAnsi="Times New Roman" w:cs="Times New Roman"/>
        </w:rPr>
        <w:t>- Robust Stability: Unconditionally stable designs prevent oscillations even with varying loads.</w:t>
      </w:r>
    </w:p>
    <w:p w14:paraId="3F34795C" w14:textId="77777777" w:rsidR="00F809F7" w:rsidRPr="0008169E" w:rsidRDefault="00F809F7">
      <w:pPr>
        <w:rPr>
          <w:rFonts w:ascii="Times New Roman" w:hAnsi="Times New Roman" w:cs="Times New Roman"/>
        </w:rPr>
      </w:pPr>
    </w:p>
    <w:p w14:paraId="5B2090B1" w14:textId="77777777" w:rsidR="00F809F7" w:rsidRDefault="00000000">
      <w:pPr>
        <w:rPr>
          <w:rFonts w:ascii="Times New Roman" w:hAnsi="Times New Roman" w:cs="Times New Roman"/>
        </w:rPr>
      </w:pPr>
      <w:r w:rsidRPr="0008169E">
        <w:rPr>
          <w:rFonts w:ascii="Times New Roman" w:hAnsi="Times New Roman" w:cs="Times New Roman"/>
        </w:rPr>
        <w:t>Such amplifiers are used in small cells, beamforming modules, phased array antennas, and repeaters—all critical components of 5G networks.</w:t>
      </w:r>
    </w:p>
    <w:p w14:paraId="7DD9BFEE" w14:textId="77777777" w:rsidR="00FB1CD2" w:rsidRPr="0008169E" w:rsidRDefault="00FB1CD2">
      <w:pPr>
        <w:rPr>
          <w:rFonts w:ascii="Times New Roman" w:hAnsi="Times New Roman" w:cs="Times New Roman"/>
        </w:rPr>
      </w:pPr>
    </w:p>
    <w:p w14:paraId="0B5BC114"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lastRenderedPageBreak/>
        <w:t>8. Conclusion</w:t>
      </w:r>
    </w:p>
    <w:p w14:paraId="5A0AC985" w14:textId="77777777" w:rsidR="00F809F7" w:rsidRPr="0008169E" w:rsidRDefault="00000000">
      <w:pPr>
        <w:rPr>
          <w:rFonts w:ascii="Times New Roman" w:hAnsi="Times New Roman" w:cs="Times New Roman"/>
        </w:rPr>
      </w:pPr>
      <w:r w:rsidRPr="0008169E">
        <w:rPr>
          <w:rFonts w:ascii="Times New Roman" w:hAnsi="Times New Roman" w:cs="Times New Roman"/>
        </w:rPr>
        <w:t>This report has highlighted the significance of using S-parameters to characterize high-frequency amplifiers, particularly for 5G applications operating at 28 GHz. By applying complex analysis, gain and return loss calculations, and stability checks, we’ve shown how a seemingly abstract set of parameters maps directly to real-world performance metrics.</w:t>
      </w:r>
    </w:p>
    <w:p w14:paraId="6AE1E86D" w14:textId="77777777" w:rsidR="00F809F7" w:rsidRPr="0008169E" w:rsidRDefault="00F809F7">
      <w:pPr>
        <w:rPr>
          <w:rFonts w:ascii="Times New Roman" w:hAnsi="Times New Roman" w:cs="Times New Roman"/>
        </w:rPr>
      </w:pPr>
    </w:p>
    <w:p w14:paraId="779E9A20" w14:textId="77777777" w:rsidR="00F809F7" w:rsidRPr="0008169E" w:rsidRDefault="00000000">
      <w:pPr>
        <w:rPr>
          <w:rFonts w:ascii="Times New Roman" w:hAnsi="Times New Roman" w:cs="Times New Roman"/>
        </w:rPr>
      </w:pPr>
      <w:r w:rsidRPr="0008169E">
        <w:rPr>
          <w:rFonts w:ascii="Times New Roman" w:hAnsi="Times New Roman" w:cs="Times New Roman"/>
        </w:rPr>
        <w:t>With powerful tools like MATLAB, engineers can verify theoretical designs and fine-tune RF circuits, ensuring devices meet the demanding requirements of next-generation communication systems.</w:t>
      </w:r>
    </w:p>
    <w:p w14:paraId="1A8BB9A2" w14:textId="77777777" w:rsidR="00F809F7" w:rsidRPr="0008169E" w:rsidRDefault="00000000">
      <w:pPr>
        <w:pStyle w:val="Heading1"/>
        <w:rPr>
          <w:rFonts w:ascii="Times New Roman" w:hAnsi="Times New Roman" w:cs="Times New Roman"/>
          <w:color w:val="auto"/>
        </w:rPr>
      </w:pPr>
      <w:r w:rsidRPr="0008169E">
        <w:rPr>
          <w:rFonts w:ascii="Times New Roman" w:hAnsi="Times New Roman" w:cs="Times New Roman"/>
          <w:color w:val="auto"/>
        </w:rPr>
        <w:t>9. References</w:t>
      </w:r>
    </w:p>
    <w:p w14:paraId="7D5D4700" w14:textId="77777777" w:rsidR="00F809F7" w:rsidRPr="0008169E" w:rsidRDefault="00000000">
      <w:pPr>
        <w:rPr>
          <w:rFonts w:ascii="Times New Roman" w:hAnsi="Times New Roman" w:cs="Times New Roman"/>
        </w:rPr>
      </w:pPr>
      <w:r w:rsidRPr="0008169E">
        <w:rPr>
          <w:rFonts w:ascii="Times New Roman" w:hAnsi="Times New Roman" w:cs="Times New Roman"/>
        </w:rPr>
        <w:t>1. David M. Pozar, Microwave Engineering, Wiley, 4th Edition.</w:t>
      </w:r>
    </w:p>
    <w:p w14:paraId="7E79D251" w14:textId="77777777" w:rsidR="00F809F7" w:rsidRPr="0008169E" w:rsidRDefault="00000000">
      <w:pPr>
        <w:rPr>
          <w:rFonts w:ascii="Times New Roman" w:hAnsi="Times New Roman" w:cs="Times New Roman"/>
        </w:rPr>
      </w:pPr>
      <w:r w:rsidRPr="0008169E">
        <w:rPr>
          <w:rFonts w:ascii="Times New Roman" w:hAnsi="Times New Roman" w:cs="Times New Roman"/>
        </w:rPr>
        <w:t>2. R.E. Collin, Foundations for Microwave Engineering, IEEE Press.</w:t>
      </w:r>
    </w:p>
    <w:p w14:paraId="22866F6E" w14:textId="77777777" w:rsidR="00F809F7" w:rsidRPr="0008169E" w:rsidRDefault="00000000">
      <w:pPr>
        <w:rPr>
          <w:rFonts w:ascii="Times New Roman" w:hAnsi="Times New Roman" w:cs="Times New Roman"/>
        </w:rPr>
      </w:pPr>
      <w:r w:rsidRPr="0008169E">
        <w:rPr>
          <w:rFonts w:ascii="Times New Roman" w:hAnsi="Times New Roman" w:cs="Times New Roman"/>
        </w:rPr>
        <w:t>3. Keysight Technologies – Vector Network Analyzer Primer.</w:t>
      </w:r>
    </w:p>
    <w:p w14:paraId="1A6D8822" w14:textId="77777777" w:rsidR="00F809F7" w:rsidRPr="0008169E" w:rsidRDefault="00000000">
      <w:pPr>
        <w:rPr>
          <w:rFonts w:ascii="Times New Roman" w:hAnsi="Times New Roman" w:cs="Times New Roman"/>
        </w:rPr>
      </w:pPr>
      <w:r w:rsidRPr="0008169E">
        <w:rPr>
          <w:rFonts w:ascii="Times New Roman" w:hAnsi="Times New Roman" w:cs="Times New Roman"/>
        </w:rPr>
        <w:t>4. MATLAB Documentation – S-Parameter Analysis Tools.</w:t>
      </w:r>
    </w:p>
    <w:p w14:paraId="770C4A87" w14:textId="77777777" w:rsidR="00F809F7" w:rsidRPr="0008169E" w:rsidRDefault="00000000">
      <w:pPr>
        <w:rPr>
          <w:rFonts w:ascii="Times New Roman" w:hAnsi="Times New Roman" w:cs="Times New Roman"/>
        </w:rPr>
      </w:pPr>
      <w:r w:rsidRPr="0008169E">
        <w:rPr>
          <w:rFonts w:ascii="Times New Roman" w:hAnsi="Times New Roman" w:cs="Times New Roman"/>
        </w:rPr>
        <w:t>5. IEEE Journals – 5G mmWave Front-End Design Papers.</w:t>
      </w:r>
    </w:p>
    <w:sectPr w:rsidR="00F809F7" w:rsidRPr="000816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8142542">
    <w:abstractNumId w:val="8"/>
  </w:num>
  <w:num w:numId="2" w16cid:durableId="1807578915">
    <w:abstractNumId w:val="6"/>
  </w:num>
  <w:num w:numId="3" w16cid:durableId="106706733">
    <w:abstractNumId w:val="5"/>
  </w:num>
  <w:num w:numId="4" w16cid:durableId="943808149">
    <w:abstractNumId w:val="4"/>
  </w:num>
  <w:num w:numId="5" w16cid:durableId="1947732226">
    <w:abstractNumId w:val="7"/>
  </w:num>
  <w:num w:numId="6" w16cid:durableId="1441727803">
    <w:abstractNumId w:val="3"/>
  </w:num>
  <w:num w:numId="7" w16cid:durableId="78673462">
    <w:abstractNumId w:val="2"/>
  </w:num>
  <w:num w:numId="8" w16cid:durableId="1851288471">
    <w:abstractNumId w:val="1"/>
  </w:num>
  <w:num w:numId="9" w16cid:durableId="3986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C49"/>
    <w:rsid w:val="0006063C"/>
    <w:rsid w:val="0008169E"/>
    <w:rsid w:val="00083397"/>
    <w:rsid w:val="001420E0"/>
    <w:rsid w:val="0015074B"/>
    <w:rsid w:val="0029639D"/>
    <w:rsid w:val="00326F90"/>
    <w:rsid w:val="00A0333B"/>
    <w:rsid w:val="00A4380B"/>
    <w:rsid w:val="00AA1D8D"/>
    <w:rsid w:val="00B47730"/>
    <w:rsid w:val="00CB0664"/>
    <w:rsid w:val="00DC362E"/>
    <w:rsid w:val="00EA7E19"/>
    <w:rsid w:val="00EE3BC1"/>
    <w:rsid w:val="00F809F7"/>
    <w:rsid w:val="00FB1CD2"/>
    <w:rsid w:val="00FC693F"/>
    <w:rsid w:val="00FF1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9AC0D"/>
  <w14:defaultImageDpi w14:val="300"/>
  <w15:docId w15:val="{C361DCA6-8C3B-4DB2-A8C9-12ADD864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91868">
      <w:bodyDiv w:val="1"/>
      <w:marLeft w:val="0"/>
      <w:marRight w:val="0"/>
      <w:marTop w:val="0"/>
      <w:marBottom w:val="0"/>
      <w:divBdr>
        <w:top w:val="none" w:sz="0" w:space="0" w:color="auto"/>
        <w:left w:val="none" w:sz="0" w:space="0" w:color="auto"/>
        <w:bottom w:val="none" w:sz="0" w:space="0" w:color="auto"/>
        <w:right w:val="none" w:sz="0" w:space="0" w:color="auto"/>
      </w:divBdr>
    </w:div>
    <w:div w:id="1105542861">
      <w:bodyDiv w:val="1"/>
      <w:marLeft w:val="0"/>
      <w:marRight w:val="0"/>
      <w:marTop w:val="0"/>
      <w:marBottom w:val="0"/>
      <w:divBdr>
        <w:top w:val="none" w:sz="0" w:space="0" w:color="auto"/>
        <w:left w:val="none" w:sz="0" w:space="0" w:color="auto"/>
        <w:bottom w:val="none" w:sz="0" w:space="0" w:color="auto"/>
        <w:right w:val="none" w:sz="0" w:space="0" w:color="auto"/>
      </w:divBdr>
      <w:divsChild>
        <w:div w:id="323164797">
          <w:marLeft w:val="0"/>
          <w:marRight w:val="0"/>
          <w:marTop w:val="0"/>
          <w:marBottom w:val="0"/>
          <w:divBdr>
            <w:top w:val="none" w:sz="0" w:space="0" w:color="auto"/>
            <w:left w:val="none" w:sz="0" w:space="0" w:color="auto"/>
            <w:bottom w:val="none" w:sz="0" w:space="0" w:color="auto"/>
            <w:right w:val="none" w:sz="0" w:space="0" w:color="auto"/>
          </w:divBdr>
          <w:divsChild>
            <w:div w:id="1555391932">
              <w:marLeft w:val="0"/>
              <w:marRight w:val="0"/>
              <w:marTop w:val="0"/>
              <w:marBottom w:val="0"/>
              <w:divBdr>
                <w:top w:val="none" w:sz="0" w:space="0" w:color="auto"/>
                <w:left w:val="none" w:sz="0" w:space="0" w:color="auto"/>
                <w:bottom w:val="none" w:sz="0" w:space="0" w:color="auto"/>
                <w:right w:val="none" w:sz="0" w:space="0" w:color="auto"/>
              </w:divBdr>
            </w:div>
          </w:divsChild>
        </w:div>
        <w:div w:id="538275329">
          <w:marLeft w:val="0"/>
          <w:marRight w:val="0"/>
          <w:marTop w:val="0"/>
          <w:marBottom w:val="0"/>
          <w:divBdr>
            <w:top w:val="none" w:sz="0" w:space="0" w:color="auto"/>
            <w:left w:val="none" w:sz="0" w:space="0" w:color="auto"/>
            <w:bottom w:val="none" w:sz="0" w:space="0" w:color="auto"/>
            <w:right w:val="none" w:sz="0" w:space="0" w:color="auto"/>
          </w:divBdr>
          <w:divsChild>
            <w:div w:id="5788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5113">
      <w:bodyDiv w:val="1"/>
      <w:marLeft w:val="0"/>
      <w:marRight w:val="0"/>
      <w:marTop w:val="0"/>
      <w:marBottom w:val="0"/>
      <w:divBdr>
        <w:top w:val="none" w:sz="0" w:space="0" w:color="auto"/>
        <w:left w:val="none" w:sz="0" w:space="0" w:color="auto"/>
        <w:bottom w:val="none" w:sz="0" w:space="0" w:color="auto"/>
        <w:right w:val="none" w:sz="0" w:space="0" w:color="auto"/>
      </w:divBdr>
      <w:divsChild>
        <w:div w:id="144929640">
          <w:marLeft w:val="0"/>
          <w:marRight w:val="0"/>
          <w:marTop w:val="0"/>
          <w:marBottom w:val="0"/>
          <w:divBdr>
            <w:top w:val="none" w:sz="0" w:space="0" w:color="auto"/>
            <w:left w:val="none" w:sz="0" w:space="0" w:color="auto"/>
            <w:bottom w:val="none" w:sz="0" w:space="0" w:color="auto"/>
            <w:right w:val="none" w:sz="0" w:space="0" w:color="auto"/>
          </w:divBdr>
          <w:divsChild>
            <w:div w:id="904295252">
              <w:marLeft w:val="0"/>
              <w:marRight w:val="0"/>
              <w:marTop w:val="0"/>
              <w:marBottom w:val="0"/>
              <w:divBdr>
                <w:top w:val="none" w:sz="0" w:space="0" w:color="auto"/>
                <w:left w:val="none" w:sz="0" w:space="0" w:color="auto"/>
                <w:bottom w:val="none" w:sz="0" w:space="0" w:color="auto"/>
                <w:right w:val="none" w:sz="0" w:space="0" w:color="auto"/>
              </w:divBdr>
            </w:div>
          </w:divsChild>
        </w:div>
        <w:div w:id="555513826">
          <w:marLeft w:val="0"/>
          <w:marRight w:val="0"/>
          <w:marTop w:val="0"/>
          <w:marBottom w:val="0"/>
          <w:divBdr>
            <w:top w:val="none" w:sz="0" w:space="0" w:color="auto"/>
            <w:left w:val="none" w:sz="0" w:space="0" w:color="auto"/>
            <w:bottom w:val="none" w:sz="0" w:space="0" w:color="auto"/>
            <w:right w:val="none" w:sz="0" w:space="0" w:color="auto"/>
          </w:divBdr>
          <w:divsChild>
            <w:div w:id="15376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87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minijackg@gmail.com</cp:lastModifiedBy>
  <cp:revision>11</cp:revision>
  <dcterms:created xsi:type="dcterms:W3CDTF">2025-05-25T08:29:00Z</dcterms:created>
  <dcterms:modified xsi:type="dcterms:W3CDTF">2025-05-25T08:47:00Z</dcterms:modified>
  <cp:category/>
</cp:coreProperties>
</file>