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Description: This Insurance Statistics module contains four major sections, namely, (i) Life Insurance, (ii) and Health Insurance, (iii) Reinsurance, and (iv) Comparison. sets are compiled from the annual publication of the Insurance Regulatory and Development Authority of India (IRDA), titled Handbook of Insurance Statistics. Depending upon the availability, the time series data starts from 2001. Life Insurance This section company-wise life insurance data on several key such as number of offices, agents and policies, amount of premium, asset under management, claims, persistency ratio, status of grievances and performance of the ombudsman, Company data in respective financial statements are provided under policyholders’ account, shareholders’ account, and balance sheet. The section also contains a segment on Data sets are made available at both the All-India and state-level as per their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