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Victor Stone</w:t>
      </w:r>
    </w:p>
    <w:p>
      <w:pPr>
        <w:pStyle w:val="Heading1"/>
      </w:pPr>
      <w:r>
        <w:t>AI Research Scientist</w:t>
      </w:r>
    </w:p>
    <w:p>
      <w:pPr>
        <w:pStyle w:val="Heading2"/>
      </w:pPr>
      <w:r>
        <w:t>SUMMARY</w:t>
      </w:r>
    </w:p>
    <w:p>
      <w:r>
        <w:t>AI Research Scientist with 5+ years of experience. AI Scientist researching deep learning architectures, computer vision, and neural network optimization.</w:t>
      </w:r>
    </w:p>
    <w:p>
      <w:pPr>
        <w:pStyle w:val="Heading2"/>
      </w:pPr>
      <w:r>
        <w:t>SKILLS</w:t>
      </w:r>
    </w:p>
    <w:p>
      <w:r>
        <w:t>Python, PyTorch, TensorFlow, Deep Learning, Machine Learning, NLP, C++</w:t>
      </w:r>
    </w:p>
    <w:p>
      <w:pPr>
        <w:pStyle w:val="Heading2"/>
      </w:pPr>
      <w:r>
        <w:t>EXPERIENCE</w:t>
      </w:r>
    </w:p>
    <w:p>
      <w:r>
        <w:t>Research Scientist at S.T.A.R. Labs (2021-Present)</w:t>
      </w:r>
    </w:p>
    <w:p>
      <w:r>
        <w:t>- Published papers on neural network optimization.</w:t>
      </w:r>
    </w:p>
    <w:p>
      <w:r>
        <w:t>- Developed custom PyTorch neural layers.</w:t>
      </w:r>
    </w:p>
    <w:p>
      <w:pPr>
        <w:pStyle w:val="Heading2"/>
      </w:pPr>
      <w:r>
        <w:t>EDUCATION</w:t>
      </w:r>
    </w:p>
    <w:p>
      <w:r>
        <w:t>PhD in Computer Science, Caltech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