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286162B" wp14:paraId="2C078E63" wp14:textId="1A15CB86">
      <w:pPr>
        <w:jc w:val="center"/>
        <w:rPr>
          <w:sz w:val="56"/>
          <w:szCs w:val="56"/>
          <w:u w:val="single"/>
        </w:rPr>
      </w:pPr>
      <w:r w:rsidRPr="6286162B" w:rsidR="5D936878">
        <w:rPr>
          <w:sz w:val="56"/>
          <w:szCs w:val="56"/>
          <w:u w:val="single"/>
        </w:rPr>
        <w:t>Output assignment 5</w:t>
      </w:r>
    </w:p>
    <w:p w:rsidR="5D936878" w:rsidP="6286162B" w:rsidRDefault="5D936878" w14:paraId="1EFD5494" w14:textId="730E3424">
      <w:pPr>
        <w:spacing w:before="240" w:beforeAutospacing="off" w:after="240" w:afterAutospacing="off"/>
        <w:jc w:val="left"/>
      </w:pP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</w:t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GROUP BY with WHERE - Orders by Year and Quarter</w:t>
      </w:r>
    </w:p>
    <w:p w:rsidR="5D936878" w:rsidP="6286162B" w:rsidRDefault="5D936878" w14:paraId="390F273C" w14:textId="1E6A8041">
      <w:pPr>
        <w:spacing w:before="240" w:beforeAutospacing="off" w:after="240" w:afterAutospacing="off"/>
        <w:ind w:left="720" w:right="0"/>
        <w:jc w:val="left"/>
      </w:pP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Display, order year, quarter, order count, avg freight cost only for those orders where freight cost &gt; 100</w:t>
      </w:r>
    </w:p>
    <w:p w:rsidR="6286162B" w:rsidP="6286162B" w:rsidRDefault="6286162B" w14:paraId="0B4D5F0A" w14:textId="1B29AFD1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24DBB67" w:rsidP="6286162B" w:rsidRDefault="024DBB67" w14:paraId="09BB5BA9" w14:textId="3E16C4EA">
      <w:pPr>
        <w:spacing w:before="240" w:beforeAutospacing="off" w:after="240" w:afterAutospacing="off"/>
        <w:ind w:left="0" w:right="0"/>
        <w:jc w:val="left"/>
      </w:pPr>
      <w:r w:rsidR="024DBB67">
        <w:drawing>
          <wp:inline wp14:editId="1AD890D3" wp14:anchorId="0A1A6FC8">
            <wp:extent cx="5943600" cy="3714750"/>
            <wp:effectExtent l="114300" t="114300" r="95250" b="133350"/>
            <wp:docPr id="54902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b1f149973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86162B" w:rsidP="6286162B" w:rsidRDefault="6286162B" w14:paraId="5B84C620" w14:textId="0533224F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286162B" w:rsidP="6286162B" w:rsidRDefault="6286162B" w14:paraId="0C4B3D0C" w14:textId="3BFD51B8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286162B" w:rsidP="6286162B" w:rsidRDefault="6286162B" w14:paraId="3BC802B9" w14:textId="3B3C116A">
      <w:pPr>
        <w:pStyle w:val="Normal"/>
        <w:spacing w:before="240" w:beforeAutospacing="off" w:after="240" w:afterAutospacing="off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D936878" w:rsidP="6286162B" w:rsidRDefault="5D936878" w14:paraId="2FE36627" w14:textId="1D8D481E">
      <w:pPr>
        <w:spacing w:before="240" w:beforeAutospacing="off" w:after="240" w:afterAutospacing="off"/>
        <w:jc w:val="left"/>
      </w:pP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</w:t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GROUP BY with HAVING - High Volume Ship Regions</w:t>
      </w:r>
    </w:p>
    <w:p w:rsidR="5D936878" w:rsidP="6286162B" w:rsidRDefault="5D936878" w14:paraId="6DE914BF" w14:textId="772F6956">
      <w:pPr>
        <w:spacing w:before="240" w:beforeAutospacing="off" w:after="240" w:afterAutospacing="off"/>
        <w:ind w:left="720" w:right="0"/>
        <w:jc w:val="left"/>
      </w:pP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Display, ship region, no of orders in each region, </w:t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min</w:t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max freight cost</w:t>
      </w:r>
      <w:r>
        <w:br/>
      </w:r>
      <w:r w:rsidRPr="6286162B" w:rsidR="5D9368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Filter regions where no of orders &gt;= 5</w:t>
      </w:r>
    </w:p>
    <w:p w:rsidR="6286162B" w:rsidP="6286162B" w:rsidRDefault="6286162B" w14:paraId="34CF051C" w14:textId="492E2191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1A6FD69" w:rsidP="6286162B" w:rsidRDefault="11A6FD69" w14:paraId="65A20D5E" w14:textId="094CC2E2">
      <w:pPr>
        <w:spacing w:before="240" w:beforeAutospacing="off" w:after="240" w:afterAutospacing="off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11A6FD69">
        <w:drawing>
          <wp:inline wp14:editId="00194683" wp14:anchorId="0453A0AE">
            <wp:extent cx="5943600" cy="3714750"/>
            <wp:effectExtent l="114300" t="114300" r="95250" b="133350"/>
            <wp:docPr id="109489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ec7a344a6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86162B" w:rsidP="6286162B" w:rsidRDefault="6286162B" w14:paraId="45C87CD3" w14:textId="5CCCB8F8">
      <w:pPr>
        <w:spacing w:before="240" w:beforeAutospacing="off" w:after="240" w:afterAutospacing="off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286162B" w:rsidP="6286162B" w:rsidRDefault="6286162B" w14:paraId="566C8350" w14:textId="2813ED13">
      <w:pPr>
        <w:jc w:val="left"/>
      </w:pPr>
    </w:p>
    <w:p w:rsidR="6286162B" w:rsidP="6286162B" w:rsidRDefault="6286162B" w14:paraId="5CFF8052" w14:textId="0E16681F">
      <w:pPr>
        <w:jc w:val="left"/>
      </w:pPr>
    </w:p>
    <w:p w:rsidR="6286162B" w:rsidP="6286162B" w:rsidRDefault="6286162B" w14:paraId="694FD87C" w14:textId="73A0BF30">
      <w:pPr>
        <w:spacing w:before="240" w:beforeAutospacing="off" w:after="240" w:afterAutospacing="off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286162B" w:rsidP="6286162B" w:rsidRDefault="6286162B" w14:paraId="0B5CDF92" w14:textId="53459D8D">
      <w:pPr>
        <w:jc w:val="left"/>
      </w:pPr>
    </w:p>
    <w:p w:rsidR="11A6FD69" w:rsidP="6286162B" w:rsidRDefault="11A6FD69" w14:paraId="6E911B65" w14:textId="66BEF4EA">
      <w:pPr>
        <w:spacing w:before="240" w:beforeAutospacing="off" w:after="240" w:afterAutospacing="off"/>
        <w:jc w:val="left"/>
      </w:pPr>
      <w:r w:rsidRPr="6286162B" w:rsidR="11A6FD6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3.</w:t>
      </w:r>
      <w:r w:rsidRPr="6286162B" w:rsidR="11A6FD6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6286162B" w:rsidR="11A6FD6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Get all title designations across employees and customers ( Try UNION &amp; UNION ALL)</w:t>
      </w:r>
    </w:p>
    <w:p w:rsidR="6286162B" w:rsidP="6286162B" w:rsidRDefault="6286162B" w14:paraId="77856F61" w14:textId="26A6436F">
      <w:pPr>
        <w:jc w:val="left"/>
      </w:pPr>
    </w:p>
    <w:p w:rsidR="191ACF4C" w:rsidP="6286162B" w:rsidRDefault="191ACF4C" w14:paraId="6F33B637" w14:textId="32E6A00C">
      <w:pPr>
        <w:jc w:val="left"/>
      </w:pPr>
      <w:r w:rsidR="191ACF4C">
        <w:drawing>
          <wp:inline wp14:editId="2D90E4D2" wp14:anchorId="2F6A9056">
            <wp:extent cx="5943600" cy="3714750"/>
            <wp:effectExtent l="114300" t="114300" r="95250" b="133350"/>
            <wp:docPr id="261596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8cc3ce912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86162B" w:rsidP="6286162B" w:rsidRDefault="6286162B" w14:paraId="2049C0FC" w14:textId="2DB868F7">
      <w:pPr>
        <w:jc w:val="left"/>
      </w:pPr>
    </w:p>
    <w:p w:rsidR="6286162B" w:rsidP="6286162B" w:rsidRDefault="6286162B" w14:paraId="207AFF94" w14:textId="0EF31100">
      <w:pPr>
        <w:jc w:val="left"/>
      </w:pPr>
    </w:p>
    <w:p w:rsidR="6286162B" w:rsidP="6286162B" w:rsidRDefault="6286162B" w14:paraId="5B313086" w14:textId="16046F0D">
      <w:pPr>
        <w:jc w:val="left"/>
      </w:pPr>
    </w:p>
    <w:p w:rsidR="6286162B" w:rsidP="6286162B" w:rsidRDefault="6286162B" w14:paraId="5027CC5E" w14:textId="09D02064">
      <w:pPr>
        <w:jc w:val="left"/>
      </w:pPr>
    </w:p>
    <w:p w:rsidR="6286162B" w:rsidP="6286162B" w:rsidRDefault="6286162B" w14:paraId="76F1E730" w14:textId="4BA87F4D">
      <w:pPr>
        <w:jc w:val="left"/>
      </w:pPr>
    </w:p>
    <w:p w:rsidR="6286162B" w:rsidP="6286162B" w:rsidRDefault="6286162B" w14:paraId="57666CCC" w14:textId="00DC405E">
      <w:pPr>
        <w:jc w:val="left"/>
      </w:pPr>
    </w:p>
    <w:p w:rsidR="6286162B" w:rsidP="6286162B" w:rsidRDefault="6286162B" w14:paraId="5327AC51" w14:textId="70145AD1">
      <w:pPr>
        <w:jc w:val="left"/>
      </w:pPr>
    </w:p>
    <w:p w:rsidR="6286162B" w:rsidP="6286162B" w:rsidRDefault="6286162B" w14:paraId="68FA6068" w14:textId="5D6E1366">
      <w:pPr>
        <w:jc w:val="left"/>
      </w:pPr>
    </w:p>
    <w:p w:rsidR="6286162B" w:rsidP="6286162B" w:rsidRDefault="6286162B" w14:paraId="3AE91D6B" w14:textId="7A6B79ED">
      <w:pPr>
        <w:jc w:val="left"/>
      </w:pPr>
    </w:p>
    <w:p w:rsidR="6286162B" w:rsidP="6286162B" w:rsidRDefault="6286162B" w14:paraId="31E26B21" w14:textId="5AE6CFC2">
      <w:pPr>
        <w:jc w:val="left"/>
      </w:pPr>
    </w:p>
    <w:p w:rsidR="191ACF4C" w:rsidP="6286162B" w:rsidRDefault="191ACF4C" w14:paraId="5B6EC18F" w14:textId="63B62DE5">
      <w:pPr>
        <w:spacing w:before="240" w:beforeAutospacing="off" w:after="240" w:afterAutospacing="off"/>
        <w:jc w:val="left"/>
      </w:pP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</w:t>
      </w: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categories that have both discontinued and in-stock products</w:t>
      </w:r>
    </w:p>
    <w:p w:rsidR="191ACF4C" w:rsidP="6286162B" w:rsidRDefault="191ACF4C" w14:paraId="3F5B5AC4" w14:textId="1AD53AB0">
      <w:pPr>
        <w:spacing w:before="240" w:beforeAutospacing="off" w:after="240" w:afterAutospacing="off"/>
        <w:ind w:firstLine="0"/>
        <w:jc w:val="left"/>
      </w:pP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(Display </w:t>
      </w: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category_id</w:t>
      </w: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</w:t>
      </w: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instock</w:t>
      </w:r>
      <w:r w:rsidRPr="6286162B" w:rsidR="191ACF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mean</w:t>
      </w:r>
      <w:r w:rsidRPr="6286162B" w:rsidR="24D79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 </w:t>
      </w:r>
      <w:r w:rsidRPr="6286162B" w:rsidR="24D79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units_in_stock</w:t>
      </w:r>
      <w:r w:rsidRPr="6286162B" w:rsidR="24D79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&gt; 0, Intersect)</w:t>
      </w:r>
    </w:p>
    <w:p w:rsidR="6286162B" w:rsidP="6286162B" w:rsidRDefault="6286162B" w14:paraId="07B4854F" w14:textId="1E8EA152">
      <w:pPr>
        <w:spacing w:before="240" w:beforeAutospacing="off" w:after="240" w:afterAutospacing="off"/>
        <w:ind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24D796A8" w:rsidP="6286162B" w:rsidRDefault="24D796A8" w14:paraId="7D3C0B8F" w14:textId="20A47790">
      <w:pPr>
        <w:spacing w:before="240" w:beforeAutospacing="off" w:after="240" w:afterAutospacing="off"/>
        <w:ind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24D796A8">
        <w:drawing>
          <wp:inline wp14:editId="3DBB78DE" wp14:anchorId="340C3CAC">
            <wp:extent cx="5943600" cy="3714750"/>
            <wp:effectExtent l="114300" t="114300" r="95250" b="133350"/>
            <wp:docPr id="179876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a4a2c2e68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86162B" w:rsidP="6286162B" w:rsidRDefault="6286162B" w14:paraId="15C99CE7" w14:textId="6A4B6819">
      <w:pPr>
        <w:jc w:val="left"/>
      </w:pPr>
    </w:p>
    <w:p w:rsidR="6286162B" w:rsidP="6286162B" w:rsidRDefault="6286162B" w14:paraId="317F5903" w14:textId="4C62D28F">
      <w:pPr>
        <w:jc w:val="left"/>
      </w:pPr>
    </w:p>
    <w:p w:rsidR="6286162B" w:rsidP="6286162B" w:rsidRDefault="6286162B" w14:paraId="7B674F33" w14:textId="0E797048">
      <w:pPr>
        <w:jc w:val="left"/>
      </w:pPr>
    </w:p>
    <w:p w:rsidR="6286162B" w:rsidP="6286162B" w:rsidRDefault="6286162B" w14:paraId="2F27C37E" w14:textId="54D97AD4">
      <w:pPr>
        <w:jc w:val="left"/>
      </w:pPr>
    </w:p>
    <w:p w:rsidR="6286162B" w:rsidP="6286162B" w:rsidRDefault="6286162B" w14:paraId="085D24E1" w14:textId="42355FF5">
      <w:pPr>
        <w:jc w:val="left"/>
      </w:pPr>
    </w:p>
    <w:p w:rsidR="6286162B" w:rsidP="6286162B" w:rsidRDefault="6286162B" w14:paraId="4DAB42D1" w14:textId="2AC3FE68">
      <w:pPr>
        <w:jc w:val="left"/>
      </w:pPr>
    </w:p>
    <w:p w:rsidR="6286162B" w:rsidP="6286162B" w:rsidRDefault="6286162B" w14:paraId="626C8609" w14:textId="001D3F87">
      <w:pPr>
        <w:jc w:val="left"/>
      </w:pPr>
    </w:p>
    <w:p w:rsidR="24D796A8" w:rsidP="6286162B" w:rsidRDefault="24D796A8" w14:paraId="43AF6DFE" w14:textId="303075C5">
      <w:pPr>
        <w:jc w:val="left"/>
      </w:pPr>
      <w:r w:rsidRPr="6286162B" w:rsidR="24D79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5.</w:t>
      </w:r>
      <w:r w:rsidRPr="6286162B" w:rsidR="24D79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6286162B" w:rsidR="24D796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orders that have no discounted items (Display the  order_id, EXCEPT)</w:t>
      </w:r>
    </w:p>
    <w:p w:rsidR="6286162B" w:rsidP="6286162B" w:rsidRDefault="6286162B" w14:paraId="5041FCB3" w14:textId="0F26FF51">
      <w:pPr>
        <w:pStyle w:val="Normal"/>
        <w:jc w:val="left"/>
      </w:pPr>
    </w:p>
    <w:p w:rsidR="6286162B" w:rsidP="6286162B" w:rsidRDefault="6286162B" w14:paraId="187C06D8" w14:textId="5C399DF0">
      <w:pPr>
        <w:jc w:val="left"/>
      </w:pPr>
    </w:p>
    <w:p w:rsidR="2342946E" w:rsidP="6286162B" w:rsidRDefault="2342946E" w14:paraId="2C2AEBD6" w14:textId="759C9526">
      <w:pPr>
        <w:jc w:val="left"/>
      </w:pPr>
      <w:r w:rsidR="2342946E">
        <w:drawing>
          <wp:inline wp14:editId="7392F334" wp14:anchorId="3668F934">
            <wp:extent cx="5943600" cy="3714750"/>
            <wp:effectExtent l="114300" t="114300" r="95250" b="133350"/>
            <wp:docPr id="200055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4a422345a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5A47CE"/>
    <w:rsid w:val="024DBB67"/>
    <w:rsid w:val="0F7545B6"/>
    <w:rsid w:val="11A6FD69"/>
    <w:rsid w:val="191ACF4C"/>
    <w:rsid w:val="233137B0"/>
    <w:rsid w:val="2342946E"/>
    <w:rsid w:val="24D796A8"/>
    <w:rsid w:val="3C64A361"/>
    <w:rsid w:val="3EC8C660"/>
    <w:rsid w:val="47D40596"/>
    <w:rsid w:val="492A91C7"/>
    <w:rsid w:val="5B948894"/>
    <w:rsid w:val="5D936878"/>
    <w:rsid w:val="5E5A47CE"/>
    <w:rsid w:val="6286162B"/>
    <w:rsid w:val="671F6749"/>
    <w:rsid w:val="675744AA"/>
    <w:rsid w:val="6C3F7622"/>
    <w:rsid w:val="734778A0"/>
    <w:rsid w:val="7B10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A47CE"/>
  <w15:chartTrackingRefBased/>
  <w15:docId w15:val="{8A669E44-DA48-4A79-A91C-B1D712B2C4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adb1f14997343b7" /><Relationship Type="http://schemas.openxmlformats.org/officeDocument/2006/relationships/image" Target="/media/image2.png" Id="R82aec7a344a646c8" /><Relationship Type="http://schemas.openxmlformats.org/officeDocument/2006/relationships/image" Target="/media/image3.png" Id="Rf6c8cc3ce912471f" /><Relationship Type="http://schemas.openxmlformats.org/officeDocument/2006/relationships/image" Target="/media/image4.png" Id="R70fa4a2c2e684c2e" /><Relationship Type="http://schemas.openxmlformats.org/officeDocument/2006/relationships/image" Target="/media/image5.png" Id="R78c4a422345a4f7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2025-04-29T15:27:43.7622526Z</dcterms:created>
  <dcterms:modified xsi:type="dcterms:W3CDTF">2025-04-29T17:50:52.0990908Z</dcterms:modified>
  <dc:creator>Sheetal Pangare</dc:creator>
  <lastModifiedBy>Sheetal Pangare</lastModifiedBy>
</coreProperties>
</file>