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51E17" w14:textId="77777777" w:rsidR="00BA58EE" w:rsidRDefault="00577D35">
      <w:pPr>
        <w:pStyle w:val="Heading1"/>
      </w:pPr>
      <w:r>
        <w:t>Problem Solution Fit</w:t>
      </w:r>
      <w:r>
        <w:rPr>
          <w:b w:val="0"/>
          <w:sz w:val="24"/>
        </w:rPr>
        <w:t xml:space="preserve"> </w:t>
      </w:r>
      <w:r>
        <w:t xml:space="preserve"> </w:t>
      </w:r>
    </w:p>
    <w:tbl>
      <w:tblPr>
        <w:tblStyle w:val="TableGrid"/>
        <w:tblW w:w="9021" w:type="dxa"/>
        <w:tblInd w:w="24" w:type="dxa"/>
        <w:tblCellMar>
          <w:top w:w="58" w:type="dxa"/>
          <w:left w:w="108" w:type="dxa"/>
          <w:bottom w:w="0" w:type="dxa"/>
          <w:right w:w="115" w:type="dxa"/>
        </w:tblCellMar>
        <w:tblLook w:val="04A0" w:firstRow="1" w:lastRow="0" w:firstColumn="1" w:lastColumn="0" w:noHBand="0" w:noVBand="1"/>
      </w:tblPr>
      <w:tblGrid>
        <w:gridCol w:w="4508"/>
        <w:gridCol w:w="4513"/>
      </w:tblGrid>
      <w:tr w:rsidR="00BA58EE" w14:paraId="60D107B8"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64A02A40" w14:textId="77777777" w:rsidR="00BA58EE" w:rsidRDefault="00577D35">
            <w:pPr>
              <w:spacing w:after="0" w:line="259" w:lineRule="auto"/>
              <w:ind w:left="0" w:right="0" w:firstLine="0"/>
              <w:jc w:val="left"/>
            </w:pPr>
            <w: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F81C78B" w14:textId="77777777" w:rsidR="00BA58EE" w:rsidRDefault="00577D35">
            <w:pPr>
              <w:spacing w:after="0" w:line="259" w:lineRule="auto"/>
              <w:ind w:left="0" w:right="0" w:firstLine="0"/>
              <w:jc w:val="left"/>
            </w:pPr>
            <w:r>
              <w:rPr>
                <w:b/>
              </w:rPr>
              <w:t xml:space="preserve"> </w:t>
            </w:r>
            <w:r>
              <w:t xml:space="preserve"> </w:t>
            </w:r>
          </w:p>
        </w:tc>
      </w:tr>
      <w:tr w:rsidR="00BA58EE" w14:paraId="6E71DB19" w14:textId="77777777">
        <w:trPr>
          <w:trHeight w:val="332"/>
        </w:trPr>
        <w:tc>
          <w:tcPr>
            <w:tcW w:w="4508" w:type="dxa"/>
            <w:tcBorders>
              <w:top w:val="single" w:sz="4" w:space="0" w:color="000000"/>
              <w:left w:val="single" w:sz="4" w:space="0" w:color="000000"/>
              <w:bottom w:val="single" w:sz="4" w:space="0" w:color="000000"/>
              <w:right w:val="single" w:sz="4" w:space="0" w:color="000000"/>
            </w:tcBorders>
          </w:tcPr>
          <w:p w14:paraId="4E221128" w14:textId="77777777" w:rsidR="00BA58EE" w:rsidRDefault="00577D35">
            <w:pPr>
              <w:spacing w:after="0" w:line="259" w:lineRule="auto"/>
              <w:ind w:left="0" w:right="0" w:firstLine="0"/>
              <w:jc w:val="left"/>
            </w:pPr>
            <w: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0BF91A47" w14:textId="2C36D87C" w:rsidR="00BA58EE" w:rsidRDefault="00BA58EE">
            <w:pPr>
              <w:spacing w:after="0" w:line="259" w:lineRule="auto"/>
              <w:ind w:left="0" w:right="0" w:firstLine="0"/>
              <w:jc w:val="left"/>
            </w:pPr>
          </w:p>
        </w:tc>
      </w:tr>
      <w:tr w:rsidR="00BA58EE" w14:paraId="7FDC9CD9" w14:textId="77777777">
        <w:trPr>
          <w:trHeight w:val="962"/>
        </w:trPr>
        <w:tc>
          <w:tcPr>
            <w:tcW w:w="4508" w:type="dxa"/>
            <w:tcBorders>
              <w:top w:val="single" w:sz="4" w:space="0" w:color="000000"/>
              <w:left w:val="single" w:sz="4" w:space="0" w:color="000000"/>
              <w:bottom w:val="single" w:sz="4" w:space="0" w:color="000000"/>
              <w:right w:val="single" w:sz="4" w:space="0" w:color="000000"/>
            </w:tcBorders>
          </w:tcPr>
          <w:p w14:paraId="20EF4EF6" w14:textId="77777777" w:rsidR="00BA58EE" w:rsidRDefault="00577D35">
            <w:pPr>
              <w:spacing w:after="0" w:line="259" w:lineRule="auto"/>
              <w:ind w:left="0" w:right="0" w:firstLine="0"/>
              <w:jc w:val="left"/>
            </w:pPr>
            <w: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7B4F708" w14:textId="77777777" w:rsidR="00BA58EE" w:rsidRDefault="00577D35">
            <w:pPr>
              <w:spacing w:after="0" w:line="259" w:lineRule="auto"/>
              <w:ind w:left="0" w:right="0" w:firstLine="0"/>
              <w:jc w:val="left"/>
            </w:pPr>
            <w:r>
              <w:t xml:space="preserve">Optimizing User, Group, and Role </w:t>
            </w:r>
            <w:r>
              <w:t xml:space="preserve"> </w:t>
            </w:r>
          </w:p>
          <w:p w14:paraId="1475A236" w14:textId="77777777" w:rsidR="00BA58EE" w:rsidRDefault="00577D35">
            <w:pPr>
              <w:spacing w:after="0" w:line="259" w:lineRule="auto"/>
              <w:ind w:left="0" w:right="0" w:firstLine="0"/>
              <w:jc w:val="left"/>
            </w:pPr>
            <w:r>
              <w:t xml:space="preserve">Management with Access Control and </w:t>
            </w:r>
            <w:r>
              <w:t xml:space="preserve"> </w:t>
            </w:r>
            <w:r>
              <w:t xml:space="preserve">Workflows </w:t>
            </w:r>
            <w:r>
              <w:t xml:space="preserve"> </w:t>
            </w:r>
          </w:p>
        </w:tc>
      </w:tr>
      <w:tr w:rsidR="00BA58EE" w14:paraId="7E74BEC3"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4D7A299E" w14:textId="77777777" w:rsidR="00BA58EE" w:rsidRDefault="00577D35">
            <w:pPr>
              <w:spacing w:after="0" w:line="259" w:lineRule="auto"/>
              <w:ind w:left="0" w:right="0" w:firstLine="0"/>
              <w:jc w:val="left"/>
            </w:pPr>
            <w: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29B64BE" w14:textId="77777777" w:rsidR="00BA58EE" w:rsidRDefault="00577D35">
            <w:pPr>
              <w:spacing w:after="0" w:line="259" w:lineRule="auto"/>
              <w:ind w:left="0" w:right="0" w:firstLine="0"/>
              <w:jc w:val="left"/>
            </w:pPr>
            <w:r>
              <w:rPr>
                <w:b/>
              </w:rPr>
              <w:t xml:space="preserve"> </w:t>
            </w:r>
            <w:r>
              <w:t xml:space="preserve"> </w:t>
            </w:r>
          </w:p>
        </w:tc>
      </w:tr>
    </w:tbl>
    <w:p w14:paraId="5FC734B3" w14:textId="77777777" w:rsidR="00BA58EE" w:rsidRDefault="00577D35">
      <w:pPr>
        <w:spacing w:after="183" w:line="259" w:lineRule="auto"/>
        <w:ind w:left="14" w:right="0" w:firstLine="0"/>
        <w:jc w:val="left"/>
      </w:pPr>
      <w:r>
        <w:rPr>
          <w:b/>
        </w:rPr>
        <w:t xml:space="preserve"> </w:t>
      </w:r>
      <w:r>
        <w:t xml:space="preserve"> </w:t>
      </w:r>
    </w:p>
    <w:p w14:paraId="783DAC96" w14:textId="77777777" w:rsidR="00BA58EE" w:rsidRDefault="00577D35">
      <w:pPr>
        <w:spacing w:after="22" w:line="259" w:lineRule="auto"/>
        <w:ind w:left="14" w:right="0" w:firstLine="0"/>
        <w:jc w:val="left"/>
      </w:pPr>
      <w:r>
        <w:rPr>
          <w:b/>
        </w:rPr>
        <w:t xml:space="preserve">Problem Solution Fit: </w:t>
      </w:r>
      <w:r>
        <w:t xml:space="preserve"> </w:t>
      </w:r>
    </w:p>
    <w:p w14:paraId="7112F678" w14:textId="77777777" w:rsidR="00BA58EE" w:rsidRDefault="00577D35">
      <w:pPr>
        <w:spacing w:after="183" w:line="259" w:lineRule="auto"/>
        <w:ind w:left="14" w:right="0" w:firstLine="0"/>
        <w:jc w:val="left"/>
      </w:pPr>
      <w:r>
        <w:rPr>
          <w:b/>
        </w:rPr>
        <w:t xml:space="preserve"> </w:t>
      </w:r>
      <w:r>
        <w:t xml:space="preserve"> </w:t>
      </w:r>
    </w:p>
    <w:p w14:paraId="7F863CB8" w14:textId="77777777" w:rsidR="00BA58EE" w:rsidRDefault="00577D35">
      <w:pPr>
        <w:ind w:left="5" w:right="-12"/>
      </w:pPr>
      <w:r>
        <w:t xml:space="preserve">The proposed system directly addresses the challenges identified in the problem statement, where organizations face difficulties in managing users, groups, and roles efficiently. Manual access control processes often lead to delays, security risks, and inconsistent permission assignments. There is also a lack of proper automation and visibility in approval workflows, making it difficult for administrators to manage access requests effectively. </w:t>
      </w:r>
      <w:r>
        <w:t xml:space="preserve"> </w:t>
      </w:r>
    </w:p>
    <w:p w14:paraId="5BD46B09" w14:textId="77777777" w:rsidR="00BA58EE" w:rsidRDefault="00577D35">
      <w:pPr>
        <w:spacing w:after="0" w:line="259" w:lineRule="auto"/>
        <w:ind w:left="14" w:right="0" w:firstLine="0"/>
        <w:jc w:val="left"/>
      </w:pPr>
      <w:r>
        <w:t xml:space="preserve"> </w:t>
      </w:r>
      <w:r>
        <w:t xml:space="preserve"> </w:t>
      </w:r>
    </w:p>
    <w:tbl>
      <w:tblPr>
        <w:tblStyle w:val="TableGrid"/>
        <w:tblW w:w="8778" w:type="dxa"/>
        <w:tblInd w:w="60" w:type="dxa"/>
        <w:tblCellMar>
          <w:top w:w="70" w:type="dxa"/>
          <w:left w:w="19" w:type="dxa"/>
          <w:bottom w:w="0" w:type="dxa"/>
          <w:right w:w="115" w:type="dxa"/>
        </w:tblCellMar>
        <w:tblLook w:val="04A0" w:firstRow="1" w:lastRow="0" w:firstColumn="1" w:lastColumn="0" w:noHBand="0" w:noVBand="1"/>
      </w:tblPr>
      <w:tblGrid>
        <w:gridCol w:w="3435"/>
        <w:gridCol w:w="5343"/>
      </w:tblGrid>
      <w:tr w:rsidR="00BA58EE" w14:paraId="70710151" w14:textId="77777777">
        <w:trPr>
          <w:trHeight w:val="595"/>
        </w:trPr>
        <w:tc>
          <w:tcPr>
            <w:tcW w:w="3435" w:type="dxa"/>
            <w:tcBorders>
              <w:top w:val="single" w:sz="4" w:space="0" w:color="000000"/>
              <w:left w:val="single" w:sz="4" w:space="0" w:color="000000"/>
              <w:bottom w:val="single" w:sz="4" w:space="0" w:color="000000"/>
              <w:right w:val="single" w:sz="4" w:space="0" w:color="000000"/>
            </w:tcBorders>
          </w:tcPr>
          <w:p w14:paraId="7F1B0C69" w14:textId="77777777" w:rsidR="00BA58EE" w:rsidRDefault="00577D35">
            <w:pPr>
              <w:spacing w:after="0" w:line="259" w:lineRule="auto"/>
              <w:ind w:left="0" w:right="0" w:firstLine="0"/>
              <w:jc w:val="left"/>
            </w:pPr>
            <w:r>
              <w:rPr>
                <w:b/>
              </w:rPr>
              <w:t xml:space="preserve">Problem Area </w:t>
            </w:r>
            <w:r>
              <w:t xml:space="preserve"> </w:t>
            </w:r>
          </w:p>
        </w:tc>
        <w:tc>
          <w:tcPr>
            <w:tcW w:w="5343" w:type="dxa"/>
            <w:tcBorders>
              <w:top w:val="single" w:sz="4" w:space="0" w:color="000000"/>
              <w:left w:val="single" w:sz="4" w:space="0" w:color="000000"/>
              <w:bottom w:val="single" w:sz="4" w:space="0" w:color="000000"/>
              <w:right w:val="single" w:sz="4" w:space="0" w:color="000000"/>
            </w:tcBorders>
          </w:tcPr>
          <w:p w14:paraId="4BB817AC" w14:textId="77777777" w:rsidR="00BA58EE" w:rsidRDefault="00577D35">
            <w:pPr>
              <w:spacing w:after="0" w:line="259" w:lineRule="auto"/>
              <w:ind w:left="0" w:right="0" w:firstLine="0"/>
              <w:jc w:val="left"/>
            </w:pPr>
            <w:r>
              <w:rPr>
                <w:b/>
              </w:rPr>
              <w:t xml:space="preserve">Proposed Solution </w:t>
            </w:r>
            <w:r>
              <w:t xml:space="preserve"> </w:t>
            </w:r>
          </w:p>
        </w:tc>
      </w:tr>
      <w:tr w:rsidR="00BA58EE" w14:paraId="5E02CC2F" w14:textId="77777777">
        <w:trPr>
          <w:trHeight w:val="564"/>
        </w:trPr>
        <w:tc>
          <w:tcPr>
            <w:tcW w:w="3435" w:type="dxa"/>
            <w:tcBorders>
              <w:top w:val="single" w:sz="4" w:space="0" w:color="000000"/>
              <w:left w:val="single" w:sz="4" w:space="0" w:color="000000"/>
              <w:bottom w:val="single" w:sz="4" w:space="0" w:color="000000"/>
              <w:right w:val="single" w:sz="4" w:space="0" w:color="000000"/>
            </w:tcBorders>
          </w:tcPr>
          <w:p w14:paraId="3A4C667B" w14:textId="77777777" w:rsidR="00BA58EE" w:rsidRDefault="00577D35">
            <w:pPr>
              <w:spacing w:after="0" w:line="259" w:lineRule="auto"/>
              <w:ind w:left="0" w:right="0" w:firstLine="0"/>
              <w:jc w:val="left"/>
            </w:pPr>
            <w:r>
              <w:t xml:space="preserve">Manual permission handling </w:t>
            </w:r>
            <w:r>
              <w:t xml:space="preserve"> </w:t>
            </w:r>
          </w:p>
        </w:tc>
        <w:tc>
          <w:tcPr>
            <w:tcW w:w="5343" w:type="dxa"/>
            <w:tcBorders>
              <w:top w:val="single" w:sz="4" w:space="0" w:color="000000"/>
              <w:left w:val="single" w:sz="4" w:space="0" w:color="000000"/>
              <w:bottom w:val="single" w:sz="4" w:space="0" w:color="000000"/>
              <w:right w:val="single" w:sz="4" w:space="0" w:color="000000"/>
            </w:tcBorders>
          </w:tcPr>
          <w:p w14:paraId="20043F72" w14:textId="77777777" w:rsidR="00BA58EE" w:rsidRDefault="00577D35">
            <w:pPr>
              <w:spacing w:after="0" w:line="259" w:lineRule="auto"/>
              <w:ind w:left="0" w:right="0" w:firstLine="0"/>
              <w:jc w:val="left"/>
            </w:pPr>
            <w:r>
              <w:t>Role-Based Access Control (RBAC) implementation</w:t>
            </w:r>
            <w:r>
              <w:t xml:space="preserve"> </w:t>
            </w:r>
          </w:p>
        </w:tc>
      </w:tr>
      <w:tr w:rsidR="00BA58EE" w14:paraId="2CEBBE72" w14:textId="77777777">
        <w:trPr>
          <w:trHeight w:val="598"/>
        </w:trPr>
        <w:tc>
          <w:tcPr>
            <w:tcW w:w="3435" w:type="dxa"/>
            <w:tcBorders>
              <w:top w:val="single" w:sz="4" w:space="0" w:color="000000"/>
              <w:left w:val="single" w:sz="4" w:space="0" w:color="000000"/>
              <w:bottom w:val="single" w:sz="4" w:space="0" w:color="000000"/>
              <w:right w:val="single" w:sz="4" w:space="0" w:color="000000"/>
            </w:tcBorders>
          </w:tcPr>
          <w:p w14:paraId="2C6003C3" w14:textId="77777777" w:rsidR="00BA58EE" w:rsidRDefault="00577D35">
            <w:pPr>
              <w:spacing w:after="0" w:line="259" w:lineRule="auto"/>
              <w:ind w:left="0" w:right="0" w:firstLine="0"/>
              <w:jc w:val="left"/>
            </w:pPr>
            <w:r>
              <w:t xml:space="preserve">Delayed approvals </w:t>
            </w:r>
            <w:r>
              <w:t xml:space="preserve"> </w:t>
            </w:r>
          </w:p>
        </w:tc>
        <w:tc>
          <w:tcPr>
            <w:tcW w:w="5343" w:type="dxa"/>
            <w:tcBorders>
              <w:top w:val="single" w:sz="4" w:space="0" w:color="000000"/>
              <w:left w:val="single" w:sz="4" w:space="0" w:color="000000"/>
              <w:bottom w:val="single" w:sz="4" w:space="0" w:color="000000"/>
              <w:right w:val="single" w:sz="4" w:space="0" w:color="000000"/>
            </w:tcBorders>
          </w:tcPr>
          <w:p w14:paraId="7A7D1DC3" w14:textId="77777777" w:rsidR="00BA58EE" w:rsidRDefault="00577D35">
            <w:pPr>
              <w:spacing w:after="0" w:line="259" w:lineRule="auto"/>
              <w:ind w:left="0" w:right="0" w:firstLine="0"/>
              <w:jc w:val="left"/>
            </w:pPr>
            <w:r>
              <w:t xml:space="preserve">Flow Designer automation for approval workflows </w:t>
            </w:r>
            <w:r>
              <w:t xml:space="preserve"> </w:t>
            </w:r>
          </w:p>
        </w:tc>
      </w:tr>
      <w:tr w:rsidR="00BA58EE" w14:paraId="2968FE20" w14:textId="77777777">
        <w:trPr>
          <w:trHeight w:val="596"/>
        </w:trPr>
        <w:tc>
          <w:tcPr>
            <w:tcW w:w="3435" w:type="dxa"/>
            <w:tcBorders>
              <w:top w:val="single" w:sz="4" w:space="0" w:color="000000"/>
              <w:left w:val="single" w:sz="4" w:space="0" w:color="000000"/>
              <w:bottom w:val="single" w:sz="4" w:space="0" w:color="000000"/>
              <w:right w:val="single" w:sz="4" w:space="0" w:color="000000"/>
            </w:tcBorders>
          </w:tcPr>
          <w:p w14:paraId="6AF5F7F3" w14:textId="77777777" w:rsidR="00BA58EE" w:rsidRDefault="00577D35">
            <w:pPr>
              <w:spacing w:after="0" w:line="259" w:lineRule="auto"/>
              <w:ind w:left="0" w:right="0" w:firstLine="0"/>
              <w:jc w:val="left"/>
            </w:pPr>
            <w:r>
              <w:t xml:space="preserve">Lack of centralized management </w:t>
            </w:r>
            <w:r>
              <w:t xml:space="preserve"> </w:t>
            </w:r>
          </w:p>
        </w:tc>
        <w:tc>
          <w:tcPr>
            <w:tcW w:w="5343" w:type="dxa"/>
            <w:tcBorders>
              <w:top w:val="single" w:sz="4" w:space="0" w:color="000000"/>
              <w:left w:val="single" w:sz="4" w:space="0" w:color="000000"/>
              <w:bottom w:val="single" w:sz="4" w:space="0" w:color="000000"/>
              <w:right w:val="single" w:sz="4" w:space="0" w:color="000000"/>
            </w:tcBorders>
          </w:tcPr>
          <w:p w14:paraId="79360BA0" w14:textId="77777777" w:rsidR="00BA58EE" w:rsidRDefault="00577D35">
            <w:pPr>
              <w:spacing w:after="0" w:line="259" w:lineRule="auto"/>
              <w:ind w:left="0" w:right="0" w:firstLine="0"/>
              <w:jc w:val="left"/>
            </w:pPr>
            <w:r>
              <w:t xml:space="preserve">User, Group, and Role Management modules </w:t>
            </w:r>
            <w:r>
              <w:t xml:space="preserve"> </w:t>
            </w:r>
          </w:p>
        </w:tc>
      </w:tr>
      <w:tr w:rsidR="00BA58EE" w14:paraId="599A311B" w14:textId="77777777">
        <w:trPr>
          <w:trHeight w:val="629"/>
        </w:trPr>
        <w:tc>
          <w:tcPr>
            <w:tcW w:w="3435" w:type="dxa"/>
            <w:tcBorders>
              <w:top w:val="single" w:sz="4" w:space="0" w:color="000000"/>
              <w:left w:val="single" w:sz="4" w:space="0" w:color="000000"/>
              <w:bottom w:val="single" w:sz="4" w:space="0" w:color="000000"/>
              <w:right w:val="single" w:sz="4" w:space="0" w:color="000000"/>
            </w:tcBorders>
          </w:tcPr>
          <w:p w14:paraId="3BE9D4FC" w14:textId="77777777" w:rsidR="00BA58EE" w:rsidRDefault="00577D35">
            <w:pPr>
              <w:spacing w:after="0" w:line="259" w:lineRule="auto"/>
              <w:ind w:left="0" w:right="0" w:firstLine="0"/>
              <w:jc w:val="left"/>
            </w:pPr>
            <w:r>
              <w:t xml:space="preserve">Security vulnerabilities </w:t>
            </w:r>
            <w:r>
              <w:t xml:space="preserve"> </w:t>
            </w:r>
          </w:p>
        </w:tc>
        <w:tc>
          <w:tcPr>
            <w:tcW w:w="5343" w:type="dxa"/>
            <w:tcBorders>
              <w:top w:val="single" w:sz="4" w:space="0" w:color="000000"/>
              <w:left w:val="single" w:sz="4" w:space="0" w:color="000000"/>
              <w:bottom w:val="single" w:sz="4" w:space="0" w:color="000000"/>
              <w:right w:val="single" w:sz="4" w:space="0" w:color="000000"/>
            </w:tcBorders>
          </w:tcPr>
          <w:p w14:paraId="149CACB4" w14:textId="77777777" w:rsidR="00BA58EE" w:rsidRDefault="00577D35">
            <w:pPr>
              <w:spacing w:after="0" w:line="259" w:lineRule="auto"/>
              <w:ind w:left="0" w:right="0" w:firstLine="0"/>
              <w:jc w:val="left"/>
            </w:pPr>
            <w:r>
              <w:t xml:space="preserve">Access Control Lists (ACLs) enforcement </w:t>
            </w:r>
            <w:r>
              <w:t xml:space="preserve"> </w:t>
            </w:r>
          </w:p>
        </w:tc>
      </w:tr>
      <w:tr w:rsidR="00BA58EE" w14:paraId="07E1EE3E" w14:textId="77777777">
        <w:trPr>
          <w:trHeight w:val="598"/>
        </w:trPr>
        <w:tc>
          <w:tcPr>
            <w:tcW w:w="3435" w:type="dxa"/>
            <w:tcBorders>
              <w:top w:val="single" w:sz="4" w:space="0" w:color="000000"/>
              <w:left w:val="single" w:sz="4" w:space="0" w:color="000000"/>
              <w:bottom w:val="single" w:sz="4" w:space="0" w:color="000000"/>
              <w:right w:val="single" w:sz="4" w:space="0" w:color="000000"/>
            </w:tcBorders>
          </w:tcPr>
          <w:p w14:paraId="0B5AD019" w14:textId="77777777" w:rsidR="00BA58EE" w:rsidRDefault="00577D35">
            <w:pPr>
              <w:spacing w:after="0" w:line="259" w:lineRule="auto"/>
              <w:ind w:left="0" w:right="0" w:firstLine="0"/>
              <w:jc w:val="left"/>
            </w:pPr>
            <w:r>
              <w:t xml:space="preserve">No workflow automation </w:t>
            </w:r>
            <w:r>
              <w:t xml:space="preserve"> </w:t>
            </w:r>
          </w:p>
        </w:tc>
        <w:tc>
          <w:tcPr>
            <w:tcW w:w="5343" w:type="dxa"/>
            <w:tcBorders>
              <w:top w:val="single" w:sz="4" w:space="0" w:color="000000"/>
              <w:left w:val="single" w:sz="4" w:space="0" w:color="000000"/>
              <w:bottom w:val="single" w:sz="4" w:space="0" w:color="000000"/>
              <w:right w:val="single" w:sz="4" w:space="0" w:color="000000"/>
            </w:tcBorders>
          </w:tcPr>
          <w:p w14:paraId="35EE0927" w14:textId="77777777" w:rsidR="00BA58EE" w:rsidRDefault="00577D35">
            <w:pPr>
              <w:spacing w:after="0" w:line="259" w:lineRule="auto"/>
              <w:ind w:left="0" w:right="0" w:firstLine="0"/>
              <w:jc w:val="left"/>
            </w:pPr>
            <w:r>
              <w:t xml:space="preserve">Automated ServiceNow workflows </w:t>
            </w:r>
            <w:r>
              <w:t xml:space="preserve"> </w:t>
            </w:r>
          </w:p>
        </w:tc>
      </w:tr>
      <w:tr w:rsidR="00BA58EE" w14:paraId="3355F6EB" w14:textId="77777777">
        <w:trPr>
          <w:trHeight w:val="564"/>
        </w:trPr>
        <w:tc>
          <w:tcPr>
            <w:tcW w:w="3435" w:type="dxa"/>
            <w:tcBorders>
              <w:top w:val="single" w:sz="4" w:space="0" w:color="000000"/>
              <w:left w:val="single" w:sz="4" w:space="0" w:color="000000"/>
              <w:bottom w:val="single" w:sz="4" w:space="0" w:color="000000"/>
              <w:right w:val="single" w:sz="4" w:space="0" w:color="000000"/>
            </w:tcBorders>
          </w:tcPr>
          <w:p w14:paraId="017D8889" w14:textId="77777777" w:rsidR="00BA58EE" w:rsidRDefault="00577D35">
            <w:pPr>
              <w:spacing w:after="0" w:line="259" w:lineRule="auto"/>
              <w:ind w:left="0" w:right="0" w:firstLine="0"/>
              <w:jc w:val="left"/>
            </w:pPr>
            <w:r>
              <w:t xml:space="preserve">Poor tracking and monitoring </w:t>
            </w:r>
            <w:r>
              <w:t xml:space="preserve"> </w:t>
            </w:r>
          </w:p>
        </w:tc>
        <w:tc>
          <w:tcPr>
            <w:tcW w:w="5343" w:type="dxa"/>
            <w:tcBorders>
              <w:top w:val="single" w:sz="4" w:space="0" w:color="000000"/>
              <w:left w:val="single" w:sz="4" w:space="0" w:color="000000"/>
              <w:bottom w:val="single" w:sz="4" w:space="0" w:color="000000"/>
              <w:right w:val="single" w:sz="4" w:space="0" w:color="000000"/>
            </w:tcBorders>
          </w:tcPr>
          <w:p w14:paraId="47EB923D" w14:textId="77777777" w:rsidR="00BA58EE" w:rsidRDefault="00577D35">
            <w:pPr>
              <w:spacing w:after="0" w:line="259" w:lineRule="auto"/>
              <w:ind w:left="0" w:right="0" w:firstLine="0"/>
              <w:jc w:val="left"/>
            </w:pPr>
            <w:r>
              <w:t xml:space="preserve">Audit logs and activity tracking system </w:t>
            </w:r>
            <w:r>
              <w:t xml:space="preserve"> </w:t>
            </w:r>
          </w:p>
        </w:tc>
      </w:tr>
    </w:tbl>
    <w:p w14:paraId="03EE62A0" w14:textId="77777777" w:rsidR="00BA58EE" w:rsidRDefault="00577D35">
      <w:pPr>
        <w:spacing w:after="183" w:line="259" w:lineRule="auto"/>
        <w:ind w:left="14" w:right="0" w:firstLine="0"/>
        <w:jc w:val="left"/>
      </w:pPr>
      <w:r>
        <w:t xml:space="preserve"> </w:t>
      </w:r>
      <w:r>
        <w:t xml:space="preserve"> </w:t>
      </w:r>
    </w:p>
    <w:p w14:paraId="6B4A5203" w14:textId="77777777" w:rsidR="00BA58EE" w:rsidRDefault="00577D35">
      <w:pPr>
        <w:spacing w:after="183" w:line="259" w:lineRule="auto"/>
        <w:ind w:left="14" w:right="0" w:firstLine="0"/>
        <w:jc w:val="left"/>
      </w:pPr>
      <w:r>
        <w:t xml:space="preserve"> </w:t>
      </w:r>
      <w:r>
        <w:t xml:space="preserve"> </w:t>
      </w:r>
    </w:p>
    <w:p w14:paraId="1D393EA5" w14:textId="77777777" w:rsidR="00BA58EE" w:rsidRDefault="00577D35">
      <w:pPr>
        <w:spacing w:after="183" w:line="259" w:lineRule="auto"/>
        <w:ind w:left="14" w:right="0" w:firstLine="0"/>
        <w:jc w:val="left"/>
      </w:pPr>
      <w:r>
        <w:t xml:space="preserve"> </w:t>
      </w:r>
      <w:r>
        <w:t xml:space="preserve"> </w:t>
      </w:r>
    </w:p>
    <w:p w14:paraId="3824F5AA" w14:textId="77777777" w:rsidR="00BA58EE" w:rsidRDefault="00577D35">
      <w:pPr>
        <w:ind w:left="5" w:right="-12"/>
      </w:pPr>
      <w:r>
        <w:t xml:space="preserve">The solution fits these problems by introducing a structured and automated approach using the ServiceNow platform. Role-Based Access Control (RBAC) ensures that users are assigned permissions based on their responsibilities, reducing unnecessary access and improving </w:t>
      </w:r>
      <w:r>
        <w:lastRenderedPageBreak/>
        <w:t xml:space="preserve">security. Group-based management simplifies administration by allowing permissions to be assigned collectively. Additionally, automated workflows using Flow Designer streamline access requests and approvals, eliminating manual intervention </w:t>
      </w:r>
      <w:r>
        <w:t xml:space="preserve"> </w:t>
      </w:r>
    </w:p>
    <w:p w14:paraId="7CF15DA9" w14:textId="77777777" w:rsidR="00BA58EE" w:rsidRDefault="00577D35">
      <w:pPr>
        <w:pStyle w:val="Heading1"/>
        <w:spacing w:after="163"/>
      </w:pPr>
      <w:r>
        <w:t>Problem Solution Fit</w:t>
      </w:r>
      <w:r>
        <w:rPr>
          <w:b w:val="0"/>
          <w:sz w:val="24"/>
        </w:rPr>
        <w:t xml:space="preserve"> </w:t>
      </w:r>
      <w:r>
        <w:t xml:space="preserve"> </w:t>
      </w:r>
    </w:p>
    <w:p w14:paraId="52A3139B" w14:textId="77777777" w:rsidR="00BA58EE" w:rsidRDefault="00577D35">
      <w:pPr>
        <w:ind w:left="5" w:right="-12"/>
      </w:pPr>
      <w:r>
        <w:t xml:space="preserve">and reducing delays. Access Control Lists (ACLs) further strengthen security by restricting unauthorized access to sensitive data. </w:t>
      </w:r>
      <w:r>
        <w:t xml:space="preserve"> </w:t>
      </w:r>
    </w:p>
    <w:sectPr w:rsidR="00BA58EE">
      <w:pgSz w:w="11906" w:h="16838"/>
      <w:pgMar w:top="775" w:right="1424" w:bottom="258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8EE"/>
    <w:rsid w:val="00285DA5"/>
    <w:rsid w:val="00577D35"/>
    <w:rsid w:val="00817199"/>
    <w:rsid w:val="00BA5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9288"/>
  <w15:docId w15:val="{8A2A878A-9ABE-4855-9350-37ED1BA9B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ind w:left="20" w:right="1" w:hanging="2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right="6" w:hanging="10"/>
      <w:jc w:val="center"/>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cp:lastModifiedBy>Gayathri Boya</cp:lastModifiedBy>
  <cp:revision>2</cp:revision>
  <dcterms:created xsi:type="dcterms:W3CDTF">2026-07-15T15:06:00Z</dcterms:created>
  <dcterms:modified xsi:type="dcterms:W3CDTF">2026-07-15T15:06:00Z</dcterms:modified>
</cp:coreProperties>
</file>