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0507" w14:textId="77777777" w:rsidR="00232451" w:rsidRPr="00232451" w:rsidRDefault="00232451" w:rsidP="002324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24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Estimate availability of this configuration</w:t>
      </w:r>
    </w:p>
    <w:p w14:paraId="24A9BA28" w14:textId="77777777" w:rsidR="00232451" w:rsidRPr="00232451" w:rsidRDefault="00232451" w:rsidP="00232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2451">
        <w:rPr>
          <w:rFonts w:ascii="Segoe UI" w:eastAsia="Times New Roman" w:hAnsi="Segoe UI" w:cs="Segoe UI"/>
          <w:color w:val="24292E"/>
          <w:sz w:val="24"/>
          <w:szCs w:val="24"/>
        </w:rPr>
        <w:t>Write a paragraph or two describing the achievable Recovery Time Objective (RTO) and Recovery Point Objective (RPO) for this Multi-AZ, multi-region database in terms of:</w:t>
      </w:r>
    </w:p>
    <w:p w14:paraId="1754C15E" w14:textId="6CC75BB2" w:rsidR="00141D5C" w:rsidRDefault="00232451" w:rsidP="00141D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2451">
        <w:rPr>
          <w:rFonts w:ascii="Segoe UI" w:eastAsia="Times New Roman" w:hAnsi="Segoe UI" w:cs="Segoe UI"/>
          <w:color w:val="24292E"/>
          <w:sz w:val="24"/>
          <w:szCs w:val="24"/>
        </w:rPr>
        <w:t>Minimum RTO for a single AZ outage</w:t>
      </w:r>
      <w:r w:rsidR="00141D5C">
        <w:rPr>
          <w:rFonts w:ascii="Segoe UI" w:eastAsia="Times New Roman" w:hAnsi="Segoe UI" w:cs="Segoe UI"/>
          <w:color w:val="24292E"/>
          <w:sz w:val="24"/>
          <w:szCs w:val="24"/>
        </w:rPr>
        <w:t xml:space="preserve"> / </w:t>
      </w:r>
      <w:r w:rsidR="00141D5C" w:rsidRPr="00232451">
        <w:rPr>
          <w:rFonts w:ascii="Segoe UI" w:eastAsia="Times New Roman" w:hAnsi="Segoe UI" w:cs="Segoe UI"/>
          <w:color w:val="24292E"/>
          <w:sz w:val="24"/>
          <w:szCs w:val="24"/>
        </w:rPr>
        <w:t>Minimum RPO for a single AZ outage</w:t>
      </w:r>
    </w:p>
    <w:p w14:paraId="54FB1B35" w14:textId="70C7A0C9" w:rsidR="00141D5C" w:rsidRDefault="00141D5C" w:rsidP="00141D5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have Multi-AZ setup, so if one AZ goes down, it should be seamless for users as it is setup </w:t>
      </w:r>
      <w:r w:rsidR="00161DED">
        <w:rPr>
          <w:rFonts w:ascii="Segoe UI" w:eastAsia="Times New Roman" w:hAnsi="Segoe UI" w:cs="Segoe UI"/>
          <w:color w:val="24292E"/>
          <w:sz w:val="24"/>
          <w:szCs w:val="24"/>
        </w:rPr>
        <w:t>with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high availability. </w:t>
      </w:r>
      <w:r w:rsidR="00161DED">
        <w:rPr>
          <w:rFonts w:ascii="Segoe UI" w:eastAsia="Times New Roman" w:hAnsi="Segoe UI" w:cs="Segoe UI"/>
          <w:color w:val="24292E"/>
          <w:sz w:val="24"/>
          <w:szCs w:val="24"/>
        </w:rPr>
        <w:t xml:space="preserve">The system should run from different AZ. RTO is close to real time. </w:t>
      </w:r>
    </w:p>
    <w:p w14:paraId="5E2C77F0" w14:textId="77777777" w:rsidR="00161DED" w:rsidRDefault="00161DED" w:rsidP="00161DE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FB5F96D" w14:textId="4847B82C" w:rsidR="00141D5C" w:rsidRDefault="00161DED" w:rsidP="00141D5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should not be any data loss as both are in sync. RPO is close to real time. </w:t>
      </w:r>
      <w:r w:rsidR="00EA74D5">
        <w:rPr>
          <w:rFonts w:ascii="Segoe UI" w:eastAsia="Times New Roman" w:hAnsi="Segoe UI" w:cs="Segoe UI"/>
          <w:color w:val="24292E"/>
          <w:sz w:val="24"/>
          <w:szCs w:val="24"/>
        </w:rPr>
        <w:t xml:space="preserve">No data loss. </w:t>
      </w:r>
    </w:p>
    <w:p w14:paraId="27226DB7" w14:textId="77777777" w:rsidR="00161DED" w:rsidRPr="00141D5C" w:rsidRDefault="00161DED" w:rsidP="00161DE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CD5A5EB" w14:textId="73EE80C5" w:rsidR="00141D5C" w:rsidRDefault="00232451" w:rsidP="00141D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2451">
        <w:rPr>
          <w:rFonts w:ascii="Segoe UI" w:eastAsia="Times New Roman" w:hAnsi="Segoe UI" w:cs="Segoe UI"/>
          <w:color w:val="24292E"/>
          <w:sz w:val="24"/>
          <w:szCs w:val="24"/>
        </w:rPr>
        <w:t>Minimum RTO for a single region outage</w:t>
      </w:r>
      <w:r w:rsidR="00141D5C">
        <w:rPr>
          <w:rFonts w:ascii="Segoe UI" w:eastAsia="Times New Roman" w:hAnsi="Segoe UI" w:cs="Segoe UI"/>
          <w:color w:val="24292E"/>
          <w:sz w:val="24"/>
          <w:szCs w:val="24"/>
        </w:rPr>
        <w:t xml:space="preserve"> / </w:t>
      </w:r>
      <w:r w:rsidR="00141D5C" w:rsidRPr="00232451">
        <w:rPr>
          <w:rFonts w:ascii="Segoe UI" w:eastAsia="Times New Roman" w:hAnsi="Segoe UI" w:cs="Segoe UI"/>
          <w:color w:val="24292E"/>
          <w:sz w:val="24"/>
          <w:szCs w:val="24"/>
        </w:rPr>
        <w:t>Minimum RPO for a single region outage</w:t>
      </w:r>
    </w:p>
    <w:p w14:paraId="19CD11D9" w14:textId="43CB467C" w:rsidR="00161DED" w:rsidRDefault="00161DED" w:rsidP="00161DE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With multi region setup, and read replica in secondary location if one region goes down, the system in another region has to be promoted as primary. </w:t>
      </w:r>
    </w:p>
    <w:p w14:paraId="06D7F7AA" w14:textId="77777777" w:rsidR="00161DED" w:rsidRDefault="00161DED" w:rsidP="00161DE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8FBCD85" w14:textId="118BAFF2" w:rsidR="00161DED" w:rsidRDefault="00161DED" w:rsidP="00161DE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 there is human intervention, RTO would be minimum 1 to 2 hrs., based on the time of the outage and team’s availability to perform the tasks. </w:t>
      </w:r>
    </w:p>
    <w:p w14:paraId="0F08152D" w14:textId="77777777" w:rsidR="00161DED" w:rsidRPr="00161DED" w:rsidRDefault="00161DED" w:rsidP="00161DED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2F03A5E" w14:textId="42C6525E" w:rsidR="00161DED" w:rsidRPr="00161DED" w:rsidRDefault="00161DED" w:rsidP="008340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 the data is being replicated to the secondary site, and replica won’t be able to write. If replication is setup as automatic, </w:t>
      </w:r>
      <w:r w:rsidR="00A05D89">
        <w:rPr>
          <w:rFonts w:ascii="Segoe UI" w:eastAsia="Times New Roman" w:hAnsi="Segoe UI" w:cs="Segoe UI"/>
          <w:color w:val="24292E"/>
          <w:sz w:val="24"/>
          <w:szCs w:val="24"/>
        </w:rPr>
        <w:t>RPO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should be a minimum data loss as less than 5min. </w:t>
      </w:r>
    </w:p>
    <w:p w14:paraId="57609931" w14:textId="77777777" w:rsidR="00161DED" w:rsidRPr="00232451" w:rsidRDefault="00161DED" w:rsidP="00161DE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5BC8E49" w14:textId="77777777" w:rsidR="001C45BE" w:rsidRDefault="001C45BE" w:rsidP="001C45BE">
      <w:pPr>
        <w:pStyle w:val="Heading1"/>
        <w:shd w:val="clear" w:color="auto" w:fill="FFFFFF"/>
        <w:spacing w:before="480" w:after="150" w:line="320" w:lineRule="atLeast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1C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3EF5"/>
    <w:multiLevelType w:val="multilevel"/>
    <w:tmpl w:val="DA62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F5B99"/>
    <w:multiLevelType w:val="multilevel"/>
    <w:tmpl w:val="7C9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9E"/>
    <w:rsid w:val="00141D5C"/>
    <w:rsid w:val="00161DED"/>
    <w:rsid w:val="001C45BE"/>
    <w:rsid w:val="00232451"/>
    <w:rsid w:val="00794F17"/>
    <w:rsid w:val="00A05D89"/>
    <w:rsid w:val="00BB4095"/>
    <w:rsid w:val="00C3109E"/>
    <w:rsid w:val="00CB7E02"/>
    <w:rsid w:val="00E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D429"/>
  <w15:chartTrackingRefBased/>
  <w15:docId w15:val="{B86DE2D2-43E7-43E3-BA8F-B336C900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2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4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4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B40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3</cp:revision>
  <dcterms:created xsi:type="dcterms:W3CDTF">2020-05-26T21:20:00Z</dcterms:created>
  <dcterms:modified xsi:type="dcterms:W3CDTF">2020-05-27T14:58:00Z</dcterms:modified>
</cp:coreProperties>
</file>