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41" w:rsidRDefault="00DE2F06" w:rsidP="00DE2F06">
      <w:pPr>
        <w:tabs>
          <w:tab w:val="left" w:pos="3645"/>
        </w:tabs>
        <w:jc w:val="center"/>
        <w:rPr>
          <w:b/>
          <w:sz w:val="36"/>
          <w:szCs w:val="36"/>
        </w:rPr>
      </w:pPr>
      <w:r w:rsidRPr="007853B8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3576B69" wp14:editId="2BC080A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352550" cy="75421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51" cy="7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6B1">
        <w:rPr>
          <w:b/>
          <w:sz w:val="36"/>
          <w:szCs w:val="36"/>
        </w:rPr>
        <w:t>Machine Learning for Image Processing</w:t>
      </w:r>
      <w:r w:rsidR="00754FC9">
        <w:rPr>
          <w:b/>
          <w:sz w:val="36"/>
          <w:szCs w:val="36"/>
        </w:rPr>
        <w:t xml:space="preserve"> </w:t>
      </w:r>
    </w:p>
    <w:p w:rsidR="00DE2F06" w:rsidRDefault="006E56B1" w:rsidP="00DE2F06">
      <w:pPr>
        <w:tabs>
          <w:tab w:val="left" w:pos="364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Programming Assignment 3</w:t>
      </w:r>
      <w:r w:rsidR="00DE2F06">
        <w:rPr>
          <w:b/>
          <w:sz w:val="36"/>
          <w:szCs w:val="36"/>
        </w:rPr>
        <w:t xml:space="preserve">                        </w:t>
      </w:r>
    </w:p>
    <w:p w:rsidR="000172A3" w:rsidRDefault="00DE2F06" w:rsidP="006235DC">
      <w:pPr>
        <w:tabs>
          <w:tab w:val="left" w:pos="364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Name:</w:t>
      </w:r>
      <w:r w:rsidR="006235DC">
        <w:rPr>
          <w:b/>
          <w:sz w:val="36"/>
          <w:szCs w:val="36"/>
        </w:rPr>
        <w:t xml:space="preserve"> </w:t>
      </w:r>
      <w:r w:rsidR="006235DC" w:rsidRPr="000172A3">
        <w:rPr>
          <w:sz w:val="28"/>
          <w:szCs w:val="28"/>
        </w:rPr>
        <w:t xml:space="preserve">Mohammad Al </w:t>
      </w:r>
      <w:proofErr w:type="spellStart"/>
      <w:r w:rsidR="006235DC" w:rsidRPr="000172A3">
        <w:rPr>
          <w:sz w:val="28"/>
          <w:szCs w:val="28"/>
        </w:rPr>
        <w:t>Fahim</w:t>
      </w:r>
      <w:proofErr w:type="spellEnd"/>
      <w:r w:rsidR="006235DC" w:rsidRPr="000172A3">
        <w:rPr>
          <w:sz w:val="28"/>
          <w:szCs w:val="28"/>
        </w:rPr>
        <w:t xml:space="preserve"> K</w:t>
      </w:r>
      <w:r w:rsidR="000172A3">
        <w:rPr>
          <w:sz w:val="28"/>
          <w:szCs w:val="28"/>
        </w:rPr>
        <w:t xml:space="preserve">                                                              </w:t>
      </w:r>
      <w:r w:rsidR="000172A3">
        <w:rPr>
          <w:b/>
          <w:sz w:val="36"/>
          <w:szCs w:val="36"/>
        </w:rPr>
        <w:t>Roll No.:</w:t>
      </w:r>
      <w:r w:rsidR="000172A3" w:rsidRPr="000172A3">
        <w:rPr>
          <w:sz w:val="28"/>
          <w:szCs w:val="28"/>
        </w:rPr>
        <w:t>EE17B021</w:t>
      </w:r>
    </w:p>
    <w:p w:rsidR="00DE2F06" w:rsidRPr="000172A3" w:rsidRDefault="006B79CC" w:rsidP="000172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Aim</w:t>
      </w:r>
      <w:r w:rsidR="000172A3">
        <w:rPr>
          <w:b/>
          <w:sz w:val="28"/>
          <w:szCs w:val="28"/>
        </w:rPr>
        <w:t>:</w:t>
      </w:r>
    </w:p>
    <w:p w:rsidR="00A85826" w:rsidRDefault="001807EE" w:rsidP="00754F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B79CC">
        <w:rPr>
          <w:sz w:val="24"/>
          <w:szCs w:val="24"/>
        </w:rPr>
        <w:t>develop a Histogram of Oriented Gradients (HOG) feature vector for the all the images in the training and test set.</w:t>
      </w:r>
    </w:p>
    <w:p w:rsidR="006B79CC" w:rsidRDefault="006B79CC" w:rsidP="00754FC9">
      <w:pPr>
        <w:pStyle w:val="ListParagraph"/>
        <w:jc w:val="both"/>
        <w:rPr>
          <w:sz w:val="24"/>
          <w:szCs w:val="24"/>
        </w:rPr>
      </w:pPr>
    </w:p>
    <w:p w:rsidR="006B79CC" w:rsidRDefault="006B79CC" w:rsidP="00754FC9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Short Theory:</w:t>
      </w:r>
    </w:p>
    <w:p w:rsidR="006B79CC" w:rsidRDefault="009C75AF" w:rsidP="00754F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HoG</w:t>
      </w:r>
      <w:proofErr w:type="spellEnd"/>
      <w:r>
        <w:rPr>
          <w:sz w:val="24"/>
          <w:szCs w:val="24"/>
        </w:rPr>
        <w:t xml:space="preserve"> feature vector is a histogram of all the gradient angles along the edges in the image. It also takes into account, the magnitude of the edges, so that stronger edges will have a greater impact compared to weaker edges. These vectors are mostly used as input features for image classification</w:t>
      </w:r>
    </w:p>
    <w:p w:rsidR="009C75AF" w:rsidRDefault="009C75AF" w:rsidP="00754FC9">
      <w:pPr>
        <w:pStyle w:val="ListParagraph"/>
        <w:jc w:val="both"/>
        <w:rPr>
          <w:sz w:val="24"/>
          <w:szCs w:val="24"/>
        </w:rPr>
      </w:pPr>
    </w:p>
    <w:p w:rsidR="009C75AF" w:rsidRDefault="009C75AF" w:rsidP="00754F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hog module from </w:t>
      </w:r>
      <w:proofErr w:type="spellStart"/>
      <w:r>
        <w:rPr>
          <w:sz w:val="24"/>
          <w:szCs w:val="24"/>
        </w:rPr>
        <w:t>skimage</w:t>
      </w:r>
      <w:proofErr w:type="spellEnd"/>
      <w:r>
        <w:rPr>
          <w:sz w:val="24"/>
          <w:szCs w:val="24"/>
        </w:rPr>
        <w:t xml:space="preserve"> in python, we have obtained the </w:t>
      </w:r>
      <w:proofErr w:type="spellStart"/>
      <w:r>
        <w:rPr>
          <w:sz w:val="24"/>
          <w:szCs w:val="24"/>
        </w:rPr>
        <w:t>HoG</w:t>
      </w:r>
      <w:proofErr w:type="spellEnd"/>
      <w:r>
        <w:rPr>
          <w:sz w:val="24"/>
          <w:szCs w:val="24"/>
        </w:rPr>
        <w:t xml:space="preserve"> vectors of the images for the required length.</w:t>
      </w:r>
    </w:p>
    <w:p w:rsidR="009C75AF" w:rsidRPr="006B79CC" w:rsidRDefault="009C75AF" w:rsidP="00754FC9">
      <w:pPr>
        <w:pStyle w:val="ListParagraph"/>
        <w:jc w:val="both"/>
        <w:rPr>
          <w:sz w:val="24"/>
          <w:szCs w:val="24"/>
        </w:rPr>
      </w:pPr>
    </w:p>
    <w:p w:rsidR="000172A3" w:rsidRDefault="006E56B1" w:rsidP="000172A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Images</w:t>
      </w:r>
      <w:r w:rsidR="001807EE">
        <w:rPr>
          <w:b/>
          <w:sz w:val="28"/>
          <w:szCs w:val="28"/>
        </w:rPr>
        <w:t>:</w:t>
      </w:r>
    </w:p>
    <w:p w:rsidR="006E56B1" w:rsidRDefault="006E56B1" w:rsidP="000172A3">
      <w:pPr>
        <w:pStyle w:val="ListParagraph"/>
        <w:jc w:val="both"/>
        <w:rPr>
          <w:b/>
          <w:sz w:val="28"/>
          <w:szCs w:val="28"/>
        </w:rPr>
      </w:pPr>
    </w:p>
    <w:p w:rsidR="009C75AF" w:rsidRDefault="006E56B1" w:rsidP="000172A3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-104775</wp:posOffset>
            </wp:positionH>
            <wp:positionV relativeFrom="page">
              <wp:posOffset>4857750</wp:posOffset>
            </wp:positionV>
            <wp:extent cx="1914525" cy="1914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uman17-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9EB" w:rsidRDefault="006E56B1" w:rsidP="00A639EB">
      <w:pPr>
        <w:pStyle w:val="ListParagraph"/>
        <w:tabs>
          <w:tab w:val="left" w:pos="960"/>
        </w:tabs>
      </w:pPr>
      <w:r>
        <w:rPr>
          <w:noProof/>
          <w:lang w:eastAsia="en-I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2001109</wp:posOffset>
            </wp:positionH>
            <wp:positionV relativeFrom="page">
              <wp:posOffset>4857750</wp:posOffset>
            </wp:positionV>
            <wp:extent cx="2257425" cy="2171280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an hog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7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6B1" w:rsidRDefault="006E56B1" w:rsidP="006E56B1">
      <w:pPr>
        <w:pStyle w:val="ListParagraph"/>
        <w:tabs>
          <w:tab w:val="left" w:pos="4575"/>
        </w:tabs>
      </w:pPr>
      <w:r>
        <w:rPr>
          <w:noProof/>
          <w:lang w:eastAsia="en-I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4581525</wp:posOffset>
            </wp:positionH>
            <wp:positionV relativeFrom="page">
              <wp:posOffset>5038725</wp:posOffset>
            </wp:positionV>
            <wp:extent cx="2322710" cy="152400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manhogv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6E56B1">
      <w:pPr>
        <w:pStyle w:val="ListParagraph"/>
        <w:tabs>
          <w:tab w:val="left" w:pos="8835"/>
        </w:tabs>
      </w:pPr>
      <w:r>
        <w:tab/>
      </w: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6E56B1">
      <w:pPr>
        <w:pStyle w:val="ListParagraph"/>
        <w:tabs>
          <w:tab w:val="left" w:pos="4890"/>
        </w:tabs>
      </w:pPr>
      <w:r>
        <w:rPr>
          <w:noProof/>
          <w:lang w:eastAsia="en-I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-95250</wp:posOffset>
            </wp:positionH>
            <wp:positionV relativeFrom="margin">
              <wp:posOffset>7105650</wp:posOffset>
            </wp:positionV>
            <wp:extent cx="1885950" cy="1885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rse50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2066925</wp:posOffset>
            </wp:positionH>
            <wp:positionV relativeFrom="margin">
              <wp:posOffset>6972300</wp:posOffset>
            </wp:positionV>
            <wp:extent cx="2188541" cy="210502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rse hog vec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4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6E56B1" w:rsidRDefault="006E56B1" w:rsidP="006E56B1">
      <w:pPr>
        <w:pStyle w:val="ListParagraph"/>
        <w:tabs>
          <w:tab w:val="left" w:pos="8910"/>
        </w:tabs>
      </w:pPr>
      <w:r>
        <w:tab/>
      </w:r>
    </w:p>
    <w:p w:rsidR="006E56B1" w:rsidRDefault="006E56B1" w:rsidP="00A639EB">
      <w:pPr>
        <w:pStyle w:val="ListParagraph"/>
        <w:tabs>
          <w:tab w:val="left" w:pos="960"/>
        </w:tabs>
      </w:pPr>
      <w:r>
        <w:rPr>
          <w:noProof/>
          <w:lang w:eastAsia="en-I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4530175</wp:posOffset>
            </wp:positionH>
            <wp:positionV relativeFrom="page">
              <wp:posOffset>7800975</wp:posOffset>
            </wp:positionV>
            <wp:extent cx="2345055" cy="1538661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rsehogve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53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Default="006E56B1" w:rsidP="00A639EB">
      <w:pPr>
        <w:pStyle w:val="ListParagraph"/>
        <w:tabs>
          <w:tab w:val="left" w:pos="960"/>
        </w:tabs>
      </w:pPr>
    </w:p>
    <w:p w:rsidR="006E56B1" w:rsidRPr="00A639EB" w:rsidRDefault="006E56B1" w:rsidP="00A639EB">
      <w:pPr>
        <w:pStyle w:val="ListParagraph"/>
        <w:tabs>
          <w:tab w:val="left" w:pos="960"/>
        </w:tabs>
      </w:pPr>
    </w:p>
    <w:p w:rsidR="006E56B1" w:rsidRPr="006E56B1" w:rsidRDefault="006E56B1" w:rsidP="006E56B1">
      <w:pPr>
        <w:pStyle w:val="ListParagraph"/>
        <w:tabs>
          <w:tab w:val="left" w:pos="960"/>
        </w:tabs>
      </w:pPr>
    </w:p>
    <w:p w:rsidR="006E56B1" w:rsidRPr="006E56B1" w:rsidRDefault="006E56B1" w:rsidP="006E56B1">
      <w:pPr>
        <w:pStyle w:val="ListParagraph"/>
        <w:tabs>
          <w:tab w:val="left" w:pos="960"/>
        </w:tabs>
      </w:pPr>
    </w:p>
    <w:p w:rsidR="006E56B1" w:rsidRPr="006E56B1" w:rsidRDefault="006E56B1" w:rsidP="006E56B1">
      <w:pPr>
        <w:tabs>
          <w:tab w:val="left" w:pos="960"/>
        </w:tabs>
        <w:ind w:left="360"/>
      </w:pPr>
    </w:p>
    <w:p w:rsidR="000C7737" w:rsidRPr="00EF7362" w:rsidRDefault="00A639EB" w:rsidP="00EF7362">
      <w:pPr>
        <w:pStyle w:val="ListParagraph"/>
        <w:numPr>
          <w:ilvl w:val="0"/>
          <w:numId w:val="1"/>
        </w:numPr>
        <w:tabs>
          <w:tab w:val="left" w:pos="960"/>
        </w:tabs>
      </w:pPr>
      <w:r>
        <w:rPr>
          <w:b/>
          <w:sz w:val="28"/>
          <w:szCs w:val="28"/>
        </w:rPr>
        <w:t>Aim</w:t>
      </w:r>
      <w:r w:rsidR="00EF7362">
        <w:rPr>
          <w:b/>
          <w:sz w:val="28"/>
          <w:szCs w:val="28"/>
        </w:rPr>
        <w:t>:</w:t>
      </w:r>
    </w:p>
    <w:p w:rsidR="006E56B1" w:rsidRDefault="00B9623E" w:rsidP="007B0595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E56B1">
        <w:rPr>
          <w:sz w:val="24"/>
          <w:szCs w:val="24"/>
        </w:rPr>
        <w:t xml:space="preserve">reduce the number of dimensions of </w:t>
      </w:r>
      <w:proofErr w:type="spellStart"/>
      <w:r w:rsidR="006E56B1">
        <w:rPr>
          <w:sz w:val="24"/>
          <w:szCs w:val="24"/>
        </w:rPr>
        <w:t>HoG</w:t>
      </w:r>
      <w:proofErr w:type="spellEnd"/>
      <w:r w:rsidR="006E56B1">
        <w:rPr>
          <w:sz w:val="24"/>
          <w:szCs w:val="24"/>
        </w:rPr>
        <w:t xml:space="preserve"> vectors by Principal Component Analysis and Fisher’s </w:t>
      </w:r>
      <w:proofErr w:type="gramStart"/>
      <w:r w:rsidR="006E56B1">
        <w:rPr>
          <w:sz w:val="24"/>
          <w:szCs w:val="24"/>
        </w:rPr>
        <w:t>Linear</w:t>
      </w:r>
      <w:proofErr w:type="gramEnd"/>
      <w:r w:rsidR="006E56B1">
        <w:rPr>
          <w:sz w:val="24"/>
          <w:szCs w:val="24"/>
        </w:rPr>
        <w:t xml:space="preserve"> discriminant</w:t>
      </w:r>
    </w:p>
    <w:p w:rsidR="007B0595" w:rsidRDefault="006E56B1" w:rsidP="007B0595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39EB" w:rsidRDefault="00A639EB" w:rsidP="007B0595">
      <w:pPr>
        <w:pStyle w:val="ListParagraph"/>
        <w:tabs>
          <w:tab w:val="left" w:pos="9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Short Theory:</w:t>
      </w:r>
    </w:p>
    <w:p w:rsidR="002034DB" w:rsidRDefault="00EB0B0E" w:rsidP="00EB0B0E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HoG</w:t>
      </w:r>
      <w:proofErr w:type="spellEnd"/>
      <w:r>
        <w:rPr>
          <w:sz w:val="24"/>
          <w:szCs w:val="24"/>
        </w:rPr>
        <w:t xml:space="preserve"> vector of the K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sample in the training data and M is the mean all the </w:t>
      </w:r>
      <w:proofErr w:type="gramStart"/>
      <w:r>
        <w:rPr>
          <w:sz w:val="24"/>
          <w:szCs w:val="24"/>
        </w:rPr>
        <w:t>X’s ,</w:t>
      </w:r>
      <w:proofErr w:type="gramEnd"/>
      <w:r>
        <w:rPr>
          <w:sz w:val="24"/>
          <w:szCs w:val="24"/>
        </w:rPr>
        <w:t xml:space="preserve"> then</w:t>
      </w:r>
    </w:p>
    <w:p w:rsidR="000221B4" w:rsidRDefault="000221B4" w:rsidP="00EB0B0E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</w:p>
    <w:p w:rsidR="00EB0B0E" w:rsidRPr="0058400D" w:rsidRDefault="00EB0B0E" w:rsidP="00EB0B0E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r>
            <w:rPr>
              <w:rFonts w:ascii="Cambria Math" w:hAnsi="Cambria Math"/>
              <w:sz w:val="24"/>
              <w:szCs w:val="24"/>
            </w:rPr>
            <m:t xml:space="preserve"> ∑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Xk-M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Xk-M</m:t>
              </m:r>
            </m:e>
          </m:d>
          <m:r>
            <w:rPr>
              <w:rFonts w:ascii="Cambria Math" w:hAnsi="Cambria Math"/>
              <w:sz w:val="24"/>
              <w:szCs w:val="24"/>
            </w:rPr>
            <m:t>.T</m:t>
          </m:r>
        </m:oMath>
      </m:oMathPara>
    </w:p>
    <w:p w:rsidR="0058400D" w:rsidRPr="003D505E" w:rsidRDefault="0058400D" w:rsidP="00EB0B0E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S.e= λ.e</m:t>
          </m:r>
        </m:oMath>
      </m:oMathPara>
    </w:p>
    <w:p w:rsidR="003D505E" w:rsidRPr="00C9232B" w:rsidRDefault="003D505E" w:rsidP="00C9232B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Yk=A</m:t>
        </m:r>
        <m:r>
          <w:rPr>
            <w:rFonts w:ascii="Cambria Math" w:eastAsiaTheme="minorEastAsia" w:hAnsi="Cambria Math"/>
            <w:sz w:val="24"/>
            <w:szCs w:val="24"/>
          </w:rPr>
          <m:t>.T</m:t>
        </m:r>
        <m:r>
          <w:rPr>
            <w:rFonts w:ascii="Cambria Math" w:eastAsiaTheme="minorEastAsia" w:hAnsi="Cambria Math"/>
            <w:sz w:val="24"/>
            <w:szCs w:val="24"/>
          </w:rPr>
          <m:t>*(Xk-M)</m:t>
        </m:r>
      </m:oMath>
      <w:r w:rsidR="00C9232B">
        <w:rPr>
          <w:rFonts w:eastAsiaTheme="minorEastAsia"/>
          <w:sz w:val="24"/>
          <w:szCs w:val="24"/>
        </w:rPr>
        <w:t xml:space="preserve">  (</w:t>
      </w:r>
      <w:proofErr w:type="gramStart"/>
      <w:r w:rsidR="00C9232B">
        <w:rPr>
          <w:rFonts w:eastAsiaTheme="minorEastAsia"/>
          <w:sz w:val="24"/>
          <w:szCs w:val="24"/>
        </w:rPr>
        <w:t>for</w:t>
      </w:r>
      <w:proofErr w:type="gramEnd"/>
      <w:r w:rsidR="00C9232B">
        <w:rPr>
          <w:rFonts w:eastAsiaTheme="minorEastAsia"/>
          <w:sz w:val="24"/>
          <w:szCs w:val="24"/>
        </w:rPr>
        <w:t xml:space="preserve"> PCA projection)</w:t>
      </w:r>
    </w:p>
    <w:p w:rsidR="00C9232B" w:rsidRPr="00C9232B" w:rsidRDefault="00C9232B" w:rsidP="00EB0B0E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W=inv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∑w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*(m1-m2)</m:t>
          </m:r>
        </m:oMath>
      </m:oMathPara>
    </w:p>
    <w:p w:rsidR="00C9232B" w:rsidRDefault="00C9232B" w:rsidP="00C9232B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1</w:t>
      </w:r>
      <w:proofErr w:type="gramEnd"/>
      <w:r>
        <w:rPr>
          <w:rFonts w:eastAsiaTheme="minorEastAsia"/>
          <w:sz w:val="24"/>
          <w:szCs w:val="24"/>
        </w:rPr>
        <w:t xml:space="preserve"> and m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are means of class 1 and class 2, </w:t>
      </w:r>
      <w:r>
        <w:rPr>
          <w:rFonts w:eastAsiaTheme="minorEastAsia" w:cstheme="minorHAnsi"/>
          <w:sz w:val="24"/>
          <w:szCs w:val="24"/>
        </w:rPr>
        <w:t>∑</w:t>
      </w:r>
      <w:r>
        <w:rPr>
          <w:rFonts w:eastAsiaTheme="minorEastAsia"/>
          <w:sz w:val="24"/>
          <w:szCs w:val="24"/>
          <w:vertAlign w:val="subscript"/>
        </w:rPr>
        <w:t>w</w:t>
      </w:r>
      <w:r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∑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>
        <w:rPr>
          <w:rFonts w:eastAsiaTheme="minorEastAsia"/>
          <w:sz w:val="24"/>
          <w:szCs w:val="24"/>
        </w:rPr>
        <w:t xml:space="preserve">+ </w:t>
      </w:r>
      <w:r>
        <w:rPr>
          <w:rFonts w:eastAsiaTheme="minorEastAsia" w:cstheme="minorHAnsi"/>
          <w:sz w:val="24"/>
          <w:szCs w:val="24"/>
        </w:rPr>
        <w:t>∑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where </w:t>
      </w:r>
      <w:r>
        <w:rPr>
          <w:rFonts w:eastAsiaTheme="minorEastAsia" w:cstheme="minorHAnsi"/>
          <w:sz w:val="24"/>
          <w:szCs w:val="24"/>
        </w:rPr>
        <w:t>∑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and </w:t>
      </w:r>
      <w:r>
        <w:rPr>
          <w:rFonts w:eastAsiaTheme="minorEastAsia" w:cstheme="minorHAnsi"/>
          <w:sz w:val="24"/>
          <w:szCs w:val="24"/>
        </w:rPr>
        <w:t>∑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are respective covariance matrices</w:t>
      </w:r>
    </w:p>
    <w:p w:rsidR="00C9232B" w:rsidRPr="00C9232B" w:rsidRDefault="00C9232B" w:rsidP="00C9232B">
      <w:pPr>
        <w:pStyle w:val="ListParagraph"/>
        <w:tabs>
          <w:tab w:val="left" w:pos="960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Yk=</m:t>
        </m:r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.T*(Xk)</m:t>
        </m:r>
      </m:oMath>
      <w:r>
        <w:rPr>
          <w:rFonts w:eastAsiaTheme="minorEastAsia"/>
          <w:sz w:val="24"/>
          <w:szCs w:val="24"/>
        </w:rPr>
        <w:t xml:space="preserve">  (</w:t>
      </w:r>
      <w:proofErr w:type="gramStart"/>
      <w:r>
        <w:rPr>
          <w:rFonts w:eastAsiaTheme="minorEastAsia"/>
          <w:sz w:val="24"/>
          <w:szCs w:val="24"/>
        </w:rPr>
        <w:t>for</w:t>
      </w:r>
      <w:proofErr w:type="gramEnd"/>
      <w:r>
        <w:rPr>
          <w:rFonts w:eastAsiaTheme="minorEastAsia"/>
          <w:sz w:val="24"/>
          <w:szCs w:val="24"/>
        </w:rPr>
        <w:t xml:space="preserve"> FLD projection)</w:t>
      </w:r>
    </w:p>
    <w:p w:rsidR="003D505E" w:rsidRDefault="003D505E" w:rsidP="00EB0B0E">
      <w:pPr>
        <w:pStyle w:val="ListParagraph"/>
        <w:tabs>
          <w:tab w:val="left" w:pos="960"/>
        </w:tabs>
        <w:jc w:val="center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4"/>
            <w:szCs w:val="24"/>
          </w:rPr>
          <m:t xml:space="preserve">energy=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∑λk {k from 1 to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}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∑λk {k from 1 to d}</m:t>
            </m:r>
          </m:den>
        </m:f>
        <m:r>
          <w:rPr>
            <w:rFonts w:ascii="Cambria Math" w:hAnsi="Cambria Math"/>
            <w:sz w:val="24"/>
            <w:szCs w:val="24"/>
          </w:rPr>
          <m:t>*100</m:t>
        </m:r>
      </m:oMath>
      <w:r>
        <w:rPr>
          <w:rFonts w:eastAsiaTheme="minorEastAsia"/>
          <w:sz w:val="24"/>
          <w:szCs w:val="24"/>
        </w:rPr>
        <w:t xml:space="preserve">  </w:t>
      </w:r>
      <w:r w:rsidRPr="003D505E">
        <w:rPr>
          <w:rFonts w:eastAsiaTheme="minorEastAsia"/>
          <w:sz w:val="20"/>
          <w:szCs w:val="20"/>
        </w:rPr>
        <w:t>[d’= new dimension, d=old dimension]</w:t>
      </w:r>
    </w:p>
    <w:p w:rsidR="000221B4" w:rsidRPr="003D505E" w:rsidRDefault="000221B4" w:rsidP="00EB0B0E">
      <w:pPr>
        <w:pStyle w:val="ListParagraph"/>
        <w:tabs>
          <w:tab w:val="left" w:pos="960"/>
        </w:tabs>
        <w:jc w:val="center"/>
        <w:rPr>
          <w:sz w:val="24"/>
          <w:szCs w:val="24"/>
        </w:rPr>
      </w:pPr>
    </w:p>
    <w:p w:rsidR="006E56B1" w:rsidRPr="003D505E" w:rsidRDefault="0058400D" w:rsidP="002034DB">
      <w:pPr>
        <w:pStyle w:val="ListParagraph"/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 matrix is a diagonal matrix containing the </w:t>
      </w:r>
      <w:proofErr w:type="spellStart"/>
      <w:proofErr w:type="gramStart"/>
      <w:r>
        <w:rPr>
          <w:sz w:val="24"/>
          <w:szCs w:val="24"/>
        </w:rPr>
        <w:t>eigen</w:t>
      </w:r>
      <w:proofErr w:type="spellEnd"/>
      <w:proofErr w:type="gramEnd"/>
      <w:r>
        <w:rPr>
          <w:sz w:val="24"/>
          <w:szCs w:val="24"/>
        </w:rPr>
        <w:t xml:space="preserve"> values of S and e contains the </w:t>
      </w:r>
      <w:proofErr w:type="spellStart"/>
      <w:r>
        <w:rPr>
          <w:sz w:val="24"/>
          <w:szCs w:val="24"/>
        </w:rPr>
        <w:t>eigen</w:t>
      </w:r>
      <w:proofErr w:type="spellEnd"/>
      <w:r>
        <w:rPr>
          <w:sz w:val="24"/>
          <w:szCs w:val="24"/>
        </w:rPr>
        <w:t xml:space="preserve"> vectors of S</w:t>
      </w:r>
      <w:r w:rsidR="003D505E">
        <w:rPr>
          <w:sz w:val="24"/>
          <w:szCs w:val="24"/>
        </w:rPr>
        <w:t xml:space="preserve">. The </w:t>
      </w:r>
      <w:proofErr w:type="spellStart"/>
      <w:r w:rsidR="003D505E">
        <w:rPr>
          <w:sz w:val="24"/>
          <w:szCs w:val="24"/>
        </w:rPr>
        <w:t>i</w:t>
      </w:r>
      <w:r w:rsidR="003D505E">
        <w:rPr>
          <w:sz w:val="24"/>
          <w:szCs w:val="24"/>
          <w:vertAlign w:val="superscript"/>
        </w:rPr>
        <w:t>th</w:t>
      </w:r>
      <w:proofErr w:type="spellEnd"/>
      <w:r w:rsidR="003D505E">
        <w:rPr>
          <w:sz w:val="24"/>
          <w:szCs w:val="24"/>
        </w:rPr>
        <w:t xml:space="preserve"> </w:t>
      </w:r>
      <w:proofErr w:type="spellStart"/>
      <w:proofErr w:type="gramStart"/>
      <w:r w:rsidR="003D505E">
        <w:rPr>
          <w:sz w:val="24"/>
          <w:szCs w:val="24"/>
        </w:rPr>
        <w:t>eigen</w:t>
      </w:r>
      <w:proofErr w:type="spellEnd"/>
      <w:proofErr w:type="gramEnd"/>
      <w:r w:rsidR="003D505E">
        <w:rPr>
          <w:sz w:val="24"/>
          <w:szCs w:val="24"/>
        </w:rPr>
        <w:t xml:space="preserve"> value in the </w:t>
      </w:r>
      <w:r w:rsidR="003D505E">
        <w:rPr>
          <w:rFonts w:cstheme="minorHAnsi"/>
          <w:sz w:val="24"/>
          <w:szCs w:val="24"/>
        </w:rPr>
        <w:t>λ</w:t>
      </w:r>
      <w:r w:rsidR="003D505E">
        <w:rPr>
          <w:sz w:val="24"/>
          <w:szCs w:val="24"/>
        </w:rPr>
        <w:t xml:space="preserve"> matrix corresponds to the </w:t>
      </w:r>
      <w:proofErr w:type="spellStart"/>
      <w:r w:rsidR="003D505E">
        <w:rPr>
          <w:sz w:val="24"/>
          <w:szCs w:val="24"/>
        </w:rPr>
        <w:t>i</w:t>
      </w:r>
      <w:r w:rsidR="003D505E">
        <w:rPr>
          <w:sz w:val="24"/>
          <w:szCs w:val="24"/>
          <w:vertAlign w:val="superscript"/>
        </w:rPr>
        <w:t>th</w:t>
      </w:r>
      <w:proofErr w:type="spellEnd"/>
      <w:r w:rsidR="003D505E">
        <w:rPr>
          <w:sz w:val="24"/>
          <w:szCs w:val="24"/>
        </w:rPr>
        <w:t xml:space="preserve"> column vector in e. The </w:t>
      </w:r>
      <w:r w:rsidR="003D505E">
        <w:rPr>
          <w:rFonts w:cstheme="minorHAnsi"/>
          <w:sz w:val="24"/>
          <w:szCs w:val="24"/>
        </w:rPr>
        <w:t>λ</w:t>
      </w:r>
      <w:r w:rsidR="003D505E">
        <w:rPr>
          <w:sz w:val="24"/>
          <w:szCs w:val="24"/>
        </w:rPr>
        <w:t xml:space="preserve"> and e matrices are sorted in such a way that the </w:t>
      </w:r>
      <w:proofErr w:type="spellStart"/>
      <w:proofErr w:type="gramStart"/>
      <w:r w:rsidR="003D505E">
        <w:rPr>
          <w:sz w:val="24"/>
          <w:szCs w:val="24"/>
        </w:rPr>
        <w:t>eigen</w:t>
      </w:r>
      <w:proofErr w:type="spellEnd"/>
      <w:proofErr w:type="gramEnd"/>
      <w:r w:rsidR="003D505E">
        <w:rPr>
          <w:sz w:val="24"/>
          <w:szCs w:val="24"/>
        </w:rPr>
        <w:t xml:space="preserve"> values decrease from top to bottom.</w:t>
      </w:r>
    </w:p>
    <w:p w:rsidR="0058400D" w:rsidRPr="002034DB" w:rsidRDefault="0058400D" w:rsidP="002034DB">
      <w:pPr>
        <w:pStyle w:val="ListParagraph"/>
        <w:tabs>
          <w:tab w:val="left" w:pos="960"/>
        </w:tabs>
        <w:jc w:val="both"/>
        <w:rPr>
          <w:sz w:val="24"/>
          <w:szCs w:val="24"/>
        </w:rPr>
      </w:pPr>
    </w:p>
    <w:p w:rsidR="000221B4" w:rsidRDefault="000221B4" w:rsidP="00EF7362">
      <w:pPr>
        <w:pStyle w:val="ListParagraph"/>
        <w:tabs>
          <w:tab w:val="left" w:pos="960"/>
        </w:tabs>
        <w:rPr>
          <w:b/>
          <w:sz w:val="28"/>
          <w:szCs w:val="28"/>
        </w:rPr>
      </w:pPr>
    </w:p>
    <w:p w:rsidR="00EF7362" w:rsidRDefault="002034DB" w:rsidP="00EF7362">
      <w:pPr>
        <w:pStyle w:val="ListParagraph"/>
        <w:tabs>
          <w:tab w:val="left" w:pos="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Procedure</w:t>
      </w:r>
      <w:r w:rsidR="00EF7362">
        <w:rPr>
          <w:b/>
          <w:sz w:val="28"/>
          <w:szCs w:val="28"/>
        </w:rPr>
        <w:t>:</w:t>
      </w:r>
    </w:p>
    <w:p w:rsidR="002034DB" w:rsidRPr="00C9232B" w:rsidRDefault="00520C69" w:rsidP="002034DB">
      <w:pPr>
        <w:pStyle w:val="ListParagraph"/>
        <w:tabs>
          <w:tab w:val="left" w:pos="960"/>
        </w:tabs>
        <w:rPr>
          <w:sz w:val="24"/>
          <w:szCs w:val="24"/>
        </w:rPr>
      </w:pPr>
      <w:r w:rsidRPr="00520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58400D">
        <w:rPr>
          <w:sz w:val="24"/>
          <w:szCs w:val="24"/>
        </w:rPr>
        <w:t xml:space="preserve">After obtaining the </w:t>
      </w:r>
      <w:proofErr w:type="spellStart"/>
      <w:r w:rsidR="0058400D">
        <w:rPr>
          <w:sz w:val="24"/>
          <w:szCs w:val="24"/>
        </w:rPr>
        <w:t>HoG</w:t>
      </w:r>
      <w:proofErr w:type="spellEnd"/>
      <w:r w:rsidR="0058400D">
        <w:rPr>
          <w:sz w:val="24"/>
          <w:szCs w:val="24"/>
        </w:rPr>
        <w:t xml:space="preserve"> vectors for all the images in the training set, we find the S matrix and from it, we get the </w:t>
      </w:r>
      <w:r w:rsidR="0058400D">
        <w:rPr>
          <w:rFonts w:cstheme="minorHAnsi"/>
          <w:sz w:val="24"/>
          <w:szCs w:val="24"/>
        </w:rPr>
        <w:t>λ</w:t>
      </w:r>
      <w:r w:rsidR="0058400D">
        <w:rPr>
          <w:sz w:val="24"/>
          <w:szCs w:val="24"/>
        </w:rPr>
        <w:t xml:space="preserve"> and e matrices. </w:t>
      </w:r>
      <w:proofErr w:type="spellStart"/>
      <w:r w:rsidR="00C9232B">
        <w:rPr>
          <w:sz w:val="24"/>
          <w:szCs w:val="24"/>
        </w:rPr>
        <w:t>Similarily</w:t>
      </w:r>
      <w:proofErr w:type="spellEnd"/>
      <w:r w:rsidR="00C9232B">
        <w:rPr>
          <w:sz w:val="24"/>
          <w:szCs w:val="24"/>
        </w:rPr>
        <w:t xml:space="preserve">, for FLD, find the </w:t>
      </w:r>
      <w:r w:rsidR="00C9232B">
        <w:rPr>
          <w:rFonts w:cstheme="minorHAnsi"/>
          <w:sz w:val="24"/>
          <w:szCs w:val="24"/>
        </w:rPr>
        <w:t>∑</w:t>
      </w:r>
      <w:r w:rsidR="00C9232B">
        <w:rPr>
          <w:sz w:val="24"/>
          <w:szCs w:val="24"/>
          <w:vertAlign w:val="subscript"/>
        </w:rPr>
        <w:t>w</w:t>
      </w:r>
      <w:r w:rsidR="00C9232B">
        <w:rPr>
          <w:sz w:val="24"/>
          <w:szCs w:val="24"/>
        </w:rPr>
        <w:t xml:space="preserve"> matrix and using that find the W matrix.</w:t>
      </w:r>
    </w:p>
    <w:p w:rsidR="00520C69" w:rsidRDefault="00520C69" w:rsidP="002034DB">
      <w:pPr>
        <w:tabs>
          <w:tab w:val="left" w:pos="960"/>
        </w:tabs>
        <w:ind w:left="720"/>
        <w:rPr>
          <w:sz w:val="24"/>
          <w:szCs w:val="24"/>
        </w:rPr>
      </w:pPr>
      <w:r w:rsidRPr="00520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3D505E">
        <w:rPr>
          <w:sz w:val="24"/>
          <w:szCs w:val="24"/>
        </w:rPr>
        <w:t xml:space="preserve">Take the required number of </w:t>
      </w:r>
      <w:proofErr w:type="spellStart"/>
      <w:r w:rsidR="003D505E">
        <w:rPr>
          <w:sz w:val="24"/>
          <w:szCs w:val="24"/>
        </w:rPr>
        <w:t>eigen</w:t>
      </w:r>
      <w:proofErr w:type="spellEnd"/>
      <w:r w:rsidR="003D505E">
        <w:rPr>
          <w:sz w:val="24"/>
          <w:szCs w:val="24"/>
        </w:rPr>
        <w:t xml:space="preserve"> values to get an energy just above 95% and store its corresponding </w:t>
      </w:r>
      <w:proofErr w:type="spellStart"/>
      <w:r w:rsidR="003D505E">
        <w:rPr>
          <w:sz w:val="24"/>
          <w:szCs w:val="24"/>
        </w:rPr>
        <w:t>eigen</w:t>
      </w:r>
      <w:proofErr w:type="spellEnd"/>
      <w:r w:rsidR="003D505E">
        <w:rPr>
          <w:sz w:val="24"/>
          <w:szCs w:val="24"/>
        </w:rPr>
        <w:t xml:space="preserve"> vectors</w:t>
      </w:r>
      <w:r w:rsidR="00C9232B">
        <w:rPr>
          <w:sz w:val="24"/>
          <w:szCs w:val="24"/>
        </w:rPr>
        <w:t xml:space="preserve"> to get the A matrix for PCA projection</w:t>
      </w:r>
    </w:p>
    <w:p w:rsidR="00384873" w:rsidRDefault="00520C69" w:rsidP="002034DB">
      <w:pPr>
        <w:tabs>
          <w:tab w:val="left" w:pos="960"/>
        </w:tabs>
        <w:ind w:left="720"/>
        <w:rPr>
          <w:sz w:val="24"/>
          <w:szCs w:val="24"/>
        </w:rPr>
      </w:pPr>
      <w:r w:rsidRPr="00520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034DB" w:rsidRPr="002034DB">
        <w:rPr>
          <w:sz w:val="24"/>
          <w:szCs w:val="24"/>
        </w:rPr>
        <w:t xml:space="preserve"> </w:t>
      </w:r>
      <w:r w:rsidR="00C9232B">
        <w:rPr>
          <w:sz w:val="24"/>
          <w:szCs w:val="24"/>
        </w:rPr>
        <w:t>Using the A and W matrices, project the test data into the new axes</w:t>
      </w:r>
      <w:r w:rsidR="000221B4">
        <w:rPr>
          <w:sz w:val="24"/>
          <w:szCs w:val="24"/>
        </w:rPr>
        <w:t xml:space="preserve"> to get the PCA and FLD projections respectively.</w:t>
      </w:r>
      <w:r w:rsidR="00C9232B">
        <w:rPr>
          <w:sz w:val="24"/>
          <w:szCs w:val="24"/>
        </w:rPr>
        <w:t xml:space="preserve">  </w:t>
      </w:r>
    </w:p>
    <w:p w:rsidR="000221B4" w:rsidRDefault="000221B4" w:rsidP="002034DB">
      <w:pPr>
        <w:tabs>
          <w:tab w:val="left" w:pos="960"/>
        </w:tabs>
        <w:ind w:left="720"/>
        <w:rPr>
          <w:b/>
          <w:sz w:val="28"/>
          <w:szCs w:val="28"/>
        </w:rPr>
      </w:pPr>
    </w:p>
    <w:p w:rsidR="00520C69" w:rsidRDefault="001D18FB" w:rsidP="002034DB">
      <w:pPr>
        <w:tabs>
          <w:tab w:val="left" w:pos="960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  <w:bookmarkStart w:id="0" w:name="_GoBack"/>
      <w:bookmarkEnd w:id="0"/>
      <w:r w:rsidR="00520C69">
        <w:rPr>
          <w:b/>
          <w:sz w:val="28"/>
          <w:szCs w:val="28"/>
        </w:rPr>
        <w:t>:</w:t>
      </w:r>
    </w:p>
    <w:p w:rsidR="000979D3" w:rsidRDefault="000221B4" w:rsidP="000221B4">
      <w:pPr>
        <w:tabs>
          <w:tab w:val="left" w:pos="9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In the PCA, the obtained number of dimensions for the energy to be just 95% was 498.</w:t>
      </w:r>
    </w:p>
    <w:p w:rsidR="000221B4" w:rsidRPr="000221B4" w:rsidRDefault="000221B4" w:rsidP="000221B4">
      <w:pPr>
        <w:tabs>
          <w:tab w:val="left" w:pos="960"/>
        </w:tabs>
        <w:ind w:left="720"/>
        <w:rPr>
          <w:sz w:val="24"/>
          <w:szCs w:val="24"/>
        </w:rPr>
      </w:pPr>
    </w:p>
    <w:p w:rsidR="001006FD" w:rsidRPr="001006FD" w:rsidRDefault="00606975" w:rsidP="001006FD">
      <w:pPr>
        <w:pStyle w:val="ListParagraph"/>
        <w:numPr>
          <w:ilvl w:val="0"/>
          <w:numId w:val="1"/>
        </w:numPr>
        <w:tabs>
          <w:tab w:val="left" w:pos="960"/>
        </w:tabs>
        <w:rPr>
          <w:sz w:val="24"/>
          <w:szCs w:val="24"/>
        </w:rPr>
      </w:pPr>
      <w:r>
        <w:rPr>
          <w:b/>
          <w:sz w:val="28"/>
          <w:szCs w:val="28"/>
        </w:rPr>
        <w:t>Aim</w:t>
      </w:r>
      <w:r w:rsidR="001006FD">
        <w:rPr>
          <w:b/>
          <w:sz w:val="28"/>
          <w:szCs w:val="28"/>
        </w:rPr>
        <w:t>:</w:t>
      </w:r>
    </w:p>
    <w:p w:rsidR="00DB0D5C" w:rsidRPr="00DB0D5C" w:rsidRDefault="00152221" w:rsidP="000221B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  <w:r w:rsidR="000979D3">
        <w:rPr>
          <w:rFonts w:cstheme="minorHAnsi"/>
          <w:sz w:val="24"/>
          <w:szCs w:val="24"/>
        </w:rPr>
        <w:t xml:space="preserve"> </w:t>
      </w:r>
      <w:r w:rsidR="00606975">
        <w:rPr>
          <w:rFonts w:cstheme="minorHAnsi"/>
          <w:sz w:val="24"/>
          <w:szCs w:val="24"/>
        </w:rPr>
        <w:t xml:space="preserve">perform Bayesian classification on the </w:t>
      </w:r>
      <w:r w:rsidR="000221B4">
        <w:rPr>
          <w:rFonts w:cstheme="minorHAnsi"/>
          <w:sz w:val="24"/>
          <w:szCs w:val="24"/>
        </w:rPr>
        <w:t>test set and acquire the accuracy percentages and confusion matrices for PCA and FLD respectively.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</w:p>
    <w:p w:rsidR="001006FD" w:rsidRDefault="00DB0D5C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Short Description</w:t>
      </w:r>
      <w:r w:rsidR="001006FD">
        <w:rPr>
          <w:b/>
          <w:sz w:val="28"/>
          <w:szCs w:val="28"/>
        </w:rPr>
        <w:t>:</w:t>
      </w:r>
    </w:p>
    <w:p w:rsidR="00DB0D5C" w:rsidRDefault="000221B4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the two classes</w:t>
      </w:r>
      <w:r w:rsidR="00DB0D5C">
        <w:rPr>
          <w:sz w:val="24"/>
          <w:szCs w:val="24"/>
        </w:rPr>
        <w:t>, W</w:t>
      </w:r>
      <w:r w:rsidR="00DB0D5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DB0D5C">
        <w:rPr>
          <w:sz w:val="24"/>
          <w:szCs w:val="24"/>
        </w:rPr>
        <w:t>and W</w:t>
      </w:r>
      <w:r>
        <w:rPr>
          <w:sz w:val="24"/>
          <w:szCs w:val="24"/>
          <w:vertAlign w:val="subscript"/>
        </w:rPr>
        <w:t>2</w:t>
      </w:r>
      <w:r w:rsidR="00DB0D5C">
        <w:rPr>
          <w:sz w:val="24"/>
          <w:szCs w:val="24"/>
          <w:vertAlign w:val="subscript"/>
        </w:rPr>
        <w:t xml:space="preserve"> </w:t>
      </w:r>
      <w:r w:rsidR="00DB0D5C">
        <w:rPr>
          <w:sz w:val="24"/>
          <w:szCs w:val="24"/>
        </w:rPr>
        <w:t>respectively, a test case X will belong to that class which has the highest value among P(X/W</w:t>
      </w:r>
      <w:r w:rsidR="00DB0D5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="00DB0D5C">
        <w:rPr>
          <w:sz w:val="24"/>
          <w:szCs w:val="24"/>
        </w:rPr>
        <w:t xml:space="preserve"> and P(X/W</w:t>
      </w:r>
      <w:r>
        <w:rPr>
          <w:sz w:val="24"/>
          <w:szCs w:val="24"/>
          <w:vertAlign w:val="subscript"/>
        </w:rPr>
        <w:t>2</w:t>
      </w:r>
      <w:r w:rsidR="00DB0D5C">
        <w:rPr>
          <w:sz w:val="24"/>
          <w:szCs w:val="24"/>
        </w:rPr>
        <w:t>).  The Bayesian clas</w:t>
      </w:r>
      <w:r w:rsidR="00954CF4">
        <w:rPr>
          <w:sz w:val="24"/>
          <w:szCs w:val="24"/>
        </w:rPr>
        <w:t>sification</w:t>
      </w:r>
      <w:r w:rsidR="00DB0D5C">
        <w:rPr>
          <w:sz w:val="24"/>
          <w:szCs w:val="24"/>
        </w:rPr>
        <w:t xml:space="preserve"> done </w:t>
      </w:r>
      <w:r w:rsidR="00954CF4">
        <w:rPr>
          <w:sz w:val="24"/>
          <w:szCs w:val="24"/>
        </w:rPr>
        <w:t xml:space="preserve">here is </w:t>
      </w:r>
      <w:r w:rsidR="00DB0D5C">
        <w:rPr>
          <w:sz w:val="24"/>
          <w:szCs w:val="24"/>
        </w:rPr>
        <w:t xml:space="preserve">only using the likelihood functions and </w:t>
      </w:r>
      <w:r w:rsidR="00954CF4">
        <w:rPr>
          <w:sz w:val="24"/>
          <w:szCs w:val="24"/>
        </w:rPr>
        <w:t>I have not used the prior probabilities.</w:t>
      </w:r>
    </w:p>
    <w:p w:rsidR="00954CF4" w:rsidRDefault="00954CF4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Procedure:</w:t>
      </w:r>
    </w:p>
    <w:p w:rsidR="00954CF4" w:rsidRDefault="00954CF4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 w:rsidRPr="00954CF4">
        <w:rPr>
          <w:sz w:val="24"/>
          <w:szCs w:val="24"/>
        </w:rPr>
        <w:sym w:font="Wingdings" w:char="F0E0"/>
      </w:r>
      <w:r w:rsidR="008D2FBA">
        <w:rPr>
          <w:sz w:val="24"/>
          <w:szCs w:val="24"/>
        </w:rPr>
        <w:t xml:space="preserve"> In the custom defined gauss function, using the mean and covariance matrices of humans and horses in the training set, we fit the </w:t>
      </w:r>
      <w:proofErr w:type="spellStart"/>
      <w:r w:rsidR="008D2FBA">
        <w:rPr>
          <w:sz w:val="24"/>
          <w:szCs w:val="24"/>
        </w:rPr>
        <w:t>gaussian</w:t>
      </w:r>
      <w:proofErr w:type="spellEnd"/>
      <w:r w:rsidR="008D2FBA">
        <w:rPr>
          <w:sz w:val="24"/>
          <w:szCs w:val="24"/>
        </w:rPr>
        <w:t xml:space="preserve"> curves for both, PCA and FLD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 w:rsidRPr="001010CD">
        <w:rPr>
          <w:sz w:val="24"/>
          <w:szCs w:val="24"/>
        </w:rPr>
        <w:sym w:font="Wingdings" w:char="F0E0"/>
      </w:r>
      <w:r w:rsidR="008D2FBA">
        <w:rPr>
          <w:sz w:val="24"/>
          <w:szCs w:val="24"/>
        </w:rPr>
        <w:t xml:space="preserve"> Calculate their respective accuracies and confusion matrices using the projected test data.</w:t>
      </w:r>
    </w:p>
    <w:p w:rsidR="001010CD" w:rsidRDefault="001010C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</w:p>
    <w:p w:rsidR="001010CD" w:rsidRDefault="008D2FBA" w:rsidP="001006FD">
      <w:pPr>
        <w:pStyle w:val="ListParagraph"/>
        <w:tabs>
          <w:tab w:val="left" w:pos="960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  <w:r w:rsidR="001010CD">
        <w:rPr>
          <w:b/>
          <w:sz w:val="28"/>
          <w:szCs w:val="28"/>
        </w:rPr>
        <w:t>:</w:t>
      </w:r>
    </w:p>
    <w:p w:rsidR="008D2FBA" w:rsidRDefault="0093157D" w:rsidP="001006FD">
      <w:pPr>
        <w:pStyle w:val="ListParagraph"/>
        <w:tabs>
          <w:tab w:val="left" w:pos="960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--&gt;</w:t>
      </w:r>
      <w:r w:rsidR="008D2FBA">
        <w:rPr>
          <w:b/>
          <w:sz w:val="24"/>
          <w:szCs w:val="24"/>
        </w:rPr>
        <w:t xml:space="preserve"> PCA:</w:t>
      </w:r>
    </w:p>
    <w:p w:rsidR="008D2FBA" w:rsidRDefault="008D2FBA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Accuracy: 50%</w:t>
      </w:r>
    </w:p>
    <w:p w:rsidR="008D2FBA" w:rsidRDefault="008D2FBA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Confusion matrix:</w:t>
      </w:r>
    </w:p>
    <w:p w:rsidR="008D2FBA" w:rsidRPr="008D2FBA" w:rsidRDefault="008D2FBA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985"/>
        <w:gridCol w:w="1417"/>
      </w:tblGrid>
      <w:tr w:rsidR="008D2FBA" w:rsidTr="008D2FBA">
        <w:tc>
          <w:tcPr>
            <w:tcW w:w="1701" w:type="dxa"/>
          </w:tcPr>
          <w:p w:rsidR="008D2FBA" w:rsidRDefault="008D2FBA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as class 1</w:t>
            </w:r>
          </w:p>
        </w:tc>
        <w:tc>
          <w:tcPr>
            <w:tcW w:w="1417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as class 2</w:t>
            </w:r>
          </w:p>
        </w:tc>
      </w:tr>
      <w:tr w:rsidR="008D2FBA" w:rsidTr="008D2FBA">
        <w:tc>
          <w:tcPr>
            <w:tcW w:w="1701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point belonging to class 1</w:t>
            </w:r>
          </w:p>
        </w:tc>
        <w:tc>
          <w:tcPr>
            <w:tcW w:w="1985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8D2FBA" w:rsidTr="008D2FBA">
        <w:tc>
          <w:tcPr>
            <w:tcW w:w="1701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point belonging to class 2</w:t>
            </w:r>
          </w:p>
        </w:tc>
        <w:tc>
          <w:tcPr>
            <w:tcW w:w="1985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8D2FBA" w:rsidRDefault="0093157D" w:rsidP="0093157D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</w:tbl>
    <w:p w:rsidR="008D2FBA" w:rsidRPr="008D2FBA" w:rsidRDefault="008D2FBA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</w:p>
    <w:p w:rsidR="001010CD" w:rsidRDefault="0093157D" w:rsidP="001006FD">
      <w:pPr>
        <w:pStyle w:val="ListParagraph"/>
        <w:tabs>
          <w:tab w:val="left" w:pos="960"/>
        </w:tabs>
        <w:spacing w:after="0"/>
        <w:jc w:val="both"/>
        <w:rPr>
          <w:b/>
          <w:sz w:val="24"/>
          <w:szCs w:val="24"/>
        </w:rPr>
      </w:pPr>
      <w:r w:rsidRPr="0093157D">
        <w:rPr>
          <w:b/>
          <w:sz w:val="24"/>
          <w:szCs w:val="24"/>
        </w:rPr>
        <w:sym w:font="Wingdings" w:char="F0E0"/>
      </w:r>
      <w:r w:rsidR="001010C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FLD:</w:t>
      </w:r>
    </w:p>
    <w:p w:rsidR="0093157D" w:rsidRDefault="0093157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Accuracy: 61.32%</w:t>
      </w:r>
    </w:p>
    <w:p w:rsidR="0093157D" w:rsidRDefault="0093157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Confusion matrix:</w:t>
      </w:r>
    </w:p>
    <w:p w:rsidR="0093157D" w:rsidRPr="0093157D" w:rsidRDefault="0093157D" w:rsidP="001006FD">
      <w:pPr>
        <w:pStyle w:val="ListParagraph"/>
        <w:tabs>
          <w:tab w:val="left" w:pos="9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985"/>
        <w:gridCol w:w="1417"/>
      </w:tblGrid>
      <w:tr w:rsidR="0093157D" w:rsidTr="00394722">
        <w:tc>
          <w:tcPr>
            <w:tcW w:w="1701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as class 1</w:t>
            </w:r>
          </w:p>
        </w:tc>
        <w:tc>
          <w:tcPr>
            <w:tcW w:w="1417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as class 2</w:t>
            </w:r>
          </w:p>
        </w:tc>
      </w:tr>
      <w:tr w:rsidR="0093157D" w:rsidTr="00394722">
        <w:tc>
          <w:tcPr>
            <w:tcW w:w="1701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point belonging to class 1</w:t>
            </w:r>
          </w:p>
        </w:tc>
        <w:tc>
          <w:tcPr>
            <w:tcW w:w="1985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93157D" w:rsidTr="00394722">
        <w:tc>
          <w:tcPr>
            <w:tcW w:w="1701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point belonging to class 2</w:t>
            </w:r>
          </w:p>
        </w:tc>
        <w:tc>
          <w:tcPr>
            <w:tcW w:w="1985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93157D" w:rsidRDefault="0093157D" w:rsidP="00394722">
            <w:pPr>
              <w:pStyle w:val="ListParagraph"/>
              <w:tabs>
                <w:tab w:val="left" w:pos="96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</w:tr>
    </w:tbl>
    <w:p w:rsidR="00A302EA" w:rsidRDefault="00A302EA" w:rsidP="0093157D">
      <w:pPr>
        <w:tabs>
          <w:tab w:val="left" w:pos="7875"/>
        </w:tabs>
        <w:jc w:val="both"/>
        <w:rPr>
          <w:sz w:val="24"/>
          <w:szCs w:val="24"/>
        </w:rPr>
      </w:pPr>
    </w:p>
    <w:p w:rsidR="0093157D" w:rsidRPr="0093157D" w:rsidRDefault="0093157D" w:rsidP="0093157D">
      <w:pPr>
        <w:tabs>
          <w:tab w:val="left" w:pos="7875"/>
        </w:tabs>
        <w:jc w:val="both"/>
        <w:rPr>
          <w:sz w:val="24"/>
          <w:szCs w:val="24"/>
        </w:rPr>
      </w:pPr>
    </w:p>
    <w:p w:rsidR="00A302EA" w:rsidRDefault="00A302EA" w:rsidP="00A302EA">
      <w:pPr>
        <w:pStyle w:val="ListParagraph"/>
        <w:tabs>
          <w:tab w:val="left" w:pos="7710"/>
          <w:tab w:val="left" w:pos="946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:rsidR="00A302EA" w:rsidRPr="00A302EA" w:rsidRDefault="0093157D" w:rsidP="00A302EA">
      <w:pPr>
        <w:pStyle w:val="ListParagraph"/>
        <w:tabs>
          <w:tab w:val="left" w:pos="7710"/>
          <w:tab w:val="left" w:pos="946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reason why I have got unexpected results is because the covariance matrix of the projected test data seemed to </w:t>
      </w:r>
      <w:r w:rsidR="001D18FB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singular matrices because of which the calculated accuracies and confusion matrices are </w:t>
      </w:r>
      <w:r w:rsidR="001D18FB">
        <w:rPr>
          <w:sz w:val="24"/>
          <w:szCs w:val="24"/>
        </w:rPr>
        <w:t xml:space="preserve">so </w:t>
      </w:r>
      <w:r>
        <w:rPr>
          <w:sz w:val="24"/>
          <w:szCs w:val="24"/>
        </w:rPr>
        <w:t>erratic</w:t>
      </w:r>
      <w:r w:rsidR="001D18FB">
        <w:rPr>
          <w:sz w:val="24"/>
          <w:szCs w:val="24"/>
        </w:rPr>
        <w:t xml:space="preserve"> and unconvincing.</w:t>
      </w:r>
    </w:p>
    <w:sectPr w:rsidR="00A302EA" w:rsidRPr="00A302EA" w:rsidSect="00DE2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087F"/>
    <w:multiLevelType w:val="hybridMultilevel"/>
    <w:tmpl w:val="66C06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3DC"/>
    <w:multiLevelType w:val="hybridMultilevel"/>
    <w:tmpl w:val="A0EE6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E59C4"/>
    <w:multiLevelType w:val="hybridMultilevel"/>
    <w:tmpl w:val="A2BC9A6A"/>
    <w:lvl w:ilvl="0" w:tplc="AC0CE08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F45A2"/>
    <w:multiLevelType w:val="hybridMultilevel"/>
    <w:tmpl w:val="0ADAAE6A"/>
    <w:lvl w:ilvl="0" w:tplc="E982DC1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1176A5"/>
    <w:multiLevelType w:val="hybridMultilevel"/>
    <w:tmpl w:val="5C268B18"/>
    <w:lvl w:ilvl="0" w:tplc="5DBC5F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26348"/>
    <w:multiLevelType w:val="hybridMultilevel"/>
    <w:tmpl w:val="A600D752"/>
    <w:lvl w:ilvl="0" w:tplc="AAD8B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543B4"/>
    <w:multiLevelType w:val="hybridMultilevel"/>
    <w:tmpl w:val="4C6E8EF6"/>
    <w:lvl w:ilvl="0" w:tplc="AD9A86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44EC6"/>
    <w:multiLevelType w:val="hybridMultilevel"/>
    <w:tmpl w:val="57780E62"/>
    <w:lvl w:ilvl="0" w:tplc="1E480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4853C1"/>
    <w:multiLevelType w:val="hybridMultilevel"/>
    <w:tmpl w:val="1BC48444"/>
    <w:lvl w:ilvl="0" w:tplc="9D24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C1EC9"/>
    <w:multiLevelType w:val="hybridMultilevel"/>
    <w:tmpl w:val="D79CF9AC"/>
    <w:lvl w:ilvl="0" w:tplc="063ED6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1651FA"/>
    <w:multiLevelType w:val="hybridMultilevel"/>
    <w:tmpl w:val="3D10DD96"/>
    <w:lvl w:ilvl="0" w:tplc="3AD2FB6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CA"/>
    <w:rsid w:val="0000134D"/>
    <w:rsid w:val="000172A3"/>
    <w:rsid w:val="000221B4"/>
    <w:rsid w:val="00061F41"/>
    <w:rsid w:val="0007564A"/>
    <w:rsid w:val="000979D3"/>
    <w:rsid w:val="000C7737"/>
    <w:rsid w:val="001006FD"/>
    <w:rsid w:val="001010CD"/>
    <w:rsid w:val="00152221"/>
    <w:rsid w:val="001807EE"/>
    <w:rsid w:val="001971A6"/>
    <w:rsid w:val="001B35FF"/>
    <w:rsid w:val="001D18FB"/>
    <w:rsid w:val="002034DB"/>
    <w:rsid w:val="002071F4"/>
    <w:rsid w:val="0023664B"/>
    <w:rsid w:val="00237728"/>
    <w:rsid w:val="002A424E"/>
    <w:rsid w:val="002C0D4D"/>
    <w:rsid w:val="00331EDD"/>
    <w:rsid w:val="003401B0"/>
    <w:rsid w:val="00384873"/>
    <w:rsid w:val="003B408D"/>
    <w:rsid w:val="003D505E"/>
    <w:rsid w:val="00432FB1"/>
    <w:rsid w:val="00445B1E"/>
    <w:rsid w:val="0046048B"/>
    <w:rsid w:val="0048383E"/>
    <w:rsid w:val="004D6374"/>
    <w:rsid w:val="005157A2"/>
    <w:rsid w:val="00520C69"/>
    <w:rsid w:val="00522C5D"/>
    <w:rsid w:val="0058400D"/>
    <w:rsid w:val="00585BEF"/>
    <w:rsid w:val="005D213F"/>
    <w:rsid w:val="00606975"/>
    <w:rsid w:val="006233CC"/>
    <w:rsid w:val="006235DC"/>
    <w:rsid w:val="006505D4"/>
    <w:rsid w:val="00651942"/>
    <w:rsid w:val="006A5781"/>
    <w:rsid w:val="006B79CC"/>
    <w:rsid w:val="006E56B1"/>
    <w:rsid w:val="00713A3D"/>
    <w:rsid w:val="00743CF4"/>
    <w:rsid w:val="00754FC9"/>
    <w:rsid w:val="00761FCA"/>
    <w:rsid w:val="00763CB4"/>
    <w:rsid w:val="007A2450"/>
    <w:rsid w:val="007B0595"/>
    <w:rsid w:val="007B2014"/>
    <w:rsid w:val="0081085D"/>
    <w:rsid w:val="00865BCA"/>
    <w:rsid w:val="0087385C"/>
    <w:rsid w:val="00881676"/>
    <w:rsid w:val="008D2FBA"/>
    <w:rsid w:val="00926433"/>
    <w:rsid w:val="0093157D"/>
    <w:rsid w:val="00954CF4"/>
    <w:rsid w:val="00962DE2"/>
    <w:rsid w:val="009C0B5F"/>
    <w:rsid w:val="009C75AF"/>
    <w:rsid w:val="009D44F3"/>
    <w:rsid w:val="009D5A2E"/>
    <w:rsid w:val="00A302EA"/>
    <w:rsid w:val="00A53F09"/>
    <w:rsid w:val="00A639EB"/>
    <w:rsid w:val="00A85677"/>
    <w:rsid w:val="00A85826"/>
    <w:rsid w:val="00A9478B"/>
    <w:rsid w:val="00AC0EF1"/>
    <w:rsid w:val="00B2244E"/>
    <w:rsid w:val="00B32A2E"/>
    <w:rsid w:val="00B70750"/>
    <w:rsid w:val="00B905F5"/>
    <w:rsid w:val="00B93905"/>
    <w:rsid w:val="00B9623E"/>
    <w:rsid w:val="00BD6741"/>
    <w:rsid w:val="00C92067"/>
    <w:rsid w:val="00C9232B"/>
    <w:rsid w:val="00D17B0E"/>
    <w:rsid w:val="00D66887"/>
    <w:rsid w:val="00DB0D5C"/>
    <w:rsid w:val="00DB30E0"/>
    <w:rsid w:val="00DE2F06"/>
    <w:rsid w:val="00E21DC4"/>
    <w:rsid w:val="00E241E6"/>
    <w:rsid w:val="00E64285"/>
    <w:rsid w:val="00E714BA"/>
    <w:rsid w:val="00EB0B0E"/>
    <w:rsid w:val="00EF7362"/>
    <w:rsid w:val="00F101EE"/>
    <w:rsid w:val="00F30D94"/>
    <w:rsid w:val="00F33A45"/>
    <w:rsid w:val="00F75BDE"/>
    <w:rsid w:val="00FC7BBF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05B-A4B4-4703-934E-BC319682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975"/>
    <w:rPr>
      <w:color w:val="808080"/>
    </w:rPr>
  </w:style>
  <w:style w:type="table" w:styleId="TableGrid">
    <w:name w:val="Table Grid"/>
    <w:basedOn w:val="TableNormal"/>
    <w:uiPriority w:val="39"/>
    <w:rsid w:val="008D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744B-EF4C-4B78-8E25-6D60CCD7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 Meeran</dc:creator>
  <cp:keywords/>
  <dc:description/>
  <cp:lastModifiedBy>Kather Meeran</cp:lastModifiedBy>
  <cp:revision>45</cp:revision>
  <dcterms:created xsi:type="dcterms:W3CDTF">2019-08-24T17:32:00Z</dcterms:created>
  <dcterms:modified xsi:type="dcterms:W3CDTF">2020-03-25T12:13:00Z</dcterms:modified>
</cp:coreProperties>
</file>