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bottom w:val="single" w:sz="6" w:space="4" w:color="000000"/>
        </w:pBdr>
        <w:spacing w:before="240" w:after="320"/>
        <w:jc w:val="center"/>
        <w:rPr/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ABSTRACT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80" w:after="80"/>
        <w:jc w:val="both"/>
        <w:rPr/>
      </w:pPr>
      <w:r>
        <w:rPr>
          <w:i w:val="false"/>
          <w:iCs w:val="false"/>
          <w:color w:val="202020"/>
          <w:sz w:val="22"/>
          <w:szCs w:val="22"/>
        </w:rPr>
        <w:t xml:space="preserve">AI and deep learning applications are growing rapidly and need hardware that is </w:t>
      </w:r>
      <w:r>
        <w:rPr>
          <w:rStyle w:val="StrongEmphasis"/>
          <w:i w:val="false"/>
          <w:iCs w:val="false"/>
          <w:color w:val="202020"/>
          <w:sz w:val="22"/>
          <w:szCs w:val="22"/>
        </w:rPr>
        <w:t>fast, small, and uses less power</w:t>
      </w:r>
      <w:r>
        <w:rPr>
          <w:i w:val="false"/>
          <w:iCs w:val="false"/>
          <w:color w:val="202020"/>
          <w:sz w:val="22"/>
          <w:szCs w:val="22"/>
        </w:rPr>
        <w:t xml:space="preserve">. In AI systems, </w:t>
      </w:r>
      <w:r>
        <w:rPr>
          <w:rStyle w:val="StrongEmphasis"/>
          <w:i w:val="false"/>
          <w:iCs w:val="false"/>
          <w:color w:val="202020"/>
          <w:sz w:val="22"/>
          <w:szCs w:val="22"/>
        </w:rPr>
        <w:t>multiplication</w:t>
      </w:r>
      <w:r>
        <w:rPr>
          <w:i w:val="false"/>
          <w:iCs w:val="false"/>
          <w:color w:val="202020"/>
          <w:sz w:val="22"/>
          <w:szCs w:val="22"/>
        </w:rPr>
        <w:t xml:space="preserve"> is the most commonly used math operation and takes up a lot of hardware resources. </w:t>
      </w:r>
      <w:r>
        <w:rPr>
          <w:rStyle w:val="StrongEmphasis"/>
          <w:i w:val="false"/>
          <w:iCs w:val="false"/>
          <w:color w:val="202020"/>
          <w:sz w:val="22"/>
          <w:szCs w:val="22"/>
        </w:rPr>
        <w:t>Approximate computing</w:t>
      </w:r>
      <w:r>
        <w:rPr>
          <w:i w:val="false"/>
          <w:iCs w:val="false"/>
          <w:color w:val="202020"/>
          <w:sz w:val="22"/>
          <w:szCs w:val="22"/>
        </w:rPr>
        <w:t xml:space="preserve"> is a method where we allow the hardware to make very small errors in calculations. Since AI applications can still work correctly with tiny errors, approximate multipliers help reduce </w:t>
      </w:r>
      <w:r>
        <w:rPr>
          <w:rStyle w:val="StrongEmphasis"/>
          <w:i w:val="false"/>
          <w:iCs w:val="false"/>
          <w:color w:val="202020"/>
          <w:sz w:val="22"/>
          <w:szCs w:val="22"/>
        </w:rPr>
        <w:t>power, area, and hardware complexity</w:t>
      </w:r>
      <w:r>
        <w:rPr>
          <w:i w:val="false"/>
          <w:iCs w:val="false"/>
          <w:color w:val="202020"/>
          <w:sz w:val="22"/>
          <w:szCs w:val="22"/>
        </w:rPr>
        <w:t>.</w:t>
      </w:r>
    </w:p>
    <w:p>
      <w:pPr>
        <w:pStyle w:val="Normal"/>
        <w:spacing w:lineRule="exact" w:line="360" w:before="80" w:after="80"/>
        <w:jc w:val="both"/>
        <w:rPr/>
      </w:pPr>
      <w:r>
        <w:rPr>
          <w:i w:val="false"/>
          <w:iCs w:val="false"/>
          <w:sz w:val="22"/>
          <w:szCs w:val="22"/>
        </w:rPr>
        <w:t xml:space="preserve">This project designs and analyzes a </w:t>
      </w:r>
      <w:r>
        <w:rPr>
          <w:rStyle w:val="StrongEmphasis"/>
          <w:i w:val="false"/>
          <w:iCs w:val="false"/>
          <w:sz w:val="22"/>
          <w:szCs w:val="22"/>
        </w:rPr>
        <w:t>4-bit × 4-bit approximate multiplier</w:t>
      </w:r>
      <w:r>
        <w:rPr>
          <w:i w:val="false"/>
          <w:iCs w:val="false"/>
          <w:sz w:val="22"/>
          <w:szCs w:val="22"/>
        </w:rPr>
        <w:t xml:space="preserve"> for low-power AI use. First, an </w:t>
      </w:r>
      <w:r>
        <w:rPr>
          <w:rStyle w:val="StrongEmphasis"/>
          <w:i w:val="false"/>
          <w:iCs w:val="false"/>
          <w:sz w:val="22"/>
          <w:szCs w:val="22"/>
        </w:rPr>
        <w:t>exact multiplier</w:t>
      </w:r>
      <w:r>
        <w:rPr>
          <w:i w:val="false"/>
          <w:iCs w:val="false"/>
          <w:sz w:val="22"/>
          <w:szCs w:val="22"/>
        </w:rPr>
        <w:t xml:space="preserve"> is designed in Verilog HDL using the normal partial-product method. This exact multiplier always gives the correct answer and is used as the </w:t>
      </w:r>
      <w:r>
        <w:rPr>
          <w:rStyle w:val="StrongEmphasis"/>
          <w:i w:val="false"/>
          <w:iCs w:val="false"/>
          <w:sz w:val="22"/>
          <w:szCs w:val="22"/>
        </w:rPr>
        <w:t>reference</w:t>
      </w:r>
      <w:r>
        <w:rPr>
          <w:i w:val="false"/>
          <w:iCs w:val="false"/>
          <w:sz w:val="22"/>
          <w:szCs w:val="22"/>
        </w:rPr>
        <w:t xml:space="preserve"> for comparison. Then, an </w:t>
      </w:r>
      <w:r>
        <w:rPr>
          <w:rStyle w:val="StrongEmphasis"/>
          <w:i w:val="false"/>
          <w:iCs w:val="false"/>
          <w:sz w:val="22"/>
          <w:szCs w:val="22"/>
        </w:rPr>
        <w:t>approximate multiplier</w:t>
      </w:r>
      <w:r>
        <w:rPr>
          <w:i w:val="false"/>
          <w:iCs w:val="false"/>
          <w:sz w:val="22"/>
          <w:szCs w:val="22"/>
        </w:rPr>
        <w:t xml:space="preserve"> is designed by removing some of the smaller partial products and keeping only the important larger ones. This makes the circuit simpler and more power-efficient.</w:t>
      </w:r>
    </w:p>
    <w:p>
      <w:pPr>
        <w:pStyle w:val="Normal"/>
        <w:spacing w:lineRule="exact" w:line="360" w:before="80" w:after="80"/>
        <w:jc w:val="both"/>
        <w:rPr/>
      </w:pPr>
      <w:r>
        <w:rPr>
          <w:i w:val="false"/>
          <w:iCs w:val="false"/>
          <w:sz w:val="22"/>
          <w:szCs w:val="22"/>
        </w:rPr>
        <w:t xml:space="preserve">Both multipliers are written in </w:t>
      </w:r>
      <w:r>
        <w:rPr>
          <w:rStyle w:val="StrongEmphasis"/>
          <w:i w:val="false"/>
          <w:iCs w:val="false"/>
          <w:sz w:val="22"/>
          <w:szCs w:val="22"/>
        </w:rPr>
        <w:t>Verilog HDL</w:t>
      </w:r>
      <w:r>
        <w:rPr>
          <w:i w:val="false"/>
          <w:iCs w:val="false"/>
          <w:sz w:val="22"/>
          <w:szCs w:val="22"/>
        </w:rPr>
        <w:t xml:space="preserve"> and tested using </w:t>
      </w:r>
      <w:r>
        <w:rPr>
          <w:rStyle w:val="StrongEmphasis"/>
          <w:i w:val="false"/>
          <w:iCs w:val="false"/>
          <w:sz w:val="22"/>
          <w:szCs w:val="22"/>
        </w:rPr>
        <w:t>Icarus Verilog</w:t>
      </w:r>
      <w:r>
        <w:rPr>
          <w:i w:val="false"/>
          <w:iCs w:val="false"/>
          <w:sz w:val="22"/>
          <w:szCs w:val="22"/>
        </w:rPr>
        <w:t xml:space="preserve">. A testbench checks all possible inputs and </w:t>
      </w:r>
      <w:r>
        <w:rPr>
          <w:rStyle w:val="StrongEmphasis"/>
          <w:i w:val="false"/>
          <w:iCs w:val="false"/>
          <w:sz w:val="22"/>
          <w:szCs w:val="22"/>
        </w:rPr>
        <w:t>GTKWave</w:t>
      </w:r>
      <w:r>
        <w:rPr>
          <w:i w:val="false"/>
          <w:iCs w:val="false"/>
          <w:sz w:val="22"/>
          <w:szCs w:val="22"/>
        </w:rPr>
        <w:t xml:space="preserve"> is used to view the simulation waveforms. Both designs are then synthesized on </w:t>
      </w:r>
      <w:r>
        <w:rPr>
          <w:rStyle w:val="StrongEmphasis"/>
          <w:i w:val="false"/>
          <w:iCs w:val="false"/>
          <w:sz w:val="22"/>
          <w:szCs w:val="22"/>
        </w:rPr>
        <w:t>Xilinx Vivado</w:t>
      </w:r>
      <w:r>
        <w:rPr>
          <w:i w:val="false"/>
          <w:iCs w:val="false"/>
          <w:sz w:val="22"/>
          <w:szCs w:val="22"/>
        </w:rPr>
        <w:t xml:space="preserve"> to measure how many logic blocks (LUTs) are used, how fast the circuit runs, and how much power it consumes. </w:t>
      </w:r>
      <w:r>
        <w:rPr>
          <w:rStyle w:val="StrongEmphasis"/>
          <w:i w:val="false"/>
          <w:iCs w:val="false"/>
          <w:sz w:val="22"/>
          <w:szCs w:val="22"/>
        </w:rPr>
        <w:t>Python</w:t>
      </w:r>
      <w:r>
        <w:rPr>
          <w:i w:val="false"/>
          <w:iCs w:val="false"/>
          <w:sz w:val="22"/>
          <w:szCs w:val="22"/>
        </w:rPr>
        <w:t xml:space="preserve"> is used to compare the outputs of both multipliers and calculate how much error the approximate multiplier introduces.</w:t>
      </w:r>
    </w:p>
    <w:p>
      <w:pPr>
        <w:pStyle w:val="Normal"/>
        <w:spacing w:lineRule="exact" w:line="360" w:before="80" w:after="80"/>
        <w:jc w:val="both"/>
        <w:rPr/>
      </w:pPr>
      <w:r>
        <w:rPr>
          <w:i w:val="false"/>
          <w:iCs w:val="false"/>
          <w:sz w:val="22"/>
          <w:szCs w:val="22"/>
        </w:rPr>
        <w:t xml:space="preserve">The main goal of this project is to study the </w:t>
      </w:r>
      <w:r>
        <w:rPr>
          <w:rStyle w:val="StrongEmphasis"/>
          <w:i w:val="false"/>
          <w:iCs w:val="false"/>
          <w:sz w:val="22"/>
          <w:szCs w:val="22"/>
        </w:rPr>
        <w:t>trade-off between hardware savings and accuracy</w:t>
      </w:r>
      <w:r>
        <w:rPr>
          <w:i w:val="false"/>
          <w:iCs w:val="false"/>
          <w:sz w:val="22"/>
          <w:szCs w:val="22"/>
        </w:rPr>
        <w:t xml:space="preserve">, and to show that approximate multipliers are a suitable and practical choice for </w:t>
      </w:r>
      <w:r>
        <w:rPr>
          <w:rStyle w:val="StrongEmphasis"/>
          <w:i w:val="false"/>
          <w:iCs w:val="false"/>
          <w:sz w:val="22"/>
          <w:szCs w:val="22"/>
        </w:rPr>
        <w:t>low-power AI hardware applications</w:t>
      </w:r>
      <w:r>
        <w:rPr>
          <w:i w:val="false"/>
          <w:iCs w:val="false"/>
          <w:sz w:val="22"/>
          <w:szCs w:val="22"/>
        </w:rPr>
        <w:t>.</w:t>
      </w:r>
    </w:p>
    <w:p>
      <w:pPr>
        <w:pStyle w:val="Normal"/>
        <w:spacing w:lineRule="exact" w:line="360" w:before="80" w:after="80"/>
        <w:jc w:val="both"/>
        <w:rPr/>
      </w:pPr>
      <w:r>
        <w:rPr>
          <w:rStyle w:val="StrongEmphasis"/>
          <w:rFonts w:eastAsia="Times New Roman" w:cs="Times New Roman"/>
          <w:i w:val="false"/>
          <w:iCs w:val="false"/>
          <w:sz w:val="22"/>
          <w:szCs w:val="22"/>
        </w:rPr>
        <w:t>Keywords:</w:t>
      </w:r>
      <w:r>
        <w:rPr>
          <w:rFonts w:eastAsia="Times New Roman" w:cs="Times New Roman"/>
          <w:i w:val="false"/>
          <w:iCs w:val="false"/>
          <w:sz w:val="22"/>
          <w:szCs w:val="22"/>
        </w:rPr>
        <w:t xml:space="preserve"> Approximate Computing, Approximate Multiplier, AI Applications, Partial Product Truncation, Verilog HDL, Low-Power VLSI.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4" w:color="000000"/>
        </w:pBdr>
        <w:spacing w:before="0" w:after="320"/>
        <w:jc w:val="center"/>
        <w:rPr/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LIST OF ABBREVIATIONS</w:t>
      </w:r>
    </w:p>
    <w:tbl>
      <w:tblPr>
        <w:tblW w:w="9360" w:type="dxa"/>
        <w:jc w:val="left"/>
        <w:tblInd w:w="0" w:type="dxa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00"/>
        <w:gridCol w:w="2500"/>
        <w:gridCol w:w="5960"/>
      </w:tblGrid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S. NO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ABBREVIATION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FULL FORM</w:t>
            </w:r>
          </w:p>
        </w:tc>
      </w:tr>
      <w:tr>
        <w:trPr/>
        <w:tc>
          <w:tcPr>
            <w:tcW w:w="9360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AI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Artificial Intelligence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DNN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Deep Neural Network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CNN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Convolutional Neural Network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MAC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Multiply-Accumulate (operation)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VLSI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Very Large Scale Integration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HDL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Hardware Description Language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RTL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Register Transfer Level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PPR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Partial-Product Reduction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FPGA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Field Programmable Gate Array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ASIC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Application Specific Integrated Circuit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LUT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Look-Up Table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VCD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Value Change Dump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ED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Error Distance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Relative Error Distance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MED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Mean Error Distance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NMED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Normalized Mean Error Distance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ER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Error Rate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MRED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Mean Relative Error Distance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IoT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Internet of Things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DSP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Digital Signal Processing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PP</w:t>
            </w:r>
          </w:p>
        </w:tc>
        <w:tc>
          <w:tcPr>
            <w:tcW w:w="5960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Partial Product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4" w:color="000000"/>
        </w:pBdr>
        <w:spacing w:before="0" w:after="320"/>
        <w:jc w:val="center"/>
        <w:rPr/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LIST OF FIGURES</w:t>
      </w:r>
    </w:p>
    <w:tbl>
      <w:tblPr>
        <w:tblW w:w="9360" w:type="dxa"/>
        <w:jc w:val="left"/>
        <w:tblInd w:w="0" w:type="dxa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698"/>
        <w:gridCol w:w="6262"/>
        <w:gridCol w:w="1400"/>
      </w:tblGrid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FIGURE NO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NAME OF THE FIGURE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PAGE NO</w:t>
            </w:r>
          </w:p>
        </w:tc>
      </w:tr>
      <w:tr>
        <w:trPr/>
        <w:tc>
          <w:tcPr>
            <w:tcW w:w="9360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4.1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Exact Multiplier Block Diagram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12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5.1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Approximate Multiplier Block Diagram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16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6.1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Representative GTKWave Simulation Trace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21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7.1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Error Distance Frequency Distribution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25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8.1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Exact Multiplier – Vivado Synthesized Design View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28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8.2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Approximate Multiplier – Vivado Synthesized Design View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28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8.3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Vivado Post-Synthesis Resource Comparison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29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9.1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Exact vs Approximate Matrix Multiplication Results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33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4" w:color="000000"/>
        </w:pBdr>
        <w:spacing w:before="0" w:after="320"/>
        <w:jc w:val="center"/>
        <w:rPr/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LIST OF TABLES</w:t>
      </w:r>
    </w:p>
    <w:tbl>
      <w:tblPr>
        <w:tblW w:w="9360" w:type="dxa"/>
        <w:jc w:val="left"/>
        <w:tblInd w:w="0" w:type="dxa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698"/>
        <w:gridCol w:w="6262"/>
        <w:gridCol w:w="1400"/>
      </w:tblGrid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TABLE NO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NAME OF THE TABLES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PAGE NO</w:t>
            </w:r>
          </w:p>
        </w:tc>
      </w:tr>
      <w:tr>
        <w:trPr/>
        <w:tc>
          <w:tcPr>
            <w:tcW w:w="9360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Standard Error Metrics in Approximate Computing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3.1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Software Tools Used in This Project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4.1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Worked Example – 10 × 12 = 120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13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5.1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Partial Product Treatment – Exact vs Approximate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16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5.2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Worked Example Showing Zero Error for This Case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17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7.1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Error Metric Summary (N = 256 test vectors)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24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8.1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Post-Synthesis Utilization – Exact Multiplier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27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8.2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Post-Synthesis Utilization – Approximate Multiplier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27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8.3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Synthesis Comparison (Artix-7, xc7a35tcpg236-1)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29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9.1</w:t>
            </w:r>
          </w:p>
        </w:tc>
        <w:tc>
          <w:tcPr>
            <w:tcW w:w="6262" w:type="dxa"/>
            <w:tcBorders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2×2 Matrix Multiplication – Exact vs Approximate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32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4" w:color="000000"/>
        </w:pBdr>
        <w:spacing w:before="240" w:after="320"/>
        <w:jc w:val="center"/>
        <w:rPr/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TABLE OF CONTENTS</w:t>
      </w:r>
    </w:p>
    <w:p>
      <w:pPr>
        <w:pStyle w:val="Normal"/>
        <w:tabs>
          <w:tab w:val="clear" w:pos="720"/>
          <w:tab w:val="right" w:pos="9026" w:leader="none"/>
        </w:tabs>
        <w:spacing w:before="100" w:after="100"/>
        <w:rPr/>
      </w:pPr>
      <w:r>
        <w:rPr>
          <w:rFonts w:eastAsia="Times New Roman" w:cs="Times New Roman"/>
          <w:sz w:val="22"/>
          <w:szCs w:val="22"/>
        </w:rPr>
        <w:t>Abstract</w:t>
        <w:tab/>
        <w:t>I</w:t>
      </w:r>
    </w:p>
    <w:p>
      <w:pPr>
        <w:pStyle w:val="Normal"/>
        <w:tabs>
          <w:tab w:val="clear" w:pos="720"/>
          <w:tab w:val="right" w:pos="9026" w:leader="none"/>
        </w:tabs>
        <w:spacing w:before="100" w:after="100"/>
        <w:rPr/>
      </w:pPr>
      <w:r>
        <w:rPr>
          <w:rFonts w:eastAsia="Times New Roman" w:cs="Times New Roman"/>
          <w:sz w:val="22"/>
          <w:szCs w:val="22"/>
        </w:rPr>
        <w:t>List of Abbreviations</w:t>
        <w:tab/>
        <w:t>II</w:t>
      </w:r>
    </w:p>
    <w:p>
      <w:pPr>
        <w:pStyle w:val="Normal"/>
        <w:tabs>
          <w:tab w:val="clear" w:pos="720"/>
          <w:tab w:val="right" w:pos="9026" w:leader="none"/>
        </w:tabs>
        <w:spacing w:before="100" w:after="100"/>
        <w:rPr/>
      </w:pPr>
      <w:r>
        <w:rPr>
          <w:rFonts w:eastAsia="Times New Roman" w:cs="Times New Roman"/>
          <w:sz w:val="22"/>
          <w:szCs w:val="22"/>
        </w:rPr>
        <w:t>List of Figures</w:t>
        <w:tab/>
        <w:t>III</w:t>
      </w:r>
    </w:p>
    <w:p>
      <w:pPr>
        <w:pStyle w:val="Normal"/>
        <w:tabs>
          <w:tab w:val="clear" w:pos="720"/>
          <w:tab w:val="right" w:pos="9026" w:leader="none"/>
        </w:tabs>
        <w:spacing w:before="100" w:after="100"/>
        <w:rPr/>
      </w:pPr>
      <w:r>
        <w:rPr>
          <w:rFonts w:eastAsia="Times New Roman" w:cs="Times New Roman"/>
          <w:sz w:val="22"/>
          <w:szCs w:val="22"/>
        </w:rPr>
        <w:t>List of Tables</w:t>
        <w:tab/>
        <w:t>IV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Chapter 1: Introduction</w:t>
        <w:tab/>
        <w:t>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1.1 Motivation</w:t>
        <w:tab/>
        <w:t>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1.2 Problem Statement</w:t>
        <w:tab/>
        <w:t>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1.3 Objectives</w:t>
        <w:tab/>
        <w:t>3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1.4 Scope of the Project</w:t>
        <w:tab/>
        <w:t>3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1.5 Organization of the Report</w:t>
        <w:tab/>
        <w:t>3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Chapter 2: Existing Work</w:t>
        <w:tab/>
        <w:t>5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2.1 Exact Multipliers</w:t>
        <w:tab/>
        <w:t>5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2.2 Approximate Computing: Concept and Motivation</w:t>
        <w:tab/>
        <w:t>5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2.3 Approximate 4:2 Compressor Designs in the Literature</w:t>
        <w:tab/>
        <w:t>5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2.4 Error Metrics in Approximate Computing</w:t>
        <w:tab/>
        <w:t>6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2.5 Approximate Multipliers in AI and Deep Neural Network Applications</w:t>
        <w:tab/>
        <w:t>6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2.6 Research Gap in Existing Literature</w:t>
        <w:tab/>
        <w:t>7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Chapter 3: System Requirements &amp; Tools</w:t>
        <w:tab/>
        <w:t>9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3.1 Hardware Requirements</w:t>
        <w:tab/>
        <w:t>9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3.2 Software Requirements</w:t>
        <w:tab/>
        <w:t>9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3.3 Operating System Compatibility</w:t>
        <w:tab/>
        <w:t>9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3.4 Installation Commands (Ubuntu)</w:t>
        <w:tab/>
        <w:t>9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3.5 Verification Commands</w:t>
        <w:tab/>
        <w:t>10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Chapter 4: Exact Multiplier Design</w:t>
        <w:tab/>
        <w:t>12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4.1 Architecture Overview</w:t>
        <w:tab/>
        <w:t>12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4.2 Partial Product Generation</w:t>
        <w:tab/>
        <w:t>12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4.3 Verilog Implementation</w:t>
        <w:tab/>
        <w:t>13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4.4 Functional Description</w:t>
        <w:tab/>
        <w:t>13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4.5 Worked Example</w:t>
        <w:tab/>
        <w:t>13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4.6 Testbench Strategy</w:t>
        <w:tab/>
        <w:t>14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4.7 Verification Result</w:t>
        <w:tab/>
        <w:t>14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Chapter 5: Approximate Multiplier Design</w:t>
        <w:tab/>
        <w:t>16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5.1 Approximation Strategy</w:t>
        <w:tab/>
        <w:t>16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5.2 Verilog Implementation</w:t>
        <w:tab/>
        <w:t>17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5.3 Design Rationale</w:t>
        <w:tab/>
        <w:t>17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5.4 Worked Example (Same Inputs as Chapter 4)</w:t>
        <w:tab/>
        <w:t>17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5.5 Hardware Benefits</w:t>
        <w:tab/>
        <w:t>18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5.6 Design Trade-off Summary</w:t>
        <w:tab/>
        <w:t>18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>
          <w:rFonts w:eastAsia="Times New Roman" w:cs="Times New Roman"/>
          <w:b/>
          <w:b/>
          <w:bCs/>
          <w:sz w:val="22"/>
          <w:szCs w:val="22"/>
        </w:rPr>
      </w:pPr>
      <w:r>
        <w:rPr>
          <w:rFonts w:eastAsia="Times New Roman" w:cs="Times New Roman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>
          <w:rFonts w:eastAsia="Times New Roman" w:cs="Times New Roman"/>
          <w:b/>
          <w:b/>
          <w:bCs/>
          <w:sz w:val="22"/>
          <w:szCs w:val="22"/>
        </w:rPr>
      </w:pPr>
      <w:r>
        <w:rPr>
          <w:rFonts w:eastAsia="Times New Roman" w:cs="Times New Roman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>
          <w:rFonts w:eastAsia="Times New Roman" w:cs="Times New Roman"/>
          <w:b/>
          <w:b/>
          <w:bCs/>
          <w:sz w:val="22"/>
          <w:szCs w:val="22"/>
        </w:rPr>
      </w:pPr>
      <w:r>
        <w:rPr>
          <w:rFonts w:eastAsia="Times New Roman" w:cs="Times New Roman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Chapter 6: Simulation Results</w:t>
        <w:tab/>
        <w:t>20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6.1 Common Testbench Architecture</w:t>
        <w:tab/>
        <w:t>20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6.2 Stimulus Generation</w:t>
        <w:tab/>
        <w:t>20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6.3 Compilation and Execution</w:t>
        <w:tab/>
        <w:t>21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6.4 GTKWave Waveform Inspection</w:t>
        <w:tab/>
        <w:t>21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6.5 Console Output Summary</w:t>
        <w:tab/>
        <w:t>22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Chapter 7: Error Analysis</w:t>
        <w:tab/>
        <w:t>24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7.1 Python Analysis Pipeline</w:t>
        <w:tab/>
        <w:t>24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7.2 Error Metrics Computed</w:t>
        <w:tab/>
        <w:t>24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7.3 Graph: Error Distance Distribution</w:t>
        <w:tab/>
        <w:t>25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7.4 Discussion and Interpretation</w:t>
        <w:tab/>
        <w:t>25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Chapter 8: Synthesis Results</w:t>
        <w:tab/>
        <w:t>27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8.1 Vivado Synthesis Flow</w:t>
        <w:tab/>
        <w:t>27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8.2 Project Setup Steps</w:t>
        <w:tab/>
        <w:t>27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8.3 Utilization Report – Exact Multiplier</w:t>
        <w:tab/>
        <w:t>27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8.4 Utilization Report – Approximate Multiplier</w:t>
        <w:tab/>
        <w:t>27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8.5 Synthesized Design Views (Vivado)</w:t>
        <w:tab/>
        <w:t>28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8.6 Synthesis Comparison Chart</w:t>
        <w:tab/>
        <w:t>29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8.7 Comparison Table</w:t>
        <w:tab/>
        <w:t>29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8.8 Analysis of Results</w:t>
        <w:tab/>
        <w:t>30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8.9 Scalability Considerations</w:t>
        <w:tab/>
        <w:t>30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Chapter 9: AI Application Demo</w:t>
        <w:tab/>
        <w:t>32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9.1 Why Matrix Multiplication?</w:t>
        <w:tab/>
        <w:t>32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9.2 Demo Setup</w:t>
        <w:tab/>
        <w:t>32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9.3 Python Implementation</w:t>
        <w:tab/>
        <w:t>32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9.4 Results</w:t>
        <w:tab/>
        <w:t>32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9.5 Quality Impact Analysis</w:t>
        <w:tab/>
        <w:t>33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9.6 Relevance to Edge-AI Accelerator Design</w:t>
        <w:tab/>
        <w:t>33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Chapter 10: Conclusion &amp; Future Work</w:t>
        <w:tab/>
        <w:t>35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10.1 Summary</w:t>
        <w:tab/>
        <w:t>35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10.2 Key Achievements</w:t>
        <w:tab/>
        <w:t>35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10.3 Conclusions Drawn</w:t>
        <w:tab/>
        <w:t>35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10.4 Limitations</w:t>
        <w:tab/>
        <w:t>36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10.5 Future Work</w:t>
        <w:tab/>
        <w:t>36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10.6 Tools Used — Summary</w:t>
        <w:tab/>
        <w:t>36</w:t>
      </w:r>
    </w:p>
    <w:p>
      <w:pPr>
        <w:pStyle w:val="Normal"/>
        <w:tabs>
          <w:tab w:val="clear" w:pos="720"/>
          <w:tab w:val="right" w:pos="9026" w:leader="none"/>
        </w:tabs>
        <w:spacing w:before="20" w:after="20"/>
        <w:ind w:left="360" w:hanging="0"/>
        <w:rPr/>
      </w:pPr>
      <w:r>
        <w:rPr>
          <w:rFonts w:eastAsia="Times New Roman" w:cs="Times New Roman"/>
          <w:sz w:val="21"/>
          <w:szCs w:val="21"/>
        </w:rPr>
        <w:t>10.7 Closing Remark</w:t>
        <w:tab/>
        <w:t>37</w:t>
      </w:r>
    </w:p>
    <w:p>
      <w:pPr>
        <w:pStyle w:val="Normal"/>
        <w:tabs>
          <w:tab w:val="clear" w:pos="720"/>
          <w:tab w:val="right" w:pos="9026" w:leader="none"/>
        </w:tabs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References</w:t>
        <w:tab/>
        <w:t>38</w:t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260" w:right="126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top w:val="single" w:sz="6" w:space="4" w:color="000000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555555"/>
        <w:sz w:val="18"/>
        <w:szCs w:val="18"/>
      </w:rPr>
      <w:t>DEPARTMENT OF ECE, NSRIT (A)</w:t>
      <w:tab/>
    </w:r>
    <w:r>
      <w:rPr>
        <w:rFonts w:eastAsia="Arial" w:cs="Arial"/>
        <w:color w:val="555555"/>
        <w:sz w:val="18"/>
        <w:szCs w:val="18"/>
      </w:rPr>
      <w:fldChar w:fldCharType="begin"/>
    </w:r>
    <w:r>
      <w:rPr>
        <w:sz w:val="18"/>
        <w:szCs w:val="18"/>
        <w:rFonts w:eastAsia="Arial" w:cs="Arial"/>
        <w:color w:val="555555"/>
      </w:rPr>
      <w:instrText xml:space="preserve"> PAGE \* ROMAN </w:instrText>
    </w:r>
    <w:r>
      <w:rPr>
        <w:sz w:val="18"/>
        <w:szCs w:val="18"/>
        <w:rFonts w:eastAsia="Arial" w:cs="Arial"/>
        <w:color w:val="555555"/>
      </w:rPr>
      <w:fldChar w:fldCharType="separate"/>
    </w:r>
    <w:r>
      <w:rPr>
        <w:sz w:val="18"/>
        <w:szCs w:val="18"/>
        <w:rFonts w:eastAsia="Arial" w:cs="Arial"/>
        <w:color w:val="555555"/>
      </w:rPr>
      <w:t>VI</w:t>
    </w:r>
    <w:r>
      <w:rPr>
        <w:sz w:val="18"/>
        <w:szCs w:val="18"/>
        <w:rFonts w:eastAsia="Arial" w:cs="Arial"/>
        <w:color w:val="555555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6" w:space="4" w:color="000000"/>
      </w:pBdr>
      <w:rPr/>
    </w:pPr>
    <w:r>
      <w:rPr>
        <w:rFonts w:eastAsia="Arial" w:cs="Arial"/>
        <w:color w:val="555555"/>
        <w:sz w:val="16"/>
        <w:szCs w:val="16"/>
      </w:rPr>
      <w:t>Design and Analysis of Approximate Multiplier for Low-Power AI Applications</w:t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0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keepNext w:val="true"/>
      <w:keepLines/>
      <w:spacing w:before="360" w:after="18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keepNext w:val="true"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LibreOffice/6.4.7.2$Linux_X86_64 LibreOffice_project/40$Build-2</Application>
  <Pages>6</Pages>
  <Words>890</Words>
  <Characters>4843</Characters>
  <CharactersWithSpaces>5545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2026-06-19T04:54:44Z</dcterms:created>
  <dc:creator>Un-named</dc:creator>
  <dc:description/>
  <dc:language>en-IN</dc:language>
  <cp:lastModifiedBy/>
  <dcterms:modified xsi:type="dcterms:W3CDTF">2026-07-13T14:27:24Z</dcterms:modified>
  <cp:revision>18</cp:revision>
  <dc:subject/>
  <dc:title/>
</cp:coreProperties>
</file>