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7F3E" w14:textId="28A6D492" w:rsidR="00F2197B" w:rsidRDefault="00D10A5F">
      <w:pPr>
        <w:rPr>
          <w:rFonts w:ascii="Arial Black" w:hAnsi="Arial Black"/>
          <w:sz w:val="48"/>
          <w:szCs w:val="48"/>
          <w:lang w:val="en-US"/>
        </w:rPr>
      </w:pPr>
      <w:r w:rsidRPr="00D10A5F">
        <w:rPr>
          <w:rFonts w:ascii="Arial Black" w:hAnsi="Arial Black"/>
          <w:sz w:val="48"/>
          <w:szCs w:val="48"/>
          <w:lang w:val="en-US"/>
        </w:rPr>
        <w:t>Lab 24 Matplotlib</w:t>
      </w:r>
    </w:p>
    <w:p w14:paraId="031DEFE2" w14:textId="7D0B2B3E" w:rsidR="00D10A5F" w:rsidRPr="00D10A5F" w:rsidRDefault="00102BB0" w:rsidP="00D10A5F">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3086E8FA" wp14:editId="4BC6DC10">
            <wp:extent cx="5731510" cy="4017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17010"/>
                    </a:xfrm>
                    <a:prstGeom prst="rect">
                      <a:avLst/>
                    </a:prstGeom>
                  </pic:spPr>
                </pic:pic>
              </a:graphicData>
            </a:graphic>
          </wp:inline>
        </w:drawing>
      </w:r>
      <w:r w:rsidR="00D10A5F" w:rsidRPr="00D10A5F">
        <w:rPr>
          <w:rFonts w:ascii="Times New Roman" w:eastAsia="Times New Roman" w:hAnsi="Times New Roman" w:cs="Times New Roman"/>
          <w:sz w:val="24"/>
          <w:szCs w:val="24"/>
          <w:lang w:eastAsia="en-IN"/>
        </w:rPr>
        <w:t>Th</w:t>
      </w:r>
      <w:r w:rsidR="00D10A5F">
        <w:rPr>
          <w:rFonts w:ascii="Times New Roman" w:eastAsia="Times New Roman" w:hAnsi="Times New Roman" w:cs="Times New Roman"/>
          <w:sz w:val="24"/>
          <w:szCs w:val="24"/>
          <w:lang w:eastAsia="en-IN"/>
        </w:rPr>
        <w:t>e</w:t>
      </w:r>
      <w:r w:rsidR="00D10A5F" w:rsidRPr="00D10A5F">
        <w:rPr>
          <w:rFonts w:ascii="Times New Roman" w:eastAsia="Times New Roman" w:hAnsi="Times New Roman" w:cs="Times New Roman"/>
          <w:sz w:val="24"/>
          <w:szCs w:val="24"/>
          <w:lang w:eastAsia="en-IN"/>
        </w:rPr>
        <w:t xml:space="preserve"> scatter plot shows the relationship between square footage and selling prices of houses.</w:t>
      </w:r>
    </w:p>
    <w:p w14:paraId="2E88628E" w14:textId="77777777" w:rsidR="00D10A5F" w:rsidRPr="00D10A5F" w:rsidRDefault="00D10A5F" w:rsidP="00D10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0A5F">
        <w:rPr>
          <w:rFonts w:ascii="Times New Roman" w:eastAsia="Times New Roman" w:hAnsi="Times New Roman" w:cs="Times New Roman"/>
          <w:b/>
          <w:bCs/>
          <w:sz w:val="27"/>
          <w:szCs w:val="27"/>
          <w:lang w:eastAsia="en-IN"/>
        </w:rPr>
        <w:t>Analysis:</w:t>
      </w:r>
    </w:p>
    <w:p w14:paraId="4139B6EF" w14:textId="77777777" w:rsidR="00D10A5F" w:rsidRPr="00D10A5F" w:rsidRDefault="00D10A5F" w:rsidP="00D10A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0A5F">
        <w:rPr>
          <w:rFonts w:ascii="Times New Roman" w:eastAsia="Times New Roman" w:hAnsi="Times New Roman" w:cs="Times New Roman"/>
          <w:b/>
          <w:bCs/>
          <w:sz w:val="24"/>
          <w:szCs w:val="24"/>
          <w:lang w:eastAsia="en-IN"/>
        </w:rPr>
        <w:t>Positive Correlation</w:t>
      </w:r>
      <w:r w:rsidRPr="00D10A5F">
        <w:rPr>
          <w:rFonts w:ascii="Times New Roman" w:eastAsia="Times New Roman" w:hAnsi="Times New Roman" w:cs="Times New Roman"/>
          <w:sz w:val="24"/>
          <w:szCs w:val="24"/>
          <w:lang w:eastAsia="en-IN"/>
        </w:rPr>
        <w:t>: There is a clear positive relationship between the size of the house (square footage) and its selling price. Larger houses tend to sell for higher prices.</w:t>
      </w:r>
    </w:p>
    <w:p w14:paraId="5E2BB508" w14:textId="77777777" w:rsidR="00D10A5F" w:rsidRPr="00D10A5F" w:rsidRDefault="00D10A5F" w:rsidP="00D10A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0A5F">
        <w:rPr>
          <w:rFonts w:ascii="Times New Roman" w:eastAsia="Times New Roman" w:hAnsi="Times New Roman" w:cs="Times New Roman"/>
          <w:b/>
          <w:bCs/>
          <w:sz w:val="24"/>
          <w:szCs w:val="24"/>
          <w:lang w:eastAsia="en-IN"/>
        </w:rPr>
        <w:t>Linear Trend</w:t>
      </w:r>
      <w:r w:rsidRPr="00D10A5F">
        <w:rPr>
          <w:rFonts w:ascii="Times New Roman" w:eastAsia="Times New Roman" w:hAnsi="Times New Roman" w:cs="Times New Roman"/>
          <w:sz w:val="24"/>
          <w:szCs w:val="24"/>
          <w:lang w:eastAsia="en-IN"/>
        </w:rPr>
        <w:t>: The data points suggest a roughly linear trend, meaning the increase in square footage is proportional to the increase in price.</w:t>
      </w:r>
    </w:p>
    <w:p w14:paraId="4DCCD550" w14:textId="1BE61BE2" w:rsidR="00D10A5F" w:rsidRDefault="00D10A5F" w:rsidP="00D10A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10A5F">
        <w:rPr>
          <w:rFonts w:ascii="Times New Roman" w:eastAsia="Times New Roman" w:hAnsi="Times New Roman" w:cs="Times New Roman"/>
          <w:b/>
          <w:bCs/>
          <w:sz w:val="24"/>
          <w:szCs w:val="24"/>
          <w:lang w:eastAsia="en-IN"/>
        </w:rPr>
        <w:t>Insights for Pricing</w:t>
      </w:r>
      <w:r w:rsidRPr="00D10A5F">
        <w:rPr>
          <w:rFonts w:ascii="Times New Roman" w:eastAsia="Times New Roman" w:hAnsi="Times New Roman" w:cs="Times New Roman"/>
          <w:sz w:val="24"/>
          <w:szCs w:val="24"/>
          <w:lang w:eastAsia="en-IN"/>
        </w:rPr>
        <w:t>: For every additional 200 square feet, the selling price increases by approximately $30,000 to $50,000 on average.</w:t>
      </w:r>
    </w:p>
    <w:p w14:paraId="65C8679E" w14:textId="543C1348" w:rsidR="00102BB0" w:rsidRDefault="00102BB0" w:rsidP="00102BB0">
      <w:pPr>
        <w:spacing w:before="100" w:beforeAutospacing="1" w:after="100" w:afterAutospacing="1" w:line="240" w:lineRule="auto"/>
        <w:rPr>
          <w:rFonts w:ascii="Times New Roman" w:eastAsia="Times New Roman" w:hAnsi="Times New Roman" w:cs="Times New Roman"/>
          <w:sz w:val="24"/>
          <w:szCs w:val="24"/>
          <w:lang w:eastAsia="en-IN"/>
        </w:rPr>
      </w:pPr>
    </w:p>
    <w:p w14:paraId="1FBC86CD" w14:textId="1E8C318E" w:rsidR="00102BB0" w:rsidRDefault="00102BB0" w:rsidP="00102BB0">
      <w:pPr>
        <w:spacing w:before="100" w:beforeAutospacing="1" w:after="100" w:afterAutospacing="1" w:line="240" w:lineRule="auto"/>
        <w:rPr>
          <w:rFonts w:ascii="Times New Roman" w:eastAsia="Times New Roman" w:hAnsi="Times New Roman" w:cs="Times New Roman"/>
          <w:sz w:val="24"/>
          <w:szCs w:val="24"/>
          <w:lang w:eastAsia="en-IN"/>
        </w:rPr>
      </w:pPr>
    </w:p>
    <w:p w14:paraId="0355C837" w14:textId="0CEE9F3B" w:rsidR="00102BB0" w:rsidRDefault="00102BB0" w:rsidP="00102BB0">
      <w:pPr>
        <w:spacing w:before="100" w:beforeAutospacing="1" w:after="100" w:afterAutospacing="1" w:line="240" w:lineRule="auto"/>
        <w:rPr>
          <w:rFonts w:ascii="Times New Roman" w:eastAsia="Times New Roman" w:hAnsi="Times New Roman" w:cs="Times New Roman"/>
          <w:sz w:val="24"/>
          <w:szCs w:val="24"/>
          <w:lang w:eastAsia="en-IN"/>
        </w:rPr>
      </w:pPr>
    </w:p>
    <w:p w14:paraId="1614E216" w14:textId="61B8D450" w:rsidR="00102BB0" w:rsidRDefault="00102BB0" w:rsidP="00102BB0">
      <w:pPr>
        <w:spacing w:before="100" w:beforeAutospacing="1" w:after="100" w:afterAutospacing="1" w:line="240" w:lineRule="auto"/>
        <w:rPr>
          <w:rFonts w:ascii="Times New Roman" w:eastAsia="Times New Roman" w:hAnsi="Times New Roman" w:cs="Times New Roman"/>
          <w:sz w:val="24"/>
          <w:szCs w:val="24"/>
          <w:lang w:eastAsia="en-IN"/>
        </w:rPr>
      </w:pPr>
    </w:p>
    <w:p w14:paraId="0AB5DFA0" w14:textId="77777777" w:rsidR="00102BB0" w:rsidRPr="00D10A5F" w:rsidRDefault="00102BB0" w:rsidP="00102BB0">
      <w:pPr>
        <w:spacing w:before="100" w:beforeAutospacing="1" w:after="100" w:afterAutospacing="1" w:line="240" w:lineRule="auto"/>
        <w:rPr>
          <w:rFonts w:ascii="Times New Roman" w:eastAsia="Times New Roman" w:hAnsi="Times New Roman" w:cs="Times New Roman"/>
          <w:sz w:val="24"/>
          <w:szCs w:val="24"/>
          <w:lang w:eastAsia="en-IN"/>
        </w:rPr>
      </w:pPr>
    </w:p>
    <w:p w14:paraId="3CF03254" w14:textId="30AB2311" w:rsidR="00D10A5F" w:rsidRPr="00102BB0" w:rsidRDefault="00D10A5F" w:rsidP="00D10A5F">
      <w:pPr>
        <w:spacing w:before="100" w:beforeAutospacing="1" w:after="100" w:afterAutospacing="1" w:line="240" w:lineRule="auto"/>
        <w:rPr>
          <w:rFonts w:ascii="Times New Roman" w:hAnsi="Times New Roman" w:cs="Times New Roman"/>
          <w:sz w:val="24"/>
          <w:szCs w:val="24"/>
        </w:rPr>
      </w:pPr>
      <w:r w:rsidRPr="00102BB0">
        <w:rPr>
          <w:rFonts w:ascii="Arial Black" w:hAnsi="Arial Black"/>
          <w:sz w:val="20"/>
          <w:szCs w:val="20"/>
        </w:rPr>
        <w:lastRenderedPageBreak/>
        <w:t xml:space="preserve">Lab2: Create a pie chart to visualize the distribution of your monthly income by source. You have collected data on the various sources of your income, such as salary, freelance work, investments, and rental income. Share your conclusion/analysis. Input: </w:t>
      </w:r>
      <w:proofErr w:type="spellStart"/>
      <w:r w:rsidRPr="00102BB0">
        <w:rPr>
          <w:rFonts w:ascii="Times New Roman" w:hAnsi="Times New Roman" w:cs="Times New Roman"/>
          <w:sz w:val="24"/>
          <w:szCs w:val="24"/>
        </w:rPr>
        <w:t>income_sources</w:t>
      </w:r>
      <w:proofErr w:type="spellEnd"/>
      <w:r w:rsidRPr="00102BB0">
        <w:rPr>
          <w:rFonts w:ascii="Times New Roman" w:hAnsi="Times New Roman" w:cs="Times New Roman"/>
          <w:sz w:val="24"/>
          <w:szCs w:val="24"/>
        </w:rPr>
        <w:t xml:space="preserve"> = ['Salary', 'Freelance', 'Investments', 'Rental', 'Other'] </w:t>
      </w:r>
      <w:proofErr w:type="spellStart"/>
      <w:r w:rsidRPr="00102BB0">
        <w:rPr>
          <w:rFonts w:ascii="Times New Roman" w:hAnsi="Times New Roman" w:cs="Times New Roman"/>
          <w:sz w:val="24"/>
          <w:szCs w:val="24"/>
        </w:rPr>
        <w:t>monthly_income</w:t>
      </w:r>
      <w:proofErr w:type="spellEnd"/>
      <w:r w:rsidRPr="00102BB0">
        <w:rPr>
          <w:rFonts w:ascii="Times New Roman" w:hAnsi="Times New Roman" w:cs="Times New Roman"/>
          <w:sz w:val="24"/>
          <w:szCs w:val="24"/>
        </w:rPr>
        <w:t xml:space="preserve"> = [5000, 1500, 1000, 600, 400]</w:t>
      </w:r>
      <w:r w:rsidR="00ED7CC8" w:rsidRPr="00102BB0">
        <w:rPr>
          <w:rFonts w:ascii="Times New Roman" w:hAnsi="Times New Roman" w:cs="Times New Roman"/>
          <w:sz w:val="24"/>
          <w:szCs w:val="24"/>
        </w:rPr>
        <w:t xml:space="preserve"> 19000, 20000, 21000, 22000, 23000])</w:t>
      </w:r>
    </w:p>
    <w:p w14:paraId="34E0C7D7" w14:textId="2CAEFA5B" w:rsidR="00D10A5F" w:rsidRDefault="00D10A5F" w:rsidP="00D10A5F">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1E73CBB7" wp14:editId="5B5AF057">
            <wp:extent cx="3352800"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00" cy="2628900"/>
                    </a:xfrm>
                    <a:prstGeom prst="rect">
                      <a:avLst/>
                    </a:prstGeom>
                  </pic:spPr>
                </pic:pic>
              </a:graphicData>
            </a:graphic>
          </wp:inline>
        </w:drawing>
      </w:r>
    </w:p>
    <w:p w14:paraId="4FC73A4B" w14:textId="3A90A41D" w:rsidR="00102BB0" w:rsidRDefault="00102BB0" w:rsidP="00D10A5F">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59F4C65F" wp14:editId="08FAE314">
            <wp:extent cx="5731510" cy="1726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26565"/>
                    </a:xfrm>
                    <a:prstGeom prst="rect">
                      <a:avLst/>
                    </a:prstGeom>
                  </pic:spPr>
                </pic:pic>
              </a:graphicData>
            </a:graphic>
          </wp:inline>
        </w:drawing>
      </w:r>
    </w:p>
    <w:p w14:paraId="0CB4AA52" w14:textId="77777777" w:rsidR="00D10A5F" w:rsidRPr="00D10A5F" w:rsidRDefault="00D10A5F" w:rsidP="00D10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0A5F">
        <w:rPr>
          <w:rFonts w:ascii="Times New Roman" w:eastAsia="Times New Roman" w:hAnsi="Times New Roman" w:cs="Times New Roman"/>
          <w:b/>
          <w:bCs/>
          <w:sz w:val="27"/>
          <w:szCs w:val="27"/>
          <w:lang w:eastAsia="en-IN"/>
        </w:rPr>
        <w:t>Analysis:</w:t>
      </w:r>
    </w:p>
    <w:p w14:paraId="09F6B501" w14:textId="77777777" w:rsidR="00D10A5F" w:rsidRPr="00D10A5F" w:rsidRDefault="00D10A5F" w:rsidP="00D10A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0A5F">
        <w:rPr>
          <w:rFonts w:ascii="Times New Roman" w:eastAsia="Times New Roman" w:hAnsi="Times New Roman" w:cs="Times New Roman"/>
          <w:b/>
          <w:bCs/>
          <w:sz w:val="24"/>
          <w:szCs w:val="24"/>
          <w:lang w:eastAsia="en-IN"/>
        </w:rPr>
        <w:t>Salary</w:t>
      </w:r>
      <w:r w:rsidRPr="00D10A5F">
        <w:rPr>
          <w:rFonts w:ascii="Times New Roman" w:eastAsia="Times New Roman" w:hAnsi="Times New Roman" w:cs="Times New Roman"/>
          <w:sz w:val="24"/>
          <w:szCs w:val="24"/>
          <w:lang w:eastAsia="en-IN"/>
        </w:rPr>
        <w:t xml:space="preserve"> contributes the majority (58.8%) of the monthly income, highlighting it as the primary source of earnings.</w:t>
      </w:r>
    </w:p>
    <w:p w14:paraId="588A9717" w14:textId="77777777" w:rsidR="00D10A5F" w:rsidRPr="00D10A5F" w:rsidRDefault="00D10A5F" w:rsidP="00D10A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0A5F">
        <w:rPr>
          <w:rFonts w:ascii="Times New Roman" w:eastAsia="Times New Roman" w:hAnsi="Times New Roman" w:cs="Times New Roman"/>
          <w:b/>
          <w:bCs/>
          <w:sz w:val="24"/>
          <w:szCs w:val="24"/>
          <w:lang w:eastAsia="en-IN"/>
        </w:rPr>
        <w:t>Freelance work</w:t>
      </w:r>
      <w:r w:rsidRPr="00D10A5F">
        <w:rPr>
          <w:rFonts w:ascii="Times New Roman" w:eastAsia="Times New Roman" w:hAnsi="Times New Roman" w:cs="Times New Roman"/>
          <w:sz w:val="24"/>
          <w:szCs w:val="24"/>
          <w:lang w:eastAsia="en-IN"/>
        </w:rPr>
        <w:t xml:space="preserve"> provides 17.6%, showing it as a significant supplementary income source.</w:t>
      </w:r>
    </w:p>
    <w:p w14:paraId="57D3423E" w14:textId="77777777" w:rsidR="00D10A5F" w:rsidRPr="00D10A5F" w:rsidRDefault="00D10A5F" w:rsidP="00D10A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0A5F">
        <w:rPr>
          <w:rFonts w:ascii="Times New Roman" w:eastAsia="Times New Roman" w:hAnsi="Times New Roman" w:cs="Times New Roman"/>
          <w:b/>
          <w:bCs/>
          <w:sz w:val="24"/>
          <w:szCs w:val="24"/>
          <w:lang w:eastAsia="en-IN"/>
        </w:rPr>
        <w:t>Investments</w:t>
      </w:r>
      <w:r w:rsidRPr="00D10A5F">
        <w:rPr>
          <w:rFonts w:ascii="Times New Roman" w:eastAsia="Times New Roman" w:hAnsi="Times New Roman" w:cs="Times New Roman"/>
          <w:sz w:val="24"/>
          <w:szCs w:val="24"/>
          <w:lang w:eastAsia="en-IN"/>
        </w:rPr>
        <w:t xml:space="preserve"> account for 11.8%, indicating a focus on growing wealth through asset gains.</w:t>
      </w:r>
    </w:p>
    <w:p w14:paraId="5EA12C26" w14:textId="77777777" w:rsidR="00D10A5F" w:rsidRPr="00D10A5F" w:rsidRDefault="00D10A5F" w:rsidP="00D10A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0A5F">
        <w:rPr>
          <w:rFonts w:ascii="Times New Roman" w:eastAsia="Times New Roman" w:hAnsi="Times New Roman" w:cs="Times New Roman"/>
          <w:b/>
          <w:bCs/>
          <w:sz w:val="24"/>
          <w:szCs w:val="24"/>
          <w:lang w:eastAsia="en-IN"/>
        </w:rPr>
        <w:t>Rental income</w:t>
      </w:r>
      <w:r w:rsidRPr="00D10A5F">
        <w:rPr>
          <w:rFonts w:ascii="Times New Roman" w:eastAsia="Times New Roman" w:hAnsi="Times New Roman" w:cs="Times New Roman"/>
          <w:sz w:val="24"/>
          <w:szCs w:val="24"/>
          <w:lang w:eastAsia="en-IN"/>
        </w:rPr>
        <w:t xml:space="preserve"> makes up 7.1%, reflecting a smaller, yet steady, income stream.</w:t>
      </w:r>
    </w:p>
    <w:p w14:paraId="68278FA9" w14:textId="77777777" w:rsidR="00D10A5F" w:rsidRPr="00D10A5F" w:rsidRDefault="00D10A5F" w:rsidP="00D10A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10A5F">
        <w:rPr>
          <w:rFonts w:ascii="Times New Roman" w:eastAsia="Times New Roman" w:hAnsi="Times New Roman" w:cs="Times New Roman"/>
          <w:b/>
          <w:bCs/>
          <w:sz w:val="24"/>
          <w:szCs w:val="24"/>
          <w:lang w:eastAsia="en-IN"/>
        </w:rPr>
        <w:t>Other sources</w:t>
      </w:r>
      <w:r w:rsidRPr="00D10A5F">
        <w:rPr>
          <w:rFonts w:ascii="Times New Roman" w:eastAsia="Times New Roman" w:hAnsi="Times New Roman" w:cs="Times New Roman"/>
          <w:sz w:val="24"/>
          <w:szCs w:val="24"/>
          <w:lang w:eastAsia="en-IN"/>
        </w:rPr>
        <w:t xml:space="preserve"> provide the smallest share at 4.7%.</w:t>
      </w:r>
    </w:p>
    <w:p w14:paraId="50BF28C6" w14:textId="77777777" w:rsidR="00D10A5F" w:rsidRPr="00D10A5F" w:rsidRDefault="00D10A5F" w:rsidP="00D10A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0A5F">
        <w:rPr>
          <w:rFonts w:ascii="Times New Roman" w:eastAsia="Times New Roman" w:hAnsi="Times New Roman" w:cs="Times New Roman"/>
          <w:b/>
          <w:bCs/>
          <w:sz w:val="27"/>
          <w:szCs w:val="27"/>
          <w:lang w:eastAsia="en-IN"/>
        </w:rPr>
        <w:t>Conclusion:</w:t>
      </w:r>
    </w:p>
    <w:p w14:paraId="301D4154" w14:textId="79E7065A" w:rsidR="00102BB0" w:rsidRDefault="00D10A5F" w:rsidP="00D10A5F">
      <w:pPr>
        <w:spacing w:before="100" w:beforeAutospacing="1" w:after="100" w:afterAutospacing="1" w:line="240" w:lineRule="auto"/>
        <w:rPr>
          <w:rFonts w:ascii="Times New Roman" w:eastAsia="Times New Roman" w:hAnsi="Times New Roman" w:cs="Times New Roman"/>
          <w:sz w:val="24"/>
          <w:szCs w:val="24"/>
          <w:lang w:eastAsia="en-IN"/>
        </w:rPr>
      </w:pPr>
      <w:r w:rsidRPr="00D10A5F">
        <w:rPr>
          <w:rFonts w:ascii="Times New Roman" w:eastAsia="Times New Roman" w:hAnsi="Times New Roman" w:cs="Times New Roman"/>
          <w:sz w:val="24"/>
          <w:szCs w:val="24"/>
          <w:lang w:eastAsia="en-IN"/>
        </w:rPr>
        <w:t>The chart indicates a diversified income portfolio, with salary being the dominant contributor. Expanding investment and freelance opportunities could balance income further and reduce reliance on a single source. Let me know if you'd like detailed suggestions</w:t>
      </w:r>
    </w:p>
    <w:p w14:paraId="386372DF" w14:textId="6D5FFCF1" w:rsidR="00D10A5F" w:rsidRDefault="00336A36" w:rsidP="00D10A5F">
      <w:pPr>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1F893AF9" wp14:editId="34DB6A7C">
            <wp:extent cx="5731510" cy="4179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79570"/>
                    </a:xfrm>
                    <a:prstGeom prst="rect">
                      <a:avLst/>
                    </a:prstGeom>
                  </pic:spPr>
                </pic:pic>
              </a:graphicData>
            </a:graphic>
          </wp:inline>
        </w:drawing>
      </w:r>
    </w:p>
    <w:p w14:paraId="33C0C2C6" w14:textId="07C3A259" w:rsidR="00336A36" w:rsidRDefault="00336A36" w:rsidP="00D10A5F">
      <w:pPr>
        <w:spacing w:before="100" w:beforeAutospacing="1" w:after="100" w:afterAutospacing="1" w:line="240" w:lineRule="auto"/>
        <w:rPr>
          <w:rFonts w:ascii="Times New Roman" w:eastAsia="Times New Roman" w:hAnsi="Times New Roman" w:cs="Times New Roman"/>
          <w:sz w:val="24"/>
          <w:szCs w:val="24"/>
          <w:lang w:eastAsia="en-IN"/>
        </w:rPr>
      </w:pPr>
    </w:p>
    <w:p w14:paraId="7737D9D7" w14:textId="038E0080" w:rsidR="00102BB0" w:rsidRDefault="00A87FD4" w:rsidP="00D10A5F">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79B5D83B" wp14:editId="7A5003D4">
            <wp:extent cx="5731510" cy="1417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17955"/>
                    </a:xfrm>
                    <a:prstGeom prst="rect">
                      <a:avLst/>
                    </a:prstGeom>
                  </pic:spPr>
                </pic:pic>
              </a:graphicData>
            </a:graphic>
          </wp:inline>
        </w:drawing>
      </w:r>
    </w:p>
    <w:p w14:paraId="5B80AC3D" w14:textId="77777777" w:rsidR="00287286" w:rsidRPr="00287286" w:rsidRDefault="00287286" w:rsidP="002872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286">
        <w:rPr>
          <w:rFonts w:ascii="Times New Roman" w:eastAsia="Times New Roman" w:hAnsi="Times New Roman" w:cs="Times New Roman"/>
          <w:b/>
          <w:bCs/>
          <w:sz w:val="27"/>
          <w:szCs w:val="27"/>
          <w:lang w:eastAsia="en-IN"/>
        </w:rPr>
        <w:t>Conclusion:</w:t>
      </w:r>
    </w:p>
    <w:p w14:paraId="725C8C81" w14:textId="77777777" w:rsidR="00287286" w:rsidRPr="00287286" w:rsidRDefault="00287286" w:rsidP="002872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Dominant Revenue Segment</w:t>
      </w:r>
      <w:r w:rsidRPr="00287286">
        <w:rPr>
          <w:rFonts w:ascii="Times New Roman" w:eastAsia="Times New Roman" w:hAnsi="Times New Roman" w:cs="Times New Roman"/>
          <w:sz w:val="24"/>
          <w:szCs w:val="24"/>
          <w:lang w:eastAsia="en-IN"/>
        </w:rPr>
        <w:t>:</w:t>
      </w:r>
    </w:p>
    <w:p w14:paraId="638723BA" w14:textId="77777777" w:rsidR="00287286" w:rsidRPr="00287286" w:rsidRDefault="00287286" w:rsidP="0028728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Product A</w:t>
      </w:r>
      <w:r w:rsidRPr="00287286">
        <w:rPr>
          <w:rFonts w:ascii="Times New Roman" w:eastAsia="Times New Roman" w:hAnsi="Times New Roman" w:cs="Times New Roman"/>
          <w:sz w:val="24"/>
          <w:szCs w:val="24"/>
          <w:lang w:eastAsia="en-IN"/>
        </w:rPr>
        <w:t xml:space="preserve"> contributes the highest percentage of revenue at </w:t>
      </w:r>
      <w:r w:rsidRPr="00287286">
        <w:rPr>
          <w:rFonts w:ascii="Times New Roman" w:eastAsia="Times New Roman" w:hAnsi="Times New Roman" w:cs="Times New Roman"/>
          <w:b/>
          <w:bCs/>
          <w:sz w:val="24"/>
          <w:szCs w:val="24"/>
          <w:lang w:eastAsia="en-IN"/>
        </w:rPr>
        <w:t>45%</w:t>
      </w:r>
      <w:r w:rsidRPr="00287286">
        <w:rPr>
          <w:rFonts w:ascii="Times New Roman" w:eastAsia="Times New Roman" w:hAnsi="Times New Roman" w:cs="Times New Roman"/>
          <w:sz w:val="24"/>
          <w:szCs w:val="24"/>
          <w:lang w:eastAsia="en-IN"/>
        </w:rPr>
        <w:t>, indicating it is the primary revenue driver for the business.</w:t>
      </w:r>
    </w:p>
    <w:p w14:paraId="527281F1" w14:textId="77777777" w:rsidR="00287286" w:rsidRPr="00287286" w:rsidRDefault="00287286" w:rsidP="002872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Significant Contributors</w:t>
      </w:r>
      <w:r w:rsidRPr="00287286">
        <w:rPr>
          <w:rFonts w:ascii="Times New Roman" w:eastAsia="Times New Roman" w:hAnsi="Times New Roman" w:cs="Times New Roman"/>
          <w:sz w:val="24"/>
          <w:szCs w:val="24"/>
          <w:lang w:eastAsia="en-IN"/>
        </w:rPr>
        <w:t>:</w:t>
      </w:r>
    </w:p>
    <w:p w14:paraId="0DEFDF8F" w14:textId="77777777" w:rsidR="00287286" w:rsidRPr="00287286" w:rsidRDefault="00287286" w:rsidP="0028728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Product B</w:t>
      </w:r>
      <w:r w:rsidRPr="00287286">
        <w:rPr>
          <w:rFonts w:ascii="Times New Roman" w:eastAsia="Times New Roman" w:hAnsi="Times New Roman" w:cs="Times New Roman"/>
          <w:sz w:val="24"/>
          <w:szCs w:val="24"/>
          <w:lang w:eastAsia="en-IN"/>
        </w:rPr>
        <w:t xml:space="preserve"> follows with a notable share of </w:t>
      </w:r>
      <w:r w:rsidRPr="00287286">
        <w:rPr>
          <w:rFonts w:ascii="Times New Roman" w:eastAsia="Times New Roman" w:hAnsi="Times New Roman" w:cs="Times New Roman"/>
          <w:b/>
          <w:bCs/>
          <w:sz w:val="24"/>
          <w:szCs w:val="24"/>
          <w:lang w:eastAsia="en-IN"/>
        </w:rPr>
        <w:t>25%</w:t>
      </w:r>
      <w:r w:rsidRPr="00287286">
        <w:rPr>
          <w:rFonts w:ascii="Times New Roman" w:eastAsia="Times New Roman" w:hAnsi="Times New Roman" w:cs="Times New Roman"/>
          <w:sz w:val="24"/>
          <w:szCs w:val="24"/>
          <w:lang w:eastAsia="en-IN"/>
        </w:rPr>
        <w:t>, showing that products collectively account for a major portion (70%) of the total revenue.</w:t>
      </w:r>
    </w:p>
    <w:p w14:paraId="46601EBB" w14:textId="77777777" w:rsidR="00287286" w:rsidRPr="00287286" w:rsidRDefault="00287286" w:rsidP="002872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Secondary Revenue Streams</w:t>
      </w:r>
      <w:r w:rsidRPr="00287286">
        <w:rPr>
          <w:rFonts w:ascii="Times New Roman" w:eastAsia="Times New Roman" w:hAnsi="Times New Roman" w:cs="Times New Roman"/>
          <w:sz w:val="24"/>
          <w:szCs w:val="24"/>
          <w:lang w:eastAsia="en-IN"/>
        </w:rPr>
        <w:t>:</w:t>
      </w:r>
    </w:p>
    <w:p w14:paraId="7087C518" w14:textId="77777777" w:rsidR="00287286" w:rsidRPr="00287286" w:rsidRDefault="00287286" w:rsidP="0028728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Services</w:t>
      </w:r>
      <w:r w:rsidRPr="00287286">
        <w:rPr>
          <w:rFonts w:ascii="Times New Roman" w:eastAsia="Times New Roman" w:hAnsi="Times New Roman" w:cs="Times New Roman"/>
          <w:sz w:val="24"/>
          <w:szCs w:val="24"/>
          <w:lang w:eastAsia="en-IN"/>
        </w:rPr>
        <w:t xml:space="preserve"> and </w:t>
      </w:r>
      <w:r w:rsidRPr="00287286">
        <w:rPr>
          <w:rFonts w:ascii="Times New Roman" w:eastAsia="Times New Roman" w:hAnsi="Times New Roman" w:cs="Times New Roman"/>
          <w:b/>
          <w:bCs/>
          <w:sz w:val="24"/>
          <w:szCs w:val="24"/>
          <w:lang w:eastAsia="en-IN"/>
        </w:rPr>
        <w:t>Licensing</w:t>
      </w:r>
      <w:r w:rsidRPr="00287286">
        <w:rPr>
          <w:rFonts w:ascii="Times New Roman" w:eastAsia="Times New Roman" w:hAnsi="Times New Roman" w:cs="Times New Roman"/>
          <w:sz w:val="24"/>
          <w:szCs w:val="24"/>
          <w:lang w:eastAsia="en-IN"/>
        </w:rPr>
        <w:t xml:space="preserve"> each contribute </w:t>
      </w:r>
      <w:r w:rsidRPr="00287286">
        <w:rPr>
          <w:rFonts w:ascii="Times New Roman" w:eastAsia="Times New Roman" w:hAnsi="Times New Roman" w:cs="Times New Roman"/>
          <w:b/>
          <w:bCs/>
          <w:sz w:val="24"/>
          <w:szCs w:val="24"/>
          <w:lang w:eastAsia="en-IN"/>
        </w:rPr>
        <w:t>15%</w:t>
      </w:r>
      <w:r w:rsidRPr="00287286">
        <w:rPr>
          <w:rFonts w:ascii="Times New Roman" w:eastAsia="Times New Roman" w:hAnsi="Times New Roman" w:cs="Times New Roman"/>
          <w:sz w:val="24"/>
          <w:szCs w:val="24"/>
          <w:lang w:eastAsia="en-IN"/>
        </w:rPr>
        <w:t>, highlighting their roles as supplementary revenue streams rather than primary drivers.</w:t>
      </w:r>
    </w:p>
    <w:p w14:paraId="23A12FC4" w14:textId="77777777" w:rsidR="00287286" w:rsidRPr="00287286" w:rsidRDefault="00287286" w:rsidP="002872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Business Insights</w:t>
      </w:r>
      <w:r w:rsidRPr="00287286">
        <w:rPr>
          <w:rFonts w:ascii="Times New Roman" w:eastAsia="Times New Roman" w:hAnsi="Times New Roman" w:cs="Times New Roman"/>
          <w:sz w:val="24"/>
          <w:szCs w:val="24"/>
          <w:lang w:eastAsia="en-IN"/>
        </w:rPr>
        <w:t>:</w:t>
      </w:r>
    </w:p>
    <w:p w14:paraId="79B24A64" w14:textId="77777777" w:rsidR="00287286" w:rsidRPr="00287286" w:rsidRDefault="00287286" w:rsidP="0028728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sz w:val="24"/>
          <w:szCs w:val="24"/>
          <w:lang w:eastAsia="en-IN"/>
        </w:rPr>
        <w:lastRenderedPageBreak/>
        <w:t>The chart suggests a heavy reliance on products (A and B), which could indicate opportunities to diversify or expand the services and licensing segments to balance the revenue streams further.</w:t>
      </w:r>
    </w:p>
    <w:p w14:paraId="47DCD683" w14:textId="77777777" w:rsidR="00287286" w:rsidRPr="00287286" w:rsidRDefault="00287286" w:rsidP="0028728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sz w:val="24"/>
          <w:szCs w:val="24"/>
          <w:lang w:eastAsia="en-IN"/>
        </w:rPr>
        <w:t xml:space="preserve">A strategy to strengthen underperforming areas like </w:t>
      </w:r>
      <w:r w:rsidRPr="00287286">
        <w:rPr>
          <w:rFonts w:ascii="Times New Roman" w:eastAsia="Times New Roman" w:hAnsi="Times New Roman" w:cs="Times New Roman"/>
          <w:b/>
          <w:bCs/>
          <w:sz w:val="24"/>
          <w:szCs w:val="24"/>
          <w:lang w:eastAsia="en-IN"/>
        </w:rPr>
        <w:t>Licensing</w:t>
      </w:r>
      <w:r w:rsidRPr="00287286">
        <w:rPr>
          <w:rFonts w:ascii="Times New Roman" w:eastAsia="Times New Roman" w:hAnsi="Times New Roman" w:cs="Times New Roman"/>
          <w:sz w:val="24"/>
          <w:szCs w:val="24"/>
          <w:lang w:eastAsia="en-IN"/>
        </w:rPr>
        <w:t xml:space="preserve"> might be beneficial for long-term growth and risk mitigation.</w:t>
      </w:r>
    </w:p>
    <w:p w14:paraId="729660CB" w14:textId="1DE718C5" w:rsidR="00A87FD4" w:rsidRDefault="00A87FD4" w:rsidP="00D10A5F">
      <w:pPr>
        <w:spacing w:before="100" w:beforeAutospacing="1" w:after="100" w:afterAutospacing="1" w:line="240" w:lineRule="auto"/>
      </w:pPr>
    </w:p>
    <w:p w14:paraId="7489A594" w14:textId="77777777" w:rsidR="00A87FD4" w:rsidRPr="00A87FD4" w:rsidRDefault="00336A36" w:rsidP="00D10A5F">
      <w:pPr>
        <w:spacing w:before="100" w:beforeAutospacing="1" w:after="100" w:afterAutospacing="1" w:line="240" w:lineRule="auto"/>
        <w:rPr>
          <w:rFonts w:ascii="Arial Black" w:hAnsi="Arial Black"/>
        </w:rPr>
      </w:pPr>
      <w:r w:rsidRPr="00A87FD4">
        <w:rPr>
          <w:rFonts w:ascii="Arial Black" w:hAnsi="Arial Black"/>
        </w:rPr>
        <w:t xml:space="preserve">Lab3: Suppose you're a sales manager for an e-commerce company, and you want to create a figure with subplots to compare the sales performance of different product categories over time. You have sales data for four </w:t>
      </w:r>
      <w:proofErr w:type="gramStart"/>
      <w:r w:rsidRPr="00A87FD4">
        <w:rPr>
          <w:rFonts w:ascii="Arial Black" w:hAnsi="Arial Black"/>
        </w:rPr>
        <w:t>product</w:t>
      </w:r>
      <w:proofErr w:type="gramEnd"/>
      <w:r w:rsidRPr="00A87FD4">
        <w:rPr>
          <w:rFonts w:ascii="Arial Black" w:hAnsi="Arial Black"/>
        </w:rPr>
        <w:t xml:space="preserve"> </w:t>
      </w:r>
    </w:p>
    <w:p w14:paraId="0280AE37" w14:textId="77777777" w:rsidR="00287286" w:rsidRDefault="00336A36" w:rsidP="00D10A5F">
      <w:pPr>
        <w:spacing w:before="100" w:beforeAutospacing="1" w:after="100" w:afterAutospacing="1" w:line="240" w:lineRule="auto"/>
        <w:rPr>
          <w:noProof/>
        </w:rPr>
      </w:pPr>
      <w:r>
        <w:t xml:space="preserve">categories: Electronics, Clothing, Home &amp; Garden, and Sports &amp; Outdoors. Share your conclusion/analysis. Input: months = </w:t>
      </w:r>
      <w:proofErr w:type="spellStart"/>
      <w:proofErr w:type="gramStart"/>
      <w:r>
        <w:t>np.arange</w:t>
      </w:r>
      <w:proofErr w:type="spellEnd"/>
      <w:proofErr w:type="gramEnd"/>
      <w:r>
        <w:t xml:space="preserve">(1, 13) </w:t>
      </w:r>
      <w:proofErr w:type="spellStart"/>
      <w:r>
        <w:t>electronics_sales</w:t>
      </w:r>
      <w:proofErr w:type="spellEnd"/>
      <w:r>
        <w:t xml:space="preserve"> = </w:t>
      </w:r>
      <w:proofErr w:type="spellStart"/>
      <w:r>
        <w:t>np.array</w:t>
      </w:r>
      <w:proofErr w:type="spellEnd"/>
      <w:r>
        <w:t xml:space="preserve">([25000, 28000, 31000, 27000, 30000, 32000, 35000, 36000, 38000, 39000, 41000, 42000]) </w:t>
      </w:r>
      <w:proofErr w:type="spellStart"/>
      <w:r>
        <w:t>clothing_sales</w:t>
      </w:r>
      <w:proofErr w:type="spellEnd"/>
      <w:r>
        <w:t xml:space="preserve"> = </w:t>
      </w:r>
      <w:proofErr w:type="spellStart"/>
      <w:r>
        <w:t>np.array</w:t>
      </w:r>
      <w:proofErr w:type="spellEnd"/>
      <w:r>
        <w:t xml:space="preserve">([15000, 16000, 17000, 18000, 19000, 20000, 21000, 22000, 23000, 24000, 25000, 26000]) </w:t>
      </w:r>
      <w:proofErr w:type="spellStart"/>
      <w:r>
        <w:t>home_garden_sales</w:t>
      </w:r>
      <w:proofErr w:type="spellEnd"/>
      <w:r>
        <w:t xml:space="preserve"> = </w:t>
      </w:r>
      <w:proofErr w:type="spellStart"/>
      <w:r>
        <w:t>np.array</w:t>
      </w:r>
      <w:proofErr w:type="spellEnd"/>
      <w:r>
        <w:t xml:space="preserve">([18000, 19000, 20000, 21000, 22000, 23000, 24000, 25000, 26000, 27000, 28000, 29000]) </w:t>
      </w:r>
      <w:proofErr w:type="spellStart"/>
      <w:r>
        <w:t>sports_outdoors_sales</w:t>
      </w:r>
      <w:proofErr w:type="spellEnd"/>
      <w:r>
        <w:t xml:space="preserve"> = </w:t>
      </w:r>
      <w:proofErr w:type="spellStart"/>
      <w:r>
        <w:t>np.array</w:t>
      </w:r>
      <w:proofErr w:type="spellEnd"/>
      <w:r>
        <w:t>([12000, 13000, 14000, 15000, 16000, 1700</w:t>
      </w:r>
      <w:r w:rsidR="00287286">
        <w:t xml:space="preserve">   </w:t>
      </w:r>
    </w:p>
    <w:p w14:paraId="55243A84" w14:textId="77777777" w:rsidR="00287286" w:rsidRDefault="00287286" w:rsidP="00D10A5F">
      <w:pPr>
        <w:spacing w:before="100" w:beforeAutospacing="1" w:after="100" w:afterAutospacing="1" w:line="240" w:lineRule="auto"/>
        <w:rPr>
          <w:noProof/>
        </w:rPr>
      </w:pPr>
    </w:p>
    <w:p w14:paraId="64BCD719" w14:textId="69E5BFC7" w:rsidR="00ED7CC8" w:rsidRDefault="00ED7CC8" w:rsidP="00D10A5F">
      <w:pPr>
        <w:spacing w:before="100" w:beforeAutospacing="1" w:after="100" w:afterAutospacing="1" w:line="240" w:lineRule="auto"/>
      </w:pPr>
      <w:r>
        <w:rPr>
          <w:noProof/>
        </w:rPr>
        <w:drawing>
          <wp:inline distT="0" distB="0" distL="0" distR="0" wp14:anchorId="6352D5B4" wp14:editId="7DDBBBEE">
            <wp:extent cx="52292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3514725"/>
                    </a:xfrm>
                    <a:prstGeom prst="rect">
                      <a:avLst/>
                    </a:prstGeom>
                  </pic:spPr>
                </pic:pic>
              </a:graphicData>
            </a:graphic>
          </wp:inline>
        </w:drawing>
      </w:r>
    </w:p>
    <w:p w14:paraId="2DFB2FBA" w14:textId="45ADF8AF" w:rsidR="00287286" w:rsidRDefault="00287286" w:rsidP="00D10A5F">
      <w:pPr>
        <w:spacing w:before="100" w:beforeAutospacing="1" w:after="100" w:afterAutospacing="1" w:line="240" w:lineRule="auto"/>
        <w:rPr>
          <w:noProof/>
        </w:rPr>
      </w:pPr>
      <w:r>
        <w:rPr>
          <w:noProof/>
        </w:rPr>
        <w:lastRenderedPageBreak/>
        <w:drawing>
          <wp:inline distT="0" distB="0" distL="0" distR="0" wp14:anchorId="20237703" wp14:editId="3E8FA5C1">
            <wp:extent cx="5731510" cy="26130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13025"/>
                    </a:xfrm>
                    <a:prstGeom prst="rect">
                      <a:avLst/>
                    </a:prstGeom>
                  </pic:spPr>
                </pic:pic>
              </a:graphicData>
            </a:graphic>
          </wp:inline>
        </w:drawing>
      </w:r>
    </w:p>
    <w:p w14:paraId="3E2A377A" w14:textId="15A69864" w:rsidR="00287286" w:rsidRDefault="00287286" w:rsidP="00287286">
      <w:pPr>
        <w:rPr>
          <w:noProof/>
        </w:rPr>
      </w:pPr>
    </w:p>
    <w:p w14:paraId="5AD1B5E6" w14:textId="77777777" w:rsidR="00287286" w:rsidRPr="00287286" w:rsidRDefault="00287286" w:rsidP="002872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286">
        <w:rPr>
          <w:rFonts w:ascii="Times New Roman" w:eastAsia="Times New Roman" w:hAnsi="Times New Roman" w:cs="Times New Roman"/>
          <w:b/>
          <w:bCs/>
          <w:sz w:val="27"/>
          <w:szCs w:val="27"/>
          <w:lang w:eastAsia="en-IN"/>
        </w:rPr>
        <w:t>Conclusion:</w:t>
      </w:r>
    </w:p>
    <w:p w14:paraId="3A3C2341" w14:textId="77777777" w:rsidR="00287286" w:rsidRPr="00287286" w:rsidRDefault="00287286" w:rsidP="00287286">
      <w:p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sz w:val="24"/>
          <w:szCs w:val="24"/>
          <w:lang w:eastAsia="en-IN"/>
        </w:rPr>
        <w:t xml:space="preserve">The multi-line plot visualizes the monthly sales trends across four categories: </w:t>
      </w:r>
      <w:r w:rsidRPr="00287286">
        <w:rPr>
          <w:rFonts w:ascii="Times New Roman" w:eastAsia="Times New Roman" w:hAnsi="Times New Roman" w:cs="Times New Roman"/>
          <w:b/>
          <w:bCs/>
          <w:sz w:val="24"/>
          <w:szCs w:val="24"/>
          <w:lang w:eastAsia="en-IN"/>
        </w:rPr>
        <w:t>Electronics</w:t>
      </w:r>
      <w:r w:rsidRPr="00287286">
        <w:rPr>
          <w:rFonts w:ascii="Times New Roman" w:eastAsia="Times New Roman" w:hAnsi="Times New Roman" w:cs="Times New Roman"/>
          <w:sz w:val="24"/>
          <w:szCs w:val="24"/>
          <w:lang w:eastAsia="en-IN"/>
        </w:rPr>
        <w:t xml:space="preserve">, </w:t>
      </w:r>
      <w:r w:rsidRPr="00287286">
        <w:rPr>
          <w:rFonts w:ascii="Times New Roman" w:eastAsia="Times New Roman" w:hAnsi="Times New Roman" w:cs="Times New Roman"/>
          <w:b/>
          <w:bCs/>
          <w:sz w:val="24"/>
          <w:szCs w:val="24"/>
          <w:lang w:eastAsia="en-IN"/>
        </w:rPr>
        <w:t>Clothing</w:t>
      </w:r>
      <w:r w:rsidRPr="00287286">
        <w:rPr>
          <w:rFonts w:ascii="Times New Roman" w:eastAsia="Times New Roman" w:hAnsi="Times New Roman" w:cs="Times New Roman"/>
          <w:sz w:val="24"/>
          <w:szCs w:val="24"/>
          <w:lang w:eastAsia="en-IN"/>
        </w:rPr>
        <w:t xml:space="preserve">, </w:t>
      </w:r>
      <w:r w:rsidRPr="00287286">
        <w:rPr>
          <w:rFonts w:ascii="Times New Roman" w:eastAsia="Times New Roman" w:hAnsi="Times New Roman" w:cs="Times New Roman"/>
          <w:b/>
          <w:bCs/>
          <w:sz w:val="24"/>
          <w:szCs w:val="24"/>
          <w:lang w:eastAsia="en-IN"/>
        </w:rPr>
        <w:t>Home &amp; Garden</w:t>
      </w:r>
      <w:r w:rsidRPr="00287286">
        <w:rPr>
          <w:rFonts w:ascii="Times New Roman" w:eastAsia="Times New Roman" w:hAnsi="Times New Roman" w:cs="Times New Roman"/>
          <w:sz w:val="24"/>
          <w:szCs w:val="24"/>
          <w:lang w:eastAsia="en-IN"/>
        </w:rPr>
        <w:t xml:space="preserve">, and </w:t>
      </w:r>
      <w:r w:rsidRPr="00287286">
        <w:rPr>
          <w:rFonts w:ascii="Times New Roman" w:eastAsia="Times New Roman" w:hAnsi="Times New Roman" w:cs="Times New Roman"/>
          <w:b/>
          <w:bCs/>
          <w:sz w:val="24"/>
          <w:szCs w:val="24"/>
          <w:lang w:eastAsia="en-IN"/>
        </w:rPr>
        <w:t>Sports &amp; Outdoors</w:t>
      </w:r>
      <w:r w:rsidRPr="00287286">
        <w:rPr>
          <w:rFonts w:ascii="Times New Roman" w:eastAsia="Times New Roman" w:hAnsi="Times New Roman" w:cs="Times New Roman"/>
          <w:sz w:val="24"/>
          <w:szCs w:val="24"/>
          <w:lang w:eastAsia="en-IN"/>
        </w:rPr>
        <w:t>. Here's the detailed analysis:</w:t>
      </w:r>
    </w:p>
    <w:p w14:paraId="30214144" w14:textId="77777777" w:rsidR="00287286" w:rsidRPr="00287286" w:rsidRDefault="00287286" w:rsidP="002872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Electronics</w:t>
      </w:r>
      <w:r w:rsidRPr="00287286">
        <w:rPr>
          <w:rFonts w:ascii="Times New Roman" w:eastAsia="Times New Roman" w:hAnsi="Times New Roman" w:cs="Times New Roman"/>
          <w:sz w:val="24"/>
          <w:szCs w:val="24"/>
          <w:lang w:eastAsia="en-IN"/>
        </w:rPr>
        <w:t>:</w:t>
      </w:r>
    </w:p>
    <w:p w14:paraId="06D1A094" w14:textId="77777777" w:rsidR="00287286" w:rsidRPr="00287286" w:rsidRDefault="00287286" w:rsidP="0028728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Highest Sales</w:t>
      </w:r>
      <w:r w:rsidRPr="00287286">
        <w:rPr>
          <w:rFonts w:ascii="Times New Roman" w:eastAsia="Times New Roman" w:hAnsi="Times New Roman" w:cs="Times New Roman"/>
          <w:sz w:val="24"/>
          <w:szCs w:val="24"/>
          <w:lang w:eastAsia="en-IN"/>
        </w:rPr>
        <w:t>: Electronics consistently outperform the other categories, starting at $25,000 in January and steadily increasing to $42,000 by December.</w:t>
      </w:r>
    </w:p>
    <w:p w14:paraId="3309FD32" w14:textId="77777777" w:rsidR="00287286" w:rsidRPr="00287286" w:rsidRDefault="00287286" w:rsidP="0028728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Significant Growth</w:t>
      </w:r>
      <w:r w:rsidRPr="00287286">
        <w:rPr>
          <w:rFonts w:ascii="Times New Roman" w:eastAsia="Times New Roman" w:hAnsi="Times New Roman" w:cs="Times New Roman"/>
          <w:sz w:val="24"/>
          <w:szCs w:val="24"/>
          <w:lang w:eastAsia="en-IN"/>
        </w:rPr>
        <w:t>: This category shows a strong upward trend, making it the most lucrative and dominant segment.</w:t>
      </w:r>
    </w:p>
    <w:p w14:paraId="2143402E" w14:textId="77777777" w:rsidR="00287286" w:rsidRPr="00287286" w:rsidRDefault="00287286" w:rsidP="002872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Clothing</w:t>
      </w:r>
      <w:r w:rsidRPr="00287286">
        <w:rPr>
          <w:rFonts w:ascii="Times New Roman" w:eastAsia="Times New Roman" w:hAnsi="Times New Roman" w:cs="Times New Roman"/>
          <w:sz w:val="24"/>
          <w:szCs w:val="24"/>
          <w:lang w:eastAsia="en-IN"/>
        </w:rPr>
        <w:t>:</w:t>
      </w:r>
    </w:p>
    <w:p w14:paraId="2C01F676" w14:textId="77777777" w:rsidR="00287286" w:rsidRPr="00287286" w:rsidRDefault="00287286" w:rsidP="0028728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Moderate Growth</w:t>
      </w:r>
      <w:r w:rsidRPr="00287286">
        <w:rPr>
          <w:rFonts w:ascii="Times New Roman" w:eastAsia="Times New Roman" w:hAnsi="Times New Roman" w:cs="Times New Roman"/>
          <w:sz w:val="24"/>
          <w:szCs w:val="24"/>
          <w:lang w:eastAsia="en-IN"/>
        </w:rPr>
        <w:t>: Clothing sales increase steadily from $15,000 in January to $26,000 in December.</w:t>
      </w:r>
    </w:p>
    <w:p w14:paraId="6258C6DC" w14:textId="77777777" w:rsidR="00287286" w:rsidRPr="00287286" w:rsidRDefault="00287286" w:rsidP="0028728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Second Highest Contributor</w:t>
      </w:r>
      <w:r w:rsidRPr="00287286">
        <w:rPr>
          <w:rFonts w:ascii="Times New Roman" w:eastAsia="Times New Roman" w:hAnsi="Times New Roman" w:cs="Times New Roman"/>
          <w:sz w:val="24"/>
          <w:szCs w:val="24"/>
          <w:lang w:eastAsia="en-IN"/>
        </w:rPr>
        <w:t>: It holds a solid position but lags significantly behind Electronics.</w:t>
      </w:r>
    </w:p>
    <w:p w14:paraId="02D1D665" w14:textId="77777777" w:rsidR="00287286" w:rsidRPr="00287286" w:rsidRDefault="00287286" w:rsidP="002872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Home &amp; Garden</w:t>
      </w:r>
      <w:r w:rsidRPr="00287286">
        <w:rPr>
          <w:rFonts w:ascii="Times New Roman" w:eastAsia="Times New Roman" w:hAnsi="Times New Roman" w:cs="Times New Roman"/>
          <w:sz w:val="24"/>
          <w:szCs w:val="24"/>
          <w:lang w:eastAsia="en-IN"/>
        </w:rPr>
        <w:t>:</w:t>
      </w:r>
    </w:p>
    <w:p w14:paraId="471A8675" w14:textId="77777777" w:rsidR="00287286" w:rsidRPr="00287286" w:rsidRDefault="00287286" w:rsidP="0028728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Consistent Growth</w:t>
      </w:r>
      <w:r w:rsidRPr="00287286">
        <w:rPr>
          <w:rFonts w:ascii="Times New Roman" w:eastAsia="Times New Roman" w:hAnsi="Times New Roman" w:cs="Times New Roman"/>
          <w:sz w:val="24"/>
          <w:szCs w:val="24"/>
          <w:lang w:eastAsia="en-IN"/>
        </w:rPr>
        <w:t>: Home &amp; Garden shows a similar growth trend to Clothing, starting at $18,000 and reaching $29,000 by year-end.</w:t>
      </w:r>
    </w:p>
    <w:p w14:paraId="5FA4FEF6" w14:textId="77777777" w:rsidR="00287286" w:rsidRPr="00287286" w:rsidRDefault="00287286" w:rsidP="0028728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Competing Category</w:t>
      </w:r>
      <w:r w:rsidRPr="00287286">
        <w:rPr>
          <w:rFonts w:ascii="Times New Roman" w:eastAsia="Times New Roman" w:hAnsi="Times New Roman" w:cs="Times New Roman"/>
          <w:sz w:val="24"/>
          <w:szCs w:val="24"/>
          <w:lang w:eastAsia="en-IN"/>
        </w:rPr>
        <w:t>: This category is close to Clothing in sales performance.</w:t>
      </w:r>
    </w:p>
    <w:p w14:paraId="57D606A5" w14:textId="77777777" w:rsidR="00287286" w:rsidRPr="00287286" w:rsidRDefault="00287286" w:rsidP="002872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Sports &amp; Outdoors</w:t>
      </w:r>
      <w:r w:rsidRPr="00287286">
        <w:rPr>
          <w:rFonts w:ascii="Times New Roman" w:eastAsia="Times New Roman" w:hAnsi="Times New Roman" w:cs="Times New Roman"/>
          <w:sz w:val="24"/>
          <w:szCs w:val="24"/>
          <w:lang w:eastAsia="en-IN"/>
        </w:rPr>
        <w:t>:</w:t>
      </w:r>
    </w:p>
    <w:p w14:paraId="48C9DBA1" w14:textId="77777777" w:rsidR="00287286" w:rsidRPr="00287286" w:rsidRDefault="00287286" w:rsidP="0028728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Lowest Sales</w:t>
      </w:r>
      <w:r w:rsidRPr="00287286">
        <w:rPr>
          <w:rFonts w:ascii="Times New Roman" w:eastAsia="Times New Roman" w:hAnsi="Times New Roman" w:cs="Times New Roman"/>
          <w:sz w:val="24"/>
          <w:szCs w:val="24"/>
          <w:lang w:eastAsia="en-IN"/>
        </w:rPr>
        <w:t>: Sports &amp; Outdoors consistently has the least sales, starting at $12,000 in January and reaching $23,000 by December.</w:t>
      </w:r>
    </w:p>
    <w:p w14:paraId="02FB9AB7" w14:textId="77777777" w:rsidR="00287286" w:rsidRPr="00287286" w:rsidRDefault="00287286" w:rsidP="0028728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Gradual Growth</w:t>
      </w:r>
      <w:r w:rsidRPr="00287286">
        <w:rPr>
          <w:rFonts w:ascii="Times New Roman" w:eastAsia="Times New Roman" w:hAnsi="Times New Roman" w:cs="Times New Roman"/>
          <w:sz w:val="24"/>
          <w:szCs w:val="24"/>
          <w:lang w:eastAsia="en-IN"/>
        </w:rPr>
        <w:t>: Though it shows growth, it remains the smallest contributor.</w:t>
      </w:r>
    </w:p>
    <w:p w14:paraId="096B0F30" w14:textId="77777777" w:rsidR="00287286" w:rsidRPr="00287286" w:rsidRDefault="00287286" w:rsidP="002872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286">
        <w:rPr>
          <w:rFonts w:ascii="Times New Roman" w:eastAsia="Times New Roman" w:hAnsi="Times New Roman" w:cs="Times New Roman"/>
          <w:b/>
          <w:bCs/>
          <w:sz w:val="27"/>
          <w:szCs w:val="27"/>
          <w:lang w:eastAsia="en-IN"/>
        </w:rPr>
        <w:t>Key Insights:</w:t>
      </w:r>
    </w:p>
    <w:p w14:paraId="6B325A76" w14:textId="77777777" w:rsidR="00287286" w:rsidRPr="00287286" w:rsidRDefault="00287286" w:rsidP="002872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Electronics Dominance</w:t>
      </w:r>
      <w:r w:rsidRPr="00287286">
        <w:rPr>
          <w:rFonts w:ascii="Times New Roman" w:eastAsia="Times New Roman" w:hAnsi="Times New Roman" w:cs="Times New Roman"/>
          <w:sz w:val="24"/>
          <w:szCs w:val="24"/>
          <w:lang w:eastAsia="en-IN"/>
        </w:rPr>
        <w:t>: Electronics is the primary revenue generator, suggesting that resources and marketing efforts should focus on maintaining its growth trajectory.</w:t>
      </w:r>
    </w:p>
    <w:p w14:paraId="05C55048" w14:textId="77777777" w:rsidR="00287286" w:rsidRPr="00287286" w:rsidRDefault="00287286" w:rsidP="002872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lastRenderedPageBreak/>
        <w:t>Emerging Categories</w:t>
      </w:r>
      <w:r w:rsidRPr="00287286">
        <w:rPr>
          <w:rFonts w:ascii="Times New Roman" w:eastAsia="Times New Roman" w:hAnsi="Times New Roman" w:cs="Times New Roman"/>
          <w:sz w:val="24"/>
          <w:szCs w:val="24"/>
          <w:lang w:eastAsia="en-IN"/>
        </w:rPr>
        <w:t>: Clothing and Home &amp; Garden have potential for growth and could benefit from additional investment or promotional efforts to close the gap with Electronics.</w:t>
      </w:r>
    </w:p>
    <w:p w14:paraId="7DA5823D" w14:textId="77777777" w:rsidR="00287286" w:rsidRPr="00287286" w:rsidRDefault="00287286" w:rsidP="002872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b/>
          <w:bCs/>
          <w:sz w:val="24"/>
          <w:szCs w:val="24"/>
          <w:lang w:eastAsia="en-IN"/>
        </w:rPr>
        <w:t>Underperforming Segment</w:t>
      </w:r>
      <w:r w:rsidRPr="00287286">
        <w:rPr>
          <w:rFonts w:ascii="Times New Roman" w:eastAsia="Times New Roman" w:hAnsi="Times New Roman" w:cs="Times New Roman"/>
          <w:sz w:val="24"/>
          <w:szCs w:val="24"/>
          <w:lang w:eastAsia="en-IN"/>
        </w:rPr>
        <w:t>: Sports &amp; Outdoors lags significantly, highlighting the need for strategic interventions such as targeted marketing or expanding product offerings to boost sales.</w:t>
      </w:r>
    </w:p>
    <w:p w14:paraId="5182652E" w14:textId="77777777" w:rsidR="00287286" w:rsidRPr="00287286" w:rsidRDefault="00287286" w:rsidP="00287286">
      <w:pPr>
        <w:spacing w:before="100" w:beforeAutospacing="1" w:after="100" w:afterAutospacing="1" w:line="240" w:lineRule="auto"/>
        <w:rPr>
          <w:rFonts w:ascii="Times New Roman" w:eastAsia="Times New Roman" w:hAnsi="Times New Roman" w:cs="Times New Roman"/>
          <w:sz w:val="24"/>
          <w:szCs w:val="24"/>
          <w:lang w:eastAsia="en-IN"/>
        </w:rPr>
      </w:pPr>
      <w:r w:rsidRPr="00287286">
        <w:rPr>
          <w:rFonts w:ascii="Times New Roman" w:eastAsia="Times New Roman" w:hAnsi="Times New Roman" w:cs="Times New Roman"/>
          <w:sz w:val="24"/>
          <w:szCs w:val="24"/>
          <w:lang w:eastAsia="en-IN"/>
        </w:rPr>
        <w:t>The analysis helps in prioritizing efforts and resource allocation to maximize revenue growth across all categories.</w:t>
      </w:r>
    </w:p>
    <w:p w14:paraId="3330E5DB" w14:textId="77777777" w:rsidR="00287286" w:rsidRPr="00287286" w:rsidRDefault="00287286" w:rsidP="00287286"/>
    <w:sectPr w:rsidR="00287286" w:rsidRPr="00287286" w:rsidSect="00D12CB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2171B"/>
    <w:multiLevelType w:val="multilevel"/>
    <w:tmpl w:val="1752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1418F"/>
    <w:multiLevelType w:val="multilevel"/>
    <w:tmpl w:val="91FC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C1656"/>
    <w:multiLevelType w:val="multilevel"/>
    <w:tmpl w:val="4316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31CF2"/>
    <w:multiLevelType w:val="multilevel"/>
    <w:tmpl w:val="378A0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97415"/>
    <w:multiLevelType w:val="multilevel"/>
    <w:tmpl w:val="264E0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5F"/>
    <w:rsid w:val="00102BB0"/>
    <w:rsid w:val="00287286"/>
    <w:rsid w:val="00336A36"/>
    <w:rsid w:val="00A87FD4"/>
    <w:rsid w:val="00D10A5F"/>
    <w:rsid w:val="00D12CB7"/>
    <w:rsid w:val="00ED7CC8"/>
    <w:rsid w:val="00F21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C5A9"/>
  <w15:chartTrackingRefBased/>
  <w15:docId w15:val="{B0C71FAA-AAB0-44FA-A449-D94B2D46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0A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0A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10A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0A5F"/>
    <w:rPr>
      <w:b/>
      <w:bCs/>
    </w:rPr>
  </w:style>
  <w:style w:type="character" w:customStyle="1" w:styleId="overflow-hidden">
    <w:name w:val="overflow-hidden"/>
    <w:basedOn w:val="DefaultParagraphFont"/>
    <w:rsid w:val="00D10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42158">
      <w:bodyDiv w:val="1"/>
      <w:marLeft w:val="0"/>
      <w:marRight w:val="0"/>
      <w:marTop w:val="0"/>
      <w:marBottom w:val="0"/>
      <w:divBdr>
        <w:top w:val="none" w:sz="0" w:space="0" w:color="auto"/>
        <w:left w:val="none" w:sz="0" w:space="0" w:color="auto"/>
        <w:bottom w:val="none" w:sz="0" w:space="0" w:color="auto"/>
        <w:right w:val="none" w:sz="0" w:space="0" w:color="auto"/>
      </w:divBdr>
    </w:div>
    <w:div w:id="1100637608">
      <w:bodyDiv w:val="1"/>
      <w:marLeft w:val="0"/>
      <w:marRight w:val="0"/>
      <w:marTop w:val="0"/>
      <w:marBottom w:val="0"/>
      <w:divBdr>
        <w:top w:val="none" w:sz="0" w:space="0" w:color="auto"/>
        <w:left w:val="none" w:sz="0" w:space="0" w:color="auto"/>
        <w:bottom w:val="none" w:sz="0" w:space="0" w:color="auto"/>
        <w:right w:val="none" w:sz="0" w:space="0" w:color="auto"/>
      </w:divBdr>
    </w:div>
    <w:div w:id="1946380719">
      <w:bodyDiv w:val="1"/>
      <w:marLeft w:val="0"/>
      <w:marRight w:val="0"/>
      <w:marTop w:val="0"/>
      <w:marBottom w:val="0"/>
      <w:divBdr>
        <w:top w:val="none" w:sz="0" w:space="0" w:color="auto"/>
        <w:left w:val="none" w:sz="0" w:space="0" w:color="auto"/>
        <w:bottom w:val="none" w:sz="0" w:space="0" w:color="auto"/>
        <w:right w:val="none" w:sz="0" w:space="0" w:color="auto"/>
      </w:divBdr>
    </w:div>
    <w:div w:id="2136176679">
      <w:bodyDiv w:val="1"/>
      <w:marLeft w:val="0"/>
      <w:marRight w:val="0"/>
      <w:marTop w:val="0"/>
      <w:marBottom w:val="0"/>
      <w:divBdr>
        <w:top w:val="none" w:sz="0" w:space="0" w:color="auto"/>
        <w:left w:val="none" w:sz="0" w:space="0" w:color="auto"/>
        <w:bottom w:val="none" w:sz="0" w:space="0" w:color="auto"/>
        <w:right w:val="none" w:sz="0" w:space="0" w:color="auto"/>
      </w:divBdr>
      <w:divsChild>
        <w:div w:id="275257559">
          <w:marLeft w:val="0"/>
          <w:marRight w:val="0"/>
          <w:marTop w:val="0"/>
          <w:marBottom w:val="0"/>
          <w:divBdr>
            <w:top w:val="none" w:sz="0" w:space="0" w:color="auto"/>
            <w:left w:val="none" w:sz="0" w:space="0" w:color="auto"/>
            <w:bottom w:val="none" w:sz="0" w:space="0" w:color="auto"/>
            <w:right w:val="none" w:sz="0" w:space="0" w:color="auto"/>
          </w:divBdr>
          <w:divsChild>
            <w:div w:id="1119421888">
              <w:marLeft w:val="0"/>
              <w:marRight w:val="0"/>
              <w:marTop w:val="0"/>
              <w:marBottom w:val="0"/>
              <w:divBdr>
                <w:top w:val="none" w:sz="0" w:space="0" w:color="auto"/>
                <w:left w:val="none" w:sz="0" w:space="0" w:color="auto"/>
                <w:bottom w:val="none" w:sz="0" w:space="0" w:color="auto"/>
                <w:right w:val="none" w:sz="0" w:space="0" w:color="auto"/>
              </w:divBdr>
              <w:divsChild>
                <w:div w:id="455107484">
                  <w:marLeft w:val="0"/>
                  <w:marRight w:val="0"/>
                  <w:marTop w:val="0"/>
                  <w:marBottom w:val="0"/>
                  <w:divBdr>
                    <w:top w:val="none" w:sz="0" w:space="0" w:color="auto"/>
                    <w:left w:val="none" w:sz="0" w:space="0" w:color="auto"/>
                    <w:bottom w:val="none" w:sz="0" w:space="0" w:color="auto"/>
                    <w:right w:val="none" w:sz="0" w:space="0" w:color="auto"/>
                  </w:divBdr>
                  <w:divsChild>
                    <w:div w:id="1968120809">
                      <w:marLeft w:val="0"/>
                      <w:marRight w:val="0"/>
                      <w:marTop w:val="0"/>
                      <w:marBottom w:val="0"/>
                      <w:divBdr>
                        <w:top w:val="none" w:sz="0" w:space="0" w:color="auto"/>
                        <w:left w:val="none" w:sz="0" w:space="0" w:color="auto"/>
                        <w:bottom w:val="none" w:sz="0" w:space="0" w:color="auto"/>
                        <w:right w:val="none" w:sz="0" w:space="0" w:color="auto"/>
                      </w:divBdr>
                      <w:divsChild>
                        <w:div w:id="1865242523">
                          <w:marLeft w:val="0"/>
                          <w:marRight w:val="0"/>
                          <w:marTop w:val="0"/>
                          <w:marBottom w:val="0"/>
                          <w:divBdr>
                            <w:top w:val="none" w:sz="0" w:space="0" w:color="auto"/>
                            <w:left w:val="none" w:sz="0" w:space="0" w:color="auto"/>
                            <w:bottom w:val="none" w:sz="0" w:space="0" w:color="auto"/>
                            <w:right w:val="none" w:sz="0" w:space="0" w:color="auto"/>
                          </w:divBdr>
                          <w:divsChild>
                            <w:div w:id="19078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9315">
                      <w:marLeft w:val="0"/>
                      <w:marRight w:val="0"/>
                      <w:marTop w:val="0"/>
                      <w:marBottom w:val="0"/>
                      <w:divBdr>
                        <w:top w:val="none" w:sz="0" w:space="0" w:color="auto"/>
                        <w:left w:val="none" w:sz="0" w:space="0" w:color="auto"/>
                        <w:bottom w:val="none" w:sz="0" w:space="0" w:color="auto"/>
                        <w:right w:val="none" w:sz="0" w:space="0" w:color="auto"/>
                      </w:divBdr>
                      <w:divsChild>
                        <w:div w:id="621691485">
                          <w:marLeft w:val="0"/>
                          <w:marRight w:val="0"/>
                          <w:marTop w:val="0"/>
                          <w:marBottom w:val="0"/>
                          <w:divBdr>
                            <w:top w:val="none" w:sz="0" w:space="0" w:color="auto"/>
                            <w:left w:val="none" w:sz="0" w:space="0" w:color="auto"/>
                            <w:bottom w:val="none" w:sz="0" w:space="0" w:color="auto"/>
                            <w:right w:val="none" w:sz="0" w:space="0" w:color="auto"/>
                          </w:divBdr>
                          <w:divsChild>
                            <w:div w:id="1724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9536">
                  <w:marLeft w:val="0"/>
                  <w:marRight w:val="0"/>
                  <w:marTop w:val="0"/>
                  <w:marBottom w:val="0"/>
                  <w:divBdr>
                    <w:top w:val="none" w:sz="0" w:space="0" w:color="auto"/>
                    <w:left w:val="none" w:sz="0" w:space="0" w:color="auto"/>
                    <w:bottom w:val="none" w:sz="0" w:space="0" w:color="auto"/>
                    <w:right w:val="none" w:sz="0" w:space="0" w:color="auto"/>
                  </w:divBdr>
                  <w:divsChild>
                    <w:div w:id="1702709199">
                      <w:marLeft w:val="0"/>
                      <w:marRight w:val="0"/>
                      <w:marTop w:val="0"/>
                      <w:marBottom w:val="0"/>
                      <w:divBdr>
                        <w:top w:val="none" w:sz="0" w:space="0" w:color="auto"/>
                        <w:left w:val="none" w:sz="0" w:space="0" w:color="auto"/>
                        <w:bottom w:val="none" w:sz="0" w:space="0" w:color="auto"/>
                        <w:right w:val="none" w:sz="0" w:space="0" w:color="auto"/>
                      </w:divBdr>
                      <w:divsChild>
                        <w:div w:id="977491069">
                          <w:marLeft w:val="0"/>
                          <w:marRight w:val="0"/>
                          <w:marTop w:val="0"/>
                          <w:marBottom w:val="0"/>
                          <w:divBdr>
                            <w:top w:val="none" w:sz="0" w:space="0" w:color="auto"/>
                            <w:left w:val="none" w:sz="0" w:space="0" w:color="auto"/>
                            <w:bottom w:val="none" w:sz="0" w:space="0" w:color="auto"/>
                            <w:right w:val="none" w:sz="0" w:space="0" w:color="auto"/>
                          </w:divBdr>
                          <w:divsChild>
                            <w:div w:id="1101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Moolya</dc:creator>
  <cp:keywords/>
  <dc:description/>
  <cp:lastModifiedBy>Deeksha Moolya</cp:lastModifiedBy>
  <cp:revision>14</cp:revision>
  <dcterms:created xsi:type="dcterms:W3CDTF">2024-12-31T10:19:00Z</dcterms:created>
  <dcterms:modified xsi:type="dcterms:W3CDTF">2025-01-01T06:22:00Z</dcterms:modified>
</cp:coreProperties>
</file>