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D562E" w14:textId="77777777" w:rsidR="00AF53F1" w:rsidRDefault="00000000">
      <w:pPr>
        <w:spacing w:before="560"/>
        <w:jc w:val="center"/>
      </w:pPr>
      <w:r>
        <w:rPr>
          <w:b/>
          <w:sz w:val="30"/>
        </w:rPr>
        <w:t>KLE TECHNOLOGICAL UNIVERSITY, HUBBALLI</w:t>
      </w:r>
    </w:p>
    <w:p w14:paraId="12701C3F" w14:textId="77777777" w:rsidR="00AF53F1" w:rsidRDefault="00000000">
      <w:pPr>
        <w:jc w:val="center"/>
      </w:pPr>
      <w:r>
        <w:rPr>
          <w:b/>
          <w:sz w:val="26"/>
        </w:rPr>
        <w:t>DEPARTMENT OF BACHELOR OF COMPUTER APPLICATIONS</w:t>
      </w:r>
    </w:p>
    <w:p w14:paraId="71F86830" w14:textId="77777777" w:rsidR="00AF53F1" w:rsidRDefault="00000000">
      <w:pPr>
        <w:spacing w:before="680"/>
        <w:jc w:val="center"/>
      </w:pPr>
      <w:r>
        <w:rPr>
          <w:b/>
          <w:color w:val="1F4E79"/>
          <w:sz w:val="40"/>
        </w:rPr>
        <w:t>GATE 0 – PROBLEM FORMULATION</w:t>
      </w:r>
      <w:r>
        <w:rPr>
          <w:b/>
          <w:color w:val="1F4E79"/>
          <w:sz w:val="40"/>
        </w:rPr>
        <w:br/>
        <w:t>EVIDENCE DOCUMENT</w:t>
      </w:r>
    </w:p>
    <w:p w14:paraId="61C1E854" w14:textId="77777777" w:rsidR="00AF53F1" w:rsidRDefault="00000000">
      <w:pPr>
        <w:spacing w:before="560"/>
        <w:jc w:val="center"/>
      </w:pPr>
      <w:r>
        <w:rPr>
          <w:b/>
          <w:sz w:val="38"/>
        </w:rPr>
        <w:t>INTERNSHIP OPENINGS SEARCH</w:t>
      </w:r>
      <w:r>
        <w:rPr>
          <w:b/>
          <w:sz w:val="38"/>
        </w:rPr>
        <w:br/>
        <w:t>AND RANKING SYSTEM</w:t>
      </w:r>
    </w:p>
    <w:p w14:paraId="66FAD81F" w14:textId="77777777" w:rsidR="00AF53F1" w:rsidRDefault="00000000">
      <w:pPr>
        <w:spacing w:before="240"/>
        <w:jc w:val="center"/>
      </w:pPr>
      <w:r>
        <w:rPr>
          <w:b/>
        </w:rPr>
        <w:t>Theme 2</w:t>
      </w:r>
      <w:r>
        <w:rPr>
          <w:b/>
        </w:rPr>
        <w:br/>
        <w:t>Academic Year: 2026–2027</w:t>
      </w:r>
    </w:p>
    <w:p w14:paraId="404215E6" w14:textId="77777777" w:rsidR="00AF53F1" w:rsidRDefault="00000000">
      <w:pPr>
        <w:spacing w:before="560"/>
        <w:jc w:val="center"/>
      </w:pPr>
      <w:r>
        <w:rPr>
          <w:b/>
        </w:rPr>
        <w:t>Presented by</w:t>
      </w:r>
    </w:p>
    <w:p w14:paraId="424EDCF7" w14:textId="77777777" w:rsidR="00AF53F1" w:rsidRDefault="00000000">
      <w:pPr>
        <w:jc w:val="center"/>
      </w:pPr>
      <w:r>
        <w:t>Srushti B [ 01FE24ICA008 ]</w:t>
      </w:r>
    </w:p>
    <w:p w14:paraId="667FC359" w14:textId="77777777" w:rsidR="00AF53F1" w:rsidRDefault="00000000">
      <w:pPr>
        <w:jc w:val="center"/>
      </w:pPr>
      <w:r>
        <w:t>Heeba Mulla [ 01FE24ICA034 ]</w:t>
      </w:r>
    </w:p>
    <w:p w14:paraId="4E762272" w14:textId="77777777" w:rsidR="00AF53F1" w:rsidRDefault="00000000">
      <w:pPr>
        <w:jc w:val="center"/>
      </w:pPr>
      <w:r>
        <w:t>Sai Eshwari G [ 01FE24ICA044 ]</w:t>
      </w:r>
    </w:p>
    <w:p w14:paraId="25144595" w14:textId="77777777" w:rsidR="00AF53F1" w:rsidRDefault="00000000">
      <w:pPr>
        <w:jc w:val="center"/>
      </w:pPr>
      <w:r>
        <w:t>Gayatri Ketali [ 01FE24ICA046 ]</w:t>
      </w:r>
    </w:p>
    <w:p w14:paraId="403313CF" w14:textId="028BC78A" w:rsidR="00DE57DE" w:rsidRPr="00DE57DE" w:rsidRDefault="00000000" w:rsidP="00DE57DE">
      <w:pPr>
        <w:spacing w:before="500"/>
        <w:jc w:val="center"/>
        <w:rPr>
          <w:b/>
        </w:rPr>
      </w:pPr>
      <w:r>
        <w:rPr>
          <w:b/>
        </w:rPr>
        <w:t>UNDER THE GUIDANCE OF</w:t>
      </w:r>
    </w:p>
    <w:p w14:paraId="3ABC00BA" w14:textId="77777777" w:rsidR="00DE57DE" w:rsidRDefault="00DE57DE">
      <w:pPr>
        <w:jc w:val="center"/>
        <w:rPr>
          <w:b/>
        </w:rPr>
      </w:pPr>
      <w:r>
        <w:rPr>
          <w:b/>
        </w:rPr>
        <w:t>Prof. Pavan Vadavi</w:t>
      </w:r>
    </w:p>
    <w:p w14:paraId="3DDBC944" w14:textId="537E98E2" w:rsidR="00AF53F1" w:rsidRDefault="00000000">
      <w:pPr>
        <w:jc w:val="center"/>
      </w:pPr>
      <w:r>
        <w:rPr>
          <w:b/>
        </w:rPr>
        <w:t>Prof. Prajna Bhat</w:t>
      </w:r>
    </w:p>
    <w:p w14:paraId="33C517EF" w14:textId="77777777" w:rsidR="00AF53F1" w:rsidRDefault="00000000">
      <w:pPr>
        <w:spacing w:before="500"/>
        <w:jc w:val="center"/>
      </w:pPr>
      <w:r>
        <w:rPr>
          <w:b/>
        </w:rPr>
        <w:t>KLE TECHNOLOGICAL UNIVERSITY</w:t>
      </w:r>
      <w:r>
        <w:rPr>
          <w:b/>
        </w:rPr>
        <w:br/>
        <w:t>B. V. B. COLLEGE, VIDYANAGAR</w:t>
      </w:r>
      <w:r>
        <w:rPr>
          <w:b/>
        </w:rPr>
        <w:br/>
        <w:t>HUBBALLI – 580031</w:t>
      </w:r>
    </w:p>
    <w:p w14:paraId="2B340AAF" w14:textId="77777777" w:rsidR="00AF53F1" w:rsidRDefault="00000000">
      <w:pPr>
        <w:spacing w:before="440"/>
        <w:jc w:val="center"/>
      </w:pPr>
      <w:r>
        <w:rPr>
          <w:i/>
        </w:rPr>
        <w:t>Prepared for Gate 0 problem formulation and planning review.</w:t>
      </w:r>
    </w:p>
    <w:p w14:paraId="068AB3C5" w14:textId="77777777" w:rsidR="00AF53F1" w:rsidRDefault="00000000">
      <w:r>
        <w:br w:type="page"/>
      </w:r>
    </w:p>
    <w:p w14:paraId="121F3807" w14:textId="77777777" w:rsidR="00AF53F1" w:rsidRDefault="00000000">
      <w:pPr>
        <w:pStyle w:val="Heading1"/>
      </w:pPr>
      <w:r>
        <w:lastRenderedPageBreak/>
        <w:t>Purpose and Project Boundary</w:t>
      </w:r>
    </w:p>
    <w:p w14:paraId="52B52581" w14:textId="77777777" w:rsidR="00AF53F1" w:rsidRDefault="00000000">
      <w:r>
        <w:t>This document organizes the Gate 0 – Problem Formulation evidence for the Internship Openings Search and Ranking System under Theme 2. It covers A1 (problem statement and stakeholders), A2 (AS-IS and TO-BE workflows), A3 (scope, feasibility and risks), A4 (Integration Map v1), and B1 (theme-specific search and ranking problem).</w:t>
      </w:r>
    </w:p>
    <w:p w14:paraId="0A6CB237" w14:textId="77777777" w:rsidR="00AF53F1" w:rsidRDefault="00000000">
      <w:r>
        <w:t>Project boundary: the proposed student prototype provides a web-based interface through which students can search internship records using keywords and filters, view available details, and see eligible listings ordered by a transparent rule-based relevance score. It uses records available in the configured data source. It does not automatically submit applications, guarantee eligibility or selection, or require a machine-learning model.</w:t>
      </w:r>
    </w:p>
    <w:p w14:paraId="06FD8E1F" w14:textId="77777777" w:rsidR="00AF53F1" w:rsidRDefault="00000000">
      <w:r>
        <w:t>Data note: all sample listings, factor scores and calculated values in this document are illustrative test data. They are not real internship openings or measured user results. External data collection must follow the rules and permissions of the relevant websites and providers.</w:t>
      </w:r>
    </w:p>
    <w:p w14:paraId="48420032" w14:textId="77777777" w:rsidR="00AF53F1" w:rsidRDefault="00000000">
      <w:pPr>
        <w:pStyle w:val="Heading1"/>
      </w:pPr>
      <w:r>
        <w:t>A1. Problem Statement and Stakeholders</w:t>
      </w:r>
    </w:p>
    <w:p w14:paraId="270E5C33" w14:textId="77777777" w:rsidR="00AF53F1" w:rsidRDefault="00000000">
      <w:pPr>
        <w:pStyle w:val="Heading2"/>
      </w:pPr>
      <w:r>
        <w:t>A1.1 Problem Statement</w:t>
      </w:r>
    </w:p>
    <w:p w14:paraId="6CF3E8CA" w14:textId="77777777" w:rsidR="00AF53F1" w:rsidRDefault="00000000">
      <w:r>
        <w:t>Students often search for internship opportunities across multiple websites, job portals, company career pages and social platforms. The information is scattered, listings may use different formats, and students must compare roles, skills, locations, work modes, durations, deadlines and eligibility manually. Basic keyword search may return many results without clearly indicating which opportunities best match a student's interests and skills. Some listings may also be outdated, incomplete or duplicated.</w:t>
      </w:r>
    </w:p>
    <w:p w14:paraId="64368C89" w14:textId="77777777" w:rsidR="00AF53F1" w:rsidRDefault="00000000">
      <w:r>
        <w:t>The Internship Openings Search and Ranking System proposes an organized web-based search interface that brings available internship records into one searchable view. Users can search by keywords and refine results using supported filters such as role, skills, location, work mode and duration. The system applies documented rule-based scoring factors and displays higher-scoring eligible listings first. The score supports comparison; it does not guarantee internship quality, eligibility or selection.</w:t>
      </w:r>
    </w:p>
    <w:p w14:paraId="1BBA470D" w14:textId="77777777" w:rsidR="00AF53F1" w:rsidRDefault="00000000">
      <w:pPr>
        <w:pStyle w:val="Heading2"/>
      </w:pPr>
      <w:r>
        <w:t>A1.2 Stakeholders and Their Needs</w:t>
      </w:r>
    </w:p>
    <w:tbl>
      <w:tblPr>
        <w:tblStyle w:val="TableGrid"/>
        <w:tblW w:w="0" w:type="auto"/>
        <w:jc w:val="center"/>
        <w:tblLook w:val="04A0" w:firstRow="1" w:lastRow="0" w:firstColumn="1" w:lastColumn="0" w:noHBand="0" w:noVBand="1"/>
      </w:tblPr>
      <w:tblGrid>
        <w:gridCol w:w="2079"/>
        <w:gridCol w:w="3503"/>
        <w:gridCol w:w="4286"/>
      </w:tblGrid>
      <w:tr w:rsidR="00AF53F1" w14:paraId="16D45F8E" w14:textId="77777777">
        <w:trPr>
          <w:cantSplit/>
          <w:jc w:val="center"/>
        </w:trPr>
        <w:tc>
          <w:tcPr>
            <w:tcW w:w="2088" w:type="dxa"/>
            <w:shd w:val="clear" w:color="auto" w:fill="C6D9F1"/>
            <w:vAlign w:val="center"/>
          </w:tcPr>
          <w:p w14:paraId="54448B0C" w14:textId="77777777" w:rsidR="00AF53F1" w:rsidRDefault="00000000">
            <w:pPr>
              <w:spacing w:before="20" w:after="20"/>
            </w:pPr>
            <w:r>
              <w:rPr>
                <w:b/>
                <w:sz w:val="16"/>
              </w:rPr>
              <w:t>Stakeholder</w:t>
            </w:r>
          </w:p>
        </w:tc>
        <w:tc>
          <w:tcPr>
            <w:tcW w:w="3528" w:type="dxa"/>
            <w:shd w:val="clear" w:color="auto" w:fill="C6D9F1"/>
            <w:vAlign w:val="center"/>
          </w:tcPr>
          <w:p w14:paraId="64973694" w14:textId="77777777" w:rsidR="00AF53F1" w:rsidRDefault="00000000">
            <w:pPr>
              <w:spacing w:before="20" w:after="20"/>
            </w:pPr>
            <w:r>
              <w:rPr>
                <w:b/>
                <w:sz w:val="16"/>
              </w:rPr>
              <w:t>Need / concern</w:t>
            </w:r>
          </w:p>
        </w:tc>
        <w:tc>
          <w:tcPr>
            <w:tcW w:w="4320" w:type="dxa"/>
            <w:shd w:val="clear" w:color="auto" w:fill="C6D9F1"/>
            <w:vAlign w:val="center"/>
          </w:tcPr>
          <w:p w14:paraId="1815C933" w14:textId="77777777" w:rsidR="00AF53F1" w:rsidRDefault="00000000">
            <w:pPr>
              <w:spacing w:before="20" w:after="20"/>
            </w:pPr>
            <w:r>
              <w:rPr>
                <w:b/>
                <w:sz w:val="16"/>
              </w:rPr>
              <w:t>How the problem affects them</w:t>
            </w:r>
          </w:p>
        </w:tc>
      </w:tr>
      <w:tr w:rsidR="00AF53F1" w14:paraId="4F1F1DEE" w14:textId="77777777">
        <w:trPr>
          <w:cantSplit/>
          <w:jc w:val="center"/>
        </w:trPr>
        <w:tc>
          <w:tcPr>
            <w:tcW w:w="2088" w:type="dxa"/>
            <w:vAlign w:val="center"/>
          </w:tcPr>
          <w:p w14:paraId="6C627CA3" w14:textId="77777777" w:rsidR="00AF53F1" w:rsidRDefault="00000000">
            <w:pPr>
              <w:spacing w:before="20" w:after="20"/>
            </w:pPr>
            <w:r>
              <w:rPr>
                <w:sz w:val="16"/>
              </w:rPr>
              <w:t>Students / internship seekers</w:t>
            </w:r>
          </w:p>
        </w:tc>
        <w:tc>
          <w:tcPr>
            <w:tcW w:w="3528" w:type="dxa"/>
            <w:vAlign w:val="center"/>
          </w:tcPr>
          <w:p w14:paraId="19545FF2" w14:textId="77777777" w:rsidR="00AF53F1" w:rsidRDefault="00000000">
            <w:pPr>
              <w:spacing w:before="20" w:after="20"/>
            </w:pPr>
            <w:r>
              <w:rPr>
                <w:sz w:val="16"/>
              </w:rPr>
              <w:t>Search, filter, compare and rank openings according to their interests and skills.</w:t>
            </w:r>
          </w:p>
        </w:tc>
        <w:tc>
          <w:tcPr>
            <w:tcW w:w="4320" w:type="dxa"/>
            <w:vAlign w:val="center"/>
          </w:tcPr>
          <w:p w14:paraId="54F17B96" w14:textId="77777777" w:rsidR="00AF53F1" w:rsidRDefault="00000000">
            <w:pPr>
              <w:spacing w:before="20" w:after="20"/>
            </w:pPr>
            <w:r>
              <w:rPr>
                <w:sz w:val="16"/>
              </w:rPr>
              <w:t>Scattered listings and manual comparison take time and may cause relevant openings to be missed.</w:t>
            </w:r>
          </w:p>
        </w:tc>
      </w:tr>
      <w:tr w:rsidR="00AF53F1" w14:paraId="7127E228" w14:textId="77777777">
        <w:trPr>
          <w:cantSplit/>
          <w:jc w:val="center"/>
        </w:trPr>
        <w:tc>
          <w:tcPr>
            <w:tcW w:w="2088" w:type="dxa"/>
            <w:vAlign w:val="center"/>
          </w:tcPr>
          <w:p w14:paraId="77CC17A3" w14:textId="77777777" w:rsidR="00AF53F1" w:rsidRDefault="00000000">
            <w:pPr>
              <w:spacing w:before="20" w:after="20"/>
            </w:pPr>
            <w:r>
              <w:rPr>
                <w:sz w:val="16"/>
              </w:rPr>
              <w:t>College students / placement support staff</w:t>
            </w:r>
          </w:p>
        </w:tc>
        <w:tc>
          <w:tcPr>
            <w:tcW w:w="3528" w:type="dxa"/>
            <w:vAlign w:val="center"/>
          </w:tcPr>
          <w:p w14:paraId="6BB3C2CC" w14:textId="77777777" w:rsidR="00AF53F1" w:rsidRDefault="00000000">
            <w:pPr>
              <w:spacing w:before="20" w:after="20"/>
            </w:pPr>
            <w:r>
              <w:rPr>
                <w:sz w:val="16"/>
              </w:rPr>
              <w:t>A consistent way to help students discover and review internship opportunities.</w:t>
            </w:r>
          </w:p>
        </w:tc>
        <w:tc>
          <w:tcPr>
            <w:tcW w:w="4320" w:type="dxa"/>
            <w:vAlign w:val="center"/>
          </w:tcPr>
          <w:p w14:paraId="6A44EC3D" w14:textId="77777777" w:rsidR="00AF53F1" w:rsidRDefault="00000000">
            <w:pPr>
              <w:spacing w:before="20" w:after="20"/>
            </w:pPr>
            <w:r>
              <w:rPr>
                <w:sz w:val="16"/>
              </w:rPr>
              <w:t>Different sources and formats make it difficult to guide students using comparable information.</w:t>
            </w:r>
          </w:p>
        </w:tc>
      </w:tr>
      <w:tr w:rsidR="00AF53F1" w14:paraId="7AE8EA42" w14:textId="77777777">
        <w:trPr>
          <w:cantSplit/>
          <w:jc w:val="center"/>
        </w:trPr>
        <w:tc>
          <w:tcPr>
            <w:tcW w:w="2088" w:type="dxa"/>
            <w:vAlign w:val="center"/>
          </w:tcPr>
          <w:p w14:paraId="221C1E5B" w14:textId="77777777" w:rsidR="00AF53F1" w:rsidRDefault="00000000">
            <w:pPr>
              <w:spacing w:before="20" w:after="20"/>
            </w:pPr>
            <w:r>
              <w:rPr>
                <w:sz w:val="16"/>
              </w:rPr>
              <w:t>Organizations / internship providers</w:t>
            </w:r>
          </w:p>
        </w:tc>
        <w:tc>
          <w:tcPr>
            <w:tcW w:w="3528" w:type="dxa"/>
            <w:vAlign w:val="center"/>
          </w:tcPr>
          <w:p w14:paraId="2BC54C6C" w14:textId="77777777" w:rsidR="00AF53F1" w:rsidRDefault="00000000">
            <w:pPr>
              <w:spacing w:before="20" w:after="20"/>
            </w:pPr>
            <w:r>
              <w:rPr>
                <w:sz w:val="16"/>
              </w:rPr>
              <w:t>Accurate display of role, skills, location, work mode, duration and application details.</w:t>
            </w:r>
          </w:p>
        </w:tc>
        <w:tc>
          <w:tcPr>
            <w:tcW w:w="4320" w:type="dxa"/>
            <w:vAlign w:val="center"/>
          </w:tcPr>
          <w:p w14:paraId="4B118A06" w14:textId="77777777" w:rsidR="00AF53F1" w:rsidRDefault="00000000">
            <w:pPr>
              <w:spacing w:before="20" w:after="20"/>
            </w:pPr>
            <w:r>
              <w:rPr>
                <w:sz w:val="16"/>
              </w:rPr>
              <w:t>Incomplete or outdated listing information can confuse applicants.</w:t>
            </w:r>
          </w:p>
        </w:tc>
      </w:tr>
      <w:tr w:rsidR="00AF53F1" w14:paraId="3FA1625F" w14:textId="77777777">
        <w:trPr>
          <w:cantSplit/>
          <w:jc w:val="center"/>
        </w:trPr>
        <w:tc>
          <w:tcPr>
            <w:tcW w:w="2088" w:type="dxa"/>
            <w:vAlign w:val="center"/>
          </w:tcPr>
          <w:p w14:paraId="546FDD43" w14:textId="77777777" w:rsidR="00AF53F1" w:rsidRDefault="00000000">
            <w:pPr>
              <w:spacing w:before="20" w:after="20"/>
            </w:pPr>
            <w:r>
              <w:rPr>
                <w:sz w:val="16"/>
              </w:rPr>
              <w:t>Project team / evaluator</w:t>
            </w:r>
          </w:p>
        </w:tc>
        <w:tc>
          <w:tcPr>
            <w:tcW w:w="3528" w:type="dxa"/>
            <w:vAlign w:val="center"/>
          </w:tcPr>
          <w:p w14:paraId="628833C5" w14:textId="77777777" w:rsidR="00AF53F1" w:rsidRDefault="00000000">
            <w:pPr>
              <w:spacing w:before="20" w:after="20"/>
            </w:pPr>
            <w:r>
              <w:rPr>
                <w:sz w:val="16"/>
              </w:rPr>
              <w:t>Clear requirements, ranking rules, data boundaries and testable acceptance evidence.</w:t>
            </w:r>
          </w:p>
        </w:tc>
        <w:tc>
          <w:tcPr>
            <w:tcW w:w="4320" w:type="dxa"/>
            <w:vAlign w:val="center"/>
          </w:tcPr>
          <w:p w14:paraId="1E370401" w14:textId="77777777" w:rsidR="00AF53F1" w:rsidRDefault="00000000">
            <w:pPr>
              <w:spacing w:before="20" w:after="20"/>
            </w:pPr>
            <w:r>
              <w:rPr>
                <w:sz w:val="16"/>
              </w:rPr>
              <w:t>Undefined scoring and missing-data rules make the system difficult to validate.</w:t>
            </w:r>
          </w:p>
        </w:tc>
      </w:tr>
    </w:tbl>
    <w:p w14:paraId="2D479F58" w14:textId="77777777" w:rsidR="00AF53F1" w:rsidRDefault="00AF53F1">
      <w:pPr>
        <w:spacing w:after="20"/>
      </w:pPr>
    </w:p>
    <w:p w14:paraId="2FB8BBBA" w14:textId="77777777" w:rsidR="00AF53F1" w:rsidRDefault="00000000">
      <w:pPr>
        <w:pStyle w:val="Heading2"/>
      </w:pPr>
      <w:r>
        <w:t>A1.3 Problem Goal</w:t>
      </w:r>
    </w:p>
    <w:p w14:paraId="5D06905B" w14:textId="77777777" w:rsidR="00AF53F1" w:rsidRDefault="00000000">
      <w:r>
        <w:t>To develop a web-based prototype that organizes available internship records, supports keyword search and relevant filters, and ranks eligible openings using a consistent, transparent and explainable rule-based scoring method.</w:t>
      </w:r>
    </w:p>
    <w:p w14:paraId="5FDCDF54" w14:textId="77777777" w:rsidR="00AF53F1" w:rsidRDefault="00000000">
      <w:pPr>
        <w:pStyle w:val="Heading2"/>
      </w:pPr>
      <w:r>
        <w:t>A1.4 Proposed Success Indicators</w:t>
      </w:r>
    </w:p>
    <w:p w14:paraId="3770856A" w14:textId="77777777" w:rsidR="00AF53F1" w:rsidRDefault="00000000">
      <w:pPr>
        <w:pStyle w:val="ListBullet"/>
        <w:spacing w:after="40"/>
      </w:pPr>
      <w:r>
        <w:t>Users can search internship records using keywords, role titles or organization names.</w:t>
      </w:r>
    </w:p>
    <w:p w14:paraId="72BAFC8F" w14:textId="77777777" w:rsidR="00AF53F1" w:rsidRDefault="00000000">
      <w:pPr>
        <w:pStyle w:val="ListBullet"/>
        <w:spacing w:after="40"/>
      </w:pPr>
      <w:r>
        <w:t>Users can combine supported filters such as skills, location, work mode and duration.</w:t>
      </w:r>
    </w:p>
    <w:p w14:paraId="0A77FDFA" w14:textId="77777777" w:rsidR="00AF53F1" w:rsidRDefault="00000000">
      <w:pPr>
        <w:pStyle w:val="ListBullet"/>
        <w:spacing w:after="40"/>
      </w:pPr>
      <w:r>
        <w:t>Eligible results are displayed in descending order of a calculated relevance score.</w:t>
      </w:r>
    </w:p>
    <w:p w14:paraId="38571565" w14:textId="77777777" w:rsidR="00AF53F1" w:rsidRDefault="00000000">
      <w:pPr>
        <w:pStyle w:val="ListBullet"/>
        <w:spacing w:after="40"/>
      </w:pPr>
      <w:r>
        <w:t>The proposed score uses documented factors and weights totalling 100%.</w:t>
      </w:r>
    </w:p>
    <w:p w14:paraId="7FDC98A8" w14:textId="77777777" w:rsidR="00AF53F1" w:rsidRDefault="00000000">
      <w:pPr>
        <w:pStyle w:val="ListBullet"/>
        <w:spacing w:after="40"/>
      </w:pPr>
      <w:r>
        <w:t>Users can view available listing details and open an application link when one is provided.</w:t>
      </w:r>
    </w:p>
    <w:p w14:paraId="4CD9647C" w14:textId="77777777" w:rsidR="00AF53F1" w:rsidRDefault="00000000">
      <w:pPr>
        <w:pStyle w:val="ListBullet"/>
        <w:spacing w:after="40"/>
      </w:pPr>
      <w:r>
        <w:t>The system displays a clear message when no records match and allows criteria to be changed or cleared.</w:t>
      </w:r>
    </w:p>
    <w:p w14:paraId="4AF0C1D6" w14:textId="77777777" w:rsidR="00AF53F1" w:rsidRDefault="00000000">
      <w:pPr>
        <w:pStyle w:val="ListBullet"/>
        <w:spacing w:after="40"/>
      </w:pPr>
      <w:r>
        <w:t>Search, filter, ranking, tie-breaking and missing-data behaviour are verified using a fixed test dataset.</w:t>
      </w:r>
    </w:p>
    <w:p w14:paraId="114911F3" w14:textId="77777777" w:rsidR="00AF53F1" w:rsidRDefault="00000000">
      <w:r>
        <w:br w:type="page"/>
      </w:r>
    </w:p>
    <w:p w14:paraId="3B425DA3" w14:textId="77777777" w:rsidR="00AF53F1" w:rsidRDefault="00000000">
      <w:pPr>
        <w:pStyle w:val="Heading1"/>
      </w:pPr>
      <w:r>
        <w:lastRenderedPageBreak/>
        <w:t>A2. AS-IS and TO-BE Workflows</w:t>
      </w:r>
    </w:p>
    <w:p w14:paraId="7C0EFF31" w14:textId="77777777" w:rsidR="00AF53F1" w:rsidRDefault="00000000">
      <w:pPr>
        <w:pStyle w:val="Heading2"/>
      </w:pPr>
      <w:r>
        <w:t>A2.1 AS-IS Workflow (Current / Manual Situation)</w:t>
      </w:r>
    </w:p>
    <w:p w14:paraId="6660F7DB" w14:textId="77777777" w:rsidR="00AF53F1" w:rsidRDefault="00000000">
      <w:pPr>
        <w:pStyle w:val="ListNumber"/>
        <w:spacing w:after="40"/>
      </w:pPr>
      <w:r>
        <w:t>Students visit different internship websites, job portals, company career pages and social platforms.</w:t>
      </w:r>
    </w:p>
    <w:p w14:paraId="31116C8B" w14:textId="77777777" w:rsidR="00AF53F1" w:rsidRDefault="00000000">
      <w:pPr>
        <w:pStyle w:val="ListNumber"/>
        <w:spacing w:after="40"/>
      </w:pPr>
      <w:r>
        <w:t>They repeat searches using different keywords and role names on separate platforms.</w:t>
      </w:r>
    </w:p>
    <w:p w14:paraId="047DDE20" w14:textId="77777777" w:rsidR="00AF53F1" w:rsidRDefault="00000000">
      <w:pPr>
        <w:pStyle w:val="ListNumber"/>
        <w:spacing w:after="40"/>
      </w:pPr>
      <w:r>
        <w:t>They manually compare skills, location, work mode, duration, deadlines, stipend and eligibility details where available.</w:t>
      </w:r>
    </w:p>
    <w:p w14:paraId="6BBF2BFE" w14:textId="77777777" w:rsidR="00AF53F1" w:rsidRDefault="00000000">
      <w:pPr>
        <w:pStyle w:val="ListNumber"/>
        <w:spacing w:after="40"/>
      </w:pPr>
      <w:r>
        <w:t>They decide which opportunities are relevant based on their own judgement and preferences.</w:t>
      </w:r>
    </w:p>
    <w:p w14:paraId="20079C39" w14:textId="77777777" w:rsidR="00AF53F1" w:rsidRDefault="00000000">
      <w:pPr>
        <w:pStyle w:val="ListNumber"/>
        <w:spacing w:after="40"/>
      </w:pPr>
      <w:r>
        <w:t>They may encounter duplicate, incomplete or outdated listings and must verify details separately.</w:t>
      </w:r>
    </w:p>
    <w:p w14:paraId="5F00EE61" w14:textId="77777777" w:rsidR="00AF53F1" w:rsidRDefault="00000000">
      <w:pPr>
        <w:pStyle w:val="ListNumber"/>
        <w:spacing w:after="40"/>
      </w:pPr>
      <w:r>
        <w:t>They open individual application pages and track useful opportunities manually.</w:t>
      </w:r>
    </w:p>
    <w:p w14:paraId="41C5D781" w14:textId="77777777" w:rsidR="00AF53F1" w:rsidRDefault="00000000">
      <w:r>
        <w:t>Typical failure points: scattered information, inconsistent listing formats, repeated searching, difficulty comparing multiple criteria, basic keyword results that are not prioritized by combined preferences, and incomplete, duplicated or outdated records.</w:t>
      </w:r>
    </w:p>
    <w:p w14:paraId="5DE948A7" w14:textId="77777777" w:rsidR="00AF53F1" w:rsidRDefault="00000000">
      <w:pPr>
        <w:pStyle w:val="Heading2"/>
      </w:pPr>
      <w:r>
        <w:t>A2.2 TO-BE Workflow (Proposed Search and Ranking Process)</w:t>
      </w:r>
    </w:p>
    <w:p w14:paraId="599511DF" w14:textId="77777777" w:rsidR="00AF53F1" w:rsidRDefault="00000000">
      <w:pPr>
        <w:pStyle w:val="ListNumber"/>
        <w:spacing w:after="40"/>
      </w:pPr>
      <w:r>
        <w:t>The user opens the Internship Openings Search and Ranking System.</w:t>
      </w:r>
    </w:p>
    <w:p w14:paraId="46DB84BC" w14:textId="77777777" w:rsidR="00AF53F1" w:rsidRDefault="00000000">
      <w:pPr>
        <w:pStyle w:val="ListNumber"/>
        <w:spacing w:after="40"/>
      </w:pPr>
      <w:r>
        <w:t>The user enters a keyword or selects a role and other search criteria.</w:t>
      </w:r>
    </w:p>
    <w:p w14:paraId="6E7FE946" w14:textId="77777777" w:rsidR="00AF53F1" w:rsidRDefault="00000000">
      <w:pPr>
        <w:pStyle w:val="ListNumber"/>
        <w:spacing w:after="40"/>
      </w:pPr>
      <w:r>
        <w:t>The system reads available internship records from the configured data source.</w:t>
      </w:r>
    </w:p>
    <w:p w14:paraId="3C251F7C" w14:textId="77777777" w:rsidR="00AF53F1" w:rsidRDefault="00000000">
      <w:pPr>
        <w:pStyle w:val="ListNumber"/>
        <w:spacing w:after="40"/>
      </w:pPr>
      <w:r>
        <w:t>The system validates the input and applies active mandatory filters to identify eligible records.</w:t>
      </w:r>
    </w:p>
    <w:p w14:paraId="7735B807" w14:textId="77777777" w:rsidR="00AF53F1" w:rsidRDefault="00000000">
      <w:pPr>
        <w:pStyle w:val="ListNumber"/>
        <w:spacing w:after="40"/>
      </w:pPr>
      <w:r>
        <w:t>The ranking logic calculates a relevance score using the documented factors and weights.</w:t>
      </w:r>
    </w:p>
    <w:p w14:paraId="62E1D888" w14:textId="77777777" w:rsidR="00AF53F1" w:rsidRDefault="00000000">
      <w:pPr>
        <w:pStyle w:val="ListNumber"/>
        <w:spacing w:after="40"/>
      </w:pPr>
      <w:r>
        <w:t>Eligible results are displayed in descending score order, with available listing details and matching information.</w:t>
      </w:r>
    </w:p>
    <w:p w14:paraId="0D3CBA24" w14:textId="77777777" w:rsidR="00AF53F1" w:rsidRDefault="00000000">
      <w:pPr>
        <w:pStyle w:val="ListNumber"/>
        <w:spacing w:after="40"/>
      </w:pPr>
      <w:r>
        <w:t>The user opens a listing to review its details and follows the application link when available.</w:t>
      </w:r>
    </w:p>
    <w:p w14:paraId="6DBDBDA8" w14:textId="77777777" w:rsidR="00AF53F1" w:rsidRDefault="00000000">
      <w:pPr>
        <w:pStyle w:val="ListNumber"/>
        <w:spacing w:after="40"/>
      </w:pPr>
      <w:r>
        <w:t>If no records match, the system displays a clear message and allows the user to modify or clear the search criteria.</w:t>
      </w:r>
    </w:p>
    <w:p w14:paraId="2321DA48" w14:textId="77777777" w:rsidR="00AF53F1" w:rsidRDefault="00000000">
      <w:pPr>
        <w:pStyle w:val="Heading2"/>
      </w:pPr>
      <w:r>
        <w:t>A2.3 Workflow Comparison</w:t>
      </w:r>
    </w:p>
    <w:tbl>
      <w:tblPr>
        <w:tblStyle w:val="TableGrid"/>
        <w:tblW w:w="0" w:type="auto"/>
        <w:jc w:val="center"/>
        <w:tblLook w:val="04A0" w:firstRow="1" w:lastRow="0" w:firstColumn="1" w:lastColumn="0" w:noHBand="0" w:noVBand="1"/>
      </w:tblPr>
      <w:tblGrid>
        <w:gridCol w:w="4292"/>
        <w:gridCol w:w="5576"/>
      </w:tblGrid>
      <w:tr w:rsidR="00AF53F1" w14:paraId="79089F9C" w14:textId="77777777">
        <w:trPr>
          <w:cantSplit/>
          <w:jc w:val="center"/>
        </w:trPr>
        <w:tc>
          <w:tcPr>
            <w:tcW w:w="4320" w:type="dxa"/>
            <w:shd w:val="clear" w:color="auto" w:fill="C6D9F1"/>
            <w:vAlign w:val="center"/>
          </w:tcPr>
          <w:p w14:paraId="64BFC68F" w14:textId="77777777" w:rsidR="00AF53F1" w:rsidRDefault="00000000">
            <w:pPr>
              <w:spacing w:before="20" w:after="20"/>
            </w:pPr>
            <w:r>
              <w:rPr>
                <w:b/>
                <w:sz w:val="17"/>
              </w:rPr>
              <w:t>AS-IS (manual process)</w:t>
            </w:r>
          </w:p>
        </w:tc>
        <w:tc>
          <w:tcPr>
            <w:tcW w:w="5616" w:type="dxa"/>
            <w:shd w:val="clear" w:color="auto" w:fill="C6D9F1"/>
            <w:vAlign w:val="center"/>
          </w:tcPr>
          <w:p w14:paraId="2C3143F4" w14:textId="77777777" w:rsidR="00AF53F1" w:rsidRDefault="00000000">
            <w:pPr>
              <w:spacing w:before="20" w:after="20"/>
            </w:pPr>
            <w:r>
              <w:rPr>
                <w:b/>
                <w:sz w:val="17"/>
              </w:rPr>
              <w:t>TO-BE (proposed system)</w:t>
            </w:r>
          </w:p>
        </w:tc>
      </w:tr>
      <w:tr w:rsidR="00AF53F1" w14:paraId="742A3F17" w14:textId="77777777">
        <w:trPr>
          <w:cantSplit/>
          <w:jc w:val="center"/>
        </w:trPr>
        <w:tc>
          <w:tcPr>
            <w:tcW w:w="4320" w:type="dxa"/>
            <w:vAlign w:val="center"/>
          </w:tcPr>
          <w:p w14:paraId="5AE017CF" w14:textId="77777777" w:rsidR="00AF53F1" w:rsidRDefault="00000000">
            <w:pPr>
              <w:spacing w:before="20" w:after="20"/>
            </w:pPr>
            <w:r>
              <w:rPr>
                <w:sz w:val="17"/>
              </w:rPr>
              <w:t>Internship details are spread across multiple websites and platforms.</w:t>
            </w:r>
          </w:p>
        </w:tc>
        <w:tc>
          <w:tcPr>
            <w:tcW w:w="5616" w:type="dxa"/>
            <w:vAlign w:val="center"/>
          </w:tcPr>
          <w:p w14:paraId="61FE4F04" w14:textId="77777777" w:rsidR="00AF53F1" w:rsidRDefault="00000000">
            <w:pPr>
              <w:spacing w:before="20" w:after="20"/>
            </w:pPr>
            <w:r>
              <w:rPr>
                <w:sz w:val="17"/>
              </w:rPr>
              <w:t>Available records are presented through one searchable interface.</w:t>
            </w:r>
          </w:p>
        </w:tc>
      </w:tr>
      <w:tr w:rsidR="00AF53F1" w14:paraId="606A260D" w14:textId="77777777">
        <w:trPr>
          <w:cantSplit/>
          <w:jc w:val="center"/>
        </w:trPr>
        <w:tc>
          <w:tcPr>
            <w:tcW w:w="4320" w:type="dxa"/>
            <w:vAlign w:val="center"/>
          </w:tcPr>
          <w:p w14:paraId="13C3521D" w14:textId="77777777" w:rsidR="00AF53F1" w:rsidRDefault="00000000">
            <w:pPr>
              <w:spacing w:before="20" w:after="20"/>
            </w:pPr>
            <w:r>
              <w:rPr>
                <w:sz w:val="17"/>
              </w:rPr>
              <w:t>Students repeat searches on different sources.</w:t>
            </w:r>
          </w:p>
        </w:tc>
        <w:tc>
          <w:tcPr>
            <w:tcW w:w="5616" w:type="dxa"/>
            <w:vAlign w:val="center"/>
          </w:tcPr>
          <w:p w14:paraId="4731E6A5" w14:textId="77777777" w:rsidR="00AF53F1" w:rsidRDefault="00000000">
            <w:pPr>
              <w:spacing w:before="20" w:after="20"/>
            </w:pPr>
            <w:r>
              <w:rPr>
                <w:sz w:val="17"/>
              </w:rPr>
              <w:t>Keyword search is combined with supported filters.</w:t>
            </w:r>
          </w:p>
        </w:tc>
      </w:tr>
      <w:tr w:rsidR="00AF53F1" w14:paraId="167A0011" w14:textId="77777777">
        <w:trPr>
          <w:cantSplit/>
          <w:jc w:val="center"/>
        </w:trPr>
        <w:tc>
          <w:tcPr>
            <w:tcW w:w="4320" w:type="dxa"/>
            <w:vAlign w:val="center"/>
          </w:tcPr>
          <w:p w14:paraId="63429FF4" w14:textId="77777777" w:rsidR="00AF53F1" w:rsidRDefault="00000000">
            <w:pPr>
              <w:spacing w:before="20" w:after="20"/>
            </w:pPr>
            <w:r>
              <w:rPr>
                <w:sz w:val="17"/>
              </w:rPr>
              <w:t>Comparison across skills, role, location and other criteria is manual.</w:t>
            </w:r>
          </w:p>
        </w:tc>
        <w:tc>
          <w:tcPr>
            <w:tcW w:w="5616" w:type="dxa"/>
            <w:vAlign w:val="center"/>
          </w:tcPr>
          <w:p w14:paraId="0DFF4EAD" w14:textId="77777777" w:rsidR="00AF53F1" w:rsidRDefault="00000000">
            <w:pPr>
              <w:spacing w:before="20" w:after="20"/>
            </w:pPr>
            <w:r>
              <w:rPr>
                <w:sz w:val="17"/>
              </w:rPr>
              <w:t>Eligible listings receive a relevance score based on defined factors.</w:t>
            </w:r>
          </w:p>
        </w:tc>
      </w:tr>
      <w:tr w:rsidR="00AF53F1" w14:paraId="26299D95" w14:textId="77777777">
        <w:trPr>
          <w:cantSplit/>
          <w:jc w:val="center"/>
        </w:trPr>
        <w:tc>
          <w:tcPr>
            <w:tcW w:w="4320" w:type="dxa"/>
            <w:vAlign w:val="center"/>
          </w:tcPr>
          <w:p w14:paraId="61614F03" w14:textId="77777777" w:rsidR="00AF53F1" w:rsidRDefault="00000000">
            <w:pPr>
              <w:spacing w:before="20" w:after="20"/>
            </w:pPr>
            <w:r>
              <w:rPr>
                <w:sz w:val="17"/>
              </w:rPr>
              <w:t>Search results may not reflect combined user preferences.</w:t>
            </w:r>
          </w:p>
        </w:tc>
        <w:tc>
          <w:tcPr>
            <w:tcW w:w="5616" w:type="dxa"/>
            <w:vAlign w:val="center"/>
          </w:tcPr>
          <w:p w14:paraId="6D2100D3" w14:textId="77777777" w:rsidR="00AF53F1" w:rsidRDefault="00000000">
            <w:pPr>
              <w:spacing w:before="20" w:after="20"/>
            </w:pPr>
            <w:r>
              <w:rPr>
                <w:sz w:val="17"/>
              </w:rPr>
              <w:t>Higher-scoring results appear first by default.</w:t>
            </w:r>
          </w:p>
        </w:tc>
      </w:tr>
      <w:tr w:rsidR="00AF53F1" w14:paraId="7014EE36" w14:textId="77777777">
        <w:trPr>
          <w:cantSplit/>
          <w:jc w:val="center"/>
        </w:trPr>
        <w:tc>
          <w:tcPr>
            <w:tcW w:w="4320" w:type="dxa"/>
            <w:vAlign w:val="center"/>
          </w:tcPr>
          <w:p w14:paraId="258F2B95" w14:textId="77777777" w:rsidR="00AF53F1" w:rsidRDefault="00000000">
            <w:pPr>
              <w:spacing w:before="20" w:after="20"/>
            </w:pPr>
            <w:r>
              <w:rPr>
                <w:sz w:val="17"/>
              </w:rPr>
              <w:t>Duplicates, missing fields or outdated records may be difficult to identify.</w:t>
            </w:r>
          </w:p>
        </w:tc>
        <w:tc>
          <w:tcPr>
            <w:tcW w:w="5616" w:type="dxa"/>
            <w:vAlign w:val="center"/>
          </w:tcPr>
          <w:p w14:paraId="0087AD6D" w14:textId="77777777" w:rsidR="00AF53F1" w:rsidRDefault="00000000">
            <w:pPr>
              <w:spacing w:before="20" w:after="20"/>
            </w:pPr>
            <w:r>
              <w:rPr>
                <w:sz w:val="17"/>
              </w:rPr>
              <w:t>The system follows documented data-handling rules and avoids obvious duplicate display where identifying data is sufficient.</w:t>
            </w:r>
          </w:p>
        </w:tc>
      </w:tr>
      <w:tr w:rsidR="00AF53F1" w14:paraId="28E2EAFB" w14:textId="77777777">
        <w:trPr>
          <w:cantSplit/>
          <w:jc w:val="center"/>
        </w:trPr>
        <w:tc>
          <w:tcPr>
            <w:tcW w:w="4320" w:type="dxa"/>
            <w:vAlign w:val="center"/>
          </w:tcPr>
          <w:p w14:paraId="6E036F9F" w14:textId="77777777" w:rsidR="00AF53F1" w:rsidRDefault="00000000">
            <w:pPr>
              <w:spacing w:before="20" w:after="20"/>
            </w:pPr>
            <w:r>
              <w:rPr>
                <w:sz w:val="17"/>
              </w:rPr>
              <w:t>Students open listings individually to find application details.</w:t>
            </w:r>
          </w:p>
        </w:tc>
        <w:tc>
          <w:tcPr>
            <w:tcW w:w="5616" w:type="dxa"/>
            <w:vAlign w:val="center"/>
          </w:tcPr>
          <w:p w14:paraId="14DE229F" w14:textId="77777777" w:rsidR="00AF53F1" w:rsidRDefault="00000000">
            <w:pPr>
              <w:spacing w:before="20" w:after="20"/>
            </w:pPr>
            <w:r>
              <w:rPr>
                <w:sz w:val="17"/>
              </w:rPr>
              <w:t>Listing details and available application links are presented in the result view.</w:t>
            </w:r>
          </w:p>
        </w:tc>
      </w:tr>
    </w:tbl>
    <w:p w14:paraId="245D6206" w14:textId="77777777" w:rsidR="00AF53F1" w:rsidRDefault="00AF53F1">
      <w:pPr>
        <w:spacing w:after="20"/>
      </w:pPr>
    </w:p>
    <w:p w14:paraId="2D86348E" w14:textId="77777777" w:rsidR="00AF53F1" w:rsidRDefault="00000000">
      <w:pPr>
        <w:pStyle w:val="Heading2"/>
      </w:pPr>
      <w:r>
        <w:t>A2.4 Workflow Diagram (Text Version)</w:t>
      </w:r>
    </w:p>
    <w:p w14:paraId="109B0428" w14:textId="77777777" w:rsidR="00AF53F1" w:rsidRDefault="00000000">
      <w:r>
        <w:t>AS-IS: Multiple websites and portals → Repeated keyword searches → Manual comparison of listing details → Individual relevance judgement → Open and verify application pages.</w:t>
      </w:r>
    </w:p>
    <w:p w14:paraId="25FB1A78" w14:textId="77777777" w:rsidR="00AF53F1" w:rsidRDefault="00000000">
      <w:r>
        <w:t>TO-BE: User enters keyword and filters → System reads configured internship records → Mandatory filters identify eligible listings → Rule-based ranking calculates match scores → Ranked results and details displayed → User reviews listing and opens application link.</w:t>
      </w:r>
    </w:p>
    <w:p w14:paraId="2D334051" w14:textId="77777777" w:rsidR="00AF53F1" w:rsidRDefault="00000000">
      <w:r>
        <w:br w:type="page"/>
      </w:r>
    </w:p>
    <w:p w14:paraId="22372B49" w14:textId="77777777" w:rsidR="00AF53F1" w:rsidRDefault="00000000">
      <w:pPr>
        <w:pStyle w:val="Heading1"/>
      </w:pPr>
      <w:r>
        <w:lastRenderedPageBreak/>
        <w:t>A3. Scope, Feasibility and Risks</w:t>
      </w:r>
    </w:p>
    <w:p w14:paraId="39844A6A" w14:textId="77777777" w:rsidR="00AF53F1" w:rsidRDefault="00000000">
      <w:pPr>
        <w:pStyle w:val="Heading2"/>
      </w:pPr>
      <w:r>
        <w:t>A3.1 In-Scope Features</w:t>
      </w:r>
    </w:p>
    <w:p w14:paraId="23279582" w14:textId="77777777" w:rsidR="00AF53F1" w:rsidRDefault="00000000">
      <w:pPr>
        <w:pStyle w:val="ListBullet"/>
        <w:spacing w:after="40"/>
      </w:pPr>
      <w:r>
        <w:t>Search internship openings by keyword, role, organization or related terms.</w:t>
      </w:r>
    </w:p>
    <w:p w14:paraId="409F5D44" w14:textId="77777777" w:rsidR="00AF53F1" w:rsidRDefault="00000000">
      <w:pPr>
        <w:pStyle w:val="ListBullet"/>
        <w:spacing w:after="40"/>
      </w:pPr>
      <w:r>
        <w:t>Filter results using supported attributes such as skills, location, work mode and duration.</w:t>
      </w:r>
    </w:p>
    <w:p w14:paraId="3CC9C6A8" w14:textId="77777777" w:rsidR="00AF53F1" w:rsidRDefault="00000000">
      <w:pPr>
        <w:pStyle w:val="ListBullet"/>
        <w:spacing w:after="40"/>
      </w:pPr>
      <w:r>
        <w:t>Display available listing information, including role, organization, description, skills, deadline, stipend (if available) and application link.</w:t>
      </w:r>
    </w:p>
    <w:p w14:paraId="23D6E36A" w14:textId="77777777" w:rsidR="00AF53F1" w:rsidRDefault="00000000">
      <w:pPr>
        <w:pStyle w:val="ListBullet"/>
        <w:spacing w:after="40"/>
      </w:pPr>
      <w:r>
        <w:t>Calculate and display a relevance score using documented rule-based ranking factors.</w:t>
      </w:r>
    </w:p>
    <w:p w14:paraId="05DF1ED2" w14:textId="77777777" w:rsidR="00AF53F1" w:rsidRDefault="00000000">
      <w:pPr>
        <w:pStyle w:val="ListBullet"/>
        <w:spacing w:after="40"/>
      </w:pPr>
      <w:r>
        <w:t>Sort results by relevance and, where supported, by recency or deadline.</w:t>
      </w:r>
    </w:p>
    <w:p w14:paraId="5BAE1270" w14:textId="77777777" w:rsidR="00AF53F1" w:rsidRDefault="00000000">
      <w:pPr>
        <w:pStyle w:val="ListBullet"/>
        <w:spacing w:after="40"/>
      </w:pPr>
      <w:r>
        <w:t>Show a short explanation of matching factors when the required data is available.</w:t>
      </w:r>
    </w:p>
    <w:p w14:paraId="40063CB6" w14:textId="77777777" w:rsidR="00AF53F1" w:rsidRDefault="00000000">
      <w:pPr>
        <w:pStyle w:val="ListBullet"/>
        <w:spacing w:after="40"/>
      </w:pPr>
      <w:r>
        <w:t>Display a clear message for empty results and allow users to change or clear criteria.</w:t>
      </w:r>
    </w:p>
    <w:p w14:paraId="4A53ECC8" w14:textId="77777777" w:rsidR="00AF53F1" w:rsidRDefault="00000000">
      <w:pPr>
        <w:pStyle w:val="ListBullet"/>
        <w:spacing w:after="40"/>
      </w:pPr>
      <w:r>
        <w:t>Validate inputs and handle obvious duplicate records when sufficient identifying information is available.</w:t>
      </w:r>
    </w:p>
    <w:p w14:paraId="10AF8642" w14:textId="77777777" w:rsidR="00AF53F1" w:rsidRDefault="00000000">
      <w:pPr>
        <w:pStyle w:val="ListBullet"/>
        <w:spacing w:after="40"/>
      </w:pPr>
      <w:r>
        <w:t>Use records from the configured data source, subject to source permissions.</w:t>
      </w:r>
    </w:p>
    <w:p w14:paraId="38BE3E09" w14:textId="77777777" w:rsidR="00AF53F1" w:rsidRDefault="00000000">
      <w:pPr>
        <w:pStyle w:val="Heading2"/>
      </w:pPr>
      <w:r>
        <w:t>A3.2 Out-of-Scope Features</w:t>
      </w:r>
    </w:p>
    <w:p w14:paraId="755EB19D" w14:textId="77777777" w:rsidR="00AF53F1" w:rsidRDefault="00000000">
      <w:pPr>
        <w:pStyle w:val="ListBullet"/>
        <w:spacing w:after="40"/>
      </w:pPr>
      <w:r>
        <w:t>Automatic submission of internship applications on behalf of users.</w:t>
      </w:r>
    </w:p>
    <w:p w14:paraId="4CD0C5C7" w14:textId="77777777" w:rsidR="00AF53F1" w:rsidRDefault="00000000">
      <w:pPr>
        <w:pStyle w:val="ListBullet"/>
        <w:spacing w:after="40"/>
      </w:pPr>
      <w:r>
        <w:t>Guaranteeing internship eligibility, quality, interview calls or selection.</w:t>
      </w:r>
    </w:p>
    <w:p w14:paraId="004032F2" w14:textId="77777777" w:rsidR="00AF53F1" w:rsidRDefault="00000000">
      <w:pPr>
        <w:pStyle w:val="ListBullet"/>
        <w:spacing w:after="40"/>
      </w:pPr>
      <w:r>
        <w:t>A trained machine-learning recommendation model in the first version.</w:t>
      </w:r>
    </w:p>
    <w:p w14:paraId="39EF249D" w14:textId="77777777" w:rsidR="00AF53F1" w:rsidRDefault="00000000">
      <w:pPr>
        <w:pStyle w:val="ListBullet"/>
        <w:spacing w:after="40"/>
      </w:pPr>
      <w:r>
        <w:t>Employer recruitment management, applicant tracking or a full placement-management portal.</w:t>
      </w:r>
    </w:p>
    <w:p w14:paraId="265C6571" w14:textId="77777777" w:rsidR="00AF53F1" w:rsidRDefault="00000000">
      <w:pPr>
        <w:pStyle w:val="ListBullet"/>
        <w:spacing w:after="40"/>
      </w:pPr>
      <w:r>
        <w:t>External data collection that violates website or provider rules.</w:t>
      </w:r>
    </w:p>
    <w:p w14:paraId="41AC7013" w14:textId="77777777" w:rsidR="00AF53F1" w:rsidRDefault="00000000">
      <w:pPr>
        <w:pStyle w:val="ListBullet"/>
        <w:spacing w:after="40"/>
      </w:pPr>
      <w:r>
        <w:t>Login, saved internships, administrator dashboards and automatic data refresh unless separately selected and implemented.</w:t>
      </w:r>
    </w:p>
    <w:p w14:paraId="0F546272" w14:textId="77777777" w:rsidR="00AF53F1" w:rsidRDefault="00000000">
      <w:pPr>
        <w:pStyle w:val="ListBullet"/>
        <w:spacing w:after="40"/>
      </w:pPr>
      <w:r>
        <w:t>Features or data sources that cannot be completed within the available project time and selected technology stack.</w:t>
      </w:r>
    </w:p>
    <w:p w14:paraId="33516537" w14:textId="77777777" w:rsidR="00AF53F1" w:rsidRDefault="00000000">
      <w:pPr>
        <w:pStyle w:val="Heading2"/>
      </w:pPr>
      <w:r>
        <w:t>A3.3 Feasibility Assessment</w:t>
      </w:r>
    </w:p>
    <w:tbl>
      <w:tblPr>
        <w:tblStyle w:val="TableGrid"/>
        <w:tblW w:w="0" w:type="auto"/>
        <w:jc w:val="center"/>
        <w:tblLook w:val="04A0" w:firstRow="1" w:lastRow="0" w:firstColumn="1" w:lastColumn="0" w:noHBand="0" w:noVBand="1"/>
      </w:tblPr>
      <w:tblGrid>
        <w:gridCol w:w="1793"/>
        <w:gridCol w:w="8075"/>
      </w:tblGrid>
      <w:tr w:rsidR="00AF53F1" w14:paraId="04300058" w14:textId="77777777">
        <w:trPr>
          <w:cantSplit/>
          <w:jc w:val="center"/>
        </w:trPr>
        <w:tc>
          <w:tcPr>
            <w:tcW w:w="1800" w:type="dxa"/>
            <w:shd w:val="clear" w:color="auto" w:fill="C6D9F1"/>
            <w:vAlign w:val="center"/>
          </w:tcPr>
          <w:p w14:paraId="54A4B27D" w14:textId="77777777" w:rsidR="00AF53F1" w:rsidRDefault="00000000">
            <w:pPr>
              <w:spacing w:before="20" w:after="20"/>
            </w:pPr>
            <w:r>
              <w:rPr>
                <w:b/>
                <w:sz w:val="16"/>
              </w:rPr>
              <w:t>Feasibility area</w:t>
            </w:r>
          </w:p>
        </w:tc>
        <w:tc>
          <w:tcPr>
            <w:tcW w:w="8136" w:type="dxa"/>
            <w:shd w:val="clear" w:color="auto" w:fill="C6D9F1"/>
            <w:vAlign w:val="center"/>
          </w:tcPr>
          <w:p w14:paraId="4D605880" w14:textId="77777777" w:rsidR="00AF53F1" w:rsidRDefault="00000000">
            <w:pPr>
              <w:spacing w:before="20" w:after="20"/>
            </w:pPr>
            <w:r>
              <w:rPr>
                <w:b/>
                <w:sz w:val="16"/>
              </w:rPr>
              <w:t>Assessment</w:t>
            </w:r>
          </w:p>
        </w:tc>
      </w:tr>
      <w:tr w:rsidR="00AF53F1" w14:paraId="4716354D" w14:textId="77777777">
        <w:trPr>
          <w:cantSplit/>
          <w:jc w:val="center"/>
        </w:trPr>
        <w:tc>
          <w:tcPr>
            <w:tcW w:w="1800" w:type="dxa"/>
            <w:vAlign w:val="center"/>
          </w:tcPr>
          <w:p w14:paraId="4089DB47" w14:textId="77777777" w:rsidR="00AF53F1" w:rsidRDefault="00000000">
            <w:pPr>
              <w:spacing w:before="20" w:after="20"/>
            </w:pPr>
            <w:r>
              <w:rPr>
                <w:sz w:val="16"/>
              </w:rPr>
              <w:t>Technical</w:t>
            </w:r>
          </w:p>
        </w:tc>
        <w:tc>
          <w:tcPr>
            <w:tcW w:w="8136" w:type="dxa"/>
            <w:vAlign w:val="center"/>
          </w:tcPr>
          <w:p w14:paraId="03AE0C30" w14:textId="77777777" w:rsidR="00AF53F1" w:rsidRDefault="00000000">
            <w:pPr>
              <w:spacing w:before="20" w:after="20"/>
            </w:pPr>
            <w:r>
              <w:rPr>
                <w:sz w:val="16"/>
              </w:rPr>
              <w:t>Feasible as a student web prototype using HTML, CSS and JavaScript, with a suitable backend such as Node.js/Express or Python/FastAPI and a selected data store such as MySQL. These are options stated in the project documents; the final stack must reflect actual implementation.</w:t>
            </w:r>
          </w:p>
        </w:tc>
      </w:tr>
      <w:tr w:rsidR="00AF53F1" w14:paraId="15FCC0BF" w14:textId="77777777">
        <w:trPr>
          <w:cantSplit/>
          <w:jc w:val="center"/>
        </w:trPr>
        <w:tc>
          <w:tcPr>
            <w:tcW w:w="1800" w:type="dxa"/>
            <w:vAlign w:val="center"/>
          </w:tcPr>
          <w:p w14:paraId="3A0796BA" w14:textId="77777777" w:rsidR="00AF53F1" w:rsidRDefault="00000000">
            <w:pPr>
              <w:spacing w:before="20" w:after="20"/>
            </w:pPr>
            <w:r>
              <w:rPr>
                <w:sz w:val="16"/>
              </w:rPr>
              <w:t>Economic</w:t>
            </w:r>
          </w:p>
        </w:tc>
        <w:tc>
          <w:tcPr>
            <w:tcW w:w="8136" w:type="dxa"/>
            <w:vAlign w:val="center"/>
          </w:tcPr>
          <w:p w14:paraId="502E298C" w14:textId="77777777" w:rsidR="00AF53F1" w:rsidRDefault="00000000">
            <w:pPr>
              <w:spacing w:before="20" w:after="20"/>
            </w:pPr>
            <w:r>
              <w:rPr>
                <w:sz w:val="16"/>
              </w:rPr>
              <w:t>A prototype can be developed using available development tools and a small prepared dataset. Paid services, hosting or commercial data feeds are not required by the stated core scope.</w:t>
            </w:r>
          </w:p>
        </w:tc>
      </w:tr>
      <w:tr w:rsidR="00AF53F1" w14:paraId="5DBF2728" w14:textId="77777777">
        <w:trPr>
          <w:cantSplit/>
          <w:jc w:val="center"/>
        </w:trPr>
        <w:tc>
          <w:tcPr>
            <w:tcW w:w="1800" w:type="dxa"/>
            <w:vAlign w:val="center"/>
          </w:tcPr>
          <w:p w14:paraId="1C7B0D8C" w14:textId="77777777" w:rsidR="00AF53F1" w:rsidRDefault="00000000">
            <w:pPr>
              <w:spacing w:before="20" w:after="20"/>
            </w:pPr>
            <w:r>
              <w:rPr>
                <w:sz w:val="16"/>
              </w:rPr>
              <w:t>Operational</w:t>
            </w:r>
          </w:p>
        </w:tc>
        <w:tc>
          <w:tcPr>
            <w:tcW w:w="8136" w:type="dxa"/>
            <w:vAlign w:val="center"/>
          </w:tcPr>
          <w:p w14:paraId="37C36324" w14:textId="77777777" w:rsidR="00AF53F1" w:rsidRDefault="00000000">
            <w:pPr>
              <w:spacing w:before="20" w:after="20"/>
            </w:pPr>
            <w:r>
              <w:rPr>
                <w:sz w:val="16"/>
              </w:rPr>
              <w:t>A simple search interface, filter controls, ranked result list and internship detail view can support students in comparing available openings.</w:t>
            </w:r>
          </w:p>
        </w:tc>
      </w:tr>
      <w:tr w:rsidR="00AF53F1" w14:paraId="7800293E" w14:textId="77777777">
        <w:trPr>
          <w:cantSplit/>
          <w:jc w:val="center"/>
        </w:trPr>
        <w:tc>
          <w:tcPr>
            <w:tcW w:w="1800" w:type="dxa"/>
            <w:vAlign w:val="center"/>
          </w:tcPr>
          <w:p w14:paraId="094E0386" w14:textId="77777777" w:rsidR="00AF53F1" w:rsidRDefault="00000000">
            <w:pPr>
              <w:spacing w:before="20" w:after="20"/>
            </w:pPr>
            <w:r>
              <w:rPr>
                <w:sz w:val="16"/>
              </w:rPr>
              <w:t>Schedule</w:t>
            </w:r>
          </w:p>
        </w:tc>
        <w:tc>
          <w:tcPr>
            <w:tcW w:w="8136" w:type="dxa"/>
            <w:vAlign w:val="center"/>
          </w:tcPr>
          <w:p w14:paraId="10E9E4EE" w14:textId="77777777" w:rsidR="00AF53F1" w:rsidRDefault="00000000">
            <w:pPr>
              <w:spacing w:before="20" w:after="20"/>
            </w:pPr>
            <w:r>
              <w:rPr>
                <w:sz w:val="16"/>
              </w:rPr>
              <w:t>Can be developed in stages: requirement analysis, system design, data preparation, interface development, search and ranking logic, testing, evaluation and documentation.</w:t>
            </w:r>
          </w:p>
        </w:tc>
      </w:tr>
      <w:tr w:rsidR="00AF53F1" w14:paraId="3F731D82" w14:textId="77777777">
        <w:trPr>
          <w:cantSplit/>
          <w:jc w:val="center"/>
        </w:trPr>
        <w:tc>
          <w:tcPr>
            <w:tcW w:w="1800" w:type="dxa"/>
            <w:vAlign w:val="center"/>
          </w:tcPr>
          <w:p w14:paraId="393B24DD" w14:textId="77777777" w:rsidR="00AF53F1" w:rsidRDefault="00000000">
            <w:pPr>
              <w:spacing w:before="20" w:after="20"/>
            </w:pPr>
            <w:r>
              <w:rPr>
                <w:sz w:val="16"/>
              </w:rPr>
              <w:t>Data / security</w:t>
            </w:r>
          </w:p>
        </w:tc>
        <w:tc>
          <w:tcPr>
            <w:tcW w:w="8136" w:type="dxa"/>
            <w:vAlign w:val="center"/>
          </w:tcPr>
          <w:p w14:paraId="2D01F725" w14:textId="77777777" w:rsidR="00AF53F1" w:rsidRDefault="00000000">
            <w:pPr>
              <w:spacing w:before="20" w:after="20"/>
            </w:pPr>
            <w:r>
              <w:rPr>
                <w:sz w:val="16"/>
              </w:rPr>
              <w:t>Use only necessary data, validate inputs and follow the permissions of external data sources. Protect any accounts or administrative functions if they are included.</w:t>
            </w:r>
          </w:p>
        </w:tc>
      </w:tr>
    </w:tbl>
    <w:p w14:paraId="3E3FE09D" w14:textId="77777777" w:rsidR="00AF53F1" w:rsidRDefault="00AF53F1">
      <w:pPr>
        <w:spacing w:after="20"/>
      </w:pPr>
    </w:p>
    <w:p w14:paraId="3398BF74" w14:textId="77777777" w:rsidR="00AF53F1" w:rsidRDefault="00000000">
      <w:pPr>
        <w:pStyle w:val="Heading2"/>
      </w:pPr>
      <w:r>
        <w:t>A3.4 Risk Register and Mitigation</w:t>
      </w:r>
    </w:p>
    <w:tbl>
      <w:tblPr>
        <w:tblStyle w:val="TableGrid"/>
        <w:tblW w:w="0" w:type="auto"/>
        <w:jc w:val="center"/>
        <w:tblLook w:val="04A0" w:firstRow="1" w:lastRow="0" w:firstColumn="1" w:lastColumn="0" w:noHBand="0" w:noVBand="1"/>
      </w:tblPr>
      <w:tblGrid>
        <w:gridCol w:w="2218"/>
        <w:gridCol w:w="3220"/>
        <w:gridCol w:w="4430"/>
      </w:tblGrid>
      <w:tr w:rsidR="00AF53F1" w14:paraId="43B3E990" w14:textId="77777777">
        <w:trPr>
          <w:cantSplit/>
          <w:jc w:val="center"/>
        </w:trPr>
        <w:tc>
          <w:tcPr>
            <w:tcW w:w="2232" w:type="dxa"/>
            <w:shd w:val="clear" w:color="auto" w:fill="C6D9F1"/>
            <w:vAlign w:val="center"/>
          </w:tcPr>
          <w:p w14:paraId="05F58582" w14:textId="77777777" w:rsidR="00AF53F1" w:rsidRDefault="00000000">
            <w:pPr>
              <w:spacing w:before="20" w:after="20"/>
            </w:pPr>
            <w:r>
              <w:rPr>
                <w:b/>
                <w:sz w:val="15"/>
              </w:rPr>
              <w:t>Risk</w:t>
            </w:r>
          </w:p>
        </w:tc>
        <w:tc>
          <w:tcPr>
            <w:tcW w:w="3240" w:type="dxa"/>
            <w:shd w:val="clear" w:color="auto" w:fill="C6D9F1"/>
            <w:vAlign w:val="center"/>
          </w:tcPr>
          <w:p w14:paraId="370F80D4" w14:textId="77777777" w:rsidR="00AF53F1" w:rsidRDefault="00000000">
            <w:pPr>
              <w:spacing w:before="20" w:after="20"/>
            </w:pPr>
            <w:r>
              <w:rPr>
                <w:b/>
                <w:sz w:val="15"/>
              </w:rPr>
              <w:t>Possible effect</w:t>
            </w:r>
          </w:p>
        </w:tc>
        <w:tc>
          <w:tcPr>
            <w:tcW w:w="4464" w:type="dxa"/>
            <w:shd w:val="clear" w:color="auto" w:fill="C6D9F1"/>
            <w:vAlign w:val="center"/>
          </w:tcPr>
          <w:p w14:paraId="68CE0C1F" w14:textId="77777777" w:rsidR="00AF53F1" w:rsidRDefault="00000000">
            <w:pPr>
              <w:spacing w:before="20" w:after="20"/>
            </w:pPr>
            <w:r>
              <w:rPr>
                <w:b/>
                <w:sz w:val="15"/>
              </w:rPr>
              <w:t>Proposed mitigation</w:t>
            </w:r>
          </w:p>
        </w:tc>
      </w:tr>
      <w:tr w:rsidR="00AF53F1" w14:paraId="22D40325" w14:textId="77777777">
        <w:trPr>
          <w:cantSplit/>
          <w:jc w:val="center"/>
        </w:trPr>
        <w:tc>
          <w:tcPr>
            <w:tcW w:w="2232" w:type="dxa"/>
            <w:vAlign w:val="center"/>
          </w:tcPr>
          <w:p w14:paraId="68140D28" w14:textId="77777777" w:rsidR="00AF53F1" w:rsidRDefault="00000000">
            <w:pPr>
              <w:spacing w:before="20" w:after="20"/>
            </w:pPr>
            <w:r>
              <w:rPr>
                <w:sz w:val="15"/>
              </w:rPr>
              <w:t>Incomplete or outdated listings</w:t>
            </w:r>
          </w:p>
        </w:tc>
        <w:tc>
          <w:tcPr>
            <w:tcW w:w="3240" w:type="dxa"/>
            <w:vAlign w:val="center"/>
          </w:tcPr>
          <w:p w14:paraId="64499B2F" w14:textId="77777777" w:rsidR="00AF53F1" w:rsidRDefault="00000000">
            <w:pPr>
              <w:spacing w:before="20" w:after="20"/>
            </w:pPr>
            <w:r>
              <w:rPr>
                <w:sz w:val="15"/>
              </w:rPr>
              <w:t>Students may rely on incorrect or expired information.</w:t>
            </w:r>
          </w:p>
        </w:tc>
        <w:tc>
          <w:tcPr>
            <w:tcW w:w="4464" w:type="dxa"/>
            <w:vAlign w:val="center"/>
          </w:tcPr>
          <w:p w14:paraId="76D34A3D" w14:textId="77777777" w:rsidR="00AF53F1" w:rsidRDefault="00000000">
            <w:pPr>
              <w:spacing w:before="20" w:after="20"/>
            </w:pPr>
            <w:r>
              <w:rPr>
                <w:sz w:val="15"/>
              </w:rPr>
              <w:t>Display available dates and source details where present; advise users to verify deadlines and eligibility with the organization.</w:t>
            </w:r>
          </w:p>
        </w:tc>
      </w:tr>
      <w:tr w:rsidR="00AF53F1" w14:paraId="7318BEC1" w14:textId="77777777">
        <w:trPr>
          <w:cantSplit/>
          <w:jc w:val="center"/>
        </w:trPr>
        <w:tc>
          <w:tcPr>
            <w:tcW w:w="2232" w:type="dxa"/>
            <w:vAlign w:val="center"/>
          </w:tcPr>
          <w:p w14:paraId="3A895505" w14:textId="77777777" w:rsidR="00AF53F1" w:rsidRDefault="00000000">
            <w:pPr>
              <w:spacing w:before="20" w:after="20"/>
            </w:pPr>
            <w:r>
              <w:rPr>
                <w:sz w:val="15"/>
              </w:rPr>
              <w:t>Missing ranking fields</w:t>
            </w:r>
          </w:p>
        </w:tc>
        <w:tc>
          <w:tcPr>
            <w:tcW w:w="3240" w:type="dxa"/>
            <w:vAlign w:val="center"/>
          </w:tcPr>
          <w:p w14:paraId="418F6B98" w14:textId="77777777" w:rsidR="00AF53F1" w:rsidRDefault="00000000">
            <w:pPr>
              <w:spacing w:before="20" w:after="20"/>
            </w:pPr>
            <w:r>
              <w:rPr>
                <w:sz w:val="15"/>
              </w:rPr>
              <w:t>A listing may receive an inaccurate or misleading score.</w:t>
            </w:r>
          </w:p>
        </w:tc>
        <w:tc>
          <w:tcPr>
            <w:tcW w:w="4464" w:type="dxa"/>
            <w:vAlign w:val="center"/>
          </w:tcPr>
          <w:p w14:paraId="361F8AB3" w14:textId="77777777" w:rsidR="00AF53F1" w:rsidRDefault="00000000">
            <w:pPr>
              <w:spacing w:before="20" w:after="20"/>
            </w:pPr>
            <w:r>
              <w:rPr>
                <w:sz w:val="15"/>
              </w:rPr>
              <w:t>Do not treat missing fields as confirmed matches; apply a documented fallback or omit that scoring component.</w:t>
            </w:r>
          </w:p>
        </w:tc>
      </w:tr>
      <w:tr w:rsidR="00AF53F1" w14:paraId="0AC20D80" w14:textId="77777777">
        <w:trPr>
          <w:cantSplit/>
          <w:jc w:val="center"/>
        </w:trPr>
        <w:tc>
          <w:tcPr>
            <w:tcW w:w="2232" w:type="dxa"/>
            <w:vAlign w:val="center"/>
          </w:tcPr>
          <w:p w14:paraId="175AE821" w14:textId="77777777" w:rsidR="00AF53F1" w:rsidRDefault="00000000">
            <w:pPr>
              <w:spacing w:before="20" w:after="20"/>
            </w:pPr>
            <w:r>
              <w:rPr>
                <w:sz w:val="15"/>
              </w:rPr>
              <w:t>Unclear ranking weights or rules</w:t>
            </w:r>
          </w:p>
        </w:tc>
        <w:tc>
          <w:tcPr>
            <w:tcW w:w="3240" w:type="dxa"/>
            <w:vAlign w:val="center"/>
          </w:tcPr>
          <w:p w14:paraId="1587F0C4" w14:textId="77777777" w:rsidR="00AF53F1" w:rsidRDefault="00000000">
            <w:pPr>
              <w:spacing w:before="20" w:after="20"/>
            </w:pPr>
            <w:r>
              <w:rPr>
                <w:sz w:val="15"/>
              </w:rPr>
              <w:t>The same listing may be ranked differently by different implementations.</w:t>
            </w:r>
          </w:p>
        </w:tc>
        <w:tc>
          <w:tcPr>
            <w:tcW w:w="4464" w:type="dxa"/>
            <w:vAlign w:val="center"/>
          </w:tcPr>
          <w:p w14:paraId="1B2C3A37" w14:textId="77777777" w:rsidR="00AF53F1" w:rsidRDefault="00000000">
            <w:pPr>
              <w:spacing w:before="20" w:after="20"/>
            </w:pPr>
            <w:r>
              <w:rPr>
                <w:sz w:val="15"/>
              </w:rPr>
              <w:t>Document factor weights, score calculation, tie-breaking and missing-data treatment.</w:t>
            </w:r>
          </w:p>
        </w:tc>
      </w:tr>
      <w:tr w:rsidR="00AF53F1" w14:paraId="116DEFAA" w14:textId="77777777">
        <w:trPr>
          <w:cantSplit/>
          <w:jc w:val="center"/>
        </w:trPr>
        <w:tc>
          <w:tcPr>
            <w:tcW w:w="2232" w:type="dxa"/>
            <w:vAlign w:val="center"/>
          </w:tcPr>
          <w:p w14:paraId="518C9FD8" w14:textId="77777777" w:rsidR="00AF53F1" w:rsidRDefault="00000000">
            <w:pPr>
              <w:spacing w:before="20" w:after="20"/>
            </w:pPr>
            <w:r>
              <w:rPr>
                <w:sz w:val="15"/>
              </w:rPr>
              <w:t>Duplicate internship records</w:t>
            </w:r>
          </w:p>
        </w:tc>
        <w:tc>
          <w:tcPr>
            <w:tcW w:w="3240" w:type="dxa"/>
            <w:vAlign w:val="center"/>
          </w:tcPr>
          <w:p w14:paraId="1ADD1217" w14:textId="77777777" w:rsidR="00AF53F1" w:rsidRDefault="00000000">
            <w:pPr>
              <w:spacing w:before="20" w:after="20"/>
            </w:pPr>
            <w:r>
              <w:rPr>
                <w:sz w:val="15"/>
              </w:rPr>
              <w:t>The same opening may appear multiple times.</w:t>
            </w:r>
          </w:p>
        </w:tc>
        <w:tc>
          <w:tcPr>
            <w:tcW w:w="4464" w:type="dxa"/>
            <w:vAlign w:val="center"/>
          </w:tcPr>
          <w:p w14:paraId="2E0BB00F" w14:textId="77777777" w:rsidR="00AF53F1" w:rsidRDefault="00000000">
            <w:pPr>
              <w:spacing w:before="20" w:after="20"/>
            </w:pPr>
            <w:r>
              <w:rPr>
                <w:sz w:val="15"/>
              </w:rPr>
              <w:t>Identify obvious duplicates using available identifying fields before display.</w:t>
            </w:r>
          </w:p>
        </w:tc>
      </w:tr>
      <w:tr w:rsidR="00AF53F1" w14:paraId="0446F1EB" w14:textId="77777777">
        <w:trPr>
          <w:cantSplit/>
          <w:jc w:val="center"/>
        </w:trPr>
        <w:tc>
          <w:tcPr>
            <w:tcW w:w="2232" w:type="dxa"/>
            <w:vAlign w:val="center"/>
          </w:tcPr>
          <w:p w14:paraId="419019C9" w14:textId="77777777" w:rsidR="00AF53F1" w:rsidRDefault="00000000">
            <w:pPr>
              <w:spacing w:before="20" w:after="20"/>
            </w:pPr>
            <w:r>
              <w:rPr>
                <w:sz w:val="15"/>
              </w:rPr>
              <w:t>External source restrictions</w:t>
            </w:r>
          </w:p>
        </w:tc>
        <w:tc>
          <w:tcPr>
            <w:tcW w:w="3240" w:type="dxa"/>
            <w:vAlign w:val="center"/>
          </w:tcPr>
          <w:p w14:paraId="503A035E" w14:textId="77777777" w:rsidR="00AF53F1" w:rsidRDefault="00000000">
            <w:pPr>
              <w:spacing w:before="20" w:after="20"/>
            </w:pPr>
            <w:r>
              <w:rPr>
                <w:sz w:val="15"/>
              </w:rPr>
              <w:t>Data collection may be disallowed or interrupted.</w:t>
            </w:r>
          </w:p>
        </w:tc>
        <w:tc>
          <w:tcPr>
            <w:tcW w:w="4464" w:type="dxa"/>
            <w:vAlign w:val="center"/>
          </w:tcPr>
          <w:p w14:paraId="5CA014B3" w14:textId="77777777" w:rsidR="00AF53F1" w:rsidRDefault="00000000">
            <w:pPr>
              <w:spacing w:before="20" w:after="20"/>
            </w:pPr>
            <w:r>
              <w:rPr>
                <w:sz w:val="15"/>
              </w:rPr>
              <w:t>Use permitted sources and follow their access rules and terms.</w:t>
            </w:r>
          </w:p>
        </w:tc>
      </w:tr>
      <w:tr w:rsidR="00AF53F1" w14:paraId="60B40D1B" w14:textId="77777777">
        <w:trPr>
          <w:cantSplit/>
          <w:jc w:val="center"/>
        </w:trPr>
        <w:tc>
          <w:tcPr>
            <w:tcW w:w="2232" w:type="dxa"/>
            <w:vAlign w:val="center"/>
          </w:tcPr>
          <w:p w14:paraId="30BB8483" w14:textId="77777777" w:rsidR="00AF53F1" w:rsidRDefault="00000000">
            <w:pPr>
              <w:spacing w:before="20" w:after="20"/>
            </w:pPr>
            <w:r>
              <w:rPr>
                <w:sz w:val="15"/>
              </w:rPr>
              <w:t>Invalid or excessive search input</w:t>
            </w:r>
          </w:p>
        </w:tc>
        <w:tc>
          <w:tcPr>
            <w:tcW w:w="3240" w:type="dxa"/>
            <w:vAlign w:val="center"/>
          </w:tcPr>
          <w:p w14:paraId="24D75BA6" w14:textId="77777777" w:rsidR="00AF53F1" w:rsidRDefault="00000000">
            <w:pPr>
              <w:spacing w:before="20" w:after="20"/>
            </w:pPr>
            <w:r>
              <w:rPr>
                <w:sz w:val="15"/>
              </w:rPr>
              <w:t>Search may return errors or poor results.</w:t>
            </w:r>
          </w:p>
        </w:tc>
        <w:tc>
          <w:tcPr>
            <w:tcW w:w="4464" w:type="dxa"/>
            <w:vAlign w:val="center"/>
          </w:tcPr>
          <w:p w14:paraId="74E3C2C6" w14:textId="77777777" w:rsidR="00AF53F1" w:rsidRDefault="00000000">
            <w:pPr>
              <w:spacing w:before="20" w:after="20"/>
            </w:pPr>
            <w:r>
              <w:rPr>
                <w:sz w:val="15"/>
              </w:rPr>
              <w:t>Validate empty, unusually long or unsupported input and provide understandable feedback.</w:t>
            </w:r>
          </w:p>
        </w:tc>
      </w:tr>
      <w:tr w:rsidR="00AF53F1" w14:paraId="7172716A" w14:textId="77777777">
        <w:trPr>
          <w:cantSplit/>
          <w:jc w:val="center"/>
        </w:trPr>
        <w:tc>
          <w:tcPr>
            <w:tcW w:w="2232" w:type="dxa"/>
            <w:vAlign w:val="center"/>
          </w:tcPr>
          <w:p w14:paraId="7667A34A" w14:textId="77777777" w:rsidR="00AF53F1" w:rsidRDefault="00000000">
            <w:pPr>
              <w:spacing w:before="20" w:after="20"/>
            </w:pPr>
            <w:r>
              <w:rPr>
                <w:sz w:val="15"/>
              </w:rPr>
              <w:t>Ranking interpreted as a guarantee</w:t>
            </w:r>
          </w:p>
        </w:tc>
        <w:tc>
          <w:tcPr>
            <w:tcW w:w="3240" w:type="dxa"/>
            <w:vAlign w:val="center"/>
          </w:tcPr>
          <w:p w14:paraId="00F04FF6" w14:textId="77777777" w:rsidR="00AF53F1" w:rsidRDefault="00000000">
            <w:pPr>
              <w:spacing w:before="20" w:after="20"/>
            </w:pPr>
            <w:r>
              <w:rPr>
                <w:sz w:val="15"/>
              </w:rPr>
              <w:t>Users may assume a high score ensures selection.</w:t>
            </w:r>
          </w:p>
        </w:tc>
        <w:tc>
          <w:tcPr>
            <w:tcW w:w="4464" w:type="dxa"/>
            <w:vAlign w:val="center"/>
          </w:tcPr>
          <w:p w14:paraId="1E38506F" w14:textId="77777777" w:rsidR="00AF53F1" w:rsidRDefault="00000000">
            <w:pPr>
              <w:spacing w:before="20" w:after="20"/>
            </w:pPr>
            <w:r>
              <w:rPr>
                <w:sz w:val="15"/>
              </w:rPr>
              <w:t>Clearly state that the score indicates alignment with selected criteria only.</w:t>
            </w:r>
          </w:p>
        </w:tc>
      </w:tr>
    </w:tbl>
    <w:p w14:paraId="4E75D29A" w14:textId="77777777" w:rsidR="00AF53F1" w:rsidRDefault="00AF53F1">
      <w:pPr>
        <w:spacing w:after="20"/>
      </w:pPr>
    </w:p>
    <w:p w14:paraId="191D2D26" w14:textId="77777777" w:rsidR="00AF53F1" w:rsidRDefault="00000000">
      <w:r>
        <w:br w:type="page"/>
      </w:r>
    </w:p>
    <w:p w14:paraId="0F59BE0F" w14:textId="77777777" w:rsidR="00AF53F1" w:rsidRDefault="00000000">
      <w:pPr>
        <w:pStyle w:val="Heading1"/>
      </w:pPr>
      <w:r>
        <w:lastRenderedPageBreak/>
        <w:t>A4. Integration Map v1 (Five Course Areas)</w:t>
      </w:r>
    </w:p>
    <w:p w14:paraId="00DD0238" w14:textId="77777777" w:rsidR="00AF53F1" w:rsidRDefault="00000000">
      <w:r>
        <w:t>The following is a proposed mapping of relevant course areas to the project. Confirm the official five course-area names with the faculty mentor and replace these labels if the prescribed framework uses different names.</w:t>
      </w:r>
    </w:p>
    <w:tbl>
      <w:tblPr>
        <w:tblStyle w:val="TableGrid"/>
        <w:tblW w:w="0" w:type="auto"/>
        <w:jc w:val="center"/>
        <w:tblLook w:val="04A0" w:firstRow="1" w:lastRow="0" w:firstColumn="1" w:lastColumn="0" w:noHBand="0" w:noVBand="1"/>
      </w:tblPr>
      <w:tblGrid>
        <w:gridCol w:w="2220"/>
        <w:gridCol w:w="4144"/>
        <w:gridCol w:w="3504"/>
      </w:tblGrid>
      <w:tr w:rsidR="00AF53F1" w14:paraId="40A3013B" w14:textId="77777777">
        <w:trPr>
          <w:cantSplit/>
          <w:jc w:val="center"/>
        </w:trPr>
        <w:tc>
          <w:tcPr>
            <w:tcW w:w="2232" w:type="dxa"/>
            <w:shd w:val="clear" w:color="auto" w:fill="C6D9F1"/>
            <w:vAlign w:val="center"/>
          </w:tcPr>
          <w:p w14:paraId="39AADDBC" w14:textId="77777777" w:rsidR="00AF53F1" w:rsidRDefault="00000000">
            <w:pPr>
              <w:spacing w:before="20" w:after="20"/>
            </w:pPr>
            <w:r>
              <w:rPr>
                <w:b/>
                <w:sz w:val="15"/>
              </w:rPr>
              <w:t>Proposed course area</w:t>
            </w:r>
          </w:p>
        </w:tc>
        <w:tc>
          <w:tcPr>
            <w:tcW w:w="4176" w:type="dxa"/>
            <w:shd w:val="clear" w:color="auto" w:fill="C6D9F1"/>
            <w:vAlign w:val="center"/>
          </w:tcPr>
          <w:p w14:paraId="6B094266" w14:textId="77777777" w:rsidR="00AF53F1" w:rsidRDefault="00000000">
            <w:pPr>
              <w:spacing w:before="20" w:after="20"/>
            </w:pPr>
            <w:r>
              <w:rPr>
                <w:b/>
                <w:sz w:val="15"/>
              </w:rPr>
              <w:t>Where it appears in the project</w:t>
            </w:r>
          </w:p>
        </w:tc>
        <w:tc>
          <w:tcPr>
            <w:tcW w:w="3528" w:type="dxa"/>
            <w:shd w:val="clear" w:color="auto" w:fill="C6D9F1"/>
            <w:vAlign w:val="center"/>
          </w:tcPr>
          <w:p w14:paraId="5D4524D6" w14:textId="77777777" w:rsidR="00AF53F1" w:rsidRDefault="00000000">
            <w:pPr>
              <w:spacing w:before="20" w:after="20"/>
            </w:pPr>
            <w:r>
              <w:rPr>
                <w:b/>
                <w:sz w:val="15"/>
              </w:rPr>
              <w:t>Evidence / deliverable</w:t>
            </w:r>
          </w:p>
        </w:tc>
      </w:tr>
      <w:tr w:rsidR="00AF53F1" w14:paraId="412E6C9C" w14:textId="77777777">
        <w:trPr>
          <w:cantSplit/>
          <w:jc w:val="center"/>
        </w:trPr>
        <w:tc>
          <w:tcPr>
            <w:tcW w:w="2232" w:type="dxa"/>
            <w:vAlign w:val="center"/>
          </w:tcPr>
          <w:p w14:paraId="487305F5" w14:textId="77777777" w:rsidR="00AF53F1" w:rsidRDefault="00000000">
            <w:pPr>
              <w:spacing w:before="20" w:after="20"/>
            </w:pPr>
            <w:r>
              <w:rPr>
                <w:sz w:val="15"/>
              </w:rPr>
              <w:t>1. Programming / Application Development</w:t>
            </w:r>
          </w:p>
        </w:tc>
        <w:tc>
          <w:tcPr>
            <w:tcW w:w="4176" w:type="dxa"/>
            <w:vAlign w:val="center"/>
          </w:tcPr>
          <w:p w14:paraId="7FB85374" w14:textId="77777777" w:rsidR="00AF53F1" w:rsidRDefault="00000000">
            <w:pPr>
              <w:spacing w:before="20" w:after="20"/>
            </w:pPr>
            <w:r>
              <w:rPr>
                <w:sz w:val="15"/>
              </w:rPr>
              <w:t>Input handling, validation, search operations, ranking calculations, sorting and empty-result handling.</w:t>
            </w:r>
          </w:p>
        </w:tc>
        <w:tc>
          <w:tcPr>
            <w:tcW w:w="3528" w:type="dxa"/>
            <w:vAlign w:val="center"/>
          </w:tcPr>
          <w:p w14:paraId="5D6685F8" w14:textId="77777777" w:rsidR="00AF53F1" w:rsidRDefault="00000000">
            <w:pPr>
              <w:spacing w:before="20" w:after="20"/>
            </w:pPr>
            <w:r>
              <w:rPr>
                <w:sz w:val="15"/>
              </w:rPr>
              <w:t>Source modules, functions, score-calculation examples and test cases.</w:t>
            </w:r>
          </w:p>
        </w:tc>
      </w:tr>
      <w:tr w:rsidR="00AF53F1" w14:paraId="273DA76C" w14:textId="77777777">
        <w:trPr>
          <w:cantSplit/>
          <w:jc w:val="center"/>
        </w:trPr>
        <w:tc>
          <w:tcPr>
            <w:tcW w:w="2232" w:type="dxa"/>
            <w:vAlign w:val="center"/>
          </w:tcPr>
          <w:p w14:paraId="2D097DA1" w14:textId="77777777" w:rsidR="00AF53F1" w:rsidRDefault="00000000">
            <w:pPr>
              <w:spacing w:before="20" w:after="20"/>
            </w:pPr>
            <w:r>
              <w:rPr>
                <w:sz w:val="15"/>
              </w:rPr>
              <w:t>2. Database Management Systems</w:t>
            </w:r>
          </w:p>
        </w:tc>
        <w:tc>
          <w:tcPr>
            <w:tcW w:w="4176" w:type="dxa"/>
            <w:vAlign w:val="center"/>
          </w:tcPr>
          <w:p w14:paraId="602564F9" w14:textId="77777777" w:rsidR="00AF53F1" w:rsidRDefault="00000000">
            <w:pPr>
              <w:spacing w:before="20" w:after="20"/>
            </w:pPr>
            <w:r>
              <w:rPr>
                <w:sz w:val="15"/>
              </w:rPr>
              <w:t>Storage and retrieval of internship records, fields, identifiers and relationships; queries for search and filters.</w:t>
            </w:r>
          </w:p>
        </w:tc>
        <w:tc>
          <w:tcPr>
            <w:tcW w:w="3528" w:type="dxa"/>
            <w:vAlign w:val="center"/>
          </w:tcPr>
          <w:p w14:paraId="159F9C58" w14:textId="77777777" w:rsidR="00AF53F1" w:rsidRDefault="00000000">
            <w:pPr>
              <w:spacing w:before="20" w:after="20"/>
            </w:pPr>
            <w:r>
              <w:rPr>
                <w:sz w:val="15"/>
              </w:rPr>
              <w:t>Data model, schema or structured data format, sample records and search queries.</w:t>
            </w:r>
          </w:p>
        </w:tc>
      </w:tr>
      <w:tr w:rsidR="00AF53F1" w14:paraId="0E9A95DA" w14:textId="77777777">
        <w:trPr>
          <w:cantSplit/>
          <w:jc w:val="center"/>
        </w:trPr>
        <w:tc>
          <w:tcPr>
            <w:tcW w:w="2232" w:type="dxa"/>
            <w:vAlign w:val="center"/>
          </w:tcPr>
          <w:p w14:paraId="034CB0B5" w14:textId="77777777" w:rsidR="00AF53F1" w:rsidRDefault="00000000">
            <w:pPr>
              <w:spacing w:before="20" w:after="20"/>
            </w:pPr>
            <w:r>
              <w:rPr>
                <w:sz w:val="15"/>
              </w:rPr>
              <w:t>3. Web Technology / User Interface</w:t>
            </w:r>
          </w:p>
        </w:tc>
        <w:tc>
          <w:tcPr>
            <w:tcW w:w="4176" w:type="dxa"/>
            <w:vAlign w:val="center"/>
          </w:tcPr>
          <w:p w14:paraId="3023B465" w14:textId="77777777" w:rsidR="00AF53F1" w:rsidRDefault="00000000">
            <w:pPr>
              <w:spacing w:before="20" w:after="20"/>
            </w:pPr>
            <w:r>
              <w:rPr>
                <w:sz w:val="15"/>
              </w:rPr>
              <w:t>Search page, keyword input, filter controls, result list, internship detail view and application links.</w:t>
            </w:r>
          </w:p>
        </w:tc>
        <w:tc>
          <w:tcPr>
            <w:tcW w:w="3528" w:type="dxa"/>
            <w:vAlign w:val="center"/>
          </w:tcPr>
          <w:p w14:paraId="64CC59B6" w14:textId="77777777" w:rsidR="00AF53F1" w:rsidRDefault="00000000">
            <w:pPr>
              <w:spacing w:before="20" w:after="20"/>
            </w:pPr>
            <w:r>
              <w:rPr>
                <w:sz w:val="15"/>
              </w:rPr>
              <w:t>Page screenshots, component/page list and validation demonstrations.</w:t>
            </w:r>
          </w:p>
        </w:tc>
      </w:tr>
      <w:tr w:rsidR="00AF53F1" w14:paraId="206DB0C9" w14:textId="77777777">
        <w:trPr>
          <w:cantSplit/>
          <w:jc w:val="center"/>
        </w:trPr>
        <w:tc>
          <w:tcPr>
            <w:tcW w:w="2232" w:type="dxa"/>
            <w:vAlign w:val="center"/>
          </w:tcPr>
          <w:p w14:paraId="5B7393E6" w14:textId="77777777" w:rsidR="00AF53F1" w:rsidRDefault="00000000">
            <w:pPr>
              <w:spacing w:before="20" w:after="20"/>
            </w:pPr>
            <w:r>
              <w:rPr>
                <w:sz w:val="15"/>
              </w:rPr>
              <w:t>4. Data Analytics / Ranking Logic</w:t>
            </w:r>
          </w:p>
        </w:tc>
        <w:tc>
          <w:tcPr>
            <w:tcW w:w="4176" w:type="dxa"/>
            <w:vAlign w:val="center"/>
          </w:tcPr>
          <w:p w14:paraId="7BFDD83C" w14:textId="77777777" w:rsidR="00AF53F1" w:rsidRDefault="00000000">
            <w:pPr>
              <w:spacing w:before="20" w:after="20"/>
            </w:pPr>
            <w:r>
              <w:rPr>
                <w:sz w:val="15"/>
              </w:rPr>
              <w:t>Weighted relevance score, comparison of ranking factors, sorting and explanation of match results.</w:t>
            </w:r>
          </w:p>
        </w:tc>
        <w:tc>
          <w:tcPr>
            <w:tcW w:w="3528" w:type="dxa"/>
            <w:vAlign w:val="center"/>
          </w:tcPr>
          <w:p w14:paraId="545D7566" w14:textId="77777777" w:rsidR="00AF53F1" w:rsidRDefault="00000000">
            <w:pPr>
              <w:spacing w:before="20" w:after="20"/>
            </w:pPr>
            <w:r>
              <w:rPr>
                <w:sz w:val="15"/>
              </w:rPr>
              <w:t>Metric/ranking definition, sample calculations, ranked output and verification table.</w:t>
            </w:r>
          </w:p>
        </w:tc>
      </w:tr>
      <w:tr w:rsidR="00AF53F1" w14:paraId="11F8F320" w14:textId="77777777">
        <w:trPr>
          <w:cantSplit/>
          <w:jc w:val="center"/>
        </w:trPr>
        <w:tc>
          <w:tcPr>
            <w:tcW w:w="2232" w:type="dxa"/>
            <w:vAlign w:val="center"/>
          </w:tcPr>
          <w:p w14:paraId="2B23C39F" w14:textId="77777777" w:rsidR="00AF53F1" w:rsidRDefault="00000000">
            <w:pPr>
              <w:spacing w:before="20" w:after="20"/>
            </w:pPr>
            <w:r>
              <w:rPr>
                <w:sz w:val="15"/>
              </w:rPr>
              <w:t>5. Software Engineering / Testing / Version Control</w:t>
            </w:r>
          </w:p>
        </w:tc>
        <w:tc>
          <w:tcPr>
            <w:tcW w:w="4176" w:type="dxa"/>
            <w:vAlign w:val="center"/>
          </w:tcPr>
          <w:p w14:paraId="161471DF" w14:textId="77777777" w:rsidR="00AF53F1" w:rsidRDefault="00000000">
            <w:pPr>
              <w:spacing w:before="20" w:after="20"/>
            </w:pPr>
            <w:r>
              <w:rPr>
                <w:sz w:val="15"/>
              </w:rPr>
              <w:t>Requirements, workflows, scope, risks, acceptance tests, Git commits and defect records where used.</w:t>
            </w:r>
          </w:p>
        </w:tc>
        <w:tc>
          <w:tcPr>
            <w:tcW w:w="3528" w:type="dxa"/>
            <w:vAlign w:val="center"/>
          </w:tcPr>
          <w:p w14:paraId="296139F3" w14:textId="77777777" w:rsidR="00AF53F1" w:rsidRDefault="00000000">
            <w:pPr>
              <w:spacing w:before="20" w:after="20"/>
            </w:pPr>
            <w:r>
              <w:rPr>
                <w:sz w:val="15"/>
              </w:rPr>
              <w:t>Requirement document, test plan/results, repository history and integration map.</w:t>
            </w:r>
          </w:p>
        </w:tc>
      </w:tr>
    </w:tbl>
    <w:p w14:paraId="1693CFEB" w14:textId="77777777" w:rsidR="00AF53F1" w:rsidRDefault="00AF53F1">
      <w:pPr>
        <w:spacing w:after="20"/>
      </w:pPr>
    </w:p>
    <w:p w14:paraId="3F9C342D" w14:textId="77777777" w:rsidR="00AF53F1" w:rsidRDefault="00000000">
      <w:pPr>
        <w:pStyle w:val="Heading2"/>
      </w:pPr>
      <w:r>
        <w:t>A4.1 Integration Flow</w:t>
      </w:r>
    </w:p>
    <w:p w14:paraId="668A78F6" w14:textId="77777777" w:rsidR="00AF53F1" w:rsidRDefault="00000000">
      <w:r>
        <w:t>User interface (HTML/CSS/JavaScript or React) → Search request and filter values → Backend/API (if selected) → Input validation and search logic → Configured data source → Mandatory filtering → Rule-based ranking and sorting → Ranked result response → Results and internship details displayed to the user.</w:t>
      </w:r>
    </w:p>
    <w:p w14:paraId="694F74AB" w14:textId="77777777" w:rsidR="00AF53F1" w:rsidRDefault="00000000">
      <w:pPr>
        <w:pStyle w:val="Heading2"/>
      </w:pPr>
      <w:r>
        <w:t>A4.2 Integration Dependencies</w:t>
      </w:r>
    </w:p>
    <w:p w14:paraId="283BB544" w14:textId="77777777" w:rsidR="00AF53F1" w:rsidRDefault="00000000">
      <w:pPr>
        <w:pStyle w:val="ListBullet"/>
        <w:spacing w:after="40"/>
      </w:pPr>
      <w:r>
        <w:t>The internship data structure must contain the fields needed by search, filters, listing details and ranking.</w:t>
      </w:r>
    </w:p>
    <w:p w14:paraId="15A5AFD2" w14:textId="77777777" w:rsidR="00AF53F1" w:rsidRDefault="00000000">
      <w:pPr>
        <w:pStyle w:val="ListBullet"/>
        <w:spacing w:after="40"/>
      </w:pPr>
      <w:r>
        <w:t>Search filters must use consistent field names and supported values.</w:t>
      </w:r>
    </w:p>
    <w:p w14:paraId="1056D506" w14:textId="77777777" w:rsidR="00AF53F1" w:rsidRDefault="00000000">
      <w:pPr>
        <w:pStyle w:val="ListBullet"/>
        <w:spacing w:after="40"/>
      </w:pPr>
      <w:r>
        <w:t>The ranking implementation must use the documented factor weights: skill match 40%, role/category match 20%, location match 15%, work mode match 10%, duration match 10%, and freshness/deadline 5%.</w:t>
      </w:r>
    </w:p>
    <w:p w14:paraId="6E36F076" w14:textId="77777777" w:rsidR="00AF53F1" w:rsidRDefault="00000000">
      <w:pPr>
        <w:pStyle w:val="ListBullet"/>
        <w:spacing w:after="40"/>
      </w:pPr>
      <w:r>
        <w:t>The implementation must define how missing fields, keyword matching and equal scores are handled.</w:t>
      </w:r>
    </w:p>
    <w:p w14:paraId="4CB3E24A" w14:textId="77777777" w:rsidR="00AF53F1" w:rsidRDefault="00000000">
      <w:pPr>
        <w:pStyle w:val="ListBullet"/>
        <w:spacing w:after="40"/>
      </w:pPr>
      <w:r>
        <w:t>Mandatory filters must be applied before eligible results are ranked.</w:t>
      </w:r>
    </w:p>
    <w:p w14:paraId="2BFD21CD" w14:textId="77777777" w:rsidR="00AF53F1" w:rsidRDefault="00000000">
      <w:pPr>
        <w:pStyle w:val="ListBullet"/>
        <w:spacing w:after="40"/>
      </w:pPr>
      <w:r>
        <w:t>Application links must be displayed or opened only when a valid link is available in the record.</w:t>
      </w:r>
    </w:p>
    <w:p w14:paraId="2906850C" w14:textId="77777777" w:rsidR="00AF53F1" w:rsidRDefault="00000000">
      <w:pPr>
        <w:pStyle w:val="ListBullet"/>
        <w:spacing w:after="40"/>
      </w:pPr>
      <w:r>
        <w:t>Search and ranking outputs must be tested against hand-checked sample records.</w:t>
      </w:r>
    </w:p>
    <w:p w14:paraId="7A2AF373" w14:textId="77777777" w:rsidR="00AF53F1" w:rsidRDefault="00000000">
      <w:pPr>
        <w:pStyle w:val="Heading2"/>
      </w:pPr>
      <w:r>
        <w:t>A4.3 Proposed Core Data Entities / Records</w:t>
      </w:r>
    </w:p>
    <w:tbl>
      <w:tblPr>
        <w:tblStyle w:val="TableGrid"/>
        <w:tblW w:w="0" w:type="auto"/>
        <w:jc w:val="center"/>
        <w:tblLook w:val="04A0" w:firstRow="1" w:lastRow="0" w:firstColumn="1" w:lastColumn="0" w:noHBand="0" w:noVBand="1"/>
      </w:tblPr>
      <w:tblGrid>
        <w:gridCol w:w="2080"/>
        <w:gridCol w:w="4288"/>
        <w:gridCol w:w="3500"/>
      </w:tblGrid>
      <w:tr w:rsidR="00AF53F1" w14:paraId="235393E3" w14:textId="77777777">
        <w:trPr>
          <w:cantSplit/>
          <w:jc w:val="center"/>
        </w:trPr>
        <w:tc>
          <w:tcPr>
            <w:tcW w:w="2088" w:type="dxa"/>
            <w:shd w:val="clear" w:color="auto" w:fill="C6D9F1"/>
            <w:vAlign w:val="center"/>
          </w:tcPr>
          <w:p w14:paraId="5CCA77AA" w14:textId="77777777" w:rsidR="00AF53F1" w:rsidRDefault="00000000">
            <w:pPr>
              <w:spacing w:before="20" w:after="20"/>
            </w:pPr>
            <w:r>
              <w:rPr>
                <w:b/>
                <w:sz w:val="15"/>
              </w:rPr>
              <w:t>Entity / record</w:t>
            </w:r>
          </w:p>
        </w:tc>
        <w:tc>
          <w:tcPr>
            <w:tcW w:w="4320" w:type="dxa"/>
            <w:shd w:val="clear" w:color="auto" w:fill="C6D9F1"/>
            <w:vAlign w:val="center"/>
          </w:tcPr>
          <w:p w14:paraId="5E5D9C62" w14:textId="77777777" w:rsidR="00AF53F1" w:rsidRDefault="00000000">
            <w:pPr>
              <w:spacing w:before="20" w:after="20"/>
            </w:pPr>
            <w:r>
              <w:rPr>
                <w:b/>
                <w:sz w:val="15"/>
              </w:rPr>
              <w:t>Important fields (illustrative)</w:t>
            </w:r>
          </w:p>
        </w:tc>
        <w:tc>
          <w:tcPr>
            <w:tcW w:w="3528" w:type="dxa"/>
            <w:shd w:val="clear" w:color="auto" w:fill="C6D9F1"/>
            <w:vAlign w:val="center"/>
          </w:tcPr>
          <w:p w14:paraId="48453D75" w14:textId="77777777" w:rsidR="00AF53F1" w:rsidRDefault="00000000">
            <w:pPr>
              <w:spacing w:before="20" w:after="20"/>
            </w:pPr>
            <w:r>
              <w:rPr>
                <w:b/>
                <w:sz w:val="15"/>
              </w:rPr>
              <w:t>Purpose</w:t>
            </w:r>
          </w:p>
        </w:tc>
      </w:tr>
      <w:tr w:rsidR="00AF53F1" w14:paraId="5F39619B" w14:textId="77777777">
        <w:trPr>
          <w:cantSplit/>
          <w:jc w:val="center"/>
        </w:trPr>
        <w:tc>
          <w:tcPr>
            <w:tcW w:w="2088" w:type="dxa"/>
            <w:vAlign w:val="center"/>
          </w:tcPr>
          <w:p w14:paraId="585D31E5" w14:textId="77777777" w:rsidR="00AF53F1" w:rsidRDefault="00000000">
            <w:pPr>
              <w:spacing w:before="20" w:after="20"/>
            </w:pPr>
            <w:r>
              <w:rPr>
                <w:sz w:val="15"/>
              </w:rPr>
              <w:t>InternshipListing</w:t>
            </w:r>
          </w:p>
        </w:tc>
        <w:tc>
          <w:tcPr>
            <w:tcW w:w="4320" w:type="dxa"/>
            <w:vAlign w:val="center"/>
          </w:tcPr>
          <w:p w14:paraId="0A501482" w14:textId="77777777" w:rsidR="00AF53F1" w:rsidRDefault="00000000">
            <w:pPr>
              <w:spacing w:before="20" w:after="20"/>
            </w:pPr>
            <w:r>
              <w:rPr>
                <w:sz w:val="15"/>
              </w:rPr>
              <w:t>listing_id, role_title, organization, description, required_skills, location, work_mode, duration</w:t>
            </w:r>
          </w:p>
        </w:tc>
        <w:tc>
          <w:tcPr>
            <w:tcW w:w="3528" w:type="dxa"/>
            <w:vAlign w:val="center"/>
          </w:tcPr>
          <w:p w14:paraId="3D2F6B6F" w14:textId="77777777" w:rsidR="00AF53F1" w:rsidRDefault="00000000">
            <w:pPr>
              <w:spacing w:before="20" w:after="20"/>
            </w:pPr>
            <w:r>
              <w:rPr>
                <w:sz w:val="15"/>
              </w:rPr>
              <w:t>Stores the main information about an internship opening.</w:t>
            </w:r>
          </w:p>
        </w:tc>
      </w:tr>
      <w:tr w:rsidR="00AF53F1" w14:paraId="161DFBB9" w14:textId="77777777">
        <w:trPr>
          <w:cantSplit/>
          <w:jc w:val="center"/>
        </w:trPr>
        <w:tc>
          <w:tcPr>
            <w:tcW w:w="2088" w:type="dxa"/>
            <w:vAlign w:val="center"/>
          </w:tcPr>
          <w:p w14:paraId="376260CF" w14:textId="77777777" w:rsidR="00AF53F1" w:rsidRDefault="00000000">
            <w:pPr>
              <w:spacing w:before="20" w:after="20"/>
            </w:pPr>
            <w:r>
              <w:rPr>
                <w:sz w:val="15"/>
              </w:rPr>
              <w:t>ListingSchedule</w:t>
            </w:r>
          </w:p>
        </w:tc>
        <w:tc>
          <w:tcPr>
            <w:tcW w:w="4320" w:type="dxa"/>
            <w:vAlign w:val="center"/>
          </w:tcPr>
          <w:p w14:paraId="5428B572" w14:textId="77777777" w:rsidR="00AF53F1" w:rsidRDefault="00000000">
            <w:pPr>
              <w:spacing w:before="20" w:after="20"/>
            </w:pPr>
            <w:r>
              <w:rPr>
                <w:sz w:val="15"/>
              </w:rPr>
              <w:t>listing_id, deadline, posted_date, last_updated_date</w:t>
            </w:r>
          </w:p>
        </w:tc>
        <w:tc>
          <w:tcPr>
            <w:tcW w:w="3528" w:type="dxa"/>
            <w:vAlign w:val="center"/>
          </w:tcPr>
          <w:p w14:paraId="38C5C4DC" w14:textId="77777777" w:rsidR="00AF53F1" w:rsidRDefault="00000000">
            <w:pPr>
              <w:spacing w:before="20" w:after="20"/>
            </w:pPr>
            <w:r>
              <w:rPr>
                <w:sz w:val="15"/>
              </w:rPr>
              <w:t>Stores available deadline and freshness information.</w:t>
            </w:r>
          </w:p>
        </w:tc>
      </w:tr>
      <w:tr w:rsidR="00AF53F1" w14:paraId="2CD7BC74" w14:textId="77777777">
        <w:trPr>
          <w:cantSplit/>
          <w:jc w:val="center"/>
        </w:trPr>
        <w:tc>
          <w:tcPr>
            <w:tcW w:w="2088" w:type="dxa"/>
            <w:vAlign w:val="center"/>
          </w:tcPr>
          <w:p w14:paraId="174EACD8" w14:textId="77777777" w:rsidR="00AF53F1" w:rsidRDefault="00000000">
            <w:pPr>
              <w:spacing w:before="20" w:after="20"/>
            </w:pPr>
            <w:r>
              <w:rPr>
                <w:sz w:val="15"/>
              </w:rPr>
              <w:t>ApplicationDetails</w:t>
            </w:r>
          </w:p>
        </w:tc>
        <w:tc>
          <w:tcPr>
            <w:tcW w:w="4320" w:type="dxa"/>
            <w:vAlign w:val="center"/>
          </w:tcPr>
          <w:p w14:paraId="40499CA1" w14:textId="77777777" w:rsidR="00AF53F1" w:rsidRDefault="00000000">
            <w:pPr>
              <w:spacing w:before="20" w:after="20"/>
            </w:pPr>
            <w:r>
              <w:rPr>
                <w:sz w:val="15"/>
              </w:rPr>
              <w:t>listing_id, stipend (if available), application_url</w:t>
            </w:r>
          </w:p>
        </w:tc>
        <w:tc>
          <w:tcPr>
            <w:tcW w:w="3528" w:type="dxa"/>
            <w:vAlign w:val="center"/>
          </w:tcPr>
          <w:p w14:paraId="630AB53C" w14:textId="77777777" w:rsidR="00AF53F1" w:rsidRDefault="00000000">
            <w:pPr>
              <w:spacing w:before="20" w:after="20"/>
            </w:pPr>
            <w:r>
              <w:rPr>
                <w:sz w:val="15"/>
              </w:rPr>
              <w:t>Stores additional details and the application link when supplied.</w:t>
            </w:r>
          </w:p>
        </w:tc>
      </w:tr>
      <w:tr w:rsidR="00AF53F1" w14:paraId="08F68307" w14:textId="77777777">
        <w:trPr>
          <w:cantSplit/>
          <w:jc w:val="center"/>
        </w:trPr>
        <w:tc>
          <w:tcPr>
            <w:tcW w:w="2088" w:type="dxa"/>
            <w:vAlign w:val="center"/>
          </w:tcPr>
          <w:p w14:paraId="6B657911" w14:textId="77777777" w:rsidR="00AF53F1" w:rsidRDefault="00000000">
            <w:pPr>
              <w:spacing w:before="20" w:after="20"/>
            </w:pPr>
            <w:r>
              <w:rPr>
                <w:sz w:val="15"/>
              </w:rPr>
              <w:t>SearchCriteria</w:t>
            </w:r>
          </w:p>
        </w:tc>
        <w:tc>
          <w:tcPr>
            <w:tcW w:w="4320" w:type="dxa"/>
            <w:vAlign w:val="center"/>
          </w:tcPr>
          <w:p w14:paraId="2EE27398" w14:textId="77777777" w:rsidR="00AF53F1" w:rsidRDefault="00000000">
            <w:pPr>
              <w:spacing w:before="20" w:after="20"/>
            </w:pPr>
            <w:r>
              <w:rPr>
                <w:sz w:val="15"/>
              </w:rPr>
              <w:t>keyword, selected_role, skills, location, work_mode, duration</w:t>
            </w:r>
          </w:p>
        </w:tc>
        <w:tc>
          <w:tcPr>
            <w:tcW w:w="3528" w:type="dxa"/>
            <w:vAlign w:val="center"/>
          </w:tcPr>
          <w:p w14:paraId="40794FC8" w14:textId="77777777" w:rsidR="00AF53F1" w:rsidRDefault="00000000">
            <w:pPr>
              <w:spacing w:before="20" w:after="20"/>
            </w:pPr>
            <w:r>
              <w:rPr>
                <w:sz w:val="15"/>
              </w:rPr>
              <w:t>Represents the user's current search and filter choices.</w:t>
            </w:r>
          </w:p>
        </w:tc>
      </w:tr>
      <w:tr w:rsidR="00AF53F1" w14:paraId="1DF1A135" w14:textId="77777777">
        <w:trPr>
          <w:cantSplit/>
          <w:jc w:val="center"/>
        </w:trPr>
        <w:tc>
          <w:tcPr>
            <w:tcW w:w="2088" w:type="dxa"/>
            <w:vAlign w:val="center"/>
          </w:tcPr>
          <w:p w14:paraId="740D4F13" w14:textId="77777777" w:rsidR="00AF53F1" w:rsidRDefault="00000000">
            <w:pPr>
              <w:spacing w:before="20" w:after="20"/>
            </w:pPr>
            <w:r>
              <w:rPr>
                <w:sz w:val="15"/>
              </w:rPr>
              <w:t>RankingResult</w:t>
            </w:r>
          </w:p>
        </w:tc>
        <w:tc>
          <w:tcPr>
            <w:tcW w:w="4320" w:type="dxa"/>
            <w:vAlign w:val="center"/>
          </w:tcPr>
          <w:p w14:paraId="3D9F7A32" w14:textId="77777777" w:rsidR="00AF53F1" w:rsidRDefault="00000000">
            <w:pPr>
              <w:spacing w:before="20" w:after="20"/>
            </w:pPr>
            <w:r>
              <w:rPr>
                <w:sz w:val="15"/>
              </w:rPr>
              <w:t>listing_id, factor_scores, factor_weights, total_score, ranking_position</w:t>
            </w:r>
          </w:p>
        </w:tc>
        <w:tc>
          <w:tcPr>
            <w:tcW w:w="3528" w:type="dxa"/>
            <w:vAlign w:val="center"/>
          </w:tcPr>
          <w:p w14:paraId="2A1FB864" w14:textId="77777777" w:rsidR="00AF53F1" w:rsidRDefault="00000000">
            <w:pPr>
              <w:spacing w:before="20" w:after="20"/>
            </w:pPr>
            <w:r>
              <w:rPr>
                <w:sz w:val="15"/>
              </w:rPr>
              <w:t>Represents the calculated match score and resulting order.</w:t>
            </w:r>
          </w:p>
        </w:tc>
      </w:tr>
    </w:tbl>
    <w:p w14:paraId="59C22FAA" w14:textId="77777777" w:rsidR="00AF53F1" w:rsidRDefault="00AF53F1">
      <w:pPr>
        <w:spacing w:after="20"/>
      </w:pPr>
    </w:p>
    <w:p w14:paraId="09AB7C8E" w14:textId="77777777" w:rsidR="00AF53F1" w:rsidRDefault="00000000">
      <w:r>
        <w:br w:type="page"/>
      </w:r>
    </w:p>
    <w:p w14:paraId="12D6075D" w14:textId="77777777" w:rsidR="00AF53F1" w:rsidRDefault="00000000">
      <w:pPr>
        <w:pStyle w:val="Heading1"/>
      </w:pPr>
      <w:r>
        <w:lastRenderedPageBreak/>
        <w:t>B1. Theme-Specific Evidence – Search and Ranking System</w:t>
      </w:r>
    </w:p>
    <w:p w14:paraId="37E541F8" w14:textId="77777777" w:rsidR="00AF53F1" w:rsidRDefault="00000000">
      <w:pPr>
        <w:pStyle w:val="Heading2"/>
      </w:pPr>
      <w:r>
        <w:t>B1.1 Value Currently Judged Differently</w:t>
      </w:r>
    </w:p>
    <w:p w14:paraId="71208FFF" w14:textId="77777777" w:rsidR="00AF53F1" w:rsidRDefault="00000000">
      <w:r>
        <w:t>The value selected for investigation is the relevance or match score used to order internship search results. In a manual search, different students may prioritize different factors. One student may give greater importance to required skills, while another may focus on location, work mode or duration. Even in a software system, two implementations could produce different result orders if they use different factor weights, missing-data rules or tie-breaking methods.</w:t>
      </w:r>
    </w:p>
    <w:p w14:paraId="09411FBA" w14:textId="77777777" w:rsidR="00AF53F1" w:rsidRDefault="00000000">
      <w:r>
        <w:t>For example, if one ranking method gives more importance to location and another gives more importance to skill match, the same two internship listings may appear in a different order. The issue is not that one score is automatically correct; the system must define a consistent scoring method so users can understand how the order is produced.</w:t>
      </w:r>
    </w:p>
    <w:p w14:paraId="226AE03D" w14:textId="77777777" w:rsidR="00AF53F1" w:rsidRDefault="00000000">
      <w:pPr>
        <w:pStyle w:val="Heading2"/>
      </w:pPr>
      <w:r>
        <w:t>B1.2 Proposed Governing Definition</w:t>
      </w:r>
    </w:p>
    <w:p w14:paraId="79294A71" w14:textId="77777777" w:rsidR="00AF53F1" w:rsidRDefault="00000000">
      <w:r>
        <w:t>For the first version, the relevance score is a rule-based value on a 0–100 scale calculated from six documented factors: skill match (40%), role/category match (20%), location match (15%), work mode match (10%), duration match (10%), and freshness/deadline (5%). The result must first satisfy the active mandatory filters; only eligible listings are ranked.</w:t>
      </w:r>
    </w:p>
    <w:p w14:paraId="4019B96D" w14:textId="77777777" w:rsidR="00AF53F1" w:rsidRDefault="00000000">
      <w:r>
        <w:t>Each factor is represented by a normalized component score according to rules defined during implementation. The weighted contributions are added to obtain the overall score. Missing fields must not be treated as confirmed matches; the implementation must either ignore that component or apply a documented fallback. Equal scores must use a consistent tie-breaker, such as deadline or most recently updated record, when that information is available. A higher score indicates closer alignment with selected criteria; it does not guarantee eligibility, internship quality or selection.</w:t>
      </w:r>
    </w:p>
    <w:p w14:paraId="35EB657D" w14:textId="77777777" w:rsidR="00AF53F1" w:rsidRDefault="00000000">
      <w:pPr>
        <w:pStyle w:val="Heading2"/>
      </w:pPr>
      <w:r>
        <w:t>B1.3 Ranking Factor and Source-Field Register</w:t>
      </w:r>
    </w:p>
    <w:tbl>
      <w:tblPr>
        <w:tblStyle w:val="TableGrid"/>
        <w:tblW w:w="0" w:type="auto"/>
        <w:jc w:val="center"/>
        <w:tblLook w:val="04A0" w:firstRow="1" w:lastRow="0" w:firstColumn="1" w:lastColumn="0" w:noHBand="0" w:noVBand="1"/>
      </w:tblPr>
      <w:tblGrid>
        <w:gridCol w:w="2082"/>
        <w:gridCol w:w="1220"/>
        <w:gridCol w:w="6566"/>
      </w:tblGrid>
      <w:tr w:rsidR="00AF53F1" w14:paraId="7DB6254C" w14:textId="77777777">
        <w:trPr>
          <w:cantSplit/>
          <w:jc w:val="center"/>
        </w:trPr>
        <w:tc>
          <w:tcPr>
            <w:tcW w:w="2088" w:type="dxa"/>
            <w:shd w:val="clear" w:color="auto" w:fill="C6D9F1"/>
            <w:vAlign w:val="center"/>
          </w:tcPr>
          <w:p w14:paraId="22A12C8D" w14:textId="77777777" w:rsidR="00AF53F1" w:rsidRDefault="00000000">
            <w:pPr>
              <w:spacing w:before="20" w:after="20"/>
            </w:pPr>
            <w:r>
              <w:rPr>
                <w:b/>
                <w:sz w:val="16"/>
              </w:rPr>
              <w:t>Factor / field</w:t>
            </w:r>
          </w:p>
        </w:tc>
        <w:tc>
          <w:tcPr>
            <w:tcW w:w="1224" w:type="dxa"/>
            <w:shd w:val="clear" w:color="auto" w:fill="C6D9F1"/>
            <w:vAlign w:val="center"/>
          </w:tcPr>
          <w:p w14:paraId="1C36E348" w14:textId="77777777" w:rsidR="00AF53F1" w:rsidRDefault="00000000">
            <w:pPr>
              <w:spacing w:before="20" w:after="20"/>
            </w:pPr>
            <w:r>
              <w:rPr>
                <w:b/>
                <w:sz w:val="16"/>
              </w:rPr>
              <w:t>Proposed weight</w:t>
            </w:r>
          </w:p>
        </w:tc>
        <w:tc>
          <w:tcPr>
            <w:tcW w:w="6624" w:type="dxa"/>
            <w:shd w:val="clear" w:color="auto" w:fill="C6D9F1"/>
            <w:vAlign w:val="center"/>
          </w:tcPr>
          <w:p w14:paraId="00BA14A1" w14:textId="77777777" w:rsidR="00AF53F1" w:rsidRDefault="00000000">
            <w:pPr>
              <w:spacing w:before="20" w:after="20"/>
            </w:pPr>
            <w:r>
              <w:rPr>
                <w:b/>
                <w:sz w:val="16"/>
              </w:rPr>
              <w:t>Relevant listing fields / treatment</w:t>
            </w:r>
          </w:p>
        </w:tc>
      </w:tr>
      <w:tr w:rsidR="00AF53F1" w14:paraId="1A33B332" w14:textId="77777777">
        <w:trPr>
          <w:cantSplit/>
          <w:jc w:val="center"/>
        </w:trPr>
        <w:tc>
          <w:tcPr>
            <w:tcW w:w="2088" w:type="dxa"/>
            <w:vAlign w:val="center"/>
          </w:tcPr>
          <w:p w14:paraId="4FC1D962" w14:textId="77777777" w:rsidR="00AF53F1" w:rsidRDefault="00000000">
            <w:pPr>
              <w:spacing w:before="20" w:after="20"/>
            </w:pPr>
            <w:r>
              <w:rPr>
                <w:sz w:val="16"/>
              </w:rPr>
              <w:t>Skill match</w:t>
            </w:r>
          </w:p>
        </w:tc>
        <w:tc>
          <w:tcPr>
            <w:tcW w:w="1224" w:type="dxa"/>
            <w:vAlign w:val="center"/>
          </w:tcPr>
          <w:p w14:paraId="5ABD64E2" w14:textId="77777777" w:rsidR="00AF53F1" w:rsidRDefault="00000000">
            <w:pPr>
              <w:spacing w:before="20" w:after="20"/>
            </w:pPr>
            <w:r>
              <w:rPr>
                <w:sz w:val="16"/>
              </w:rPr>
              <w:t>40%</w:t>
            </w:r>
          </w:p>
        </w:tc>
        <w:tc>
          <w:tcPr>
            <w:tcW w:w="6624" w:type="dxa"/>
            <w:vAlign w:val="center"/>
          </w:tcPr>
          <w:p w14:paraId="2ED41B9A" w14:textId="77777777" w:rsidR="00AF53F1" w:rsidRDefault="00000000">
            <w:pPr>
              <w:spacing w:before="20" w:after="20"/>
            </w:pPr>
            <w:r>
              <w:rPr>
                <w:sz w:val="16"/>
              </w:rPr>
              <w:t>Required skills and user-selected skills; calculate the documented degree of overlap.</w:t>
            </w:r>
          </w:p>
        </w:tc>
      </w:tr>
      <w:tr w:rsidR="00AF53F1" w14:paraId="5ABA9E90" w14:textId="77777777">
        <w:trPr>
          <w:cantSplit/>
          <w:jc w:val="center"/>
        </w:trPr>
        <w:tc>
          <w:tcPr>
            <w:tcW w:w="2088" w:type="dxa"/>
            <w:vAlign w:val="center"/>
          </w:tcPr>
          <w:p w14:paraId="4C6E4D3F" w14:textId="77777777" w:rsidR="00AF53F1" w:rsidRDefault="00000000">
            <w:pPr>
              <w:spacing w:before="20" w:after="20"/>
            </w:pPr>
            <w:r>
              <w:rPr>
                <w:sz w:val="16"/>
              </w:rPr>
              <w:t>Role/category match</w:t>
            </w:r>
          </w:p>
        </w:tc>
        <w:tc>
          <w:tcPr>
            <w:tcW w:w="1224" w:type="dxa"/>
            <w:vAlign w:val="center"/>
          </w:tcPr>
          <w:p w14:paraId="3E9639B0" w14:textId="77777777" w:rsidR="00AF53F1" w:rsidRDefault="00000000">
            <w:pPr>
              <w:spacing w:before="20" w:after="20"/>
            </w:pPr>
            <w:r>
              <w:rPr>
                <w:sz w:val="16"/>
              </w:rPr>
              <w:t>20%</w:t>
            </w:r>
          </w:p>
        </w:tc>
        <w:tc>
          <w:tcPr>
            <w:tcW w:w="6624" w:type="dxa"/>
            <w:vAlign w:val="center"/>
          </w:tcPr>
          <w:p w14:paraId="242FD993" w14:textId="77777777" w:rsidR="00AF53F1" w:rsidRDefault="00000000">
            <w:pPr>
              <w:spacing w:before="20" w:after="20"/>
            </w:pPr>
            <w:r>
              <w:rPr>
                <w:sz w:val="16"/>
              </w:rPr>
              <w:t>Role title, category and user's selected role or keyword.</w:t>
            </w:r>
          </w:p>
        </w:tc>
      </w:tr>
      <w:tr w:rsidR="00AF53F1" w14:paraId="5A4C30B6" w14:textId="77777777">
        <w:trPr>
          <w:cantSplit/>
          <w:jc w:val="center"/>
        </w:trPr>
        <w:tc>
          <w:tcPr>
            <w:tcW w:w="2088" w:type="dxa"/>
            <w:vAlign w:val="center"/>
          </w:tcPr>
          <w:p w14:paraId="4461E310" w14:textId="77777777" w:rsidR="00AF53F1" w:rsidRDefault="00000000">
            <w:pPr>
              <w:spacing w:before="20" w:after="20"/>
            </w:pPr>
            <w:r>
              <w:rPr>
                <w:sz w:val="16"/>
              </w:rPr>
              <w:t>Location match</w:t>
            </w:r>
          </w:p>
        </w:tc>
        <w:tc>
          <w:tcPr>
            <w:tcW w:w="1224" w:type="dxa"/>
            <w:vAlign w:val="center"/>
          </w:tcPr>
          <w:p w14:paraId="7A50B41A" w14:textId="77777777" w:rsidR="00AF53F1" w:rsidRDefault="00000000">
            <w:pPr>
              <w:spacing w:before="20" w:after="20"/>
            </w:pPr>
            <w:r>
              <w:rPr>
                <w:sz w:val="16"/>
              </w:rPr>
              <w:t>15%</w:t>
            </w:r>
          </w:p>
        </w:tc>
        <w:tc>
          <w:tcPr>
            <w:tcW w:w="6624" w:type="dxa"/>
            <w:vAlign w:val="center"/>
          </w:tcPr>
          <w:p w14:paraId="051A3ABE" w14:textId="77777777" w:rsidR="00AF53F1" w:rsidRDefault="00000000">
            <w:pPr>
              <w:spacing w:before="20" w:after="20"/>
            </w:pPr>
            <w:r>
              <w:rPr>
                <w:sz w:val="16"/>
              </w:rPr>
              <w:t>Listing location and selected location preference.</w:t>
            </w:r>
          </w:p>
        </w:tc>
      </w:tr>
      <w:tr w:rsidR="00AF53F1" w14:paraId="521E094D" w14:textId="77777777">
        <w:trPr>
          <w:cantSplit/>
          <w:jc w:val="center"/>
        </w:trPr>
        <w:tc>
          <w:tcPr>
            <w:tcW w:w="2088" w:type="dxa"/>
            <w:vAlign w:val="center"/>
          </w:tcPr>
          <w:p w14:paraId="37F59DF8" w14:textId="77777777" w:rsidR="00AF53F1" w:rsidRDefault="00000000">
            <w:pPr>
              <w:spacing w:before="20" w:after="20"/>
            </w:pPr>
            <w:r>
              <w:rPr>
                <w:sz w:val="16"/>
              </w:rPr>
              <w:t>Work mode match</w:t>
            </w:r>
          </w:p>
        </w:tc>
        <w:tc>
          <w:tcPr>
            <w:tcW w:w="1224" w:type="dxa"/>
            <w:vAlign w:val="center"/>
          </w:tcPr>
          <w:p w14:paraId="64BA037D" w14:textId="77777777" w:rsidR="00AF53F1" w:rsidRDefault="00000000">
            <w:pPr>
              <w:spacing w:before="20" w:after="20"/>
            </w:pPr>
            <w:r>
              <w:rPr>
                <w:sz w:val="16"/>
              </w:rPr>
              <w:t>10%</w:t>
            </w:r>
          </w:p>
        </w:tc>
        <w:tc>
          <w:tcPr>
            <w:tcW w:w="6624" w:type="dxa"/>
            <w:vAlign w:val="center"/>
          </w:tcPr>
          <w:p w14:paraId="4F24CECA" w14:textId="77777777" w:rsidR="00AF53F1" w:rsidRDefault="00000000">
            <w:pPr>
              <w:spacing w:before="20" w:after="20"/>
            </w:pPr>
            <w:r>
              <w:rPr>
                <w:sz w:val="16"/>
              </w:rPr>
              <w:t>Listing work mode (for example, remote, hybrid or on-site) and selected preference.</w:t>
            </w:r>
          </w:p>
        </w:tc>
      </w:tr>
      <w:tr w:rsidR="00AF53F1" w14:paraId="4474E820" w14:textId="77777777">
        <w:trPr>
          <w:cantSplit/>
          <w:jc w:val="center"/>
        </w:trPr>
        <w:tc>
          <w:tcPr>
            <w:tcW w:w="2088" w:type="dxa"/>
            <w:vAlign w:val="center"/>
          </w:tcPr>
          <w:p w14:paraId="6557BAB8" w14:textId="77777777" w:rsidR="00AF53F1" w:rsidRDefault="00000000">
            <w:pPr>
              <w:spacing w:before="20" w:after="20"/>
            </w:pPr>
            <w:r>
              <w:rPr>
                <w:sz w:val="16"/>
              </w:rPr>
              <w:t>Duration match</w:t>
            </w:r>
          </w:p>
        </w:tc>
        <w:tc>
          <w:tcPr>
            <w:tcW w:w="1224" w:type="dxa"/>
            <w:vAlign w:val="center"/>
          </w:tcPr>
          <w:p w14:paraId="71A30653" w14:textId="77777777" w:rsidR="00AF53F1" w:rsidRDefault="00000000">
            <w:pPr>
              <w:spacing w:before="20" w:after="20"/>
            </w:pPr>
            <w:r>
              <w:rPr>
                <w:sz w:val="16"/>
              </w:rPr>
              <w:t>10%</w:t>
            </w:r>
          </w:p>
        </w:tc>
        <w:tc>
          <w:tcPr>
            <w:tcW w:w="6624" w:type="dxa"/>
            <w:vAlign w:val="center"/>
          </w:tcPr>
          <w:p w14:paraId="1636840F" w14:textId="77777777" w:rsidR="00AF53F1" w:rsidRDefault="00000000">
            <w:pPr>
              <w:spacing w:before="20" w:after="20"/>
            </w:pPr>
            <w:r>
              <w:rPr>
                <w:sz w:val="16"/>
              </w:rPr>
              <w:t>Internship duration and selected duration preference.</w:t>
            </w:r>
          </w:p>
        </w:tc>
      </w:tr>
      <w:tr w:rsidR="00AF53F1" w14:paraId="02DBA718" w14:textId="77777777">
        <w:trPr>
          <w:cantSplit/>
          <w:jc w:val="center"/>
        </w:trPr>
        <w:tc>
          <w:tcPr>
            <w:tcW w:w="2088" w:type="dxa"/>
            <w:vAlign w:val="center"/>
          </w:tcPr>
          <w:p w14:paraId="53F9E1B3" w14:textId="77777777" w:rsidR="00AF53F1" w:rsidRDefault="00000000">
            <w:pPr>
              <w:spacing w:before="20" w:after="20"/>
            </w:pPr>
            <w:r>
              <w:rPr>
                <w:sz w:val="16"/>
              </w:rPr>
              <w:t>Freshness/deadline</w:t>
            </w:r>
          </w:p>
        </w:tc>
        <w:tc>
          <w:tcPr>
            <w:tcW w:w="1224" w:type="dxa"/>
            <w:vAlign w:val="center"/>
          </w:tcPr>
          <w:p w14:paraId="34547435" w14:textId="77777777" w:rsidR="00AF53F1" w:rsidRDefault="00000000">
            <w:pPr>
              <w:spacing w:before="20" w:after="20"/>
            </w:pPr>
            <w:r>
              <w:rPr>
                <w:sz w:val="16"/>
              </w:rPr>
              <w:t>5%</w:t>
            </w:r>
          </w:p>
        </w:tc>
        <w:tc>
          <w:tcPr>
            <w:tcW w:w="6624" w:type="dxa"/>
            <w:vAlign w:val="center"/>
          </w:tcPr>
          <w:p w14:paraId="26FAE97A" w14:textId="77777777" w:rsidR="00AF53F1" w:rsidRDefault="00000000">
            <w:pPr>
              <w:spacing w:before="20" w:after="20"/>
            </w:pPr>
            <w:r>
              <w:rPr>
                <w:sz w:val="16"/>
              </w:rPr>
              <w:t>Posted date, last-updated date and/or deadline when available; define the freshness rule.</w:t>
            </w:r>
          </w:p>
        </w:tc>
      </w:tr>
      <w:tr w:rsidR="00AF53F1" w14:paraId="230DCC8A" w14:textId="77777777">
        <w:trPr>
          <w:cantSplit/>
          <w:jc w:val="center"/>
        </w:trPr>
        <w:tc>
          <w:tcPr>
            <w:tcW w:w="2088" w:type="dxa"/>
            <w:vAlign w:val="center"/>
          </w:tcPr>
          <w:p w14:paraId="3FA5F8EB" w14:textId="77777777" w:rsidR="00AF53F1" w:rsidRDefault="00000000">
            <w:pPr>
              <w:spacing w:before="20" w:after="20"/>
            </w:pPr>
            <w:r>
              <w:rPr>
                <w:sz w:val="16"/>
              </w:rPr>
              <w:t>Total</w:t>
            </w:r>
          </w:p>
        </w:tc>
        <w:tc>
          <w:tcPr>
            <w:tcW w:w="1224" w:type="dxa"/>
            <w:vAlign w:val="center"/>
          </w:tcPr>
          <w:p w14:paraId="5D4B27DD" w14:textId="77777777" w:rsidR="00AF53F1" w:rsidRDefault="00000000">
            <w:pPr>
              <w:spacing w:before="20" w:after="20"/>
            </w:pPr>
            <w:r>
              <w:rPr>
                <w:sz w:val="16"/>
              </w:rPr>
              <w:t>100%</w:t>
            </w:r>
          </w:p>
        </w:tc>
        <w:tc>
          <w:tcPr>
            <w:tcW w:w="6624" w:type="dxa"/>
            <w:vAlign w:val="center"/>
          </w:tcPr>
          <w:p w14:paraId="2745279F" w14:textId="77777777" w:rsidR="00AF53F1" w:rsidRDefault="00000000">
            <w:pPr>
              <w:spacing w:before="20" w:after="20"/>
            </w:pPr>
            <w:r>
              <w:rPr>
                <w:sz w:val="16"/>
              </w:rPr>
              <w:t>Sum of weighted component scores, scaled to a 0–100 range.</w:t>
            </w:r>
          </w:p>
        </w:tc>
      </w:tr>
    </w:tbl>
    <w:p w14:paraId="636C9270" w14:textId="77777777" w:rsidR="00AF53F1" w:rsidRDefault="00AF53F1">
      <w:pPr>
        <w:spacing w:after="20"/>
      </w:pPr>
    </w:p>
    <w:p w14:paraId="573AB764" w14:textId="77777777" w:rsidR="00AF53F1" w:rsidRDefault="00000000">
      <w:pPr>
        <w:pStyle w:val="Heading2"/>
      </w:pPr>
      <w:r>
        <w:t>B1.4 Illustrative Score Calculation</w:t>
      </w:r>
    </w:p>
    <w:p w14:paraId="029A55F7" w14:textId="77777777" w:rsidR="00AF53F1" w:rsidRDefault="00000000">
      <w:r>
        <w:t>The following sample component values are hypothetical and are included only to demonstrate a repeatable weighted calculation. They are not real listings or validated ranking results.</w:t>
      </w:r>
    </w:p>
    <w:tbl>
      <w:tblPr>
        <w:tblStyle w:val="TableGrid"/>
        <w:tblW w:w="0" w:type="auto"/>
        <w:jc w:val="center"/>
        <w:tblLook w:val="04A0" w:firstRow="1" w:lastRow="0" w:firstColumn="1" w:lastColumn="0" w:noHBand="0" w:noVBand="1"/>
      </w:tblPr>
      <w:tblGrid>
        <w:gridCol w:w="2088"/>
        <w:gridCol w:w="864"/>
        <w:gridCol w:w="1584"/>
        <w:gridCol w:w="1512"/>
        <w:gridCol w:w="1584"/>
        <w:gridCol w:w="1512"/>
      </w:tblGrid>
      <w:tr w:rsidR="00AF53F1" w14:paraId="5EF29C4B" w14:textId="77777777">
        <w:trPr>
          <w:cantSplit/>
          <w:jc w:val="center"/>
        </w:trPr>
        <w:tc>
          <w:tcPr>
            <w:tcW w:w="2088" w:type="dxa"/>
            <w:shd w:val="clear" w:color="auto" w:fill="C6D9F1"/>
            <w:vAlign w:val="center"/>
          </w:tcPr>
          <w:p w14:paraId="75E0A803" w14:textId="77777777" w:rsidR="00AF53F1" w:rsidRDefault="00000000">
            <w:pPr>
              <w:spacing w:before="20" w:after="20"/>
            </w:pPr>
            <w:r>
              <w:rPr>
                <w:b/>
                <w:sz w:val="14"/>
              </w:rPr>
              <w:t>Ranking factor</w:t>
            </w:r>
          </w:p>
        </w:tc>
        <w:tc>
          <w:tcPr>
            <w:tcW w:w="864" w:type="dxa"/>
            <w:shd w:val="clear" w:color="auto" w:fill="C6D9F1"/>
            <w:vAlign w:val="center"/>
          </w:tcPr>
          <w:p w14:paraId="469A7FA4" w14:textId="77777777" w:rsidR="00AF53F1" w:rsidRDefault="00000000">
            <w:pPr>
              <w:spacing w:before="20" w:after="20"/>
            </w:pPr>
            <w:r>
              <w:rPr>
                <w:b/>
                <w:sz w:val="14"/>
              </w:rPr>
              <w:t>Weight</w:t>
            </w:r>
          </w:p>
        </w:tc>
        <w:tc>
          <w:tcPr>
            <w:tcW w:w="1584" w:type="dxa"/>
            <w:shd w:val="clear" w:color="auto" w:fill="C6D9F1"/>
            <w:vAlign w:val="center"/>
          </w:tcPr>
          <w:p w14:paraId="301F8D6C" w14:textId="77777777" w:rsidR="00AF53F1" w:rsidRDefault="00000000">
            <w:pPr>
              <w:spacing w:before="20" w:after="20"/>
            </w:pPr>
            <w:r>
              <w:rPr>
                <w:b/>
                <w:sz w:val="14"/>
              </w:rPr>
              <w:t>Listing A component</w:t>
            </w:r>
          </w:p>
        </w:tc>
        <w:tc>
          <w:tcPr>
            <w:tcW w:w="1512" w:type="dxa"/>
            <w:shd w:val="clear" w:color="auto" w:fill="C6D9F1"/>
            <w:vAlign w:val="center"/>
          </w:tcPr>
          <w:p w14:paraId="45812FB7" w14:textId="77777777" w:rsidR="00AF53F1" w:rsidRDefault="00000000">
            <w:pPr>
              <w:spacing w:before="20" w:after="20"/>
            </w:pPr>
            <w:r>
              <w:rPr>
                <w:b/>
                <w:sz w:val="14"/>
              </w:rPr>
              <w:t>Listing A contribution</w:t>
            </w:r>
          </w:p>
        </w:tc>
        <w:tc>
          <w:tcPr>
            <w:tcW w:w="1584" w:type="dxa"/>
            <w:shd w:val="clear" w:color="auto" w:fill="C6D9F1"/>
            <w:vAlign w:val="center"/>
          </w:tcPr>
          <w:p w14:paraId="08106443" w14:textId="77777777" w:rsidR="00AF53F1" w:rsidRDefault="00000000">
            <w:pPr>
              <w:spacing w:before="20" w:after="20"/>
            </w:pPr>
            <w:r>
              <w:rPr>
                <w:b/>
                <w:sz w:val="14"/>
              </w:rPr>
              <w:t>Listing B component</w:t>
            </w:r>
          </w:p>
        </w:tc>
        <w:tc>
          <w:tcPr>
            <w:tcW w:w="1512" w:type="dxa"/>
            <w:shd w:val="clear" w:color="auto" w:fill="C6D9F1"/>
            <w:vAlign w:val="center"/>
          </w:tcPr>
          <w:p w14:paraId="77E31D94" w14:textId="77777777" w:rsidR="00AF53F1" w:rsidRDefault="00000000">
            <w:pPr>
              <w:spacing w:before="20" w:after="20"/>
            </w:pPr>
            <w:r>
              <w:rPr>
                <w:b/>
                <w:sz w:val="14"/>
              </w:rPr>
              <w:t>Listing B contribution</w:t>
            </w:r>
          </w:p>
        </w:tc>
      </w:tr>
      <w:tr w:rsidR="00AF53F1" w14:paraId="5797FF47" w14:textId="77777777">
        <w:trPr>
          <w:cantSplit/>
          <w:jc w:val="center"/>
        </w:trPr>
        <w:tc>
          <w:tcPr>
            <w:tcW w:w="2088" w:type="dxa"/>
            <w:vAlign w:val="center"/>
          </w:tcPr>
          <w:p w14:paraId="1C62C7E2" w14:textId="77777777" w:rsidR="00AF53F1" w:rsidRDefault="00000000">
            <w:pPr>
              <w:spacing w:before="20" w:after="20"/>
            </w:pPr>
            <w:r>
              <w:rPr>
                <w:sz w:val="14"/>
              </w:rPr>
              <w:t>Skill match</w:t>
            </w:r>
          </w:p>
        </w:tc>
        <w:tc>
          <w:tcPr>
            <w:tcW w:w="864" w:type="dxa"/>
            <w:vAlign w:val="center"/>
          </w:tcPr>
          <w:p w14:paraId="149AEC64" w14:textId="77777777" w:rsidR="00AF53F1" w:rsidRDefault="00000000">
            <w:pPr>
              <w:spacing w:before="20" w:after="20"/>
            </w:pPr>
            <w:r>
              <w:rPr>
                <w:sz w:val="14"/>
              </w:rPr>
              <w:t>40%</w:t>
            </w:r>
          </w:p>
        </w:tc>
        <w:tc>
          <w:tcPr>
            <w:tcW w:w="1584" w:type="dxa"/>
            <w:vAlign w:val="center"/>
          </w:tcPr>
          <w:p w14:paraId="166B7027" w14:textId="77777777" w:rsidR="00AF53F1" w:rsidRDefault="00000000">
            <w:pPr>
              <w:spacing w:before="20" w:after="20"/>
            </w:pPr>
            <w:r>
              <w:rPr>
                <w:sz w:val="14"/>
              </w:rPr>
              <w:t>1.00</w:t>
            </w:r>
          </w:p>
        </w:tc>
        <w:tc>
          <w:tcPr>
            <w:tcW w:w="1512" w:type="dxa"/>
            <w:vAlign w:val="center"/>
          </w:tcPr>
          <w:p w14:paraId="32BA4802" w14:textId="77777777" w:rsidR="00AF53F1" w:rsidRDefault="00000000">
            <w:pPr>
              <w:spacing w:before="20" w:after="20"/>
            </w:pPr>
            <w:r>
              <w:rPr>
                <w:sz w:val="14"/>
              </w:rPr>
              <w:t>40.0</w:t>
            </w:r>
          </w:p>
        </w:tc>
        <w:tc>
          <w:tcPr>
            <w:tcW w:w="1584" w:type="dxa"/>
            <w:vAlign w:val="center"/>
          </w:tcPr>
          <w:p w14:paraId="2F694547" w14:textId="77777777" w:rsidR="00AF53F1" w:rsidRDefault="00000000">
            <w:pPr>
              <w:spacing w:before="20" w:after="20"/>
            </w:pPr>
            <w:r>
              <w:rPr>
                <w:sz w:val="14"/>
              </w:rPr>
              <w:t>0.75</w:t>
            </w:r>
          </w:p>
        </w:tc>
        <w:tc>
          <w:tcPr>
            <w:tcW w:w="1512" w:type="dxa"/>
            <w:vAlign w:val="center"/>
          </w:tcPr>
          <w:p w14:paraId="74937262" w14:textId="77777777" w:rsidR="00AF53F1" w:rsidRDefault="00000000">
            <w:pPr>
              <w:spacing w:before="20" w:after="20"/>
            </w:pPr>
            <w:r>
              <w:rPr>
                <w:sz w:val="14"/>
              </w:rPr>
              <w:t>30.0</w:t>
            </w:r>
          </w:p>
        </w:tc>
      </w:tr>
      <w:tr w:rsidR="00AF53F1" w14:paraId="0DC87EAF" w14:textId="77777777">
        <w:trPr>
          <w:cantSplit/>
          <w:jc w:val="center"/>
        </w:trPr>
        <w:tc>
          <w:tcPr>
            <w:tcW w:w="2088" w:type="dxa"/>
            <w:vAlign w:val="center"/>
          </w:tcPr>
          <w:p w14:paraId="7D29335C" w14:textId="77777777" w:rsidR="00AF53F1" w:rsidRDefault="00000000">
            <w:pPr>
              <w:spacing w:before="20" w:after="20"/>
            </w:pPr>
            <w:r>
              <w:rPr>
                <w:sz w:val="14"/>
              </w:rPr>
              <w:t>Role/category match</w:t>
            </w:r>
          </w:p>
        </w:tc>
        <w:tc>
          <w:tcPr>
            <w:tcW w:w="864" w:type="dxa"/>
            <w:vAlign w:val="center"/>
          </w:tcPr>
          <w:p w14:paraId="30A45831" w14:textId="77777777" w:rsidR="00AF53F1" w:rsidRDefault="00000000">
            <w:pPr>
              <w:spacing w:before="20" w:after="20"/>
            </w:pPr>
            <w:r>
              <w:rPr>
                <w:sz w:val="14"/>
              </w:rPr>
              <w:t>20%</w:t>
            </w:r>
          </w:p>
        </w:tc>
        <w:tc>
          <w:tcPr>
            <w:tcW w:w="1584" w:type="dxa"/>
            <w:vAlign w:val="center"/>
          </w:tcPr>
          <w:p w14:paraId="2BD82EBD" w14:textId="77777777" w:rsidR="00AF53F1" w:rsidRDefault="00000000">
            <w:pPr>
              <w:spacing w:before="20" w:after="20"/>
            </w:pPr>
            <w:r>
              <w:rPr>
                <w:sz w:val="14"/>
              </w:rPr>
              <w:t>0.50</w:t>
            </w:r>
          </w:p>
        </w:tc>
        <w:tc>
          <w:tcPr>
            <w:tcW w:w="1512" w:type="dxa"/>
            <w:vAlign w:val="center"/>
          </w:tcPr>
          <w:p w14:paraId="1F85C175" w14:textId="77777777" w:rsidR="00AF53F1" w:rsidRDefault="00000000">
            <w:pPr>
              <w:spacing w:before="20" w:after="20"/>
            </w:pPr>
            <w:r>
              <w:rPr>
                <w:sz w:val="14"/>
              </w:rPr>
              <w:t>10.0</w:t>
            </w:r>
          </w:p>
        </w:tc>
        <w:tc>
          <w:tcPr>
            <w:tcW w:w="1584" w:type="dxa"/>
            <w:vAlign w:val="center"/>
          </w:tcPr>
          <w:p w14:paraId="695B7334" w14:textId="77777777" w:rsidR="00AF53F1" w:rsidRDefault="00000000">
            <w:pPr>
              <w:spacing w:before="20" w:after="20"/>
            </w:pPr>
            <w:r>
              <w:rPr>
                <w:sz w:val="14"/>
              </w:rPr>
              <w:t>1.00</w:t>
            </w:r>
          </w:p>
        </w:tc>
        <w:tc>
          <w:tcPr>
            <w:tcW w:w="1512" w:type="dxa"/>
            <w:vAlign w:val="center"/>
          </w:tcPr>
          <w:p w14:paraId="745F7997" w14:textId="77777777" w:rsidR="00AF53F1" w:rsidRDefault="00000000">
            <w:pPr>
              <w:spacing w:before="20" w:after="20"/>
            </w:pPr>
            <w:r>
              <w:rPr>
                <w:sz w:val="14"/>
              </w:rPr>
              <w:t>20.0</w:t>
            </w:r>
          </w:p>
        </w:tc>
      </w:tr>
      <w:tr w:rsidR="00AF53F1" w14:paraId="502D1DC8" w14:textId="77777777">
        <w:trPr>
          <w:cantSplit/>
          <w:jc w:val="center"/>
        </w:trPr>
        <w:tc>
          <w:tcPr>
            <w:tcW w:w="2088" w:type="dxa"/>
            <w:vAlign w:val="center"/>
          </w:tcPr>
          <w:p w14:paraId="5FB0B78B" w14:textId="77777777" w:rsidR="00AF53F1" w:rsidRDefault="00000000">
            <w:pPr>
              <w:spacing w:before="20" w:after="20"/>
            </w:pPr>
            <w:r>
              <w:rPr>
                <w:sz w:val="14"/>
              </w:rPr>
              <w:t>Location match</w:t>
            </w:r>
          </w:p>
        </w:tc>
        <w:tc>
          <w:tcPr>
            <w:tcW w:w="864" w:type="dxa"/>
            <w:vAlign w:val="center"/>
          </w:tcPr>
          <w:p w14:paraId="197E43A3" w14:textId="77777777" w:rsidR="00AF53F1" w:rsidRDefault="00000000">
            <w:pPr>
              <w:spacing w:before="20" w:after="20"/>
            </w:pPr>
            <w:r>
              <w:rPr>
                <w:sz w:val="14"/>
              </w:rPr>
              <w:t>15%</w:t>
            </w:r>
          </w:p>
        </w:tc>
        <w:tc>
          <w:tcPr>
            <w:tcW w:w="1584" w:type="dxa"/>
            <w:vAlign w:val="center"/>
          </w:tcPr>
          <w:p w14:paraId="1BF58C86" w14:textId="77777777" w:rsidR="00AF53F1" w:rsidRDefault="00000000">
            <w:pPr>
              <w:spacing w:before="20" w:after="20"/>
            </w:pPr>
            <w:r>
              <w:rPr>
                <w:sz w:val="14"/>
              </w:rPr>
              <w:t>1.00</w:t>
            </w:r>
          </w:p>
        </w:tc>
        <w:tc>
          <w:tcPr>
            <w:tcW w:w="1512" w:type="dxa"/>
            <w:vAlign w:val="center"/>
          </w:tcPr>
          <w:p w14:paraId="361CAF05" w14:textId="77777777" w:rsidR="00AF53F1" w:rsidRDefault="00000000">
            <w:pPr>
              <w:spacing w:before="20" w:after="20"/>
            </w:pPr>
            <w:r>
              <w:rPr>
                <w:sz w:val="14"/>
              </w:rPr>
              <w:t>15.0</w:t>
            </w:r>
          </w:p>
        </w:tc>
        <w:tc>
          <w:tcPr>
            <w:tcW w:w="1584" w:type="dxa"/>
            <w:vAlign w:val="center"/>
          </w:tcPr>
          <w:p w14:paraId="05733174" w14:textId="77777777" w:rsidR="00AF53F1" w:rsidRDefault="00000000">
            <w:pPr>
              <w:spacing w:before="20" w:after="20"/>
            </w:pPr>
            <w:r>
              <w:rPr>
                <w:sz w:val="14"/>
              </w:rPr>
              <w:t>0.50</w:t>
            </w:r>
          </w:p>
        </w:tc>
        <w:tc>
          <w:tcPr>
            <w:tcW w:w="1512" w:type="dxa"/>
            <w:vAlign w:val="center"/>
          </w:tcPr>
          <w:p w14:paraId="2F3CF26D" w14:textId="77777777" w:rsidR="00AF53F1" w:rsidRDefault="00000000">
            <w:pPr>
              <w:spacing w:before="20" w:after="20"/>
            </w:pPr>
            <w:r>
              <w:rPr>
                <w:sz w:val="14"/>
              </w:rPr>
              <w:t>7.5</w:t>
            </w:r>
          </w:p>
        </w:tc>
      </w:tr>
      <w:tr w:rsidR="00AF53F1" w14:paraId="08AAD882" w14:textId="77777777">
        <w:trPr>
          <w:cantSplit/>
          <w:jc w:val="center"/>
        </w:trPr>
        <w:tc>
          <w:tcPr>
            <w:tcW w:w="2088" w:type="dxa"/>
            <w:vAlign w:val="center"/>
          </w:tcPr>
          <w:p w14:paraId="6DDC67DB" w14:textId="77777777" w:rsidR="00AF53F1" w:rsidRDefault="00000000">
            <w:pPr>
              <w:spacing w:before="20" w:after="20"/>
            </w:pPr>
            <w:r>
              <w:rPr>
                <w:sz w:val="14"/>
              </w:rPr>
              <w:t>Work mode match</w:t>
            </w:r>
          </w:p>
        </w:tc>
        <w:tc>
          <w:tcPr>
            <w:tcW w:w="864" w:type="dxa"/>
            <w:vAlign w:val="center"/>
          </w:tcPr>
          <w:p w14:paraId="3B893378" w14:textId="77777777" w:rsidR="00AF53F1" w:rsidRDefault="00000000">
            <w:pPr>
              <w:spacing w:before="20" w:after="20"/>
            </w:pPr>
            <w:r>
              <w:rPr>
                <w:sz w:val="14"/>
              </w:rPr>
              <w:t>10%</w:t>
            </w:r>
          </w:p>
        </w:tc>
        <w:tc>
          <w:tcPr>
            <w:tcW w:w="1584" w:type="dxa"/>
            <w:vAlign w:val="center"/>
          </w:tcPr>
          <w:p w14:paraId="198866A0" w14:textId="77777777" w:rsidR="00AF53F1" w:rsidRDefault="00000000">
            <w:pPr>
              <w:spacing w:before="20" w:after="20"/>
            </w:pPr>
            <w:r>
              <w:rPr>
                <w:sz w:val="14"/>
              </w:rPr>
              <w:t>1.00</w:t>
            </w:r>
          </w:p>
        </w:tc>
        <w:tc>
          <w:tcPr>
            <w:tcW w:w="1512" w:type="dxa"/>
            <w:vAlign w:val="center"/>
          </w:tcPr>
          <w:p w14:paraId="20D5CE69" w14:textId="77777777" w:rsidR="00AF53F1" w:rsidRDefault="00000000">
            <w:pPr>
              <w:spacing w:before="20" w:after="20"/>
            </w:pPr>
            <w:r>
              <w:rPr>
                <w:sz w:val="14"/>
              </w:rPr>
              <w:t>10.0</w:t>
            </w:r>
          </w:p>
        </w:tc>
        <w:tc>
          <w:tcPr>
            <w:tcW w:w="1584" w:type="dxa"/>
            <w:vAlign w:val="center"/>
          </w:tcPr>
          <w:p w14:paraId="455C5428" w14:textId="77777777" w:rsidR="00AF53F1" w:rsidRDefault="00000000">
            <w:pPr>
              <w:spacing w:before="20" w:after="20"/>
            </w:pPr>
            <w:r>
              <w:rPr>
                <w:sz w:val="14"/>
              </w:rPr>
              <w:t>1.00</w:t>
            </w:r>
          </w:p>
        </w:tc>
        <w:tc>
          <w:tcPr>
            <w:tcW w:w="1512" w:type="dxa"/>
            <w:vAlign w:val="center"/>
          </w:tcPr>
          <w:p w14:paraId="02155D59" w14:textId="77777777" w:rsidR="00AF53F1" w:rsidRDefault="00000000">
            <w:pPr>
              <w:spacing w:before="20" w:after="20"/>
            </w:pPr>
            <w:r>
              <w:rPr>
                <w:sz w:val="14"/>
              </w:rPr>
              <w:t>10.0</w:t>
            </w:r>
          </w:p>
        </w:tc>
      </w:tr>
      <w:tr w:rsidR="00AF53F1" w14:paraId="66EC1646" w14:textId="77777777">
        <w:trPr>
          <w:cantSplit/>
          <w:jc w:val="center"/>
        </w:trPr>
        <w:tc>
          <w:tcPr>
            <w:tcW w:w="2088" w:type="dxa"/>
            <w:vAlign w:val="center"/>
          </w:tcPr>
          <w:p w14:paraId="1D40970C" w14:textId="77777777" w:rsidR="00AF53F1" w:rsidRDefault="00000000">
            <w:pPr>
              <w:spacing w:before="20" w:after="20"/>
            </w:pPr>
            <w:r>
              <w:rPr>
                <w:sz w:val="14"/>
              </w:rPr>
              <w:t>Duration match</w:t>
            </w:r>
          </w:p>
        </w:tc>
        <w:tc>
          <w:tcPr>
            <w:tcW w:w="864" w:type="dxa"/>
            <w:vAlign w:val="center"/>
          </w:tcPr>
          <w:p w14:paraId="51EF6B16" w14:textId="77777777" w:rsidR="00AF53F1" w:rsidRDefault="00000000">
            <w:pPr>
              <w:spacing w:before="20" w:after="20"/>
            </w:pPr>
            <w:r>
              <w:rPr>
                <w:sz w:val="14"/>
              </w:rPr>
              <w:t>10%</w:t>
            </w:r>
          </w:p>
        </w:tc>
        <w:tc>
          <w:tcPr>
            <w:tcW w:w="1584" w:type="dxa"/>
            <w:vAlign w:val="center"/>
          </w:tcPr>
          <w:p w14:paraId="68EBFD60" w14:textId="77777777" w:rsidR="00AF53F1" w:rsidRDefault="00000000">
            <w:pPr>
              <w:spacing w:before="20" w:after="20"/>
            </w:pPr>
            <w:r>
              <w:rPr>
                <w:sz w:val="14"/>
              </w:rPr>
              <w:t>0.50</w:t>
            </w:r>
          </w:p>
        </w:tc>
        <w:tc>
          <w:tcPr>
            <w:tcW w:w="1512" w:type="dxa"/>
            <w:vAlign w:val="center"/>
          </w:tcPr>
          <w:p w14:paraId="40642DE2" w14:textId="77777777" w:rsidR="00AF53F1" w:rsidRDefault="00000000">
            <w:pPr>
              <w:spacing w:before="20" w:after="20"/>
            </w:pPr>
            <w:r>
              <w:rPr>
                <w:sz w:val="14"/>
              </w:rPr>
              <w:t>5.0</w:t>
            </w:r>
          </w:p>
        </w:tc>
        <w:tc>
          <w:tcPr>
            <w:tcW w:w="1584" w:type="dxa"/>
            <w:vAlign w:val="center"/>
          </w:tcPr>
          <w:p w14:paraId="5E41010E" w14:textId="77777777" w:rsidR="00AF53F1" w:rsidRDefault="00000000">
            <w:pPr>
              <w:spacing w:before="20" w:after="20"/>
            </w:pPr>
            <w:r>
              <w:rPr>
                <w:sz w:val="14"/>
              </w:rPr>
              <w:t>1.00</w:t>
            </w:r>
          </w:p>
        </w:tc>
        <w:tc>
          <w:tcPr>
            <w:tcW w:w="1512" w:type="dxa"/>
            <w:vAlign w:val="center"/>
          </w:tcPr>
          <w:p w14:paraId="7ED25AA3" w14:textId="77777777" w:rsidR="00AF53F1" w:rsidRDefault="00000000">
            <w:pPr>
              <w:spacing w:before="20" w:after="20"/>
            </w:pPr>
            <w:r>
              <w:rPr>
                <w:sz w:val="14"/>
              </w:rPr>
              <w:t>10.0</w:t>
            </w:r>
          </w:p>
        </w:tc>
      </w:tr>
      <w:tr w:rsidR="00AF53F1" w14:paraId="3A696DEC" w14:textId="77777777">
        <w:trPr>
          <w:cantSplit/>
          <w:jc w:val="center"/>
        </w:trPr>
        <w:tc>
          <w:tcPr>
            <w:tcW w:w="2088" w:type="dxa"/>
            <w:vAlign w:val="center"/>
          </w:tcPr>
          <w:p w14:paraId="0A1F6D66" w14:textId="77777777" w:rsidR="00AF53F1" w:rsidRDefault="00000000">
            <w:pPr>
              <w:spacing w:before="20" w:after="20"/>
            </w:pPr>
            <w:r>
              <w:rPr>
                <w:sz w:val="14"/>
              </w:rPr>
              <w:t>Freshness/deadline</w:t>
            </w:r>
          </w:p>
        </w:tc>
        <w:tc>
          <w:tcPr>
            <w:tcW w:w="864" w:type="dxa"/>
            <w:vAlign w:val="center"/>
          </w:tcPr>
          <w:p w14:paraId="72B4A018" w14:textId="77777777" w:rsidR="00AF53F1" w:rsidRDefault="00000000">
            <w:pPr>
              <w:spacing w:before="20" w:after="20"/>
            </w:pPr>
            <w:r>
              <w:rPr>
                <w:sz w:val="14"/>
              </w:rPr>
              <w:t>5%</w:t>
            </w:r>
          </w:p>
        </w:tc>
        <w:tc>
          <w:tcPr>
            <w:tcW w:w="1584" w:type="dxa"/>
            <w:vAlign w:val="center"/>
          </w:tcPr>
          <w:p w14:paraId="166EA1D9" w14:textId="77777777" w:rsidR="00AF53F1" w:rsidRDefault="00000000">
            <w:pPr>
              <w:spacing w:before="20" w:after="20"/>
            </w:pPr>
            <w:r>
              <w:rPr>
                <w:sz w:val="14"/>
              </w:rPr>
              <w:t>1.00</w:t>
            </w:r>
          </w:p>
        </w:tc>
        <w:tc>
          <w:tcPr>
            <w:tcW w:w="1512" w:type="dxa"/>
            <w:vAlign w:val="center"/>
          </w:tcPr>
          <w:p w14:paraId="2D43AF51" w14:textId="77777777" w:rsidR="00AF53F1" w:rsidRDefault="00000000">
            <w:pPr>
              <w:spacing w:before="20" w:after="20"/>
            </w:pPr>
            <w:r>
              <w:rPr>
                <w:sz w:val="14"/>
              </w:rPr>
              <w:t>5.0</w:t>
            </w:r>
          </w:p>
        </w:tc>
        <w:tc>
          <w:tcPr>
            <w:tcW w:w="1584" w:type="dxa"/>
            <w:vAlign w:val="center"/>
          </w:tcPr>
          <w:p w14:paraId="18A973B8" w14:textId="77777777" w:rsidR="00AF53F1" w:rsidRDefault="00000000">
            <w:pPr>
              <w:spacing w:before="20" w:after="20"/>
            </w:pPr>
            <w:r>
              <w:rPr>
                <w:sz w:val="14"/>
              </w:rPr>
              <w:t>0.50</w:t>
            </w:r>
          </w:p>
        </w:tc>
        <w:tc>
          <w:tcPr>
            <w:tcW w:w="1512" w:type="dxa"/>
            <w:vAlign w:val="center"/>
          </w:tcPr>
          <w:p w14:paraId="37C923A6" w14:textId="77777777" w:rsidR="00AF53F1" w:rsidRDefault="00000000">
            <w:pPr>
              <w:spacing w:before="20" w:after="20"/>
            </w:pPr>
            <w:r>
              <w:rPr>
                <w:sz w:val="14"/>
              </w:rPr>
              <w:t>2.5</w:t>
            </w:r>
          </w:p>
        </w:tc>
      </w:tr>
      <w:tr w:rsidR="00AF53F1" w14:paraId="1FA0837D" w14:textId="77777777">
        <w:trPr>
          <w:cantSplit/>
          <w:jc w:val="center"/>
        </w:trPr>
        <w:tc>
          <w:tcPr>
            <w:tcW w:w="2088" w:type="dxa"/>
            <w:vAlign w:val="center"/>
          </w:tcPr>
          <w:p w14:paraId="79AACFAC" w14:textId="77777777" w:rsidR="00AF53F1" w:rsidRDefault="00000000">
            <w:pPr>
              <w:spacing w:before="20" w:after="20"/>
            </w:pPr>
            <w:r>
              <w:rPr>
                <w:sz w:val="14"/>
              </w:rPr>
              <w:t>Total score</w:t>
            </w:r>
          </w:p>
        </w:tc>
        <w:tc>
          <w:tcPr>
            <w:tcW w:w="864" w:type="dxa"/>
            <w:vAlign w:val="center"/>
          </w:tcPr>
          <w:p w14:paraId="28EDEAA1" w14:textId="77777777" w:rsidR="00AF53F1" w:rsidRDefault="00000000">
            <w:pPr>
              <w:spacing w:before="20" w:after="20"/>
            </w:pPr>
            <w:r>
              <w:rPr>
                <w:sz w:val="14"/>
              </w:rPr>
              <w:t>100%</w:t>
            </w:r>
          </w:p>
        </w:tc>
        <w:tc>
          <w:tcPr>
            <w:tcW w:w="1584" w:type="dxa"/>
            <w:vAlign w:val="center"/>
          </w:tcPr>
          <w:p w14:paraId="4A4EE0C1" w14:textId="77777777" w:rsidR="00AF53F1" w:rsidRDefault="00AF53F1">
            <w:pPr>
              <w:spacing w:before="20" w:after="20"/>
            </w:pPr>
          </w:p>
        </w:tc>
        <w:tc>
          <w:tcPr>
            <w:tcW w:w="1512" w:type="dxa"/>
            <w:vAlign w:val="center"/>
          </w:tcPr>
          <w:p w14:paraId="4F1123C7" w14:textId="77777777" w:rsidR="00AF53F1" w:rsidRDefault="00000000">
            <w:pPr>
              <w:spacing w:before="20" w:after="20"/>
            </w:pPr>
            <w:r>
              <w:rPr>
                <w:sz w:val="14"/>
              </w:rPr>
              <w:t>85.0</w:t>
            </w:r>
          </w:p>
        </w:tc>
        <w:tc>
          <w:tcPr>
            <w:tcW w:w="1584" w:type="dxa"/>
            <w:vAlign w:val="center"/>
          </w:tcPr>
          <w:p w14:paraId="5F967710" w14:textId="77777777" w:rsidR="00AF53F1" w:rsidRDefault="00AF53F1">
            <w:pPr>
              <w:spacing w:before="20" w:after="20"/>
            </w:pPr>
          </w:p>
        </w:tc>
        <w:tc>
          <w:tcPr>
            <w:tcW w:w="1512" w:type="dxa"/>
            <w:vAlign w:val="center"/>
          </w:tcPr>
          <w:p w14:paraId="2A627EA0" w14:textId="77777777" w:rsidR="00AF53F1" w:rsidRDefault="00000000">
            <w:pPr>
              <w:spacing w:before="20" w:after="20"/>
            </w:pPr>
            <w:r>
              <w:rPr>
                <w:sz w:val="14"/>
              </w:rPr>
              <w:t>80.0</w:t>
            </w:r>
          </w:p>
        </w:tc>
      </w:tr>
    </w:tbl>
    <w:p w14:paraId="6BE11133" w14:textId="77777777" w:rsidR="00AF53F1" w:rsidRDefault="00AF53F1">
      <w:pPr>
        <w:spacing w:after="20"/>
      </w:pPr>
    </w:p>
    <w:p w14:paraId="345DB39C" w14:textId="77777777" w:rsidR="00AF53F1" w:rsidRDefault="00000000">
      <w:r>
        <w:t>Calculation: weighted contribution = component score × factor weight × 100. Listing A receives 85.0 and Listing B receives 80.0 in this illustrative example; therefore, Listing A is displayed first if both satisfy the mandatory filters.</w:t>
      </w:r>
    </w:p>
    <w:p w14:paraId="09C038AC" w14:textId="77777777" w:rsidR="00AF53F1" w:rsidRDefault="00000000">
      <w:r>
        <w:br w:type="page"/>
      </w:r>
    </w:p>
    <w:p w14:paraId="2E4ADF86" w14:textId="77777777" w:rsidR="00AF53F1" w:rsidRDefault="00000000">
      <w:pPr>
        <w:pStyle w:val="Heading2"/>
      </w:pPr>
      <w:r>
        <w:lastRenderedPageBreak/>
        <w:t>B1.5 Acceptance Tests</w:t>
      </w:r>
    </w:p>
    <w:tbl>
      <w:tblPr>
        <w:tblStyle w:val="TableGrid"/>
        <w:tblW w:w="0" w:type="auto"/>
        <w:jc w:val="center"/>
        <w:tblLook w:val="04A0" w:firstRow="1" w:lastRow="0" w:firstColumn="1" w:lastColumn="0" w:noHBand="0" w:noVBand="1"/>
      </w:tblPr>
      <w:tblGrid>
        <w:gridCol w:w="789"/>
        <w:gridCol w:w="3932"/>
        <w:gridCol w:w="5147"/>
      </w:tblGrid>
      <w:tr w:rsidR="00AF53F1" w14:paraId="7F5BF852" w14:textId="77777777">
        <w:trPr>
          <w:cantSplit/>
          <w:jc w:val="center"/>
        </w:trPr>
        <w:tc>
          <w:tcPr>
            <w:tcW w:w="792" w:type="dxa"/>
            <w:shd w:val="clear" w:color="auto" w:fill="C6D9F1"/>
            <w:vAlign w:val="center"/>
          </w:tcPr>
          <w:p w14:paraId="096DE4A2" w14:textId="77777777" w:rsidR="00AF53F1" w:rsidRDefault="00000000">
            <w:pPr>
              <w:spacing w:before="20" w:after="20"/>
            </w:pPr>
            <w:r>
              <w:rPr>
                <w:b/>
                <w:sz w:val="15"/>
              </w:rPr>
              <w:t>Test ID</w:t>
            </w:r>
          </w:p>
        </w:tc>
        <w:tc>
          <w:tcPr>
            <w:tcW w:w="3960" w:type="dxa"/>
            <w:shd w:val="clear" w:color="auto" w:fill="C6D9F1"/>
            <w:vAlign w:val="center"/>
          </w:tcPr>
          <w:p w14:paraId="57E8E33B" w14:textId="77777777" w:rsidR="00AF53F1" w:rsidRDefault="00000000">
            <w:pPr>
              <w:spacing w:before="20" w:after="20"/>
            </w:pPr>
            <w:r>
              <w:rPr>
                <w:b/>
                <w:sz w:val="15"/>
              </w:rPr>
              <w:t>Condition</w:t>
            </w:r>
          </w:p>
        </w:tc>
        <w:tc>
          <w:tcPr>
            <w:tcW w:w="5184" w:type="dxa"/>
            <w:shd w:val="clear" w:color="auto" w:fill="C6D9F1"/>
            <w:vAlign w:val="center"/>
          </w:tcPr>
          <w:p w14:paraId="1C623A1C" w14:textId="77777777" w:rsidR="00AF53F1" w:rsidRDefault="00000000">
            <w:pPr>
              <w:spacing w:before="20" w:after="20"/>
            </w:pPr>
            <w:r>
              <w:rPr>
                <w:b/>
                <w:sz w:val="15"/>
              </w:rPr>
              <w:t>Expected result</w:t>
            </w:r>
          </w:p>
        </w:tc>
      </w:tr>
      <w:tr w:rsidR="00AF53F1" w14:paraId="1CBB436F" w14:textId="77777777">
        <w:trPr>
          <w:cantSplit/>
          <w:jc w:val="center"/>
        </w:trPr>
        <w:tc>
          <w:tcPr>
            <w:tcW w:w="792" w:type="dxa"/>
            <w:vAlign w:val="center"/>
          </w:tcPr>
          <w:p w14:paraId="06524BD1" w14:textId="77777777" w:rsidR="00AF53F1" w:rsidRDefault="00000000">
            <w:pPr>
              <w:spacing w:before="20" w:after="20"/>
            </w:pPr>
            <w:r>
              <w:rPr>
                <w:sz w:val="15"/>
              </w:rPr>
              <w:t>T01</w:t>
            </w:r>
          </w:p>
        </w:tc>
        <w:tc>
          <w:tcPr>
            <w:tcW w:w="3960" w:type="dxa"/>
            <w:vAlign w:val="center"/>
          </w:tcPr>
          <w:p w14:paraId="1E33454E" w14:textId="77777777" w:rsidR="00AF53F1" w:rsidRDefault="00000000">
            <w:pPr>
              <w:spacing w:before="20" w:after="20"/>
            </w:pPr>
            <w:r>
              <w:rPr>
                <w:sz w:val="15"/>
              </w:rPr>
              <w:t>A listing has full component scores of 1.0 for all six factors.</w:t>
            </w:r>
          </w:p>
        </w:tc>
        <w:tc>
          <w:tcPr>
            <w:tcW w:w="5184" w:type="dxa"/>
            <w:vAlign w:val="center"/>
          </w:tcPr>
          <w:p w14:paraId="2FF6738A" w14:textId="77777777" w:rsidR="00AF53F1" w:rsidRDefault="00000000">
            <w:pPr>
              <w:spacing w:before="20" w:after="20"/>
            </w:pPr>
            <w:r>
              <w:rPr>
                <w:sz w:val="15"/>
              </w:rPr>
              <w:t>The calculated score is 100 and the result is ranked according to that score.</w:t>
            </w:r>
          </w:p>
        </w:tc>
      </w:tr>
      <w:tr w:rsidR="00AF53F1" w14:paraId="28E46829" w14:textId="77777777">
        <w:trPr>
          <w:cantSplit/>
          <w:jc w:val="center"/>
        </w:trPr>
        <w:tc>
          <w:tcPr>
            <w:tcW w:w="792" w:type="dxa"/>
            <w:vAlign w:val="center"/>
          </w:tcPr>
          <w:p w14:paraId="5716CC0B" w14:textId="77777777" w:rsidR="00AF53F1" w:rsidRDefault="00000000">
            <w:pPr>
              <w:spacing w:before="20" w:after="20"/>
            </w:pPr>
            <w:r>
              <w:rPr>
                <w:sz w:val="15"/>
              </w:rPr>
              <w:t>T02</w:t>
            </w:r>
          </w:p>
        </w:tc>
        <w:tc>
          <w:tcPr>
            <w:tcW w:w="3960" w:type="dxa"/>
            <w:vAlign w:val="center"/>
          </w:tcPr>
          <w:p w14:paraId="209EB038" w14:textId="77777777" w:rsidR="00AF53F1" w:rsidRDefault="00000000">
            <w:pPr>
              <w:spacing w:before="20" w:after="20"/>
            </w:pPr>
            <w:r>
              <w:rPr>
                <w:sz w:val="15"/>
              </w:rPr>
              <w:t>Two eligible listings have different calculated scores.</w:t>
            </w:r>
          </w:p>
        </w:tc>
        <w:tc>
          <w:tcPr>
            <w:tcW w:w="5184" w:type="dxa"/>
            <w:vAlign w:val="center"/>
          </w:tcPr>
          <w:p w14:paraId="02DB0F3E" w14:textId="77777777" w:rsidR="00AF53F1" w:rsidRDefault="00000000">
            <w:pPr>
              <w:spacing w:before="20" w:after="20"/>
            </w:pPr>
            <w:r>
              <w:rPr>
                <w:sz w:val="15"/>
              </w:rPr>
              <w:t>The listing with the higher score appears first by default.</w:t>
            </w:r>
          </w:p>
        </w:tc>
      </w:tr>
      <w:tr w:rsidR="00AF53F1" w14:paraId="3C994697" w14:textId="77777777">
        <w:trPr>
          <w:cantSplit/>
          <w:jc w:val="center"/>
        </w:trPr>
        <w:tc>
          <w:tcPr>
            <w:tcW w:w="792" w:type="dxa"/>
            <w:vAlign w:val="center"/>
          </w:tcPr>
          <w:p w14:paraId="5D7CADEF" w14:textId="77777777" w:rsidR="00AF53F1" w:rsidRDefault="00000000">
            <w:pPr>
              <w:spacing w:before="20" w:after="20"/>
            </w:pPr>
            <w:r>
              <w:rPr>
                <w:sz w:val="15"/>
              </w:rPr>
              <w:t>T03</w:t>
            </w:r>
          </w:p>
        </w:tc>
        <w:tc>
          <w:tcPr>
            <w:tcW w:w="3960" w:type="dxa"/>
            <w:vAlign w:val="center"/>
          </w:tcPr>
          <w:p w14:paraId="13298DC8" w14:textId="77777777" w:rsidR="00AF53F1" w:rsidRDefault="00000000">
            <w:pPr>
              <w:spacing w:before="20" w:after="20"/>
            </w:pPr>
            <w:r>
              <w:rPr>
                <w:sz w:val="15"/>
              </w:rPr>
              <w:t>A listing is missing a required skill or other ranking field.</w:t>
            </w:r>
          </w:p>
        </w:tc>
        <w:tc>
          <w:tcPr>
            <w:tcW w:w="5184" w:type="dxa"/>
            <w:vAlign w:val="center"/>
          </w:tcPr>
          <w:p w14:paraId="3C30F0F9" w14:textId="77777777" w:rsidR="00AF53F1" w:rsidRDefault="00000000">
            <w:pPr>
              <w:spacing w:before="20" w:after="20"/>
            </w:pPr>
            <w:r>
              <w:rPr>
                <w:sz w:val="15"/>
              </w:rPr>
              <w:t>The missing value is not treated as a confirmed match; the documented missing-data rule is applied.</w:t>
            </w:r>
          </w:p>
        </w:tc>
      </w:tr>
      <w:tr w:rsidR="00AF53F1" w14:paraId="0D1E58B4" w14:textId="77777777">
        <w:trPr>
          <w:cantSplit/>
          <w:jc w:val="center"/>
        </w:trPr>
        <w:tc>
          <w:tcPr>
            <w:tcW w:w="792" w:type="dxa"/>
            <w:vAlign w:val="center"/>
          </w:tcPr>
          <w:p w14:paraId="5F35E94B" w14:textId="77777777" w:rsidR="00AF53F1" w:rsidRDefault="00000000">
            <w:pPr>
              <w:spacing w:before="20" w:after="20"/>
            </w:pPr>
            <w:r>
              <w:rPr>
                <w:sz w:val="15"/>
              </w:rPr>
              <w:t>T04</w:t>
            </w:r>
          </w:p>
        </w:tc>
        <w:tc>
          <w:tcPr>
            <w:tcW w:w="3960" w:type="dxa"/>
            <w:vAlign w:val="center"/>
          </w:tcPr>
          <w:p w14:paraId="3243C54D" w14:textId="77777777" w:rsidR="00AF53F1" w:rsidRDefault="00000000">
            <w:pPr>
              <w:spacing w:before="20" w:after="20"/>
            </w:pPr>
            <w:r>
              <w:rPr>
                <w:sz w:val="15"/>
              </w:rPr>
              <w:t>A listing does not satisfy an active mandatory filter.</w:t>
            </w:r>
          </w:p>
        </w:tc>
        <w:tc>
          <w:tcPr>
            <w:tcW w:w="5184" w:type="dxa"/>
            <w:vAlign w:val="center"/>
          </w:tcPr>
          <w:p w14:paraId="6CF4F9C1" w14:textId="77777777" w:rsidR="00AF53F1" w:rsidRDefault="00000000">
            <w:pPr>
              <w:spacing w:before="20" w:after="20"/>
            </w:pPr>
            <w:r>
              <w:rPr>
                <w:sz w:val="15"/>
              </w:rPr>
              <w:t>It is excluded before ranking.</w:t>
            </w:r>
          </w:p>
        </w:tc>
      </w:tr>
      <w:tr w:rsidR="00AF53F1" w14:paraId="7FA89963" w14:textId="77777777">
        <w:trPr>
          <w:cantSplit/>
          <w:jc w:val="center"/>
        </w:trPr>
        <w:tc>
          <w:tcPr>
            <w:tcW w:w="792" w:type="dxa"/>
            <w:vAlign w:val="center"/>
          </w:tcPr>
          <w:p w14:paraId="603DA0F8" w14:textId="77777777" w:rsidR="00AF53F1" w:rsidRDefault="00000000">
            <w:pPr>
              <w:spacing w:before="20" w:after="20"/>
            </w:pPr>
            <w:r>
              <w:rPr>
                <w:sz w:val="15"/>
              </w:rPr>
              <w:t>T05</w:t>
            </w:r>
          </w:p>
        </w:tc>
        <w:tc>
          <w:tcPr>
            <w:tcW w:w="3960" w:type="dxa"/>
            <w:vAlign w:val="center"/>
          </w:tcPr>
          <w:p w14:paraId="3755310C" w14:textId="77777777" w:rsidR="00AF53F1" w:rsidRDefault="00000000">
            <w:pPr>
              <w:spacing w:before="20" w:after="20"/>
            </w:pPr>
            <w:r>
              <w:rPr>
                <w:sz w:val="15"/>
              </w:rPr>
              <w:t>Two eligible listings have equal total scores and deadline data is available.</w:t>
            </w:r>
          </w:p>
        </w:tc>
        <w:tc>
          <w:tcPr>
            <w:tcW w:w="5184" w:type="dxa"/>
            <w:vAlign w:val="center"/>
          </w:tcPr>
          <w:p w14:paraId="5A4762DD" w14:textId="77777777" w:rsidR="00AF53F1" w:rsidRDefault="00000000">
            <w:pPr>
              <w:spacing w:before="20" w:after="20"/>
            </w:pPr>
            <w:r>
              <w:rPr>
                <w:sz w:val="15"/>
              </w:rPr>
              <w:t>The documented tie-breaker is applied consistently.</w:t>
            </w:r>
          </w:p>
        </w:tc>
      </w:tr>
      <w:tr w:rsidR="00AF53F1" w14:paraId="70F69695" w14:textId="77777777">
        <w:trPr>
          <w:cantSplit/>
          <w:jc w:val="center"/>
        </w:trPr>
        <w:tc>
          <w:tcPr>
            <w:tcW w:w="792" w:type="dxa"/>
            <w:vAlign w:val="center"/>
          </w:tcPr>
          <w:p w14:paraId="02117AC2" w14:textId="77777777" w:rsidR="00AF53F1" w:rsidRDefault="00000000">
            <w:pPr>
              <w:spacing w:before="20" w:after="20"/>
            </w:pPr>
            <w:r>
              <w:rPr>
                <w:sz w:val="15"/>
              </w:rPr>
              <w:t>T06</w:t>
            </w:r>
          </w:p>
        </w:tc>
        <w:tc>
          <w:tcPr>
            <w:tcW w:w="3960" w:type="dxa"/>
            <w:vAlign w:val="center"/>
          </w:tcPr>
          <w:p w14:paraId="739F0777" w14:textId="77777777" w:rsidR="00AF53F1" w:rsidRDefault="00000000">
            <w:pPr>
              <w:spacing w:before="20" w:after="20"/>
            </w:pPr>
            <w:r>
              <w:rPr>
                <w:sz w:val="15"/>
              </w:rPr>
              <w:t>No available records satisfy the selected search criteria.</w:t>
            </w:r>
          </w:p>
        </w:tc>
        <w:tc>
          <w:tcPr>
            <w:tcW w:w="5184" w:type="dxa"/>
            <w:vAlign w:val="center"/>
          </w:tcPr>
          <w:p w14:paraId="36EE59C4" w14:textId="77777777" w:rsidR="00AF53F1" w:rsidRDefault="00000000">
            <w:pPr>
              <w:spacing w:before="20" w:after="20"/>
            </w:pPr>
            <w:r>
              <w:rPr>
                <w:sz w:val="15"/>
              </w:rPr>
              <w:t>A clear no-results message is displayed and the user can change or clear criteria.</w:t>
            </w:r>
          </w:p>
        </w:tc>
      </w:tr>
      <w:tr w:rsidR="00AF53F1" w14:paraId="4F449ABE" w14:textId="77777777">
        <w:trPr>
          <w:cantSplit/>
          <w:jc w:val="center"/>
        </w:trPr>
        <w:tc>
          <w:tcPr>
            <w:tcW w:w="792" w:type="dxa"/>
            <w:vAlign w:val="center"/>
          </w:tcPr>
          <w:p w14:paraId="3EFBBEED" w14:textId="77777777" w:rsidR="00AF53F1" w:rsidRDefault="00000000">
            <w:pPr>
              <w:spacing w:before="20" w:after="20"/>
            </w:pPr>
            <w:r>
              <w:rPr>
                <w:sz w:val="15"/>
              </w:rPr>
              <w:t>T07</w:t>
            </w:r>
          </w:p>
        </w:tc>
        <w:tc>
          <w:tcPr>
            <w:tcW w:w="3960" w:type="dxa"/>
            <w:vAlign w:val="center"/>
          </w:tcPr>
          <w:p w14:paraId="5AD85A0B" w14:textId="77777777" w:rsidR="00AF53F1" w:rsidRDefault="00000000">
            <w:pPr>
              <w:spacing w:before="20" w:after="20"/>
            </w:pPr>
            <w:r>
              <w:rPr>
                <w:sz w:val="15"/>
              </w:rPr>
              <w:t>The user enters empty, unusually long or unsupported search input.</w:t>
            </w:r>
          </w:p>
        </w:tc>
        <w:tc>
          <w:tcPr>
            <w:tcW w:w="5184" w:type="dxa"/>
            <w:vAlign w:val="center"/>
          </w:tcPr>
          <w:p w14:paraId="390350EE" w14:textId="77777777" w:rsidR="00AF53F1" w:rsidRDefault="00000000">
            <w:pPr>
              <w:spacing w:before="20" w:after="20"/>
            </w:pPr>
            <w:r>
              <w:rPr>
                <w:sz w:val="15"/>
              </w:rPr>
              <w:t>The input is handled safely and understandable feedback is shown.</w:t>
            </w:r>
          </w:p>
        </w:tc>
      </w:tr>
      <w:tr w:rsidR="00AF53F1" w14:paraId="1124B64C" w14:textId="77777777">
        <w:trPr>
          <w:cantSplit/>
          <w:jc w:val="center"/>
        </w:trPr>
        <w:tc>
          <w:tcPr>
            <w:tcW w:w="792" w:type="dxa"/>
            <w:vAlign w:val="center"/>
          </w:tcPr>
          <w:p w14:paraId="15F15486" w14:textId="77777777" w:rsidR="00AF53F1" w:rsidRDefault="00000000">
            <w:pPr>
              <w:spacing w:before="20" w:after="20"/>
            </w:pPr>
            <w:r>
              <w:rPr>
                <w:sz w:val="15"/>
              </w:rPr>
              <w:t>T08</w:t>
            </w:r>
          </w:p>
        </w:tc>
        <w:tc>
          <w:tcPr>
            <w:tcW w:w="3960" w:type="dxa"/>
            <w:vAlign w:val="center"/>
          </w:tcPr>
          <w:p w14:paraId="664468ED" w14:textId="77777777" w:rsidR="00AF53F1" w:rsidRDefault="00000000">
            <w:pPr>
              <w:spacing w:before="20" w:after="20"/>
            </w:pPr>
            <w:r>
              <w:rPr>
                <w:sz w:val="15"/>
              </w:rPr>
              <w:t>The same dataset, search criteria and ranking settings are used again.</w:t>
            </w:r>
          </w:p>
        </w:tc>
        <w:tc>
          <w:tcPr>
            <w:tcW w:w="5184" w:type="dxa"/>
            <w:vAlign w:val="center"/>
          </w:tcPr>
          <w:p w14:paraId="697A3A8A" w14:textId="77777777" w:rsidR="00AF53F1" w:rsidRDefault="00000000">
            <w:pPr>
              <w:spacing w:before="20" w:after="20"/>
            </w:pPr>
            <w:r>
              <w:rPr>
                <w:sz w:val="15"/>
              </w:rPr>
              <w:t>The same scores and ordering are produced, subject to the documented tie-breaking rules.</w:t>
            </w:r>
          </w:p>
        </w:tc>
      </w:tr>
      <w:tr w:rsidR="00AF53F1" w14:paraId="36473377" w14:textId="77777777">
        <w:trPr>
          <w:cantSplit/>
          <w:jc w:val="center"/>
        </w:trPr>
        <w:tc>
          <w:tcPr>
            <w:tcW w:w="792" w:type="dxa"/>
            <w:vAlign w:val="center"/>
          </w:tcPr>
          <w:p w14:paraId="4872463E" w14:textId="77777777" w:rsidR="00AF53F1" w:rsidRDefault="00000000">
            <w:pPr>
              <w:spacing w:before="20" w:after="20"/>
            </w:pPr>
            <w:r>
              <w:rPr>
                <w:sz w:val="15"/>
              </w:rPr>
              <w:t>T09</w:t>
            </w:r>
          </w:p>
        </w:tc>
        <w:tc>
          <w:tcPr>
            <w:tcW w:w="3960" w:type="dxa"/>
            <w:vAlign w:val="center"/>
          </w:tcPr>
          <w:p w14:paraId="62FDA10C" w14:textId="77777777" w:rsidR="00AF53F1" w:rsidRDefault="00000000">
            <w:pPr>
              <w:spacing w:before="20" w:after="20"/>
            </w:pPr>
            <w:r>
              <w:rPr>
                <w:sz w:val="15"/>
              </w:rPr>
              <w:t>A listing has an application URL available.</w:t>
            </w:r>
          </w:p>
        </w:tc>
        <w:tc>
          <w:tcPr>
            <w:tcW w:w="5184" w:type="dxa"/>
            <w:vAlign w:val="center"/>
          </w:tcPr>
          <w:p w14:paraId="3718321C" w14:textId="77777777" w:rsidR="00AF53F1" w:rsidRDefault="00000000">
            <w:pPr>
              <w:spacing w:before="20" w:after="20"/>
            </w:pPr>
            <w:r>
              <w:rPr>
                <w:sz w:val="15"/>
              </w:rPr>
              <w:t>The application link is displayed or opened correctly.</w:t>
            </w:r>
          </w:p>
        </w:tc>
      </w:tr>
      <w:tr w:rsidR="00AF53F1" w14:paraId="3FB6019A" w14:textId="77777777">
        <w:trPr>
          <w:cantSplit/>
          <w:jc w:val="center"/>
        </w:trPr>
        <w:tc>
          <w:tcPr>
            <w:tcW w:w="792" w:type="dxa"/>
            <w:vAlign w:val="center"/>
          </w:tcPr>
          <w:p w14:paraId="648E2728" w14:textId="77777777" w:rsidR="00AF53F1" w:rsidRDefault="00000000">
            <w:pPr>
              <w:spacing w:before="20" w:after="20"/>
            </w:pPr>
            <w:r>
              <w:rPr>
                <w:sz w:val="15"/>
              </w:rPr>
              <w:t>T10</w:t>
            </w:r>
          </w:p>
        </w:tc>
        <w:tc>
          <w:tcPr>
            <w:tcW w:w="3960" w:type="dxa"/>
            <w:vAlign w:val="center"/>
          </w:tcPr>
          <w:p w14:paraId="3C811BF3" w14:textId="77777777" w:rsidR="00AF53F1" w:rsidRDefault="00000000">
            <w:pPr>
              <w:spacing w:before="20" w:after="20"/>
            </w:pPr>
            <w:r>
              <w:rPr>
                <w:sz w:val="15"/>
              </w:rPr>
              <w:t>Two records contain sufficient identifying information to establish an obvious duplicate.</w:t>
            </w:r>
          </w:p>
        </w:tc>
        <w:tc>
          <w:tcPr>
            <w:tcW w:w="5184" w:type="dxa"/>
            <w:vAlign w:val="center"/>
          </w:tcPr>
          <w:p w14:paraId="4019FAC4" w14:textId="77777777" w:rsidR="00AF53F1" w:rsidRDefault="00000000">
            <w:pPr>
              <w:spacing w:before="20" w:after="20"/>
            </w:pPr>
            <w:r>
              <w:rPr>
                <w:sz w:val="15"/>
              </w:rPr>
              <w:t>The duplicate is not displayed twice, according to the implemented duplicate-handling rule.</w:t>
            </w:r>
          </w:p>
        </w:tc>
      </w:tr>
    </w:tbl>
    <w:p w14:paraId="446846F7" w14:textId="77777777" w:rsidR="00AF53F1" w:rsidRDefault="00AF53F1">
      <w:pPr>
        <w:spacing w:after="20"/>
      </w:pPr>
    </w:p>
    <w:p w14:paraId="6F773949" w14:textId="77777777" w:rsidR="00AF53F1" w:rsidRDefault="00000000">
      <w:pPr>
        <w:pStyle w:val="Heading1"/>
      </w:pPr>
      <w:r>
        <w:t>Gate 0 Review Checklist</w:t>
      </w:r>
    </w:p>
    <w:p w14:paraId="4BDD9144" w14:textId="77777777" w:rsidR="00AF53F1" w:rsidRDefault="00000000">
      <w:pPr>
        <w:pStyle w:val="ListBullet"/>
        <w:spacing w:after="40"/>
      </w:pPr>
      <w:r>
        <w:t>A1: Problem, stakeholders, problem goal and proposed success indicators are stated.</w:t>
      </w:r>
    </w:p>
    <w:p w14:paraId="0E1ABF57" w14:textId="77777777" w:rsidR="00AF53F1" w:rsidRDefault="00000000">
      <w:pPr>
        <w:pStyle w:val="ListBullet"/>
        <w:spacing w:after="40"/>
      </w:pPr>
      <w:r>
        <w:t>A2: AS-IS and TO-BE workflows and their comparison are documented.</w:t>
      </w:r>
    </w:p>
    <w:p w14:paraId="332B13B8" w14:textId="77777777" w:rsidR="00AF53F1" w:rsidRDefault="00000000">
      <w:pPr>
        <w:pStyle w:val="ListBullet"/>
        <w:spacing w:after="40"/>
      </w:pPr>
      <w:r>
        <w:t>A3: In-scope/out-of-scope features, feasibility and risks are recorded.</w:t>
      </w:r>
    </w:p>
    <w:p w14:paraId="16A04CA4" w14:textId="77777777" w:rsidR="00AF53F1" w:rsidRDefault="00000000">
      <w:pPr>
        <w:pStyle w:val="ListBullet"/>
        <w:spacing w:after="40"/>
      </w:pPr>
      <w:r>
        <w:t>A4: Five proposed course-area connections, integration flow and dependencies are mapped; official labels are to be confirmed.</w:t>
      </w:r>
    </w:p>
    <w:p w14:paraId="1EA8FE68" w14:textId="77777777" w:rsidR="00AF53F1" w:rsidRDefault="00000000">
      <w:pPr>
        <w:pStyle w:val="ListBullet"/>
        <w:spacing w:after="40"/>
      </w:pPr>
      <w:r>
        <w:t>B1: A ranking value that can differ across manual judgement or implementations is identified; factor weights, illustrative calculation and acceptance tests are documented.</w:t>
      </w:r>
    </w:p>
    <w:p w14:paraId="5434928E" w14:textId="77777777" w:rsidR="00AF53F1" w:rsidRDefault="00000000">
      <w:pPr>
        <w:pStyle w:val="ListBullet"/>
        <w:spacing w:after="40"/>
      </w:pPr>
      <w:r>
        <w:t>Sample listings and score values are clearly marked as illustrative, not as real internship data.</w:t>
      </w:r>
    </w:p>
    <w:p w14:paraId="7FE722F4" w14:textId="77777777" w:rsidR="00AF53F1" w:rsidRDefault="00000000">
      <w:pPr>
        <w:pStyle w:val="ListBullet"/>
        <w:spacing w:after="40"/>
      </w:pPr>
      <w:r>
        <w:t>Division, team number (if applicable), faculty mentor and submission date are completed before submission.</w:t>
      </w:r>
    </w:p>
    <w:p w14:paraId="6134F4E2" w14:textId="77777777" w:rsidR="00AF53F1" w:rsidRDefault="00000000">
      <w:pPr>
        <w:pStyle w:val="ListBullet"/>
        <w:spacing w:after="40"/>
      </w:pPr>
      <w:r>
        <w:t>Implementation evidence such as genuine screenshots, database outputs and executed test results will be added only after they exist.</w:t>
      </w:r>
    </w:p>
    <w:p w14:paraId="47A360E3" w14:textId="77777777" w:rsidR="00AF53F1" w:rsidRDefault="00000000">
      <w:r>
        <w:br w:type="page"/>
      </w:r>
    </w:p>
    <w:p w14:paraId="61C8B5AF" w14:textId="77777777" w:rsidR="00AF53F1" w:rsidRDefault="00000000">
      <w:pPr>
        <w:pStyle w:val="Heading1"/>
      </w:pPr>
      <w:r>
        <w:lastRenderedPageBreak/>
        <w:t>References and Evidence Note</w:t>
      </w:r>
    </w:p>
    <w:p w14:paraId="6BEEF6E1" w14:textId="77777777" w:rsidR="00AF53F1" w:rsidRDefault="00000000">
      <w:r>
        <w:t>This Gate 0 document is based on the team's Internship Opening Search and Ranking System Synopsis Report and Requirement Analysis. The project documents describe a student-oriented web application using keyword search, filters and transparent rule-based ranking. The proposed ranking weights in this document follow the values stated in those source documents.</w:t>
      </w:r>
    </w:p>
    <w:p w14:paraId="4981FCB1" w14:textId="77777777" w:rsidR="00AF53F1" w:rsidRDefault="00000000">
      <w:r>
        <w:t>The technology choices listed in the synopsis and requirement analysis are options rather than confirmed implementation decisions. The final document should be updated to name the actual frontend, backend, database/data store, browser and testing tools selected by the team.</w:t>
      </w:r>
    </w:p>
    <w:p w14:paraId="1AC7DBF5" w14:textId="77777777" w:rsidR="00AF53F1" w:rsidRDefault="00000000">
      <w:r>
        <w:t>The system is limited to internship records available in the configured data source. External data collection must follow the rules of the relevant websites and data providers. Users should verify eligibility, deadlines and application details with the organization or source before applying.</w:t>
      </w:r>
    </w:p>
    <w:p w14:paraId="004E0EB0" w14:textId="77777777" w:rsidR="00AF53F1" w:rsidRDefault="00000000">
      <w:r>
        <w:t>Suggested implementation evidence to add at later gates: genuine screenshots from the running application; the data structure or database schema and sample records; search and filter outputs; hand-calculated ranking examples checked against generated scores; test results for missing data, ties and empty results; Git history showing contributions if Git is used; and a defect/root-cause record. Do not claim that a test passed unless it has actually been run.</w:t>
      </w:r>
    </w:p>
    <w:p w14:paraId="4D9630C1" w14:textId="77777777" w:rsidR="00AF53F1" w:rsidRDefault="00000000">
      <w:r>
        <w:t>Before submission, confirm the exact Theme 2 title/description and the official five course-area names with the faculty mentor. The current synopsis and requirement analysis identify the project and its requirements but do not state the full official theme label or prescribed course-area names.</w:t>
      </w:r>
    </w:p>
    <w:p w14:paraId="15D94C83" w14:textId="77777777" w:rsidR="00AF53F1" w:rsidRDefault="00000000">
      <w:pPr>
        <w:pStyle w:val="Heading1"/>
      </w:pPr>
      <w:r>
        <w:t>Gate 0 Sign-off</w:t>
      </w:r>
    </w:p>
    <w:tbl>
      <w:tblPr>
        <w:tblStyle w:val="TableGrid"/>
        <w:tblW w:w="0" w:type="auto"/>
        <w:jc w:val="center"/>
        <w:tblLook w:val="04A0" w:firstRow="1" w:lastRow="0" w:firstColumn="1" w:lastColumn="0" w:noHBand="0" w:noVBand="1"/>
      </w:tblPr>
      <w:tblGrid>
        <w:gridCol w:w="3621"/>
        <w:gridCol w:w="6247"/>
      </w:tblGrid>
      <w:tr w:rsidR="00AF53F1" w14:paraId="7337A167" w14:textId="77777777">
        <w:trPr>
          <w:cantSplit/>
          <w:jc w:val="center"/>
        </w:trPr>
        <w:tc>
          <w:tcPr>
            <w:tcW w:w="3672" w:type="dxa"/>
            <w:shd w:val="clear" w:color="auto" w:fill="C6D9F1"/>
            <w:vAlign w:val="center"/>
          </w:tcPr>
          <w:p w14:paraId="4C58EAC5" w14:textId="77777777" w:rsidR="00AF53F1" w:rsidRDefault="00000000">
            <w:pPr>
              <w:spacing w:before="20" w:after="20"/>
            </w:pPr>
            <w:r>
              <w:rPr>
                <w:b/>
                <w:sz w:val="17"/>
              </w:rPr>
              <w:t>Review item</w:t>
            </w:r>
          </w:p>
        </w:tc>
        <w:tc>
          <w:tcPr>
            <w:tcW w:w="6264" w:type="dxa"/>
            <w:shd w:val="clear" w:color="auto" w:fill="C6D9F1"/>
            <w:vAlign w:val="center"/>
          </w:tcPr>
          <w:p w14:paraId="0A3375B7" w14:textId="77777777" w:rsidR="00AF53F1" w:rsidRDefault="00000000">
            <w:pPr>
              <w:spacing w:before="20" w:after="20"/>
            </w:pPr>
            <w:r>
              <w:rPr>
                <w:b/>
                <w:sz w:val="17"/>
              </w:rPr>
              <w:t>Details</w:t>
            </w:r>
          </w:p>
        </w:tc>
      </w:tr>
      <w:tr w:rsidR="00AF53F1" w14:paraId="45BBA99A" w14:textId="77777777">
        <w:trPr>
          <w:cantSplit/>
          <w:jc w:val="center"/>
        </w:trPr>
        <w:tc>
          <w:tcPr>
            <w:tcW w:w="3672" w:type="dxa"/>
            <w:vAlign w:val="center"/>
          </w:tcPr>
          <w:p w14:paraId="3837E7E7" w14:textId="77777777" w:rsidR="00AF53F1" w:rsidRDefault="00000000">
            <w:pPr>
              <w:spacing w:before="20" w:after="20"/>
            </w:pPr>
            <w:r>
              <w:rPr>
                <w:sz w:val="17"/>
              </w:rPr>
              <w:t>Student statement — weakest point at this gate</w:t>
            </w:r>
          </w:p>
        </w:tc>
        <w:tc>
          <w:tcPr>
            <w:tcW w:w="6264" w:type="dxa"/>
            <w:vAlign w:val="center"/>
          </w:tcPr>
          <w:p w14:paraId="53C84995" w14:textId="77777777" w:rsidR="00AF53F1" w:rsidRDefault="00000000">
            <w:pPr>
              <w:spacing w:before="20" w:after="20"/>
            </w:pPr>
            <w:r>
              <w:rPr>
                <w:sz w:val="17"/>
              </w:rPr>
              <w:t>____________________________________________________________</w:t>
            </w:r>
            <w:r>
              <w:rPr>
                <w:sz w:val="17"/>
              </w:rPr>
              <w:br/>
              <w:t>____________________________________________________________</w:t>
            </w:r>
          </w:p>
        </w:tc>
      </w:tr>
      <w:tr w:rsidR="00AF53F1" w14:paraId="5CCE5119" w14:textId="77777777">
        <w:trPr>
          <w:cantSplit/>
          <w:jc w:val="center"/>
        </w:trPr>
        <w:tc>
          <w:tcPr>
            <w:tcW w:w="3672" w:type="dxa"/>
            <w:vAlign w:val="center"/>
          </w:tcPr>
          <w:p w14:paraId="4B6655EE" w14:textId="77777777" w:rsidR="00AF53F1" w:rsidRDefault="00000000">
            <w:pPr>
              <w:spacing w:before="20" w:after="20"/>
            </w:pPr>
            <w:r>
              <w:rPr>
                <w:sz w:val="17"/>
              </w:rPr>
              <w:t>Faculty question asked at Decision level and answer given</w:t>
            </w:r>
          </w:p>
        </w:tc>
        <w:tc>
          <w:tcPr>
            <w:tcW w:w="6264" w:type="dxa"/>
            <w:vAlign w:val="center"/>
          </w:tcPr>
          <w:p w14:paraId="2FFB7543" w14:textId="77777777" w:rsidR="00AF53F1" w:rsidRDefault="00000000">
            <w:pPr>
              <w:spacing w:before="20" w:after="20"/>
            </w:pPr>
            <w:r>
              <w:rPr>
                <w:sz w:val="17"/>
              </w:rPr>
              <w:t>____________________________________________________________</w:t>
            </w:r>
            <w:r>
              <w:rPr>
                <w:sz w:val="17"/>
              </w:rPr>
              <w:br/>
              <w:t>____________________________________________________________</w:t>
            </w:r>
          </w:p>
        </w:tc>
      </w:tr>
      <w:tr w:rsidR="00AF53F1" w14:paraId="7E472F3B" w14:textId="77777777">
        <w:trPr>
          <w:cantSplit/>
          <w:jc w:val="center"/>
        </w:trPr>
        <w:tc>
          <w:tcPr>
            <w:tcW w:w="3672" w:type="dxa"/>
            <w:vAlign w:val="center"/>
          </w:tcPr>
          <w:p w14:paraId="720A0A0A" w14:textId="77777777" w:rsidR="00AF53F1" w:rsidRDefault="00000000">
            <w:pPr>
              <w:spacing w:before="20" w:after="20"/>
            </w:pPr>
            <w:r>
              <w:rPr>
                <w:sz w:val="17"/>
              </w:rPr>
              <w:t>One action required before the next gate</w:t>
            </w:r>
          </w:p>
        </w:tc>
        <w:tc>
          <w:tcPr>
            <w:tcW w:w="6264" w:type="dxa"/>
            <w:vAlign w:val="center"/>
          </w:tcPr>
          <w:p w14:paraId="0630194C" w14:textId="77777777" w:rsidR="00AF53F1" w:rsidRDefault="00000000">
            <w:pPr>
              <w:spacing w:before="20" w:after="20"/>
            </w:pPr>
            <w:r>
              <w:rPr>
                <w:sz w:val="17"/>
              </w:rPr>
              <w:t>____________________________________________________________</w:t>
            </w:r>
          </w:p>
        </w:tc>
      </w:tr>
      <w:tr w:rsidR="00AF53F1" w14:paraId="50A9708C" w14:textId="77777777">
        <w:trPr>
          <w:cantSplit/>
          <w:jc w:val="center"/>
        </w:trPr>
        <w:tc>
          <w:tcPr>
            <w:tcW w:w="3672" w:type="dxa"/>
            <w:vAlign w:val="center"/>
          </w:tcPr>
          <w:p w14:paraId="0BEBD43C" w14:textId="77777777" w:rsidR="00AF53F1" w:rsidRDefault="00000000">
            <w:pPr>
              <w:spacing w:before="20" w:after="20"/>
            </w:pPr>
            <w:r>
              <w:rPr>
                <w:sz w:val="17"/>
              </w:rPr>
              <w:t>Gate decision</w:t>
            </w:r>
          </w:p>
        </w:tc>
        <w:tc>
          <w:tcPr>
            <w:tcW w:w="6264" w:type="dxa"/>
            <w:vAlign w:val="center"/>
          </w:tcPr>
          <w:p w14:paraId="7139C78D" w14:textId="77777777" w:rsidR="00AF53F1" w:rsidRDefault="00000000">
            <w:pPr>
              <w:spacing w:before="20" w:after="20"/>
            </w:pPr>
            <w:r>
              <w:rPr>
                <w:sz w:val="17"/>
              </w:rPr>
              <w:t>CLEARED / HELD</w:t>
            </w:r>
          </w:p>
        </w:tc>
      </w:tr>
      <w:tr w:rsidR="00AF53F1" w14:paraId="51FA90A9" w14:textId="77777777">
        <w:trPr>
          <w:cantSplit/>
          <w:jc w:val="center"/>
        </w:trPr>
        <w:tc>
          <w:tcPr>
            <w:tcW w:w="3672" w:type="dxa"/>
            <w:vAlign w:val="center"/>
          </w:tcPr>
          <w:p w14:paraId="0F4F7C4F" w14:textId="77777777" w:rsidR="00AF53F1" w:rsidRDefault="00000000">
            <w:pPr>
              <w:spacing w:before="20" w:after="20"/>
            </w:pPr>
            <w:r>
              <w:rPr>
                <w:sz w:val="17"/>
              </w:rPr>
              <w:t>Student signatures</w:t>
            </w:r>
          </w:p>
        </w:tc>
        <w:tc>
          <w:tcPr>
            <w:tcW w:w="6264" w:type="dxa"/>
            <w:vAlign w:val="center"/>
          </w:tcPr>
          <w:p w14:paraId="7760A72E" w14:textId="77777777" w:rsidR="00AF53F1" w:rsidRDefault="00000000">
            <w:pPr>
              <w:spacing w:before="20" w:after="20"/>
            </w:pPr>
            <w:r>
              <w:rPr>
                <w:sz w:val="17"/>
              </w:rPr>
              <w:t>1. ____________________  2. ____________________</w:t>
            </w:r>
            <w:r>
              <w:rPr>
                <w:sz w:val="17"/>
              </w:rPr>
              <w:br/>
              <w:t>3. ____________________  4. ____________________</w:t>
            </w:r>
          </w:p>
        </w:tc>
      </w:tr>
      <w:tr w:rsidR="00AF53F1" w14:paraId="55A06716" w14:textId="77777777">
        <w:trPr>
          <w:cantSplit/>
          <w:jc w:val="center"/>
        </w:trPr>
        <w:tc>
          <w:tcPr>
            <w:tcW w:w="3672" w:type="dxa"/>
            <w:vAlign w:val="center"/>
          </w:tcPr>
          <w:p w14:paraId="148C9477" w14:textId="77777777" w:rsidR="00AF53F1" w:rsidRDefault="00000000">
            <w:pPr>
              <w:spacing w:before="20" w:after="20"/>
            </w:pPr>
            <w:r>
              <w:rPr>
                <w:sz w:val="17"/>
              </w:rPr>
              <w:t>Faculty mentor signature</w:t>
            </w:r>
          </w:p>
        </w:tc>
        <w:tc>
          <w:tcPr>
            <w:tcW w:w="6264" w:type="dxa"/>
            <w:vAlign w:val="center"/>
          </w:tcPr>
          <w:p w14:paraId="70285060" w14:textId="77777777" w:rsidR="00AF53F1" w:rsidRDefault="00000000">
            <w:pPr>
              <w:spacing w:before="20" w:after="20"/>
            </w:pPr>
            <w:r>
              <w:rPr>
                <w:sz w:val="17"/>
              </w:rPr>
              <w:t>____________________________________________</w:t>
            </w:r>
          </w:p>
        </w:tc>
      </w:tr>
    </w:tbl>
    <w:p w14:paraId="059FACB5" w14:textId="77777777" w:rsidR="00AF53F1" w:rsidRDefault="00AF53F1">
      <w:pPr>
        <w:spacing w:after="20"/>
      </w:pPr>
    </w:p>
    <w:sectPr w:rsidR="00AF53F1" w:rsidSect="00034616">
      <w:headerReference w:type="default" r:id="rId8"/>
      <w:footerReference w:type="default" r:id="rId9"/>
      <w:pgSz w:w="12240" w:h="15840"/>
      <w:pgMar w:top="1037" w:right="1181" w:bottom="1037" w:left="1181"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280CD" w14:textId="77777777" w:rsidR="00382C72" w:rsidRDefault="00382C72">
      <w:pPr>
        <w:spacing w:after="0" w:line="240" w:lineRule="auto"/>
      </w:pPr>
      <w:r>
        <w:separator/>
      </w:r>
    </w:p>
  </w:endnote>
  <w:endnote w:type="continuationSeparator" w:id="0">
    <w:p w14:paraId="6B66F13B" w14:textId="77777777" w:rsidR="00382C72" w:rsidRDefault="00382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DDB96" w14:textId="77777777" w:rsidR="00AF53F1" w:rsidRDefault="00000000">
    <w:pPr>
      <w:pStyle w:val="Footer"/>
      <w:jc w:val="center"/>
    </w:pPr>
    <w:r>
      <w:rPr>
        <w:color w:val="646464"/>
        <w:sz w:val="16"/>
      </w:rPr>
      <w:t xml:space="preserve">GATE 0 – PROBLEM FORMULATION • INTERNSHIP OPENINGS SEARCH AND RANKING SYSTEM • </w:t>
    </w:r>
    <w:r>
      <w:fldChar w:fldCharType="begin"/>
    </w:r>
    <w:r>
      <w:instrText>PAGE</w:instrText>
    </w:r>
    <w:r>
      <w:fldChar w:fldCharType="separate"/>
    </w:r>
    <w:r w:rsidR="00DE57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A563E" w14:textId="77777777" w:rsidR="00382C72" w:rsidRDefault="00382C72">
      <w:pPr>
        <w:spacing w:after="0" w:line="240" w:lineRule="auto"/>
      </w:pPr>
      <w:r>
        <w:separator/>
      </w:r>
    </w:p>
  </w:footnote>
  <w:footnote w:type="continuationSeparator" w:id="0">
    <w:p w14:paraId="33774EFC" w14:textId="77777777" w:rsidR="00382C72" w:rsidRDefault="00382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187B0" w14:textId="77777777" w:rsidR="00AF53F1" w:rsidRDefault="00000000">
    <w:pPr>
      <w:pStyle w:val="Header"/>
      <w:jc w:val="center"/>
    </w:pPr>
    <w:r>
      <w:rPr>
        <w:b/>
        <w:color w:val="5A5A5A"/>
        <w:sz w:val="16"/>
      </w:rPr>
      <w:t>KLE TECHNOLOGICAL UNIVERSITY, HUBBALLI | DEPARTMENT OF COMPUTER APPLICATIONS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5634962">
    <w:abstractNumId w:val="8"/>
  </w:num>
  <w:num w:numId="2" w16cid:durableId="112597434">
    <w:abstractNumId w:val="6"/>
  </w:num>
  <w:num w:numId="3" w16cid:durableId="52705806">
    <w:abstractNumId w:val="5"/>
  </w:num>
  <w:num w:numId="4" w16cid:durableId="473449645">
    <w:abstractNumId w:val="4"/>
  </w:num>
  <w:num w:numId="5" w16cid:durableId="185562297">
    <w:abstractNumId w:val="7"/>
  </w:num>
  <w:num w:numId="6" w16cid:durableId="1189173303">
    <w:abstractNumId w:val="3"/>
  </w:num>
  <w:num w:numId="7" w16cid:durableId="1876886771">
    <w:abstractNumId w:val="2"/>
  </w:num>
  <w:num w:numId="8" w16cid:durableId="1179156386">
    <w:abstractNumId w:val="1"/>
  </w:num>
  <w:num w:numId="9" w16cid:durableId="1497188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2C72"/>
    <w:rsid w:val="00AA1D8D"/>
    <w:rsid w:val="00AF53F1"/>
    <w:rsid w:val="00B47730"/>
    <w:rsid w:val="00CB0664"/>
    <w:rsid w:val="00DB0E20"/>
    <w:rsid w:val="00DE57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9350E2"/>
  <w14:defaultImageDpi w14:val="300"/>
  <w15:docId w15:val="{85D8D8EF-CFAB-41CA-8A81-1F179B269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3442</Words>
  <Characters>19626</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Eshwari G</cp:lastModifiedBy>
  <cp:revision>2</cp:revision>
  <dcterms:created xsi:type="dcterms:W3CDTF">2026-10-30T09:25:00Z</dcterms:created>
  <dcterms:modified xsi:type="dcterms:W3CDTF">2026-10-30T09:25:00Z</dcterms:modified>
  <cp:category/>
</cp:coreProperties>
</file>