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664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11/14/24, 1:05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iCloudEMS - We honor great education and great educationists</w:t>
      </w:r>
    </w:p>
    <w:p>
      <w:pPr>
        <w:autoSpaceDN w:val="0"/>
        <w:autoSpaceDE w:val="0"/>
        <w:widowControl/>
        <w:spacing w:line="240" w:lineRule="auto" w:before="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145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Segoe UI" w:hAnsi="Segoe UI" w:eastAsia="Segoe UI"/>
          <w:b/>
          <w:i w:val="0"/>
          <w:color w:val="202529"/>
          <w:sz w:val="42"/>
        </w:rPr>
        <w:t xml:space="preserve">Centurion University of Technology and Management </w:t>
      </w:r>
      <w:r>
        <w:rPr>
          <w:rFonts w:ascii="Segoe UI" w:hAnsi="Segoe UI" w:eastAsia="Segoe UI"/>
          <w:b/>
          <w:i w:val="0"/>
          <w:color w:val="202529"/>
          <w:sz w:val="36"/>
        </w:rPr>
        <w:t>School Of Engineering &amp; Technology, Paralakhemundi</w:t>
      </w:r>
    </w:p>
    <w:p>
      <w:pPr>
        <w:autoSpaceDN w:val="0"/>
        <w:autoSpaceDE w:val="0"/>
        <w:widowControl/>
        <w:spacing w:line="240" w:lineRule="auto" w:before="76" w:after="0"/>
        <w:ind w:left="0" w:right="0" w:firstLine="0"/>
        <w:jc w:val="center"/>
      </w:pPr>
      <w:r>
        <w:rPr>
          <w:rFonts w:ascii="Segoe UI" w:hAnsi="Segoe UI" w:eastAsia="Segoe UI"/>
          <w:b/>
          <w:i w:val="0"/>
          <w:color w:val="202529"/>
          <w:sz w:val="36"/>
        </w:rPr>
        <w:t>Paralakhemundi Campus</w:t>
      </w:r>
    </w:p>
    <w:p>
      <w:pPr>
        <w:autoSpaceDN w:val="0"/>
        <w:autoSpaceDE w:val="0"/>
        <w:widowControl/>
        <w:spacing w:line="240" w:lineRule="auto" w:before="76" w:after="0"/>
        <w:ind w:left="0" w:right="0" w:firstLine="0"/>
        <w:jc w:val="center"/>
      </w:pPr>
      <w:r>
        <w:rPr>
          <w:rFonts w:ascii="Segoe UI" w:hAnsi="Segoe UI" w:eastAsia="Segoe UI"/>
          <w:b/>
          <w:i w:val="0"/>
          <w:color w:val="202529"/>
          <w:sz w:val="36"/>
        </w:rPr>
        <w:t>Semester Grade Sheet</w:t>
      </w:r>
    </w:p>
    <w:p>
      <w:pPr>
        <w:autoSpaceDN w:val="0"/>
        <w:autoSpaceDE w:val="0"/>
        <w:widowControl/>
        <w:spacing w:line="266" w:lineRule="auto" w:before="102" w:after="378"/>
        <w:ind w:left="316" w:right="11952" w:firstLine="0"/>
        <w:jc w:val="left"/>
      </w:pPr>
      <w:r>
        <w:rPr>
          <w:w w:val="102.27272727272727"/>
          <w:rFonts w:ascii="Segoe UI" w:hAnsi="Segoe UI" w:eastAsia="Segoe UI"/>
          <w:b/>
          <w:i w:val="0"/>
          <w:color w:val="202529"/>
          <w:sz w:val="22"/>
        </w:rPr>
        <w:t>Student Regd. No :</w:t>
      </w:r>
      <w:r>
        <w:rPr>
          <w:w w:val="102.27272727272727"/>
          <w:rFonts w:ascii="Segoe UI" w:hAnsi="Segoe UI" w:eastAsia="Segoe UI"/>
          <w:b w:val="0"/>
          <w:i w:val="0"/>
          <w:color w:val="202529"/>
          <w:sz w:val="22"/>
        </w:rPr>
        <w:t xml:space="preserve"> 220101120149 </w:t>
      </w:r>
      <w:r>
        <w:br/>
      </w:r>
      <w:r>
        <w:rPr>
          <w:w w:val="102.27272727272727"/>
          <w:rFonts w:ascii="Segoe UI" w:hAnsi="Segoe UI" w:eastAsia="Segoe UI"/>
          <w:b/>
          <w:i w:val="0"/>
          <w:color w:val="202529"/>
          <w:sz w:val="22"/>
        </w:rPr>
        <w:t>Student Name :</w:t>
      </w:r>
      <w:r>
        <w:rPr>
          <w:w w:val="102.27272727272727"/>
          <w:rFonts w:ascii="Segoe UI" w:hAnsi="Segoe UI" w:eastAsia="Segoe UI"/>
          <w:b w:val="0"/>
          <w:i w:val="0"/>
          <w:color w:val="202529"/>
          <w:sz w:val="22"/>
        </w:rPr>
        <w:t xml:space="preserve"> PISYA GAYATRI </w:t>
      </w:r>
      <w:r>
        <w:br/>
      </w:r>
      <w:r>
        <w:rPr>
          <w:w w:val="102.27272727272727"/>
          <w:rFonts w:ascii="Segoe UI" w:hAnsi="Segoe UI" w:eastAsia="Segoe UI"/>
          <w:b/>
          <w:i w:val="0"/>
          <w:color w:val="202529"/>
          <w:sz w:val="22"/>
        </w:rPr>
        <w:t>Course :</w:t>
      </w:r>
      <w:r>
        <w:rPr>
          <w:w w:val="102.27272727272727"/>
          <w:rFonts w:ascii="Segoe UI" w:hAnsi="Segoe UI" w:eastAsia="Segoe UI"/>
          <w:b w:val="0"/>
          <w:i w:val="0"/>
          <w:color w:val="202529"/>
          <w:sz w:val="22"/>
        </w:rPr>
        <w:t xml:space="preserve"> B.Tech Computer Science </w:t>
      </w:r>
      <w:r>
        <w:br/>
      </w:r>
      <w:r>
        <w:rPr>
          <w:w w:val="102.27272727272727"/>
          <w:rFonts w:ascii="Segoe UI" w:hAnsi="Segoe UI" w:eastAsia="Segoe UI"/>
          <w:b/>
          <w:i w:val="0"/>
          <w:color w:val="202529"/>
          <w:sz w:val="22"/>
        </w:rPr>
        <w:t>Batch :</w:t>
      </w:r>
      <w:r>
        <w:rPr>
          <w:w w:val="102.27272727272727"/>
          <w:rFonts w:ascii="Segoe UI" w:hAnsi="Segoe UI" w:eastAsia="Segoe UI"/>
          <w:b w:val="0"/>
          <w:i w:val="0"/>
          <w:color w:val="202529"/>
          <w:sz w:val="22"/>
        </w:rPr>
        <w:t xml:space="preserve"> 2022 </w:t>
      </w:r>
      <w:r>
        <w:br/>
      </w:r>
      <w:r>
        <w:rPr>
          <w:w w:val="102.27272727272727"/>
          <w:rFonts w:ascii="Segoe UI" w:hAnsi="Segoe UI" w:eastAsia="Segoe UI"/>
          <w:b/>
          <w:i w:val="0"/>
          <w:color w:val="202529"/>
          <w:sz w:val="22"/>
        </w:rPr>
        <w:t>Branch :</w:t>
      </w:r>
      <w:r>
        <w:rPr>
          <w:w w:val="102.27272727272727"/>
          <w:rFonts w:ascii="Segoe UI" w:hAnsi="Segoe UI" w:eastAsia="Segoe UI"/>
          <w:b w:val="0"/>
          <w:i w:val="0"/>
          <w:color w:val="202529"/>
          <w:sz w:val="22"/>
        </w:rPr>
        <w:t xml:space="preserve"> Computer Science </w:t>
      </w:r>
      <w:r>
        <w:br/>
      </w:r>
      <w:r>
        <w:rPr>
          <w:w w:val="102.27272727272727"/>
          <w:rFonts w:ascii="Segoe UI" w:hAnsi="Segoe UI" w:eastAsia="Segoe UI"/>
          <w:b/>
          <w:i w:val="0"/>
          <w:color w:val="202529"/>
          <w:sz w:val="22"/>
        </w:rPr>
        <w:t>Semester :</w:t>
      </w:r>
      <w:r>
        <w:rPr>
          <w:w w:val="102.27272727272727"/>
          <w:rFonts w:ascii="Segoe UI" w:hAnsi="Segoe UI" w:eastAsia="Segoe UI"/>
          <w:b w:val="0"/>
          <w:i w:val="0"/>
          <w:color w:val="202529"/>
          <w:sz w:val="22"/>
        </w:rPr>
        <w:t xml:space="preserve"> Sem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2.0" w:type="dxa"/>
      </w:tblPr>
      <w:tblGrid>
        <w:gridCol w:w="2650"/>
        <w:gridCol w:w="2650"/>
        <w:gridCol w:w="2650"/>
        <w:gridCol w:w="2650"/>
        <w:gridCol w:w="2650"/>
        <w:gridCol w:w="2650"/>
      </w:tblGrid>
      <w:tr>
        <w:trPr>
          <w:trHeight w:hRule="exact" w:val="690"/>
        </w:trPr>
        <w:tc>
          <w:tcPr>
            <w:tcW w:type="dxa" w:w="1426"/>
            <w:tcBorders>
              <w:start w:sz="5.600000000000023" w:val="single" w:color="#DEE2E6"/>
              <w:top w:sz="6.400000000000091" w:val="single" w:color="#DEE2E6"/>
              <w:end w:sz="6.399999999999977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3B5898"/>
                <w:sz w:val="24"/>
              </w:rPr>
              <w:t>SL.NO</w:t>
            </w:r>
          </w:p>
        </w:tc>
        <w:tc>
          <w:tcPr>
            <w:tcW w:type="dxa" w:w="2040"/>
            <w:tcBorders>
              <w:start w:sz="6.399999999999977" w:val="single" w:color="#DEE2E6"/>
              <w:top w:sz="6.400000000000091" w:val="single" w:color="#DEE2E6"/>
              <w:end w:sz="6.400000000000091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3B5898"/>
                <w:sz w:val="24"/>
              </w:rPr>
              <w:t>SUB.CODE</w:t>
            </w:r>
          </w:p>
        </w:tc>
        <w:tc>
          <w:tcPr>
            <w:tcW w:type="dxa" w:w="5880"/>
            <w:tcBorders>
              <w:start w:sz="6.400000000000091" w:val="single" w:color="#DEE2E6"/>
              <w:top w:sz="6.400000000000091" w:val="single" w:color="#DEE2E6"/>
              <w:end w:sz="6.400000000000091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3B5898"/>
                <w:sz w:val="24"/>
              </w:rPr>
              <w:t>SUBJECT</w:t>
            </w:r>
          </w:p>
        </w:tc>
        <w:tc>
          <w:tcPr>
            <w:tcW w:type="dxa" w:w="2744"/>
            <w:tcBorders>
              <w:start w:sz="6.400000000000091" w:val="single" w:color="#DEE2E6"/>
              <w:top w:sz="6.400000000000091" w:val="single" w:color="#DEE2E6"/>
              <w:end w:sz="6.399999999999636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3B5898"/>
                <w:sz w:val="24"/>
              </w:rPr>
              <w:t>TYPE</w:t>
            </w:r>
          </w:p>
        </w:tc>
        <w:tc>
          <w:tcPr>
            <w:tcW w:type="dxa" w:w="1606"/>
            <w:tcBorders>
              <w:start w:sz="6.399999999999636" w:val="single" w:color="#DEE2E6"/>
              <w:top w:sz="6.400000000000091" w:val="single" w:color="#DEE2E6"/>
              <w:end w:sz="5.600000000000364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3B5898"/>
                <w:sz w:val="24"/>
              </w:rPr>
              <w:t>CREDIT</w:t>
            </w:r>
          </w:p>
        </w:tc>
        <w:tc>
          <w:tcPr>
            <w:tcW w:type="dxa" w:w="1560"/>
            <w:tcBorders>
              <w:start w:sz="5.600000000000364" w:val="single" w:color="#DEE2E6"/>
              <w:top w:sz="6.400000000000091" w:val="single" w:color="#DEE2E6"/>
              <w:end w:sz="5.600000000000364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3B5898"/>
                <w:sz w:val="24"/>
              </w:rPr>
              <w:t>GRADE</w:t>
            </w:r>
          </w:p>
        </w:tc>
      </w:tr>
      <w:tr>
        <w:trPr>
          <w:trHeight w:hRule="exact" w:val="614"/>
        </w:trPr>
        <w:tc>
          <w:tcPr>
            <w:tcW w:type="dxa" w:w="1426"/>
            <w:tcBorders>
              <w:start w:sz="5.600000000000023" w:val="single" w:color="#DEE2E6"/>
              <w:top w:sz="5.599999999999909" w:val="single" w:color="#DEE2E6"/>
              <w:end w:sz="6.399999999999977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1</w:t>
            </w:r>
          </w:p>
        </w:tc>
        <w:tc>
          <w:tcPr>
            <w:tcW w:type="dxa" w:w="2040"/>
            <w:tcBorders>
              <w:start w:sz="6.399999999999977" w:val="single" w:color="#DEE2E6"/>
              <w:top w:sz="5.599999999999909" w:val="single" w:color="#DEE2E6"/>
              <w:end w:sz="6.400000000000091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CUTM1002</w:t>
            </w:r>
          </w:p>
        </w:tc>
        <w:tc>
          <w:tcPr>
            <w:tcW w:type="dxa" w:w="5880"/>
            <w:tcBorders>
              <w:start w:sz="6.400000000000091" w:val="single" w:color="#DEE2E6"/>
              <w:top w:sz="5.599999999999909" w:val="single" w:color="#DEE2E6"/>
              <w:end w:sz="6.400000000000091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LAPLACE &amp; FOURIER TRANSFORMS</w:t>
            </w:r>
          </w:p>
        </w:tc>
        <w:tc>
          <w:tcPr>
            <w:tcW w:type="dxa" w:w="2744"/>
            <w:tcBorders>
              <w:start w:sz="6.400000000000091" w:val="single" w:color="#DEE2E6"/>
              <w:top w:sz="5.599999999999909" w:val="single" w:color="#DEE2E6"/>
              <w:end w:sz="6.399999999999636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THEORY+PROJECT</w:t>
            </w:r>
          </w:p>
        </w:tc>
        <w:tc>
          <w:tcPr>
            <w:tcW w:type="dxa" w:w="1606"/>
            <w:tcBorders>
              <w:start w:sz="6.399999999999636" w:val="single" w:color="#DEE2E6"/>
              <w:top w:sz="5.599999999999909" w:val="single" w:color="#DEE2E6"/>
              <w:end w:sz="5.600000000000364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</w:t>
            </w:r>
          </w:p>
        </w:tc>
        <w:tc>
          <w:tcPr>
            <w:tcW w:type="dxa" w:w="1560"/>
            <w:tcBorders>
              <w:start w:sz="5.600000000000364" w:val="single" w:color="#DEE2E6"/>
              <w:top w:sz="5.599999999999909" w:val="single" w:color="#DEE2E6"/>
              <w:end w:sz="5.600000000000364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A</w:t>
            </w:r>
          </w:p>
        </w:tc>
      </w:tr>
      <w:tr>
        <w:trPr>
          <w:trHeight w:hRule="exact" w:val="616"/>
        </w:trPr>
        <w:tc>
          <w:tcPr>
            <w:tcW w:type="dxa" w:w="1426"/>
            <w:tcBorders>
              <w:start w:sz="5.600000000000023" w:val="single" w:color="#DEE2E6"/>
              <w:top w:sz="6.400000000000091" w:val="single" w:color="#DEE2E6"/>
              <w:end w:sz="6.399999999999977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2</w:t>
            </w:r>
          </w:p>
        </w:tc>
        <w:tc>
          <w:tcPr>
            <w:tcW w:type="dxa" w:w="2040"/>
            <w:tcBorders>
              <w:start w:sz="6.399999999999977" w:val="single" w:color="#DEE2E6"/>
              <w:top w:sz="6.400000000000091" w:val="single" w:color="#DEE2E6"/>
              <w:end w:sz="6.400000000000091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CUTM1012</w:t>
            </w:r>
          </w:p>
        </w:tc>
        <w:tc>
          <w:tcPr>
            <w:tcW w:type="dxa" w:w="5880"/>
            <w:tcBorders>
              <w:start w:sz="6.400000000000091" w:val="single" w:color="#DEE2E6"/>
              <w:top w:sz="6.400000000000091" w:val="single" w:color="#DEE2E6"/>
              <w:end w:sz="6.400000000000091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ENGINEERING ECONOMICS AND COSTING</w:t>
            </w:r>
          </w:p>
        </w:tc>
        <w:tc>
          <w:tcPr>
            <w:tcW w:type="dxa" w:w="2744"/>
            <w:tcBorders>
              <w:start w:sz="6.400000000000091" w:val="single" w:color="#DEE2E6"/>
              <w:top w:sz="6.400000000000091" w:val="single" w:color="#DEE2E6"/>
              <w:end w:sz="6.399999999999636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THEORY+PROJECT</w:t>
            </w:r>
          </w:p>
        </w:tc>
        <w:tc>
          <w:tcPr>
            <w:tcW w:type="dxa" w:w="1606"/>
            <w:tcBorders>
              <w:start w:sz="6.399999999999636" w:val="single" w:color="#DEE2E6"/>
              <w:top w:sz="6.400000000000091" w:val="single" w:color="#DEE2E6"/>
              <w:end w:sz="5.600000000000364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</w:t>
            </w:r>
          </w:p>
        </w:tc>
        <w:tc>
          <w:tcPr>
            <w:tcW w:type="dxa" w:w="1560"/>
            <w:tcBorders>
              <w:start w:sz="5.600000000000364" w:val="single" w:color="#DEE2E6"/>
              <w:top w:sz="6.400000000000091" w:val="single" w:color="#DEE2E6"/>
              <w:end w:sz="5.600000000000364" w:val="single" w:color="#DEE2E6"/>
              <w:bottom w:sz="6.400000000000091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</w:t>
            </w:r>
          </w:p>
        </w:tc>
      </w:tr>
      <w:tr>
        <w:trPr>
          <w:trHeight w:hRule="exact" w:val="614"/>
        </w:trPr>
        <w:tc>
          <w:tcPr>
            <w:tcW w:type="dxa" w:w="1426"/>
            <w:tcBorders>
              <w:start w:sz="5.600000000000023" w:val="single" w:color="#DEE2E6"/>
              <w:top w:sz="6.400000000000091" w:val="single" w:color="#DEE2E6"/>
              <w:end w:sz="6.399999999999977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</w:t>
            </w:r>
          </w:p>
        </w:tc>
        <w:tc>
          <w:tcPr>
            <w:tcW w:type="dxa" w:w="2040"/>
            <w:tcBorders>
              <w:start w:sz="6.399999999999977" w:val="single" w:color="#DEE2E6"/>
              <w:top w:sz="6.400000000000091" w:val="single" w:color="#DEE2E6"/>
              <w:end w:sz="6.400000000000091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CUTM1009</w:t>
            </w:r>
          </w:p>
        </w:tc>
        <w:tc>
          <w:tcPr>
            <w:tcW w:type="dxa" w:w="5880"/>
            <w:tcBorders>
              <w:start w:sz="6.400000000000091" w:val="single" w:color="#DEE2E6"/>
              <w:top w:sz="6.400000000000091" w:val="single" w:color="#DEE2E6"/>
              <w:end w:sz="6.400000000000091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APPLIED ENGINEERING MATERIALS</w:t>
            </w:r>
          </w:p>
        </w:tc>
        <w:tc>
          <w:tcPr>
            <w:tcW w:type="dxa" w:w="2744"/>
            <w:tcBorders>
              <w:start w:sz="6.400000000000091" w:val="single" w:color="#DEE2E6"/>
              <w:top w:sz="6.400000000000091" w:val="single" w:color="#DEE2E6"/>
              <w:end w:sz="6.399999999999636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THEORY+PROJECT</w:t>
            </w:r>
          </w:p>
        </w:tc>
        <w:tc>
          <w:tcPr>
            <w:tcW w:type="dxa" w:w="1606"/>
            <w:tcBorders>
              <w:start w:sz="6.399999999999636" w:val="single" w:color="#DEE2E6"/>
              <w:top w:sz="6.400000000000091" w:val="single" w:color="#DEE2E6"/>
              <w:end w:sz="5.600000000000364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</w:t>
            </w:r>
          </w:p>
        </w:tc>
        <w:tc>
          <w:tcPr>
            <w:tcW w:type="dxa" w:w="1560"/>
            <w:tcBorders>
              <w:start w:sz="5.600000000000364" w:val="single" w:color="#DEE2E6"/>
              <w:top w:sz="6.400000000000091" w:val="single" w:color="#DEE2E6"/>
              <w:end w:sz="5.600000000000364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</w:t>
            </w:r>
          </w:p>
        </w:tc>
      </w:tr>
      <w:tr>
        <w:trPr>
          <w:trHeight w:hRule="exact" w:val="616"/>
        </w:trPr>
        <w:tc>
          <w:tcPr>
            <w:tcW w:type="dxa" w:w="1426"/>
            <w:tcBorders>
              <w:start w:sz="5.600000000000023" w:val="single" w:color="#DEE2E6"/>
              <w:top w:sz="5.599999999999909" w:val="single" w:color="#DEE2E6"/>
              <w:end w:sz="6.399999999999977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4</w:t>
            </w:r>
          </w:p>
        </w:tc>
        <w:tc>
          <w:tcPr>
            <w:tcW w:type="dxa" w:w="2040"/>
            <w:tcBorders>
              <w:start w:sz="6.399999999999977" w:val="single" w:color="#DEE2E6"/>
              <w:top w:sz="5.599999999999909" w:val="single" w:color="#DEE2E6"/>
              <w:end w:sz="6.400000000000091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CUTM1020</w:t>
            </w:r>
          </w:p>
        </w:tc>
        <w:tc>
          <w:tcPr>
            <w:tcW w:type="dxa" w:w="5880"/>
            <w:tcBorders>
              <w:start w:sz="6.400000000000091" w:val="single" w:color="#DEE2E6"/>
              <w:top w:sz="5.599999999999909" w:val="single" w:color="#DEE2E6"/>
              <w:end w:sz="6.400000000000091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ROBOTIC AUTOMATION WITH ROS AND C++</w:t>
            </w:r>
          </w:p>
        </w:tc>
        <w:tc>
          <w:tcPr>
            <w:tcW w:type="dxa" w:w="2744"/>
            <w:tcBorders>
              <w:start w:sz="6.400000000000091" w:val="single" w:color="#DEE2E6"/>
              <w:top w:sz="5.599999999999909" w:val="single" w:color="#DEE2E6"/>
              <w:end w:sz="6.399999999999636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TPP</w:t>
            </w:r>
          </w:p>
        </w:tc>
        <w:tc>
          <w:tcPr>
            <w:tcW w:type="dxa" w:w="1606"/>
            <w:tcBorders>
              <w:start w:sz="6.399999999999636" w:val="single" w:color="#DEE2E6"/>
              <w:top w:sz="5.599999999999909" w:val="single" w:color="#DEE2E6"/>
              <w:end w:sz="5.600000000000364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4</w:t>
            </w:r>
          </w:p>
        </w:tc>
        <w:tc>
          <w:tcPr>
            <w:tcW w:type="dxa" w:w="1560"/>
            <w:tcBorders>
              <w:start w:sz="5.600000000000364" w:val="single" w:color="#DEE2E6"/>
              <w:top w:sz="5.599999999999909" w:val="single" w:color="#DEE2E6"/>
              <w:end w:sz="5.600000000000364" w:val="single" w:color="#DEE2E6"/>
              <w:bottom w:sz="5.599999999999909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</w:t>
            </w:r>
          </w:p>
        </w:tc>
      </w:tr>
      <w:tr>
        <w:trPr>
          <w:trHeight w:hRule="exact" w:val="614"/>
        </w:trPr>
        <w:tc>
          <w:tcPr>
            <w:tcW w:type="dxa" w:w="1426"/>
            <w:tcBorders>
              <w:start w:sz="5.600000000000023" w:val="single" w:color="#DEE2E6"/>
              <w:top w:sz="5.599999999999909" w:val="single" w:color="#DEE2E6"/>
              <w:end w:sz="6.399999999999977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5</w:t>
            </w:r>
          </w:p>
        </w:tc>
        <w:tc>
          <w:tcPr>
            <w:tcW w:type="dxa" w:w="2040"/>
            <w:tcBorders>
              <w:start w:sz="6.399999999999977" w:val="single" w:color="#DEE2E6"/>
              <w:top w:sz="5.599999999999909" w:val="single" w:color="#DEE2E6"/>
              <w:end w:sz="6.400000000000091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CUTM1023</w:t>
            </w:r>
          </w:p>
        </w:tc>
        <w:tc>
          <w:tcPr>
            <w:tcW w:type="dxa" w:w="5880"/>
            <w:tcBorders>
              <w:start w:sz="6.400000000000091" w:val="single" w:color="#DEE2E6"/>
              <w:top w:sz="5.599999999999909" w:val="single" w:color="#DEE2E6"/>
              <w:end w:sz="6.400000000000091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SMART ENGINEERING PROJECT (G2M)</w:t>
            </w:r>
          </w:p>
        </w:tc>
        <w:tc>
          <w:tcPr>
            <w:tcW w:type="dxa" w:w="2744"/>
            <w:tcBorders>
              <w:start w:sz="6.400000000000091" w:val="single" w:color="#DEE2E6"/>
              <w:top w:sz="5.599999999999909" w:val="single" w:color="#DEE2E6"/>
              <w:end w:sz="6.399999999999636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PROJECT</w:t>
            </w:r>
          </w:p>
        </w:tc>
        <w:tc>
          <w:tcPr>
            <w:tcW w:type="dxa" w:w="1606"/>
            <w:tcBorders>
              <w:start w:sz="6.399999999999636" w:val="single" w:color="#DEE2E6"/>
              <w:top w:sz="5.599999999999909" w:val="single" w:color="#DEE2E6"/>
              <w:end w:sz="5.600000000000364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</w:t>
            </w:r>
          </w:p>
        </w:tc>
        <w:tc>
          <w:tcPr>
            <w:tcW w:type="dxa" w:w="1560"/>
            <w:tcBorders>
              <w:start w:sz="5.600000000000364" w:val="single" w:color="#DEE2E6"/>
              <w:top w:sz="5.599999999999909" w:val="single" w:color="#DEE2E6"/>
              <w:end w:sz="5.600000000000364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</w:t>
            </w:r>
          </w:p>
        </w:tc>
      </w:tr>
      <w:tr>
        <w:trPr>
          <w:trHeight w:hRule="exact" w:val="616"/>
        </w:trPr>
        <w:tc>
          <w:tcPr>
            <w:tcW w:type="dxa" w:w="1426"/>
            <w:tcBorders>
              <w:start w:sz="5.600000000000023" w:val="single" w:color="#DEE2E6"/>
              <w:top w:sz="6.399999999999636" w:val="single" w:color="#DEE2E6"/>
              <w:end w:sz="6.399999999999977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6</w:t>
            </w:r>
          </w:p>
        </w:tc>
        <w:tc>
          <w:tcPr>
            <w:tcW w:type="dxa" w:w="2040"/>
            <w:tcBorders>
              <w:start w:sz="6.399999999999977" w:val="single" w:color="#DEE2E6"/>
              <w:top w:sz="6.399999999999636" w:val="single" w:color="#DEE2E6"/>
              <w:end w:sz="6.400000000000091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CUTM1024</w:t>
            </w:r>
          </w:p>
        </w:tc>
        <w:tc>
          <w:tcPr>
            <w:tcW w:type="dxa" w:w="5880"/>
            <w:tcBorders>
              <w:start w:sz="6.400000000000091" w:val="single" w:color="#DEE2E6"/>
              <w:top w:sz="6.399999999999636" w:val="single" w:color="#DEE2E6"/>
              <w:end w:sz="6.400000000000091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IT INFRASTRUCTURE MANAGEMENT</w:t>
            </w:r>
          </w:p>
        </w:tc>
        <w:tc>
          <w:tcPr>
            <w:tcW w:type="dxa" w:w="2744"/>
            <w:tcBorders>
              <w:start w:sz="6.400000000000091" w:val="single" w:color="#DEE2E6"/>
              <w:top w:sz="6.399999999999636" w:val="single" w:color="#DEE2E6"/>
              <w:end w:sz="6.399999999999636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TPP</w:t>
            </w:r>
          </w:p>
        </w:tc>
        <w:tc>
          <w:tcPr>
            <w:tcW w:type="dxa" w:w="1606"/>
            <w:tcBorders>
              <w:start w:sz="6.399999999999636" w:val="single" w:color="#DEE2E6"/>
              <w:top w:sz="6.399999999999636" w:val="single" w:color="#DEE2E6"/>
              <w:end w:sz="5.600000000000364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6</w:t>
            </w:r>
          </w:p>
        </w:tc>
        <w:tc>
          <w:tcPr>
            <w:tcW w:type="dxa" w:w="1560"/>
            <w:tcBorders>
              <w:start w:sz="5.600000000000364" w:val="single" w:color="#DEE2E6"/>
              <w:top w:sz="6.399999999999636" w:val="single" w:color="#DEE2E6"/>
              <w:end w:sz="5.600000000000364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</w:t>
            </w:r>
          </w:p>
        </w:tc>
      </w:tr>
      <w:tr>
        <w:trPr>
          <w:trHeight w:hRule="exact" w:val="614"/>
        </w:trPr>
        <w:tc>
          <w:tcPr>
            <w:tcW w:type="dxa" w:w="1426"/>
            <w:tcBorders>
              <w:start w:sz="5.600000000000023" w:val="single" w:color="#DEE2E6"/>
              <w:top w:sz="6.399999999999636" w:val="single" w:color="#DEE2E6"/>
              <w:end w:sz="6.399999999999977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7</w:t>
            </w:r>
          </w:p>
        </w:tc>
        <w:tc>
          <w:tcPr>
            <w:tcW w:type="dxa" w:w="2040"/>
            <w:tcBorders>
              <w:start w:sz="6.399999999999977" w:val="single" w:color="#DEE2E6"/>
              <w:top w:sz="6.399999999999636" w:val="single" w:color="#DEE2E6"/>
              <w:end w:sz="6.400000000000091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CUTM1031</w:t>
            </w:r>
          </w:p>
        </w:tc>
        <w:tc>
          <w:tcPr>
            <w:tcW w:type="dxa" w:w="5880"/>
            <w:tcBorders>
              <w:start w:sz="6.400000000000091" w:val="single" w:color="#DEE2E6"/>
              <w:top w:sz="6.399999999999636" w:val="single" w:color="#DEE2E6"/>
              <w:end w:sz="6.400000000000091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JAVA TECHNOLOGIES</w:t>
            </w:r>
          </w:p>
        </w:tc>
        <w:tc>
          <w:tcPr>
            <w:tcW w:type="dxa" w:w="2744"/>
            <w:tcBorders>
              <w:start w:sz="6.400000000000091" w:val="single" w:color="#DEE2E6"/>
              <w:top w:sz="6.399999999999636" w:val="single" w:color="#DEE2E6"/>
              <w:end w:sz="6.399999999999636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TPP</w:t>
            </w:r>
          </w:p>
        </w:tc>
        <w:tc>
          <w:tcPr>
            <w:tcW w:type="dxa" w:w="1606"/>
            <w:tcBorders>
              <w:start w:sz="6.399999999999636" w:val="single" w:color="#DEE2E6"/>
              <w:top w:sz="6.399999999999636" w:val="single" w:color="#DEE2E6"/>
              <w:end w:sz="5.600000000000364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4</w:t>
            </w:r>
          </w:p>
        </w:tc>
        <w:tc>
          <w:tcPr>
            <w:tcW w:type="dxa" w:w="1560"/>
            <w:tcBorders>
              <w:start w:sz="5.600000000000364" w:val="single" w:color="#DEE2E6"/>
              <w:top w:sz="6.399999999999636" w:val="single" w:color="#DEE2E6"/>
              <w:end w:sz="5.600000000000364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E</w:t>
            </w:r>
          </w:p>
        </w:tc>
      </w:tr>
      <w:tr>
        <w:trPr>
          <w:trHeight w:hRule="exact" w:val="616"/>
        </w:trPr>
        <w:tc>
          <w:tcPr>
            <w:tcW w:type="dxa" w:w="1426"/>
            <w:tcBorders>
              <w:start w:sz="5.600000000000023" w:val="single" w:color="#DEE2E6"/>
              <w:top w:sz="5.600000000000364" w:val="single" w:color="#DEE2E6"/>
              <w:end w:sz="6.399999999999977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8</w:t>
            </w:r>
          </w:p>
        </w:tc>
        <w:tc>
          <w:tcPr>
            <w:tcW w:type="dxa" w:w="2040"/>
            <w:tcBorders>
              <w:start w:sz="6.399999999999977" w:val="single" w:color="#DEE2E6"/>
              <w:top w:sz="5.600000000000364" w:val="single" w:color="#DEE2E6"/>
              <w:end w:sz="6.400000000000091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CUTM1032</w:t>
            </w:r>
          </w:p>
        </w:tc>
        <w:tc>
          <w:tcPr>
            <w:tcW w:type="dxa" w:w="5880"/>
            <w:tcBorders>
              <w:start w:sz="6.400000000000091" w:val="single" w:color="#DEE2E6"/>
              <w:top w:sz="5.600000000000364" w:val="single" w:color="#DEE2E6"/>
              <w:end w:sz="6.400000000000091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OPERATING SYSTEM CONCEPTS</w:t>
            </w:r>
          </w:p>
        </w:tc>
        <w:tc>
          <w:tcPr>
            <w:tcW w:type="dxa" w:w="2744"/>
            <w:tcBorders>
              <w:start w:sz="6.400000000000091" w:val="single" w:color="#DEE2E6"/>
              <w:top w:sz="5.600000000000364" w:val="single" w:color="#DEE2E6"/>
              <w:end w:sz="6.399999999999636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TPP</w:t>
            </w:r>
          </w:p>
        </w:tc>
        <w:tc>
          <w:tcPr>
            <w:tcW w:type="dxa" w:w="1606"/>
            <w:tcBorders>
              <w:start w:sz="6.399999999999636" w:val="single" w:color="#DEE2E6"/>
              <w:top w:sz="5.600000000000364" w:val="single" w:color="#DEE2E6"/>
              <w:end w:sz="5.600000000000364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</w:t>
            </w:r>
          </w:p>
        </w:tc>
        <w:tc>
          <w:tcPr>
            <w:tcW w:type="dxa" w:w="1560"/>
            <w:tcBorders>
              <w:start w:sz="5.600000000000364" w:val="single" w:color="#DEE2E6"/>
              <w:top w:sz="5.600000000000364" w:val="single" w:color="#DEE2E6"/>
              <w:end w:sz="5.600000000000364" w:val="single" w:color="#DEE2E6"/>
              <w:bottom w:sz="5.600000000000364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A</w:t>
            </w:r>
          </w:p>
        </w:tc>
      </w:tr>
      <w:tr>
        <w:trPr>
          <w:trHeight w:hRule="exact" w:val="614"/>
        </w:trPr>
        <w:tc>
          <w:tcPr>
            <w:tcW w:type="dxa" w:w="1426"/>
            <w:tcBorders>
              <w:start w:sz="5.600000000000023" w:val="single" w:color="#DEE2E6"/>
              <w:top w:sz="5.600000000000364" w:val="single" w:color="#DEE2E6"/>
              <w:end w:sz="6.399999999999977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9</w:t>
            </w:r>
          </w:p>
        </w:tc>
        <w:tc>
          <w:tcPr>
            <w:tcW w:type="dxa" w:w="2040"/>
            <w:tcBorders>
              <w:start w:sz="6.399999999999977" w:val="single" w:color="#DEE2E6"/>
              <w:top w:sz="5.600000000000364" w:val="single" w:color="#DEE2E6"/>
              <w:end w:sz="6.400000000000091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CUTM3135</w:t>
            </w:r>
          </w:p>
        </w:tc>
        <w:tc>
          <w:tcPr>
            <w:tcW w:type="dxa" w:w="5880"/>
            <w:tcBorders>
              <w:start w:sz="6.400000000000091" w:val="single" w:color="#DEE2E6"/>
              <w:top w:sz="5.600000000000364" w:val="single" w:color="#DEE2E6"/>
              <w:end w:sz="6.400000000000091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17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3D MODELLING &amp; PRINTING</w:t>
            </w:r>
          </w:p>
        </w:tc>
        <w:tc>
          <w:tcPr>
            <w:tcW w:type="dxa" w:w="2744"/>
            <w:tcBorders>
              <w:start w:sz="6.400000000000091" w:val="single" w:color="#DEE2E6"/>
              <w:top w:sz="5.600000000000364" w:val="single" w:color="#DEE2E6"/>
              <w:end w:sz="6.399999999999636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PP</w:t>
            </w:r>
          </w:p>
        </w:tc>
        <w:tc>
          <w:tcPr>
            <w:tcW w:type="dxa" w:w="1606"/>
            <w:tcBorders>
              <w:start w:sz="6.399999999999636" w:val="single" w:color="#DEE2E6"/>
              <w:top w:sz="5.600000000000364" w:val="single" w:color="#DEE2E6"/>
              <w:end w:sz="5.600000000000364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4</w:t>
            </w:r>
          </w:p>
        </w:tc>
        <w:tc>
          <w:tcPr>
            <w:tcW w:type="dxa" w:w="1560"/>
            <w:tcBorders>
              <w:start w:sz="5.600000000000364" w:val="single" w:color="#DEE2E6"/>
              <w:top w:sz="5.600000000000364" w:val="single" w:color="#DEE2E6"/>
              <w:end w:sz="5.600000000000364" w:val="single" w:color="#DEE2E6"/>
              <w:bottom w:sz="6.399999999999636" w:val="single" w:color="#DEE2E6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314877"/>
                <w:sz w:val="20"/>
              </w:rPr>
              <w:t>O</w:t>
            </w:r>
          </w:p>
        </w:tc>
      </w:tr>
    </w:tbl>
    <w:p>
      <w:pPr>
        <w:autoSpaceDN w:val="0"/>
        <w:autoSpaceDE w:val="0"/>
        <w:widowControl/>
        <w:spacing w:line="5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974"/>
        <w:gridCol w:w="3974"/>
        <w:gridCol w:w="3974"/>
        <w:gridCol w:w="3974"/>
      </w:tblGrid>
      <w:tr>
        <w:trPr>
          <w:trHeight w:hRule="exact" w:val="1030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974" w:firstLine="0"/>
              <w:jc w:val="right"/>
            </w:pPr>
            <w:r>
              <w:rPr>
                <w:rFonts w:ascii="Tahoma" w:hAnsi="Tahoma" w:eastAsia="Tahoma"/>
                <w:b/>
                <w:i w:val="0"/>
                <w:color w:val="314877"/>
                <w:sz w:val="20"/>
              </w:rPr>
              <w:t>Total Credits : 33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9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314877"/>
                <w:sz w:val="20"/>
              </w:rPr>
              <w:t>Credits Cleared : 33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12" w:firstLine="0"/>
              <w:jc w:val="right"/>
            </w:pPr>
            <w:r>
              <w:rPr>
                <w:rFonts w:ascii="Tahoma" w:hAnsi="Tahoma" w:eastAsia="Tahoma"/>
                <w:b/>
                <w:i w:val="0"/>
                <w:color w:val="314877"/>
                <w:sz w:val="20"/>
              </w:rPr>
              <w:t>SGPA : 8.93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452" w:firstLine="0"/>
              <w:jc w:val="right"/>
            </w:pPr>
            <w:r>
              <w:rPr>
                <w:rFonts w:ascii="Tahoma" w:hAnsi="Tahoma" w:eastAsia="Tahoma"/>
                <w:b/>
                <w:i w:val="0"/>
                <w:color w:val="314877"/>
                <w:sz w:val="20"/>
              </w:rPr>
              <w:t>CGPA : 8.57</w:t>
            </w:r>
          </w:p>
        </w:tc>
      </w:tr>
      <w:tr>
        <w:trPr>
          <w:trHeight w:hRule="exact" w:val="1042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0" w:after="0"/>
              <w:ind w:left="170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314877"/>
                <w:sz w:val="20"/>
              </w:rPr>
              <w:t>Date : 14-Nov-2024</w:t>
            </w:r>
          </w:p>
        </w:tc>
        <w:tc>
          <w:tcPr>
            <w:tcW w:type="dxa" w:w="3974"/>
            <w:vMerge/>
            <w:tcBorders/>
          </w:tcPr>
          <w:p/>
        </w:tc>
        <w:tc>
          <w:tcPr>
            <w:tcW w:type="dxa" w:w="3974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0" w:after="0"/>
              <w:ind w:left="0" w:right="150" w:firstLine="0"/>
              <w:jc w:val="right"/>
            </w:pPr>
            <w:r>
              <w:rPr>
                <w:rFonts w:ascii="Tahoma" w:hAnsi="Tahoma" w:eastAsia="Tahoma"/>
                <w:b/>
                <w:i w:val="0"/>
                <w:color w:val="314877"/>
                <w:sz w:val="20"/>
              </w:rPr>
              <w:t>Dean, Examinations</w:t>
            </w:r>
          </w:p>
        </w:tc>
      </w:tr>
    </w:tbl>
    <w:p>
      <w:pPr>
        <w:autoSpaceDN w:val="0"/>
        <w:tabs>
          <w:tab w:pos="15656" w:val="left"/>
        </w:tabs>
        <w:autoSpaceDE w:val="0"/>
        <w:widowControl/>
        <w:spacing w:line="233" w:lineRule="auto" w:before="75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https://cutm.icloudems.com/corecampus/student/grades/myreportcard_cutm.php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6838" w:h="23822"/>
      <w:pgMar w:top="154" w:right="460" w:bottom="158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