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45B" w:rsidRPr="00AE7DDC" w:rsidRDefault="0034445B" w:rsidP="0034445B">
      <w:pPr>
        <w:rPr>
          <w:rFonts w:hint="eastAsia"/>
          <w:b/>
          <w:sz w:val="28"/>
        </w:rPr>
      </w:pPr>
      <w:r w:rsidRPr="00AE7DDC">
        <w:rPr>
          <w:rFonts w:hint="eastAsia"/>
          <w:b/>
          <w:sz w:val="28"/>
        </w:rPr>
        <w:t>Members：</w:t>
      </w:r>
    </w:p>
    <w:p w:rsidR="0034445B" w:rsidRDefault="0034445B" w:rsidP="0034445B">
      <w:pPr>
        <w:ind w:leftChars="100" w:left="210"/>
      </w:pPr>
      <w:r>
        <w:t xml:space="preserve">16301045 </w:t>
      </w:r>
      <w:r>
        <w:rPr>
          <w:rFonts w:hint="eastAsia"/>
        </w:rPr>
        <w:t>彭浩伟</w:t>
      </w:r>
    </w:p>
    <w:p w:rsidR="0034445B" w:rsidRDefault="0034445B" w:rsidP="0034445B">
      <w:pPr>
        <w:ind w:leftChars="100" w:left="210"/>
      </w:pPr>
      <w:r>
        <w:rPr>
          <w:rFonts w:hint="eastAsia"/>
        </w:rPr>
        <w:t>16301047 冉旭松</w:t>
      </w:r>
    </w:p>
    <w:p w:rsidR="0034445B" w:rsidRDefault="0034445B" w:rsidP="0034445B">
      <w:pPr>
        <w:ind w:leftChars="100" w:left="210"/>
        <w:rPr>
          <w:rFonts w:hint="eastAsia"/>
        </w:rPr>
      </w:pPr>
      <w:r>
        <w:rPr>
          <w:rFonts w:hint="eastAsia"/>
        </w:rPr>
        <w:t>16301050 薛飞跃</w:t>
      </w:r>
    </w:p>
    <w:p w:rsidR="0034445B" w:rsidRPr="00A06CDF" w:rsidRDefault="0034445B" w:rsidP="0034445B">
      <w:pPr>
        <w:rPr>
          <w:rFonts w:hint="eastAsia"/>
          <w:b/>
          <w:sz w:val="28"/>
        </w:rPr>
      </w:pPr>
      <w:r>
        <w:rPr>
          <w:rFonts w:hint="eastAsia"/>
          <w:b/>
          <w:sz w:val="28"/>
        </w:rPr>
        <w:t>项目结构</w:t>
      </w:r>
      <w:r w:rsidRPr="004B1958">
        <w:rPr>
          <w:rFonts w:hint="eastAsia"/>
          <w:b/>
          <w:sz w:val="28"/>
        </w:rPr>
        <w:t>：</w:t>
      </w:r>
    </w:p>
    <w:p w:rsidR="0034445B" w:rsidRDefault="0034445B" w:rsidP="0034445B">
      <w:pPr>
        <w:rPr>
          <w:rFonts w:hint="eastAsia"/>
        </w:rPr>
      </w:pPr>
      <w:r>
        <w:rPr>
          <w:rFonts w:hint="eastAsia"/>
        </w:rPr>
        <w:t xml:space="preserve">代码结构： </w:t>
      </w:r>
    </w:p>
    <w:p w:rsidR="0034445B" w:rsidRDefault="0034445B" w:rsidP="0034445B">
      <w:r w:rsidRPr="001357ED">
        <w:rPr>
          <w:noProof/>
        </w:rPr>
        <w:drawing>
          <wp:inline distT="0" distB="0" distL="0" distR="0" wp14:anchorId="5DF9D823" wp14:editId="54E58DDB">
            <wp:extent cx="2794635" cy="3803015"/>
            <wp:effectExtent l="0" t="0" r="0" b="0"/>
            <wp:docPr id="1"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5"/>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635" cy="3803015"/>
                    </a:xfrm>
                    <a:prstGeom prst="rect">
                      <a:avLst/>
                    </a:prstGeom>
                    <a:noFill/>
                    <a:ln>
                      <a:noFill/>
                    </a:ln>
                  </pic:spPr>
                </pic:pic>
              </a:graphicData>
            </a:graphic>
          </wp:inline>
        </w:drawing>
      </w:r>
    </w:p>
    <w:p w:rsidR="0034445B" w:rsidRDefault="0034445B" w:rsidP="0034445B">
      <w:pPr>
        <w:widowControl/>
        <w:jc w:val="left"/>
      </w:pPr>
      <w:proofErr w:type="spellStart"/>
      <w:r>
        <w:rPr>
          <w:rFonts w:hint="eastAsia"/>
          <w:b/>
        </w:rPr>
        <w:t>webFlux</w:t>
      </w:r>
      <w:proofErr w:type="spellEnd"/>
      <w:r>
        <w:rPr>
          <w:rFonts w:hint="eastAsia"/>
          <w:b/>
        </w:rPr>
        <w:t>替换</w:t>
      </w:r>
      <w:proofErr w:type="spellStart"/>
      <w:r>
        <w:rPr>
          <w:rFonts w:hint="eastAsia"/>
          <w:b/>
        </w:rPr>
        <w:t>springMVC</w:t>
      </w:r>
      <w:proofErr w:type="spellEnd"/>
      <w:r w:rsidRPr="00104622">
        <w:rPr>
          <w:rFonts w:hint="eastAsia"/>
          <w:b/>
        </w:rPr>
        <w:t>：</w:t>
      </w:r>
      <w:proofErr w:type="spellStart"/>
      <w:r w:rsidRPr="0034445B">
        <w:t>Webflux</w:t>
      </w:r>
      <w:proofErr w:type="spellEnd"/>
      <w:r w:rsidRPr="0034445B">
        <w:t xml:space="preserve">模式替换了旧的Servlet线程模型。用少量的线程处理request和response </w:t>
      </w:r>
      <w:proofErr w:type="spellStart"/>
      <w:r w:rsidRPr="0034445B">
        <w:t>io</w:t>
      </w:r>
      <w:proofErr w:type="spellEnd"/>
      <w:r w:rsidRPr="0034445B">
        <w:t>操作，而业务交给响应式编程框架处理，用户可以将业务中阻塞的操作提交到响应式框架的work线程中执行，而不阻塞的操作依然可以在Loop线程中进行处理，大大提高了Loop线程的利用率。</w:t>
      </w:r>
    </w:p>
    <w:p w:rsidR="0038639C" w:rsidRPr="0034445B" w:rsidRDefault="0038639C" w:rsidP="0034445B">
      <w:pPr>
        <w:widowControl/>
        <w:jc w:val="left"/>
        <w:rPr>
          <w:rFonts w:hint="eastAsia"/>
        </w:rPr>
      </w:pPr>
      <w:r>
        <w:rPr>
          <w:rFonts w:hint="eastAsia"/>
        </w:rPr>
        <w:t>而由于本项目之前就一直是使用的</w:t>
      </w:r>
      <w:proofErr w:type="spellStart"/>
      <w:r>
        <w:rPr>
          <w:rFonts w:hint="eastAsia"/>
        </w:rPr>
        <w:t>springboot</w:t>
      </w:r>
      <w:proofErr w:type="spellEnd"/>
      <w:r>
        <w:rPr>
          <w:rFonts w:hint="eastAsia"/>
        </w:rPr>
        <w:t>，所以修改成</w:t>
      </w:r>
      <w:proofErr w:type="spellStart"/>
      <w:r>
        <w:rPr>
          <w:rFonts w:hint="eastAsia"/>
        </w:rPr>
        <w:t>webflux</w:t>
      </w:r>
      <w:proofErr w:type="spellEnd"/>
      <w:r>
        <w:rPr>
          <w:rFonts w:hint="eastAsia"/>
        </w:rPr>
        <w:t>比从</w:t>
      </w:r>
      <w:proofErr w:type="spellStart"/>
      <w:r>
        <w:rPr>
          <w:rFonts w:hint="eastAsia"/>
        </w:rPr>
        <w:t>springmvc</w:t>
      </w:r>
      <w:proofErr w:type="spellEnd"/>
      <w:r>
        <w:rPr>
          <w:rFonts w:hint="eastAsia"/>
        </w:rPr>
        <w:t>重构要简单。</w:t>
      </w:r>
    </w:p>
    <w:p w:rsidR="0034445B" w:rsidRPr="0034445B" w:rsidRDefault="0034445B" w:rsidP="0034445B">
      <w:pPr>
        <w:widowControl/>
        <w:jc w:val="left"/>
        <w:rPr>
          <w:rFonts w:ascii="宋体" w:eastAsia="宋体" w:hAnsi="宋体" w:cs="宋体"/>
          <w:kern w:val="0"/>
          <w:sz w:val="24"/>
          <w:szCs w:val="24"/>
        </w:rPr>
      </w:pPr>
    </w:p>
    <w:p w:rsidR="0034445B" w:rsidRPr="0034445B" w:rsidRDefault="0034445B" w:rsidP="0034445B">
      <w:pPr>
        <w:widowControl/>
        <w:jc w:val="left"/>
        <w:rPr>
          <w:rFonts w:ascii="宋体" w:eastAsia="宋体" w:hAnsi="宋体" w:cs="宋体"/>
          <w:kern w:val="0"/>
          <w:sz w:val="24"/>
          <w:szCs w:val="24"/>
        </w:rPr>
      </w:pPr>
    </w:p>
    <w:p w:rsidR="0034445B" w:rsidRPr="0034445B" w:rsidRDefault="0034445B" w:rsidP="0034445B">
      <w:pPr>
        <w:widowControl/>
        <w:jc w:val="left"/>
        <w:rPr>
          <w:rFonts w:hint="eastAsia"/>
        </w:rPr>
      </w:pPr>
    </w:p>
    <w:p w:rsidR="0034445B" w:rsidRPr="008B44CC" w:rsidRDefault="0034445B" w:rsidP="0034445B">
      <w:pPr>
        <w:rPr>
          <w:rFonts w:hint="eastAsia"/>
          <w:b/>
          <w:sz w:val="32"/>
        </w:rPr>
      </w:pPr>
      <w:r>
        <w:rPr>
          <w:rFonts w:hint="eastAsia"/>
          <w:b/>
          <w:sz w:val="32"/>
        </w:rPr>
        <w:t>代码及功能展示</w:t>
      </w:r>
      <w:r w:rsidRPr="004B1958">
        <w:rPr>
          <w:rFonts w:hint="eastAsia"/>
          <w:b/>
          <w:sz w:val="32"/>
        </w:rPr>
        <w:t>：</w:t>
      </w:r>
    </w:p>
    <w:p w:rsidR="0034445B" w:rsidRDefault="0034445B" w:rsidP="0034445B">
      <w:pPr>
        <w:pStyle w:val="a3"/>
        <w:numPr>
          <w:ilvl w:val="0"/>
          <w:numId w:val="2"/>
        </w:numPr>
        <w:ind w:firstLineChars="0"/>
      </w:pPr>
      <w:r>
        <w:rPr>
          <w:rFonts w:hint="eastAsia"/>
        </w:rPr>
        <w:t>由于是重构项目，功能与之前一致，这里不做多余的功能介绍</w:t>
      </w:r>
    </w:p>
    <w:p w:rsidR="0034445B" w:rsidRDefault="0034445B" w:rsidP="0034445B">
      <w:pPr>
        <w:pStyle w:val="a3"/>
        <w:ind w:left="420" w:firstLineChars="0" w:firstLine="0"/>
      </w:pPr>
      <w:r w:rsidRPr="0034445B">
        <w:lastRenderedPageBreak/>
        <w:drawing>
          <wp:inline distT="0" distB="0" distL="0" distR="0" wp14:anchorId="2D4EFF2F" wp14:editId="3922B8DF">
            <wp:extent cx="5274310" cy="159194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91945"/>
                    </a:xfrm>
                    <a:prstGeom prst="rect">
                      <a:avLst/>
                    </a:prstGeom>
                  </pic:spPr>
                </pic:pic>
              </a:graphicData>
            </a:graphic>
          </wp:inline>
        </w:drawing>
      </w:r>
    </w:p>
    <w:p w:rsidR="0034445B" w:rsidRDefault="0038639C" w:rsidP="0034445B">
      <w:pPr>
        <w:pStyle w:val="a3"/>
        <w:ind w:left="420" w:firstLineChars="0" w:firstLine="0"/>
      </w:pPr>
      <w:r>
        <w:rPr>
          <w:rFonts w:hint="eastAsia"/>
        </w:rPr>
        <w:t>在接口层，</w:t>
      </w:r>
      <w:r w:rsidR="0034445B">
        <w:rPr>
          <w:rFonts w:hint="eastAsia"/>
        </w:rPr>
        <w:t>我们将List类型全部替换成了Flux类型</w:t>
      </w:r>
      <w:r w:rsidR="00967750">
        <w:rPr>
          <w:rFonts w:hint="eastAsia"/>
        </w:rPr>
        <w:t>，将原来的单个User类型转换成M</w:t>
      </w:r>
      <w:r w:rsidR="00967750">
        <w:t>o</w:t>
      </w:r>
      <w:r w:rsidR="00967750">
        <w:rPr>
          <w:rFonts w:hint="eastAsia"/>
        </w:rPr>
        <w:t>no，这是</w:t>
      </w:r>
      <w:proofErr w:type="spellStart"/>
      <w:r w:rsidR="00967750">
        <w:rPr>
          <w:rFonts w:hint="eastAsia"/>
        </w:rPr>
        <w:t>webflux</w:t>
      </w:r>
      <w:proofErr w:type="spellEnd"/>
      <w:r>
        <w:rPr>
          <w:rFonts w:hint="eastAsia"/>
        </w:rPr>
        <w:t>的特性。</w:t>
      </w:r>
    </w:p>
    <w:p w:rsidR="0038639C" w:rsidRDefault="0038639C" w:rsidP="0034445B">
      <w:pPr>
        <w:pStyle w:val="a3"/>
        <w:ind w:left="420" w:firstLineChars="0" w:firstLine="0"/>
      </w:pPr>
      <w:r w:rsidRPr="0038639C">
        <w:drawing>
          <wp:inline distT="0" distB="0" distL="0" distR="0" wp14:anchorId="04113CA0" wp14:editId="4CAE687E">
            <wp:extent cx="5274310" cy="42087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208780"/>
                    </a:xfrm>
                    <a:prstGeom prst="rect">
                      <a:avLst/>
                    </a:prstGeom>
                  </pic:spPr>
                </pic:pic>
              </a:graphicData>
            </a:graphic>
          </wp:inline>
        </w:drawing>
      </w:r>
    </w:p>
    <w:p w:rsidR="0038639C" w:rsidRDefault="0038639C" w:rsidP="0038639C">
      <w:pPr>
        <w:pStyle w:val="a3"/>
        <w:ind w:left="420" w:firstLineChars="0" w:firstLine="0"/>
      </w:pPr>
      <w:r>
        <w:rPr>
          <w:rFonts w:hint="eastAsia"/>
        </w:rPr>
        <w:t>在实现层，我们将原来的方法重构，然后将返回值框上flux指定的方法。</w:t>
      </w:r>
    </w:p>
    <w:p w:rsidR="0038639C" w:rsidRDefault="0038639C" w:rsidP="0038639C">
      <w:pPr>
        <w:pStyle w:val="a3"/>
        <w:ind w:left="420" w:firstLineChars="0" w:firstLine="0"/>
      </w:pPr>
    </w:p>
    <w:p w:rsidR="00327769" w:rsidRDefault="00327769" w:rsidP="0038639C">
      <w:pPr>
        <w:pStyle w:val="a3"/>
        <w:ind w:left="420" w:firstLineChars="0" w:firstLine="0"/>
      </w:pPr>
      <w:r>
        <w:rPr>
          <w:rFonts w:hint="eastAsia"/>
        </w:rPr>
        <w:t>在引用层我们就将原本的变量声明修改成对应的Flux或者Mono类型的变量或者返回值。</w:t>
      </w:r>
    </w:p>
    <w:p w:rsidR="00327769" w:rsidRDefault="00327769" w:rsidP="0038639C">
      <w:pPr>
        <w:pStyle w:val="a3"/>
        <w:ind w:left="420" w:firstLineChars="0" w:firstLine="0"/>
      </w:pPr>
    </w:p>
    <w:p w:rsidR="00327769" w:rsidRDefault="00327769" w:rsidP="00327769">
      <w:pPr>
        <w:pStyle w:val="a3"/>
        <w:numPr>
          <w:ilvl w:val="0"/>
          <w:numId w:val="2"/>
        </w:numPr>
        <w:ind w:firstLineChars="0"/>
      </w:pPr>
      <w:r>
        <w:rPr>
          <w:rFonts w:hint="eastAsia"/>
        </w:rPr>
        <w:t>接下来是函数式编程</w:t>
      </w:r>
    </w:p>
    <w:p w:rsidR="00327769" w:rsidRDefault="00327769" w:rsidP="0038639C">
      <w:pPr>
        <w:pStyle w:val="a3"/>
        <w:ind w:left="420" w:firstLineChars="0" w:firstLine="0"/>
      </w:pPr>
      <w:r w:rsidRPr="00327769">
        <w:drawing>
          <wp:inline distT="0" distB="0" distL="0" distR="0" wp14:anchorId="51D61F50" wp14:editId="02134B12">
            <wp:extent cx="5274310" cy="873125"/>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73125"/>
                    </a:xfrm>
                    <a:prstGeom prst="rect">
                      <a:avLst/>
                    </a:prstGeom>
                  </pic:spPr>
                </pic:pic>
              </a:graphicData>
            </a:graphic>
          </wp:inline>
        </w:drawing>
      </w:r>
    </w:p>
    <w:p w:rsidR="00327769" w:rsidRDefault="00327769" w:rsidP="0038639C">
      <w:pPr>
        <w:pStyle w:val="a3"/>
        <w:ind w:left="420" w:firstLineChars="0" w:firstLine="0"/>
      </w:pPr>
      <w:r w:rsidRPr="00327769">
        <w:lastRenderedPageBreak/>
        <w:drawing>
          <wp:inline distT="0" distB="0" distL="0" distR="0" wp14:anchorId="442F191F" wp14:editId="735D68FB">
            <wp:extent cx="5289847" cy="62731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6595" cy="643534"/>
                    </a:xfrm>
                    <a:prstGeom prst="rect">
                      <a:avLst/>
                    </a:prstGeom>
                  </pic:spPr>
                </pic:pic>
              </a:graphicData>
            </a:graphic>
          </wp:inline>
        </w:drawing>
      </w:r>
    </w:p>
    <w:p w:rsidR="00327769" w:rsidRDefault="00327769" w:rsidP="00327769">
      <w:pPr>
        <w:widowControl/>
        <w:ind w:left="420"/>
        <w:jc w:val="left"/>
      </w:pPr>
      <w:r w:rsidRPr="00327769">
        <w:rPr>
          <w:rFonts w:hint="eastAsia"/>
        </w:rPr>
        <w:t>函数式编程是种编程方式，它将电脑运算视为函数的计算。函数编程语言最重要的基础是lambda calculus，而且λ演算的函数可以接受函数当作输入（参数）和输出（返回值)。</w:t>
      </w:r>
      <w:r>
        <w:rPr>
          <w:rFonts w:hint="eastAsia"/>
        </w:rPr>
        <w:t>我们将以前的</w:t>
      </w:r>
      <w:proofErr w:type="spellStart"/>
      <w:r>
        <w:rPr>
          <w:rFonts w:hint="eastAsia"/>
        </w:rPr>
        <w:t>mvc</w:t>
      </w:r>
      <w:proofErr w:type="spellEnd"/>
      <w:r>
        <w:rPr>
          <w:rFonts w:hint="eastAsia"/>
        </w:rPr>
        <w:t>注解模式，也就是我们最常使用的一种模式，转换成函数式编程模式，我们可以从中看见，虽然</w:t>
      </w:r>
      <w:proofErr w:type="spellStart"/>
      <w:r>
        <w:rPr>
          <w:rFonts w:hint="eastAsia"/>
        </w:rPr>
        <w:t>webflux</w:t>
      </w:r>
      <w:proofErr w:type="spellEnd"/>
      <w:r>
        <w:rPr>
          <w:rFonts w:hint="eastAsia"/>
        </w:rPr>
        <w:t>兼容注解模式，但是</w:t>
      </w:r>
      <w:proofErr w:type="spellStart"/>
      <w:r>
        <w:rPr>
          <w:rFonts w:hint="eastAsia"/>
        </w:rPr>
        <w:t>webflux</w:t>
      </w:r>
      <w:proofErr w:type="spellEnd"/>
      <w:r>
        <w:rPr>
          <w:rFonts w:hint="eastAsia"/>
        </w:rPr>
        <w:t>的特色就是函数式编程。</w:t>
      </w:r>
    </w:p>
    <w:p w:rsidR="00327769" w:rsidRDefault="00327769" w:rsidP="00327769">
      <w:pPr>
        <w:widowControl/>
        <w:ind w:left="420"/>
        <w:jc w:val="left"/>
      </w:pPr>
    </w:p>
    <w:p w:rsidR="00327769" w:rsidRDefault="00327769" w:rsidP="00327769">
      <w:pPr>
        <w:pStyle w:val="a3"/>
        <w:widowControl/>
        <w:numPr>
          <w:ilvl w:val="0"/>
          <w:numId w:val="2"/>
        </w:numPr>
        <w:ind w:firstLineChars="0"/>
        <w:jc w:val="left"/>
      </w:pPr>
      <w:r w:rsidRPr="00327769">
        <w:t>持久性是数据的一个属性，其确保即使是在应用的生命周期之外数据也是可用的。对于像Java这样的面向对象语言来说，持久性确保了即使是在创建对象的应用停止执行之后对象的状态仍是可访问的。</w:t>
      </w:r>
    </w:p>
    <w:p w:rsidR="006C0FA2" w:rsidRDefault="00327769" w:rsidP="006C0FA2">
      <w:pPr>
        <w:pStyle w:val="a3"/>
        <w:widowControl/>
        <w:ind w:left="420" w:firstLineChars="0" w:firstLine="0"/>
        <w:jc w:val="left"/>
        <w:rPr>
          <w:rFonts w:hint="eastAsia"/>
        </w:rPr>
      </w:pPr>
      <w:r w:rsidRPr="00327769">
        <w:drawing>
          <wp:inline distT="0" distB="0" distL="0" distR="0" wp14:anchorId="1E6C8010" wp14:editId="2BB83505">
            <wp:extent cx="2336800" cy="1473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6800" cy="1473200"/>
                    </a:xfrm>
                    <a:prstGeom prst="rect">
                      <a:avLst/>
                    </a:prstGeom>
                  </pic:spPr>
                </pic:pic>
              </a:graphicData>
            </a:graphic>
          </wp:inline>
        </w:drawing>
      </w:r>
    </w:p>
    <w:p w:rsidR="006C0FA2" w:rsidRDefault="00327769" w:rsidP="006C0FA2">
      <w:pPr>
        <w:pStyle w:val="a3"/>
        <w:widowControl/>
        <w:ind w:left="420" w:firstLineChars="0" w:firstLine="0"/>
        <w:jc w:val="left"/>
        <w:rPr>
          <w:rFonts w:hint="eastAsia"/>
        </w:rPr>
      </w:pPr>
      <w:r w:rsidRPr="00327769">
        <w:drawing>
          <wp:inline distT="0" distB="0" distL="0" distR="0" wp14:anchorId="462A7656" wp14:editId="7F87DA9E">
            <wp:extent cx="5274310" cy="148971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89710"/>
                    </a:xfrm>
                    <a:prstGeom prst="rect">
                      <a:avLst/>
                    </a:prstGeom>
                  </pic:spPr>
                </pic:pic>
              </a:graphicData>
            </a:graphic>
          </wp:inline>
        </w:drawing>
      </w:r>
    </w:p>
    <w:p w:rsidR="006C0FA2" w:rsidRDefault="006C0FA2" w:rsidP="00327769">
      <w:pPr>
        <w:pStyle w:val="a3"/>
        <w:widowControl/>
        <w:ind w:left="420" w:firstLineChars="0" w:firstLine="0"/>
        <w:jc w:val="left"/>
      </w:pPr>
      <w:r w:rsidRPr="006C0FA2">
        <w:drawing>
          <wp:inline distT="0" distB="0" distL="0" distR="0" wp14:anchorId="46A3D577" wp14:editId="663BD71A">
            <wp:extent cx="5274310" cy="2560320"/>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60320"/>
                    </a:xfrm>
                    <a:prstGeom prst="rect">
                      <a:avLst/>
                    </a:prstGeom>
                  </pic:spPr>
                </pic:pic>
              </a:graphicData>
            </a:graphic>
          </wp:inline>
        </w:drawing>
      </w:r>
    </w:p>
    <w:p w:rsidR="006C0FA2" w:rsidRDefault="006C0FA2" w:rsidP="00327769">
      <w:pPr>
        <w:pStyle w:val="a3"/>
        <w:widowControl/>
        <w:ind w:left="420" w:firstLineChars="0" w:firstLine="0"/>
        <w:jc w:val="left"/>
      </w:pPr>
    </w:p>
    <w:p w:rsidR="006C0FA2" w:rsidRDefault="006C0FA2" w:rsidP="00327769">
      <w:pPr>
        <w:pStyle w:val="a3"/>
        <w:widowControl/>
        <w:ind w:left="420" w:firstLineChars="0" w:firstLine="0"/>
        <w:jc w:val="left"/>
      </w:pPr>
    </w:p>
    <w:p w:rsidR="006C0FA2" w:rsidRDefault="006C0FA2" w:rsidP="006C0FA2">
      <w:pPr>
        <w:pStyle w:val="a3"/>
        <w:widowControl/>
        <w:numPr>
          <w:ilvl w:val="0"/>
          <w:numId w:val="2"/>
        </w:numPr>
        <w:ind w:firstLineChars="0"/>
        <w:jc w:val="left"/>
      </w:pPr>
      <w:r>
        <w:lastRenderedPageBreak/>
        <w:t>S</w:t>
      </w:r>
      <w:r>
        <w:rPr>
          <w:rFonts w:hint="eastAsia"/>
        </w:rPr>
        <w:t>wagger由于在重构为</w:t>
      </w:r>
      <w:proofErr w:type="spellStart"/>
      <w:r>
        <w:rPr>
          <w:rFonts w:hint="eastAsia"/>
        </w:rPr>
        <w:t>webflux</w:t>
      </w:r>
      <w:proofErr w:type="spellEnd"/>
      <w:r>
        <w:rPr>
          <w:rFonts w:hint="eastAsia"/>
        </w:rPr>
        <w:t>之后，并不兼容，也就是说并不能使用swagger了。</w:t>
      </w:r>
    </w:p>
    <w:p w:rsidR="006C0FA2" w:rsidRPr="00327769" w:rsidRDefault="006C0FA2" w:rsidP="006C0FA2">
      <w:pPr>
        <w:pStyle w:val="a3"/>
        <w:widowControl/>
        <w:ind w:left="420" w:firstLineChars="0" w:firstLine="0"/>
        <w:jc w:val="left"/>
        <w:rPr>
          <w:rFonts w:hint="eastAsia"/>
        </w:rPr>
      </w:pPr>
      <w:r w:rsidRPr="006C0FA2">
        <w:drawing>
          <wp:inline distT="0" distB="0" distL="0" distR="0" wp14:anchorId="097AD890" wp14:editId="1EC77B2E">
            <wp:extent cx="5274310" cy="366204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662045"/>
                    </a:xfrm>
                    <a:prstGeom prst="rect">
                      <a:avLst/>
                    </a:prstGeom>
                  </pic:spPr>
                </pic:pic>
              </a:graphicData>
            </a:graphic>
          </wp:inline>
        </w:drawing>
      </w:r>
      <w:bookmarkStart w:id="0" w:name="_GoBack"/>
      <w:bookmarkEnd w:id="0"/>
    </w:p>
    <w:p w:rsidR="00327769" w:rsidRPr="00327769" w:rsidRDefault="00327769" w:rsidP="00327769">
      <w:pPr>
        <w:widowControl/>
        <w:ind w:left="420"/>
        <w:jc w:val="left"/>
        <w:rPr>
          <w:rFonts w:hint="eastAsia"/>
        </w:rPr>
      </w:pPr>
    </w:p>
    <w:p w:rsidR="00327769" w:rsidRPr="00327769" w:rsidRDefault="00327769" w:rsidP="00327769">
      <w:pPr>
        <w:pStyle w:val="a3"/>
        <w:ind w:left="420" w:firstLineChars="0" w:firstLine="0"/>
        <w:rPr>
          <w:rFonts w:hint="eastAsia"/>
        </w:rPr>
      </w:pPr>
    </w:p>
    <w:sectPr w:rsidR="00327769" w:rsidRPr="003277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B2C03"/>
    <w:multiLevelType w:val="hybridMultilevel"/>
    <w:tmpl w:val="22D0C9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DA0355E"/>
    <w:multiLevelType w:val="hybridMultilevel"/>
    <w:tmpl w:val="427A92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45B"/>
    <w:rsid w:val="00327769"/>
    <w:rsid w:val="0034445B"/>
    <w:rsid w:val="0038639C"/>
    <w:rsid w:val="00531959"/>
    <w:rsid w:val="006C0FA2"/>
    <w:rsid w:val="00967750"/>
    <w:rsid w:val="00F73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41978"/>
  <w15:chartTrackingRefBased/>
  <w15:docId w15:val="{34CAF929-67C8-174B-9E85-B7ED33F09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4445B"/>
    <w:pPr>
      <w:widowControl w:val="0"/>
      <w:jc w:val="both"/>
    </w:pPr>
    <w:rPr>
      <w:rFonts w:ascii="等线" w:eastAsia="等线" w:hAnsi="等线" w:cs="Times New Roman"/>
      <w:szCs w:val="22"/>
    </w:rPr>
  </w:style>
  <w:style w:type="paragraph" w:styleId="2">
    <w:name w:val="heading 2"/>
    <w:basedOn w:val="a"/>
    <w:next w:val="a"/>
    <w:link w:val="20"/>
    <w:uiPriority w:val="9"/>
    <w:unhideWhenUsed/>
    <w:qFormat/>
    <w:rsid w:val="003444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4445B"/>
    <w:rPr>
      <w:rFonts w:asciiTheme="majorHAnsi" w:eastAsiaTheme="majorEastAsia" w:hAnsiTheme="majorHAnsi" w:cstheme="majorBidi"/>
      <w:b/>
      <w:bCs/>
      <w:sz w:val="32"/>
      <w:szCs w:val="32"/>
    </w:rPr>
  </w:style>
  <w:style w:type="paragraph" w:styleId="a3">
    <w:name w:val="List Paragraph"/>
    <w:basedOn w:val="a"/>
    <w:uiPriority w:val="34"/>
    <w:qFormat/>
    <w:rsid w:val="0034445B"/>
    <w:pPr>
      <w:ind w:firstLineChars="200" w:firstLine="420"/>
    </w:pPr>
  </w:style>
  <w:style w:type="character" w:styleId="a4">
    <w:name w:val="Emphasis"/>
    <w:basedOn w:val="a0"/>
    <w:uiPriority w:val="20"/>
    <w:qFormat/>
    <w:rsid w:val="00327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5747">
      <w:bodyDiv w:val="1"/>
      <w:marLeft w:val="0"/>
      <w:marRight w:val="0"/>
      <w:marTop w:val="0"/>
      <w:marBottom w:val="0"/>
      <w:divBdr>
        <w:top w:val="none" w:sz="0" w:space="0" w:color="auto"/>
        <w:left w:val="none" w:sz="0" w:space="0" w:color="auto"/>
        <w:bottom w:val="none" w:sz="0" w:space="0" w:color="auto"/>
        <w:right w:val="none" w:sz="0" w:space="0" w:color="auto"/>
      </w:divBdr>
    </w:div>
    <w:div w:id="401680130">
      <w:bodyDiv w:val="1"/>
      <w:marLeft w:val="0"/>
      <w:marRight w:val="0"/>
      <w:marTop w:val="0"/>
      <w:marBottom w:val="0"/>
      <w:divBdr>
        <w:top w:val="none" w:sz="0" w:space="0" w:color="auto"/>
        <w:left w:val="none" w:sz="0" w:space="0" w:color="auto"/>
        <w:bottom w:val="none" w:sz="0" w:space="0" w:color="auto"/>
        <w:right w:val="none" w:sz="0" w:space="0" w:color="auto"/>
      </w:divBdr>
    </w:div>
    <w:div w:id="641035544">
      <w:bodyDiv w:val="1"/>
      <w:marLeft w:val="0"/>
      <w:marRight w:val="0"/>
      <w:marTop w:val="0"/>
      <w:marBottom w:val="0"/>
      <w:divBdr>
        <w:top w:val="none" w:sz="0" w:space="0" w:color="auto"/>
        <w:left w:val="none" w:sz="0" w:space="0" w:color="auto"/>
        <w:bottom w:val="none" w:sz="0" w:space="0" w:color="auto"/>
        <w:right w:val="none" w:sz="0" w:space="0" w:color="auto"/>
      </w:divBdr>
    </w:div>
    <w:div w:id="855774455">
      <w:bodyDiv w:val="1"/>
      <w:marLeft w:val="0"/>
      <w:marRight w:val="0"/>
      <w:marTop w:val="0"/>
      <w:marBottom w:val="0"/>
      <w:divBdr>
        <w:top w:val="none" w:sz="0" w:space="0" w:color="auto"/>
        <w:left w:val="none" w:sz="0" w:space="0" w:color="auto"/>
        <w:bottom w:val="none" w:sz="0" w:space="0" w:color="auto"/>
        <w:right w:val="none" w:sz="0" w:space="0" w:color="auto"/>
      </w:divBdr>
    </w:div>
    <w:div w:id="975993134">
      <w:bodyDiv w:val="1"/>
      <w:marLeft w:val="0"/>
      <w:marRight w:val="0"/>
      <w:marTop w:val="0"/>
      <w:marBottom w:val="0"/>
      <w:divBdr>
        <w:top w:val="none" w:sz="0" w:space="0" w:color="auto"/>
        <w:left w:val="none" w:sz="0" w:space="0" w:color="auto"/>
        <w:bottom w:val="none" w:sz="0" w:space="0" w:color="auto"/>
        <w:right w:val="none" w:sz="0" w:space="0" w:color="auto"/>
      </w:divBdr>
    </w:div>
    <w:div w:id="1444423122">
      <w:bodyDiv w:val="1"/>
      <w:marLeft w:val="0"/>
      <w:marRight w:val="0"/>
      <w:marTop w:val="0"/>
      <w:marBottom w:val="0"/>
      <w:divBdr>
        <w:top w:val="none" w:sz="0" w:space="0" w:color="auto"/>
        <w:left w:val="none" w:sz="0" w:space="0" w:color="auto"/>
        <w:bottom w:val="none" w:sz="0" w:space="0" w:color="auto"/>
        <w:right w:val="none" w:sz="0" w:space="0" w:color="auto"/>
      </w:divBdr>
    </w:div>
    <w:div w:id="162229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2019-06-19T08:31:00Z</dcterms:created>
  <dcterms:modified xsi:type="dcterms:W3CDTF">2019-06-19T09:15:00Z</dcterms:modified>
</cp:coreProperties>
</file>