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35AFF8" w14:textId="77777777" w:rsidR="008A1DDB" w:rsidRPr="008A1AF1" w:rsidRDefault="00000000">
      <w:pPr>
        <w:spacing w:before="1400" w:after="200"/>
        <w:jc w:val="center"/>
        <w:rPr>
          <w:color w:val="242424" w:themeColor="background1"/>
        </w:rPr>
      </w:pPr>
      <w:r w:rsidRPr="008A1AF1">
        <w:rPr>
          <w:b/>
          <w:bCs/>
          <w:color w:val="242424" w:themeColor="background1"/>
          <w:sz w:val="44"/>
          <w:szCs w:val="44"/>
        </w:rPr>
        <w:t>PROJECT DOCUMENTATION</w:t>
      </w:r>
    </w:p>
    <w:p w14:paraId="4785DB14" w14:textId="6B6B54EF" w:rsidR="008A1DDB" w:rsidRDefault="00000000" w:rsidP="008A1AF1">
      <w:pPr>
        <w:spacing w:before="100" w:after="80"/>
        <w:jc w:val="center"/>
        <w:rPr>
          <w:b/>
          <w:bCs/>
          <w:color w:val="242424" w:themeColor="background1"/>
          <w:sz w:val="56"/>
          <w:szCs w:val="56"/>
        </w:rPr>
      </w:pPr>
      <w:r w:rsidRPr="008A1AF1">
        <w:rPr>
          <w:b/>
          <w:bCs/>
          <w:color w:val="242424" w:themeColor="background1"/>
          <w:sz w:val="56"/>
          <w:szCs w:val="56"/>
        </w:rPr>
        <w:t>Password</w:t>
      </w:r>
      <w:r w:rsidR="008A1AF1">
        <w:rPr>
          <w:b/>
          <w:bCs/>
          <w:color w:val="242424" w:themeColor="background1"/>
          <w:sz w:val="56"/>
          <w:szCs w:val="56"/>
        </w:rPr>
        <w:t>-</w:t>
      </w:r>
      <w:r w:rsidRPr="008A1AF1">
        <w:rPr>
          <w:b/>
          <w:bCs/>
          <w:color w:val="242424" w:themeColor="background1"/>
          <w:sz w:val="56"/>
          <w:szCs w:val="56"/>
        </w:rPr>
        <w:t>Vault</w:t>
      </w:r>
    </w:p>
    <w:p w14:paraId="2CF6A68A" w14:textId="77777777" w:rsidR="008A1AF1" w:rsidRPr="008A1AF1" w:rsidRDefault="008A1AF1" w:rsidP="008A1AF1">
      <w:pPr>
        <w:spacing w:before="100" w:after="80"/>
        <w:jc w:val="center"/>
        <w:rPr>
          <w:color w:val="242424" w:themeColor="background1"/>
        </w:rPr>
      </w:pPr>
    </w:p>
    <w:p w14:paraId="75327C2F" w14:textId="77777777" w:rsidR="008A1DDB" w:rsidRPr="008A1AF1" w:rsidRDefault="008A1DDB">
      <w:pPr>
        <w:pBdr>
          <w:bottom w:val="single" w:sz="4" w:space="1" w:color="AABBD4"/>
        </w:pBdr>
        <w:spacing w:before="100" w:after="160"/>
        <w:rPr>
          <w:color w:val="242424" w:themeColor="background1"/>
        </w:rPr>
      </w:pPr>
    </w:p>
    <w:p w14:paraId="2CD302D3" w14:textId="77777777" w:rsidR="008A1DDB" w:rsidRPr="008A1AF1" w:rsidRDefault="00000000">
      <w:pPr>
        <w:pStyle w:val="Heading1"/>
        <w:spacing w:before="280" w:after="120"/>
        <w:rPr>
          <w:color w:val="242424" w:themeColor="background1"/>
        </w:rPr>
      </w:pPr>
      <w:r w:rsidRPr="008A1AF1">
        <w:rPr>
          <w:color w:val="242424" w:themeColor="background1"/>
        </w:rPr>
        <w:t>1. Objective</w:t>
      </w:r>
    </w:p>
    <w:p w14:paraId="362013EC" w14:textId="77777777" w:rsidR="008A1DDB" w:rsidRPr="008A1AF1" w:rsidRDefault="00000000" w:rsidP="008A1AF1">
      <w:pPr>
        <w:spacing w:before="80" w:after="100"/>
        <w:jc w:val="both"/>
        <w:rPr>
          <w:color w:val="242424" w:themeColor="background1"/>
        </w:rPr>
      </w:pPr>
      <w:r w:rsidRPr="008A1AF1">
        <w:rPr>
          <w:color w:val="242424" w:themeColor="background1"/>
        </w:rPr>
        <w:t>The objective of this project is to design and implement a secure, offline password management application using Python. The application enables users to store, retrieve, and manage credentials locally, with all data protected through industry-standard cryptographic primitives. The project demonstrates the practical application of concepts covered in Secure Software Engineering, including authenticated encryption, key derivation, and secure session management.</w:t>
      </w:r>
    </w:p>
    <w:p w14:paraId="07A91237" w14:textId="77777777" w:rsidR="008A1DDB" w:rsidRPr="008A1AF1" w:rsidRDefault="008A1DDB">
      <w:pPr>
        <w:pBdr>
          <w:bottom w:val="single" w:sz="4" w:space="1" w:color="AABBD4"/>
        </w:pBdr>
        <w:spacing w:before="100" w:after="160"/>
        <w:rPr>
          <w:color w:val="242424" w:themeColor="background1"/>
        </w:rPr>
      </w:pPr>
    </w:p>
    <w:p w14:paraId="7C2C7469" w14:textId="77777777" w:rsidR="008A1DDB" w:rsidRPr="008A1AF1" w:rsidRDefault="00000000">
      <w:pPr>
        <w:pStyle w:val="Heading1"/>
        <w:spacing w:before="280" w:after="120"/>
        <w:rPr>
          <w:color w:val="242424" w:themeColor="background1"/>
        </w:rPr>
      </w:pPr>
      <w:r w:rsidRPr="008A1AF1">
        <w:rPr>
          <w:color w:val="242424" w:themeColor="background1"/>
        </w:rPr>
        <w:t>2. Problem Statement</w:t>
      </w:r>
    </w:p>
    <w:p w14:paraId="507AD555" w14:textId="77777777" w:rsidR="008A1DDB" w:rsidRPr="008A1AF1" w:rsidRDefault="00000000" w:rsidP="008A1AF1">
      <w:pPr>
        <w:spacing w:before="80" w:after="100"/>
        <w:jc w:val="both"/>
        <w:rPr>
          <w:color w:val="242424" w:themeColor="background1"/>
        </w:rPr>
      </w:pPr>
      <w:r w:rsidRPr="008A1AF1">
        <w:rPr>
          <w:color w:val="242424" w:themeColor="background1"/>
        </w:rPr>
        <w:t>Users today manage dozens of online accounts, often resorting to weak, reused passwords or insecure plaintext storage methods such as spreadsheets or notes. Cloud-based password managers, while convenient, introduce a dependency on third-party servers and present an attractive target for attackers. There is a clear need for a self-contained, offline password vault that:</w:t>
      </w:r>
    </w:p>
    <w:p w14:paraId="1356FB05"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Stores credentials in an encrypted format on the user's local machine.</w:t>
      </w:r>
    </w:p>
    <w:p w14:paraId="0AE899D4"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Uses cryptographically sound algorithms that resist brute-force and tampering attacks.</w:t>
      </w:r>
    </w:p>
    <w:p w14:paraId="18621789"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Provides a simple graphical interface accessible to non-technical users.</w:t>
      </w:r>
    </w:p>
    <w:p w14:paraId="062D9B1F"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Does not transmit any data over a network.</w:t>
      </w:r>
    </w:p>
    <w:p w14:paraId="1EA49828" w14:textId="77777777" w:rsidR="008A1DDB" w:rsidRPr="008A1AF1" w:rsidRDefault="008A1DDB">
      <w:pPr>
        <w:pBdr>
          <w:bottom w:val="single" w:sz="4" w:space="1" w:color="AABBD4"/>
        </w:pBdr>
        <w:spacing w:before="100" w:after="160"/>
        <w:rPr>
          <w:color w:val="242424" w:themeColor="background1"/>
        </w:rPr>
      </w:pPr>
    </w:p>
    <w:p w14:paraId="2B6DEA3C" w14:textId="77777777" w:rsidR="008A1DDB" w:rsidRPr="008A1AF1" w:rsidRDefault="00000000">
      <w:pPr>
        <w:pStyle w:val="Heading1"/>
        <w:spacing w:before="280" w:after="120"/>
        <w:rPr>
          <w:color w:val="242424" w:themeColor="background1"/>
        </w:rPr>
      </w:pPr>
      <w:r w:rsidRPr="008A1AF1">
        <w:rPr>
          <w:color w:val="242424" w:themeColor="background1"/>
        </w:rPr>
        <w:t>3. Research Findings</w:t>
      </w:r>
    </w:p>
    <w:p w14:paraId="32BFC003" w14:textId="77777777" w:rsidR="008A1DDB" w:rsidRPr="008A1AF1" w:rsidRDefault="00000000" w:rsidP="008A1AF1">
      <w:pPr>
        <w:spacing w:before="80" w:after="100"/>
        <w:jc w:val="both"/>
        <w:rPr>
          <w:color w:val="242424" w:themeColor="background1"/>
        </w:rPr>
      </w:pPr>
      <w:r w:rsidRPr="008A1AF1">
        <w:rPr>
          <w:color w:val="242424" w:themeColor="background1"/>
        </w:rPr>
        <w:t>Prior to implementation, the following key findings from security literature and best practices guided design decisions:</w:t>
      </w:r>
    </w:p>
    <w:p w14:paraId="0136001F" w14:textId="77777777" w:rsidR="008A1DDB" w:rsidRPr="008A1AF1" w:rsidRDefault="00000000">
      <w:pPr>
        <w:pStyle w:val="Heading2"/>
        <w:spacing w:before="280"/>
        <w:rPr>
          <w:color w:val="242424" w:themeColor="background1"/>
        </w:rPr>
      </w:pPr>
      <w:proofErr w:type="gramStart"/>
      <w:r w:rsidRPr="008A1AF1">
        <w:rPr>
          <w:color w:val="242424" w:themeColor="background1"/>
        </w:rPr>
        <w:t>3.1  Password</w:t>
      </w:r>
      <w:proofErr w:type="gramEnd"/>
      <w:r w:rsidRPr="008A1AF1">
        <w:rPr>
          <w:color w:val="242424" w:themeColor="background1"/>
        </w:rPr>
        <w:t xml:space="preserve"> Storage</w:t>
      </w:r>
    </w:p>
    <w:p w14:paraId="0FAF4E40" w14:textId="77777777" w:rsidR="008A1DDB" w:rsidRPr="008A1AF1" w:rsidRDefault="00000000" w:rsidP="008A1AF1">
      <w:pPr>
        <w:spacing w:before="80" w:after="100"/>
        <w:jc w:val="both"/>
        <w:rPr>
          <w:color w:val="242424" w:themeColor="background1"/>
        </w:rPr>
      </w:pPr>
      <w:r w:rsidRPr="008A1AF1">
        <w:rPr>
          <w:color w:val="242424" w:themeColor="background1"/>
        </w:rPr>
        <w:t xml:space="preserve">Plaintext and reversibly-encoded storage (e.g., Base64) are categorically insecure. Symmetric encryption with a key derived from the master password is the standard approach used by tools such as KeePass and </w:t>
      </w:r>
      <w:proofErr w:type="spellStart"/>
      <w:r w:rsidRPr="008A1AF1">
        <w:rPr>
          <w:color w:val="242424" w:themeColor="background1"/>
        </w:rPr>
        <w:t>BitWarden's</w:t>
      </w:r>
      <w:proofErr w:type="spellEnd"/>
      <w:r w:rsidRPr="008A1AF1">
        <w:rPr>
          <w:color w:val="242424" w:themeColor="background1"/>
        </w:rPr>
        <w:t xml:space="preserve"> local export feature.</w:t>
      </w:r>
    </w:p>
    <w:p w14:paraId="5359AE70" w14:textId="77777777" w:rsidR="008A1DDB" w:rsidRPr="008A1AF1" w:rsidRDefault="00000000">
      <w:pPr>
        <w:pStyle w:val="Heading2"/>
        <w:spacing w:before="280"/>
        <w:rPr>
          <w:color w:val="242424" w:themeColor="background1"/>
        </w:rPr>
      </w:pPr>
      <w:proofErr w:type="gramStart"/>
      <w:r w:rsidRPr="008A1AF1">
        <w:rPr>
          <w:color w:val="242424" w:themeColor="background1"/>
        </w:rPr>
        <w:t>3.2  Key</w:t>
      </w:r>
      <w:proofErr w:type="gramEnd"/>
      <w:r w:rsidRPr="008A1AF1">
        <w:rPr>
          <w:color w:val="242424" w:themeColor="background1"/>
        </w:rPr>
        <w:t xml:space="preserve"> Derivation</w:t>
      </w:r>
    </w:p>
    <w:p w14:paraId="3285E514" w14:textId="77777777" w:rsidR="008A1DDB" w:rsidRPr="008A1AF1" w:rsidRDefault="00000000" w:rsidP="008A1AF1">
      <w:pPr>
        <w:spacing w:before="80" w:after="100"/>
        <w:jc w:val="both"/>
        <w:rPr>
          <w:color w:val="242424" w:themeColor="background1"/>
        </w:rPr>
      </w:pPr>
      <w:r w:rsidRPr="008A1AF1">
        <w:rPr>
          <w:color w:val="242424" w:themeColor="background1"/>
        </w:rPr>
        <w:lastRenderedPageBreak/>
        <w:t>PBKDF2-HMAC-SHA256 is a NIST-recommended key derivation function that deliberately slows brute-force attacks by applying a configurable number of hash iterations. With 100,000 iterations and a 32-byte random salt, the cost of an offline dictionary attack rises to a computationally prohibitive level for an average adversary.</w:t>
      </w:r>
    </w:p>
    <w:p w14:paraId="55B1FF17" w14:textId="77777777" w:rsidR="008A1DDB" w:rsidRPr="008A1AF1" w:rsidRDefault="00000000">
      <w:pPr>
        <w:pStyle w:val="Heading2"/>
        <w:spacing w:before="280"/>
        <w:rPr>
          <w:color w:val="242424" w:themeColor="background1"/>
        </w:rPr>
      </w:pPr>
      <w:proofErr w:type="gramStart"/>
      <w:r w:rsidRPr="008A1AF1">
        <w:rPr>
          <w:color w:val="242424" w:themeColor="background1"/>
        </w:rPr>
        <w:t>3.3  Authenticated</w:t>
      </w:r>
      <w:proofErr w:type="gramEnd"/>
      <w:r w:rsidRPr="008A1AF1">
        <w:rPr>
          <w:color w:val="242424" w:themeColor="background1"/>
        </w:rPr>
        <w:t xml:space="preserve"> Encryption</w:t>
      </w:r>
    </w:p>
    <w:p w14:paraId="2893F27E" w14:textId="77777777" w:rsidR="008A1DDB" w:rsidRPr="008A1AF1" w:rsidRDefault="00000000">
      <w:pPr>
        <w:spacing w:before="80" w:after="100"/>
        <w:rPr>
          <w:color w:val="242424" w:themeColor="background1"/>
        </w:rPr>
      </w:pPr>
      <w:r w:rsidRPr="008A1AF1">
        <w:rPr>
          <w:color w:val="242424" w:themeColor="background1"/>
        </w:rPr>
        <w:t xml:space="preserve">AES in GCM (Galois/Counter Mode) provides both confidentiality and integrity. Unlike plain AES-CBC, GCM appends a 16-byte authentication tag that detects any tampering with the ciphertext. An attacker who modifies </w:t>
      </w:r>
      <w:proofErr w:type="spellStart"/>
      <w:r w:rsidRPr="008A1AF1">
        <w:rPr>
          <w:color w:val="242424" w:themeColor="background1"/>
        </w:rPr>
        <w:t>vault.enc</w:t>
      </w:r>
      <w:proofErr w:type="spellEnd"/>
      <w:r w:rsidRPr="008A1AF1">
        <w:rPr>
          <w:color w:val="242424" w:themeColor="background1"/>
        </w:rPr>
        <w:t xml:space="preserve"> will trigger an </w:t>
      </w:r>
      <w:proofErr w:type="spellStart"/>
      <w:r w:rsidRPr="008A1AF1">
        <w:rPr>
          <w:color w:val="242424" w:themeColor="background1"/>
        </w:rPr>
        <w:t>InvalidTag</w:t>
      </w:r>
      <w:proofErr w:type="spellEnd"/>
      <w:r w:rsidRPr="008A1AF1">
        <w:rPr>
          <w:color w:val="242424" w:themeColor="background1"/>
        </w:rPr>
        <w:t xml:space="preserve"> exception on decryption, rejecting the corrupted data.</w:t>
      </w:r>
    </w:p>
    <w:p w14:paraId="4ECA9D25" w14:textId="77777777" w:rsidR="008A1DDB" w:rsidRPr="008A1AF1" w:rsidRDefault="00000000">
      <w:pPr>
        <w:pStyle w:val="Heading2"/>
        <w:spacing w:before="280"/>
        <w:rPr>
          <w:color w:val="242424" w:themeColor="background1"/>
        </w:rPr>
      </w:pPr>
      <w:proofErr w:type="gramStart"/>
      <w:r w:rsidRPr="008A1AF1">
        <w:rPr>
          <w:color w:val="242424" w:themeColor="background1"/>
        </w:rPr>
        <w:t>3.4  Cryptographically</w:t>
      </w:r>
      <w:proofErr w:type="gramEnd"/>
      <w:r w:rsidRPr="008A1AF1">
        <w:rPr>
          <w:color w:val="242424" w:themeColor="background1"/>
        </w:rPr>
        <w:t xml:space="preserve"> Secure Randomness</w:t>
      </w:r>
    </w:p>
    <w:p w14:paraId="4DFB7852" w14:textId="77777777" w:rsidR="008A1DDB" w:rsidRPr="008A1AF1" w:rsidRDefault="00000000" w:rsidP="008A1AF1">
      <w:pPr>
        <w:spacing w:before="80" w:after="100"/>
        <w:jc w:val="both"/>
        <w:rPr>
          <w:color w:val="242424" w:themeColor="background1"/>
        </w:rPr>
      </w:pPr>
      <w:r w:rsidRPr="008A1AF1">
        <w:rPr>
          <w:color w:val="242424" w:themeColor="background1"/>
        </w:rPr>
        <w:t xml:space="preserve">Python's secrets module wraps </w:t>
      </w:r>
      <w:proofErr w:type="spellStart"/>
      <w:proofErr w:type="gramStart"/>
      <w:r w:rsidRPr="008A1AF1">
        <w:rPr>
          <w:color w:val="242424" w:themeColor="background1"/>
        </w:rPr>
        <w:t>os.urandom</w:t>
      </w:r>
      <w:proofErr w:type="spellEnd"/>
      <w:proofErr w:type="gramEnd"/>
      <w:r w:rsidRPr="008A1AF1">
        <w:rPr>
          <w:color w:val="242424" w:themeColor="background1"/>
        </w:rPr>
        <w:t>, which reads from the OS-level CSPRNG (/dev/</w:t>
      </w:r>
      <w:proofErr w:type="spellStart"/>
      <w:r w:rsidRPr="008A1AF1">
        <w:rPr>
          <w:color w:val="242424" w:themeColor="background1"/>
        </w:rPr>
        <w:t>urandom</w:t>
      </w:r>
      <w:proofErr w:type="spellEnd"/>
      <w:r w:rsidRPr="008A1AF1">
        <w:rPr>
          <w:color w:val="242424" w:themeColor="background1"/>
        </w:rPr>
        <w:t xml:space="preserve"> on Linux/macOS, </w:t>
      </w:r>
      <w:proofErr w:type="spellStart"/>
      <w:r w:rsidRPr="008A1AF1">
        <w:rPr>
          <w:color w:val="242424" w:themeColor="background1"/>
        </w:rPr>
        <w:t>BCryptGenRandom</w:t>
      </w:r>
      <w:proofErr w:type="spellEnd"/>
      <w:r w:rsidRPr="008A1AF1">
        <w:rPr>
          <w:color w:val="242424" w:themeColor="background1"/>
        </w:rPr>
        <w:t xml:space="preserve"> on Windows). This is suitable for generating salts, nonces, and random passwords — unlike the random module, which is pseudo-random and predictable.</w:t>
      </w:r>
    </w:p>
    <w:p w14:paraId="4343C080" w14:textId="77777777" w:rsidR="008A1DDB" w:rsidRPr="008A1AF1" w:rsidRDefault="008A1DDB">
      <w:pPr>
        <w:pBdr>
          <w:bottom w:val="single" w:sz="4" w:space="1" w:color="AABBD4"/>
        </w:pBdr>
        <w:spacing w:before="100" w:after="160"/>
        <w:rPr>
          <w:color w:val="242424" w:themeColor="background1"/>
        </w:rPr>
      </w:pPr>
    </w:p>
    <w:p w14:paraId="193CB8C2" w14:textId="77777777" w:rsidR="008A1DDB" w:rsidRPr="008A1AF1" w:rsidRDefault="00000000">
      <w:pPr>
        <w:pStyle w:val="Heading1"/>
        <w:spacing w:before="280" w:after="120"/>
        <w:rPr>
          <w:color w:val="242424" w:themeColor="background1"/>
        </w:rPr>
      </w:pPr>
      <w:r w:rsidRPr="008A1AF1">
        <w:rPr>
          <w:color w:val="242424" w:themeColor="background1"/>
        </w:rPr>
        <w:t>4. Methodology</w:t>
      </w:r>
    </w:p>
    <w:p w14:paraId="49889E2D" w14:textId="77777777" w:rsidR="008A1DDB" w:rsidRPr="008A1AF1" w:rsidRDefault="00000000" w:rsidP="008A1AF1">
      <w:pPr>
        <w:spacing w:before="80" w:after="100"/>
        <w:jc w:val="both"/>
        <w:rPr>
          <w:color w:val="242424" w:themeColor="background1"/>
        </w:rPr>
      </w:pPr>
      <w:r w:rsidRPr="008A1AF1">
        <w:rPr>
          <w:color w:val="242424" w:themeColor="background1"/>
        </w:rPr>
        <w:t>The project followed a modular, layered design approach with clear separation of concerns:</w:t>
      </w:r>
    </w:p>
    <w:p w14:paraId="19290AED"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Cryptographic layer (crypto_utils.py) isolated from UI and persistence.</w:t>
      </w:r>
    </w:p>
    <w:p w14:paraId="5694F31F"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Persistence layer (data_manager.py) responsible solely for disk I/O.</w:t>
      </w:r>
    </w:p>
    <w:p w14:paraId="2B3FE1FA"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 xml:space="preserve">UI layer (ui_screens.py) containing all </w:t>
      </w:r>
      <w:proofErr w:type="spellStart"/>
      <w:r w:rsidRPr="008A1AF1">
        <w:rPr>
          <w:color w:val="242424" w:themeColor="background1"/>
        </w:rPr>
        <w:t>Tkinter</w:t>
      </w:r>
      <w:proofErr w:type="spellEnd"/>
      <w:r w:rsidRPr="008A1AF1">
        <w:rPr>
          <w:color w:val="242424" w:themeColor="background1"/>
        </w:rPr>
        <w:t xml:space="preserve"> components.</w:t>
      </w:r>
    </w:p>
    <w:p w14:paraId="4CCCF502"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Controller (main.py) orchestrating navigation and shared state.</w:t>
      </w:r>
    </w:p>
    <w:p w14:paraId="6DE0289D" w14:textId="77777777" w:rsidR="008A1DDB" w:rsidRPr="008A1AF1" w:rsidRDefault="00000000" w:rsidP="008A1AF1">
      <w:pPr>
        <w:spacing w:before="80" w:after="100"/>
        <w:jc w:val="both"/>
        <w:rPr>
          <w:color w:val="242424" w:themeColor="background1"/>
        </w:rPr>
      </w:pPr>
      <w:r w:rsidRPr="008A1AF1">
        <w:rPr>
          <w:color w:val="242424" w:themeColor="background1"/>
        </w:rPr>
        <w:t>Development proceeded iteratively: the core crypto functions were built and tested first, followed by file persistence, then the GUI was layered on top. This ensured that each layer could be verified independently before integration.</w:t>
      </w:r>
    </w:p>
    <w:p w14:paraId="4B82F589" w14:textId="77777777" w:rsidR="008A1DDB" w:rsidRPr="008A1AF1" w:rsidRDefault="008A1DDB">
      <w:pPr>
        <w:pBdr>
          <w:bottom w:val="single" w:sz="4" w:space="1" w:color="AABBD4"/>
        </w:pBdr>
        <w:spacing w:before="100" w:after="160"/>
        <w:rPr>
          <w:color w:val="242424" w:themeColor="background1"/>
        </w:rPr>
      </w:pPr>
    </w:p>
    <w:p w14:paraId="7A127530" w14:textId="77777777" w:rsidR="008A1DDB" w:rsidRPr="008A1AF1" w:rsidRDefault="00000000">
      <w:pPr>
        <w:pStyle w:val="Heading1"/>
        <w:spacing w:before="280" w:after="120"/>
        <w:rPr>
          <w:color w:val="242424" w:themeColor="background1"/>
        </w:rPr>
      </w:pPr>
      <w:r w:rsidRPr="008A1AF1">
        <w:rPr>
          <w:color w:val="242424" w:themeColor="background1"/>
        </w:rPr>
        <w:t>5. Tools Used</w:t>
      </w:r>
    </w:p>
    <w:p w14:paraId="3126AC46" w14:textId="77777777" w:rsidR="008A1DDB" w:rsidRPr="008A1AF1" w:rsidRDefault="008A1DDB">
      <w:pPr>
        <w:spacing w:before="80" w:after="100"/>
        <w:rPr>
          <w:color w:val="242424" w:themeColor="background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A1DDB" w:rsidRPr="008A1AF1" w14:paraId="38E10B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3ABBA65" w14:textId="77777777" w:rsidR="008A1DDB" w:rsidRPr="008A1AF1" w:rsidRDefault="00000000">
            <w:pPr>
              <w:rPr>
                <w:color w:val="242424" w:themeColor="background1"/>
              </w:rPr>
            </w:pPr>
            <w:r w:rsidRPr="008A1AF1">
              <w:rPr>
                <w:b/>
                <w:bCs/>
                <w:color w:val="242424" w:themeColor="background1"/>
                <w:sz w:val="20"/>
                <w:szCs w:val="20"/>
              </w:rPr>
              <w:t>Tool / Library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A7AAC" w14:textId="77777777" w:rsidR="008A1DDB" w:rsidRPr="008A1AF1" w:rsidRDefault="00000000">
            <w:pPr>
              <w:rPr>
                <w:color w:val="242424" w:themeColor="background1"/>
              </w:rPr>
            </w:pPr>
            <w:r w:rsidRPr="008A1AF1">
              <w:rPr>
                <w:color w:val="242424" w:themeColor="background1"/>
                <w:sz w:val="20"/>
                <w:szCs w:val="20"/>
              </w:rPr>
              <w:t>Purpose</w:t>
            </w:r>
          </w:p>
        </w:tc>
      </w:tr>
      <w:tr w:rsidR="008A1DDB" w:rsidRPr="008A1AF1" w14:paraId="1BDC72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D40A2" w14:textId="77777777" w:rsidR="008A1DDB" w:rsidRPr="008A1AF1" w:rsidRDefault="00000000">
            <w:pPr>
              <w:rPr>
                <w:color w:val="242424" w:themeColor="background1"/>
              </w:rPr>
            </w:pPr>
            <w:r w:rsidRPr="008A1AF1">
              <w:rPr>
                <w:b/>
                <w:bCs/>
                <w:color w:val="242424" w:themeColor="background1"/>
                <w:sz w:val="20"/>
                <w:szCs w:val="20"/>
              </w:rPr>
              <w:t>Python 3.x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53E86" w14:textId="77777777" w:rsidR="008A1DDB" w:rsidRPr="008A1AF1" w:rsidRDefault="00000000">
            <w:pPr>
              <w:rPr>
                <w:color w:val="242424" w:themeColor="background1"/>
              </w:rPr>
            </w:pPr>
            <w:r w:rsidRPr="008A1AF1">
              <w:rPr>
                <w:color w:val="242424" w:themeColor="background1"/>
                <w:sz w:val="20"/>
                <w:szCs w:val="20"/>
              </w:rPr>
              <w:t>Core programming language</w:t>
            </w:r>
          </w:p>
        </w:tc>
      </w:tr>
      <w:tr w:rsidR="008A1DDB" w:rsidRPr="008A1AF1" w14:paraId="1CDFD5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286B4" w14:textId="77777777" w:rsidR="008A1DDB" w:rsidRPr="008A1AF1" w:rsidRDefault="00000000">
            <w:pPr>
              <w:rPr>
                <w:color w:val="242424" w:themeColor="background1"/>
              </w:rPr>
            </w:pPr>
            <w:proofErr w:type="spellStart"/>
            <w:r w:rsidRPr="008A1AF1">
              <w:rPr>
                <w:b/>
                <w:bCs/>
                <w:color w:val="242424" w:themeColor="background1"/>
                <w:sz w:val="20"/>
                <w:szCs w:val="20"/>
              </w:rPr>
              <w:t>tkinter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68A98" w14:textId="77777777" w:rsidR="008A1DDB" w:rsidRPr="008A1AF1" w:rsidRDefault="00000000">
            <w:pPr>
              <w:rPr>
                <w:color w:val="242424" w:themeColor="background1"/>
              </w:rPr>
            </w:pPr>
            <w:r w:rsidRPr="008A1AF1">
              <w:rPr>
                <w:color w:val="242424" w:themeColor="background1"/>
                <w:sz w:val="20"/>
                <w:szCs w:val="20"/>
              </w:rPr>
              <w:t>Standard library GUI framework for all screens and dialogs</w:t>
            </w:r>
          </w:p>
        </w:tc>
      </w:tr>
      <w:tr w:rsidR="008A1DDB" w:rsidRPr="008A1AF1" w14:paraId="5DB21F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479B" w14:textId="77777777" w:rsidR="008A1DDB" w:rsidRPr="008A1AF1" w:rsidRDefault="00000000">
            <w:pPr>
              <w:rPr>
                <w:color w:val="242424" w:themeColor="background1"/>
              </w:rPr>
            </w:pPr>
            <w:r w:rsidRPr="008A1AF1">
              <w:rPr>
                <w:b/>
                <w:bCs/>
                <w:color w:val="242424" w:themeColor="background1"/>
                <w:sz w:val="20"/>
                <w:szCs w:val="20"/>
              </w:rPr>
              <w:t>cryptography (</w:t>
            </w:r>
            <w:proofErr w:type="spellStart"/>
            <w:r w:rsidRPr="008A1AF1">
              <w:rPr>
                <w:b/>
                <w:bCs/>
                <w:color w:val="242424" w:themeColor="background1"/>
                <w:sz w:val="20"/>
                <w:szCs w:val="20"/>
              </w:rPr>
              <w:t>PyPI</w:t>
            </w:r>
            <w:proofErr w:type="spellEnd"/>
            <w:r w:rsidRPr="008A1AF1">
              <w:rPr>
                <w:b/>
                <w:bCs/>
                <w:color w:val="242424" w:themeColor="background1"/>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AE2F9" w14:textId="77777777" w:rsidR="008A1DDB" w:rsidRPr="008A1AF1" w:rsidRDefault="00000000">
            <w:pPr>
              <w:rPr>
                <w:color w:val="242424" w:themeColor="background1"/>
              </w:rPr>
            </w:pPr>
            <w:r w:rsidRPr="008A1AF1">
              <w:rPr>
                <w:color w:val="242424" w:themeColor="background1"/>
                <w:sz w:val="20"/>
                <w:szCs w:val="20"/>
              </w:rPr>
              <w:t>AES-256-GCM encryption and PBKDF2-HMAC-SHA256 key derivation</w:t>
            </w:r>
          </w:p>
        </w:tc>
      </w:tr>
      <w:tr w:rsidR="008A1DDB" w:rsidRPr="008A1AF1" w14:paraId="07C7AE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DE823" w14:textId="77777777" w:rsidR="008A1DDB" w:rsidRPr="008A1AF1" w:rsidRDefault="00000000">
            <w:pPr>
              <w:rPr>
                <w:color w:val="242424" w:themeColor="background1"/>
              </w:rPr>
            </w:pPr>
            <w:r w:rsidRPr="008A1AF1">
              <w:rPr>
                <w:b/>
                <w:bCs/>
                <w:color w:val="242424" w:themeColor="background1"/>
                <w:sz w:val="20"/>
                <w:szCs w:val="20"/>
              </w:rPr>
              <w:t>secrets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41B0" w14:textId="77777777" w:rsidR="008A1DDB" w:rsidRPr="008A1AF1" w:rsidRDefault="00000000">
            <w:pPr>
              <w:rPr>
                <w:color w:val="242424" w:themeColor="background1"/>
              </w:rPr>
            </w:pPr>
            <w:r w:rsidRPr="008A1AF1">
              <w:rPr>
                <w:color w:val="242424" w:themeColor="background1"/>
                <w:sz w:val="20"/>
                <w:szCs w:val="20"/>
              </w:rPr>
              <w:t>CSPRNG for generating salts, nonces, and random passwords</w:t>
            </w:r>
          </w:p>
        </w:tc>
      </w:tr>
      <w:tr w:rsidR="008A1DDB" w:rsidRPr="008A1AF1" w14:paraId="0BD0A8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FC76A" w14:textId="77777777" w:rsidR="008A1DDB" w:rsidRPr="008A1AF1" w:rsidRDefault="00000000">
            <w:pPr>
              <w:rPr>
                <w:color w:val="242424" w:themeColor="background1"/>
              </w:rPr>
            </w:pPr>
            <w:proofErr w:type="spellStart"/>
            <w:r w:rsidRPr="008A1AF1">
              <w:rPr>
                <w:b/>
                <w:bCs/>
                <w:color w:val="242424" w:themeColor="background1"/>
                <w:sz w:val="20"/>
                <w:szCs w:val="20"/>
              </w:rPr>
              <w:t>json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1FAD5" w14:textId="77777777" w:rsidR="008A1DDB" w:rsidRPr="008A1AF1" w:rsidRDefault="00000000">
            <w:pPr>
              <w:rPr>
                <w:color w:val="242424" w:themeColor="background1"/>
              </w:rPr>
            </w:pPr>
            <w:r w:rsidRPr="008A1AF1">
              <w:rPr>
                <w:color w:val="242424" w:themeColor="background1"/>
                <w:sz w:val="20"/>
                <w:szCs w:val="20"/>
              </w:rPr>
              <w:t>Serialization of the entry list before encryption</w:t>
            </w:r>
          </w:p>
        </w:tc>
      </w:tr>
      <w:tr w:rsidR="008A1DDB" w:rsidRPr="008A1AF1" w14:paraId="47B49E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0F303" w14:textId="77777777" w:rsidR="008A1DDB" w:rsidRPr="008A1AF1" w:rsidRDefault="00000000">
            <w:pPr>
              <w:rPr>
                <w:color w:val="242424" w:themeColor="background1"/>
              </w:rPr>
            </w:pPr>
            <w:proofErr w:type="spellStart"/>
            <w:r w:rsidRPr="008A1AF1">
              <w:rPr>
                <w:b/>
                <w:bCs/>
                <w:color w:val="242424" w:themeColor="background1"/>
                <w:sz w:val="20"/>
                <w:szCs w:val="20"/>
              </w:rPr>
              <w:t>os</w:t>
            </w:r>
            <w:proofErr w:type="spellEnd"/>
            <w:r w:rsidRPr="008A1AF1">
              <w:rPr>
                <w:b/>
                <w:bCs/>
                <w:color w:val="242424" w:themeColor="background1"/>
                <w:sz w:val="20"/>
                <w:szCs w:val="20"/>
              </w:rPr>
              <w:t xml:space="preserve"> / string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79679" w14:textId="77777777" w:rsidR="008A1DDB" w:rsidRPr="008A1AF1" w:rsidRDefault="00000000">
            <w:pPr>
              <w:rPr>
                <w:color w:val="242424" w:themeColor="background1"/>
              </w:rPr>
            </w:pPr>
            <w:r w:rsidRPr="008A1AF1">
              <w:rPr>
                <w:color w:val="242424" w:themeColor="background1"/>
                <w:sz w:val="20"/>
                <w:szCs w:val="20"/>
              </w:rPr>
              <w:t>File path resolution and character set definitions</w:t>
            </w:r>
          </w:p>
        </w:tc>
      </w:tr>
    </w:tbl>
    <w:p w14:paraId="773A7905" w14:textId="77777777" w:rsidR="008A1DDB" w:rsidRPr="008A1AF1" w:rsidRDefault="008A1DDB">
      <w:pPr>
        <w:pBdr>
          <w:bottom w:val="single" w:sz="4" w:space="1" w:color="AABBD4"/>
        </w:pBdr>
        <w:spacing w:before="100" w:after="160"/>
        <w:rPr>
          <w:color w:val="242424" w:themeColor="background1"/>
        </w:rPr>
      </w:pPr>
    </w:p>
    <w:p w14:paraId="1941B625" w14:textId="77777777" w:rsidR="008A1DDB" w:rsidRPr="008A1AF1" w:rsidRDefault="00000000">
      <w:pPr>
        <w:pStyle w:val="Heading1"/>
        <w:spacing w:before="280" w:after="120"/>
        <w:rPr>
          <w:color w:val="242424" w:themeColor="background1"/>
        </w:rPr>
      </w:pPr>
      <w:r w:rsidRPr="008A1AF1">
        <w:rPr>
          <w:color w:val="242424" w:themeColor="background1"/>
        </w:rPr>
        <w:lastRenderedPageBreak/>
        <w:t>6. Implementation</w:t>
      </w:r>
    </w:p>
    <w:p w14:paraId="08F570B4" w14:textId="77777777" w:rsidR="008A1DDB" w:rsidRPr="008A1AF1" w:rsidRDefault="00000000">
      <w:pPr>
        <w:pStyle w:val="Heading2"/>
        <w:spacing w:before="280"/>
        <w:rPr>
          <w:color w:val="242424" w:themeColor="background1"/>
        </w:rPr>
      </w:pPr>
      <w:proofErr w:type="gramStart"/>
      <w:r w:rsidRPr="008A1AF1">
        <w:rPr>
          <w:color w:val="242424" w:themeColor="background1"/>
        </w:rPr>
        <w:t>6.1  Architecture</w:t>
      </w:r>
      <w:proofErr w:type="gramEnd"/>
      <w:r w:rsidRPr="008A1AF1">
        <w:rPr>
          <w:color w:val="242424" w:themeColor="background1"/>
        </w:rPr>
        <w:t xml:space="preserve"> Overview</w:t>
      </w:r>
    </w:p>
    <w:p w14:paraId="4AF152E7" w14:textId="77777777" w:rsidR="008A1DDB" w:rsidRPr="008A1AF1" w:rsidRDefault="00000000" w:rsidP="008A1AF1">
      <w:pPr>
        <w:spacing w:before="80" w:after="100"/>
        <w:jc w:val="both"/>
        <w:rPr>
          <w:color w:val="242424" w:themeColor="background1"/>
        </w:rPr>
      </w:pPr>
      <w:r w:rsidRPr="008A1AF1">
        <w:rPr>
          <w:color w:val="242424" w:themeColor="background1"/>
        </w:rPr>
        <w:t>The application consists of four Python modules and one encrypted binary file (</w:t>
      </w:r>
      <w:proofErr w:type="spellStart"/>
      <w:r w:rsidRPr="008A1AF1">
        <w:rPr>
          <w:color w:val="242424" w:themeColor="background1"/>
        </w:rPr>
        <w:t>vault.enc</w:t>
      </w:r>
      <w:proofErr w:type="spellEnd"/>
      <w:r w:rsidRPr="008A1AF1">
        <w:rPr>
          <w:color w:val="242424" w:themeColor="background1"/>
        </w:rPr>
        <w:t xml:space="preserve">). Global constants (salt size, nonce size, iteration count, key size) are </w:t>
      </w:r>
      <w:proofErr w:type="spellStart"/>
      <w:r w:rsidRPr="008A1AF1">
        <w:rPr>
          <w:color w:val="242424" w:themeColor="background1"/>
        </w:rPr>
        <w:t>centralised</w:t>
      </w:r>
      <w:proofErr w:type="spellEnd"/>
      <w:r w:rsidRPr="008A1AF1">
        <w:rPr>
          <w:color w:val="242424" w:themeColor="background1"/>
        </w:rPr>
        <w:t xml:space="preserve"> in config.py, ensuring that a single-line change propagates across the entire application.</w:t>
      </w:r>
    </w:p>
    <w:p w14:paraId="27063386" w14:textId="77777777" w:rsidR="008A1DDB" w:rsidRPr="008A1AF1" w:rsidRDefault="00000000">
      <w:pPr>
        <w:pStyle w:val="Heading2"/>
        <w:spacing w:before="280"/>
        <w:rPr>
          <w:color w:val="242424" w:themeColor="background1"/>
        </w:rPr>
      </w:pPr>
      <w:proofErr w:type="gramStart"/>
      <w:r w:rsidRPr="008A1AF1">
        <w:rPr>
          <w:color w:val="242424" w:themeColor="background1"/>
        </w:rPr>
        <w:t>6.2  Vault</w:t>
      </w:r>
      <w:proofErr w:type="gramEnd"/>
      <w:r w:rsidRPr="008A1AF1">
        <w:rPr>
          <w:color w:val="242424" w:themeColor="background1"/>
        </w:rPr>
        <w:t xml:space="preserve"> File Structure</w:t>
      </w:r>
    </w:p>
    <w:p w14:paraId="33F359B9" w14:textId="77777777" w:rsidR="008A1DDB" w:rsidRPr="008A1AF1" w:rsidRDefault="00000000">
      <w:pPr>
        <w:spacing w:before="80" w:after="100"/>
        <w:rPr>
          <w:color w:val="242424" w:themeColor="background1"/>
        </w:rPr>
      </w:pPr>
      <w:proofErr w:type="spellStart"/>
      <w:r w:rsidRPr="008A1AF1">
        <w:rPr>
          <w:color w:val="242424" w:themeColor="background1"/>
        </w:rPr>
        <w:t>vault.enc</w:t>
      </w:r>
      <w:proofErr w:type="spellEnd"/>
      <w:r w:rsidRPr="008A1AF1">
        <w:rPr>
          <w:color w:val="242424" w:themeColor="background1"/>
        </w:rPr>
        <w:t xml:space="preserve"> is a binary file with the following byte layout on disk:</w:t>
      </w:r>
    </w:p>
    <w:p w14:paraId="19C5D0F9" w14:textId="77777777" w:rsidR="008A1DDB" w:rsidRPr="008A1AF1" w:rsidRDefault="00000000">
      <w:pPr>
        <w:spacing w:before="80" w:after="100"/>
        <w:rPr>
          <w:color w:val="242424" w:themeColor="background1"/>
        </w:rPr>
      </w:pPr>
      <w:r w:rsidRPr="008A1AF1">
        <w:rPr>
          <w:rFonts w:ascii="Courier New" w:eastAsia="Courier New" w:hAnsi="Courier New" w:cs="Courier New"/>
          <w:color w:val="242424" w:themeColor="background1"/>
          <w:sz w:val="20"/>
          <w:szCs w:val="20"/>
        </w:rPr>
        <w:t>[ Salt (32 bytes</w:t>
      </w:r>
      <w:proofErr w:type="gramStart"/>
      <w:r w:rsidRPr="008A1AF1">
        <w:rPr>
          <w:rFonts w:ascii="Courier New" w:eastAsia="Courier New" w:hAnsi="Courier New" w:cs="Courier New"/>
          <w:color w:val="242424" w:themeColor="background1"/>
          <w:sz w:val="20"/>
          <w:szCs w:val="20"/>
        </w:rPr>
        <w:t>) ]</w:t>
      </w:r>
      <w:proofErr w:type="gramEnd"/>
      <w:r w:rsidRPr="008A1AF1">
        <w:rPr>
          <w:rFonts w:ascii="Courier New" w:eastAsia="Courier New" w:hAnsi="Courier New" w:cs="Courier New"/>
          <w:color w:val="242424" w:themeColor="background1"/>
          <w:sz w:val="20"/>
          <w:szCs w:val="20"/>
        </w:rPr>
        <w:t xml:space="preserve">  [ Nonce (12 bytes</w:t>
      </w:r>
      <w:proofErr w:type="gramStart"/>
      <w:r w:rsidRPr="008A1AF1">
        <w:rPr>
          <w:rFonts w:ascii="Courier New" w:eastAsia="Courier New" w:hAnsi="Courier New" w:cs="Courier New"/>
          <w:color w:val="242424" w:themeColor="background1"/>
          <w:sz w:val="20"/>
          <w:szCs w:val="20"/>
        </w:rPr>
        <w:t>) ]</w:t>
      </w:r>
      <w:proofErr w:type="gramEnd"/>
      <w:r w:rsidRPr="008A1AF1">
        <w:rPr>
          <w:rFonts w:ascii="Courier New" w:eastAsia="Courier New" w:hAnsi="Courier New" w:cs="Courier New"/>
          <w:color w:val="242424" w:themeColor="background1"/>
          <w:sz w:val="20"/>
          <w:szCs w:val="20"/>
        </w:rPr>
        <w:t xml:space="preserve">  [ Ciphertext (variable</w:t>
      </w:r>
      <w:proofErr w:type="gramStart"/>
      <w:r w:rsidRPr="008A1AF1">
        <w:rPr>
          <w:rFonts w:ascii="Courier New" w:eastAsia="Courier New" w:hAnsi="Courier New" w:cs="Courier New"/>
          <w:color w:val="242424" w:themeColor="background1"/>
          <w:sz w:val="20"/>
          <w:szCs w:val="20"/>
        </w:rPr>
        <w:t>) ]</w:t>
      </w:r>
      <w:proofErr w:type="gramEnd"/>
      <w:r w:rsidRPr="008A1AF1">
        <w:rPr>
          <w:rFonts w:ascii="Courier New" w:eastAsia="Courier New" w:hAnsi="Courier New" w:cs="Courier New"/>
          <w:color w:val="242424" w:themeColor="background1"/>
          <w:sz w:val="20"/>
          <w:szCs w:val="20"/>
        </w:rPr>
        <w:t xml:space="preserve">  [ GCM Tag (16 bytes</w:t>
      </w:r>
      <w:proofErr w:type="gramStart"/>
      <w:r w:rsidRPr="008A1AF1">
        <w:rPr>
          <w:rFonts w:ascii="Courier New" w:eastAsia="Courier New" w:hAnsi="Courier New" w:cs="Courier New"/>
          <w:color w:val="242424" w:themeColor="background1"/>
          <w:sz w:val="20"/>
          <w:szCs w:val="20"/>
        </w:rPr>
        <w:t>) ]</w:t>
      </w:r>
      <w:proofErr w:type="gramEnd"/>
    </w:p>
    <w:p w14:paraId="54EE8DDD" w14:textId="77777777" w:rsidR="008A1DDB" w:rsidRPr="008A1AF1" w:rsidRDefault="00000000">
      <w:pPr>
        <w:spacing w:before="80" w:after="100"/>
        <w:rPr>
          <w:color w:val="242424" w:themeColor="background1"/>
        </w:rPr>
      </w:pPr>
      <w:r w:rsidRPr="008A1AF1">
        <w:rPr>
          <w:color w:val="242424" w:themeColor="background1"/>
        </w:rPr>
        <w:t xml:space="preserve">On load, the first 32 bytes are extracted as the salt. The remainder is passed to </w:t>
      </w:r>
      <w:proofErr w:type="spellStart"/>
      <w:r w:rsidRPr="008A1AF1">
        <w:rPr>
          <w:color w:val="242424" w:themeColor="background1"/>
        </w:rPr>
        <w:t>decrypt_</w:t>
      </w:r>
      <w:proofErr w:type="gramStart"/>
      <w:r w:rsidRPr="008A1AF1">
        <w:rPr>
          <w:color w:val="242424" w:themeColor="background1"/>
        </w:rPr>
        <w:t>data</w:t>
      </w:r>
      <w:proofErr w:type="spellEnd"/>
      <w:r w:rsidRPr="008A1AF1">
        <w:rPr>
          <w:color w:val="242424" w:themeColor="background1"/>
        </w:rPr>
        <w:t>(</w:t>
      </w:r>
      <w:proofErr w:type="gramEnd"/>
      <w:r w:rsidRPr="008A1AF1">
        <w:rPr>
          <w:color w:val="242424" w:themeColor="background1"/>
        </w:rPr>
        <w:t xml:space="preserve">), which parses the nonce from its first 12 bytes and hands the rest to </w:t>
      </w:r>
      <w:proofErr w:type="spellStart"/>
      <w:r w:rsidRPr="008A1AF1">
        <w:rPr>
          <w:color w:val="242424" w:themeColor="background1"/>
        </w:rPr>
        <w:t>AESGCM.decrypt</w:t>
      </w:r>
      <w:proofErr w:type="spellEnd"/>
      <w:r w:rsidRPr="008A1AF1">
        <w:rPr>
          <w:color w:val="242424" w:themeColor="background1"/>
        </w:rPr>
        <w:t>().</w:t>
      </w:r>
    </w:p>
    <w:p w14:paraId="5EC533F8" w14:textId="77777777" w:rsidR="008A1DDB" w:rsidRPr="008A1AF1" w:rsidRDefault="00000000">
      <w:pPr>
        <w:pStyle w:val="Heading2"/>
        <w:spacing w:before="280"/>
        <w:rPr>
          <w:color w:val="242424" w:themeColor="background1"/>
        </w:rPr>
      </w:pPr>
      <w:proofErr w:type="gramStart"/>
      <w:r w:rsidRPr="008A1AF1">
        <w:rPr>
          <w:color w:val="242424" w:themeColor="background1"/>
        </w:rPr>
        <w:t>6.3  Encryption</w:t>
      </w:r>
      <w:proofErr w:type="gramEnd"/>
      <w:r w:rsidRPr="008A1AF1">
        <w:rPr>
          <w:color w:val="242424" w:themeColor="background1"/>
        </w:rPr>
        <w:t xml:space="preserve"> &amp; Decryption Flow</w:t>
      </w:r>
    </w:p>
    <w:p w14:paraId="4E67A562" w14:textId="77777777" w:rsidR="008A1DDB" w:rsidRPr="008A1AF1" w:rsidRDefault="00000000" w:rsidP="008A1AF1">
      <w:pPr>
        <w:spacing w:before="80" w:after="100"/>
        <w:jc w:val="both"/>
        <w:rPr>
          <w:color w:val="242424" w:themeColor="background1"/>
        </w:rPr>
      </w:pPr>
      <w:r w:rsidRPr="008A1AF1">
        <w:rPr>
          <w:color w:val="242424" w:themeColor="background1"/>
        </w:rPr>
        <w:t>Save (encrypt):</w:t>
      </w:r>
    </w:p>
    <w:p w14:paraId="794076D7"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Serialize entries list to JSON string.</w:t>
      </w:r>
    </w:p>
    <w:p w14:paraId="391C18EE"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 xml:space="preserve">Generate a fresh 12-byte nonce using </w:t>
      </w:r>
      <w:proofErr w:type="spellStart"/>
      <w:proofErr w:type="gramStart"/>
      <w:r w:rsidRPr="008A1AF1">
        <w:rPr>
          <w:color w:val="242424" w:themeColor="background1"/>
        </w:rPr>
        <w:t>secrets.token</w:t>
      </w:r>
      <w:proofErr w:type="gramEnd"/>
      <w:r w:rsidRPr="008A1AF1">
        <w:rPr>
          <w:color w:val="242424" w:themeColor="background1"/>
        </w:rPr>
        <w:t>_</w:t>
      </w:r>
      <w:proofErr w:type="gramStart"/>
      <w:r w:rsidRPr="008A1AF1">
        <w:rPr>
          <w:color w:val="242424" w:themeColor="background1"/>
        </w:rPr>
        <w:t>bytes</w:t>
      </w:r>
      <w:proofErr w:type="spellEnd"/>
      <w:r w:rsidRPr="008A1AF1">
        <w:rPr>
          <w:color w:val="242424" w:themeColor="background1"/>
        </w:rPr>
        <w:t>(</w:t>
      </w:r>
      <w:proofErr w:type="gramEnd"/>
      <w:r w:rsidRPr="008A1AF1">
        <w:rPr>
          <w:color w:val="242424" w:themeColor="background1"/>
        </w:rPr>
        <w:t>).</w:t>
      </w:r>
    </w:p>
    <w:p w14:paraId="05F54200"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 xml:space="preserve">Encrypt with </w:t>
      </w:r>
      <w:proofErr w:type="gramStart"/>
      <w:r w:rsidRPr="008A1AF1">
        <w:rPr>
          <w:color w:val="242424" w:themeColor="background1"/>
        </w:rPr>
        <w:t>AESGCM(</w:t>
      </w:r>
      <w:proofErr w:type="gramEnd"/>
      <w:r w:rsidRPr="008A1AF1">
        <w:rPr>
          <w:color w:val="242424" w:themeColor="background1"/>
        </w:rPr>
        <w:t>key</w:t>
      </w:r>
      <w:proofErr w:type="gramStart"/>
      <w:r w:rsidRPr="008A1AF1">
        <w:rPr>
          <w:color w:val="242424" w:themeColor="background1"/>
        </w:rPr>
        <w:t>).encrypt</w:t>
      </w:r>
      <w:proofErr w:type="gramEnd"/>
      <w:r w:rsidRPr="008A1AF1">
        <w:rPr>
          <w:color w:val="242424" w:themeColor="background1"/>
        </w:rPr>
        <w:t>(nonce, plaintext, None) — returns nonce || ciphertext || tag.</w:t>
      </w:r>
    </w:p>
    <w:p w14:paraId="2CF19DD1"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 xml:space="preserve">Write salt + encrypted blob to </w:t>
      </w:r>
      <w:proofErr w:type="spellStart"/>
      <w:r w:rsidRPr="008A1AF1">
        <w:rPr>
          <w:color w:val="242424" w:themeColor="background1"/>
        </w:rPr>
        <w:t>vault.enc</w:t>
      </w:r>
      <w:proofErr w:type="spellEnd"/>
      <w:r w:rsidRPr="008A1AF1">
        <w:rPr>
          <w:color w:val="242424" w:themeColor="background1"/>
        </w:rPr>
        <w:t>.</w:t>
      </w:r>
    </w:p>
    <w:p w14:paraId="4C402E05" w14:textId="77777777" w:rsidR="008A1DDB" w:rsidRPr="008A1AF1" w:rsidRDefault="00000000" w:rsidP="008A1AF1">
      <w:pPr>
        <w:spacing w:before="80" w:after="100"/>
        <w:jc w:val="both"/>
        <w:rPr>
          <w:color w:val="242424" w:themeColor="background1"/>
        </w:rPr>
      </w:pPr>
      <w:r w:rsidRPr="008A1AF1">
        <w:rPr>
          <w:color w:val="242424" w:themeColor="background1"/>
        </w:rPr>
        <w:t>Load (decrypt):</w:t>
      </w:r>
    </w:p>
    <w:p w14:paraId="55326083"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 xml:space="preserve">Read </w:t>
      </w:r>
      <w:proofErr w:type="spellStart"/>
      <w:r w:rsidRPr="008A1AF1">
        <w:rPr>
          <w:color w:val="242424" w:themeColor="background1"/>
        </w:rPr>
        <w:t>vault.enc</w:t>
      </w:r>
      <w:proofErr w:type="spellEnd"/>
      <w:r w:rsidRPr="008A1AF1">
        <w:rPr>
          <w:color w:val="242424" w:themeColor="background1"/>
        </w:rPr>
        <w:t>; split salt (bytes 0–31) and encrypted blob (bytes 32+).</w:t>
      </w:r>
    </w:p>
    <w:p w14:paraId="08AD749C"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Re-derive the AES key via PBKDF2(password, salt, 100k iterations).</w:t>
      </w:r>
    </w:p>
    <w:p w14:paraId="015F312F"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 xml:space="preserve">Pass blob to </w:t>
      </w:r>
      <w:proofErr w:type="spellStart"/>
      <w:r w:rsidRPr="008A1AF1">
        <w:rPr>
          <w:color w:val="242424" w:themeColor="background1"/>
        </w:rPr>
        <w:t>decrypt_</w:t>
      </w:r>
      <w:proofErr w:type="gramStart"/>
      <w:r w:rsidRPr="008A1AF1">
        <w:rPr>
          <w:color w:val="242424" w:themeColor="background1"/>
        </w:rPr>
        <w:t>data</w:t>
      </w:r>
      <w:proofErr w:type="spellEnd"/>
      <w:r w:rsidRPr="008A1AF1">
        <w:rPr>
          <w:color w:val="242424" w:themeColor="background1"/>
        </w:rPr>
        <w:t>(</w:t>
      </w:r>
      <w:proofErr w:type="gramEnd"/>
      <w:r w:rsidRPr="008A1AF1">
        <w:rPr>
          <w:color w:val="242424" w:themeColor="background1"/>
        </w:rPr>
        <w:t xml:space="preserve">); on tag mismatch, </w:t>
      </w:r>
      <w:proofErr w:type="spellStart"/>
      <w:r w:rsidRPr="008A1AF1">
        <w:rPr>
          <w:color w:val="242424" w:themeColor="background1"/>
        </w:rPr>
        <w:t>InvalidTag</w:t>
      </w:r>
      <w:proofErr w:type="spellEnd"/>
      <w:r w:rsidRPr="008A1AF1">
        <w:rPr>
          <w:color w:val="242424" w:themeColor="background1"/>
        </w:rPr>
        <w:t xml:space="preserve"> is raised and login is rejected.</w:t>
      </w:r>
    </w:p>
    <w:p w14:paraId="3BEE8781"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JSON-parse the plaintext to recover the entries list.</w:t>
      </w:r>
    </w:p>
    <w:p w14:paraId="48D138E1" w14:textId="77777777" w:rsidR="008A1DDB" w:rsidRPr="008A1AF1" w:rsidRDefault="00000000">
      <w:pPr>
        <w:pStyle w:val="Heading2"/>
        <w:spacing w:before="280"/>
        <w:rPr>
          <w:color w:val="242424" w:themeColor="background1"/>
        </w:rPr>
      </w:pPr>
      <w:proofErr w:type="gramStart"/>
      <w:r w:rsidRPr="008A1AF1">
        <w:rPr>
          <w:color w:val="242424" w:themeColor="background1"/>
        </w:rPr>
        <w:t>6.4  Key</w:t>
      </w:r>
      <w:proofErr w:type="gramEnd"/>
      <w:r w:rsidRPr="008A1AF1">
        <w:rPr>
          <w:color w:val="242424" w:themeColor="background1"/>
        </w:rPr>
        <w:t xml:space="preserve"> Derivation</w:t>
      </w:r>
    </w:p>
    <w:p w14:paraId="1D7FECF4" w14:textId="77777777" w:rsidR="008A1DDB" w:rsidRPr="008A1AF1" w:rsidRDefault="00000000" w:rsidP="008A1AF1">
      <w:pPr>
        <w:spacing w:before="80" w:after="100"/>
        <w:jc w:val="both"/>
        <w:rPr>
          <w:color w:val="242424" w:themeColor="background1"/>
        </w:rPr>
      </w:pPr>
      <w:proofErr w:type="spellStart"/>
      <w:r w:rsidRPr="008A1AF1">
        <w:rPr>
          <w:color w:val="242424" w:themeColor="background1"/>
        </w:rPr>
        <w:t>derive_</w:t>
      </w:r>
      <w:proofErr w:type="gramStart"/>
      <w:r w:rsidRPr="008A1AF1">
        <w:rPr>
          <w:color w:val="242424" w:themeColor="background1"/>
        </w:rPr>
        <w:t>key</w:t>
      </w:r>
      <w:proofErr w:type="spellEnd"/>
      <w:r w:rsidRPr="008A1AF1">
        <w:rPr>
          <w:color w:val="242424" w:themeColor="background1"/>
        </w:rPr>
        <w:t>(</w:t>
      </w:r>
      <w:proofErr w:type="gramEnd"/>
      <w:r w:rsidRPr="008A1AF1">
        <w:rPr>
          <w:color w:val="242424" w:themeColor="background1"/>
        </w:rPr>
        <w:t>password, salt) uses PBKDF2HMAC with SHA-256, 100,000 iterations, and a 32-byte output. The salt is stored in plaintext alongside the ciphertext — this is correct and expected; the salt's purpose is uniqueness, not secrecy.</w:t>
      </w:r>
    </w:p>
    <w:p w14:paraId="4FB1FE9E" w14:textId="77777777" w:rsidR="008A1DDB" w:rsidRPr="008A1AF1" w:rsidRDefault="00000000">
      <w:pPr>
        <w:pStyle w:val="Heading2"/>
        <w:spacing w:before="280"/>
        <w:rPr>
          <w:color w:val="242424" w:themeColor="background1"/>
        </w:rPr>
      </w:pPr>
      <w:proofErr w:type="gramStart"/>
      <w:r w:rsidRPr="008A1AF1">
        <w:rPr>
          <w:color w:val="242424" w:themeColor="background1"/>
        </w:rPr>
        <w:t>6.5  Random</w:t>
      </w:r>
      <w:proofErr w:type="gramEnd"/>
      <w:r w:rsidRPr="008A1AF1">
        <w:rPr>
          <w:color w:val="242424" w:themeColor="background1"/>
        </w:rPr>
        <w:t xml:space="preserve"> Password Generator</w:t>
      </w:r>
    </w:p>
    <w:p w14:paraId="7A81D327" w14:textId="77777777" w:rsidR="008A1DDB" w:rsidRPr="008A1AF1" w:rsidRDefault="00000000" w:rsidP="008A1AF1">
      <w:pPr>
        <w:spacing w:before="80" w:after="100"/>
        <w:jc w:val="both"/>
        <w:rPr>
          <w:color w:val="242424" w:themeColor="background1"/>
        </w:rPr>
      </w:pPr>
      <w:proofErr w:type="spellStart"/>
      <w:r w:rsidRPr="008A1AF1">
        <w:rPr>
          <w:color w:val="242424" w:themeColor="background1"/>
        </w:rPr>
        <w:t>make_random_</w:t>
      </w:r>
      <w:proofErr w:type="gramStart"/>
      <w:r w:rsidRPr="008A1AF1">
        <w:rPr>
          <w:color w:val="242424" w:themeColor="background1"/>
        </w:rPr>
        <w:t>password</w:t>
      </w:r>
      <w:proofErr w:type="spellEnd"/>
      <w:r w:rsidRPr="008A1AF1">
        <w:rPr>
          <w:color w:val="242424" w:themeColor="background1"/>
        </w:rPr>
        <w:t>(</w:t>
      </w:r>
      <w:proofErr w:type="gramEnd"/>
      <w:r w:rsidRPr="008A1AF1">
        <w:rPr>
          <w:color w:val="242424" w:themeColor="background1"/>
        </w:rPr>
        <w:t xml:space="preserve">) generates a 16-character string from the full printable ASCII set using </w:t>
      </w:r>
      <w:proofErr w:type="spellStart"/>
      <w:proofErr w:type="gramStart"/>
      <w:r w:rsidRPr="008A1AF1">
        <w:rPr>
          <w:color w:val="242424" w:themeColor="background1"/>
        </w:rPr>
        <w:t>secrets.choice</w:t>
      </w:r>
      <w:proofErr w:type="spellEnd"/>
      <w:proofErr w:type="gramEnd"/>
      <w:r w:rsidRPr="008A1AF1">
        <w:rPr>
          <w:color w:val="242424" w:themeColor="background1"/>
        </w:rPr>
        <w:t>(). A validation loop ensures at least one character from each class (lowercase, uppercase, digit, punctuation) is present, preventing structurally weak outputs.</w:t>
      </w:r>
    </w:p>
    <w:p w14:paraId="618E849D" w14:textId="77777777" w:rsidR="008A1DDB" w:rsidRPr="008A1AF1" w:rsidRDefault="00000000">
      <w:pPr>
        <w:pStyle w:val="Heading2"/>
        <w:spacing w:before="280"/>
        <w:rPr>
          <w:color w:val="242424" w:themeColor="background1"/>
        </w:rPr>
      </w:pPr>
      <w:proofErr w:type="gramStart"/>
      <w:r w:rsidRPr="008A1AF1">
        <w:rPr>
          <w:color w:val="242424" w:themeColor="background1"/>
        </w:rPr>
        <w:t>6.6  Session</w:t>
      </w:r>
      <w:proofErr w:type="gramEnd"/>
      <w:r w:rsidRPr="008A1AF1">
        <w:rPr>
          <w:color w:val="242424" w:themeColor="background1"/>
        </w:rPr>
        <w:t xml:space="preserve"> Management</w:t>
      </w:r>
    </w:p>
    <w:p w14:paraId="33826835" w14:textId="77777777" w:rsidR="008A1DDB" w:rsidRPr="008A1AF1" w:rsidRDefault="00000000" w:rsidP="008A1AF1">
      <w:pPr>
        <w:spacing w:before="80" w:after="100"/>
        <w:jc w:val="both"/>
        <w:rPr>
          <w:color w:val="242424" w:themeColor="background1"/>
        </w:rPr>
      </w:pPr>
      <w:r w:rsidRPr="008A1AF1">
        <w:rPr>
          <w:color w:val="242424" w:themeColor="background1"/>
        </w:rPr>
        <w:t xml:space="preserve">The derived AES key and salt are held only in memory as attributes of the </w:t>
      </w:r>
      <w:proofErr w:type="spellStart"/>
      <w:r w:rsidRPr="008A1AF1">
        <w:rPr>
          <w:color w:val="242424" w:themeColor="background1"/>
        </w:rPr>
        <w:t>PasswordVaultApp</w:t>
      </w:r>
      <w:proofErr w:type="spellEnd"/>
      <w:r w:rsidRPr="008A1AF1">
        <w:rPr>
          <w:color w:val="242424" w:themeColor="background1"/>
        </w:rPr>
        <w:t xml:space="preserve"> controller. The </w:t>
      </w:r>
      <w:proofErr w:type="gramStart"/>
      <w:r w:rsidRPr="008A1AF1">
        <w:rPr>
          <w:color w:val="242424" w:themeColor="background1"/>
        </w:rPr>
        <w:t>logout(</w:t>
      </w:r>
      <w:proofErr w:type="gramEnd"/>
      <w:r w:rsidRPr="008A1AF1">
        <w:rPr>
          <w:color w:val="242424" w:themeColor="background1"/>
        </w:rPr>
        <w:t xml:space="preserve">) method explicitly sets them to None and clears the entries list before returning to the login screen, </w:t>
      </w:r>
      <w:proofErr w:type="spellStart"/>
      <w:r w:rsidRPr="008A1AF1">
        <w:rPr>
          <w:color w:val="242424" w:themeColor="background1"/>
        </w:rPr>
        <w:t>minimising</w:t>
      </w:r>
      <w:proofErr w:type="spellEnd"/>
      <w:r w:rsidRPr="008A1AF1">
        <w:rPr>
          <w:color w:val="242424" w:themeColor="background1"/>
        </w:rPr>
        <w:t xml:space="preserve"> the window of exposure in memory.</w:t>
      </w:r>
    </w:p>
    <w:p w14:paraId="2CE485AF" w14:textId="77777777" w:rsidR="008A1DDB" w:rsidRPr="008A1AF1" w:rsidRDefault="008A1DDB">
      <w:pPr>
        <w:pBdr>
          <w:bottom w:val="single" w:sz="4" w:space="1" w:color="AABBD4"/>
        </w:pBdr>
        <w:spacing w:before="100" w:after="160"/>
        <w:rPr>
          <w:color w:val="242424" w:themeColor="background1"/>
        </w:rPr>
      </w:pPr>
    </w:p>
    <w:p w14:paraId="55E9488A" w14:textId="77777777" w:rsidR="008A1DDB" w:rsidRPr="008A1AF1" w:rsidRDefault="00000000">
      <w:pPr>
        <w:pStyle w:val="Heading1"/>
        <w:spacing w:before="280" w:after="120"/>
        <w:rPr>
          <w:color w:val="242424" w:themeColor="background1"/>
        </w:rPr>
      </w:pPr>
      <w:r w:rsidRPr="008A1AF1">
        <w:rPr>
          <w:color w:val="242424" w:themeColor="background1"/>
        </w:rPr>
        <w:t>7. Results</w:t>
      </w:r>
    </w:p>
    <w:p w14:paraId="7190B849" w14:textId="77777777" w:rsidR="008A1DDB" w:rsidRPr="008A1AF1" w:rsidRDefault="00000000" w:rsidP="008A1AF1">
      <w:pPr>
        <w:spacing w:before="80" w:after="100"/>
        <w:jc w:val="both"/>
        <w:rPr>
          <w:color w:val="242424" w:themeColor="background1"/>
        </w:rPr>
      </w:pPr>
      <w:r w:rsidRPr="008A1AF1">
        <w:rPr>
          <w:color w:val="242424" w:themeColor="background1"/>
        </w:rPr>
        <w:t>The completed application successfully delivers the following outcomes:</w:t>
      </w:r>
    </w:p>
    <w:p w14:paraId="57FAC6C6"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Master password setup creates a salted, encrypted vault file on first run.</w:t>
      </w:r>
    </w:p>
    <w:p w14:paraId="4AA87651"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Subsequent logins verify the password via AES-GCM tag authentication — wrong passwords are rejected with a generic error message to prevent oracle attacks.</w:t>
      </w:r>
    </w:p>
    <w:p w14:paraId="3BCFD9D7"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Credentials (Site, Username, Password) can be created, listed, and deleted through the GUI.</w:t>
      </w:r>
    </w:p>
    <w:p w14:paraId="2FE4F3D5"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The random password generator produces high-entropy, structurally diverse 16-character passwords.</w:t>
      </w:r>
    </w:p>
    <w:p w14:paraId="7D6B0D57"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Logout wipes the in-memory key, making the vault inaccessible without re-authentication.</w:t>
      </w:r>
    </w:p>
    <w:p w14:paraId="0EEBB014"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 xml:space="preserve">Master password reset wipes </w:t>
      </w:r>
      <w:proofErr w:type="spellStart"/>
      <w:r w:rsidRPr="008A1AF1">
        <w:rPr>
          <w:color w:val="242424" w:themeColor="background1"/>
        </w:rPr>
        <w:t>vault.enc</w:t>
      </w:r>
      <w:proofErr w:type="spellEnd"/>
      <w:r w:rsidRPr="008A1AF1">
        <w:rPr>
          <w:color w:val="242424" w:themeColor="background1"/>
        </w:rPr>
        <w:t xml:space="preserve"> and prompts the user to create a new password.</w:t>
      </w:r>
    </w:p>
    <w:p w14:paraId="02CEB148" w14:textId="77777777" w:rsidR="008A1DDB" w:rsidRDefault="00000000" w:rsidP="008A1AF1">
      <w:pPr>
        <w:spacing w:before="80" w:after="100"/>
        <w:jc w:val="both"/>
        <w:rPr>
          <w:color w:val="242424" w:themeColor="background1"/>
        </w:rPr>
      </w:pPr>
      <w:r w:rsidRPr="008A1AF1">
        <w:rPr>
          <w:color w:val="242424" w:themeColor="background1"/>
        </w:rPr>
        <w:t>All cryptographic operations are handled exclusively through the cryptography library's hazmat primitives, with no home-grown crypto. The vault file is opaque binary and cannot be read or tampered with without the correct master password.</w:t>
      </w:r>
    </w:p>
    <w:p w14:paraId="0EE904F8" w14:textId="77777777" w:rsidR="008A1AF1" w:rsidRDefault="008A1AF1" w:rsidP="008A1AF1">
      <w:pPr>
        <w:spacing w:before="80" w:after="100"/>
        <w:jc w:val="both"/>
        <w:rPr>
          <w:color w:val="242424" w:themeColor="background1"/>
        </w:rPr>
      </w:pPr>
    </w:p>
    <w:p w14:paraId="62842238" w14:textId="77777777" w:rsidR="00224835" w:rsidRDefault="00224835" w:rsidP="008A1AF1">
      <w:pPr>
        <w:spacing w:before="80" w:after="100"/>
        <w:jc w:val="center"/>
        <w:rPr>
          <w:noProof/>
        </w:rPr>
      </w:pPr>
    </w:p>
    <w:p w14:paraId="1A07B5F5" w14:textId="5805686E" w:rsidR="008A1AF1" w:rsidRDefault="008A1AF1" w:rsidP="008A1AF1">
      <w:pPr>
        <w:spacing w:before="80" w:after="100"/>
        <w:jc w:val="center"/>
        <w:rPr>
          <w:color w:val="242424" w:themeColor="background1"/>
        </w:rPr>
      </w:pPr>
      <w:r>
        <w:rPr>
          <w:noProof/>
        </w:rPr>
        <w:drawing>
          <wp:inline distT="0" distB="0" distL="0" distR="0" wp14:anchorId="53B99E20" wp14:editId="0F03F036">
            <wp:extent cx="4694815" cy="2695699"/>
            <wp:effectExtent l="0" t="0" r="0" b="0"/>
            <wp:docPr id="202830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0068" name=""/>
                    <pic:cNvPicPr/>
                  </pic:nvPicPr>
                  <pic:blipFill rotWithShape="1">
                    <a:blip r:embed="rId7"/>
                    <a:srcRect b="8686"/>
                    <a:stretch>
                      <a:fillRect/>
                    </a:stretch>
                  </pic:blipFill>
                  <pic:spPr bwMode="auto">
                    <a:xfrm>
                      <a:off x="0" y="0"/>
                      <a:ext cx="4695238" cy="2695942"/>
                    </a:xfrm>
                    <a:prstGeom prst="rect">
                      <a:avLst/>
                    </a:prstGeom>
                    <a:ln>
                      <a:noFill/>
                    </a:ln>
                    <a:extLst>
                      <a:ext uri="{53640926-AAD7-44D8-BBD7-CCE9431645EC}">
                        <a14:shadowObscured xmlns:a14="http://schemas.microsoft.com/office/drawing/2010/main"/>
                      </a:ext>
                    </a:extLst>
                  </pic:spPr>
                </pic:pic>
              </a:graphicData>
            </a:graphic>
          </wp:inline>
        </w:drawing>
      </w:r>
    </w:p>
    <w:p w14:paraId="4893353B" w14:textId="3399019B" w:rsidR="008A1AF1" w:rsidRDefault="008A1AF1" w:rsidP="008A1AF1">
      <w:pPr>
        <w:spacing w:before="80" w:after="100"/>
        <w:jc w:val="center"/>
        <w:rPr>
          <w:color w:val="242424" w:themeColor="background1"/>
        </w:rPr>
      </w:pPr>
      <w:r>
        <w:rPr>
          <w:noProof/>
        </w:rPr>
        <w:lastRenderedPageBreak/>
        <w:drawing>
          <wp:inline distT="0" distB="0" distL="0" distR="0" wp14:anchorId="0FDF7293" wp14:editId="0A3B2E06">
            <wp:extent cx="4723809" cy="3638095"/>
            <wp:effectExtent l="0" t="0" r="635" b="635"/>
            <wp:docPr id="113742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26469" name=""/>
                    <pic:cNvPicPr/>
                  </pic:nvPicPr>
                  <pic:blipFill>
                    <a:blip r:embed="rId8"/>
                    <a:stretch>
                      <a:fillRect/>
                    </a:stretch>
                  </pic:blipFill>
                  <pic:spPr>
                    <a:xfrm>
                      <a:off x="0" y="0"/>
                      <a:ext cx="4723809" cy="3638095"/>
                    </a:xfrm>
                    <a:prstGeom prst="rect">
                      <a:avLst/>
                    </a:prstGeom>
                  </pic:spPr>
                </pic:pic>
              </a:graphicData>
            </a:graphic>
          </wp:inline>
        </w:drawing>
      </w:r>
    </w:p>
    <w:p w14:paraId="131E67DC" w14:textId="300D503C" w:rsidR="008A1AF1" w:rsidRPr="008A1AF1" w:rsidRDefault="008A1AF1" w:rsidP="008A1AF1">
      <w:pPr>
        <w:spacing w:before="80" w:after="100"/>
        <w:jc w:val="center"/>
        <w:rPr>
          <w:color w:val="242424" w:themeColor="background1"/>
        </w:rPr>
      </w:pPr>
      <w:r>
        <w:rPr>
          <w:noProof/>
        </w:rPr>
        <w:drawing>
          <wp:inline distT="0" distB="0" distL="0" distR="0" wp14:anchorId="09CBDA4D" wp14:editId="6C8280E7">
            <wp:extent cx="3714286" cy="2580952"/>
            <wp:effectExtent l="0" t="0" r="635" b="0"/>
            <wp:docPr id="172019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0227" name=""/>
                    <pic:cNvPicPr/>
                  </pic:nvPicPr>
                  <pic:blipFill>
                    <a:blip r:embed="rId9"/>
                    <a:stretch>
                      <a:fillRect/>
                    </a:stretch>
                  </pic:blipFill>
                  <pic:spPr>
                    <a:xfrm>
                      <a:off x="0" y="0"/>
                      <a:ext cx="3714286" cy="2580952"/>
                    </a:xfrm>
                    <a:prstGeom prst="rect">
                      <a:avLst/>
                    </a:prstGeom>
                  </pic:spPr>
                </pic:pic>
              </a:graphicData>
            </a:graphic>
          </wp:inline>
        </w:drawing>
      </w:r>
    </w:p>
    <w:p w14:paraId="4E73CB9B" w14:textId="77777777" w:rsidR="008A1DDB" w:rsidRPr="008A1AF1" w:rsidRDefault="008A1DDB">
      <w:pPr>
        <w:pBdr>
          <w:bottom w:val="single" w:sz="4" w:space="1" w:color="AABBD4"/>
        </w:pBdr>
        <w:spacing w:before="100" w:after="160"/>
        <w:rPr>
          <w:color w:val="242424" w:themeColor="background1"/>
        </w:rPr>
      </w:pPr>
    </w:p>
    <w:p w14:paraId="4B56D8D8" w14:textId="77777777" w:rsidR="008A1DDB" w:rsidRPr="008A1AF1" w:rsidRDefault="00000000">
      <w:pPr>
        <w:pStyle w:val="Heading1"/>
        <w:spacing w:before="280" w:after="120"/>
        <w:rPr>
          <w:color w:val="242424" w:themeColor="background1"/>
        </w:rPr>
      </w:pPr>
      <w:r w:rsidRPr="008A1AF1">
        <w:rPr>
          <w:color w:val="242424" w:themeColor="background1"/>
        </w:rPr>
        <w:t>8. Challenges</w:t>
      </w:r>
    </w:p>
    <w:p w14:paraId="5DC9B7A6"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 xml:space="preserve">Nonce handling: The </w:t>
      </w:r>
      <w:proofErr w:type="spellStart"/>
      <w:r w:rsidRPr="008A1AF1">
        <w:rPr>
          <w:color w:val="242424" w:themeColor="background1"/>
        </w:rPr>
        <w:t>AESGCM.encrypt</w:t>
      </w:r>
      <w:proofErr w:type="spellEnd"/>
      <w:r w:rsidRPr="008A1AF1">
        <w:rPr>
          <w:color w:val="242424" w:themeColor="background1"/>
        </w:rPr>
        <w:t xml:space="preserve">() call in the cryptography library prepends the nonce to the returned blob. This required careful slicing logic in </w:t>
      </w:r>
      <w:proofErr w:type="spellStart"/>
      <w:r w:rsidRPr="008A1AF1">
        <w:rPr>
          <w:color w:val="242424" w:themeColor="background1"/>
        </w:rPr>
        <w:t>decrypt_</w:t>
      </w:r>
      <w:proofErr w:type="gramStart"/>
      <w:r w:rsidRPr="008A1AF1">
        <w:rPr>
          <w:color w:val="242424" w:themeColor="background1"/>
        </w:rPr>
        <w:t>data</w:t>
      </w:r>
      <w:proofErr w:type="spellEnd"/>
      <w:r w:rsidRPr="008A1AF1">
        <w:rPr>
          <w:color w:val="242424" w:themeColor="background1"/>
        </w:rPr>
        <w:t>(</w:t>
      </w:r>
      <w:proofErr w:type="gramEnd"/>
      <w:r w:rsidRPr="008A1AF1">
        <w:rPr>
          <w:color w:val="242424" w:themeColor="background1"/>
        </w:rPr>
        <w:t>) to correctly separate the nonce from the ciphertext.</w:t>
      </w:r>
    </w:p>
    <w:p w14:paraId="1E974BB3"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Error messaging: Distinguishing between a wrong password (</w:t>
      </w:r>
      <w:proofErr w:type="spellStart"/>
      <w:r w:rsidRPr="008A1AF1">
        <w:rPr>
          <w:color w:val="242424" w:themeColor="background1"/>
        </w:rPr>
        <w:t>InvalidTag</w:t>
      </w:r>
      <w:proofErr w:type="spellEnd"/>
      <w:r w:rsidRPr="008A1AF1">
        <w:rPr>
          <w:color w:val="242424" w:themeColor="background1"/>
        </w:rPr>
        <w:t>) and genuinely corrupted data without leaking information to an attacker required intentionally vague error messages.</w:t>
      </w:r>
    </w:p>
    <w:p w14:paraId="2D3FD730"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lastRenderedPageBreak/>
        <w:t xml:space="preserve">In-memory state sharing: Multiple </w:t>
      </w:r>
      <w:proofErr w:type="spellStart"/>
      <w:r w:rsidRPr="008A1AF1">
        <w:rPr>
          <w:color w:val="242424" w:themeColor="background1"/>
        </w:rPr>
        <w:t>Toplevel</w:t>
      </w:r>
      <w:proofErr w:type="spellEnd"/>
      <w:r w:rsidRPr="008A1AF1">
        <w:rPr>
          <w:color w:val="242424" w:themeColor="background1"/>
        </w:rPr>
        <w:t xml:space="preserve"> windows (Create, Delete, Fetch) needed access to the shared entries list and save callback. This was resolved by passing references through constructors rather than using global state.</w:t>
      </w:r>
    </w:p>
    <w:p w14:paraId="052F1905"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Refactoring from monolith to modules: The initial single-file version (password_vault.py) was refactored into four separate modules to achieve clean separation of concerns and improve testability.</w:t>
      </w:r>
    </w:p>
    <w:p w14:paraId="7ADF7A5A" w14:textId="77777777" w:rsidR="008A1DDB" w:rsidRPr="008A1AF1" w:rsidRDefault="008A1DDB">
      <w:pPr>
        <w:pBdr>
          <w:bottom w:val="single" w:sz="4" w:space="1" w:color="AABBD4"/>
        </w:pBdr>
        <w:spacing w:before="100" w:after="160"/>
        <w:rPr>
          <w:color w:val="242424" w:themeColor="background1"/>
        </w:rPr>
      </w:pPr>
    </w:p>
    <w:p w14:paraId="6A65CEF8" w14:textId="77777777" w:rsidR="008A1DDB" w:rsidRPr="008A1AF1" w:rsidRDefault="00000000">
      <w:pPr>
        <w:pStyle w:val="Heading1"/>
        <w:spacing w:before="280" w:after="120"/>
        <w:rPr>
          <w:color w:val="242424" w:themeColor="background1"/>
        </w:rPr>
      </w:pPr>
      <w:r w:rsidRPr="008A1AF1">
        <w:rPr>
          <w:color w:val="242424" w:themeColor="background1"/>
        </w:rPr>
        <w:t>9. Future Scope</w:t>
      </w:r>
    </w:p>
    <w:p w14:paraId="5EC1FF18"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Upgrade key derivation to Argon2id, the current Password Hashing Competition winner, for better memory-hardness.</w:t>
      </w:r>
    </w:p>
    <w:p w14:paraId="53643759"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Add an entry search / filter feature for vaults with large numbers of credentials.</w:t>
      </w:r>
    </w:p>
    <w:p w14:paraId="46AC464C"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Implement auto-lock: automatically log out after a configurable period of inactivity.</w:t>
      </w:r>
    </w:p>
    <w:p w14:paraId="5A1199D7"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Support vault export to an encrypted backup file and import from backup.</w:t>
      </w:r>
    </w:p>
    <w:p w14:paraId="7047AAD7"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Add password strength scoring on entry creation to warn users against weak inputs.</w:t>
      </w:r>
    </w:p>
    <w:p w14:paraId="0871DCDD"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Integrate clipboard auto-clear after a fixed timeout to prevent credential leakage.</w:t>
      </w:r>
    </w:p>
    <w:p w14:paraId="1332CD59" w14:textId="77777777" w:rsidR="008A1DDB" w:rsidRPr="008A1AF1" w:rsidRDefault="00000000" w:rsidP="008A1AF1">
      <w:pPr>
        <w:pStyle w:val="ListParagraph"/>
        <w:numPr>
          <w:ilvl w:val="0"/>
          <w:numId w:val="2"/>
        </w:numPr>
        <w:spacing w:before="60" w:after="60"/>
        <w:jc w:val="both"/>
        <w:rPr>
          <w:color w:val="242424" w:themeColor="background1"/>
        </w:rPr>
      </w:pPr>
      <w:r w:rsidRPr="008A1AF1">
        <w:rPr>
          <w:color w:val="242424" w:themeColor="background1"/>
        </w:rPr>
        <w:t>Provide optional biometric or TOTP-based second factor for local authentication.</w:t>
      </w:r>
    </w:p>
    <w:p w14:paraId="1EFC989D" w14:textId="77777777" w:rsidR="008A1DDB" w:rsidRPr="008A1AF1" w:rsidRDefault="008A1DDB">
      <w:pPr>
        <w:pBdr>
          <w:bottom w:val="single" w:sz="4" w:space="1" w:color="AABBD4"/>
        </w:pBdr>
        <w:spacing w:before="100" w:after="160"/>
        <w:rPr>
          <w:color w:val="242424" w:themeColor="background1"/>
        </w:rPr>
      </w:pPr>
    </w:p>
    <w:p w14:paraId="5B778B3C" w14:textId="77777777" w:rsidR="008A1DDB" w:rsidRPr="008A1AF1" w:rsidRDefault="00000000">
      <w:pPr>
        <w:pStyle w:val="Heading1"/>
        <w:spacing w:before="280" w:after="120"/>
        <w:rPr>
          <w:color w:val="242424" w:themeColor="background1"/>
        </w:rPr>
      </w:pPr>
      <w:r w:rsidRPr="008A1AF1">
        <w:rPr>
          <w:color w:val="242424" w:themeColor="background1"/>
        </w:rPr>
        <w:t>10. Conclusion</w:t>
      </w:r>
    </w:p>
    <w:p w14:paraId="14257296" w14:textId="77777777" w:rsidR="008A1DDB" w:rsidRPr="008A1AF1" w:rsidRDefault="00000000" w:rsidP="008A1AF1">
      <w:pPr>
        <w:spacing w:before="80" w:after="100"/>
        <w:jc w:val="both"/>
        <w:rPr>
          <w:color w:val="242424" w:themeColor="background1"/>
        </w:rPr>
      </w:pPr>
      <w:r w:rsidRPr="008A1AF1">
        <w:rPr>
          <w:color w:val="242424" w:themeColor="background1"/>
        </w:rPr>
        <w:t>This project demonstrates the practical implementation of a secure, offline password vault using Python. By combining AES-256-GCM authenticated encryption with PBKDF2-SHA256 key derivation and cryptographically secure randomness, the application achieves a security posture comparable to production-grade password managers for local use cases.</w:t>
      </w:r>
    </w:p>
    <w:p w14:paraId="7BA9ACA5" w14:textId="77777777" w:rsidR="008A1DDB" w:rsidRPr="008A1AF1" w:rsidRDefault="00000000" w:rsidP="008A1AF1">
      <w:pPr>
        <w:spacing w:before="80" w:after="100"/>
        <w:jc w:val="both"/>
        <w:rPr>
          <w:color w:val="242424" w:themeColor="background1"/>
        </w:rPr>
      </w:pPr>
      <w:r w:rsidRPr="008A1AF1">
        <w:rPr>
          <w:color w:val="242424" w:themeColor="background1"/>
        </w:rPr>
        <w:t xml:space="preserve">The modular architecture cleanly separates cryptographic logic, persistence, and UI concerns, making the codebase maintainable and independently testable. The project reinforced core Secure Software Engineering principles: </w:t>
      </w:r>
      <w:proofErr w:type="spellStart"/>
      <w:r w:rsidRPr="008A1AF1">
        <w:rPr>
          <w:color w:val="242424" w:themeColor="background1"/>
        </w:rPr>
        <w:t>defence</w:t>
      </w:r>
      <w:proofErr w:type="spellEnd"/>
      <w:r w:rsidRPr="008A1AF1">
        <w:rPr>
          <w:color w:val="242424" w:themeColor="background1"/>
        </w:rPr>
        <w:t xml:space="preserve"> in depth, minimal exposure of sensitive data, and the use of established cryptographic standards over custom implementations.</w:t>
      </w:r>
    </w:p>
    <w:p w14:paraId="37513313" w14:textId="77777777" w:rsidR="008A1DDB" w:rsidRPr="008A1AF1" w:rsidRDefault="00000000" w:rsidP="008A1AF1">
      <w:pPr>
        <w:spacing w:before="80" w:after="100"/>
        <w:jc w:val="both"/>
        <w:rPr>
          <w:color w:val="242424" w:themeColor="background1"/>
        </w:rPr>
      </w:pPr>
      <w:r w:rsidRPr="008A1AF1">
        <w:rPr>
          <w:color w:val="242424" w:themeColor="background1"/>
        </w:rPr>
        <w:t>The identified future enhancements — particularly Argon2id and auto-lock — would further strengthen the application for real-world deployment. As a virtual internship deliverable, this project successfully bridges theoretical knowledge of secure design with hands-on implementation.</w:t>
      </w:r>
    </w:p>
    <w:sectPr w:rsidR="008A1DDB" w:rsidRPr="008A1AF1">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5D66F" w14:textId="77777777" w:rsidR="00F96941" w:rsidRDefault="00F96941">
      <w:r>
        <w:separator/>
      </w:r>
    </w:p>
  </w:endnote>
  <w:endnote w:type="continuationSeparator" w:id="0">
    <w:p w14:paraId="75F3D7FB" w14:textId="77777777" w:rsidR="00F96941" w:rsidRDefault="00F96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F6B6" w14:textId="1ED7198A" w:rsidR="008A1DDB" w:rsidRDefault="008A1DD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9510C" w14:textId="77777777" w:rsidR="00F96941" w:rsidRDefault="00F96941">
      <w:r>
        <w:separator/>
      </w:r>
    </w:p>
  </w:footnote>
  <w:footnote w:type="continuationSeparator" w:id="0">
    <w:p w14:paraId="46509B63" w14:textId="77777777" w:rsidR="00F96941" w:rsidRDefault="00F96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46B68"/>
    <w:multiLevelType w:val="hybridMultilevel"/>
    <w:tmpl w:val="BEDEC5A6"/>
    <w:lvl w:ilvl="0" w:tplc="1E4C8A1E">
      <w:start w:val="1"/>
      <w:numFmt w:val="bullet"/>
      <w:lvlText w:val="●"/>
      <w:lvlJc w:val="left"/>
      <w:pPr>
        <w:ind w:left="720" w:hanging="360"/>
      </w:pPr>
    </w:lvl>
    <w:lvl w:ilvl="1" w:tplc="01BCC90A">
      <w:start w:val="1"/>
      <w:numFmt w:val="bullet"/>
      <w:lvlText w:val="○"/>
      <w:lvlJc w:val="left"/>
      <w:pPr>
        <w:ind w:left="1440" w:hanging="360"/>
      </w:pPr>
    </w:lvl>
    <w:lvl w:ilvl="2" w:tplc="208039F2">
      <w:start w:val="1"/>
      <w:numFmt w:val="bullet"/>
      <w:lvlText w:val="■"/>
      <w:lvlJc w:val="left"/>
      <w:pPr>
        <w:ind w:left="2160" w:hanging="360"/>
      </w:pPr>
    </w:lvl>
    <w:lvl w:ilvl="3" w:tplc="56BA79EA">
      <w:start w:val="1"/>
      <w:numFmt w:val="bullet"/>
      <w:lvlText w:val="●"/>
      <w:lvlJc w:val="left"/>
      <w:pPr>
        <w:ind w:left="2880" w:hanging="360"/>
      </w:pPr>
    </w:lvl>
    <w:lvl w:ilvl="4" w:tplc="63E0EC36">
      <w:start w:val="1"/>
      <w:numFmt w:val="bullet"/>
      <w:lvlText w:val="○"/>
      <w:lvlJc w:val="left"/>
      <w:pPr>
        <w:ind w:left="3600" w:hanging="360"/>
      </w:pPr>
    </w:lvl>
    <w:lvl w:ilvl="5" w:tplc="57CCC378">
      <w:start w:val="1"/>
      <w:numFmt w:val="bullet"/>
      <w:lvlText w:val="■"/>
      <w:lvlJc w:val="left"/>
      <w:pPr>
        <w:ind w:left="4320" w:hanging="360"/>
      </w:pPr>
    </w:lvl>
    <w:lvl w:ilvl="6" w:tplc="704CACF8">
      <w:start w:val="1"/>
      <w:numFmt w:val="bullet"/>
      <w:lvlText w:val="●"/>
      <w:lvlJc w:val="left"/>
      <w:pPr>
        <w:ind w:left="5040" w:hanging="360"/>
      </w:pPr>
    </w:lvl>
    <w:lvl w:ilvl="7" w:tplc="557CEE6A">
      <w:start w:val="1"/>
      <w:numFmt w:val="bullet"/>
      <w:lvlText w:val="●"/>
      <w:lvlJc w:val="left"/>
      <w:pPr>
        <w:ind w:left="5760" w:hanging="360"/>
      </w:pPr>
    </w:lvl>
    <w:lvl w:ilvl="8" w:tplc="FB86019A">
      <w:start w:val="1"/>
      <w:numFmt w:val="bullet"/>
      <w:lvlText w:val="●"/>
      <w:lvlJc w:val="left"/>
      <w:pPr>
        <w:ind w:left="6480" w:hanging="360"/>
      </w:pPr>
    </w:lvl>
  </w:abstractNum>
  <w:abstractNum w:abstractNumId="1" w15:restartNumberingAfterBreak="0">
    <w:nsid w:val="50755F24"/>
    <w:multiLevelType w:val="hybridMultilevel"/>
    <w:tmpl w:val="443059FA"/>
    <w:lvl w:ilvl="0" w:tplc="57B88C76">
      <w:start w:val="1"/>
      <w:numFmt w:val="bullet"/>
      <w:lvlText w:val="•"/>
      <w:lvlJc w:val="left"/>
      <w:pPr>
        <w:ind w:left="720" w:hanging="360"/>
      </w:pPr>
    </w:lvl>
    <w:lvl w:ilvl="1" w:tplc="2FE268E0">
      <w:numFmt w:val="decimal"/>
      <w:lvlText w:val=""/>
      <w:lvlJc w:val="left"/>
    </w:lvl>
    <w:lvl w:ilvl="2" w:tplc="BA0C02D2">
      <w:numFmt w:val="decimal"/>
      <w:lvlText w:val=""/>
      <w:lvlJc w:val="left"/>
    </w:lvl>
    <w:lvl w:ilvl="3" w:tplc="7FECFDB0">
      <w:numFmt w:val="decimal"/>
      <w:lvlText w:val=""/>
      <w:lvlJc w:val="left"/>
    </w:lvl>
    <w:lvl w:ilvl="4" w:tplc="DACA23CA">
      <w:numFmt w:val="decimal"/>
      <w:lvlText w:val=""/>
      <w:lvlJc w:val="left"/>
    </w:lvl>
    <w:lvl w:ilvl="5" w:tplc="4E50E84A">
      <w:numFmt w:val="decimal"/>
      <w:lvlText w:val=""/>
      <w:lvlJc w:val="left"/>
    </w:lvl>
    <w:lvl w:ilvl="6" w:tplc="DFFA1618">
      <w:numFmt w:val="decimal"/>
      <w:lvlText w:val=""/>
      <w:lvlJc w:val="left"/>
    </w:lvl>
    <w:lvl w:ilvl="7" w:tplc="0542137E">
      <w:numFmt w:val="decimal"/>
      <w:lvlText w:val=""/>
      <w:lvlJc w:val="left"/>
    </w:lvl>
    <w:lvl w:ilvl="8" w:tplc="1AC41D4C">
      <w:numFmt w:val="decimal"/>
      <w:lvlText w:val=""/>
      <w:lvlJc w:val="left"/>
    </w:lvl>
  </w:abstractNum>
  <w:num w:numId="1" w16cid:durableId="535970707">
    <w:abstractNumId w:val="0"/>
    <w:lvlOverride w:ilvl="0">
      <w:startOverride w:val="1"/>
    </w:lvlOverride>
  </w:num>
  <w:num w:numId="2" w16cid:durableId="592712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DDB"/>
    <w:rsid w:val="00224835"/>
    <w:rsid w:val="008A1AF1"/>
    <w:rsid w:val="008A1DDB"/>
    <w:rsid w:val="00D073A6"/>
    <w:rsid w:val="00F9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70E3C385"/>
  <w15:docId w15:val="{971E87EE-0F40-4A44-AED7-A20EB1EBC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1AF1"/>
    <w:pPr>
      <w:tabs>
        <w:tab w:val="center" w:pos="4680"/>
        <w:tab w:val="right" w:pos="9360"/>
      </w:tabs>
    </w:pPr>
  </w:style>
  <w:style w:type="character" w:customStyle="1" w:styleId="HeaderChar">
    <w:name w:val="Header Char"/>
    <w:basedOn w:val="DefaultParagraphFont"/>
    <w:link w:val="Header"/>
    <w:uiPriority w:val="99"/>
    <w:rsid w:val="008A1AF1"/>
  </w:style>
  <w:style w:type="paragraph" w:styleId="Footer">
    <w:name w:val="footer"/>
    <w:basedOn w:val="Normal"/>
    <w:link w:val="FooterChar"/>
    <w:uiPriority w:val="99"/>
    <w:unhideWhenUsed/>
    <w:rsid w:val="008A1AF1"/>
    <w:pPr>
      <w:tabs>
        <w:tab w:val="center" w:pos="4680"/>
        <w:tab w:val="right" w:pos="9360"/>
      </w:tabs>
    </w:pPr>
  </w:style>
  <w:style w:type="character" w:customStyle="1" w:styleId="FooterChar">
    <w:name w:val="Footer Char"/>
    <w:basedOn w:val="DefaultParagraphFont"/>
    <w:link w:val="Footer"/>
    <w:uiPriority w:val="99"/>
    <w:rsid w:val="008A1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FFD9"/>
      </a:dk1>
      <a:lt1>
        <a:sysClr val="window" lastClr="242424"/>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SIDDHANT|V15 .</cp:lastModifiedBy>
  <cp:revision>2</cp:revision>
  <dcterms:created xsi:type="dcterms:W3CDTF">2026-06-19T16:43:00Z</dcterms:created>
  <dcterms:modified xsi:type="dcterms:W3CDTF">2026-06-19T18:12:00Z</dcterms:modified>
</cp:coreProperties>
</file>