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FBA" w:rsidRPr="00F84DDB" w:rsidRDefault="003458A4" w:rsidP="00F84DDB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.</w:t>
      </w:r>
      <w:r w:rsidRPr="00CB647B">
        <w:rPr>
          <w:rFonts w:ascii="仿宋" w:eastAsia="仿宋" w:hAnsi="仿宋" w:hint="eastAsia"/>
          <w:b/>
          <w:sz w:val="28"/>
          <w:highlight w:val="green"/>
        </w:rPr>
        <w:t>软件测试3种定义</w:t>
      </w:r>
    </w:p>
    <w:p w:rsidR="00A62D77" w:rsidRDefault="003458A4" w:rsidP="00CB647B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.</w:t>
      </w:r>
      <w:r w:rsidRPr="00CB647B">
        <w:rPr>
          <w:rFonts w:ascii="仿宋" w:eastAsia="仿宋" w:hAnsi="仿宋" w:hint="eastAsia"/>
          <w:b/>
          <w:sz w:val="28"/>
          <w:highlight w:val="green"/>
        </w:rPr>
        <w:t>软件测试的过程</w:t>
      </w:r>
      <w:r w:rsidRPr="00CB647B">
        <w:rPr>
          <w:rFonts w:ascii="仿宋" w:eastAsia="仿宋" w:hAnsi="仿宋" w:hint="eastAsia"/>
          <w:sz w:val="28"/>
          <w:highlight w:val="green"/>
        </w:rPr>
        <w:t>（5步）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.</w:t>
      </w:r>
      <w:r w:rsidRPr="00CB647B">
        <w:rPr>
          <w:rFonts w:ascii="仿宋" w:eastAsia="仿宋" w:hAnsi="仿宋" w:hint="eastAsia"/>
          <w:b/>
          <w:sz w:val="28"/>
          <w:highlight w:val="green"/>
        </w:rPr>
        <w:t>软件开发过程</w:t>
      </w:r>
      <w:r w:rsidRPr="00CB647B">
        <w:rPr>
          <w:rFonts w:ascii="仿宋" w:eastAsia="仿宋" w:hAnsi="仿宋" w:hint="eastAsia"/>
          <w:sz w:val="28"/>
          <w:highlight w:val="green"/>
        </w:rPr>
        <w:t>（</w:t>
      </w:r>
      <w:r w:rsidR="00522185" w:rsidRPr="00CB647B">
        <w:rPr>
          <w:rFonts w:ascii="仿宋" w:eastAsia="仿宋" w:hAnsi="仿宋"/>
          <w:sz w:val="28"/>
          <w:highlight w:val="green"/>
        </w:rPr>
        <w:t>6</w:t>
      </w:r>
      <w:r w:rsidRPr="00CB647B">
        <w:rPr>
          <w:rFonts w:ascii="仿宋" w:eastAsia="仿宋" w:hAnsi="仿宋" w:hint="eastAsia"/>
          <w:sz w:val="28"/>
          <w:highlight w:val="green"/>
        </w:rPr>
        <w:t>步）</w:t>
      </w:r>
    </w:p>
    <w:p w:rsidR="006D0B90" w:rsidRPr="00CB647B" w:rsidRDefault="003458A4" w:rsidP="00CB647B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4.</w:t>
      </w:r>
      <w:r w:rsidRPr="00CB647B">
        <w:rPr>
          <w:rFonts w:ascii="仿宋" w:eastAsia="仿宋" w:hAnsi="仿宋" w:hint="eastAsia"/>
          <w:b/>
          <w:sz w:val="28"/>
          <w:highlight w:val="green"/>
        </w:rPr>
        <w:t>软件测试过程模型（</w:t>
      </w:r>
      <w:r w:rsidRPr="00CB647B">
        <w:rPr>
          <w:rFonts w:ascii="仿宋" w:eastAsia="仿宋" w:hAnsi="仿宋"/>
          <w:sz w:val="28"/>
          <w:highlight w:val="green"/>
        </w:rPr>
        <w:t>4</w:t>
      </w:r>
      <w:r w:rsidRPr="00CB647B">
        <w:rPr>
          <w:rFonts w:ascii="仿宋" w:eastAsia="仿宋" w:hAnsi="仿宋" w:hint="eastAsia"/>
          <w:sz w:val="28"/>
          <w:highlight w:val="green"/>
        </w:rPr>
        <w:t>个）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5.</w:t>
      </w:r>
      <w:r w:rsidRPr="00CA6E99">
        <w:rPr>
          <w:rFonts w:ascii="仿宋" w:eastAsia="仿宋" w:hAnsi="仿宋" w:hint="eastAsia"/>
          <w:b/>
          <w:sz w:val="28"/>
          <w:highlight w:val="green"/>
        </w:rPr>
        <w:t>软件测试原则</w:t>
      </w:r>
      <w:r w:rsidRPr="00CA6E99">
        <w:rPr>
          <w:rFonts w:ascii="仿宋" w:eastAsia="仿宋" w:hAnsi="仿宋" w:hint="eastAsia"/>
          <w:sz w:val="28"/>
          <w:highlight w:val="green"/>
        </w:rPr>
        <w:t>（7个）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.</w:t>
      </w:r>
      <w:r w:rsidRPr="00CA6E99">
        <w:rPr>
          <w:rFonts w:ascii="仿宋" w:eastAsia="仿宋" w:hAnsi="仿宋" w:hint="eastAsia"/>
          <w:b/>
          <w:sz w:val="28"/>
          <w:highlight w:val="green"/>
        </w:rPr>
        <w:t>软件缺陷定义</w:t>
      </w:r>
      <w:r w:rsidRPr="00CA6E99">
        <w:rPr>
          <w:rFonts w:ascii="仿宋" w:eastAsia="仿宋" w:hAnsi="仿宋" w:hint="eastAsia"/>
          <w:sz w:val="28"/>
          <w:highlight w:val="green"/>
        </w:rPr>
        <w:t>（4个）</w:t>
      </w:r>
    </w:p>
    <w:p w:rsidR="006C2857" w:rsidRPr="00CA6E99" w:rsidRDefault="003458A4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7.</w:t>
      </w:r>
      <w:r w:rsidRPr="00CA6E99">
        <w:rPr>
          <w:rFonts w:ascii="仿宋" w:eastAsia="仿宋" w:hAnsi="仿宋" w:hint="eastAsia"/>
          <w:b/>
          <w:sz w:val="28"/>
          <w:highlight w:val="green"/>
        </w:rPr>
        <w:t>软件缺陷种类（按照缺陷本质）</w:t>
      </w:r>
      <w:r w:rsidRPr="00CA6E99">
        <w:rPr>
          <w:rFonts w:ascii="仿宋" w:eastAsia="仿宋" w:hAnsi="仿宋" w:hint="eastAsia"/>
          <w:sz w:val="28"/>
          <w:highlight w:val="green"/>
        </w:rPr>
        <w:t>（5种）</w:t>
      </w:r>
    </w:p>
    <w:p w:rsidR="00CA6E99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8.</w:t>
      </w:r>
      <w:r w:rsidRPr="00293E64">
        <w:rPr>
          <w:rFonts w:ascii="仿宋" w:eastAsia="仿宋" w:hAnsi="仿宋" w:hint="eastAsia"/>
          <w:b/>
          <w:sz w:val="28"/>
          <w:highlight w:val="green"/>
        </w:rPr>
        <w:t>软件缺陷数目估计模型</w:t>
      </w:r>
      <w:r w:rsidRPr="00293E64">
        <w:rPr>
          <w:rFonts w:ascii="仿宋" w:eastAsia="仿宋" w:hAnsi="仿宋" w:hint="eastAsia"/>
          <w:sz w:val="28"/>
          <w:highlight w:val="green"/>
        </w:rPr>
        <w:t>（3种）</w:t>
      </w:r>
      <w:r w:rsidRPr="00293E64">
        <w:rPr>
          <w:rFonts w:ascii="仿宋" w:eastAsia="仿宋" w:hAnsi="仿宋" w:hint="eastAsia"/>
          <w:b/>
          <w:sz w:val="28"/>
          <w:highlight w:val="green"/>
        </w:rPr>
        <w:t>、</w:t>
      </w:r>
      <w:r w:rsidRPr="00293E64">
        <w:rPr>
          <w:rFonts w:ascii="仿宋" w:eastAsia="仿宋" w:hAnsi="仿宋"/>
          <w:b/>
          <w:sz w:val="28"/>
          <w:highlight w:val="green"/>
        </w:rPr>
        <w:t>3</w:t>
      </w:r>
      <w:r w:rsidRPr="00293E64">
        <w:rPr>
          <w:rFonts w:ascii="仿宋" w:eastAsia="仿宋" w:hAnsi="仿宋" w:hint="eastAsia"/>
          <w:b/>
          <w:sz w:val="28"/>
          <w:highlight w:val="green"/>
        </w:rPr>
        <w:t>种曲线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9.</w:t>
      </w:r>
      <w:r w:rsidRPr="00CA6E99">
        <w:rPr>
          <w:rFonts w:ascii="仿宋" w:eastAsia="仿宋" w:hAnsi="仿宋" w:hint="eastAsia"/>
          <w:b/>
          <w:sz w:val="28"/>
          <w:highlight w:val="green"/>
        </w:rPr>
        <w:t>缺陷管理的目标</w:t>
      </w:r>
      <w:r w:rsidRPr="00CA6E99">
        <w:rPr>
          <w:rFonts w:ascii="仿宋" w:eastAsia="仿宋" w:hAnsi="仿宋" w:hint="eastAsia"/>
          <w:sz w:val="28"/>
          <w:highlight w:val="green"/>
        </w:rPr>
        <w:t>（3个）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0.</w:t>
      </w:r>
      <w:r w:rsidRPr="00293E64">
        <w:rPr>
          <w:rFonts w:ascii="仿宋" w:eastAsia="仿宋" w:hAnsi="仿宋" w:hint="eastAsia"/>
          <w:b/>
          <w:sz w:val="28"/>
          <w:highlight w:val="green"/>
        </w:rPr>
        <w:t>缺陷的</w:t>
      </w:r>
      <w:r w:rsidR="006769B1" w:rsidRPr="00293E64">
        <w:rPr>
          <w:rFonts w:ascii="仿宋" w:eastAsia="仿宋" w:hAnsi="仿宋" w:hint="eastAsia"/>
          <w:b/>
          <w:sz w:val="28"/>
          <w:highlight w:val="green"/>
        </w:rPr>
        <w:t>生命</w:t>
      </w:r>
      <w:r w:rsidRPr="00293E64">
        <w:rPr>
          <w:rFonts w:ascii="仿宋" w:eastAsia="仿宋" w:hAnsi="仿宋" w:hint="eastAsia"/>
          <w:b/>
          <w:sz w:val="28"/>
          <w:highlight w:val="green"/>
        </w:rPr>
        <w:t>周期</w:t>
      </w:r>
      <w:r w:rsidRPr="00CA6E99">
        <w:rPr>
          <w:rFonts w:ascii="仿宋" w:eastAsia="仿宋" w:hAnsi="仿宋" w:hint="eastAsia"/>
          <w:sz w:val="28"/>
          <w:highlight w:val="green"/>
        </w:rPr>
        <w:t>（3+</w:t>
      </w:r>
      <w:r w:rsidRPr="00CA6E99">
        <w:rPr>
          <w:rFonts w:ascii="仿宋" w:eastAsia="仿宋" w:hAnsi="仿宋"/>
          <w:sz w:val="28"/>
          <w:highlight w:val="green"/>
        </w:rPr>
        <w:t>1</w:t>
      </w:r>
      <w:r w:rsidRPr="00CA6E99">
        <w:rPr>
          <w:rFonts w:ascii="仿宋" w:eastAsia="仿宋" w:hAnsi="仿宋" w:hint="eastAsia"/>
          <w:sz w:val="28"/>
          <w:highlight w:val="green"/>
        </w:rPr>
        <w:t>）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1.</w:t>
      </w:r>
      <w:r w:rsidRPr="00CA6E99">
        <w:rPr>
          <w:rFonts w:ascii="仿宋" w:eastAsia="仿宋" w:hAnsi="仿宋" w:hint="eastAsia"/>
          <w:b/>
          <w:sz w:val="28"/>
          <w:highlight w:val="green"/>
        </w:rPr>
        <w:t>基本流程</w:t>
      </w:r>
      <w:r w:rsidRPr="00CA6E99">
        <w:rPr>
          <w:rFonts w:ascii="仿宋" w:eastAsia="仿宋" w:hAnsi="仿宋" w:hint="eastAsia"/>
          <w:sz w:val="28"/>
          <w:highlight w:val="green"/>
        </w:rPr>
        <w:t>（6步）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12.</w:t>
      </w:r>
      <w:r w:rsidRPr="00CA6E99">
        <w:rPr>
          <w:rFonts w:ascii="仿宋" w:eastAsia="仿宋" w:hAnsi="仿宋" w:hint="eastAsia"/>
          <w:b/>
          <w:sz w:val="28"/>
          <w:highlight w:val="green"/>
        </w:rPr>
        <w:t>黑盒测试、</w:t>
      </w:r>
      <w:proofErr w:type="gramStart"/>
      <w:r w:rsidRPr="00CA6E99">
        <w:rPr>
          <w:rFonts w:ascii="仿宋" w:eastAsia="仿宋" w:hAnsi="仿宋" w:hint="eastAsia"/>
          <w:b/>
          <w:sz w:val="28"/>
          <w:highlight w:val="green"/>
        </w:rPr>
        <w:t>白盒测试</w:t>
      </w:r>
      <w:proofErr w:type="gramEnd"/>
      <w:r w:rsidRPr="00CA6E99">
        <w:rPr>
          <w:rFonts w:ascii="仿宋" w:eastAsia="仿宋" w:hAnsi="仿宋" w:hint="eastAsia"/>
          <w:b/>
          <w:sz w:val="28"/>
          <w:highlight w:val="green"/>
        </w:rPr>
        <w:t>的基本概念</w:t>
      </w:r>
    </w:p>
    <w:p w:rsidR="003458A4" w:rsidRDefault="003458A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3.</w:t>
      </w:r>
      <w:r w:rsidRPr="00CA6E99">
        <w:rPr>
          <w:rFonts w:ascii="仿宋" w:eastAsia="仿宋" w:hAnsi="仿宋" w:hint="eastAsia"/>
          <w:b/>
          <w:sz w:val="28"/>
          <w:highlight w:val="green"/>
        </w:rPr>
        <w:t>测试用例解决的问题</w:t>
      </w:r>
      <w:r w:rsidRPr="00CA6E99">
        <w:rPr>
          <w:rFonts w:ascii="仿宋" w:eastAsia="仿宋" w:hAnsi="仿宋" w:hint="eastAsia"/>
          <w:sz w:val="28"/>
          <w:highlight w:val="green"/>
        </w:rPr>
        <w:t>（3个）</w:t>
      </w:r>
    </w:p>
    <w:p w:rsidR="00C102D1" w:rsidRPr="00CA6E99" w:rsidRDefault="003458A4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14.</w:t>
      </w:r>
      <w:r w:rsidRPr="00CA6E99">
        <w:rPr>
          <w:rFonts w:ascii="仿宋" w:eastAsia="仿宋" w:hAnsi="仿宋" w:hint="eastAsia"/>
          <w:b/>
          <w:sz w:val="28"/>
          <w:highlight w:val="green"/>
        </w:rPr>
        <w:t>测试用例的用途</w:t>
      </w:r>
      <w:r w:rsidRPr="00CA6E99">
        <w:rPr>
          <w:rFonts w:ascii="仿宋" w:eastAsia="仿宋" w:hAnsi="仿宋" w:hint="eastAsia"/>
          <w:sz w:val="28"/>
          <w:highlight w:val="green"/>
        </w:rPr>
        <w:t>（6个）</w:t>
      </w:r>
    </w:p>
    <w:p w:rsidR="00C102D1" w:rsidRPr="00CA6E99" w:rsidRDefault="003458A4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5.</w:t>
      </w:r>
      <w:r w:rsidRPr="00CA6E99">
        <w:rPr>
          <w:rFonts w:ascii="仿宋" w:eastAsia="仿宋" w:hAnsi="仿宋" w:hint="eastAsia"/>
          <w:b/>
          <w:sz w:val="28"/>
          <w:highlight w:val="green"/>
        </w:rPr>
        <w:t>黑盒测试的目的</w:t>
      </w:r>
    </w:p>
    <w:p w:rsidR="00C102D1" w:rsidRDefault="004D229C" w:rsidP="00CA6E99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6.</w:t>
      </w:r>
      <w:r w:rsidR="00010D9B" w:rsidRPr="000E27CC">
        <w:rPr>
          <w:rFonts w:ascii="仿宋" w:eastAsia="仿宋" w:hAnsi="仿宋" w:hint="eastAsia"/>
          <w:b/>
          <w:sz w:val="28"/>
          <w:highlight w:val="green"/>
        </w:rPr>
        <w:t>黑盒测试的4个检测</w:t>
      </w:r>
      <w:bookmarkStart w:id="0" w:name="_GoBack"/>
      <w:bookmarkEnd w:id="0"/>
    </w:p>
    <w:p w:rsidR="003E2861" w:rsidRDefault="00010D9B" w:rsidP="000E27CC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7.</w:t>
      </w:r>
      <w:r w:rsidR="00A355AF" w:rsidRPr="000E27CC">
        <w:rPr>
          <w:rFonts w:ascii="仿宋" w:eastAsia="仿宋" w:hAnsi="仿宋" w:hint="eastAsia"/>
          <w:b/>
          <w:sz w:val="28"/>
          <w:highlight w:val="green"/>
        </w:rPr>
        <w:t>黑盒测试的2个优点</w:t>
      </w:r>
    </w:p>
    <w:p w:rsidR="00293E64" w:rsidRDefault="00ED10AB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8.</w:t>
      </w:r>
      <w:r w:rsidRPr="000E27CC">
        <w:rPr>
          <w:rFonts w:ascii="仿宋" w:eastAsia="仿宋" w:hAnsi="仿宋" w:hint="eastAsia"/>
          <w:b/>
          <w:sz w:val="28"/>
          <w:highlight w:val="green"/>
        </w:rPr>
        <w:t>等价类划分基本概念</w:t>
      </w:r>
    </w:p>
    <w:p w:rsidR="00293E64" w:rsidRPr="000E27CC" w:rsidRDefault="00ED10AB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9.</w:t>
      </w:r>
      <w:r w:rsidR="00105AD8" w:rsidRPr="00293E64">
        <w:rPr>
          <w:rFonts w:ascii="仿宋" w:eastAsia="仿宋" w:hAnsi="仿宋" w:hint="eastAsia"/>
          <w:b/>
          <w:sz w:val="28"/>
          <w:highlight w:val="green"/>
        </w:rPr>
        <w:t>等价类种类</w:t>
      </w:r>
      <w:r w:rsidR="00105AD8">
        <w:rPr>
          <w:rFonts w:ascii="仿宋" w:eastAsia="仿宋" w:hAnsi="仿宋" w:hint="eastAsia"/>
          <w:sz w:val="28"/>
        </w:rPr>
        <w:t>（2种）</w:t>
      </w:r>
    </w:p>
    <w:p w:rsidR="000E27CC" w:rsidRDefault="00105AD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0.</w:t>
      </w:r>
      <w:r w:rsidR="00D034B0" w:rsidRPr="00293E64">
        <w:rPr>
          <w:rFonts w:ascii="仿宋" w:eastAsia="仿宋" w:hAnsi="仿宋" w:hint="eastAsia"/>
          <w:b/>
          <w:sz w:val="28"/>
          <w:highlight w:val="yellow"/>
        </w:rPr>
        <w:t>等价类划分原则</w:t>
      </w:r>
      <w:r w:rsidR="00D034B0">
        <w:rPr>
          <w:rFonts w:ascii="仿宋" w:eastAsia="仿宋" w:hAnsi="仿宋" w:hint="eastAsia"/>
          <w:sz w:val="28"/>
        </w:rPr>
        <w:t>（5个）</w:t>
      </w:r>
    </w:p>
    <w:p w:rsidR="00D034B0" w:rsidRDefault="00D034B0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21.</w:t>
      </w:r>
      <w:r w:rsidR="00450F10" w:rsidRPr="000E27CC">
        <w:rPr>
          <w:rFonts w:ascii="仿宋" w:eastAsia="仿宋" w:hAnsi="仿宋" w:hint="eastAsia"/>
          <w:b/>
          <w:sz w:val="28"/>
          <w:highlight w:val="green"/>
        </w:rPr>
        <w:t>等价类划分测试用例设计步骤</w:t>
      </w:r>
      <w:r w:rsidR="00450F10">
        <w:rPr>
          <w:rFonts w:ascii="仿宋" w:eastAsia="仿宋" w:hAnsi="仿宋" w:hint="eastAsia"/>
          <w:sz w:val="28"/>
        </w:rPr>
        <w:t>（4步）</w:t>
      </w:r>
    </w:p>
    <w:p w:rsidR="00450F10" w:rsidRDefault="00450F10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22.</w:t>
      </w:r>
      <w:r w:rsidRPr="00D24F21">
        <w:rPr>
          <w:rFonts w:ascii="仿宋" w:eastAsia="仿宋" w:hAnsi="仿宋" w:hint="eastAsia"/>
          <w:b/>
          <w:sz w:val="28"/>
          <w:highlight w:val="green"/>
        </w:rPr>
        <w:t>使用边界值分析法的原因</w:t>
      </w:r>
    </w:p>
    <w:p w:rsidR="0025102F" w:rsidRPr="00D24F21" w:rsidRDefault="00450F10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2</w:t>
      </w:r>
      <w:r>
        <w:rPr>
          <w:rFonts w:ascii="仿宋" w:eastAsia="仿宋" w:hAnsi="仿宋"/>
          <w:sz w:val="28"/>
        </w:rPr>
        <w:t>3.</w:t>
      </w:r>
      <w:r w:rsidR="00626C3A" w:rsidRPr="00D24F21">
        <w:rPr>
          <w:rFonts w:ascii="仿宋" w:eastAsia="仿宋" w:hAnsi="仿宋" w:hint="eastAsia"/>
          <w:b/>
          <w:sz w:val="28"/>
          <w:highlight w:val="green"/>
        </w:rPr>
        <w:t>边界条件的定义</w:t>
      </w:r>
    </w:p>
    <w:p w:rsidR="00D24F21" w:rsidRDefault="00626C3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4.</w:t>
      </w:r>
      <w:r w:rsidR="003E21D5" w:rsidRPr="00100C70">
        <w:rPr>
          <w:rFonts w:ascii="仿宋" w:eastAsia="仿宋" w:hAnsi="仿宋" w:hint="eastAsia"/>
          <w:b/>
          <w:sz w:val="28"/>
          <w:highlight w:val="green"/>
        </w:rPr>
        <w:t>边界值分析测试、健壮性边界值测试的原理以及对于n变量的程序，各自产生测试用例的数目</w:t>
      </w:r>
    </w:p>
    <w:p w:rsidR="003E21D5" w:rsidRDefault="003E21D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5.</w:t>
      </w:r>
      <w:r w:rsidR="00EB2A2A" w:rsidRPr="00D24F21">
        <w:rPr>
          <w:rFonts w:ascii="仿宋" w:eastAsia="仿宋" w:hAnsi="仿宋" w:hint="eastAsia"/>
          <w:b/>
          <w:sz w:val="28"/>
          <w:highlight w:val="green"/>
        </w:rPr>
        <w:t>边界值分析法的局限性</w:t>
      </w:r>
    </w:p>
    <w:p w:rsidR="00EB2A2A" w:rsidRDefault="004C173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6.</w:t>
      </w:r>
      <w:r w:rsidRPr="00100C70">
        <w:rPr>
          <w:rFonts w:ascii="仿宋" w:eastAsia="仿宋" w:hAnsi="仿宋" w:hint="eastAsia"/>
          <w:b/>
          <w:sz w:val="28"/>
        </w:rPr>
        <w:t>因果图中输入状态与输出状态的</w:t>
      </w:r>
      <w:r w:rsidR="007F79D2" w:rsidRPr="00100C70">
        <w:rPr>
          <w:rFonts w:ascii="仿宋" w:eastAsia="仿宋" w:hAnsi="仿宋" w:hint="eastAsia"/>
          <w:b/>
          <w:sz w:val="28"/>
        </w:rPr>
        <w:t>因果关系</w:t>
      </w:r>
      <w:r w:rsidR="007F79D2">
        <w:rPr>
          <w:rFonts w:ascii="仿宋" w:eastAsia="仿宋" w:hAnsi="仿宋" w:hint="eastAsia"/>
          <w:sz w:val="28"/>
        </w:rPr>
        <w:t>（4种）</w:t>
      </w:r>
    </w:p>
    <w:p w:rsidR="00100C70" w:rsidRPr="00100C70" w:rsidRDefault="00100C70">
      <w:pPr>
        <w:rPr>
          <w:rFonts w:ascii="仿宋" w:eastAsia="仿宋" w:hAnsi="仿宋"/>
          <w:b/>
          <w:sz w:val="28"/>
        </w:rPr>
      </w:pPr>
      <w:r w:rsidRPr="00100C70">
        <w:rPr>
          <w:rFonts w:ascii="仿宋" w:eastAsia="仿宋" w:hAnsi="仿宋"/>
          <w:b/>
          <w:sz w:val="28"/>
        </w:rPr>
        <w:tab/>
      </w:r>
      <w:r w:rsidRPr="00100C70">
        <w:rPr>
          <w:rFonts w:ascii="仿宋" w:eastAsia="仿宋" w:hAnsi="仿宋" w:hint="eastAsia"/>
          <w:b/>
          <w:sz w:val="28"/>
        </w:rPr>
        <w:t>恒等，或，非，与</w:t>
      </w:r>
    </w:p>
    <w:p w:rsidR="007F79D2" w:rsidRDefault="007F79D2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27.</w:t>
      </w:r>
      <w:r w:rsidRPr="00100C70">
        <w:rPr>
          <w:rFonts w:ascii="仿宋" w:eastAsia="仿宋" w:hAnsi="仿宋" w:hint="eastAsia"/>
          <w:b/>
          <w:sz w:val="28"/>
          <w:highlight w:val="yellow"/>
        </w:rPr>
        <w:t>约束的定义、输入输出条件的约束</w:t>
      </w:r>
      <w:r>
        <w:rPr>
          <w:rFonts w:ascii="仿宋" w:eastAsia="仿宋" w:hAnsi="仿宋" w:hint="eastAsia"/>
          <w:sz w:val="28"/>
        </w:rPr>
        <w:t>（5个，4+</w:t>
      </w:r>
      <w:r>
        <w:rPr>
          <w:rFonts w:ascii="仿宋" w:eastAsia="仿宋" w:hAnsi="仿宋"/>
          <w:sz w:val="28"/>
        </w:rPr>
        <w:t>1</w:t>
      </w:r>
      <w:r>
        <w:rPr>
          <w:rFonts w:ascii="仿宋" w:eastAsia="仿宋" w:hAnsi="仿宋" w:hint="eastAsia"/>
          <w:sz w:val="28"/>
        </w:rPr>
        <w:t>）</w:t>
      </w:r>
    </w:p>
    <w:p w:rsidR="00100C70" w:rsidRPr="00100C70" w:rsidRDefault="00100C7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sz w:val="28"/>
        </w:rPr>
        <w:tab/>
      </w:r>
      <w:r w:rsidRPr="00100C70">
        <w:rPr>
          <w:rFonts w:ascii="仿宋" w:eastAsia="仿宋" w:hAnsi="仿宋" w:hint="eastAsia"/>
          <w:b/>
          <w:sz w:val="28"/>
        </w:rPr>
        <w:t>异或（至多有一个1），或（至少有一个1），唯一（只有一个为1），要求（a为1，b必是1），强制（a是1，b必是）</w:t>
      </w:r>
    </w:p>
    <w:p w:rsidR="007F79D2" w:rsidRDefault="007F79D2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28.</w:t>
      </w:r>
      <w:r w:rsidR="002E758C" w:rsidRPr="0060586B">
        <w:rPr>
          <w:rFonts w:ascii="仿宋" w:eastAsia="仿宋" w:hAnsi="仿宋" w:hint="eastAsia"/>
          <w:b/>
          <w:sz w:val="28"/>
          <w:highlight w:val="green"/>
        </w:rPr>
        <w:t>因果图法的测试用例设计步骤</w:t>
      </w:r>
      <w:r w:rsidR="002E758C">
        <w:rPr>
          <w:rFonts w:ascii="仿宋" w:eastAsia="仿宋" w:hAnsi="仿宋" w:hint="eastAsia"/>
          <w:sz w:val="28"/>
        </w:rPr>
        <w:t>（</w:t>
      </w:r>
      <w:r w:rsidR="007E7DBC">
        <w:rPr>
          <w:rFonts w:ascii="仿宋" w:eastAsia="仿宋" w:hAnsi="仿宋"/>
          <w:sz w:val="28"/>
        </w:rPr>
        <w:t>5</w:t>
      </w:r>
      <w:r w:rsidR="002E758C">
        <w:rPr>
          <w:rFonts w:ascii="仿宋" w:eastAsia="仿宋" w:hAnsi="仿宋" w:hint="eastAsia"/>
          <w:sz w:val="28"/>
        </w:rPr>
        <w:t>步）</w:t>
      </w:r>
    </w:p>
    <w:p w:rsidR="002E758C" w:rsidRDefault="002E758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29.</w:t>
      </w:r>
      <w:r w:rsidR="00A40612" w:rsidRPr="00100C70">
        <w:rPr>
          <w:rFonts w:ascii="仿宋" w:eastAsia="仿宋" w:hAnsi="仿宋" w:hint="eastAsia"/>
          <w:b/>
          <w:sz w:val="28"/>
          <w:highlight w:val="green"/>
        </w:rPr>
        <w:t>决策表定义</w:t>
      </w:r>
      <w:r w:rsidR="008C5149" w:rsidRPr="00100C70">
        <w:rPr>
          <w:rFonts w:ascii="仿宋" w:eastAsia="仿宋" w:hAnsi="仿宋" w:hint="eastAsia"/>
          <w:b/>
          <w:sz w:val="28"/>
          <w:highlight w:val="green"/>
        </w:rPr>
        <w:t>即组成</w:t>
      </w:r>
      <w:r w:rsidR="008C5149">
        <w:rPr>
          <w:rFonts w:ascii="仿宋" w:eastAsia="仿宋" w:hAnsi="仿宋" w:hint="eastAsia"/>
          <w:sz w:val="28"/>
        </w:rPr>
        <w:t>（4个部分）</w:t>
      </w:r>
    </w:p>
    <w:p w:rsidR="00100C70" w:rsidRPr="00100C70" w:rsidRDefault="00100C7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sz w:val="28"/>
        </w:rPr>
        <w:tab/>
      </w:r>
      <w:r w:rsidRPr="00100C70">
        <w:rPr>
          <w:rFonts w:ascii="仿宋" w:eastAsia="仿宋" w:hAnsi="仿宋" w:hint="eastAsia"/>
          <w:b/>
          <w:sz w:val="28"/>
        </w:rPr>
        <w:t>条件桩、条件项、动作桩、动作项</w:t>
      </w:r>
    </w:p>
    <w:p w:rsidR="00A40612" w:rsidRDefault="00A4061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0.</w:t>
      </w:r>
      <w:r w:rsidR="005E2BF0" w:rsidRPr="0060586B">
        <w:rPr>
          <w:rFonts w:ascii="仿宋" w:eastAsia="仿宋" w:hAnsi="仿宋" w:hint="eastAsia"/>
          <w:b/>
          <w:sz w:val="28"/>
          <w:highlight w:val="green"/>
        </w:rPr>
        <w:t>构造决策表</w:t>
      </w:r>
      <w:r w:rsidR="005E2BF0">
        <w:rPr>
          <w:rFonts w:ascii="仿宋" w:eastAsia="仿宋" w:hAnsi="仿宋" w:hint="eastAsia"/>
          <w:sz w:val="28"/>
        </w:rPr>
        <w:t>（5个部分）</w:t>
      </w:r>
    </w:p>
    <w:p w:rsidR="003A50BE" w:rsidRDefault="003A50BE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1.</w:t>
      </w:r>
      <w:r w:rsidR="005272F8" w:rsidRPr="0060586B">
        <w:rPr>
          <w:rFonts w:ascii="仿宋" w:eastAsia="仿宋" w:hAnsi="仿宋" w:hint="eastAsia"/>
          <w:b/>
          <w:sz w:val="28"/>
          <w:highlight w:val="green"/>
        </w:rPr>
        <w:t>决策表的化简</w:t>
      </w:r>
    </w:p>
    <w:p w:rsidR="005272F8" w:rsidRDefault="005272F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2.</w:t>
      </w:r>
      <w:r>
        <w:rPr>
          <w:rFonts w:ascii="仿宋" w:eastAsia="仿宋" w:hAnsi="仿宋" w:hint="eastAsia"/>
          <w:sz w:val="28"/>
        </w:rPr>
        <w:t>边界值分析、等价类划分和决策表的测试工作量比较（2种工作量）</w:t>
      </w:r>
    </w:p>
    <w:p w:rsidR="005272F8" w:rsidRDefault="005272F8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33.</w:t>
      </w:r>
      <w:r w:rsidRPr="00C2473A">
        <w:rPr>
          <w:rFonts w:ascii="仿宋" w:eastAsia="仿宋" w:hAnsi="仿宋" w:hint="eastAsia"/>
          <w:b/>
          <w:sz w:val="28"/>
          <w:highlight w:val="yellow"/>
        </w:rPr>
        <w:t>选择黑盒测试方法时</w:t>
      </w:r>
      <w:r w:rsidR="00B67FC7" w:rsidRPr="00C2473A">
        <w:rPr>
          <w:rFonts w:ascii="仿宋" w:eastAsia="仿宋" w:hAnsi="仿宋" w:hint="eastAsia"/>
          <w:b/>
          <w:sz w:val="28"/>
          <w:highlight w:val="yellow"/>
        </w:rPr>
        <w:t>一些很有用的属性</w:t>
      </w:r>
      <w:r w:rsidR="00B67FC7">
        <w:rPr>
          <w:rFonts w:ascii="仿宋" w:eastAsia="仿宋" w:hAnsi="仿宋" w:hint="eastAsia"/>
          <w:sz w:val="28"/>
        </w:rPr>
        <w:t>（4个）</w:t>
      </w:r>
    </w:p>
    <w:p w:rsidR="00C2473A" w:rsidRDefault="00C2473A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变量是否表示</w:t>
      </w:r>
      <w:r w:rsidRPr="00C2473A">
        <w:rPr>
          <w:rFonts w:ascii="仿宋" w:eastAsia="仿宋" w:hAnsi="仿宋" w:hint="eastAsia"/>
          <w:b/>
          <w:sz w:val="28"/>
        </w:rPr>
        <w:t>物理量或逻辑量</w:t>
      </w:r>
      <w:r>
        <w:rPr>
          <w:rFonts w:ascii="仿宋" w:eastAsia="仿宋" w:hAnsi="仿宋" w:hint="eastAsia"/>
          <w:sz w:val="28"/>
        </w:rPr>
        <w:t>，变量之间是否</w:t>
      </w:r>
      <w:r w:rsidRPr="00C2473A">
        <w:rPr>
          <w:rFonts w:ascii="仿宋" w:eastAsia="仿宋" w:hAnsi="仿宋" w:hint="eastAsia"/>
          <w:b/>
          <w:sz w:val="28"/>
        </w:rPr>
        <w:t>存在依赖关系</w:t>
      </w:r>
      <w:r>
        <w:rPr>
          <w:rFonts w:ascii="仿宋" w:eastAsia="仿宋" w:hAnsi="仿宋" w:hint="eastAsia"/>
          <w:sz w:val="28"/>
        </w:rPr>
        <w:t>，是</w:t>
      </w:r>
      <w:r w:rsidRPr="00C2473A">
        <w:rPr>
          <w:rFonts w:ascii="仿宋" w:eastAsia="仿宋" w:hAnsi="仿宋" w:hint="eastAsia"/>
          <w:b/>
          <w:sz w:val="28"/>
        </w:rPr>
        <w:t>假设单缺陷</w:t>
      </w:r>
      <w:r>
        <w:rPr>
          <w:rFonts w:ascii="仿宋" w:eastAsia="仿宋" w:hAnsi="仿宋" w:hint="eastAsia"/>
          <w:sz w:val="28"/>
        </w:rPr>
        <w:t>还是</w:t>
      </w:r>
      <w:r w:rsidRPr="00C2473A">
        <w:rPr>
          <w:rFonts w:ascii="仿宋" w:eastAsia="仿宋" w:hAnsi="仿宋" w:hint="eastAsia"/>
          <w:b/>
          <w:sz w:val="28"/>
        </w:rPr>
        <w:t>假设多缺陷</w:t>
      </w:r>
      <w:r>
        <w:rPr>
          <w:rFonts w:ascii="仿宋" w:eastAsia="仿宋" w:hAnsi="仿宋" w:hint="eastAsia"/>
          <w:sz w:val="28"/>
        </w:rPr>
        <w:t>，是否有大量</w:t>
      </w:r>
      <w:r w:rsidRPr="00C2473A">
        <w:rPr>
          <w:rFonts w:ascii="仿宋" w:eastAsia="仿宋" w:hAnsi="仿宋" w:hint="eastAsia"/>
          <w:b/>
          <w:sz w:val="28"/>
        </w:rPr>
        <w:t>例外处理</w:t>
      </w:r>
      <w:r>
        <w:rPr>
          <w:rFonts w:ascii="仿宋" w:eastAsia="仿宋" w:hAnsi="仿宋" w:hint="eastAsia"/>
          <w:b/>
          <w:sz w:val="28"/>
        </w:rPr>
        <w:t>。</w:t>
      </w:r>
    </w:p>
    <w:p w:rsidR="00B67FC7" w:rsidRDefault="00B67FC7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34.</w:t>
      </w:r>
      <w:r w:rsidR="002E2E35" w:rsidRPr="00C2473A">
        <w:rPr>
          <w:rFonts w:ascii="仿宋" w:eastAsia="仿宋" w:hAnsi="仿宋" w:hint="eastAsia"/>
          <w:b/>
          <w:sz w:val="28"/>
          <w:highlight w:val="yellow"/>
        </w:rPr>
        <w:t>黑盒测试方法选择的初步的专家系统</w:t>
      </w:r>
      <w:r w:rsidR="002E2E35">
        <w:rPr>
          <w:rFonts w:ascii="仿宋" w:eastAsia="仿宋" w:hAnsi="仿宋" w:hint="eastAsia"/>
          <w:sz w:val="28"/>
        </w:rPr>
        <w:t>（6种）</w:t>
      </w:r>
    </w:p>
    <w:p w:rsidR="002E2E35" w:rsidRDefault="002E2E35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35.</w:t>
      </w:r>
      <w:proofErr w:type="gramStart"/>
      <w:r w:rsidR="00BB69B6" w:rsidRPr="00C2473A">
        <w:rPr>
          <w:rFonts w:ascii="仿宋" w:eastAsia="仿宋" w:hAnsi="仿宋" w:hint="eastAsia"/>
          <w:b/>
          <w:sz w:val="28"/>
        </w:rPr>
        <w:t>白盒测试</w:t>
      </w:r>
      <w:proofErr w:type="gramEnd"/>
      <w:r w:rsidR="00BB69B6" w:rsidRPr="00C2473A">
        <w:rPr>
          <w:rFonts w:ascii="仿宋" w:eastAsia="仿宋" w:hAnsi="仿宋" w:hint="eastAsia"/>
          <w:b/>
          <w:sz w:val="28"/>
        </w:rPr>
        <w:t>的特性</w:t>
      </w:r>
    </w:p>
    <w:p w:rsidR="00C2473A" w:rsidRDefault="00C2473A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测试被测单元的内部如何工作的方法</w:t>
      </w:r>
    </w:p>
    <w:p w:rsidR="00BB69B6" w:rsidRDefault="00BB69B6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3</w:t>
      </w:r>
      <w:r>
        <w:rPr>
          <w:rFonts w:ascii="仿宋" w:eastAsia="仿宋" w:hAnsi="仿宋"/>
          <w:sz w:val="28"/>
        </w:rPr>
        <w:t>6.</w:t>
      </w:r>
      <w:proofErr w:type="gramStart"/>
      <w:r w:rsidRPr="00C2473A">
        <w:rPr>
          <w:rFonts w:ascii="仿宋" w:eastAsia="仿宋" w:hAnsi="仿宋" w:hint="eastAsia"/>
          <w:b/>
          <w:sz w:val="28"/>
        </w:rPr>
        <w:t>白盒测试</w:t>
      </w:r>
      <w:proofErr w:type="gramEnd"/>
      <w:r w:rsidRPr="00C2473A">
        <w:rPr>
          <w:rFonts w:ascii="仿宋" w:eastAsia="仿宋" w:hAnsi="仿宋" w:hint="eastAsia"/>
          <w:b/>
          <w:sz w:val="28"/>
        </w:rPr>
        <w:t>和黑盒测试的比较</w:t>
      </w:r>
    </w:p>
    <w:p w:rsidR="00BB69B6" w:rsidRDefault="00BB69B6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7.</w:t>
      </w:r>
      <w:proofErr w:type="gramStart"/>
      <w:r w:rsidRPr="009246B8">
        <w:rPr>
          <w:rFonts w:ascii="仿宋" w:eastAsia="仿宋" w:hAnsi="仿宋" w:hint="eastAsia"/>
          <w:b/>
          <w:sz w:val="28"/>
          <w:highlight w:val="green"/>
        </w:rPr>
        <w:t>白盒测试</w:t>
      </w:r>
      <w:proofErr w:type="gramEnd"/>
      <w:r w:rsidRPr="009246B8">
        <w:rPr>
          <w:rFonts w:ascii="仿宋" w:eastAsia="仿宋" w:hAnsi="仿宋" w:hint="eastAsia"/>
          <w:b/>
          <w:sz w:val="28"/>
          <w:highlight w:val="green"/>
        </w:rPr>
        <w:t>的策略</w:t>
      </w:r>
      <w:r w:rsidRPr="009246B8">
        <w:rPr>
          <w:rFonts w:ascii="仿宋" w:eastAsia="仿宋" w:hAnsi="仿宋" w:hint="eastAsia"/>
          <w:sz w:val="28"/>
          <w:highlight w:val="green"/>
        </w:rPr>
        <w:t>（5种）</w:t>
      </w:r>
    </w:p>
    <w:p w:rsidR="00D4046D" w:rsidRPr="00002A43" w:rsidRDefault="00BB69B6">
      <w:pPr>
        <w:rPr>
          <w:rFonts w:ascii="仿宋" w:eastAsia="仿宋" w:hAnsi="仿宋" w:hint="eastAsia"/>
          <w:sz w:val="28"/>
          <w:highlight w:val="green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8.</w:t>
      </w:r>
      <w:r w:rsidRPr="00870D69">
        <w:rPr>
          <w:rFonts w:ascii="仿宋" w:eastAsia="仿宋" w:hAnsi="仿宋" w:hint="eastAsia"/>
          <w:b/>
          <w:sz w:val="28"/>
          <w:highlight w:val="green"/>
        </w:rPr>
        <w:t>有向图和</w:t>
      </w:r>
      <w:r w:rsidR="00D4192B" w:rsidRPr="00870D69">
        <w:rPr>
          <w:rFonts w:ascii="仿宋" w:eastAsia="仿宋" w:hAnsi="仿宋" w:hint="eastAsia"/>
          <w:b/>
          <w:sz w:val="28"/>
          <w:highlight w:val="green"/>
        </w:rPr>
        <w:t>函数的</w:t>
      </w:r>
      <w:r w:rsidRPr="00870D69">
        <w:rPr>
          <w:rFonts w:ascii="仿宋" w:eastAsia="仿宋" w:hAnsi="仿宋" w:hint="eastAsia"/>
          <w:b/>
          <w:sz w:val="28"/>
          <w:highlight w:val="green"/>
        </w:rPr>
        <w:t>控制流图</w:t>
      </w:r>
    </w:p>
    <w:p w:rsidR="00D4192B" w:rsidRDefault="00D4192B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</w:t>
      </w:r>
      <w:r>
        <w:rPr>
          <w:rFonts w:ascii="仿宋" w:eastAsia="仿宋" w:hAnsi="仿宋"/>
          <w:sz w:val="28"/>
        </w:rPr>
        <w:t>9.</w:t>
      </w:r>
      <w:r w:rsidR="00517421" w:rsidRPr="00002A43">
        <w:rPr>
          <w:rFonts w:ascii="仿宋" w:eastAsia="仿宋" w:hAnsi="仿宋" w:hint="eastAsia"/>
          <w:b/>
          <w:sz w:val="28"/>
          <w:highlight w:val="green"/>
        </w:rPr>
        <w:t>控制流覆盖准则</w:t>
      </w:r>
      <w:r w:rsidR="00517421">
        <w:rPr>
          <w:rFonts w:ascii="仿宋" w:eastAsia="仿宋" w:hAnsi="仿宋" w:hint="eastAsia"/>
          <w:sz w:val="28"/>
        </w:rPr>
        <w:t>（4+</w:t>
      </w:r>
      <w:r w:rsidR="00517421">
        <w:rPr>
          <w:rFonts w:ascii="仿宋" w:eastAsia="仿宋" w:hAnsi="仿宋"/>
          <w:sz w:val="28"/>
        </w:rPr>
        <w:t>3</w:t>
      </w:r>
      <w:r w:rsidR="00517421">
        <w:rPr>
          <w:rFonts w:ascii="仿宋" w:eastAsia="仿宋" w:hAnsi="仿宋" w:hint="eastAsia"/>
          <w:sz w:val="28"/>
        </w:rPr>
        <w:t>）</w:t>
      </w:r>
    </w:p>
    <w:p w:rsidR="00517421" w:rsidRDefault="00517421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0.</w:t>
      </w:r>
      <w:r w:rsidR="00FD12E2">
        <w:rPr>
          <w:rFonts w:ascii="仿宋" w:eastAsia="仿宋" w:hAnsi="仿宋" w:hint="eastAsia"/>
          <w:sz w:val="28"/>
        </w:rPr>
        <w:t>各种覆盖准则之间的关系</w:t>
      </w:r>
    </w:p>
    <w:p w:rsidR="00FD12E2" w:rsidRDefault="00FD12E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1.</w:t>
      </w:r>
      <w:r w:rsidRPr="00002A43">
        <w:rPr>
          <w:rFonts w:ascii="仿宋" w:eastAsia="仿宋" w:hAnsi="仿宋" w:hint="eastAsia"/>
          <w:b/>
          <w:sz w:val="28"/>
          <w:highlight w:val="green"/>
        </w:rPr>
        <w:t>代码审查</w:t>
      </w:r>
    </w:p>
    <w:p w:rsidR="00002A43" w:rsidRDefault="00FD12E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2.</w:t>
      </w:r>
      <w:r w:rsidRPr="00002A43">
        <w:rPr>
          <w:rFonts w:ascii="仿宋" w:eastAsia="仿宋" w:hAnsi="仿宋" w:hint="eastAsia"/>
          <w:b/>
          <w:sz w:val="28"/>
          <w:highlight w:val="green"/>
        </w:rPr>
        <w:t>代码走查</w:t>
      </w:r>
    </w:p>
    <w:p w:rsidR="00FD12E2" w:rsidRDefault="00FD12E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3.</w:t>
      </w:r>
      <w:r w:rsidRPr="00BB2FE4">
        <w:rPr>
          <w:rFonts w:ascii="仿宋" w:eastAsia="仿宋" w:hAnsi="仿宋" w:hint="eastAsia"/>
          <w:b/>
          <w:sz w:val="28"/>
          <w:highlight w:val="yellow"/>
        </w:rPr>
        <w:t>缺陷模式</w:t>
      </w:r>
      <w:r>
        <w:rPr>
          <w:rFonts w:ascii="仿宋" w:eastAsia="仿宋" w:hAnsi="仿宋" w:hint="eastAsia"/>
          <w:sz w:val="28"/>
        </w:rPr>
        <w:t>（3点）</w:t>
      </w:r>
    </w:p>
    <w:p w:rsidR="00BB2FE4" w:rsidRDefault="00BB2FE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程序中经常发生的</w:t>
      </w:r>
      <w:r w:rsidRPr="00BB2FE4">
        <w:rPr>
          <w:rFonts w:ascii="仿宋" w:eastAsia="仿宋" w:hAnsi="仿宋" w:hint="eastAsia"/>
          <w:b/>
          <w:sz w:val="28"/>
        </w:rPr>
        <w:t>错误或缺陷</w:t>
      </w:r>
      <w:r>
        <w:rPr>
          <w:rFonts w:ascii="仿宋" w:eastAsia="仿宋" w:hAnsi="仿宋" w:hint="eastAsia"/>
          <w:sz w:val="28"/>
        </w:rPr>
        <w:t>所呈现的</w:t>
      </w:r>
      <w:r w:rsidRPr="00BB2FE4">
        <w:rPr>
          <w:rFonts w:ascii="仿宋" w:eastAsia="仿宋" w:hAnsi="仿宋" w:hint="eastAsia"/>
          <w:b/>
          <w:sz w:val="28"/>
        </w:rPr>
        <w:t>语法及语义特征</w:t>
      </w:r>
    </w:p>
    <w:p w:rsidR="00BB2FE4" w:rsidRDefault="00BB2FE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由具有领域程序设计经验的程序员或者测试人员总结</w:t>
      </w:r>
    </w:p>
    <w:p w:rsidR="00BB2FE4" w:rsidRDefault="00BB2FE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不同的编程语言，有</w:t>
      </w:r>
      <w:r w:rsidRPr="00BB2FE4">
        <w:rPr>
          <w:rFonts w:ascii="仿宋" w:eastAsia="仿宋" w:hAnsi="仿宋" w:hint="eastAsia"/>
          <w:b/>
          <w:sz w:val="28"/>
        </w:rPr>
        <w:t>不同的缺陷模式集</w:t>
      </w:r>
    </w:p>
    <w:p w:rsidR="00002A43" w:rsidRDefault="00FD12E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4.</w:t>
      </w:r>
      <w:r w:rsidRPr="00002A43">
        <w:rPr>
          <w:rFonts w:ascii="仿宋" w:eastAsia="仿宋" w:hAnsi="仿宋" w:hint="eastAsia"/>
          <w:b/>
          <w:sz w:val="28"/>
          <w:highlight w:val="green"/>
        </w:rPr>
        <w:t>基于缺陷模式的软件测试技术特点</w:t>
      </w:r>
      <w:r w:rsidRPr="00002A43">
        <w:rPr>
          <w:rFonts w:ascii="仿宋" w:eastAsia="仿宋" w:hAnsi="仿宋" w:hint="eastAsia"/>
          <w:sz w:val="28"/>
          <w:highlight w:val="green"/>
        </w:rPr>
        <w:t>（4点）</w:t>
      </w:r>
    </w:p>
    <w:p w:rsidR="003B24DC" w:rsidRPr="00002A43" w:rsidRDefault="00FD12E2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45.</w:t>
      </w:r>
      <w:r w:rsidR="00F511BA" w:rsidRPr="00002A43">
        <w:rPr>
          <w:rFonts w:ascii="仿宋" w:eastAsia="仿宋" w:hAnsi="仿宋" w:hint="eastAsia"/>
          <w:b/>
          <w:sz w:val="28"/>
          <w:highlight w:val="green"/>
        </w:rPr>
        <w:t>缺陷模式种类</w:t>
      </w:r>
      <w:r w:rsidR="00F511BA" w:rsidRPr="00002A43">
        <w:rPr>
          <w:rFonts w:ascii="仿宋" w:eastAsia="仿宋" w:hAnsi="仿宋" w:hint="eastAsia"/>
          <w:sz w:val="28"/>
          <w:highlight w:val="green"/>
        </w:rPr>
        <w:t>（4类）</w:t>
      </w:r>
    </w:p>
    <w:p w:rsidR="00F511BA" w:rsidRDefault="00F511B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6.</w:t>
      </w:r>
      <w:r w:rsidRPr="00002A43">
        <w:rPr>
          <w:rFonts w:ascii="仿宋" w:eastAsia="仿宋" w:hAnsi="仿宋" w:hint="eastAsia"/>
          <w:b/>
          <w:sz w:val="28"/>
          <w:highlight w:val="green"/>
        </w:rPr>
        <w:t>集成和集成测试的概念</w:t>
      </w:r>
    </w:p>
    <w:p w:rsidR="00F511BA" w:rsidRDefault="00F511B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7.</w:t>
      </w:r>
      <w:r>
        <w:rPr>
          <w:rFonts w:ascii="仿宋" w:eastAsia="仿宋" w:hAnsi="仿宋" w:hint="eastAsia"/>
          <w:sz w:val="28"/>
        </w:rPr>
        <w:t>集成测试与系统测试的区别</w:t>
      </w:r>
    </w:p>
    <w:p w:rsidR="00F511BA" w:rsidRDefault="00F511B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8.</w:t>
      </w:r>
      <w:r w:rsidRPr="009246B8">
        <w:rPr>
          <w:rFonts w:ascii="仿宋" w:eastAsia="仿宋" w:hAnsi="仿宋" w:hint="eastAsia"/>
          <w:b/>
          <w:sz w:val="28"/>
          <w:highlight w:val="green"/>
        </w:rPr>
        <w:t>模块组装方法（2种）</w:t>
      </w:r>
    </w:p>
    <w:p w:rsidR="00F511BA" w:rsidRDefault="00F511B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</w:t>
      </w:r>
      <w:r>
        <w:rPr>
          <w:rFonts w:ascii="仿宋" w:eastAsia="仿宋" w:hAnsi="仿宋"/>
          <w:sz w:val="28"/>
        </w:rPr>
        <w:t>9.</w:t>
      </w:r>
      <w:r w:rsidRPr="009246B8">
        <w:rPr>
          <w:rFonts w:ascii="仿宋" w:eastAsia="仿宋" w:hAnsi="仿宋" w:hint="eastAsia"/>
          <w:b/>
          <w:sz w:val="28"/>
          <w:highlight w:val="green"/>
        </w:rPr>
        <w:t>辅助模块（2种）</w:t>
      </w:r>
    </w:p>
    <w:p w:rsidR="00DE2B24" w:rsidRDefault="00F511BA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50.</w:t>
      </w:r>
      <w:r w:rsidRPr="009246B8">
        <w:rPr>
          <w:rFonts w:ascii="仿宋" w:eastAsia="仿宋" w:hAnsi="仿宋" w:hint="eastAsia"/>
          <w:b/>
          <w:sz w:val="28"/>
          <w:highlight w:val="green"/>
        </w:rPr>
        <w:t>非渐增式集成</w:t>
      </w:r>
    </w:p>
    <w:p w:rsidR="00F511BA" w:rsidRDefault="00F511B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</w:t>
      </w:r>
      <w:r>
        <w:rPr>
          <w:rFonts w:ascii="仿宋" w:eastAsia="仿宋" w:hAnsi="仿宋"/>
          <w:sz w:val="28"/>
        </w:rPr>
        <w:t>1.</w:t>
      </w:r>
      <w:r w:rsidRPr="009246B8">
        <w:rPr>
          <w:rFonts w:ascii="仿宋" w:eastAsia="仿宋" w:hAnsi="仿宋" w:hint="eastAsia"/>
          <w:b/>
          <w:sz w:val="28"/>
          <w:highlight w:val="green"/>
        </w:rPr>
        <w:t>渐增式集成</w:t>
      </w:r>
      <w:r w:rsidR="00C6027C" w:rsidRPr="009246B8">
        <w:rPr>
          <w:rFonts w:ascii="仿宋" w:eastAsia="仿宋" w:hAnsi="仿宋" w:hint="eastAsia"/>
          <w:b/>
          <w:sz w:val="28"/>
          <w:highlight w:val="green"/>
        </w:rPr>
        <w:t>；渐增方式的集成策略（3种）</w:t>
      </w:r>
    </w:p>
    <w:p w:rsidR="00765F8C" w:rsidRDefault="00C6027C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52.</w:t>
      </w:r>
      <w:r w:rsidRPr="009246B8">
        <w:rPr>
          <w:rFonts w:ascii="仿宋" w:eastAsia="仿宋" w:hAnsi="仿宋" w:hint="eastAsia"/>
          <w:b/>
          <w:sz w:val="28"/>
          <w:highlight w:val="green"/>
        </w:rPr>
        <w:t>自顶向下集成以及步骤（3步），优点缺点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53.</w:t>
      </w:r>
      <w:r>
        <w:rPr>
          <w:rFonts w:ascii="仿宋" w:eastAsia="仿宋" w:hAnsi="仿宋" w:hint="eastAsia"/>
          <w:sz w:val="28"/>
        </w:rPr>
        <w:t>自底向上集成以及步骤（4步）</w:t>
      </w:r>
    </w:p>
    <w:p w:rsidR="00B31376" w:rsidRDefault="00B31376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从“原子”模块开始组装和测试，不需要桩模块</w:t>
      </w:r>
      <w:r w:rsidR="00033501">
        <w:rPr>
          <w:rFonts w:ascii="仿宋" w:eastAsia="仿宋" w:hAnsi="仿宋" w:hint="eastAsia"/>
          <w:sz w:val="28"/>
        </w:rPr>
        <w:t>；</w:t>
      </w:r>
    </w:p>
    <w:p w:rsidR="00033501" w:rsidRDefault="00033501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lastRenderedPageBreak/>
        <w:tab/>
      </w:r>
      <w:r>
        <w:rPr>
          <w:rFonts w:ascii="仿宋" w:eastAsia="仿宋" w:hAnsi="仿宋" w:hint="eastAsia"/>
          <w:sz w:val="28"/>
        </w:rPr>
        <w:t>把低层模块组合</w:t>
      </w:r>
      <w:proofErr w:type="gramStart"/>
      <w:r>
        <w:rPr>
          <w:rFonts w:ascii="仿宋" w:eastAsia="仿宋" w:hAnsi="仿宋" w:hint="eastAsia"/>
          <w:sz w:val="28"/>
        </w:rPr>
        <w:t>成实现</w:t>
      </w:r>
      <w:proofErr w:type="gramEnd"/>
      <w:r>
        <w:rPr>
          <w:rFonts w:ascii="仿宋" w:eastAsia="仿宋" w:hAnsi="仿宋" w:hint="eastAsia"/>
          <w:sz w:val="28"/>
        </w:rPr>
        <w:t>某个特定的软件子功能的族，写一个驱动程序，协调测试数据的输入和输出，对由模块组成的子功能族进行测试，去掉驱动程序，</w:t>
      </w:r>
      <w:proofErr w:type="gramStart"/>
      <w:r>
        <w:rPr>
          <w:rFonts w:ascii="仿宋" w:eastAsia="仿宋" w:hAnsi="仿宋" w:hint="eastAsia"/>
          <w:sz w:val="28"/>
        </w:rPr>
        <w:t>沿软</w:t>
      </w:r>
      <w:proofErr w:type="gramEnd"/>
      <w:r>
        <w:rPr>
          <w:rFonts w:ascii="仿宋" w:eastAsia="仿宋" w:hAnsi="仿宋" w:hint="eastAsia"/>
          <w:sz w:val="28"/>
        </w:rPr>
        <w:t>件结构自下而上移动，把子功能族组合起来形成更大的子功能族。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54.</w:t>
      </w:r>
      <w:r>
        <w:rPr>
          <w:rFonts w:ascii="仿宋" w:eastAsia="仿宋" w:hAnsi="仿宋" w:hint="eastAsia"/>
          <w:sz w:val="28"/>
        </w:rPr>
        <w:t>三明治集成概念，三明治集成测试过程（5步）</w:t>
      </w:r>
    </w:p>
    <w:p w:rsidR="00033501" w:rsidRDefault="00033501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混合增量式测试策略，综合了自顶向下和自底向上两种集成方法的优点，桩模块和驱动模块的开发工作都比较小，增加了定位缺陷的难度。</w:t>
      </w:r>
    </w:p>
    <w:p w:rsidR="00033501" w:rsidRDefault="00033501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确定哪一层为界进行集成，对模块B及其所在层下面的各层使用自底向上的集成策略，对模块B所在层上面的各层使用自顶向下的集成策略，对模块B所在层各模块</w:t>
      </w:r>
      <w:proofErr w:type="gramStart"/>
      <w:r>
        <w:rPr>
          <w:rFonts w:ascii="仿宋" w:eastAsia="仿宋" w:hAnsi="仿宋" w:hint="eastAsia"/>
          <w:sz w:val="28"/>
        </w:rPr>
        <w:t>同相应</w:t>
      </w:r>
      <w:proofErr w:type="gramEnd"/>
      <w:r>
        <w:rPr>
          <w:rFonts w:ascii="仿宋" w:eastAsia="仿宋" w:hAnsi="仿宋" w:hint="eastAsia"/>
          <w:sz w:val="28"/>
        </w:rPr>
        <w:t>的下层集成，对系统进行整体测试</w:t>
      </w:r>
      <w:r w:rsidR="002B288F">
        <w:rPr>
          <w:rFonts w:ascii="仿宋" w:eastAsia="仿宋" w:hAnsi="仿宋" w:hint="eastAsia"/>
          <w:sz w:val="28"/>
        </w:rPr>
        <w:t>。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55.</w:t>
      </w:r>
      <w:r>
        <w:rPr>
          <w:rFonts w:ascii="仿宋" w:eastAsia="仿宋" w:hAnsi="仿宋" w:hint="eastAsia"/>
          <w:sz w:val="28"/>
        </w:rPr>
        <w:t>系统测试及其任务</w:t>
      </w:r>
    </w:p>
    <w:p w:rsidR="002B288F" w:rsidRDefault="00F361B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针对系统的各个组成部分进行综合性检验，很接近人们的日常测试实践</w:t>
      </w:r>
    </w:p>
    <w:p w:rsidR="00F361BC" w:rsidRDefault="00F361B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任务：检测一个软件能否与系统的其他部分协调地工作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</w:t>
      </w:r>
      <w:r>
        <w:rPr>
          <w:rFonts w:ascii="仿宋" w:eastAsia="仿宋" w:hAnsi="仿宋"/>
          <w:sz w:val="28"/>
        </w:rPr>
        <w:t>6.</w:t>
      </w:r>
      <w:r>
        <w:rPr>
          <w:rFonts w:ascii="仿宋" w:eastAsia="仿宋" w:hAnsi="仿宋" w:hint="eastAsia"/>
          <w:sz w:val="28"/>
        </w:rPr>
        <w:t>性能、性能测试、性能测试的目的</w:t>
      </w:r>
    </w:p>
    <w:p w:rsidR="00F361BC" w:rsidRDefault="00F361B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 w:rsidR="003B5269">
        <w:rPr>
          <w:rFonts w:ascii="仿宋" w:eastAsia="仿宋" w:hAnsi="仿宋" w:hint="eastAsia"/>
          <w:sz w:val="28"/>
        </w:rPr>
        <w:t>性能是一种表明软件系统或构件对于及时性要求的符合程度的指标，是软件产品的一种特性，可以用时间来度量，性能的及时性通常用系统对请求做出响应所需要的时间来衡量</w:t>
      </w:r>
    </w:p>
    <w:p w:rsidR="003B5269" w:rsidRDefault="003B5269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检验软件是否达到需求规格说明书中规定的</w:t>
      </w:r>
      <w:r w:rsidR="0033793D">
        <w:rPr>
          <w:rFonts w:ascii="仿宋" w:eastAsia="仿宋" w:hAnsi="仿宋" w:hint="eastAsia"/>
          <w:sz w:val="28"/>
        </w:rPr>
        <w:t>各类性能指标，并满足一些性能相关的约束和限制条件</w:t>
      </w:r>
    </w:p>
    <w:p w:rsidR="0033793D" w:rsidRDefault="00337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lastRenderedPageBreak/>
        <w:tab/>
      </w:r>
      <w:r>
        <w:rPr>
          <w:rFonts w:ascii="仿宋" w:eastAsia="仿宋" w:hAnsi="仿宋" w:hint="eastAsia"/>
          <w:sz w:val="28"/>
        </w:rPr>
        <w:t>确认软件是否满足产品的性能需求，同时发现系统中存在的性能瓶颈，并对系统进行优化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</w:t>
      </w:r>
      <w:r>
        <w:rPr>
          <w:rFonts w:ascii="仿宋" w:eastAsia="仿宋" w:hAnsi="仿宋"/>
          <w:sz w:val="28"/>
        </w:rPr>
        <w:t>7.</w:t>
      </w:r>
      <w:r>
        <w:rPr>
          <w:rFonts w:ascii="仿宋" w:eastAsia="仿宋" w:hAnsi="仿宋" w:hint="eastAsia"/>
          <w:sz w:val="28"/>
        </w:rPr>
        <w:t>性能测试方法（2种）</w:t>
      </w:r>
    </w:p>
    <w:p w:rsidR="0033793D" w:rsidRDefault="00337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基准法、性能下降曲线分析法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</w:t>
      </w:r>
      <w:r>
        <w:rPr>
          <w:rFonts w:ascii="仿宋" w:eastAsia="仿宋" w:hAnsi="仿宋"/>
          <w:sz w:val="28"/>
        </w:rPr>
        <w:t>8.</w:t>
      </w:r>
      <w:r>
        <w:rPr>
          <w:rFonts w:ascii="仿宋" w:eastAsia="仿宋" w:hAnsi="仿宋" w:hint="eastAsia"/>
          <w:sz w:val="28"/>
        </w:rPr>
        <w:t>基准法中关于性能测试的基准（4个）</w:t>
      </w:r>
    </w:p>
    <w:p w:rsidR="0033793D" w:rsidRDefault="00337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相应时间，并发用户，吞吐量，性能计数器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59.</w:t>
      </w:r>
      <w:r>
        <w:rPr>
          <w:rFonts w:ascii="仿宋" w:eastAsia="仿宋" w:hAnsi="仿宋" w:hint="eastAsia"/>
          <w:sz w:val="28"/>
        </w:rPr>
        <w:t>压力测试及其方法（4个）</w:t>
      </w:r>
    </w:p>
    <w:p w:rsidR="0033793D" w:rsidRDefault="00337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模拟巨大的工作负荷，查看系统在峰值使用情况下是否可以正常运行；逐步增加系统负载来测试系统性能的变化，确定在何负载条件下系统性能处于失效状态，以此获得系统性能提供的最大服务级别的测试</w:t>
      </w:r>
    </w:p>
    <w:p w:rsidR="0033793D" w:rsidRDefault="00337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重复、并发、量级增加、随机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60.</w:t>
      </w:r>
      <w:r>
        <w:rPr>
          <w:rFonts w:ascii="仿宋" w:eastAsia="仿宋" w:hAnsi="仿宋" w:hint="eastAsia"/>
          <w:sz w:val="28"/>
        </w:rPr>
        <w:t>健壮性测试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1.</w:t>
      </w:r>
      <w:r>
        <w:rPr>
          <w:rFonts w:ascii="仿宋" w:eastAsia="仿宋" w:hAnsi="仿宋" w:hint="eastAsia"/>
          <w:sz w:val="28"/>
        </w:rPr>
        <w:t>安全性测试方法（4个）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2.</w:t>
      </w:r>
      <w:r>
        <w:rPr>
          <w:rFonts w:ascii="仿宋" w:eastAsia="仿宋" w:hAnsi="仿宋" w:hint="eastAsia"/>
          <w:sz w:val="28"/>
        </w:rPr>
        <w:t>软件可靠性及其度量目标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3.</w:t>
      </w:r>
      <w:r>
        <w:rPr>
          <w:rFonts w:ascii="仿宋" w:eastAsia="仿宋" w:hAnsi="仿宋" w:hint="eastAsia"/>
          <w:sz w:val="28"/>
        </w:rPr>
        <w:t>恢复性测试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4.</w:t>
      </w:r>
      <w:r>
        <w:rPr>
          <w:rFonts w:ascii="仿宋" w:eastAsia="仿宋" w:hAnsi="仿宋" w:hint="eastAsia"/>
          <w:sz w:val="28"/>
        </w:rPr>
        <w:t>备份测试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5.</w:t>
      </w:r>
      <w:r>
        <w:rPr>
          <w:rFonts w:ascii="仿宋" w:eastAsia="仿宋" w:hAnsi="仿宋" w:hint="eastAsia"/>
          <w:sz w:val="28"/>
        </w:rPr>
        <w:t>兼容性测试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6.</w:t>
      </w:r>
      <w:r>
        <w:rPr>
          <w:rFonts w:ascii="仿宋" w:eastAsia="仿宋" w:hAnsi="仿宋" w:hint="eastAsia"/>
          <w:sz w:val="28"/>
        </w:rPr>
        <w:t>安装性测试</w:t>
      </w:r>
    </w:p>
    <w:p w:rsid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67.</w:t>
      </w:r>
      <w:r>
        <w:rPr>
          <w:rFonts w:ascii="仿宋" w:eastAsia="仿宋" w:hAnsi="仿宋" w:hint="eastAsia"/>
          <w:sz w:val="28"/>
        </w:rPr>
        <w:t>可用性测试</w:t>
      </w:r>
    </w:p>
    <w:p w:rsidR="00C6027C" w:rsidRPr="00C6027C" w:rsidRDefault="00C6027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>
        <w:rPr>
          <w:rFonts w:ascii="仿宋" w:eastAsia="仿宋" w:hAnsi="仿宋"/>
          <w:sz w:val="28"/>
        </w:rPr>
        <w:t>8.</w:t>
      </w:r>
      <w:r>
        <w:rPr>
          <w:rFonts w:ascii="仿宋" w:eastAsia="仿宋" w:hAnsi="仿宋" w:hint="eastAsia"/>
          <w:sz w:val="28"/>
        </w:rPr>
        <w:t>配置测试</w:t>
      </w:r>
    </w:p>
    <w:sectPr w:rsidR="00C6027C" w:rsidRPr="00C6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A4"/>
    <w:rsid w:val="00002A43"/>
    <w:rsid w:val="00010D9B"/>
    <w:rsid w:val="00033501"/>
    <w:rsid w:val="000D2663"/>
    <w:rsid w:val="000E27CC"/>
    <w:rsid w:val="00100C70"/>
    <w:rsid w:val="00105AD8"/>
    <w:rsid w:val="00121D94"/>
    <w:rsid w:val="00201BAB"/>
    <w:rsid w:val="0021239D"/>
    <w:rsid w:val="00231A43"/>
    <w:rsid w:val="0025102F"/>
    <w:rsid w:val="00293E64"/>
    <w:rsid w:val="00294731"/>
    <w:rsid w:val="002B288F"/>
    <w:rsid w:val="002C34CE"/>
    <w:rsid w:val="002C5661"/>
    <w:rsid w:val="002D397E"/>
    <w:rsid w:val="002D40DC"/>
    <w:rsid w:val="002E2E35"/>
    <w:rsid w:val="002E758C"/>
    <w:rsid w:val="0033793D"/>
    <w:rsid w:val="003458A4"/>
    <w:rsid w:val="00347431"/>
    <w:rsid w:val="00372D20"/>
    <w:rsid w:val="003A50BE"/>
    <w:rsid w:val="003B24DC"/>
    <w:rsid w:val="003B5269"/>
    <w:rsid w:val="003E21D5"/>
    <w:rsid w:val="003E2861"/>
    <w:rsid w:val="00450F10"/>
    <w:rsid w:val="004C173C"/>
    <w:rsid w:val="004D229C"/>
    <w:rsid w:val="00517421"/>
    <w:rsid w:val="00522185"/>
    <w:rsid w:val="005272F8"/>
    <w:rsid w:val="005E2BF0"/>
    <w:rsid w:val="0060586B"/>
    <w:rsid w:val="00626C3A"/>
    <w:rsid w:val="00675D55"/>
    <w:rsid w:val="006769B1"/>
    <w:rsid w:val="006C2857"/>
    <w:rsid w:val="006D0B90"/>
    <w:rsid w:val="00765F8C"/>
    <w:rsid w:val="007E0ED1"/>
    <w:rsid w:val="007E7DBC"/>
    <w:rsid w:val="007F79D2"/>
    <w:rsid w:val="00834862"/>
    <w:rsid w:val="00852EF6"/>
    <w:rsid w:val="00861D18"/>
    <w:rsid w:val="00870D69"/>
    <w:rsid w:val="008C5149"/>
    <w:rsid w:val="009246B8"/>
    <w:rsid w:val="009312A2"/>
    <w:rsid w:val="009620A5"/>
    <w:rsid w:val="009A4BD4"/>
    <w:rsid w:val="009B0586"/>
    <w:rsid w:val="00A355AF"/>
    <w:rsid w:val="00A40612"/>
    <w:rsid w:val="00A62D77"/>
    <w:rsid w:val="00B00F38"/>
    <w:rsid w:val="00B31376"/>
    <w:rsid w:val="00B44FDC"/>
    <w:rsid w:val="00B67FC7"/>
    <w:rsid w:val="00BB2FE4"/>
    <w:rsid w:val="00BB69B6"/>
    <w:rsid w:val="00C102D1"/>
    <w:rsid w:val="00C2473A"/>
    <w:rsid w:val="00C56C13"/>
    <w:rsid w:val="00C6027C"/>
    <w:rsid w:val="00CA53D9"/>
    <w:rsid w:val="00CA6E99"/>
    <w:rsid w:val="00CB647B"/>
    <w:rsid w:val="00CC15A4"/>
    <w:rsid w:val="00D034B0"/>
    <w:rsid w:val="00D24F21"/>
    <w:rsid w:val="00D4046D"/>
    <w:rsid w:val="00D4192B"/>
    <w:rsid w:val="00D92FBA"/>
    <w:rsid w:val="00DB5101"/>
    <w:rsid w:val="00DC7173"/>
    <w:rsid w:val="00DE2B24"/>
    <w:rsid w:val="00E13B49"/>
    <w:rsid w:val="00EB2A2A"/>
    <w:rsid w:val="00ED10AB"/>
    <w:rsid w:val="00F361BC"/>
    <w:rsid w:val="00F511BA"/>
    <w:rsid w:val="00F733A3"/>
    <w:rsid w:val="00F84DDB"/>
    <w:rsid w:val="00F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9A0F"/>
  <w15:chartTrackingRefBased/>
  <w15:docId w15:val="{1DA79820-C1B1-4F67-AAC2-B440D30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忠杰</dc:creator>
  <cp:keywords/>
  <dc:description/>
  <cp:lastModifiedBy>潘 忠杰</cp:lastModifiedBy>
  <cp:revision>52</cp:revision>
  <dcterms:created xsi:type="dcterms:W3CDTF">2019-01-14T06:44:00Z</dcterms:created>
  <dcterms:modified xsi:type="dcterms:W3CDTF">2019-01-15T01:30:00Z</dcterms:modified>
</cp:coreProperties>
</file>