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A40BA" w14:textId="79A00666" w:rsidR="00BD7678" w:rsidRDefault="00BD7678">
      <w:r w:rsidRPr="00BD7678">
        <w:drawing>
          <wp:inline distT="0" distB="0" distL="0" distR="0" wp14:anchorId="0B2274F0" wp14:editId="01392539">
            <wp:extent cx="5400040" cy="3221990"/>
            <wp:effectExtent l="0" t="0" r="0" b="0"/>
            <wp:docPr id="1949421652"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21652" name="Imagen 1" descr="Interfaz de usuario gráfica, Aplicación, Correo electrónico&#10;&#10;Descripción generada automáticamente"/>
                    <pic:cNvPicPr/>
                  </pic:nvPicPr>
                  <pic:blipFill>
                    <a:blip r:embed="rId4"/>
                    <a:stretch>
                      <a:fillRect/>
                    </a:stretch>
                  </pic:blipFill>
                  <pic:spPr>
                    <a:xfrm>
                      <a:off x="0" y="0"/>
                      <a:ext cx="5400040" cy="3221990"/>
                    </a:xfrm>
                    <a:prstGeom prst="rect">
                      <a:avLst/>
                    </a:prstGeom>
                  </pic:spPr>
                </pic:pic>
              </a:graphicData>
            </a:graphic>
          </wp:inline>
        </w:drawing>
      </w:r>
    </w:p>
    <w:p w14:paraId="4003809F" w14:textId="77777777" w:rsidR="00BD7678" w:rsidRDefault="00BD7678" w:rsidP="00BD7678">
      <w:r>
        <w:t>COMPUTADORA PORTÁTIL AVANZADA (ZONA 1)</w:t>
      </w:r>
    </w:p>
    <w:p w14:paraId="616A3970" w14:textId="5EFB2B21" w:rsidR="00BD7678" w:rsidRDefault="00BD7678" w:rsidP="00BD7678">
      <w:r>
        <w:t>COMPUSER</w:t>
      </w:r>
    </w:p>
    <w:p w14:paraId="432A6A2F" w14:textId="77777777" w:rsidR="00BD7678" w:rsidRDefault="00BD7678" w:rsidP="00BD7678">
      <w:r>
        <w:t xml:space="preserve">  Procesador</w:t>
      </w:r>
      <w:r>
        <w:tab/>
      </w:r>
      <w:proofErr w:type="spellStart"/>
      <w:r>
        <w:t>Procesador</w:t>
      </w:r>
      <w:proofErr w:type="spellEnd"/>
      <w:r>
        <w:t xml:space="preserve"> (8 núcleos, 8 Hilos, velocidad base 4.0 GHz) o superior</w:t>
      </w:r>
    </w:p>
    <w:p w14:paraId="4D386783" w14:textId="77777777" w:rsidR="00BD7678" w:rsidRDefault="00BD7678" w:rsidP="00BD7678">
      <w:r>
        <w:t>Memoria</w:t>
      </w:r>
      <w:r>
        <w:tab/>
        <w:t xml:space="preserve">16 GB DDR-4 2600 MHz o superior </w:t>
      </w:r>
    </w:p>
    <w:p w14:paraId="07E7EFA6" w14:textId="77777777" w:rsidR="00BD7678" w:rsidRDefault="00BD7678" w:rsidP="00BD7678">
      <w:r>
        <w:t>Pantalla</w:t>
      </w:r>
      <w:r>
        <w:tab/>
      </w:r>
      <w:proofErr w:type="spellStart"/>
      <w:r>
        <w:t>Pantalla</w:t>
      </w:r>
      <w:proofErr w:type="spellEnd"/>
      <w:r>
        <w:t xml:space="preserve"> LED IPS Y/O TECNOLOGIA EQUIVALENTE de 14 pulgadas (diagonal) o superior, Resolución full HD</w:t>
      </w:r>
    </w:p>
    <w:p w14:paraId="67E16BB9" w14:textId="77777777" w:rsidR="00BD7678" w:rsidRDefault="00BD7678" w:rsidP="00BD7678">
      <w:r>
        <w:t>Video</w:t>
      </w:r>
      <w:r>
        <w:tab/>
        <w:t>Gráficos dedicados 4GB o superior</w:t>
      </w:r>
    </w:p>
    <w:p w14:paraId="4DEE8FCB" w14:textId="77777777" w:rsidR="00BD7678" w:rsidRDefault="00BD7678" w:rsidP="00BD7678">
      <w:r>
        <w:t>Cámara</w:t>
      </w:r>
      <w:r>
        <w:tab/>
      </w:r>
      <w:proofErr w:type="spellStart"/>
      <w:r>
        <w:t>Cámara</w:t>
      </w:r>
      <w:proofErr w:type="spellEnd"/>
      <w:r>
        <w:t xml:space="preserve"> y micrófono Integrada </w:t>
      </w:r>
    </w:p>
    <w:p w14:paraId="540F34B0" w14:textId="77777777" w:rsidR="00BD7678" w:rsidRDefault="00BD7678" w:rsidP="00BD7678">
      <w:r>
        <w:t>Disco duro</w:t>
      </w:r>
      <w:r>
        <w:tab/>
        <w:t>512 SSD, 500MB/s en adelante o superior</w:t>
      </w:r>
    </w:p>
    <w:p w14:paraId="66652AE3" w14:textId="77777777" w:rsidR="00BD7678" w:rsidRDefault="00BD7678" w:rsidP="00BD7678">
      <w:r>
        <w:t>Conectividad Integrada</w:t>
      </w:r>
      <w:r>
        <w:tab/>
      </w:r>
      <w:proofErr w:type="spellStart"/>
      <w:r>
        <w:t>Wi</w:t>
      </w:r>
      <w:proofErr w:type="spellEnd"/>
      <w:r>
        <w:t>-Fi IEEE 802.11</w:t>
      </w:r>
    </w:p>
    <w:p w14:paraId="522B3655" w14:textId="77777777" w:rsidR="00BD7678" w:rsidRDefault="00BD7678" w:rsidP="00BD7678">
      <w:r>
        <w:t>Puertos</w:t>
      </w:r>
      <w:r>
        <w:tab/>
        <w:t xml:space="preserve">1 puerto rj45 para red Ethernet 10/100/1000 </w:t>
      </w:r>
      <w:proofErr w:type="spellStart"/>
      <w:r>
        <w:t>BaseT</w:t>
      </w:r>
      <w:proofErr w:type="spellEnd"/>
      <w:r>
        <w:t xml:space="preserve"> o adaptador</w:t>
      </w:r>
    </w:p>
    <w:p w14:paraId="5ED03BFC" w14:textId="77777777" w:rsidR="00BD7678" w:rsidRDefault="00BD7678" w:rsidP="00BD7678">
      <w:r>
        <w:tab/>
        <w:t>Tecnología inalámbrica Bluetooth</w:t>
      </w:r>
    </w:p>
    <w:p w14:paraId="759A1BF8" w14:textId="77777777" w:rsidR="00BD7678" w:rsidRDefault="00BD7678" w:rsidP="00BD7678">
      <w:r>
        <w:tab/>
        <w:t xml:space="preserve">1 salida VGA o HDMI o DISPLAY PORT o USB-C </w:t>
      </w:r>
    </w:p>
    <w:p w14:paraId="342FE8BD" w14:textId="77777777" w:rsidR="00BD7678" w:rsidRDefault="00BD7678" w:rsidP="00BD7678">
      <w:r>
        <w:tab/>
        <w:t xml:space="preserve">2 USB o más (mínimo, 1 de los puertos velocidad 3.0) </w:t>
      </w:r>
    </w:p>
    <w:p w14:paraId="2D006703" w14:textId="77777777" w:rsidR="00BD7678" w:rsidRDefault="00BD7678" w:rsidP="00BD7678">
      <w:r>
        <w:t>Sistema Operativo</w:t>
      </w:r>
      <w:r>
        <w:tab/>
        <w:t>Windows 10 PRO (instalado de fábrica y con su licencia), o su equivalente en OSX. Contar con opción de restauración a configuración de fábrica del Sistema Completo. Módulo de plataforma segura (TPM versión 2.0) o en su defecto Windows 11.</w:t>
      </w:r>
    </w:p>
    <w:p w14:paraId="037CBB74" w14:textId="77777777" w:rsidR="00BD7678" w:rsidRDefault="00BD7678" w:rsidP="00BD7678">
      <w:r>
        <w:lastRenderedPageBreak/>
        <w:t>Criterios Ambientales de Cumplimiento Obligatorio</w:t>
      </w:r>
      <w:r>
        <w:tab/>
        <w:t xml:space="preserve">Tener un sello de conformidad que evidencie la </w:t>
      </w:r>
    </w:p>
    <w:p w14:paraId="6330110D" w14:textId="77777777" w:rsidR="00BD7678" w:rsidRDefault="00BD7678" w:rsidP="00BD7678">
      <w:r>
        <w:tab/>
        <w:t xml:space="preserve">eficiencia energética del producto, como el Energy </w:t>
      </w:r>
      <w:proofErr w:type="spellStart"/>
      <w:r>
        <w:t>Star</w:t>
      </w:r>
      <w:proofErr w:type="spellEnd"/>
      <w:r>
        <w:t xml:space="preserve"> o equivalente.</w:t>
      </w:r>
    </w:p>
    <w:p w14:paraId="460B1D9A" w14:textId="77777777" w:rsidR="00BD7678" w:rsidRDefault="00BD7678" w:rsidP="00BD7678">
      <w:r>
        <w:tab/>
        <w:t>La memoria de la computadora, así como el disco duro, deben estar accesibles para ser cambiados cuando se requiera mejoras (</w:t>
      </w:r>
      <w:proofErr w:type="spellStart"/>
      <w:r>
        <w:t>upgrades</w:t>
      </w:r>
      <w:proofErr w:type="spellEnd"/>
      <w:r>
        <w:t>) Si el equipo cuenta con Puertos externos, también deben estar accesibles para ser sujetos de cambio en caso de ser requerido.</w:t>
      </w:r>
    </w:p>
    <w:p w14:paraId="337B7CC8" w14:textId="77777777" w:rsidR="00BD7678" w:rsidRDefault="00BD7678" w:rsidP="00BD7678">
      <w:r>
        <w:tab/>
        <w:t>En caso de reparaciones, durante el plazo de garantía, el proveedor es responsable de llevarse las partes cambiadas y brindarles una disposición adecuada</w:t>
      </w:r>
    </w:p>
    <w:p w14:paraId="236EC459" w14:textId="77777777" w:rsidR="00BD7678" w:rsidRDefault="00BD7678" w:rsidP="00BD7678">
      <w:r>
        <w:tab/>
        <w:t>Cada oferente deberá presentar certificación autenticada emitida por el fabricante, de que es Distribuidor Directo y Canal Autorizado de Servicio de la marca de las estaciones de trabajo (microcomputadoras). No se aceptarán certificaciones de terceros.</w:t>
      </w:r>
    </w:p>
    <w:p w14:paraId="6B6F4CF1" w14:textId="77777777" w:rsidR="00BD7678" w:rsidRDefault="00BD7678" w:rsidP="00BD7678">
      <w:r>
        <w:t>Accesorios</w:t>
      </w:r>
      <w:r>
        <w:tab/>
        <w:t xml:space="preserve">Debe contar mouse óptico USB de la misma marca, maletín o Mochila </w:t>
      </w:r>
    </w:p>
    <w:p w14:paraId="27E7A5C0" w14:textId="77777777" w:rsidR="00BD7678" w:rsidRDefault="00BD7678" w:rsidP="00BD7678">
      <w:r>
        <w:t>Batería</w:t>
      </w:r>
      <w:r>
        <w:tab/>
        <w:t>Litio, larga duración</w:t>
      </w:r>
    </w:p>
    <w:p w14:paraId="572652AA" w14:textId="7CCE7550" w:rsidR="00BD7678" w:rsidRDefault="00BD7678" w:rsidP="00BD7678">
      <w:r>
        <w:t>Garantía</w:t>
      </w:r>
      <w:r>
        <w:tab/>
        <w:t>3 años en piezas y mano de obra</w:t>
      </w:r>
    </w:p>
    <w:p w14:paraId="40AEEC98" w14:textId="14D408F0" w:rsidR="00232697" w:rsidRDefault="00232697" w:rsidP="00BD7678">
      <w:r w:rsidRPr="00232697">
        <w:drawing>
          <wp:inline distT="0" distB="0" distL="0" distR="0" wp14:anchorId="25679CC8" wp14:editId="6EF7044C">
            <wp:extent cx="5400040" cy="3244215"/>
            <wp:effectExtent l="0" t="0" r="0" b="0"/>
            <wp:docPr id="654636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6107" name=""/>
                    <pic:cNvPicPr/>
                  </pic:nvPicPr>
                  <pic:blipFill>
                    <a:blip r:embed="rId5"/>
                    <a:stretch>
                      <a:fillRect/>
                    </a:stretch>
                  </pic:blipFill>
                  <pic:spPr>
                    <a:xfrm>
                      <a:off x="0" y="0"/>
                      <a:ext cx="5400040" cy="3244215"/>
                    </a:xfrm>
                    <a:prstGeom prst="rect">
                      <a:avLst/>
                    </a:prstGeom>
                  </pic:spPr>
                </pic:pic>
              </a:graphicData>
            </a:graphic>
          </wp:inline>
        </w:drawing>
      </w:r>
    </w:p>
    <w:p w14:paraId="69A6CA3B" w14:textId="77777777" w:rsidR="00232697" w:rsidRDefault="00232697" w:rsidP="00232697">
      <w:r>
        <w:t>COMPUTADORA PORTÁTIL AVANZADA (ZONA 1)</w:t>
      </w:r>
    </w:p>
    <w:p w14:paraId="3EA930F2" w14:textId="7F6932B5" w:rsidR="00232697" w:rsidRDefault="00232697" w:rsidP="00232697">
      <w:r>
        <w:t>EMPRESA RANDOM</w:t>
      </w:r>
    </w:p>
    <w:p w14:paraId="7BC782E3" w14:textId="77777777" w:rsidR="00232697" w:rsidRDefault="00232697" w:rsidP="00232697">
      <w:r>
        <w:t xml:space="preserve">  Procesador</w:t>
      </w:r>
      <w:r>
        <w:tab/>
      </w:r>
      <w:proofErr w:type="spellStart"/>
      <w:r>
        <w:t>Procesador</w:t>
      </w:r>
      <w:proofErr w:type="spellEnd"/>
      <w:r>
        <w:t xml:space="preserve"> (8 núcleos, 8 Hilos, velocidad base 4.0 GHz) o superior</w:t>
      </w:r>
    </w:p>
    <w:p w14:paraId="2FF5298A" w14:textId="77777777" w:rsidR="00232697" w:rsidRDefault="00232697" w:rsidP="00232697">
      <w:r>
        <w:lastRenderedPageBreak/>
        <w:t>Memoria</w:t>
      </w:r>
      <w:r>
        <w:tab/>
        <w:t xml:space="preserve">16 GB DDR-4 2600 MHz o superior </w:t>
      </w:r>
    </w:p>
    <w:p w14:paraId="6B475C56" w14:textId="77777777" w:rsidR="00232697" w:rsidRDefault="00232697" w:rsidP="00232697">
      <w:r>
        <w:t>Pantalla</w:t>
      </w:r>
      <w:r>
        <w:tab/>
      </w:r>
      <w:proofErr w:type="spellStart"/>
      <w:r>
        <w:t>Pantalla</w:t>
      </w:r>
      <w:proofErr w:type="spellEnd"/>
      <w:r>
        <w:t xml:space="preserve"> LED IPS Y/O TECNOLOGIA EQUIVALENTE de 14 pulgadas (diagonal) o superior, Resolución full HD</w:t>
      </w:r>
    </w:p>
    <w:p w14:paraId="2BAE3AD7" w14:textId="77777777" w:rsidR="00232697" w:rsidRDefault="00232697" w:rsidP="00232697">
      <w:r>
        <w:t>Video</w:t>
      </w:r>
      <w:r>
        <w:tab/>
        <w:t>Gráficos dedicados 4GB o superior</w:t>
      </w:r>
    </w:p>
    <w:p w14:paraId="56141DA6" w14:textId="77777777" w:rsidR="00232697" w:rsidRDefault="00232697" w:rsidP="00232697">
      <w:r>
        <w:t>Cámara</w:t>
      </w:r>
      <w:r>
        <w:tab/>
      </w:r>
      <w:proofErr w:type="spellStart"/>
      <w:r>
        <w:t>Cámara</w:t>
      </w:r>
      <w:proofErr w:type="spellEnd"/>
      <w:r>
        <w:t xml:space="preserve"> y micrófono Integrada </w:t>
      </w:r>
    </w:p>
    <w:p w14:paraId="5CC25773" w14:textId="77777777" w:rsidR="00232697" w:rsidRDefault="00232697" w:rsidP="00232697">
      <w:r>
        <w:t>Disco duro</w:t>
      </w:r>
      <w:r>
        <w:tab/>
        <w:t>512 SSD, 500MB/s en adelante o superior</w:t>
      </w:r>
    </w:p>
    <w:p w14:paraId="26A1B111" w14:textId="77777777" w:rsidR="00232697" w:rsidRDefault="00232697" w:rsidP="00232697">
      <w:r>
        <w:t>Conectividad Integrada</w:t>
      </w:r>
      <w:r>
        <w:tab/>
      </w:r>
      <w:proofErr w:type="spellStart"/>
      <w:r>
        <w:t>Wi</w:t>
      </w:r>
      <w:proofErr w:type="spellEnd"/>
      <w:r>
        <w:t>-Fi IEEE 802.11</w:t>
      </w:r>
    </w:p>
    <w:p w14:paraId="2412AE4C" w14:textId="77777777" w:rsidR="00232697" w:rsidRDefault="00232697" w:rsidP="00232697">
      <w:r>
        <w:t>Puertos</w:t>
      </w:r>
      <w:r>
        <w:tab/>
        <w:t xml:space="preserve">1 puerto rj45 para red Ethernet 10/100/1000 </w:t>
      </w:r>
      <w:proofErr w:type="spellStart"/>
      <w:r>
        <w:t>BaseT</w:t>
      </w:r>
      <w:proofErr w:type="spellEnd"/>
      <w:r>
        <w:t xml:space="preserve"> o adaptador</w:t>
      </w:r>
    </w:p>
    <w:p w14:paraId="7BB55A45" w14:textId="77777777" w:rsidR="00232697" w:rsidRDefault="00232697" w:rsidP="00232697">
      <w:r>
        <w:tab/>
        <w:t>Tecnología inalámbrica Bluetooth</w:t>
      </w:r>
    </w:p>
    <w:p w14:paraId="7754FFE6" w14:textId="77777777" w:rsidR="00232697" w:rsidRDefault="00232697" w:rsidP="00232697">
      <w:r>
        <w:tab/>
        <w:t xml:space="preserve">1 salida VGA o HDMI o DISPLAY PORT o USB-C </w:t>
      </w:r>
    </w:p>
    <w:p w14:paraId="12EA1E0F" w14:textId="77777777" w:rsidR="00232697" w:rsidRDefault="00232697" w:rsidP="00232697">
      <w:r>
        <w:tab/>
        <w:t xml:space="preserve">2 USB o más (mínimo, 1 de los puertos velocidad 3.0) </w:t>
      </w:r>
    </w:p>
    <w:p w14:paraId="3A8FD089" w14:textId="77777777" w:rsidR="00232697" w:rsidRDefault="00232697" w:rsidP="00232697">
      <w:r>
        <w:t>Sistema Operativo</w:t>
      </w:r>
      <w:r>
        <w:tab/>
        <w:t>Windows 10 PRO (instalado de fábrica y con su licencia), o su equivalente en OSX. Contar con opción de restauración a configuración de fábrica del Sistema Completo. Módulo de plataforma segura (TPM versión 2.0) o en su defecto Windows 11.</w:t>
      </w:r>
    </w:p>
    <w:p w14:paraId="3A3FDC41" w14:textId="77777777" w:rsidR="00232697" w:rsidRDefault="00232697" w:rsidP="00232697">
      <w:r>
        <w:t>Criterios Ambientales de Cumplimiento Obligatorio</w:t>
      </w:r>
      <w:r>
        <w:tab/>
        <w:t xml:space="preserve">Tener un sello de conformidad que evidencie la </w:t>
      </w:r>
    </w:p>
    <w:p w14:paraId="3EF18434" w14:textId="77777777" w:rsidR="00232697" w:rsidRDefault="00232697" w:rsidP="00232697">
      <w:r>
        <w:tab/>
        <w:t xml:space="preserve">eficiencia energética del producto, como el Energy </w:t>
      </w:r>
      <w:proofErr w:type="spellStart"/>
      <w:r>
        <w:t>Star</w:t>
      </w:r>
      <w:proofErr w:type="spellEnd"/>
      <w:r>
        <w:t xml:space="preserve"> o equivalente.</w:t>
      </w:r>
    </w:p>
    <w:p w14:paraId="52698985" w14:textId="77777777" w:rsidR="00232697" w:rsidRDefault="00232697" w:rsidP="00232697">
      <w:r>
        <w:tab/>
        <w:t>La memoria de la computadora, así como el disco duro, deben estar accesibles para ser cambiados cuando se requiera mejoras (</w:t>
      </w:r>
      <w:proofErr w:type="spellStart"/>
      <w:r>
        <w:t>upgrades</w:t>
      </w:r>
      <w:proofErr w:type="spellEnd"/>
      <w:r>
        <w:t>) Si el equipo cuenta con Puertos externos, también deben estar accesibles para ser sujetos de cambio en caso de ser requerido.</w:t>
      </w:r>
    </w:p>
    <w:p w14:paraId="35CD89DC" w14:textId="77777777" w:rsidR="00232697" w:rsidRDefault="00232697" w:rsidP="00232697">
      <w:r>
        <w:tab/>
        <w:t>En caso de reparaciones, durante el plazo de garantía, el proveedor es responsable de llevarse las partes cambiadas y brindarles una disposición adecuada</w:t>
      </w:r>
    </w:p>
    <w:p w14:paraId="292E8EE5" w14:textId="77777777" w:rsidR="00232697" w:rsidRDefault="00232697" w:rsidP="00232697">
      <w:r>
        <w:tab/>
        <w:t>Cada oferente deberá presentar certificación autenticada emitida por el fabricante, de que es Distribuidor Directo y Canal Autorizado de Servicio de la marca de las estaciones de trabajo (microcomputadoras). No se aceptarán certificaciones de terceros.</w:t>
      </w:r>
    </w:p>
    <w:p w14:paraId="7A2CB616" w14:textId="77777777" w:rsidR="00232697" w:rsidRDefault="00232697" w:rsidP="00232697">
      <w:r>
        <w:t>Accesorios</w:t>
      </w:r>
      <w:r>
        <w:tab/>
        <w:t xml:space="preserve">Debe contar mouse óptico USB de la misma marca, maletín o Mochila </w:t>
      </w:r>
    </w:p>
    <w:p w14:paraId="20527476" w14:textId="77777777" w:rsidR="00232697" w:rsidRDefault="00232697" w:rsidP="00232697">
      <w:r>
        <w:t>Batería</w:t>
      </w:r>
      <w:r>
        <w:tab/>
        <w:t>Litio, larga duración</w:t>
      </w:r>
    </w:p>
    <w:p w14:paraId="0C5DCFC7" w14:textId="164AA01F" w:rsidR="00232697" w:rsidRDefault="00232697" w:rsidP="00232697">
      <w:r>
        <w:lastRenderedPageBreak/>
        <w:t>Garantía</w:t>
      </w:r>
      <w:r>
        <w:tab/>
        <w:t>3 años en piezas y mano de obra</w:t>
      </w:r>
    </w:p>
    <w:p w14:paraId="56C8F246" w14:textId="77777777" w:rsidR="00232697" w:rsidRDefault="00232697" w:rsidP="00232697"/>
    <w:p w14:paraId="7A4CD34C" w14:textId="77777777" w:rsidR="00232697" w:rsidRDefault="00232697" w:rsidP="00232697"/>
    <w:p w14:paraId="3D5C991A" w14:textId="77777777" w:rsidR="00232697" w:rsidRDefault="00232697" w:rsidP="00232697"/>
    <w:p w14:paraId="700080D1" w14:textId="612E98F1" w:rsidR="00232697" w:rsidRDefault="00232697" w:rsidP="00232697">
      <w:r w:rsidRPr="00232697">
        <w:drawing>
          <wp:inline distT="0" distB="0" distL="0" distR="0" wp14:anchorId="53AE427F" wp14:editId="1F50C26F">
            <wp:extent cx="5400040" cy="3364230"/>
            <wp:effectExtent l="0" t="0" r="0" b="7620"/>
            <wp:docPr id="254470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70126" name=""/>
                    <pic:cNvPicPr/>
                  </pic:nvPicPr>
                  <pic:blipFill>
                    <a:blip r:embed="rId6"/>
                    <a:stretch>
                      <a:fillRect/>
                    </a:stretch>
                  </pic:blipFill>
                  <pic:spPr>
                    <a:xfrm>
                      <a:off x="0" y="0"/>
                      <a:ext cx="5400040" cy="3364230"/>
                    </a:xfrm>
                    <a:prstGeom prst="rect">
                      <a:avLst/>
                    </a:prstGeom>
                  </pic:spPr>
                </pic:pic>
              </a:graphicData>
            </a:graphic>
          </wp:inline>
        </w:drawing>
      </w:r>
    </w:p>
    <w:p w14:paraId="46F65066" w14:textId="679BF503" w:rsidR="00232697" w:rsidRDefault="00232697" w:rsidP="00232697">
      <w:r>
        <w:t>EMPRESA COMPUSER</w:t>
      </w:r>
    </w:p>
    <w:p w14:paraId="2021559A" w14:textId="77777777" w:rsidR="00232697" w:rsidRDefault="00232697" w:rsidP="00232697">
      <w:r>
        <w:t>COMPUTADORA DE ESCRITORIO AVANZADA CON MONITOR DE 23.5</w:t>
      </w:r>
      <w:proofErr w:type="gramStart"/>
      <w:r>
        <w:t>¿ (</w:t>
      </w:r>
      <w:proofErr w:type="gramEnd"/>
      <w:r>
        <w:t>ZONA 1)  Procesador</w:t>
      </w:r>
      <w:r>
        <w:tab/>
      </w:r>
      <w:proofErr w:type="spellStart"/>
      <w:r>
        <w:t>Procesador</w:t>
      </w:r>
      <w:proofErr w:type="spellEnd"/>
      <w:r>
        <w:t xml:space="preserve"> (6 núcleos, 6 Hilos, velocidad base 3.0 GHz) o superior</w:t>
      </w:r>
    </w:p>
    <w:p w14:paraId="39DDB1F0" w14:textId="77777777" w:rsidR="00232697" w:rsidRDefault="00232697" w:rsidP="00232697">
      <w:r>
        <w:t>Memoria</w:t>
      </w:r>
      <w:r>
        <w:tab/>
        <w:t xml:space="preserve">16 GB DDR-4 2600 MHz o superior </w:t>
      </w:r>
    </w:p>
    <w:p w14:paraId="0900187C" w14:textId="77777777" w:rsidR="00232697" w:rsidRDefault="00232697" w:rsidP="00232697">
      <w:r>
        <w:t>Disco Duro</w:t>
      </w:r>
      <w:r>
        <w:tab/>
        <w:t xml:space="preserve">512 GB o superior </w:t>
      </w:r>
    </w:p>
    <w:p w14:paraId="63B80DC8" w14:textId="77777777" w:rsidR="00232697" w:rsidRDefault="00232697" w:rsidP="00232697">
      <w:r>
        <w:tab/>
        <w:t>SSD, 500MB/s en adelante</w:t>
      </w:r>
    </w:p>
    <w:p w14:paraId="26F5AF76" w14:textId="77777777" w:rsidR="00232697" w:rsidRDefault="00232697" w:rsidP="00232697">
      <w:r>
        <w:t>Monitor</w:t>
      </w:r>
      <w:r>
        <w:tab/>
        <w:t xml:space="preserve">LED </w:t>
      </w:r>
      <w:proofErr w:type="gramStart"/>
      <w:r>
        <w:t>IPS,VA</w:t>
      </w:r>
      <w:proofErr w:type="gramEnd"/>
      <w:r>
        <w:t>,TN Y/O TECNOLOGIA EQUIVALENTE 23.5¿ o superior, resolución full HD</w:t>
      </w:r>
    </w:p>
    <w:p w14:paraId="3A591ABC" w14:textId="77777777" w:rsidR="00232697" w:rsidRDefault="00232697" w:rsidP="00232697">
      <w:r>
        <w:tab/>
        <w:t>compatible con puertos del CPU</w:t>
      </w:r>
    </w:p>
    <w:p w14:paraId="0763621C" w14:textId="77777777" w:rsidR="00232697" w:rsidRDefault="00232697" w:rsidP="00232697">
      <w:r>
        <w:t>Video</w:t>
      </w:r>
      <w:r>
        <w:tab/>
        <w:t xml:space="preserve">Al menos: 1 VGA (opcional), 1 HDMI y/o 1 </w:t>
      </w:r>
      <w:proofErr w:type="spellStart"/>
      <w:r>
        <w:t>Display</w:t>
      </w:r>
      <w:proofErr w:type="spellEnd"/>
      <w:r>
        <w:t xml:space="preserve"> Port (compatible con el monitor)</w:t>
      </w:r>
    </w:p>
    <w:p w14:paraId="0AB78E69" w14:textId="77777777" w:rsidR="00232697" w:rsidRDefault="00232697" w:rsidP="00232697">
      <w:r>
        <w:tab/>
        <w:t>Video integrado, Chip de video Integrado 256 MB o superior</w:t>
      </w:r>
    </w:p>
    <w:p w14:paraId="3EDF1B80" w14:textId="77777777" w:rsidR="00232697" w:rsidRDefault="00232697" w:rsidP="00232697">
      <w:r>
        <w:t xml:space="preserve">Puertos del </w:t>
      </w:r>
      <w:proofErr w:type="spellStart"/>
      <w:r>
        <w:t>Board</w:t>
      </w:r>
      <w:proofErr w:type="spellEnd"/>
      <w:r>
        <w:tab/>
        <w:t xml:space="preserve">Al menos: 1 VGA (opcional), 1 HDMI y/o 1 </w:t>
      </w:r>
      <w:proofErr w:type="spellStart"/>
      <w:r>
        <w:t>Display</w:t>
      </w:r>
      <w:proofErr w:type="spellEnd"/>
      <w:r>
        <w:t xml:space="preserve"> Port (compatible con el monitor)</w:t>
      </w:r>
    </w:p>
    <w:p w14:paraId="102ED0AC" w14:textId="77777777" w:rsidR="00232697" w:rsidRDefault="00232697" w:rsidP="00232697">
      <w:r>
        <w:lastRenderedPageBreak/>
        <w:tab/>
        <w:t>Mínimo 4 Puertos USB 3.0</w:t>
      </w:r>
    </w:p>
    <w:p w14:paraId="6F0821C9" w14:textId="77777777" w:rsidR="00232697" w:rsidRDefault="00232697" w:rsidP="00232697">
      <w:r>
        <w:tab/>
        <w:t xml:space="preserve">Puertos de audio integrados </w:t>
      </w:r>
      <w:proofErr w:type="spellStart"/>
      <w:r>
        <w:t>Mic</w:t>
      </w:r>
      <w:proofErr w:type="spellEnd"/>
      <w:r>
        <w:t xml:space="preserve">, Line </w:t>
      </w:r>
      <w:proofErr w:type="spellStart"/>
      <w:r>
        <w:t>Out</w:t>
      </w:r>
      <w:proofErr w:type="spellEnd"/>
      <w:r>
        <w:t xml:space="preserve"> mínimo</w:t>
      </w:r>
    </w:p>
    <w:p w14:paraId="26050AEA" w14:textId="77777777" w:rsidR="00232697" w:rsidRDefault="00232697" w:rsidP="00232697">
      <w:r>
        <w:t>Comunicación</w:t>
      </w:r>
      <w:r>
        <w:tab/>
        <w:t xml:space="preserve">1 puerto rj45 para red Ethernet 10/100/1000 Base o superior, Tarjeta de red inalámbrica </w:t>
      </w:r>
      <w:proofErr w:type="spellStart"/>
      <w:r>
        <w:t>Wi</w:t>
      </w:r>
      <w:proofErr w:type="spellEnd"/>
      <w:r>
        <w:t xml:space="preserve">-Fi 802.11n integrada o superior </w:t>
      </w:r>
    </w:p>
    <w:p w14:paraId="2A808641" w14:textId="77777777" w:rsidR="00232697" w:rsidRDefault="00232697" w:rsidP="00232697">
      <w:r>
        <w:t>Unidad Óptica</w:t>
      </w:r>
      <w:r>
        <w:tab/>
        <w:t>DVD +/-RW o superior (interna o externa) (opcional)</w:t>
      </w:r>
    </w:p>
    <w:p w14:paraId="1FAB3DE3" w14:textId="77777777" w:rsidR="00232697" w:rsidRDefault="00232697" w:rsidP="00232697">
      <w:r>
        <w:t>Mouse</w:t>
      </w:r>
      <w:r>
        <w:tab/>
        <w:t xml:space="preserve">1 Mouse óptico de 2 botones y el </w:t>
      </w:r>
      <w:proofErr w:type="spellStart"/>
      <w:r>
        <w:t>Scroll</w:t>
      </w:r>
      <w:proofErr w:type="spellEnd"/>
    </w:p>
    <w:p w14:paraId="0771F1E1" w14:textId="77777777" w:rsidR="00232697" w:rsidRDefault="00232697" w:rsidP="00232697">
      <w:r>
        <w:t>Teclado</w:t>
      </w:r>
      <w:r>
        <w:tab/>
      </w:r>
      <w:proofErr w:type="spellStart"/>
      <w:r>
        <w:t>Teclado</w:t>
      </w:r>
      <w:proofErr w:type="spellEnd"/>
      <w:r>
        <w:t xml:space="preserve"> Estándar Español de 101 teclas o más</w:t>
      </w:r>
    </w:p>
    <w:p w14:paraId="3958F1FF" w14:textId="77777777" w:rsidR="00232697" w:rsidRDefault="00232697" w:rsidP="00232697">
      <w:r>
        <w:t>Alimentación</w:t>
      </w:r>
      <w:r>
        <w:tab/>
        <w:t>120 volts, 60 Hz</w:t>
      </w:r>
    </w:p>
    <w:p w14:paraId="24489263" w14:textId="77777777" w:rsidR="00232697" w:rsidRDefault="00232697" w:rsidP="00232697">
      <w:r>
        <w:t>Tipo de Gabinete</w:t>
      </w:r>
      <w:r>
        <w:tab/>
        <w:t>Torre y/o SFF</w:t>
      </w:r>
    </w:p>
    <w:p w14:paraId="0F24B623" w14:textId="77777777" w:rsidR="00232697" w:rsidRDefault="00232697" w:rsidP="00232697">
      <w:r>
        <w:t>Sistema Operativo y condiciones generales</w:t>
      </w:r>
      <w:r>
        <w:tab/>
        <w:t>Windows 10 PRO (instalado de fábrica y con su licencia), o su equivalente en OSX. Contar con opción de restauración a configuración de fábrica del Sistema Completo. Módulo de plataforma segura (TPM versión 2.0) o en su defecto Windows 11.</w:t>
      </w:r>
    </w:p>
    <w:p w14:paraId="0E6C0BD9" w14:textId="77777777" w:rsidR="00232697" w:rsidRDefault="00232697" w:rsidP="00232697">
      <w:r>
        <w:t>Normas</w:t>
      </w:r>
      <w:r>
        <w:tab/>
        <w:t>El proceso de fabricación de los equipos deberá cumplir con las Normas ISO 9001:2000 y 14001.</w:t>
      </w:r>
    </w:p>
    <w:p w14:paraId="620F40F9" w14:textId="77777777" w:rsidR="00232697" w:rsidRDefault="00232697" w:rsidP="00232697">
      <w:r>
        <w:t>Criterios Ambientales de Cumplimiento Obligatorio</w:t>
      </w:r>
      <w:r>
        <w:tab/>
        <w:t xml:space="preserve">tener un sello de conformidad que evidencie la </w:t>
      </w:r>
    </w:p>
    <w:p w14:paraId="7E3C72AF" w14:textId="77777777" w:rsidR="00232697" w:rsidRDefault="00232697" w:rsidP="00232697">
      <w:r>
        <w:tab/>
        <w:t xml:space="preserve">eficiencia energética del producto, como el Energy </w:t>
      </w:r>
      <w:proofErr w:type="spellStart"/>
      <w:r>
        <w:t>Star</w:t>
      </w:r>
      <w:proofErr w:type="spellEnd"/>
      <w:r>
        <w:t xml:space="preserve"> o equivalente.</w:t>
      </w:r>
    </w:p>
    <w:p w14:paraId="7008A8CB" w14:textId="77777777" w:rsidR="00232697" w:rsidRDefault="00232697" w:rsidP="00232697">
      <w:r>
        <w:tab/>
        <w:t>La memoria de la computadora, así como el disco duro, deben estar accesibles para ser cambiados cuando se requiera mejoras (</w:t>
      </w:r>
      <w:proofErr w:type="spellStart"/>
      <w:r>
        <w:t>upgrades</w:t>
      </w:r>
      <w:proofErr w:type="spellEnd"/>
      <w:r>
        <w:t>) Si el equipo cuenta con Puertos externos, también deben estar accesibles para ser sujetos de cambio en caso de ser requerido.</w:t>
      </w:r>
    </w:p>
    <w:p w14:paraId="32E61B03" w14:textId="17407274" w:rsidR="00232697" w:rsidRDefault="00232697" w:rsidP="00232697">
      <w:r>
        <w:tab/>
        <w:t>En caso de reparaciones, durante el plazo de garantía, el proveedor es responsable de llevarse las partes cambiadas y</w:t>
      </w:r>
    </w:p>
    <w:p w14:paraId="285CEB09" w14:textId="41B92455" w:rsidR="003419FB" w:rsidRDefault="003419FB" w:rsidP="00232697">
      <w:r w:rsidRPr="003419FB">
        <w:lastRenderedPageBreak/>
        <w:drawing>
          <wp:inline distT="0" distB="0" distL="0" distR="0" wp14:anchorId="76B3A0AD" wp14:editId="4D81FB9F">
            <wp:extent cx="5400040" cy="3285490"/>
            <wp:effectExtent l="0" t="0" r="0" b="0"/>
            <wp:docPr id="2090438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38448" name=""/>
                    <pic:cNvPicPr/>
                  </pic:nvPicPr>
                  <pic:blipFill>
                    <a:blip r:embed="rId7"/>
                    <a:stretch>
                      <a:fillRect/>
                    </a:stretch>
                  </pic:blipFill>
                  <pic:spPr>
                    <a:xfrm>
                      <a:off x="0" y="0"/>
                      <a:ext cx="5400040" cy="3285490"/>
                    </a:xfrm>
                    <a:prstGeom prst="rect">
                      <a:avLst/>
                    </a:prstGeom>
                  </pic:spPr>
                </pic:pic>
              </a:graphicData>
            </a:graphic>
          </wp:inline>
        </w:drawing>
      </w:r>
    </w:p>
    <w:p w14:paraId="7F5C734B" w14:textId="29C33F60" w:rsidR="003419FB" w:rsidRDefault="003419FB" w:rsidP="00232697">
      <w:r>
        <w:t>EMPRESA RANDOM</w:t>
      </w:r>
    </w:p>
    <w:p w14:paraId="6F62CBFA" w14:textId="77777777" w:rsidR="003419FB" w:rsidRDefault="003419FB" w:rsidP="003419FB">
      <w:r>
        <w:t>COMPUTADORA DE ESCRITORIO AVANZADA CON MONITOR DE 23.5</w:t>
      </w:r>
      <w:proofErr w:type="gramStart"/>
      <w:r>
        <w:t>¿ (</w:t>
      </w:r>
      <w:proofErr w:type="gramEnd"/>
      <w:r>
        <w:t>ZONA 1)  Procesador</w:t>
      </w:r>
      <w:r>
        <w:tab/>
      </w:r>
      <w:proofErr w:type="spellStart"/>
      <w:r>
        <w:t>Procesador</w:t>
      </w:r>
      <w:proofErr w:type="spellEnd"/>
      <w:r>
        <w:t xml:space="preserve"> (6 núcleos, 6 Hilos, velocidad base 3.0 GHz) o superior</w:t>
      </w:r>
    </w:p>
    <w:p w14:paraId="3C383580" w14:textId="77777777" w:rsidR="003419FB" w:rsidRDefault="003419FB" w:rsidP="003419FB">
      <w:r>
        <w:t>Memoria</w:t>
      </w:r>
      <w:r>
        <w:tab/>
        <w:t xml:space="preserve">16 GB DDR-4 2600 MHz o superior </w:t>
      </w:r>
    </w:p>
    <w:p w14:paraId="536936C2" w14:textId="77777777" w:rsidR="003419FB" w:rsidRDefault="003419FB" w:rsidP="003419FB">
      <w:r>
        <w:t>Disco Duro</w:t>
      </w:r>
      <w:r>
        <w:tab/>
        <w:t xml:space="preserve">512 GB o superior </w:t>
      </w:r>
    </w:p>
    <w:p w14:paraId="0666805B" w14:textId="77777777" w:rsidR="003419FB" w:rsidRDefault="003419FB" w:rsidP="003419FB">
      <w:r>
        <w:tab/>
        <w:t>SSD, 500MB/s en adelante</w:t>
      </w:r>
    </w:p>
    <w:p w14:paraId="2556C84D" w14:textId="77777777" w:rsidR="003419FB" w:rsidRDefault="003419FB" w:rsidP="003419FB">
      <w:r>
        <w:t>Monitor</w:t>
      </w:r>
      <w:r>
        <w:tab/>
        <w:t xml:space="preserve">LED </w:t>
      </w:r>
      <w:proofErr w:type="gramStart"/>
      <w:r>
        <w:t>IPS,VA</w:t>
      </w:r>
      <w:proofErr w:type="gramEnd"/>
      <w:r>
        <w:t>,TN Y/O TECNOLOGIA EQUIVALENTE 23.5¿ o superior, resolución full HD</w:t>
      </w:r>
    </w:p>
    <w:p w14:paraId="0D4EF004" w14:textId="77777777" w:rsidR="003419FB" w:rsidRDefault="003419FB" w:rsidP="003419FB">
      <w:r>
        <w:tab/>
        <w:t>compatible con puertos del CPU</w:t>
      </w:r>
    </w:p>
    <w:p w14:paraId="285A8C37" w14:textId="77777777" w:rsidR="003419FB" w:rsidRDefault="003419FB" w:rsidP="003419FB">
      <w:r>
        <w:t>Video</w:t>
      </w:r>
      <w:r>
        <w:tab/>
        <w:t xml:space="preserve">Al menos: 1 VGA (opcional), 1 HDMI y/o 1 </w:t>
      </w:r>
      <w:proofErr w:type="spellStart"/>
      <w:r>
        <w:t>Display</w:t>
      </w:r>
      <w:proofErr w:type="spellEnd"/>
      <w:r>
        <w:t xml:space="preserve"> Port (compatible con el monitor)</w:t>
      </w:r>
    </w:p>
    <w:p w14:paraId="34C1EDC0" w14:textId="77777777" w:rsidR="003419FB" w:rsidRDefault="003419FB" w:rsidP="003419FB">
      <w:r>
        <w:tab/>
        <w:t>Video integrado, Chip de video Integrado 256 MB o superior</w:t>
      </w:r>
    </w:p>
    <w:p w14:paraId="0ECABB71" w14:textId="77777777" w:rsidR="003419FB" w:rsidRDefault="003419FB" w:rsidP="003419FB">
      <w:r>
        <w:t xml:space="preserve">Puertos del </w:t>
      </w:r>
      <w:proofErr w:type="spellStart"/>
      <w:r>
        <w:t>Board</w:t>
      </w:r>
      <w:proofErr w:type="spellEnd"/>
      <w:r>
        <w:tab/>
        <w:t xml:space="preserve">Al menos: 1 VGA (opcional), 1 HDMI y/o 1 </w:t>
      </w:r>
      <w:proofErr w:type="spellStart"/>
      <w:r>
        <w:t>Display</w:t>
      </w:r>
      <w:proofErr w:type="spellEnd"/>
      <w:r>
        <w:t xml:space="preserve"> Port (compatible con el monitor)</w:t>
      </w:r>
    </w:p>
    <w:p w14:paraId="1285859E" w14:textId="77777777" w:rsidR="003419FB" w:rsidRDefault="003419FB" w:rsidP="003419FB">
      <w:r>
        <w:tab/>
        <w:t>Mínimo 4 Puertos USB 3.0</w:t>
      </w:r>
    </w:p>
    <w:p w14:paraId="2763AE48" w14:textId="77777777" w:rsidR="003419FB" w:rsidRDefault="003419FB" w:rsidP="003419FB">
      <w:r>
        <w:tab/>
        <w:t xml:space="preserve">Puertos de audio integrados </w:t>
      </w:r>
      <w:proofErr w:type="spellStart"/>
      <w:r>
        <w:t>Mic</w:t>
      </w:r>
      <w:proofErr w:type="spellEnd"/>
      <w:r>
        <w:t xml:space="preserve">, Line </w:t>
      </w:r>
      <w:proofErr w:type="spellStart"/>
      <w:r>
        <w:t>Out</w:t>
      </w:r>
      <w:proofErr w:type="spellEnd"/>
      <w:r>
        <w:t xml:space="preserve"> mínimo</w:t>
      </w:r>
    </w:p>
    <w:p w14:paraId="3621B641" w14:textId="77777777" w:rsidR="003419FB" w:rsidRDefault="003419FB" w:rsidP="003419FB">
      <w:r>
        <w:t>Comunicación</w:t>
      </w:r>
      <w:r>
        <w:tab/>
        <w:t xml:space="preserve">1 puerto rj45 para red Ethernet 10/100/1000 Base o superior, Tarjeta de red inalámbrica </w:t>
      </w:r>
      <w:proofErr w:type="spellStart"/>
      <w:r>
        <w:t>Wi</w:t>
      </w:r>
      <w:proofErr w:type="spellEnd"/>
      <w:r>
        <w:t xml:space="preserve">-Fi 802.11n integrada o superior </w:t>
      </w:r>
    </w:p>
    <w:p w14:paraId="4659BAFF" w14:textId="77777777" w:rsidR="003419FB" w:rsidRDefault="003419FB" w:rsidP="003419FB">
      <w:r>
        <w:t>Unidad Óptica</w:t>
      </w:r>
      <w:r>
        <w:tab/>
        <w:t>DVD +/-RW o superior (interna o externa) (opcional)</w:t>
      </w:r>
    </w:p>
    <w:p w14:paraId="7B67AB3D" w14:textId="77777777" w:rsidR="003419FB" w:rsidRDefault="003419FB" w:rsidP="003419FB">
      <w:r>
        <w:lastRenderedPageBreak/>
        <w:t>Mouse</w:t>
      </w:r>
      <w:r>
        <w:tab/>
        <w:t xml:space="preserve">1 Mouse óptico de 2 botones y el </w:t>
      </w:r>
      <w:proofErr w:type="spellStart"/>
      <w:r>
        <w:t>Scroll</w:t>
      </w:r>
      <w:proofErr w:type="spellEnd"/>
    </w:p>
    <w:p w14:paraId="532144DC" w14:textId="77777777" w:rsidR="003419FB" w:rsidRDefault="003419FB" w:rsidP="003419FB">
      <w:r>
        <w:t>Teclado</w:t>
      </w:r>
      <w:r>
        <w:tab/>
      </w:r>
      <w:proofErr w:type="spellStart"/>
      <w:r>
        <w:t>Teclado</w:t>
      </w:r>
      <w:proofErr w:type="spellEnd"/>
      <w:r>
        <w:t xml:space="preserve"> Estándar Español de 101 teclas o más</w:t>
      </w:r>
    </w:p>
    <w:p w14:paraId="3E5B95F2" w14:textId="77777777" w:rsidR="003419FB" w:rsidRDefault="003419FB" w:rsidP="003419FB">
      <w:r>
        <w:t>Alimentación</w:t>
      </w:r>
      <w:r>
        <w:tab/>
        <w:t>120 volts, 60 Hz</w:t>
      </w:r>
    </w:p>
    <w:p w14:paraId="5A943F93" w14:textId="77777777" w:rsidR="003419FB" w:rsidRDefault="003419FB" w:rsidP="003419FB">
      <w:r>
        <w:t>Tipo de Gabinete</w:t>
      </w:r>
      <w:r>
        <w:tab/>
        <w:t>Torre y/o SFF</w:t>
      </w:r>
    </w:p>
    <w:p w14:paraId="0457E25E" w14:textId="77777777" w:rsidR="003419FB" w:rsidRDefault="003419FB" w:rsidP="003419FB">
      <w:r>
        <w:t>Sistema Operativo y condiciones generales</w:t>
      </w:r>
      <w:r>
        <w:tab/>
        <w:t>Windows 10 PRO (instalado de fábrica y con su licencia), o su equivalente en OSX. Contar con opción de restauración a configuración de fábrica del Sistema Completo. Módulo de plataforma segura (TPM versión 2.0) o en su defecto Windows 11.</w:t>
      </w:r>
    </w:p>
    <w:p w14:paraId="3A93DC35" w14:textId="77777777" w:rsidR="003419FB" w:rsidRDefault="003419FB" w:rsidP="003419FB">
      <w:r>
        <w:t>Normas</w:t>
      </w:r>
      <w:r>
        <w:tab/>
        <w:t>El proceso de fabricación de los equipos deberá cumplir con las Normas ISO 9001:2000 y 14001.</w:t>
      </w:r>
    </w:p>
    <w:p w14:paraId="5573AF99" w14:textId="77777777" w:rsidR="003419FB" w:rsidRDefault="003419FB" w:rsidP="003419FB">
      <w:r>
        <w:t>Criterios Ambientales de Cumplimiento Obligatorio</w:t>
      </w:r>
      <w:r>
        <w:tab/>
        <w:t xml:space="preserve">tener un sello de conformidad que evidencie la </w:t>
      </w:r>
    </w:p>
    <w:p w14:paraId="52247253" w14:textId="77777777" w:rsidR="003419FB" w:rsidRDefault="003419FB" w:rsidP="003419FB">
      <w:r>
        <w:tab/>
        <w:t xml:space="preserve">eficiencia energética del producto, como el Energy </w:t>
      </w:r>
      <w:proofErr w:type="spellStart"/>
      <w:r>
        <w:t>Star</w:t>
      </w:r>
      <w:proofErr w:type="spellEnd"/>
      <w:r>
        <w:t xml:space="preserve"> o equivalente.</w:t>
      </w:r>
    </w:p>
    <w:p w14:paraId="5B42A9A6" w14:textId="77777777" w:rsidR="003419FB" w:rsidRDefault="003419FB" w:rsidP="003419FB">
      <w:r>
        <w:tab/>
        <w:t>La memoria de la computadora, así como el disco duro, deben estar accesibles para ser cambiados cuando se requiera mejoras (</w:t>
      </w:r>
      <w:proofErr w:type="spellStart"/>
      <w:r>
        <w:t>upgrades</w:t>
      </w:r>
      <w:proofErr w:type="spellEnd"/>
      <w:r>
        <w:t>) Si el equipo cuenta con Puertos externos, también deben estar accesibles para ser sujetos de cambio en caso de ser requerido.</w:t>
      </w:r>
    </w:p>
    <w:p w14:paraId="6DD8F744" w14:textId="27733ACB" w:rsidR="003419FB" w:rsidRDefault="003419FB" w:rsidP="003419FB">
      <w:r>
        <w:tab/>
        <w:t>En caso de reparaciones, durante el plazo de garantía, el proveedor es responsable de llevarse las partes cambiadas y</w:t>
      </w:r>
    </w:p>
    <w:p w14:paraId="364FF395" w14:textId="43667B47" w:rsidR="003419FB" w:rsidRDefault="003419FB" w:rsidP="003419FB">
      <w:r w:rsidRPr="003419FB">
        <w:drawing>
          <wp:inline distT="0" distB="0" distL="0" distR="0" wp14:anchorId="4D9438EB" wp14:editId="688BE578">
            <wp:extent cx="5400040" cy="3265805"/>
            <wp:effectExtent l="0" t="0" r="0" b="0"/>
            <wp:docPr id="16273048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04893" name="Imagen 1" descr="Interfaz de usuario gráfica, Aplicación&#10;&#10;Descripción generada automáticamente"/>
                    <pic:cNvPicPr/>
                  </pic:nvPicPr>
                  <pic:blipFill>
                    <a:blip r:embed="rId8"/>
                    <a:stretch>
                      <a:fillRect/>
                    </a:stretch>
                  </pic:blipFill>
                  <pic:spPr>
                    <a:xfrm>
                      <a:off x="0" y="0"/>
                      <a:ext cx="5400040" cy="3265805"/>
                    </a:xfrm>
                    <a:prstGeom prst="rect">
                      <a:avLst/>
                    </a:prstGeom>
                  </pic:spPr>
                </pic:pic>
              </a:graphicData>
            </a:graphic>
          </wp:inline>
        </w:drawing>
      </w:r>
    </w:p>
    <w:p w14:paraId="45041D66" w14:textId="31CFC183" w:rsidR="003419FB" w:rsidRDefault="003419FB" w:rsidP="003419FB">
      <w:r>
        <w:t>EMPRESA COMPUSER</w:t>
      </w:r>
    </w:p>
    <w:p w14:paraId="5D885511" w14:textId="77777777" w:rsidR="003419FB" w:rsidRDefault="003419FB" w:rsidP="003419FB">
      <w:r>
        <w:lastRenderedPageBreak/>
        <w:t>MULTIFUNCIONAL DE TANQUE DE TINTA A COLOR TIPO 1 (ZONA 1) Conectividad</w:t>
      </w:r>
      <w:r>
        <w:tab/>
        <w:t>1 USB 2.0 y con acceso a wifi (802.11 b/g/n)</w:t>
      </w:r>
    </w:p>
    <w:p w14:paraId="52345420" w14:textId="77777777" w:rsidR="003419FB" w:rsidRDefault="003419FB" w:rsidP="003419FB">
      <w:r>
        <w:t>Velocidad de Impresión</w:t>
      </w:r>
      <w:r>
        <w:tab/>
        <w:t>Impresora 15-33 ppm B/N y Color</w:t>
      </w:r>
    </w:p>
    <w:p w14:paraId="3C8C3F7E" w14:textId="77777777" w:rsidR="003419FB" w:rsidRDefault="003419FB" w:rsidP="003419FB">
      <w:r>
        <w:t>Resolución de Escáner</w:t>
      </w:r>
      <w:r>
        <w:tab/>
        <w:t>600 x 600 DPI o superior</w:t>
      </w:r>
    </w:p>
    <w:p w14:paraId="6B6CA5E1" w14:textId="77777777" w:rsidR="003419FB" w:rsidRDefault="003419FB" w:rsidP="003419FB">
      <w:r>
        <w:t>Escáner</w:t>
      </w:r>
      <w:r>
        <w:tab/>
        <w:t>ADF y cama plana</w:t>
      </w:r>
    </w:p>
    <w:p w14:paraId="4224922A" w14:textId="77777777" w:rsidR="003419FB" w:rsidRDefault="003419FB" w:rsidP="003419FB">
      <w:r>
        <w:t>Multitarea</w:t>
      </w:r>
      <w:r>
        <w:tab/>
      </w:r>
      <w:proofErr w:type="gramStart"/>
      <w:r>
        <w:t>Requerido Completa</w:t>
      </w:r>
      <w:proofErr w:type="gramEnd"/>
    </w:p>
    <w:p w14:paraId="10081E9E" w14:textId="77777777" w:rsidR="003419FB" w:rsidRDefault="003419FB" w:rsidP="003419FB">
      <w:r>
        <w:t>OS/Compatibilidad</w:t>
      </w:r>
      <w:r>
        <w:tab/>
        <w:t xml:space="preserve"> Windows® 10 o Superior, Mac OS y (Linux opcional). </w:t>
      </w:r>
    </w:p>
    <w:p w14:paraId="228B4035" w14:textId="77777777" w:rsidR="003419FB" w:rsidRDefault="003419FB" w:rsidP="003419FB">
      <w:proofErr w:type="gramStart"/>
      <w:r>
        <w:t>Interface</w:t>
      </w:r>
      <w:proofErr w:type="gramEnd"/>
      <w:r>
        <w:tab/>
        <w:t>USB 2.0 (Debe incluir el cable) de al menos 6 pies</w:t>
      </w:r>
    </w:p>
    <w:p w14:paraId="532AFC8E" w14:textId="77777777" w:rsidR="003419FB" w:rsidRDefault="003419FB" w:rsidP="003419FB">
      <w:r>
        <w:t>Acceso de red</w:t>
      </w:r>
      <w:r>
        <w:tab/>
        <w:t>Wifi (802.11 b/g/n)</w:t>
      </w:r>
    </w:p>
    <w:p w14:paraId="3327C27B" w14:textId="77777777" w:rsidR="003419FB" w:rsidRDefault="003419FB" w:rsidP="003419FB">
      <w:r>
        <w:t>Alimentador del Papel</w:t>
      </w:r>
      <w:r>
        <w:tab/>
        <w:t>Mínimo una Bandeja universal con capacidad mínima de 100 páginas (8.5x11 y 8.5x14)</w:t>
      </w:r>
    </w:p>
    <w:p w14:paraId="175CBBEF" w14:textId="77777777" w:rsidR="003419FB" w:rsidRDefault="003419FB" w:rsidP="003419FB">
      <w:r>
        <w:t>Consumible</w:t>
      </w:r>
      <w:r>
        <w:tab/>
        <w:t>Garantizar disponibilidad de los consumibles y respuestas en el mercado nacional por lo mínimo 5 años en base a la vida útil del equipo</w:t>
      </w:r>
    </w:p>
    <w:p w14:paraId="5BA26BBB" w14:textId="77777777" w:rsidR="003419FB" w:rsidRDefault="003419FB" w:rsidP="003419FB">
      <w:r>
        <w:tab/>
        <w:t>A efecto de implementar el principio de Mejor Valor del Dinero se deberá incluir en el Precio de Venta del equipo, el costo de diez (10) tóner de Botella de tinta, originales del mismo fabricante de la Multifuncional</w:t>
      </w:r>
    </w:p>
    <w:p w14:paraId="010BCFB6" w14:textId="77777777" w:rsidR="003419FB" w:rsidRDefault="003419FB" w:rsidP="003419FB">
      <w:r>
        <w:t>Tóner</w:t>
      </w:r>
      <w:r>
        <w:tab/>
      </w:r>
    </w:p>
    <w:p w14:paraId="3D2C2660" w14:textId="77777777" w:rsidR="003419FB" w:rsidRDefault="003419FB" w:rsidP="003419FB">
      <w:r>
        <w:t>Ubicación Geográfica del Centro de Servicio Autorizado</w:t>
      </w:r>
      <w:r>
        <w:tab/>
        <w:t>En las ciudades más importantes de las zonas que participe</w:t>
      </w:r>
    </w:p>
    <w:p w14:paraId="61C8FFA0" w14:textId="77777777" w:rsidR="003419FB" w:rsidRDefault="003419FB" w:rsidP="003419FB">
      <w:r>
        <w:t>Criterios Ambientales de Cumplimiento Obligatorio</w:t>
      </w:r>
      <w:r>
        <w:tab/>
        <w:t xml:space="preserve">El modelo ofertado debe tener un sello de conformidad que evidencie la eficiencia energética del producto, como el Energy </w:t>
      </w:r>
      <w:proofErr w:type="spellStart"/>
      <w:r>
        <w:t>Star</w:t>
      </w:r>
      <w:proofErr w:type="spellEnd"/>
      <w:r>
        <w:t xml:space="preserve"> o equivalente.</w:t>
      </w:r>
    </w:p>
    <w:p w14:paraId="77037EC1" w14:textId="77777777" w:rsidR="003419FB" w:rsidRDefault="003419FB" w:rsidP="003419FB">
      <w:r>
        <w:tab/>
        <w:t>Debe ser capaz de imprimir en modo dúplex (por ambos lados de la hoja) El adjudicatario deberá capacitar a los usuarios sobre el uso del equipo y cómo aprovechar sus opciones de ahorro de energía, impresión dúplex (se debería indicar el mínimo de personas que se deben capacitar)</w:t>
      </w:r>
    </w:p>
    <w:p w14:paraId="5C22A5F3" w14:textId="77777777" w:rsidR="003419FB" w:rsidRDefault="003419FB" w:rsidP="003419FB">
      <w:r>
        <w:tab/>
        <w:t>En caso de reparaciones, durante el plazo de garantía, el proveedor es responsable de llevarse las partes cambiadas y brindarles una disposición adecuada</w:t>
      </w:r>
    </w:p>
    <w:p w14:paraId="38455496" w14:textId="77777777" w:rsidR="003419FB" w:rsidRDefault="003419FB" w:rsidP="003419FB">
      <w:r>
        <w:tab/>
        <w:t>Cada oferente deberá presentar certificación autenticada emitida por el fabricante, de que es Distribuidor Directo y Canal Autorizado de Servicio de la marca del equipo ofertado. No se aceptarán certificaciones de terceros.</w:t>
      </w:r>
    </w:p>
    <w:p w14:paraId="408EB642" w14:textId="56CADB41" w:rsidR="003419FB" w:rsidRDefault="003419FB" w:rsidP="003419FB">
      <w:r>
        <w:lastRenderedPageBreak/>
        <w:t>Aportar declaración jurada (respalda por la información técnica que provea el fabricante, la cual de</w:t>
      </w:r>
    </w:p>
    <w:p w14:paraId="19F44A5A" w14:textId="5A303A02" w:rsidR="003419FB" w:rsidRDefault="003419FB" w:rsidP="003419FB">
      <w:r w:rsidRPr="003419FB">
        <w:drawing>
          <wp:inline distT="0" distB="0" distL="0" distR="0" wp14:anchorId="072E472E" wp14:editId="14F6E109">
            <wp:extent cx="5400040" cy="3419475"/>
            <wp:effectExtent l="0" t="0" r="0" b="9525"/>
            <wp:docPr id="161184467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44670" name="Imagen 1" descr="Interfaz de usuario gráfica&#10;&#10;Descripción generada automáticamente"/>
                    <pic:cNvPicPr/>
                  </pic:nvPicPr>
                  <pic:blipFill>
                    <a:blip r:embed="rId9"/>
                    <a:stretch>
                      <a:fillRect/>
                    </a:stretch>
                  </pic:blipFill>
                  <pic:spPr>
                    <a:xfrm>
                      <a:off x="0" y="0"/>
                      <a:ext cx="5400040" cy="3419475"/>
                    </a:xfrm>
                    <a:prstGeom prst="rect">
                      <a:avLst/>
                    </a:prstGeom>
                  </pic:spPr>
                </pic:pic>
              </a:graphicData>
            </a:graphic>
          </wp:inline>
        </w:drawing>
      </w:r>
    </w:p>
    <w:p w14:paraId="1D6FBC87" w14:textId="7A16266C" w:rsidR="003419FB" w:rsidRDefault="003419FB" w:rsidP="003419FB">
      <w:r>
        <w:t>EMPRESA RANDOM</w:t>
      </w:r>
    </w:p>
    <w:p w14:paraId="75A420BC" w14:textId="77777777" w:rsidR="003419FB" w:rsidRDefault="003419FB" w:rsidP="003419FB">
      <w:r>
        <w:t>MULTIFUNCIONAL DE TANQUE DE TINTA A COLOR TIPO 1 (ZONA 1) Conectividad</w:t>
      </w:r>
      <w:r>
        <w:tab/>
        <w:t>1 USB 2.0 y con acceso a wifi (802.11 b/g/n)</w:t>
      </w:r>
    </w:p>
    <w:p w14:paraId="3488B845" w14:textId="77777777" w:rsidR="003419FB" w:rsidRDefault="003419FB" w:rsidP="003419FB">
      <w:r>
        <w:t>Velocidad de Impresión</w:t>
      </w:r>
      <w:r>
        <w:tab/>
        <w:t>Impresora 15-33 ppm B/N y Color</w:t>
      </w:r>
    </w:p>
    <w:p w14:paraId="7C11FF29" w14:textId="77777777" w:rsidR="003419FB" w:rsidRDefault="003419FB" w:rsidP="003419FB">
      <w:r>
        <w:t>Resolución de Escáner</w:t>
      </w:r>
      <w:r>
        <w:tab/>
        <w:t>600 x 600 DPI o superior</w:t>
      </w:r>
    </w:p>
    <w:p w14:paraId="5976CEC4" w14:textId="77777777" w:rsidR="003419FB" w:rsidRDefault="003419FB" w:rsidP="003419FB">
      <w:r>
        <w:t>Escáner</w:t>
      </w:r>
      <w:r>
        <w:tab/>
        <w:t>ADF y cama plana</w:t>
      </w:r>
    </w:p>
    <w:p w14:paraId="3DE70D3F" w14:textId="77777777" w:rsidR="003419FB" w:rsidRDefault="003419FB" w:rsidP="003419FB">
      <w:r>
        <w:t>Multitarea</w:t>
      </w:r>
      <w:r>
        <w:tab/>
      </w:r>
      <w:proofErr w:type="gramStart"/>
      <w:r>
        <w:t>Requerido Completa</w:t>
      </w:r>
      <w:proofErr w:type="gramEnd"/>
    </w:p>
    <w:p w14:paraId="63F3EDC5" w14:textId="77777777" w:rsidR="003419FB" w:rsidRDefault="003419FB" w:rsidP="003419FB">
      <w:r>
        <w:t>OS/Compatibilidad</w:t>
      </w:r>
      <w:r>
        <w:tab/>
        <w:t xml:space="preserve"> Windows® 10 o Superior, Mac OS y (Linux opcional). </w:t>
      </w:r>
    </w:p>
    <w:p w14:paraId="1FF58E23" w14:textId="77777777" w:rsidR="003419FB" w:rsidRDefault="003419FB" w:rsidP="003419FB">
      <w:proofErr w:type="gramStart"/>
      <w:r>
        <w:t>Interface</w:t>
      </w:r>
      <w:proofErr w:type="gramEnd"/>
      <w:r>
        <w:tab/>
        <w:t>USB 2.0 (Debe incluir el cable) de al menos 6 pies</w:t>
      </w:r>
    </w:p>
    <w:p w14:paraId="2A5A99F3" w14:textId="77777777" w:rsidR="003419FB" w:rsidRDefault="003419FB" w:rsidP="003419FB">
      <w:r>
        <w:t>Acceso de red</w:t>
      </w:r>
      <w:r>
        <w:tab/>
        <w:t>Wifi (802.11 b/g/n)</w:t>
      </w:r>
    </w:p>
    <w:p w14:paraId="70D0D2D2" w14:textId="77777777" w:rsidR="003419FB" w:rsidRDefault="003419FB" w:rsidP="003419FB">
      <w:r>
        <w:t>Alimentador del Papel</w:t>
      </w:r>
      <w:r>
        <w:tab/>
        <w:t>Mínimo una Bandeja universal con capacidad mínima de 100 páginas (8.5x11 y 8.5x14)</w:t>
      </w:r>
    </w:p>
    <w:p w14:paraId="1634B070" w14:textId="77777777" w:rsidR="003419FB" w:rsidRDefault="003419FB" w:rsidP="003419FB">
      <w:r>
        <w:t>Consumible</w:t>
      </w:r>
      <w:r>
        <w:tab/>
        <w:t>Garantizar disponibilidad de los consumibles y respuestas en el mercado nacional por lo mínimo 5 años en base a la vida útil del equipo</w:t>
      </w:r>
    </w:p>
    <w:p w14:paraId="7E616CC2" w14:textId="77777777" w:rsidR="003419FB" w:rsidRDefault="003419FB" w:rsidP="003419FB">
      <w:r>
        <w:tab/>
        <w:t>A efecto de implementar el principio de Mejor Valor del Dinero se deberá incluir en el Precio de Venta del equipo, el costo de diez (10) tóner de Botella de tinta, originales del mismo fabricante de la Multifuncional</w:t>
      </w:r>
    </w:p>
    <w:p w14:paraId="7A9657E4" w14:textId="77777777" w:rsidR="003419FB" w:rsidRDefault="003419FB" w:rsidP="003419FB">
      <w:r>
        <w:lastRenderedPageBreak/>
        <w:t>Tóner</w:t>
      </w:r>
      <w:r>
        <w:tab/>
      </w:r>
    </w:p>
    <w:p w14:paraId="74B6CB1F" w14:textId="77777777" w:rsidR="003419FB" w:rsidRDefault="003419FB" w:rsidP="003419FB">
      <w:r>
        <w:t>Ubicación Geográfica del Centro de Servicio Autorizado</w:t>
      </w:r>
      <w:r>
        <w:tab/>
        <w:t>En las ciudades más importantes de las zonas que participe</w:t>
      </w:r>
    </w:p>
    <w:p w14:paraId="239B69DC" w14:textId="77777777" w:rsidR="003419FB" w:rsidRDefault="003419FB" w:rsidP="003419FB">
      <w:r>
        <w:t>Criterios Ambientales de Cumplimiento Obligatorio</w:t>
      </w:r>
      <w:r>
        <w:tab/>
        <w:t xml:space="preserve">El modelo ofertado debe tener un sello de conformidad que evidencie la eficiencia energética del producto, como el Energy </w:t>
      </w:r>
      <w:proofErr w:type="spellStart"/>
      <w:r>
        <w:t>Star</w:t>
      </w:r>
      <w:proofErr w:type="spellEnd"/>
      <w:r>
        <w:t xml:space="preserve"> o equivalente.</w:t>
      </w:r>
    </w:p>
    <w:p w14:paraId="1C38F1AB" w14:textId="77777777" w:rsidR="003419FB" w:rsidRDefault="003419FB" w:rsidP="003419FB">
      <w:r>
        <w:tab/>
        <w:t>Debe ser capaz de imprimir en modo dúplex (por ambos lados de la hoja) El adjudicatario deberá capacitar a los usuarios sobre el uso del equipo y cómo aprovechar sus opciones de ahorro de energía, impresión dúplex (se debería indicar el mínimo de personas que se deben capacitar)</w:t>
      </w:r>
    </w:p>
    <w:p w14:paraId="4F9BF14E" w14:textId="77777777" w:rsidR="003419FB" w:rsidRDefault="003419FB" w:rsidP="003419FB">
      <w:r>
        <w:tab/>
        <w:t>En caso de reparaciones, durante el plazo de garantía, el proveedor es responsable de llevarse las partes cambiadas y brindarles una disposición adecuada</w:t>
      </w:r>
    </w:p>
    <w:p w14:paraId="2C85226A" w14:textId="77777777" w:rsidR="003419FB" w:rsidRDefault="003419FB" w:rsidP="003419FB">
      <w:r>
        <w:tab/>
        <w:t>Cada oferente deberá presentar certificación autenticada emitida por el fabricante, de que es Distribuidor Directo y Canal Autorizado de Servicio de la marca del equipo ofertado. No se aceptarán certificaciones de terceros.</w:t>
      </w:r>
    </w:p>
    <w:p w14:paraId="5934C2A8" w14:textId="0A8617A0" w:rsidR="003419FB" w:rsidRDefault="003419FB" w:rsidP="003419FB">
      <w:r>
        <w:t>Aportar declaración jurada (respalda por la información técnica que provea el fabricante, la cual de</w:t>
      </w:r>
    </w:p>
    <w:p w14:paraId="2E77173D" w14:textId="77777777" w:rsidR="003419FB" w:rsidRDefault="003419FB" w:rsidP="00232697"/>
    <w:sectPr w:rsidR="003419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78"/>
    <w:rsid w:val="00232697"/>
    <w:rsid w:val="003419FB"/>
    <w:rsid w:val="00BD767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7F0C"/>
  <w15:chartTrackingRefBased/>
  <w15:docId w15:val="{CE8A3B19-915C-433B-8349-658F8673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H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7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7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76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76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76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76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6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6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6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6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76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76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76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76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76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6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6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678"/>
    <w:rPr>
      <w:rFonts w:eastAsiaTheme="majorEastAsia" w:cstheme="majorBidi"/>
      <w:color w:val="272727" w:themeColor="text1" w:themeTint="D8"/>
    </w:rPr>
  </w:style>
  <w:style w:type="paragraph" w:styleId="Ttulo">
    <w:name w:val="Title"/>
    <w:basedOn w:val="Normal"/>
    <w:next w:val="Normal"/>
    <w:link w:val="TtuloCar"/>
    <w:uiPriority w:val="10"/>
    <w:qFormat/>
    <w:rsid w:val="00BD7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76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76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76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678"/>
    <w:pPr>
      <w:spacing w:before="160"/>
      <w:jc w:val="center"/>
    </w:pPr>
    <w:rPr>
      <w:i/>
      <w:iCs/>
      <w:color w:val="404040" w:themeColor="text1" w:themeTint="BF"/>
    </w:rPr>
  </w:style>
  <w:style w:type="character" w:customStyle="1" w:styleId="CitaCar">
    <w:name w:val="Cita Car"/>
    <w:basedOn w:val="Fuentedeprrafopredeter"/>
    <w:link w:val="Cita"/>
    <w:uiPriority w:val="29"/>
    <w:rsid w:val="00BD7678"/>
    <w:rPr>
      <w:i/>
      <w:iCs/>
      <w:color w:val="404040" w:themeColor="text1" w:themeTint="BF"/>
    </w:rPr>
  </w:style>
  <w:style w:type="paragraph" w:styleId="Prrafodelista">
    <w:name w:val="List Paragraph"/>
    <w:basedOn w:val="Normal"/>
    <w:uiPriority w:val="34"/>
    <w:qFormat/>
    <w:rsid w:val="00BD7678"/>
    <w:pPr>
      <w:ind w:left="720"/>
      <w:contextualSpacing/>
    </w:pPr>
  </w:style>
  <w:style w:type="character" w:styleId="nfasisintenso">
    <w:name w:val="Intense Emphasis"/>
    <w:basedOn w:val="Fuentedeprrafopredeter"/>
    <w:uiPriority w:val="21"/>
    <w:qFormat/>
    <w:rsid w:val="00BD7678"/>
    <w:rPr>
      <w:i/>
      <w:iCs/>
      <w:color w:val="0F4761" w:themeColor="accent1" w:themeShade="BF"/>
    </w:rPr>
  </w:style>
  <w:style w:type="paragraph" w:styleId="Citadestacada">
    <w:name w:val="Intense Quote"/>
    <w:basedOn w:val="Normal"/>
    <w:next w:val="Normal"/>
    <w:link w:val="CitadestacadaCar"/>
    <w:uiPriority w:val="30"/>
    <w:qFormat/>
    <w:rsid w:val="00BD7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7678"/>
    <w:rPr>
      <w:i/>
      <w:iCs/>
      <w:color w:val="0F4761" w:themeColor="accent1" w:themeShade="BF"/>
    </w:rPr>
  </w:style>
  <w:style w:type="character" w:styleId="Referenciaintensa">
    <w:name w:val="Intense Reference"/>
    <w:basedOn w:val="Fuentedeprrafopredeter"/>
    <w:uiPriority w:val="32"/>
    <w:qFormat/>
    <w:rsid w:val="00BD76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1816</Words>
  <Characters>9990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Estrada Galeano</dc:creator>
  <cp:keywords/>
  <dc:description/>
  <cp:lastModifiedBy>Jennifer Estrada Galeano</cp:lastModifiedBy>
  <cp:revision>1</cp:revision>
  <dcterms:created xsi:type="dcterms:W3CDTF">2024-03-20T20:28:00Z</dcterms:created>
  <dcterms:modified xsi:type="dcterms:W3CDTF">2024-03-21T15:05:00Z</dcterms:modified>
</cp:coreProperties>
</file>