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FB61" w14:textId="6456FFC8" w:rsidR="00862355" w:rsidRPr="008B7DE5" w:rsidRDefault="008374D0" w:rsidP="009B3BCB">
      <w:pPr>
        <w:jc w:val="both"/>
        <w:rPr>
          <w:b/>
          <w:bCs/>
          <w:sz w:val="24"/>
          <w:szCs w:val="24"/>
          <w:lang w:val="es-ES"/>
        </w:rPr>
      </w:pPr>
      <w:r w:rsidRPr="008B7DE5">
        <w:rPr>
          <w:b/>
          <w:bCs/>
          <w:sz w:val="24"/>
          <w:szCs w:val="24"/>
          <w:lang w:val="es-ES"/>
        </w:rPr>
        <w:t>Como funciona las compras menores y la contratación directa</w:t>
      </w:r>
    </w:p>
    <w:p w14:paraId="7867E8B7" w14:textId="2A6F1546" w:rsidR="008374D0" w:rsidRPr="00C81F00" w:rsidRDefault="00F66AF5" w:rsidP="009B3BCB">
      <w:pPr>
        <w:jc w:val="both"/>
        <w:rPr>
          <w:color w:val="4472C4" w:themeColor="accent1"/>
          <w:lang w:val="es-ES"/>
        </w:rPr>
      </w:pPr>
      <w:r w:rsidRPr="00C81F00">
        <w:rPr>
          <w:color w:val="4472C4" w:themeColor="accent1"/>
          <w:lang w:val="es-ES"/>
        </w:rPr>
        <w:t>¿</w:t>
      </w:r>
      <w:r w:rsidR="00D22C4D" w:rsidRPr="00C81F00">
        <w:rPr>
          <w:color w:val="4472C4" w:themeColor="accent1"/>
          <w:lang w:val="es-ES"/>
        </w:rPr>
        <w:t>Cuál</w:t>
      </w:r>
      <w:r w:rsidRPr="00C81F00">
        <w:rPr>
          <w:color w:val="4472C4" w:themeColor="accent1"/>
          <w:lang w:val="es-ES"/>
        </w:rPr>
        <w:t xml:space="preserve"> es el ciclo de contratación?</w:t>
      </w:r>
    </w:p>
    <w:p w14:paraId="6AB341B3" w14:textId="57DC7512" w:rsidR="008374D0" w:rsidRDefault="00A07248" w:rsidP="009B3BCB">
      <w:pPr>
        <w:pStyle w:val="Prrafodelista"/>
        <w:numPr>
          <w:ilvl w:val="0"/>
          <w:numId w:val="1"/>
        </w:numPr>
        <w:jc w:val="both"/>
        <w:rPr>
          <w:lang w:val="es-ES"/>
        </w:rPr>
      </w:pPr>
      <w:r w:rsidRPr="00C81F00">
        <w:rPr>
          <w:color w:val="4472C4" w:themeColor="accent1"/>
          <w:lang w:val="es-ES"/>
        </w:rPr>
        <w:t xml:space="preserve">actividades Previas: </w:t>
      </w:r>
      <w:r>
        <w:rPr>
          <w:lang w:val="es-ES"/>
        </w:rPr>
        <w:t>Es identificar la necesidad la cantidad de lo que queremos pedir y más importante si tenemos el presupuesto para la compra</w:t>
      </w:r>
    </w:p>
    <w:p w14:paraId="4FC4B689" w14:textId="01DF1038" w:rsidR="00A07248" w:rsidRDefault="00A07248" w:rsidP="009B3BCB">
      <w:pPr>
        <w:pStyle w:val="Prrafodelista"/>
        <w:jc w:val="both"/>
        <w:rPr>
          <w:lang w:val="es-ES"/>
        </w:rPr>
      </w:pPr>
      <w:r>
        <w:rPr>
          <w:lang w:val="es-ES"/>
        </w:rPr>
        <w:t>*No podemos pedir 100 computadoras si solo tenemos 250,000 lempiras es ahí donde entra el papel importante de planificar no es solo o pedir o mandar el oficio a Gerencia administrativa. Planificar Conforme a lo que tenemos. Las actividades Previas también incluyen el estudio de Mercado, nosotros como unidad debemos saber que proveedores venden el producto que queremos adquirir, esto corresponde a cada unidad ejecutora. Ejemplo: Si secretaria quiere comprar mu</w:t>
      </w:r>
      <w:r w:rsidR="00F04FAB">
        <w:rPr>
          <w:lang w:val="es-ES"/>
        </w:rPr>
        <w:t>e</w:t>
      </w:r>
      <w:r>
        <w:rPr>
          <w:lang w:val="es-ES"/>
        </w:rPr>
        <w:t xml:space="preserve">bles de oficina sillas archivos, </w:t>
      </w:r>
      <w:r w:rsidR="00F04FAB">
        <w:rPr>
          <w:lang w:val="es-ES"/>
        </w:rPr>
        <w:t xml:space="preserve">mesas </w:t>
      </w:r>
      <w:r w:rsidR="00D22C4D">
        <w:rPr>
          <w:lang w:val="es-ES"/>
        </w:rPr>
        <w:t>etc.</w:t>
      </w:r>
      <w:r w:rsidR="00F04FAB">
        <w:rPr>
          <w:lang w:val="es-ES"/>
        </w:rPr>
        <w:t xml:space="preserve"> entonces también debe hacer su estudio de mercado identificar si ellos quieren un bien especifico ver que proveedores lo vende. El problema es cuando llegamos a compra el proceso se sube pero recuerde que cualquier persona , proveedor, empresa puede ver esa publicación y ofertar lo que nosotros estamos pidiendo las especificaciones técnicas pero si al momento de seleccionar esos bienes no es lo que secretaria quería, conflicto porque compra no me compro lo que quería, pero en realidad no supieron pedir, el secreto </w:t>
      </w:r>
      <w:r w:rsidR="00C81F00">
        <w:rPr>
          <w:lang w:val="es-ES"/>
        </w:rPr>
        <w:t>está</w:t>
      </w:r>
      <w:r w:rsidR="00F04FAB">
        <w:rPr>
          <w:lang w:val="es-ES"/>
        </w:rPr>
        <w:t xml:space="preserve"> en la solicitud de pedido : tiene que ir especificaciones técnicas, lista corta de proveedores que </w:t>
      </w:r>
      <w:r w:rsidR="00C81F00">
        <w:rPr>
          <w:lang w:val="es-ES"/>
        </w:rPr>
        <w:t>más</w:t>
      </w:r>
      <w:r w:rsidR="00F04FAB">
        <w:rPr>
          <w:lang w:val="es-ES"/>
        </w:rPr>
        <w:t xml:space="preserve"> o menos cotizaron para ver si ajusta su presupuesto.</w:t>
      </w:r>
    </w:p>
    <w:p w14:paraId="798791C8" w14:textId="2A3334F7" w:rsidR="00F04FAB" w:rsidRDefault="00F04FAB" w:rsidP="009B3BCB">
      <w:pPr>
        <w:pStyle w:val="Prrafodelista"/>
        <w:jc w:val="both"/>
        <w:rPr>
          <w:lang w:val="es-ES"/>
        </w:rPr>
      </w:pPr>
      <w:r>
        <w:rPr>
          <w:lang w:val="es-ES"/>
        </w:rPr>
        <w:t>Se realiza si es una</w:t>
      </w:r>
      <w:r w:rsidR="00F66AF5">
        <w:rPr>
          <w:lang w:val="es-ES"/>
        </w:rPr>
        <w:t xml:space="preserve"> </w:t>
      </w:r>
      <w:r>
        <w:rPr>
          <w:lang w:val="es-ES"/>
        </w:rPr>
        <w:t xml:space="preserve">compra menor </w:t>
      </w:r>
      <w:r w:rsidR="00F66AF5">
        <w:rPr>
          <w:lang w:val="es-ES"/>
        </w:rPr>
        <w:t>se pasa</w:t>
      </w:r>
      <w:r>
        <w:rPr>
          <w:lang w:val="es-ES"/>
        </w:rPr>
        <w:t xml:space="preserve"> a compra para que elaboren la cotización del proceso o </w:t>
      </w:r>
      <w:r w:rsidR="00F66AF5">
        <w:rPr>
          <w:lang w:val="es-ES"/>
        </w:rPr>
        <w:t>si no</w:t>
      </w:r>
      <w:r>
        <w:rPr>
          <w:lang w:val="es-ES"/>
        </w:rPr>
        <w:t xml:space="preserve"> es una licitación </w:t>
      </w:r>
      <w:r w:rsidR="00C81F00">
        <w:rPr>
          <w:lang w:val="es-ES"/>
        </w:rPr>
        <w:t>pública</w:t>
      </w:r>
      <w:r>
        <w:rPr>
          <w:lang w:val="es-ES"/>
        </w:rPr>
        <w:t xml:space="preserve"> o privada se trabaja junto con el departamento de licitaciones en la creación de pliego de condiciones,</w:t>
      </w:r>
      <w:r w:rsidR="00F66AF5">
        <w:rPr>
          <w:lang w:val="es-ES"/>
        </w:rPr>
        <w:t xml:space="preserve"> </w:t>
      </w:r>
      <w:r>
        <w:rPr>
          <w:lang w:val="es-ES"/>
        </w:rPr>
        <w:t>aquí es importante saber no le corresponde al área de licitaciones las especificaciones técnicas,</w:t>
      </w:r>
      <w:r w:rsidR="00F66AF5">
        <w:rPr>
          <w:lang w:val="es-ES"/>
        </w:rPr>
        <w:t xml:space="preserve"> </w:t>
      </w:r>
      <w:r>
        <w:rPr>
          <w:lang w:val="es-ES"/>
        </w:rPr>
        <w:t xml:space="preserve">es solo una herramienta para unificar el pliego con lo técnico de su </w:t>
      </w:r>
      <w:r w:rsidR="00F66AF5">
        <w:rPr>
          <w:lang w:val="es-ES"/>
        </w:rPr>
        <w:t>unidad. Por</w:t>
      </w:r>
      <w:r>
        <w:rPr>
          <w:lang w:val="es-ES"/>
        </w:rPr>
        <w:t xml:space="preserve"> </w:t>
      </w:r>
      <w:r w:rsidR="00F66AF5">
        <w:rPr>
          <w:lang w:val="es-ES"/>
        </w:rPr>
        <w:t>ejemplo,</w:t>
      </w:r>
      <w:r>
        <w:rPr>
          <w:lang w:val="es-ES"/>
        </w:rPr>
        <w:t xml:space="preserve"> si voy a una compañía de teléfono y digo solo quiero un </w:t>
      </w:r>
      <w:r w:rsidR="00F66AF5">
        <w:rPr>
          <w:lang w:val="es-ES"/>
        </w:rPr>
        <w:t>teléfono,</w:t>
      </w:r>
      <w:r>
        <w:rPr>
          <w:lang w:val="es-ES"/>
        </w:rPr>
        <w:t xml:space="preserve"> </w:t>
      </w:r>
      <w:r w:rsidR="00F66AF5">
        <w:rPr>
          <w:lang w:val="es-ES"/>
        </w:rPr>
        <w:t>ellos me pueden</w:t>
      </w:r>
      <w:r>
        <w:rPr>
          <w:lang w:val="es-ES"/>
        </w:rPr>
        <w:t xml:space="preserve"> dar un teléfono antiguo que solo haga llamadas y reciba mensajes, porque en ningún momento se dijo que quería un Smart que tuviera cámara no di especificaciones técnicas, entonces como unidad si no da especificaciones técnicas </w:t>
      </w:r>
      <w:r w:rsidR="00D90613">
        <w:rPr>
          <w:lang w:val="es-ES"/>
        </w:rPr>
        <w:t>se va tener que acoplar lo que necesite</w:t>
      </w:r>
    </w:p>
    <w:p w14:paraId="2ABA64C1" w14:textId="1C474B00" w:rsidR="00A07248" w:rsidRDefault="00A07248" w:rsidP="009B3BCB">
      <w:pPr>
        <w:pStyle w:val="Prrafodelista"/>
        <w:numPr>
          <w:ilvl w:val="0"/>
          <w:numId w:val="1"/>
        </w:numPr>
        <w:jc w:val="both"/>
        <w:rPr>
          <w:lang w:val="es-ES"/>
        </w:rPr>
      </w:pPr>
      <w:r w:rsidRPr="00C81F00">
        <w:rPr>
          <w:color w:val="4472C4" w:themeColor="accent1"/>
          <w:lang w:val="es-ES"/>
        </w:rPr>
        <w:t>Proceso de selección</w:t>
      </w:r>
      <w:r w:rsidR="00F04FAB" w:rsidRPr="00C81F00">
        <w:rPr>
          <w:color w:val="4472C4" w:themeColor="accent1"/>
          <w:lang w:val="es-ES"/>
        </w:rPr>
        <w:t>:</w:t>
      </w:r>
      <w:r w:rsidR="00F66AF5" w:rsidRPr="00C81F00">
        <w:rPr>
          <w:color w:val="4472C4" w:themeColor="accent1"/>
          <w:lang w:val="es-ES"/>
        </w:rPr>
        <w:t xml:space="preserve"> </w:t>
      </w:r>
      <w:r w:rsidR="00D90613">
        <w:rPr>
          <w:lang w:val="es-ES"/>
        </w:rPr>
        <w:t>Esto es cuando ya se hace</w:t>
      </w:r>
      <w:r w:rsidR="00F66AF5">
        <w:rPr>
          <w:lang w:val="es-ES"/>
        </w:rPr>
        <w:t xml:space="preserve"> </w:t>
      </w:r>
      <w:r w:rsidR="00D90613">
        <w:rPr>
          <w:lang w:val="es-ES"/>
        </w:rPr>
        <w:t xml:space="preserve">la apertura de compra menor o de licitación cuando la comisión evaluadora , esta solo </w:t>
      </w:r>
      <w:r w:rsidR="00F66AF5">
        <w:rPr>
          <w:lang w:val="es-ES"/>
        </w:rPr>
        <w:t>evalúa</w:t>
      </w:r>
      <w:r w:rsidR="00D90613">
        <w:rPr>
          <w:lang w:val="es-ES"/>
        </w:rPr>
        <w:t xml:space="preserve"> solo recomienda  a adjudicar, quien tiene que </w:t>
      </w:r>
      <w:r w:rsidR="00F66AF5">
        <w:rPr>
          <w:lang w:val="es-ES"/>
        </w:rPr>
        <w:t>hacer</w:t>
      </w:r>
      <w:r w:rsidR="00D90613">
        <w:rPr>
          <w:lang w:val="es-ES"/>
        </w:rPr>
        <w:t xml:space="preserve"> caso omiso de la recomendación es quien firma la adjudicación siempre cuando fundamentando, </w:t>
      </w:r>
      <w:r w:rsidR="00F66AF5">
        <w:rPr>
          <w:lang w:val="es-ES"/>
        </w:rPr>
        <w:t>Ejemplo: Si</w:t>
      </w:r>
      <w:r w:rsidR="00D90613">
        <w:rPr>
          <w:lang w:val="es-ES"/>
        </w:rPr>
        <w:t xml:space="preserve"> la comisión evaluadora dice que s ele adjudica al proveedor A por precio </w:t>
      </w:r>
      <w:r w:rsidR="00C81F00">
        <w:rPr>
          <w:lang w:val="es-ES"/>
        </w:rPr>
        <w:t>más</w:t>
      </w:r>
      <w:r w:rsidR="00D90613">
        <w:rPr>
          <w:lang w:val="es-ES"/>
        </w:rPr>
        <w:t xml:space="preserve"> bajo , pero si al momento llega a </w:t>
      </w:r>
      <w:r w:rsidR="00F66AF5">
        <w:rPr>
          <w:lang w:val="es-ES"/>
        </w:rPr>
        <w:t>licitación</w:t>
      </w:r>
      <w:r w:rsidR="00D90613">
        <w:rPr>
          <w:lang w:val="es-ES"/>
        </w:rPr>
        <w:t xml:space="preserve"> llega el secretario general o </w:t>
      </w:r>
      <w:r w:rsidR="00F66AF5">
        <w:rPr>
          <w:lang w:val="es-ES"/>
        </w:rPr>
        <w:t>Sr. Ministro</w:t>
      </w:r>
      <w:r w:rsidR="00D90613">
        <w:rPr>
          <w:lang w:val="es-ES"/>
        </w:rPr>
        <w:t xml:space="preserve"> no me parece que sea ese proveedor A sino que la mejor calidad es del proveedor C , debe fundamentar </w:t>
      </w:r>
      <w:r w:rsidR="00533592">
        <w:rPr>
          <w:lang w:val="es-ES"/>
        </w:rPr>
        <w:t>por qué</w:t>
      </w:r>
      <w:r w:rsidR="00D90613">
        <w:rPr>
          <w:lang w:val="es-ES"/>
        </w:rPr>
        <w:t xml:space="preserve"> no </w:t>
      </w:r>
      <w:r w:rsidR="00F66AF5">
        <w:rPr>
          <w:lang w:val="es-ES"/>
        </w:rPr>
        <w:t>está</w:t>
      </w:r>
      <w:r w:rsidR="00D90613">
        <w:rPr>
          <w:lang w:val="es-ES"/>
        </w:rPr>
        <w:t xml:space="preserve"> tomando en consideración la recomendación de la comisión evaluadora, es como un consejo la persona tiene la libertad de seguirlo o lo omite.</w:t>
      </w:r>
    </w:p>
    <w:p w14:paraId="4ADDE02C" w14:textId="390217ED" w:rsidR="00A07248" w:rsidRDefault="00533592" w:rsidP="009B3BCB">
      <w:pPr>
        <w:pStyle w:val="Prrafodelista"/>
        <w:numPr>
          <w:ilvl w:val="0"/>
          <w:numId w:val="1"/>
        </w:numPr>
        <w:jc w:val="both"/>
        <w:rPr>
          <w:lang w:val="es-ES"/>
        </w:rPr>
      </w:pPr>
      <w:r w:rsidRPr="00C81F00">
        <w:rPr>
          <w:color w:val="4472C4" w:themeColor="accent1"/>
          <w:lang w:val="es-ES"/>
        </w:rPr>
        <w:t>Formalización</w:t>
      </w:r>
      <w:r w:rsidR="00A07248" w:rsidRPr="00C81F00">
        <w:rPr>
          <w:color w:val="4472C4" w:themeColor="accent1"/>
          <w:lang w:val="es-ES"/>
        </w:rPr>
        <w:t xml:space="preserve"> de contrato</w:t>
      </w:r>
      <w:r w:rsidR="00D90613" w:rsidRPr="00C81F00">
        <w:rPr>
          <w:color w:val="4472C4" w:themeColor="accent1"/>
          <w:lang w:val="es-ES"/>
        </w:rPr>
        <w:t xml:space="preserve">: </w:t>
      </w:r>
      <w:r w:rsidR="00D90613">
        <w:rPr>
          <w:lang w:val="es-ES"/>
        </w:rPr>
        <w:t xml:space="preserve">Aquí todo piensan que termina el proceso del contrato se </w:t>
      </w:r>
      <w:r>
        <w:rPr>
          <w:lang w:val="es-ES"/>
        </w:rPr>
        <w:t>recibe</w:t>
      </w:r>
      <w:r w:rsidR="00D90613">
        <w:rPr>
          <w:lang w:val="es-ES"/>
        </w:rPr>
        <w:t xml:space="preserve"> el producto, y no es </w:t>
      </w:r>
      <w:r>
        <w:rPr>
          <w:lang w:val="es-ES"/>
        </w:rPr>
        <w:t>así</w:t>
      </w:r>
      <w:r w:rsidR="00D90613">
        <w:rPr>
          <w:lang w:val="es-ES"/>
        </w:rPr>
        <w:t>.</w:t>
      </w:r>
    </w:p>
    <w:p w14:paraId="1CAAE0F7" w14:textId="11485508" w:rsidR="00A07248" w:rsidRDefault="00533592" w:rsidP="009B3BCB">
      <w:pPr>
        <w:pStyle w:val="Prrafodelista"/>
        <w:numPr>
          <w:ilvl w:val="0"/>
          <w:numId w:val="1"/>
        </w:numPr>
        <w:jc w:val="both"/>
        <w:rPr>
          <w:lang w:val="es-ES"/>
        </w:rPr>
      </w:pPr>
      <w:r w:rsidRPr="00C81F00">
        <w:rPr>
          <w:color w:val="4472C4" w:themeColor="accent1"/>
          <w:lang w:val="es-ES"/>
        </w:rPr>
        <w:t>Administración</w:t>
      </w:r>
      <w:r w:rsidR="00A07248" w:rsidRPr="00C81F00">
        <w:rPr>
          <w:color w:val="4472C4" w:themeColor="accent1"/>
          <w:lang w:val="es-ES"/>
        </w:rPr>
        <w:t xml:space="preserve"> </w:t>
      </w:r>
      <w:r w:rsidRPr="00C81F00">
        <w:rPr>
          <w:color w:val="4472C4" w:themeColor="accent1"/>
          <w:lang w:val="es-ES"/>
        </w:rPr>
        <w:t xml:space="preserve">Contrato: </w:t>
      </w:r>
      <w:r>
        <w:rPr>
          <w:lang w:val="es-ES"/>
        </w:rPr>
        <w:t>es</w:t>
      </w:r>
      <w:r w:rsidR="00D90613">
        <w:rPr>
          <w:lang w:val="es-ES"/>
        </w:rPr>
        <w:t xml:space="preserve"> donde como unidad ejecutora utilizar el producto que se </w:t>
      </w:r>
      <w:r>
        <w:rPr>
          <w:lang w:val="es-ES"/>
        </w:rPr>
        <w:t>adquirió</w:t>
      </w:r>
      <w:r w:rsidR="00D90613">
        <w:rPr>
          <w:lang w:val="es-ES"/>
        </w:rPr>
        <w:t xml:space="preserve"> es </w:t>
      </w:r>
      <w:r>
        <w:rPr>
          <w:lang w:val="es-ES"/>
        </w:rPr>
        <w:t>a evaluar</w:t>
      </w:r>
      <w:r w:rsidR="00D90613">
        <w:rPr>
          <w:lang w:val="es-ES"/>
        </w:rPr>
        <w:t xml:space="preserve"> la calidad que la empresa conto o que </w:t>
      </w:r>
      <w:r>
        <w:rPr>
          <w:lang w:val="es-ES"/>
        </w:rPr>
        <w:t xml:space="preserve">nos satisfago </w:t>
      </w:r>
      <w:r w:rsidR="00D90613">
        <w:rPr>
          <w:lang w:val="es-ES"/>
        </w:rPr>
        <w:t>necesidad que teníamos, es importante.</w:t>
      </w:r>
    </w:p>
    <w:p w14:paraId="5BA35BC2" w14:textId="2069F8AC" w:rsidR="00A07248" w:rsidRDefault="00533592" w:rsidP="009B3BCB">
      <w:pPr>
        <w:pStyle w:val="Prrafodelista"/>
        <w:numPr>
          <w:ilvl w:val="0"/>
          <w:numId w:val="1"/>
        </w:numPr>
        <w:jc w:val="both"/>
        <w:rPr>
          <w:lang w:val="es-ES"/>
        </w:rPr>
      </w:pPr>
      <w:r w:rsidRPr="00C81F00">
        <w:rPr>
          <w:color w:val="4472C4" w:themeColor="accent1"/>
          <w:lang w:val="es-ES"/>
        </w:rPr>
        <w:t>Evaluación</w:t>
      </w:r>
      <w:r w:rsidR="00A07248" w:rsidRPr="00C81F00">
        <w:rPr>
          <w:color w:val="4472C4" w:themeColor="accent1"/>
          <w:lang w:val="es-ES"/>
        </w:rPr>
        <w:t xml:space="preserve"> </w:t>
      </w:r>
      <w:r w:rsidRPr="00C81F00">
        <w:rPr>
          <w:color w:val="4472C4" w:themeColor="accent1"/>
          <w:lang w:val="es-ES"/>
        </w:rPr>
        <w:t xml:space="preserve">Posterior: </w:t>
      </w:r>
      <w:r>
        <w:rPr>
          <w:lang w:val="es-ES"/>
        </w:rPr>
        <w:t>Evaluamos</w:t>
      </w:r>
      <w:r w:rsidR="00D90613">
        <w:rPr>
          <w:lang w:val="es-ES"/>
        </w:rPr>
        <w:t xml:space="preserve"> al </w:t>
      </w:r>
      <w:r>
        <w:rPr>
          <w:lang w:val="es-ES"/>
        </w:rPr>
        <w:t>proveedor</w:t>
      </w:r>
      <w:r w:rsidR="00D90613">
        <w:rPr>
          <w:lang w:val="es-ES"/>
        </w:rPr>
        <w:t xml:space="preserve"> si lo entrego a tiempo, si se </w:t>
      </w:r>
      <w:r w:rsidR="00C81F00">
        <w:rPr>
          <w:lang w:val="es-ES"/>
        </w:rPr>
        <w:t>atrasó</w:t>
      </w:r>
      <w:r w:rsidR="00D90613">
        <w:rPr>
          <w:lang w:val="es-ES"/>
        </w:rPr>
        <w:t xml:space="preserve"> en las entregas, si se le aplicaron multas en el caso de medicamentos.</w:t>
      </w:r>
      <w:r>
        <w:rPr>
          <w:lang w:val="es-ES"/>
        </w:rPr>
        <w:t xml:space="preserve">  </w:t>
      </w:r>
      <w:r w:rsidR="00D90613">
        <w:rPr>
          <w:lang w:val="es-ES"/>
        </w:rPr>
        <w:t xml:space="preserve">Porque de esta evaluación se hará un documento donde se hará que no se </w:t>
      </w:r>
      <w:r>
        <w:rPr>
          <w:lang w:val="es-ES"/>
        </w:rPr>
        <w:t>tomara</w:t>
      </w:r>
      <w:r w:rsidR="00D90613">
        <w:rPr>
          <w:lang w:val="es-ES"/>
        </w:rPr>
        <w:t xml:space="preserve"> e</w:t>
      </w:r>
      <w:r w:rsidR="00D22C4D">
        <w:rPr>
          <w:lang w:val="es-ES"/>
        </w:rPr>
        <w:t>n</w:t>
      </w:r>
      <w:r w:rsidR="00D90613">
        <w:rPr>
          <w:lang w:val="es-ES"/>
        </w:rPr>
        <w:t xml:space="preserve"> este proveedor en un proceso futuro. Lo que pasa es que se escuchan quejas que este proveedor se había adjudicado y no sirve y no hay nada por </w:t>
      </w:r>
      <w:r w:rsidR="00D22C4D">
        <w:rPr>
          <w:lang w:val="es-ES"/>
        </w:rPr>
        <w:t>escrito,</w:t>
      </w:r>
      <w:r w:rsidR="00D90613">
        <w:rPr>
          <w:lang w:val="es-ES"/>
        </w:rPr>
        <w:t xml:space="preserve"> es </w:t>
      </w:r>
      <w:r w:rsidR="00D22C4D">
        <w:rPr>
          <w:lang w:val="es-ES"/>
        </w:rPr>
        <w:t>impórtate</w:t>
      </w:r>
      <w:r w:rsidR="00D90613">
        <w:rPr>
          <w:lang w:val="es-ES"/>
        </w:rPr>
        <w:t xml:space="preserve"> en toda contratación </w:t>
      </w:r>
      <w:r w:rsidR="00D90613">
        <w:rPr>
          <w:lang w:val="es-ES"/>
        </w:rPr>
        <w:lastRenderedPageBreak/>
        <w:t>en todo expediente es y</w:t>
      </w:r>
      <w:r>
        <w:rPr>
          <w:lang w:val="es-ES"/>
        </w:rPr>
        <w:t xml:space="preserve"> </w:t>
      </w:r>
      <w:r w:rsidR="00D22C4D">
        <w:rPr>
          <w:lang w:val="es-ES"/>
        </w:rPr>
        <w:t>único es</w:t>
      </w:r>
      <w:r w:rsidR="00D90613">
        <w:rPr>
          <w:lang w:val="es-ES"/>
        </w:rPr>
        <w:t xml:space="preserve"> la </w:t>
      </w:r>
      <w:r w:rsidR="00D22C4D">
        <w:rPr>
          <w:lang w:val="es-ES"/>
        </w:rPr>
        <w:t>manifestación escrita</w:t>
      </w:r>
      <w:r w:rsidR="00D90613">
        <w:rPr>
          <w:lang w:val="es-ES"/>
        </w:rPr>
        <w:t xml:space="preserve"> de satisfactorio de un bien prestado o un insumo </w:t>
      </w:r>
      <w:r w:rsidR="00D22C4D">
        <w:rPr>
          <w:lang w:val="es-ES"/>
        </w:rPr>
        <w:t>entregado</w:t>
      </w:r>
      <w:r w:rsidR="00D90613">
        <w:rPr>
          <w:lang w:val="es-ES"/>
        </w:rPr>
        <w:t xml:space="preserve"> esto se une al ciclo principal.</w:t>
      </w:r>
    </w:p>
    <w:p w14:paraId="07954780" w14:textId="65731BC7" w:rsidR="00D90613" w:rsidRDefault="00D22C4D" w:rsidP="009B3BCB">
      <w:pPr>
        <w:pStyle w:val="Prrafodelista"/>
        <w:numPr>
          <w:ilvl w:val="0"/>
          <w:numId w:val="1"/>
        </w:numPr>
        <w:jc w:val="both"/>
        <w:rPr>
          <w:lang w:val="es-ES"/>
        </w:rPr>
      </w:pPr>
      <w:r w:rsidRPr="00C81F00">
        <w:rPr>
          <w:color w:val="4472C4" w:themeColor="accent1"/>
          <w:lang w:val="es-ES"/>
        </w:rPr>
        <w:t>Santificación</w:t>
      </w:r>
      <w:r w:rsidR="00D90613" w:rsidRPr="00C81F00">
        <w:rPr>
          <w:color w:val="4472C4" w:themeColor="accent1"/>
          <w:lang w:val="es-ES"/>
        </w:rPr>
        <w:t xml:space="preserve"> de las necesidades</w:t>
      </w:r>
      <w:r w:rsidR="00D90613">
        <w:rPr>
          <w:lang w:val="es-ES"/>
        </w:rPr>
        <w:t xml:space="preserve">: es aquí donde debe a ver control y </w:t>
      </w:r>
      <w:r>
        <w:rPr>
          <w:lang w:val="es-ES"/>
        </w:rPr>
        <w:t>seguimiento</w:t>
      </w:r>
      <w:r w:rsidR="00D90613">
        <w:rPr>
          <w:lang w:val="es-ES"/>
        </w:rPr>
        <w:t xml:space="preserve"> no solo porque se ha entregado el producto ya no me compete </w:t>
      </w:r>
      <w:r w:rsidR="009B3BCB">
        <w:rPr>
          <w:lang w:val="es-ES"/>
        </w:rPr>
        <w:t xml:space="preserve">nada, debe de ver para  si cumplen con la garantía de cumplimiento es para que el proveedor nos entregue lo que oferto en tiempo que lo oferto cuando termina de entregar el ultimo producto se pasa a recibir la garantía de calidad para saber si el producto recibido tiene la calidad de lo que os oferto.es importante para comisión que no solo se dirija por el precio </w:t>
      </w:r>
      <w:r w:rsidR="00C81F00">
        <w:rPr>
          <w:lang w:val="es-ES"/>
        </w:rPr>
        <w:t>más</w:t>
      </w:r>
      <w:r w:rsidR="009B3BCB">
        <w:rPr>
          <w:lang w:val="es-ES"/>
        </w:rPr>
        <w:t xml:space="preserve"> barato sino por calidad, la comisión analiza y evalúa las ofertas, si hay oferta que se le va adjudicar 20000  a un proveedor y </w:t>
      </w:r>
      <w:r w:rsidR="00533592">
        <w:rPr>
          <w:lang w:val="es-ES"/>
        </w:rPr>
        <w:t>a otro</w:t>
      </w:r>
      <w:r w:rsidR="009B3BCB">
        <w:rPr>
          <w:lang w:val="es-ES"/>
        </w:rPr>
        <w:t xml:space="preserve"> proveedor 1000 pero </w:t>
      </w:r>
      <w:r w:rsidR="00533592">
        <w:rPr>
          <w:lang w:val="es-ES"/>
        </w:rPr>
        <w:t>también</w:t>
      </w:r>
      <w:r w:rsidR="009B3BCB">
        <w:rPr>
          <w:lang w:val="es-ES"/>
        </w:rPr>
        <w:t xml:space="preserve"> oferto los mismo que el otro a ese proveedor los 20000 , </w:t>
      </w:r>
      <w:r w:rsidR="00533592">
        <w:rPr>
          <w:lang w:val="es-ES"/>
        </w:rPr>
        <w:t>a veces</w:t>
      </w:r>
      <w:r w:rsidR="009B3BCB">
        <w:rPr>
          <w:lang w:val="es-ES"/>
        </w:rPr>
        <w:t xml:space="preserve"> los proveedores no quieren entregar por lo mismo.</w:t>
      </w:r>
    </w:p>
    <w:p w14:paraId="148F2B4F" w14:textId="77777777" w:rsidR="00D90613" w:rsidRPr="00A07248" w:rsidRDefault="00D90613" w:rsidP="009B3BCB">
      <w:pPr>
        <w:pStyle w:val="Prrafodelista"/>
        <w:jc w:val="both"/>
        <w:rPr>
          <w:lang w:val="es-ES"/>
        </w:rPr>
      </w:pPr>
    </w:p>
    <w:p w14:paraId="70CA7897" w14:textId="4965438F" w:rsidR="008374D0" w:rsidRPr="00081199" w:rsidRDefault="00081199" w:rsidP="009B3BCB">
      <w:pPr>
        <w:jc w:val="both"/>
        <w:rPr>
          <w:b/>
          <w:bCs/>
          <w:lang w:val="es-ES"/>
        </w:rPr>
      </w:pPr>
      <w:r w:rsidRPr="00081199">
        <w:rPr>
          <w:b/>
          <w:bCs/>
          <w:lang w:val="es-ES"/>
        </w:rPr>
        <w:t>¿Que deberíamos mejorar para que se pueda agilizar los procesos de compra dentro d</w:t>
      </w:r>
      <w:r w:rsidR="00533592" w:rsidRPr="00081199">
        <w:rPr>
          <w:b/>
          <w:bCs/>
          <w:lang w:val="es-ES"/>
        </w:rPr>
        <w:t>e nivel</w:t>
      </w:r>
      <w:r w:rsidRPr="00081199">
        <w:rPr>
          <w:b/>
          <w:bCs/>
          <w:lang w:val="es-ES"/>
        </w:rPr>
        <w:t xml:space="preserve"> central y los presupuestos </w:t>
      </w:r>
      <w:r w:rsidR="00533592" w:rsidRPr="00081199">
        <w:rPr>
          <w:b/>
          <w:bCs/>
          <w:lang w:val="es-ES"/>
        </w:rPr>
        <w:t>estén</w:t>
      </w:r>
      <w:r w:rsidRPr="00081199">
        <w:rPr>
          <w:b/>
          <w:bCs/>
          <w:lang w:val="es-ES"/>
        </w:rPr>
        <w:t xml:space="preserve"> </w:t>
      </w:r>
      <w:r w:rsidR="00C81F00" w:rsidRPr="00081199">
        <w:rPr>
          <w:b/>
          <w:bCs/>
          <w:lang w:val="es-ES"/>
        </w:rPr>
        <w:t>más</w:t>
      </w:r>
      <w:r w:rsidRPr="00081199">
        <w:rPr>
          <w:b/>
          <w:bCs/>
          <w:lang w:val="es-ES"/>
        </w:rPr>
        <w:t xml:space="preserve"> ejecutados lo </w:t>
      </w:r>
      <w:r w:rsidR="00C81F00" w:rsidRPr="00081199">
        <w:rPr>
          <w:b/>
          <w:bCs/>
          <w:lang w:val="es-ES"/>
        </w:rPr>
        <w:t>más</w:t>
      </w:r>
      <w:r w:rsidRPr="00081199">
        <w:rPr>
          <w:b/>
          <w:bCs/>
          <w:lang w:val="es-ES"/>
        </w:rPr>
        <w:t xml:space="preserve"> ante posible?</w:t>
      </w:r>
    </w:p>
    <w:p w14:paraId="7AF42322" w14:textId="7F576EA1" w:rsidR="008374D0" w:rsidRDefault="00081199" w:rsidP="009B3BCB">
      <w:pPr>
        <w:jc w:val="both"/>
        <w:rPr>
          <w:lang w:val="es-ES"/>
        </w:rPr>
      </w:pPr>
      <w:r>
        <w:rPr>
          <w:lang w:val="es-ES"/>
        </w:rPr>
        <w:t xml:space="preserve">Todo secreto es saber pedir y si su objeto de gasto no tiene presupuesto para esa compra se pueden apoyar para la modificación del objeto o </w:t>
      </w:r>
      <w:r w:rsidR="00533592">
        <w:rPr>
          <w:lang w:val="es-ES"/>
        </w:rPr>
        <w:t>crearlo</w:t>
      </w:r>
      <w:r>
        <w:rPr>
          <w:lang w:val="es-ES"/>
        </w:rPr>
        <w:t xml:space="preserve"> , hay que tener en claro algo los departamentos de compra menores o licitaciones se </w:t>
      </w:r>
      <w:r w:rsidR="00533592">
        <w:rPr>
          <w:lang w:val="es-ES"/>
        </w:rPr>
        <w:t>rigen</w:t>
      </w:r>
      <w:r>
        <w:rPr>
          <w:lang w:val="es-ES"/>
        </w:rPr>
        <w:t xml:space="preserve"> por lo que solicitan  para cumplir las metas ustedes deben hacer el ciclo de contratación, no es ilegal que </w:t>
      </w:r>
      <w:r w:rsidR="00533592">
        <w:rPr>
          <w:lang w:val="es-ES"/>
        </w:rPr>
        <w:t>coticen</w:t>
      </w:r>
      <w:r>
        <w:rPr>
          <w:lang w:val="es-ES"/>
        </w:rPr>
        <w:t xml:space="preserve"> , no es ilegal que llamen que tenga una comparación previa</w:t>
      </w:r>
      <w:r w:rsidR="00125543">
        <w:rPr>
          <w:lang w:val="es-ES"/>
        </w:rPr>
        <w:t xml:space="preserve"> de precios</w:t>
      </w:r>
      <w:r>
        <w:rPr>
          <w:lang w:val="es-ES"/>
        </w:rPr>
        <w:t xml:space="preserve"> , si hacemos un estudio de mercado </w:t>
      </w:r>
      <w:r w:rsidR="00125543">
        <w:rPr>
          <w:lang w:val="es-ES"/>
        </w:rPr>
        <w:t xml:space="preserve">y lo </w:t>
      </w:r>
      <w:r w:rsidR="00533592">
        <w:rPr>
          <w:lang w:val="es-ES"/>
        </w:rPr>
        <w:t>documentamos</w:t>
      </w:r>
      <w:r w:rsidR="00125543">
        <w:rPr>
          <w:lang w:val="es-ES"/>
        </w:rPr>
        <w:t xml:space="preserve"> </w:t>
      </w:r>
      <w:r>
        <w:rPr>
          <w:lang w:val="es-ES"/>
        </w:rPr>
        <w:t>podemos cumplir con la meta de comprar y ejecutar.</w:t>
      </w:r>
    </w:p>
    <w:p w14:paraId="791F9785" w14:textId="40D07198" w:rsidR="00081199" w:rsidRPr="00081199" w:rsidRDefault="00533592" w:rsidP="009B3BCB">
      <w:pPr>
        <w:jc w:val="both"/>
        <w:rPr>
          <w:b/>
          <w:bCs/>
          <w:lang w:val="es-ES"/>
        </w:rPr>
      </w:pPr>
      <w:r w:rsidRPr="00081199">
        <w:rPr>
          <w:b/>
          <w:bCs/>
          <w:lang w:val="es-ES"/>
        </w:rPr>
        <w:t>Intervención</w:t>
      </w:r>
      <w:r w:rsidR="00081199" w:rsidRPr="00081199">
        <w:rPr>
          <w:b/>
          <w:bCs/>
          <w:lang w:val="es-ES"/>
        </w:rPr>
        <w:t xml:space="preserve"> Publico</w:t>
      </w:r>
    </w:p>
    <w:p w14:paraId="3B5D9954" w14:textId="160F8C2B" w:rsidR="00081199" w:rsidRDefault="00081199" w:rsidP="009B3BCB">
      <w:pPr>
        <w:jc w:val="both"/>
        <w:rPr>
          <w:lang w:val="es-ES"/>
        </w:rPr>
      </w:pPr>
      <w:r>
        <w:rPr>
          <w:lang w:val="es-ES"/>
        </w:rPr>
        <w:t xml:space="preserve">Uno cotiza con el mercado actual y a l momento cuando se va a catalogo el </w:t>
      </w:r>
      <w:r w:rsidR="00125543">
        <w:rPr>
          <w:lang w:val="es-ES"/>
        </w:rPr>
        <w:t xml:space="preserve">precio esta elevado es ahí cuando tiene problemas de adquirir todo el producto que solicita, uno solicita 10 cosas pero no se lo pueden comprar porque no ajusta el presupuesto, En ese caso 1 si ha usted el </w:t>
      </w:r>
      <w:r w:rsidR="00533592">
        <w:rPr>
          <w:lang w:val="es-ES"/>
        </w:rPr>
        <w:t>proveedor</w:t>
      </w:r>
      <w:r w:rsidR="00125543">
        <w:rPr>
          <w:lang w:val="es-ES"/>
        </w:rPr>
        <w:t xml:space="preserve"> le da el precio </w:t>
      </w:r>
      <w:r w:rsidR="00533592">
        <w:rPr>
          <w:lang w:val="es-ES"/>
        </w:rPr>
        <w:t>más</w:t>
      </w:r>
      <w:r w:rsidR="00125543">
        <w:rPr>
          <w:lang w:val="es-ES"/>
        </w:rPr>
        <w:t xml:space="preserve"> cómodo en comparación con el </w:t>
      </w:r>
      <w:r w:rsidR="00C81F00">
        <w:rPr>
          <w:lang w:val="es-ES"/>
        </w:rPr>
        <w:t>catálogo</w:t>
      </w:r>
      <w:r w:rsidR="00125543">
        <w:rPr>
          <w:lang w:val="es-ES"/>
        </w:rPr>
        <w:t xml:space="preserve"> y es el mismo proveedor pueden presentar la queja en ONCAE,2 si usted tiene </w:t>
      </w:r>
      <w:r w:rsidR="00533592">
        <w:rPr>
          <w:lang w:val="es-ES"/>
        </w:rPr>
        <w:t>un</w:t>
      </w:r>
      <w:r w:rsidR="00125543">
        <w:rPr>
          <w:lang w:val="es-ES"/>
        </w:rPr>
        <w:t xml:space="preserve"> </w:t>
      </w:r>
      <w:r w:rsidR="00533592">
        <w:rPr>
          <w:lang w:val="es-ES"/>
        </w:rPr>
        <w:t>proveedor</w:t>
      </w:r>
      <w:r w:rsidR="00125543">
        <w:rPr>
          <w:lang w:val="es-ES"/>
        </w:rPr>
        <w:t xml:space="preserve"> y </w:t>
      </w:r>
      <w:r w:rsidR="00533592">
        <w:rPr>
          <w:lang w:val="es-ES"/>
        </w:rPr>
        <w:t>está</w:t>
      </w:r>
      <w:r w:rsidR="00125543">
        <w:rPr>
          <w:lang w:val="es-ES"/>
        </w:rPr>
        <w:t xml:space="preserve"> afuera del </w:t>
      </w:r>
      <w:r w:rsidR="00533592">
        <w:rPr>
          <w:lang w:val="es-ES"/>
        </w:rPr>
        <w:t>catálogo</w:t>
      </w:r>
      <w:r w:rsidR="00125543">
        <w:rPr>
          <w:lang w:val="es-ES"/>
        </w:rPr>
        <w:t xml:space="preserve"> y le da el producto </w:t>
      </w:r>
      <w:r w:rsidR="00533592">
        <w:rPr>
          <w:lang w:val="es-ES"/>
        </w:rPr>
        <w:t>más</w:t>
      </w:r>
      <w:r w:rsidR="00125543">
        <w:rPr>
          <w:lang w:val="es-ES"/>
        </w:rPr>
        <w:t xml:space="preserve"> cómodo se pide a oncae que invite hacer parte del </w:t>
      </w:r>
      <w:r w:rsidR="00533592">
        <w:rPr>
          <w:lang w:val="es-ES"/>
        </w:rPr>
        <w:t>catálogo</w:t>
      </w:r>
      <w:r w:rsidR="00125543">
        <w:rPr>
          <w:lang w:val="es-ES"/>
        </w:rPr>
        <w:t xml:space="preserve"> , en caso del </w:t>
      </w:r>
      <w:r w:rsidR="00C81F00">
        <w:rPr>
          <w:lang w:val="es-ES"/>
        </w:rPr>
        <w:t>catálogo</w:t>
      </w:r>
      <w:r w:rsidR="00125543">
        <w:rPr>
          <w:lang w:val="es-ES"/>
        </w:rPr>
        <w:t xml:space="preserve"> </w:t>
      </w:r>
      <w:r w:rsidR="00533592">
        <w:rPr>
          <w:lang w:val="es-ES"/>
        </w:rPr>
        <w:t>electrónico</w:t>
      </w:r>
      <w:r w:rsidR="00125543">
        <w:rPr>
          <w:lang w:val="es-ES"/>
        </w:rPr>
        <w:t xml:space="preserve"> pero si fuera una compra menor o una </w:t>
      </w:r>
      <w:r w:rsidR="00533592">
        <w:rPr>
          <w:lang w:val="es-ES"/>
        </w:rPr>
        <w:t>licitación</w:t>
      </w:r>
      <w:r w:rsidR="00125543">
        <w:rPr>
          <w:lang w:val="es-ES"/>
        </w:rPr>
        <w:t xml:space="preserve"> se sabe que los </w:t>
      </w:r>
      <w:r w:rsidR="00533592">
        <w:rPr>
          <w:lang w:val="es-ES"/>
        </w:rPr>
        <w:t>precios</w:t>
      </w:r>
      <w:r w:rsidR="00125543">
        <w:rPr>
          <w:lang w:val="es-ES"/>
        </w:rPr>
        <w:t xml:space="preserve"> que se basan en los mercados son unos y para particular</w:t>
      </w:r>
      <w:r w:rsidR="00533592">
        <w:rPr>
          <w:lang w:val="es-ES"/>
        </w:rPr>
        <w:t>mente</w:t>
      </w:r>
      <w:r w:rsidR="00125543">
        <w:rPr>
          <w:lang w:val="es-ES"/>
        </w:rPr>
        <w:t xml:space="preserve"> para salud le suben exageradamente porque el pago es tardío , porque piensan yo le voy a subir el tiempo en que salud </w:t>
      </w:r>
      <w:r w:rsidR="00533592">
        <w:rPr>
          <w:lang w:val="es-ES"/>
        </w:rPr>
        <w:t>m</w:t>
      </w:r>
      <w:r w:rsidR="00125543">
        <w:rPr>
          <w:lang w:val="es-ES"/>
        </w:rPr>
        <w:t>e pague es el tiempo que estoy perdiendo de</w:t>
      </w:r>
      <w:r w:rsidR="00533592">
        <w:rPr>
          <w:lang w:val="es-ES"/>
        </w:rPr>
        <w:t xml:space="preserve"> vendérselo</w:t>
      </w:r>
      <w:r w:rsidR="00125543">
        <w:rPr>
          <w:lang w:val="es-ES"/>
        </w:rPr>
        <w:t xml:space="preserve"> a otro cliente que solo llegue y pague.</w:t>
      </w:r>
    </w:p>
    <w:p w14:paraId="1E9B1DB8" w14:textId="67BDA769" w:rsidR="00125543" w:rsidRDefault="00125543" w:rsidP="009B3BCB">
      <w:pPr>
        <w:jc w:val="both"/>
        <w:rPr>
          <w:lang w:val="es-ES"/>
        </w:rPr>
      </w:pPr>
      <w:r>
        <w:rPr>
          <w:lang w:val="es-ES"/>
        </w:rPr>
        <w:t xml:space="preserve">Que tenemos que </w:t>
      </w:r>
      <w:r w:rsidR="00F66AF5">
        <w:rPr>
          <w:lang w:val="es-ES"/>
        </w:rPr>
        <w:t>hacer</w:t>
      </w:r>
      <w:r>
        <w:rPr>
          <w:lang w:val="es-ES"/>
        </w:rPr>
        <w:t xml:space="preserve"> nosotros</w:t>
      </w:r>
      <w:r w:rsidR="00F66AF5">
        <w:rPr>
          <w:lang w:val="es-ES"/>
        </w:rPr>
        <w:t xml:space="preserve"> </w:t>
      </w:r>
    </w:p>
    <w:p w14:paraId="3E4D07C1" w14:textId="20964170" w:rsidR="00533592" w:rsidRDefault="00533592" w:rsidP="009B3BCB">
      <w:pPr>
        <w:jc w:val="both"/>
        <w:rPr>
          <w:lang w:val="es-ES"/>
        </w:rPr>
      </w:pPr>
      <w:r>
        <w:rPr>
          <w:lang w:val="es-ES"/>
        </w:rPr>
        <w:t>Si tenemos 200,000 para una compra menor y en estudio de mercado nos sale 150,000 dejémoslo así no hay que dejarlo al margen del mercado siempre dejamos un porcentaje extra por cualquier elevación de precio.</w:t>
      </w:r>
    </w:p>
    <w:p w14:paraId="48BA7571" w14:textId="4E8A2C28" w:rsidR="00533592" w:rsidRDefault="00533592" w:rsidP="009B3BCB">
      <w:pPr>
        <w:jc w:val="both"/>
        <w:rPr>
          <w:lang w:val="es-ES"/>
        </w:rPr>
      </w:pPr>
      <w:r>
        <w:rPr>
          <w:lang w:val="es-ES"/>
        </w:rPr>
        <w:t xml:space="preserve">Cuál es la margen de porcentaje para impuesto que se debe dejar es el 25%, </w:t>
      </w:r>
    </w:p>
    <w:p w14:paraId="79345B1C" w14:textId="209B3525" w:rsidR="00533592" w:rsidRDefault="00D22C4D" w:rsidP="009B3BCB">
      <w:pPr>
        <w:jc w:val="both"/>
        <w:rPr>
          <w:lang w:val="es-ES"/>
        </w:rPr>
      </w:pPr>
      <w:r>
        <w:rPr>
          <w:lang w:val="es-ES"/>
        </w:rPr>
        <w:t xml:space="preserve">En catalogo electrónico hay algunos artículos que están no incluye el impuesto y otros si, puede gastar menos, no se puede poner notas en el la solicitud de que no ajuste el presupuesto que ele baje a lo pedido, debido que ya sucedió una vez que de 5 productos para ajustar el presupuesto se </w:t>
      </w:r>
      <w:r w:rsidR="00C81F00">
        <w:rPr>
          <w:lang w:val="es-ES"/>
        </w:rPr>
        <w:t>compró</w:t>
      </w:r>
      <w:r>
        <w:rPr>
          <w:lang w:val="es-ES"/>
        </w:rPr>
        <w:t xml:space="preserve"> 4 y resulta que el insumo es </w:t>
      </w:r>
      <w:r w:rsidR="00C81F00">
        <w:rPr>
          <w:lang w:val="es-ES"/>
        </w:rPr>
        <w:t>médico</w:t>
      </w:r>
      <w:r>
        <w:rPr>
          <w:lang w:val="es-ES"/>
        </w:rPr>
        <w:t xml:space="preserve"> y solo funciona con la combinación de los 5 insumos forzosamente, y si luego lanzamos un nuevo proceso por ese único que falto hay un fraccionamiento </w:t>
      </w:r>
    </w:p>
    <w:p w14:paraId="63ADDA17" w14:textId="2F239635" w:rsidR="00D22C4D" w:rsidRDefault="00D22C4D" w:rsidP="009B3BCB">
      <w:pPr>
        <w:jc w:val="both"/>
        <w:rPr>
          <w:lang w:val="es-ES"/>
        </w:rPr>
      </w:pPr>
      <w:r>
        <w:rPr>
          <w:lang w:val="es-ES"/>
        </w:rPr>
        <w:lastRenderedPageBreak/>
        <w:t>Si el presupuesto no le ajuste puede hacer una modificación de presupuesto y si no tiene un objeto de gasto que cubra el insumo se puede crear, se prioriza los objetos de gastos el que no se usara este año cubre el presupuesto para el nuevo objeto de gasto creado.</w:t>
      </w:r>
      <w:r w:rsidRPr="00D22C4D">
        <w:rPr>
          <w:lang w:val="es-ES"/>
        </w:rPr>
        <w:t xml:space="preserve"> </w:t>
      </w:r>
      <w:r>
        <w:rPr>
          <w:lang w:val="es-ES"/>
        </w:rPr>
        <w:t>. los administradores deben llevar un matriz con sus procesos y tiempos</w:t>
      </w:r>
      <w:r w:rsidR="00FC7AA6">
        <w:rPr>
          <w:lang w:val="es-ES"/>
        </w:rPr>
        <w:t>.</w:t>
      </w:r>
    </w:p>
    <w:p w14:paraId="37781189" w14:textId="6269949A" w:rsidR="00FC7AA6" w:rsidRDefault="00FC7AA6" w:rsidP="009B3BCB">
      <w:pPr>
        <w:jc w:val="both"/>
        <w:rPr>
          <w:lang w:val="es-ES"/>
        </w:rPr>
      </w:pPr>
      <w:r>
        <w:rPr>
          <w:lang w:val="es-ES"/>
        </w:rPr>
        <w:t>No se puede establecer un cronograma de tiempo, debido que las compras dependen d ellos proveedores es decir se lanza el proceso de 250,0000 por ley se requiere 3 ofertantes pero el día que se cierra el proceso hay 2 ofertantes se debe dar prorroga hasta que llegue el tercer ofertante.</w:t>
      </w:r>
    </w:p>
    <w:p w14:paraId="132CFEF3" w14:textId="6568F958" w:rsidR="00FC7AA6" w:rsidRDefault="00FC7AA6" w:rsidP="009B3BCB">
      <w:pPr>
        <w:jc w:val="both"/>
        <w:rPr>
          <w:lang w:val="es-ES"/>
        </w:rPr>
      </w:pPr>
      <w:r>
        <w:rPr>
          <w:lang w:val="es-ES"/>
        </w:rPr>
        <w:t xml:space="preserve">Para una copra menor si </w:t>
      </w:r>
      <w:r w:rsidR="00C81F00">
        <w:rPr>
          <w:lang w:val="es-ES"/>
        </w:rPr>
        <w:t>está</w:t>
      </w:r>
      <w:r>
        <w:rPr>
          <w:lang w:val="es-ES"/>
        </w:rPr>
        <w:t xml:space="preserve"> bien hecho el pedido puede tardar lo más un mes.</w:t>
      </w:r>
    </w:p>
    <w:p w14:paraId="76D5713A" w14:textId="6659F4C4" w:rsidR="009E01AF" w:rsidRDefault="009E01AF" w:rsidP="009B3BCB">
      <w:pPr>
        <w:jc w:val="both"/>
        <w:rPr>
          <w:lang w:val="es-ES"/>
        </w:rPr>
      </w:pPr>
    </w:p>
    <w:p w14:paraId="11EDABDD" w14:textId="434DB50D" w:rsidR="009E01AF" w:rsidRPr="00C81F00" w:rsidRDefault="009E01AF" w:rsidP="009B3BCB">
      <w:pPr>
        <w:jc w:val="both"/>
        <w:rPr>
          <w:b/>
          <w:bCs/>
          <w:color w:val="4472C4" w:themeColor="accent1"/>
          <w:lang w:val="es-ES"/>
        </w:rPr>
      </w:pPr>
      <w:r w:rsidRPr="00C81F00">
        <w:rPr>
          <w:b/>
          <w:bCs/>
          <w:color w:val="4472C4" w:themeColor="accent1"/>
          <w:lang w:val="es-ES"/>
        </w:rPr>
        <w:t>Que debe llevar una solicitud de acuerdo al artículo 80</w:t>
      </w:r>
    </w:p>
    <w:p w14:paraId="6FD32E1F" w14:textId="77777777" w:rsidR="009E01AF" w:rsidRPr="00C81F00" w:rsidRDefault="009E01AF" w:rsidP="009E01AF">
      <w:pPr>
        <w:jc w:val="both"/>
        <w:rPr>
          <w:color w:val="4472C4" w:themeColor="accent1"/>
          <w:lang w:val="es-ES"/>
        </w:rPr>
      </w:pPr>
      <w:r w:rsidRPr="00C81F00">
        <w:rPr>
          <w:color w:val="4472C4" w:themeColor="accent1"/>
          <w:lang w:val="es-ES"/>
        </w:rPr>
        <w:t>Artículo 80. Requerimiento de Compra. Los requerimientos de compra a que hace</w:t>
      </w:r>
    </w:p>
    <w:p w14:paraId="139D3D32" w14:textId="77777777" w:rsidR="009E01AF" w:rsidRPr="00C81F00" w:rsidRDefault="009E01AF" w:rsidP="009E01AF">
      <w:pPr>
        <w:jc w:val="both"/>
        <w:rPr>
          <w:color w:val="4472C4" w:themeColor="accent1"/>
          <w:lang w:val="es-ES"/>
        </w:rPr>
      </w:pPr>
      <w:r w:rsidRPr="00C81F00">
        <w:rPr>
          <w:color w:val="4472C4" w:themeColor="accent1"/>
          <w:lang w:val="es-ES"/>
        </w:rPr>
        <w:t>referencia el artículo anterior deberán reunir, como mínimo, los siguientes requisitos:</w:t>
      </w:r>
    </w:p>
    <w:p w14:paraId="12416A3A" w14:textId="77777777" w:rsidR="009E01AF" w:rsidRPr="00C81F00" w:rsidRDefault="009E01AF" w:rsidP="009E01AF">
      <w:pPr>
        <w:spacing w:after="0"/>
        <w:jc w:val="both"/>
        <w:rPr>
          <w:color w:val="4472C4" w:themeColor="accent1"/>
          <w:lang w:val="es-ES"/>
        </w:rPr>
      </w:pPr>
      <w:r w:rsidRPr="00C81F00">
        <w:rPr>
          <w:color w:val="4472C4" w:themeColor="accent1"/>
          <w:lang w:val="es-ES"/>
        </w:rPr>
        <w:t>a) Descripción de los bienes o servicios requeridos, incluyendo especificaciones técnicas,</w:t>
      </w:r>
    </w:p>
    <w:p w14:paraId="7294FC59" w14:textId="77777777" w:rsidR="009E01AF" w:rsidRPr="00C81F00" w:rsidRDefault="009E01AF" w:rsidP="009E01AF">
      <w:pPr>
        <w:spacing w:after="0"/>
        <w:jc w:val="both"/>
        <w:rPr>
          <w:color w:val="4472C4" w:themeColor="accent1"/>
          <w:lang w:val="es-ES"/>
        </w:rPr>
      </w:pPr>
      <w:r w:rsidRPr="00C81F00">
        <w:rPr>
          <w:color w:val="4472C4" w:themeColor="accent1"/>
          <w:lang w:val="es-ES"/>
        </w:rPr>
        <w:t>sin referencia a marcas o modelos específicos, salvo que se trate de la adquisición de</w:t>
      </w:r>
    </w:p>
    <w:p w14:paraId="58A1D4E5" w14:textId="77777777" w:rsidR="009E01AF" w:rsidRPr="00C81F00" w:rsidRDefault="009E01AF" w:rsidP="009E01AF">
      <w:pPr>
        <w:spacing w:after="0"/>
        <w:jc w:val="both"/>
        <w:rPr>
          <w:color w:val="4472C4" w:themeColor="accent1"/>
          <w:lang w:val="es-ES"/>
        </w:rPr>
      </w:pPr>
      <w:r w:rsidRPr="00C81F00">
        <w:rPr>
          <w:color w:val="4472C4" w:themeColor="accent1"/>
          <w:lang w:val="es-ES"/>
        </w:rPr>
        <w:t>materiales para mantenimiento o repuestos de equipo ya existente; lo anterior se entiende</w:t>
      </w:r>
    </w:p>
    <w:p w14:paraId="53714B0E" w14:textId="77777777" w:rsidR="009E01AF" w:rsidRPr="00C81F00" w:rsidRDefault="009E01AF" w:rsidP="009E01AF">
      <w:pPr>
        <w:spacing w:after="0"/>
        <w:jc w:val="both"/>
        <w:rPr>
          <w:color w:val="4472C4" w:themeColor="accent1"/>
          <w:lang w:val="es-ES"/>
        </w:rPr>
      </w:pPr>
      <w:r w:rsidRPr="00C81F00">
        <w:rPr>
          <w:color w:val="4472C4" w:themeColor="accent1"/>
          <w:lang w:val="es-ES"/>
        </w:rPr>
        <w:t>sin perjuicio de lo dispuesto en el artículo 103 de este Reglamento;</w:t>
      </w:r>
    </w:p>
    <w:p w14:paraId="3C592736" w14:textId="77777777" w:rsidR="009E01AF" w:rsidRPr="00C81F00" w:rsidRDefault="009E01AF" w:rsidP="009E01AF">
      <w:pPr>
        <w:spacing w:after="0"/>
        <w:jc w:val="both"/>
        <w:rPr>
          <w:color w:val="4472C4" w:themeColor="accent1"/>
          <w:lang w:val="es-ES"/>
        </w:rPr>
      </w:pPr>
      <w:r w:rsidRPr="00C81F00">
        <w:rPr>
          <w:color w:val="4472C4" w:themeColor="accent1"/>
          <w:lang w:val="es-ES"/>
        </w:rPr>
        <w:t>b) Necesidades a satisfacer con el suministro;</w:t>
      </w:r>
    </w:p>
    <w:p w14:paraId="43421543" w14:textId="77777777" w:rsidR="009E01AF" w:rsidRPr="00C81F00" w:rsidRDefault="009E01AF" w:rsidP="009E01AF">
      <w:pPr>
        <w:spacing w:after="0"/>
        <w:jc w:val="both"/>
        <w:rPr>
          <w:color w:val="4472C4" w:themeColor="accent1"/>
          <w:lang w:val="es-ES"/>
        </w:rPr>
      </w:pPr>
      <w:r w:rsidRPr="00C81F00">
        <w:rPr>
          <w:color w:val="4472C4" w:themeColor="accent1"/>
          <w:lang w:val="es-ES"/>
        </w:rPr>
        <w:t>c) Fundamento, en su caso, de las razones que justifiquen la adquisición de bienes con</w:t>
      </w:r>
    </w:p>
    <w:p w14:paraId="59369297" w14:textId="77777777" w:rsidR="009E01AF" w:rsidRPr="00C81F00" w:rsidRDefault="009E01AF" w:rsidP="009E01AF">
      <w:pPr>
        <w:spacing w:after="0"/>
        <w:jc w:val="both"/>
        <w:rPr>
          <w:color w:val="4472C4" w:themeColor="accent1"/>
          <w:lang w:val="es-ES"/>
        </w:rPr>
      </w:pPr>
      <w:r w:rsidRPr="00C81F00">
        <w:rPr>
          <w:color w:val="4472C4" w:themeColor="accent1"/>
          <w:lang w:val="es-ES"/>
        </w:rPr>
        <w:t>características especiales, diferentes de los que comúnmente se coticen en plaza o se</w:t>
      </w:r>
    </w:p>
    <w:p w14:paraId="1DA2903C" w14:textId="77777777" w:rsidR="009E01AF" w:rsidRPr="00C81F00" w:rsidRDefault="009E01AF" w:rsidP="009E01AF">
      <w:pPr>
        <w:spacing w:after="0"/>
        <w:jc w:val="both"/>
        <w:rPr>
          <w:color w:val="4472C4" w:themeColor="accent1"/>
          <w:lang w:val="es-ES"/>
        </w:rPr>
      </w:pPr>
      <w:r w:rsidRPr="00C81F00">
        <w:rPr>
          <w:color w:val="4472C4" w:themeColor="accent1"/>
          <w:lang w:val="es-ES"/>
        </w:rPr>
        <w:t>fabriquen en el país o que signifiquen restringir la concurrencia de los oferentes por su</w:t>
      </w:r>
    </w:p>
    <w:p w14:paraId="00841E6D" w14:textId="77777777" w:rsidR="009E01AF" w:rsidRPr="00C81F00" w:rsidRDefault="009E01AF" w:rsidP="009E01AF">
      <w:pPr>
        <w:spacing w:after="0"/>
        <w:jc w:val="both"/>
        <w:rPr>
          <w:color w:val="4472C4" w:themeColor="accent1"/>
          <w:lang w:val="es-ES"/>
        </w:rPr>
      </w:pPr>
      <w:r w:rsidRPr="00C81F00">
        <w:rPr>
          <w:color w:val="4472C4" w:themeColor="accent1"/>
          <w:lang w:val="es-ES"/>
        </w:rPr>
        <w:t>elevada calidad y tecnología;</w:t>
      </w:r>
    </w:p>
    <w:p w14:paraId="678FD9CB" w14:textId="77777777" w:rsidR="009E01AF" w:rsidRPr="00C81F00" w:rsidRDefault="009E01AF" w:rsidP="009E01AF">
      <w:pPr>
        <w:spacing w:after="0"/>
        <w:jc w:val="both"/>
        <w:rPr>
          <w:color w:val="4472C4" w:themeColor="accent1"/>
          <w:lang w:val="es-ES"/>
        </w:rPr>
      </w:pPr>
      <w:r w:rsidRPr="00C81F00">
        <w:rPr>
          <w:color w:val="4472C4" w:themeColor="accent1"/>
          <w:lang w:val="es-ES"/>
        </w:rPr>
        <w:t>d) Estimación del costo de los bienes o servicios requeridos;</w:t>
      </w:r>
    </w:p>
    <w:p w14:paraId="14A3224F" w14:textId="77777777" w:rsidR="009E01AF" w:rsidRPr="00C81F00" w:rsidRDefault="009E01AF" w:rsidP="009E01AF">
      <w:pPr>
        <w:spacing w:after="0"/>
        <w:jc w:val="both"/>
        <w:rPr>
          <w:color w:val="4472C4" w:themeColor="accent1"/>
          <w:lang w:val="es-ES"/>
        </w:rPr>
      </w:pPr>
      <w:r w:rsidRPr="00C81F00">
        <w:rPr>
          <w:color w:val="4472C4" w:themeColor="accent1"/>
          <w:lang w:val="es-ES"/>
        </w:rPr>
        <w:t>e) Codificación contable y partida presupuestaria que se afectará con el gasto;</w:t>
      </w:r>
    </w:p>
    <w:p w14:paraId="5167DC4F" w14:textId="77777777" w:rsidR="009E01AF" w:rsidRPr="00C81F00" w:rsidRDefault="009E01AF" w:rsidP="009E01AF">
      <w:pPr>
        <w:spacing w:after="0"/>
        <w:jc w:val="both"/>
        <w:rPr>
          <w:color w:val="4472C4" w:themeColor="accent1"/>
          <w:lang w:val="es-ES"/>
        </w:rPr>
      </w:pPr>
      <w:r w:rsidRPr="00C81F00">
        <w:rPr>
          <w:color w:val="4472C4" w:themeColor="accent1"/>
          <w:lang w:val="es-ES"/>
        </w:rPr>
        <w:t>f) Plazo en que se requiera el suministro, incluyendo, si se estima oportuno, plazos para</w:t>
      </w:r>
    </w:p>
    <w:p w14:paraId="187B919A" w14:textId="77777777" w:rsidR="009E01AF" w:rsidRPr="00C81F00" w:rsidRDefault="009E01AF" w:rsidP="009E01AF">
      <w:pPr>
        <w:spacing w:after="0"/>
        <w:jc w:val="both"/>
        <w:rPr>
          <w:color w:val="4472C4" w:themeColor="accent1"/>
          <w:lang w:val="es-ES"/>
        </w:rPr>
      </w:pPr>
      <w:r w:rsidRPr="00C81F00">
        <w:rPr>
          <w:color w:val="4472C4" w:themeColor="accent1"/>
          <w:lang w:val="es-ES"/>
        </w:rPr>
        <w:t>entregas sucesivas; y</w:t>
      </w:r>
    </w:p>
    <w:p w14:paraId="085B7377" w14:textId="578D7EAF" w:rsidR="00A07248" w:rsidRPr="00C81F00" w:rsidRDefault="009E01AF" w:rsidP="009E01AF">
      <w:pPr>
        <w:spacing w:after="0"/>
        <w:jc w:val="both"/>
        <w:rPr>
          <w:color w:val="4472C4" w:themeColor="accent1"/>
          <w:lang w:val="es-ES"/>
        </w:rPr>
      </w:pPr>
      <w:r w:rsidRPr="00C81F00">
        <w:rPr>
          <w:color w:val="4472C4" w:themeColor="accent1"/>
          <w:lang w:val="es-ES"/>
        </w:rPr>
        <w:t>g) Los demás datos que se estimen necesarios.</w:t>
      </w:r>
    </w:p>
    <w:p w14:paraId="618E9494" w14:textId="77777777" w:rsidR="009E01AF" w:rsidRDefault="009E01AF" w:rsidP="009E01AF">
      <w:pPr>
        <w:spacing w:after="0"/>
        <w:jc w:val="both"/>
        <w:rPr>
          <w:lang w:val="es-ES"/>
        </w:rPr>
      </w:pPr>
    </w:p>
    <w:p w14:paraId="7B4EBD6D" w14:textId="2EEF617B" w:rsidR="0048523C" w:rsidRDefault="0048523C" w:rsidP="009E01AF">
      <w:pPr>
        <w:spacing w:after="0"/>
        <w:jc w:val="both"/>
        <w:rPr>
          <w:lang w:val="es-ES"/>
        </w:rPr>
      </w:pPr>
      <w:r>
        <w:rPr>
          <w:lang w:val="es-ES"/>
        </w:rPr>
        <w:t xml:space="preserve">Si un producto no está en el catálogo electrónico debemos conseguir autorización con ONCAE comprar fuera del catálogo, está dando respuesta rápida </w:t>
      </w:r>
      <w:r w:rsidR="00C81F00">
        <w:rPr>
          <w:lang w:val="es-ES"/>
        </w:rPr>
        <w:t>a las</w:t>
      </w:r>
      <w:r>
        <w:rPr>
          <w:lang w:val="es-ES"/>
        </w:rPr>
        <w:t xml:space="preserve"> 24 horas por correo electrónico con las autorizaciones. Entonces hay procedimiento extra Justificación por que se </w:t>
      </w:r>
      <w:r w:rsidR="00C81F00">
        <w:rPr>
          <w:lang w:val="es-ES"/>
        </w:rPr>
        <w:t>está</w:t>
      </w:r>
      <w:r>
        <w:rPr>
          <w:lang w:val="es-ES"/>
        </w:rPr>
        <w:t xml:space="preserve"> haciendo por fuera, para que nos autorice ONCAE.</w:t>
      </w:r>
    </w:p>
    <w:p w14:paraId="38BF447F" w14:textId="77777777" w:rsidR="001A1689" w:rsidRDefault="001A1689" w:rsidP="009E01AF">
      <w:pPr>
        <w:spacing w:after="0"/>
        <w:jc w:val="both"/>
        <w:rPr>
          <w:lang w:val="es-ES"/>
        </w:rPr>
      </w:pPr>
    </w:p>
    <w:p w14:paraId="34B130C1" w14:textId="6253826C" w:rsidR="0048523C" w:rsidRPr="00C81F00" w:rsidRDefault="0048523C" w:rsidP="009E01AF">
      <w:pPr>
        <w:spacing w:after="0"/>
        <w:jc w:val="both"/>
        <w:rPr>
          <w:b/>
          <w:bCs/>
          <w:color w:val="4472C4" w:themeColor="accent1"/>
          <w:lang w:val="es-ES"/>
        </w:rPr>
      </w:pPr>
      <w:r w:rsidRPr="00C81F00">
        <w:rPr>
          <w:b/>
          <w:bCs/>
          <w:color w:val="4472C4" w:themeColor="accent1"/>
          <w:lang w:val="es-ES"/>
        </w:rPr>
        <w:t xml:space="preserve">Obligaciones en las compras de </w:t>
      </w:r>
      <w:r w:rsidR="001A1689" w:rsidRPr="00C81F00">
        <w:rPr>
          <w:b/>
          <w:bCs/>
          <w:color w:val="4472C4" w:themeColor="accent1"/>
          <w:lang w:val="es-ES"/>
        </w:rPr>
        <w:t>Gobierno</w:t>
      </w:r>
    </w:p>
    <w:p w14:paraId="7D32B3E2" w14:textId="0B353BBB" w:rsidR="001A1689" w:rsidRPr="00C81F00" w:rsidRDefault="001A1689" w:rsidP="009E01AF">
      <w:pPr>
        <w:spacing w:after="0"/>
        <w:jc w:val="both"/>
        <w:rPr>
          <w:b/>
          <w:bCs/>
          <w:color w:val="4472C4" w:themeColor="accent1"/>
          <w:lang w:val="es-ES"/>
        </w:rPr>
      </w:pPr>
      <w:r w:rsidRPr="00C81F00">
        <w:rPr>
          <w:b/>
          <w:bCs/>
          <w:color w:val="4472C4" w:themeColor="accent1"/>
          <w:lang w:val="es-ES"/>
        </w:rPr>
        <w:t xml:space="preserve">El principio de Eficiencia en las actividades de </w:t>
      </w:r>
      <w:r w:rsidR="00774AC6" w:rsidRPr="00C81F00">
        <w:rPr>
          <w:b/>
          <w:bCs/>
          <w:color w:val="4472C4" w:themeColor="accent1"/>
          <w:lang w:val="es-ES"/>
        </w:rPr>
        <w:t>contratación;</w:t>
      </w:r>
      <w:r w:rsidRPr="00C81F00">
        <w:rPr>
          <w:b/>
          <w:bCs/>
          <w:color w:val="4472C4" w:themeColor="accent1"/>
          <w:lang w:val="es-ES"/>
        </w:rPr>
        <w:t xml:space="preserve"> obliga a que las instituciones del sector </w:t>
      </w:r>
      <w:r w:rsidR="00774AC6" w:rsidRPr="00C81F00">
        <w:rPr>
          <w:b/>
          <w:bCs/>
          <w:color w:val="4472C4" w:themeColor="accent1"/>
          <w:lang w:val="es-ES"/>
        </w:rPr>
        <w:t>público</w:t>
      </w:r>
      <w:r w:rsidRPr="00C81F00">
        <w:rPr>
          <w:b/>
          <w:bCs/>
          <w:color w:val="4472C4" w:themeColor="accent1"/>
          <w:lang w:val="es-ES"/>
        </w:rPr>
        <w:t xml:space="preserve"> deben:</w:t>
      </w:r>
    </w:p>
    <w:p w14:paraId="3C694809" w14:textId="2F14B219" w:rsidR="001A1689" w:rsidRPr="00C81F00" w:rsidRDefault="001A1689" w:rsidP="009E01AF">
      <w:pPr>
        <w:spacing w:after="0"/>
        <w:jc w:val="both"/>
        <w:rPr>
          <w:b/>
          <w:bCs/>
          <w:color w:val="4472C4" w:themeColor="accent1"/>
          <w:lang w:val="es-ES"/>
        </w:rPr>
      </w:pPr>
      <w:r w:rsidRPr="00C81F00">
        <w:rPr>
          <w:b/>
          <w:bCs/>
          <w:color w:val="4472C4" w:themeColor="accent1"/>
          <w:lang w:val="es-ES"/>
        </w:rPr>
        <w:t>1.Planificar</w:t>
      </w:r>
      <w:r w:rsidR="00774AC6" w:rsidRPr="00C81F00">
        <w:rPr>
          <w:b/>
          <w:bCs/>
          <w:color w:val="4472C4" w:themeColor="accent1"/>
          <w:lang w:val="es-ES"/>
        </w:rPr>
        <w:t xml:space="preserve"> </w:t>
      </w:r>
    </w:p>
    <w:p w14:paraId="572CCB93" w14:textId="48013150" w:rsidR="00774AC6" w:rsidRDefault="001A1689" w:rsidP="009E01AF">
      <w:pPr>
        <w:spacing w:after="0"/>
        <w:jc w:val="both"/>
        <w:rPr>
          <w:b/>
          <w:bCs/>
          <w:lang w:val="es-ES"/>
        </w:rPr>
      </w:pPr>
      <w:r w:rsidRPr="00C81F00">
        <w:rPr>
          <w:b/>
          <w:bCs/>
          <w:color w:val="4472C4" w:themeColor="accent1"/>
          <w:lang w:val="es-ES"/>
        </w:rPr>
        <w:t>2. Programar</w:t>
      </w:r>
      <w:r w:rsidR="00774AC6" w:rsidRPr="00C81F00">
        <w:rPr>
          <w:b/>
          <w:bCs/>
          <w:color w:val="4472C4" w:themeColor="accent1"/>
          <w:lang w:val="es-ES"/>
        </w:rPr>
        <w:t xml:space="preserve">: </w:t>
      </w:r>
      <w:r w:rsidR="00774AC6">
        <w:rPr>
          <w:b/>
          <w:bCs/>
          <w:lang w:val="es-ES"/>
        </w:rPr>
        <w:t xml:space="preserve">PACC no es objeto de gastos </w:t>
      </w:r>
    </w:p>
    <w:p w14:paraId="4B8BCE61" w14:textId="3E14396E" w:rsidR="00774AC6" w:rsidRPr="00774AC6" w:rsidRDefault="00774AC6" w:rsidP="009E01AF">
      <w:pPr>
        <w:spacing w:after="0"/>
        <w:jc w:val="both"/>
        <w:rPr>
          <w:lang w:val="es-ES"/>
        </w:rPr>
      </w:pPr>
      <w:r w:rsidRPr="00774AC6">
        <w:rPr>
          <w:lang w:val="es-ES"/>
        </w:rPr>
        <w:t xml:space="preserve">El objeto de gasto </w:t>
      </w:r>
      <w:r w:rsidR="00C81F00" w:rsidRPr="00774AC6">
        <w:rPr>
          <w:lang w:val="es-ES"/>
        </w:rPr>
        <w:t>más</w:t>
      </w:r>
      <w:r w:rsidRPr="00774AC6">
        <w:rPr>
          <w:lang w:val="es-ES"/>
        </w:rPr>
        <w:t xml:space="preserve"> famoso Accesorios y Repuestos: incluye tintas y repuestos de maquinaria, las tintas están en el catálogo los repuestos de carros no , se debe hacer si tiene 500,000 de presupuesto dividirlo compra de tinta y tóner 200,000 catálogo de electrónico y los 300,000 que tiene en compra menor los repuestos de maquinaria , carro pero también debe hacer otra  tercer línea porque no van a poner los repuestos e carros y repuestos de </w:t>
      </w:r>
      <w:r w:rsidR="00C81F00" w:rsidRPr="00774AC6">
        <w:rPr>
          <w:lang w:val="es-ES"/>
        </w:rPr>
        <w:t>máquina</w:t>
      </w:r>
      <w:r w:rsidRPr="00774AC6">
        <w:rPr>
          <w:lang w:val="es-ES"/>
        </w:rPr>
        <w:t xml:space="preserve"> de anestesia porque son procesos diferentes , cada línea pertenece por cada proceso no por objeto de gasto.</w:t>
      </w:r>
    </w:p>
    <w:p w14:paraId="587D8559" w14:textId="6AEB8B37" w:rsidR="001A1689" w:rsidRPr="00C81F00" w:rsidRDefault="001A1689" w:rsidP="009E01AF">
      <w:pPr>
        <w:spacing w:after="0"/>
        <w:jc w:val="both"/>
        <w:rPr>
          <w:b/>
          <w:bCs/>
          <w:color w:val="4472C4" w:themeColor="accent1"/>
          <w:lang w:val="es-ES"/>
        </w:rPr>
      </w:pPr>
      <w:r w:rsidRPr="00C81F00">
        <w:rPr>
          <w:b/>
          <w:bCs/>
          <w:color w:val="4472C4" w:themeColor="accent1"/>
          <w:lang w:val="es-ES"/>
        </w:rPr>
        <w:lastRenderedPageBreak/>
        <w:t>3.Organizar</w:t>
      </w:r>
    </w:p>
    <w:p w14:paraId="232A6CE1" w14:textId="2CE088B9" w:rsidR="001A1689" w:rsidRPr="00C81F00" w:rsidRDefault="001A1689" w:rsidP="009E01AF">
      <w:pPr>
        <w:spacing w:after="0"/>
        <w:jc w:val="both"/>
        <w:rPr>
          <w:b/>
          <w:bCs/>
          <w:color w:val="4472C4" w:themeColor="accent1"/>
          <w:lang w:val="es-ES"/>
        </w:rPr>
      </w:pPr>
      <w:r w:rsidRPr="00C81F00">
        <w:rPr>
          <w:b/>
          <w:bCs/>
          <w:color w:val="4472C4" w:themeColor="accent1"/>
          <w:lang w:val="es-ES"/>
        </w:rPr>
        <w:t>4. Ejecutar</w:t>
      </w:r>
    </w:p>
    <w:p w14:paraId="77CF4756" w14:textId="07C0C95A" w:rsidR="001A1689" w:rsidRPr="00C81F00" w:rsidRDefault="001A1689" w:rsidP="009E01AF">
      <w:pPr>
        <w:spacing w:after="0"/>
        <w:jc w:val="both"/>
        <w:rPr>
          <w:b/>
          <w:bCs/>
          <w:color w:val="4472C4" w:themeColor="accent1"/>
          <w:lang w:val="es-ES"/>
        </w:rPr>
      </w:pPr>
      <w:r w:rsidRPr="00C81F00">
        <w:rPr>
          <w:b/>
          <w:bCs/>
          <w:color w:val="4472C4" w:themeColor="accent1"/>
          <w:lang w:val="es-ES"/>
        </w:rPr>
        <w:t>5.Supervisar</w:t>
      </w:r>
    </w:p>
    <w:p w14:paraId="3803CFF6" w14:textId="51FF88AA" w:rsidR="001A1689" w:rsidRPr="00C81F00" w:rsidRDefault="001A1689" w:rsidP="009E01AF">
      <w:pPr>
        <w:spacing w:after="0"/>
        <w:jc w:val="both"/>
        <w:rPr>
          <w:b/>
          <w:bCs/>
          <w:color w:val="4472C4" w:themeColor="accent1"/>
          <w:lang w:val="es-ES"/>
        </w:rPr>
      </w:pPr>
      <w:r w:rsidRPr="00C81F00">
        <w:rPr>
          <w:b/>
          <w:bCs/>
          <w:color w:val="4472C4" w:themeColor="accent1"/>
          <w:lang w:val="es-ES"/>
        </w:rPr>
        <w:t>6.Controlar</w:t>
      </w:r>
    </w:p>
    <w:p w14:paraId="48DF784A" w14:textId="77777777" w:rsidR="00C95E0E" w:rsidRDefault="00C95E0E" w:rsidP="009E01AF">
      <w:pPr>
        <w:spacing w:after="0"/>
        <w:jc w:val="both"/>
        <w:rPr>
          <w:b/>
          <w:bCs/>
          <w:lang w:val="es-ES"/>
        </w:rPr>
      </w:pPr>
    </w:p>
    <w:p w14:paraId="07E4CB13" w14:textId="32431106" w:rsidR="00C95E0E" w:rsidRPr="00C81F00" w:rsidRDefault="00C95E0E" w:rsidP="009E01AF">
      <w:pPr>
        <w:spacing w:after="0"/>
        <w:jc w:val="both"/>
        <w:rPr>
          <w:b/>
          <w:bCs/>
          <w:color w:val="4472C4" w:themeColor="accent1"/>
          <w:lang w:val="es-ES"/>
        </w:rPr>
      </w:pPr>
      <w:r w:rsidRPr="00C81F00">
        <w:rPr>
          <w:b/>
          <w:bCs/>
          <w:color w:val="4472C4" w:themeColor="accent1"/>
          <w:lang w:val="es-ES"/>
        </w:rPr>
        <w:t xml:space="preserve">Los </w:t>
      </w:r>
      <w:r w:rsidR="00A956E3" w:rsidRPr="00C81F00">
        <w:rPr>
          <w:b/>
          <w:bCs/>
          <w:color w:val="4472C4" w:themeColor="accent1"/>
          <w:lang w:val="es-ES"/>
        </w:rPr>
        <w:t>principios</w:t>
      </w:r>
      <w:r w:rsidRPr="00C81F00">
        <w:rPr>
          <w:b/>
          <w:bCs/>
          <w:color w:val="4472C4" w:themeColor="accent1"/>
          <w:lang w:val="es-ES"/>
        </w:rPr>
        <w:t xml:space="preserve"> d</w:t>
      </w:r>
      <w:r w:rsidR="00A956E3" w:rsidRPr="00C81F00">
        <w:rPr>
          <w:b/>
          <w:bCs/>
          <w:color w:val="4472C4" w:themeColor="accent1"/>
          <w:lang w:val="es-ES"/>
        </w:rPr>
        <w:t xml:space="preserve">e </w:t>
      </w:r>
      <w:r w:rsidRPr="00C81F00">
        <w:rPr>
          <w:b/>
          <w:bCs/>
          <w:color w:val="4472C4" w:themeColor="accent1"/>
          <w:lang w:val="es-ES"/>
        </w:rPr>
        <w:t>la contratación</w:t>
      </w:r>
    </w:p>
    <w:p w14:paraId="3CADEDEF" w14:textId="6A3A0FE3" w:rsidR="00C95E0E" w:rsidRPr="00C81F00" w:rsidRDefault="00C95E0E" w:rsidP="009E01AF">
      <w:pPr>
        <w:spacing w:after="0"/>
        <w:jc w:val="both"/>
        <w:rPr>
          <w:b/>
          <w:bCs/>
          <w:color w:val="4472C4" w:themeColor="accent1"/>
          <w:lang w:val="es-ES"/>
        </w:rPr>
      </w:pPr>
      <w:r w:rsidRPr="00C81F00">
        <w:rPr>
          <w:b/>
          <w:bCs/>
          <w:color w:val="4472C4" w:themeColor="accent1"/>
          <w:lang w:val="es-ES"/>
        </w:rPr>
        <w:t>1.eficiencia</w:t>
      </w:r>
    </w:p>
    <w:p w14:paraId="6A8A37A7" w14:textId="51F0DDA8" w:rsidR="00C95E0E" w:rsidRPr="00C81F00" w:rsidRDefault="00C95E0E" w:rsidP="009E01AF">
      <w:pPr>
        <w:spacing w:after="0"/>
        <w:jc w:val="both"/>
        <w:rPr>
          <w:b/>
          <w:bCs/>
          <w:color w:val="4472C4" w:themeColor="accent1"/>
          <w:lang w:val="es-ES"/>
        </w:rPr>
      </w:pPr>
      <w:r w:rsidRPr="00C81F00">
        <w:rPr>
          <w:b/>
          <w:bCs/>
          <w:color w:val="4472C4" w:themeColor="accent1"/>
          <w:lang w:val="es-ES"/>
        </w:rPr>
        <w:t>2.</w:t>
      </w:r>
      <w:r w:rsidR="00A956E3" w:rsidRPr="00C81F00">
        <w:rPr>
          <w:b/>
          <w:bCs/>
          <w:color w:val="4472C4" w:themeColor="accent1"/>
          <w:lang w:val="es-ES"/>
        </w:rPr>
        <w:t>Transparencia</w:t>
      </w:r>
    </w:p>
    <w:p w14:paraId="0C5FFDF3" w14:textId="2E668E6C" w:rsidR="00A956E3" w:rsidRPr="00C81F00" w:rsidRDefault="00A956E3" w:rsidP="009E01AF">
      <w:pPr>
        <w:spacing w:after="0"/>
        <w:jc w:val="both"/>
        <w:rPr>
          <w:b/>
          <w:bCs/>
          <w:color w:val="4472C4" w:themeColor="accent1"/>
          <w:lang w:val="es-ES"/>
        </w:rPr>
      </w:pPr>
      <w:r w:rsidRPr="00C81F00">
        <w:rPr>
          <w:b/>
          <w:bCs/>
          <w:color w:val="4472C4" w:themeColor="accent1"/>
          <w:lang w:val="es-ES"/>
        </w:rPr>
        <w:t>3.la publicidad</w:t>
      </w:r>
    </w:p>
    <w:p w14:paraId="5750FB7C" w14:textId="01AF346D" w:rsidR="00A956E3" w:rsidRDefault="00A956E3" w:rsidP="009E01AF">
      <w:pPr>
        <w:spacing w:after="0"/>
        <w:jc w:val="both"/>
        <w:rPr>
          <w:lang w:val="es-ES"/>
        </w:rPr>
      </w:pPr>
      <w:r w:rsidRPr="00C81F00">
        <w:rPr>
          <w:b/>
          <w:bCs/>
          <w:color w:val="4472C4" w:themeColor="accent1"/>
          <w:lang w:val="es-ES"/>
        </w:rPr>
        <w:t>4.la precalificación</w:t>
      </w:r>
      <w:r w:rsidRPr="00C81F00">
        <w:rPr>
          <w:color w:val="4472C4" w:themeColor="accent1"/>
          <w:lang w:val="es-ES"/>
        </w:rPr>
        <w:t xml:space="preserve">: </w:t>
      </w:r>
      <w:r>
        <w:rPr>
          <w:lang w:val="es-ES"/>
        </w:rPr>
        <w:t xml:space="preserve">cuando tenemos una obra precalificar a las empresas que van a presentar oferta, UTGP tiene la lista para verificar los contratistas que la secretaria cuenta, consultora y </w:t>
      </w:r>
      <w:r w:rsidR="00FB7863">
        <w:rPr>
          <w:lang w:val="es-ES"/>
        </w:rPr>
        <w:t>contratistas individuales</w:t>
      </w:r>
      <w:r>
        <w:rPr>
          <w:lang w:val="es-ES"/>
        </w:rPr>
        <w:t xml:space="preserve"> dentro de </w:t>
      </w:r>
      <w:r w:rsidR="00FA2B12">
        <w:rPr>
          <w:lang w:val="es-ES"/>
        </w:rPr>
        <w:t>la solicitud</w:t>
      </w:r>
      <w:r>
        <w:rPr>
          <w:lang w:val="es-ES"/>
        </w:rPr>
        <w:t xml:space="preserve"> se debe incluir que vamos a invitar a las empresas debidamente calificada, </w:t>
      </w:r>
      <w:r w:rsidR="00C81F00">
        <w:rPr>
          <w:lang w:val="es-ES"/>
        </w:rPr>
        <w:t>más</w:t>
      </w:r>
      <w:r>
        <w:rPr>
          <w:lang w:val="es-ES"/>
        </w:rPr>
        <w:t xml:space="preserve"> en proceso de licitación privada y </w:t>
      </w:r>
      <w:r w:rsidR="00FB7863">
        <w:rPr>
          <w:lang w:val="es-ES"/>
        </w:rPr>
        <w:t>pública</w:t>
      </w:r>
      <w:r>
        <w:rPr>
          <w:lang w:val="es-ES"/>
        </w:rPr>
        <w:t xml:space="preserve">, no tiene vigencia, se va actualizando anualmente. Banco de contratista de la secretaria de salud en general. Cuando llevemos </w:t>
      </w:r>
      <w:r w:rsidR="00CD537B">
        <w:rPr>
          <w:lang w:val="es-ES"/>
        </w:rPr>
        <w:t>remodelación debemos</w:t>
      </w:r>
      <w:r>
        <w:rPr>
          <w:lang w:val="es-ES"/>
        </w:rPr>
        <w:t xml:space="preserve"> avocarnos a UTGP por los siguientes motivos:</w:t>
      </w:r>
    </w:p>
    <w:p w14:paraId="7EBEA0D3" w14:textId="4E004956" w:rsidR="00A956E3" w:rsidRDefault="00A956E3" w:rsidP="009E01AF">
      <w:pPr>
        <w:spacing w:after="0"/>
        <w:jc w:val="both"/>
        <w:rPr>
          <w:lang w:val="es-ES"/>
        </w:rPr>
      </w:pPr>
      <w:r>
        <w:rPr>
          <w:lang w:val="es-ES"/>
        </w:rPr>
        <w:t>1. Son la unidad técnica de diseños que realicen una obra</w:t>
      </w:r>
    </w:p>
    <w:p w14:paraId="3136EA0F" w14:textId="4A0A1F6E" w:rsidR="00A956E3" w:rsidRDefault="00A956E3" w:rsidP="009E01AF">
      <w:pPr>
        <w:spacing w:after="0"/>
        <w:jc w:val="both"/>
        <w:rPr>
          <w:lang w:val="es-ES"/>
        </w:rPr>
      </w:pPr>
      <w:r>
        <w:rPr>
          <w:lang w:val="es-ES"/>
        </w:rPr>
        <w:t>2.cuentan con el filtro d ellos bancos de contratistas</w:t>
      </w:r>
    </w:p>
    <w:p w14:paraId="37799050" w14:textId="77777777" w:rsidR="00A956E3" w:rsidRPr="00A956E3" w:rsidRDefault="00A956E3" w:rsidP="009E01AF">
      <w:pPr>
        <w:spacing w:after="0"/>
        <w:jc w:val="both"/>
        <w:rPr>
          <w:lang w:val="es-ES"/>
        </w:rPr>
      </w:pPr>
    </w:p>
    <w:p w14:paraId="20C05168" w14:textId="77777777" w:rsidR="00A956E3" w:rsidRDefault="00A956E3" w:rsidP="009E01AF">
      <w:pPr>
        <w:spacing w:after="0"/>
        <w:jc w:val="both"/>
        <w:rPr>
          <w:b/>
          <w:bCs/>
          <w:lang w:val="es-ES"/>
        </w:rPr>
      </w:pPr>
    </w:p>
    <w:p w14:paraId="496D0EBC" w14:textId="2301B073" w:rsidR="00A956E3" w:rsidRPr="00C81F00" w:rsidRDefault="00A956E3" w:rsidP="009E01AF">
      <w:pPr>
        <w:spacing w:after="0"/>
        <w:jc w:val="both"/>
        <w:rPr>
          <w:b/>
          <w:bCs/>
          <w:color w:val="4472C4" w:themeColor="accent1"/>
          <w:lang w:val="es-ES"/>
        </w:rPr>
      </w:pPr>
      <w:r w:rsidRPr="00C81F00">
        <w:rPr>
          <w:b/>
          <w:bCs/>
          <w:color w:val="4472C4" w:themeColor="accent1"/>
          <w:lang w:val="es-ES"/>
        </w:rPr>
        <w:t xml:space="preserve">Licitación Publica </w:t>
      </w:r>
    </w:p>
    <w:p w14:paraId="2B494299" w14:textId="61512A82" w:rsidR="00A956E3" w:rsidRPr="00C81F00" w:rsidRDefault="00A956E3" w:rsidP="009E01AF">
      <w:pPr>
        <w:spacing w:after="0"/>
        <w:jc w:val="both"/>
        <w:rPr>
          <w:b/>
          <w:bCs/>
          <w:color w:val="4472C4" w:themeColor="accent1"/>
          <w:lang w:val="es-ES"/>
        </w:rPr>
      </w:pPr>
      <w:r w:rsidRPr="00C81F00">
        <w:rPr>
          <w:b/>
          <w:bCs/>
          <w:color w:val="4472C4" w:themeColor="accent1"/>
          <w:lang w:val="es-ES"/>
        </w:rPr>
        <w:t>Diferencias de la licitación Pública y Privada</w:t>
      </w:r>
    </w:p>
    <w:p w14:paraId="3CC618A5" w14:textId="3B1C8CA1" w:rsidR="00A956E3" w:rsidRPr="00480D8A" w:rsidRDefault="00A956E3" w:rsidP="009E01AF">
      <w:pPr>
        <w:spacing w:after="0"/>
        <w:jc w:val="both"/>
        <w:rPr>
          <w:lang w:val="es-ES"/>
        </w:rPr>
      </w:pPr>
      <w:r w:rsidRPr="00480D8A">
        <w:rPr>
          <w:lang w:val="es-ES"/>
        </w:rPr>
        <w:t xml:space="preserve">1.La licitación </w:t>
      </w:r>
      <w:r w:rsidR="00C81F00" w:rsidRPr="00480D8A">
        <w:rPr>
          <w:lang w:val="es-ES"/>
        </w:rPr>
        <w:t>pública</w:t>
      </w:r>
      <w:r w:rsidRPr="00480D8A">
        <w:rPr>
          <w:lang w:val="es-ES"/>
        </w:rPr>
        <w:t xml:space="preserve"> puede ser nacional o internacional y la privada tiene que tener mínimo 3 oferentes</w:t>
      </w:r>
      <w:r w:rsidR="00480D8A" w:rsidRPr="00480D8A">
        <w:rPr>
          <w:lang w:val="es-ES"/>
        </w:rPr>
        <w:t>.</w:t>
      </w:r>
    </w:p>
    <w:p w14:paraId="5D752CEF" w14:textId="66083F13" w:rsidR="00480D8A" w:rsidRDefault="00480D8A" w:rsidP="009E01AF">
      <w:pPr>
        <w:spacing w:after="0"/>
        <w:jc w:val="both"/>
        <w:rPr>
          <w:lang w:val="es-ES"/>
        </w:rPr>
      </w:pPr>
      <w:r w:rsidRPr="00480D8A">
        <w:rPr>
          <w:lang w:val="es-ES"/>
        </w:rPr>
        <w:t xml:space="preserve">Para licitación </w:t>
      </w:r>
      <w:r w:rsidR="00C81F00" w:rsidRPr="00480D8A">
        <w:rPr>
          <w:lang w:val="es-ES"/>
        </w:rPr>
        <w:t>pública</w:t>
      </w:r>
      <w:r w:rsidRPr="00480D8A">
        <w:rPr>
          <w:lang w:val="es-ES"/>
        </w:rPr>
        <w:t xml:space="preserve"> basta con 1 Oferta en los pliegos </w:t>
      </w:r>
      <w:r w:rsidR="00FB7863" w:rsidRPr="00480D8A">
        <w:rPr>
          <w:lang w:val="es-ES"/>
        </w:rPr>
        <w:t>condiciones.</w:t>
      </w:r>
      <w:r w:rsidR="00FB7863">
        <w:rPr>
          <w:lang w:val="es-ES"/>
        </w:rPr>
        <w:t xml:space="preserve"> Y también en la Privada si no recibimos ofertantes con excepción de 1 se puede seguir para no perder el proceso y se deja documentación del porqué.</w:t>
      </w:r>
    </w:p>
    <w:p w14:paraId="56E8DBCC" w14:textId="751A6A1C" w:rsidR="00A956E3" w:rsidRPr="00FB7863" w:rsidRDefault="00A956E3" w:rsidP="009E01AF">
      <w:pPr>
        <w:spacing w:after="0"/>
        <w:jc w:val="both"/>
        <w:rPr>
          <w:lang w:val="es-ES"/>
        </w:rPr>
      </w:pPr>
    </w:p>
    <w:p w14:paraId="39462CE0" w14:textId="705402BB" w:rsidR="00C95E0E" w:rsidRPr="00C81F00" w:rsidRDefault="00C95E0E" w:rsidP="009E01AF">
      <w:pPr>
        <w:spacing w:after="0"/>
        <w:jc w:val="both"/>
        <w:rPr>
          <w:b/>
          <w:bCs/>
          <w:color w:val="4472C4" w:themeColor="accent1"/>
          <w:lang w:val="es-ES"/>
        </w:rPr>
      </w:pPr>
      <w:r w:rsidRPr="00C81F00">
        <w:rPr>
          <w:b/>
          <w:bCs/>
          <w:color w:val="4472C4" w:themeColor="accent1"/>
          <w:lang w:val="es-ES"/>
        </w:rPr>
        <w:t>Características de adjudicación de Licitaciones artículo 51 de la</w:t>
      </w:r>
    </w:p>
    <w:p w14:paraId="2DC62419" w14:textId="2231817D" w:rsidR="00C95E0E" w:rsidRPr="00C81F00" w:rsidRDefault="00C95E0E" w:rsidP="009E01AF">
      <w:pPr>
        <w:spacing w:after="0"/>
        <w:jc w:val="both"/>
        <w:rPr>
          <w:b/>
          <w:bCs/>
          <w:color w:val="4472C4" w:themeColor="accent1"/>
          <w:lang w:val="es-ES"/>
        </w:rPr>
      </w:pPr>
      <w:r w:rsidRPr="00C81F00">
        <w:rPr>
          <w:b/>
          <w:bCs/>
          <w:color w:val="4472C4" w:themeColor="accent1"/>
          <w:lang w:val="es-ES"/>
        </w:rPr>
        <w:t>Como hacer una compra de licitación publica</w:t>
      </w:r>
    </w:p>
    <w:p w14:paraId="43A92358" w14:textId="1068FAF8" w:rsidR="00C95E0E" w:rsidRPr="00C81F00" w:rsidRDefault="00FB7863" w:rsidP="00C95E0E">
      <w:pPr>
        <w:pStyle w:val="Prrafodelista"/>
        <w:numPr>
          <w:ilvl w:val="0"/>
          <w:numId w:val="2"/>
        </w:numPr>
        <w:spacing w:after="0"/>
        <w:jc w:val="both"/>
        <w:rPr>
          <w:b/>
          <w:bCs/>
          <w:color w:val="4472C4" w:themeColor="accent1"/>
          <w:lang w:val="es-ES"/>
        </w:rPr>
      </w:pPr>
      <w:r w:rsidRPr="00C81F00">
        <w:rPr>
          <w:b/>
          <w:bCs/>
          <w:color w:val="4472C4" w:themeColor="accent1"/>
          <w:lang w:val="es-ES"/>
        </w:rPr>
        <w:t>Formalización de</w:t>
      </w:r>
      <w:r w:rsidR="00C95E0E" w:rsidRPr="00C81F00">
        <w:rPr>
          <w:b/>
          <w:bCs/>
          <w:color w:val="4472C4" w:themeColor="accent1"/>
          <w:lang w:val="es-ES"/>
        </w:rPr>
        <w:t xml:space="preserve"> contr</w:t>
      </w:r>
      <w:r w:rsidRPr="00C81F00">
        <w:rPr>
          <w:b/>
          <w:bCs/>
          <w:color w:val="4472C4" w:themeColor="accent1"/>
          <w:lang w:val="es-ES"/>
        </w:rPr>
        <w:t>ato</w:t>
      </w:r>
    </w:p>
    <w:p w14:paraId="1F1323D3" w14:textId="1C77C534" w:rsidR="00C95E0E" w:rsidRPr="00C81F00" w:rsidRDefault="00C95E0E" w:rsidP="00C95E0E">
      <w:pPr>
        <w:pStyle w:val="Prrafodelista"/>
        <w:numPr>
          <w:ilvl w:val="0"/>
          <w:numId w:val="2"/>
        </w:numPr>
        <w:spacing w:after="0"/>
        <w:jc w:val="both"/>
        <w:rPr>
          <w:b/>
          <w:bCs/>
          <w:color w:val="4472C4" w:themeColor="accent1"/>
          <w:lang w:val="es-ES"/>
        </w:rPr>
      </w:pPr>
      <w:r w:rsidRPr="00C81F00">
        <w:rPr>
          <w:b/>
          <w:bCs/>
          <w:color w:val="4472C4" w:themeColor="accent1"/>
          <w:lang w:val="es-ES"/>
        </w:rPr>
        <w:t xml:space="preserve"> Presentación de garantías</w:t>
      </w:r>
    </w:p>
    <w:p w14:paraId="63658E2A" w14:textId="40CC1784" w:rsidR="00C95E0E" w:rsidRPr="00C81F00" w:rsidRDefault="00C95E0E" w:rsidP="00C95E0E">
      <w:pPr>
        <w:pStyle w:val="Prrafodelista"/>
        <w:numPr>
          <w:ilvl w:val="0"/>
          <w:numId w:val="2"/>
        </w:numPr>
        <w:spacing w:after="0"/>
        <w:jc w:val="both"/>
        <w:rPr>
          <w:b/>
          <w:bCs/>
          <w:color w:val="4472C4" w:themeColor="accent1"/>
          <w:lang w:val="es-ES"/>
        </w:rPr>
      </w:pPr>
      <w:r w:rsidRPr="00C81F00">
        <w:rPr>
          <w:b/>
          <w:bCs/>
          <w:color w:val="4472C4" w:themeColor="accent1"/>
          <w:lang w:val="es-ES"/>
        </w:rPr>
        <w:t xml:space="preserve">Adjudicación </w:t>
      </w:r>
    </w:p>
    <w:p w14:paraId="54767409" w14:textId="02337FCC" w:rsidR="00C95E0E" w:rsidRPr="00C81F00" w:rsidRDefault="00C95E0E" w:rsidP="00C95E0E">
      <w:pPr>
        <w:pStyle w:val="Prrafodelista"/>
        <w:numPr>
          <w:ilvl w:val="0"/>
          <w:numId w:val="2"/>
        </w:numPr>
        <w:spacing w:after="0"/>
        <w:jc w:val="both"/>
        <w:rPr>
          <w:b/>
          <w:bCs/>
          <w:color w:val="4472C4" w:themeColor="accent1"/>
          <w:lang w:val="es-ES"/>
        </w:rPr>
      </w:pPr>
      <w:r w:rsidRPr="00C81F00">
        <w:rPr>
          <w:b/>
          <w:bCs/>
          <w:color w:val="4472C4" w:themeColor="accent1"/>
          <w:lang w:val="es-ES"/>
        </w:rPr>
        <w:t xml:space="preserve"> Evaluación de las Ofertas</w:t>
      </w:r>
    </w:p>
    <w:p w14:paraId="5F3A49F6" w14:textId="63D8705C" w:rsidR="00C95E0E" w:rsidRPr="00C81F00" w:rsidRDefault="00C95E0E" w:rsidP="00C95E0E">
      <w:pPr>
        <w:pStyle w:val="Prrafodelista"/>
        <w:numPr>
          <w:ilvl w:val="0"/>
          <w:numId w:val="2"/>
        </w:numPr>
        <w:spacing w:after="0"/>
        <w:jc w:val="both"/>
        <w:rPr>
          <w:b/>
          <w:bCs/>
          <w:color w:val="4472C4" w:themeColor="accent1"/>
          <w:lang w:val="es-ES"/>
        </w:rPr>
      </w:pPr>
      <w:r w:rsidRPr="00C81F00">
        <w:rPr>
          <w:b/>
          <w:bCs/>
          <w:color w:val="4472C4" w:themeColor="accent1"/>
          <w:lang w:val="es-ES"/>
        </w:rPr>
        <w:t>Recepción y apertura de Ofertas</w:t>
      </w:r>
    </w:p>
    <w:p w14:paraId="63D167B5" w14:textId="749A79E2" w:rsidR="00C95E0E" w:rsidRPr="00C81F00" w:rsidRDefault="00C95E0E" w:rsidP="00C95E0E">
      <w:pPr>
        <w:pStyle w:val="Prrafodelista"/>
        <w:numPr>
          <w:ilvl w:val="0"/>
          <w:numId w:val="2"/>
        </w:numPr>
        <w:spacing w:after="0"/>
        <w:jc w:val="both"/>
        <w:rPr>
          <w:b/>
          <w:bCs/>
          <w:color w:val="4472C4" w:themeColor="accent1"/>
          <w:lang w:val="es-ES"/>
        </w:rPr>
      </w:pPr>
      <w:r w:rsidRPr="00C81F00">
        <w:rPr>
          <w:b/>
          <w:bCs/>
          <w:color w:val="4472C4" w:themeColor="accent1"/>
          <w:lang w:val="es-ES"/>
        </w:rPr>
        <w:t>Convocatoria o invitación</w:t>
      </w:r>
    </w:p>
    <w:p w14:paraId="7E497EEC" w14:textId="13301E73" w:rsidR="00C95E0E" w:rsidRPr="00C81F00" w:rsidRDefault="00C95E0E" w:rsidP="009E01AF">
      <w:pPr>
        <w:pStyle w:val="Prrafodelista"/>
        <w:numPr>
          <w:ilvl w:val="0"/>
          <w:numId w:val="2"/>
        </w:numPr>
        <w:spacing w:after="0"/>
        <w:jc w:val="both"/>
        <w:rPr>
          <w:b/>
          <w:bCs/>
          <w:color w:val="4472C4" w:themeColor="accent1"/>
          <w:lang w:val="es-ES"/>
        </w:rPr>
      </w:pPr>
      <w:r w:rsidRPr="00C81F00">
        <w:rPr>
          <w:b/>
          <w:bCs/>
          <w:color w:val="4472C4" w:themeColor="accent1"/>
          <w:lang w:val="es-ES"/>
        </w:rPr>
        <w:t xml:space="preserve">Preparación de pliegos de condición </w:t>
      </w:r>
    </w:p>
    <w:p w14:paraId="60FBDDA9" w14:textId="77777777" w:rsidR="00C95E0E" w:rsidRDefault="00C95E0E" w:rsidP="00C95E0E">
      <w:pPr>
        <w:spacing w:after="0"/>
        <w:jc w:val="both"/>
        <w:rPr>
          <w:b/>
          <w:bCs/>
          <w:lang w:val="es-ES"/>
        </w:rPr>
      </w:pPr>
    </w:p>
    <w:p w14:paraId="4D9FC715" w14:textId="77777777" w:rsidR="00CD537B" w:rsidRDefault="00CD537B" w:rsidP="00C95E0E">
      <w:pPr>
        <w:spacing w:after="0"/>
        <w:jc w:val="both"/>
        <w:rPr>
          <w:b/>
          <w:bCs/>
          <w:lang w:val="es-ES"/>
        </w:rPr>
      </w:pPr>
    </w:p>
    <w:p w14:paraId="6A2F11DF" w14:textId="77777777" w:rsidR="00C95E0E" w:rsidRDefault="00C95E0E" w:rsidP="00C95E0E">
      <w:pPr>
        <w:spacing w:after="0"/>
        <w:jc w:val="both"/>
        <w:rPr>
          <w:b/>
          <w:bCs/>
          <w:lang w:val="es-ES"/>
        </w:rPr>
      </w:pPr>
    </w:p>
    <w:p w14:paraId="719C6FA4" w14:textId="76E4A481" w:rsidR="00FB7863" w:rsidRDefault="0018589E" w:rsidP="00C95E0E">
      <w:pPr>
        <w:spacing w:after="0"/>
        <w:jc w:val="both"/>
        <w:rPr>
          <w:b/>
          <w:bCs/>
          <w:lang w:val="es-ES"/>
        </w:rPr>
      </w:pPr>
      <w:r>
        <w:rPr>
          <w:b/>
          <w:bCs/>
          <w:lang w:val="es-ES"/>
        </w:rPr>
        <w:t>Fraccionamiento</w:t>
      </w:r>
    </w:p>
    <w:p w14:paraId="2B3C7E86" w14:textId="610770C6" w:rsidR="0018589E" w:rsidRPr="0018589E" w:rsidRDefault="0018589E" w:rsidP="00C95E0E">
      <w:pPr>
        <w:spacing w:after="0"/>
        <w:jc w:val="both"/>
        <w:rPr>
          <w:lang w:val="es-ES"/>
        </w:rPr>
      </w:pPr>
      <w:r w:rsidRPr="0018589E">
        <w:rPr>
          <w:lang w:val="es-ES"/>
        </w:rPr>
        <w:t xml:space="preserve">El fraccionamiento solo </w:t>
      </w:r>
      <w:r w:rsidR="00C81F00" w:rsidRPr="0018589E">
        <w:rPr>
          <w:lang w:val="es-ES"/>
        </w:rPr>
        <w:t>está</w:t>
      </w:r>
      <w:r w:rsidRPr="0018589E">
        <w:rPr>
          <w:lang w:val="es-ES"/>
        </w:rPr>
        <w:t xml:space="preserve"> permitido en catalogo electrónico y contratación directa porque en catalogo electrónico podemos hoy  comprar 100 resmas de papel y mañana 100 resmas de papel y no es fraccionamiento porque el proceso lo realizo oncae lo único que tenemos que prever es que tenemos presupuesto .Pero cuando es unca compra menor lo </w:t>
      </w:r>
      <w:r w:rsidR="00C81F00" w:rsidRPr="0018589E">
        <w:rPr>
          <w:lang w:val="es-ES"/>
        </w:rPr>
        <w:t>más</w:t>
      </w:r>
      <w:r w:rsidRPr="0018589E">
        <w:rPr>
          <w:lang w:val="es-ES"/>
        </w:rPr>
        <w:t xml:space="preserve"> usual es que si tenemos 700,000 en nuestro objeto y queremos comprar archivos escritorio oficinas no solo vamos a comprar sillas 200,000 dentro de un mes muebles de oficina ahí hay fraccionamiento porque desde un principio tenemos 700,000 porque el proceso que correspondía es licitaciones de un solo privada.</w:t>
      </w:r>
    </w:p>
    <w:tbl>
      <w:tblPr>
        <w:tblStyle w:val="Tablaconcuadrcula"/>
        <w:tblW w:w="0" w:type="auto"/>
        <w:tblLook w:val="04A0" w:firstRow="1" w:lastRow="0" w:firstColumn="1" w:lastColumn="0" w:noHBand="0" w:noVBand="1"/>
      </w:tblPr>
      <w:tblGrid>
        <w:gridCol w:w="2123"/>
        <w:gridCol w:w="2123"/>
        <w:gridCol w:w="2124"/>
        <w:gridCol w:w="2124"/>
      </w:tblGrid>
      <w:tr w:rsidR="00A137F7" w14:paraId="5CFB36B0" w14:textId="77777777" w:rsidTr="00A137F7">
        <w:tc>
          <w:tcPr>
            <w:tcW w:w="2123" w:type="dxa"/>
          </w:tcPr>
          <w:p w14:paraId="77E48A2F" w14:textId="0737A8DA" w:rsidR="00A137F7" w:rsidRDefault="00C81F00" w:rsidP="00C95E0E">
            <w:pPr>
              <w:jc w:val="both"/>
              <w:rPr>
                <w:b/>
                <w:bCs/>
                <w:lang w:val="es-ES"/>
              </w:rPr>
            </w:pPr>
            <w:r>
              <w:rPr>
                <w:b/>
                <w:bCs/>
                <w:lang w:val="es-ES"/>
              </w:rPr>
              <w:lastRenderedPageBreak/>
              <w:t>No</w:t>
            </w:r>
          </w:p>
        </w:tc>
        <w:tc>
          <w:tcPr>
            <w:tcW w:w="2123" w:type="dxa"/>
          </w:tcPr>
          <w:p w14:paraId="15962051" w14:textId="38C83204" w:rsidR="00A137F7" w:rsidRDefault="00A137F7" w:rsidP="00C95E0E">
            <w:pPr>
              <w:jc w:val="both"/>
              <w:rPr>
                <w:b/>
                <w:bCs/>
                <w:lang w:val="es-ES"/>
              </w:rPr>
            </w:pPr>
            <w:r>
              <w:rPr>
                <w:b/>
                <w:bCs/>
                <w:lang w:val="es-ES"/>
              </w:rPr>
              <w:t>Tipo de contrato</w:t>
            </w:r>
          </w:p>
        </w:tc>
        <w:tc>
          <w:tcPr>
            <w:tcW w:w="2124" w:type="dxa"/>
          </w:tcPr>
          <w:p w14:paraId="3B6284FD" w14:textId="276941D0" w:rsidR="00A137F7" w:rsidRDefault="00D1373F" w:rsidP="00C95E0E">
            <w:pPr>
              <w:jc w:val="both"/>
              <w:rPr>
                <w:b/>
                <w:bCs/>
                <w:lang w:val="es-ES"/>
              </w:rPr>
            </w:pPr>
            <w:r>
              <w:rPr>
                <w:b/>
                <w:bCs/>
                <w:lang w:val="es-ES"/>
              </w:rPr>
              <w:t>Montos exigibles</w:t>
            </w:r>
            <w:r w:rsidR="00A137F7">
              <w:rPr>
                <w:b/>
                <w:bCs/>
                <w:lang w:val="es-ES"/>
              </w:rPr>
              <w:t xml:space="preserve"> en Lempiras</w:t>
            </w:r>
          </w:p>
        </w:tc>
        <w:tc>
          <w:tcPr>
            <w:tcW w:w="2124" w:type="dxa"/>
          </w:tcPr>
          <w:p w14:paraId="4D94B547" w14:textId="308A6B9A" w:rsidR="00A137F7" w:rsidRDefault="00A137F7" w:rsidP="00C95E0E">
            <w:pPr>
              <w:jc w:val="both"/>
              <w:rPr>
                <w:b/>
                <w:bCs/>
                <w:lang w:val="es-ES"/>
              </w:rPr>
            </w:pPr>
            <w:r>
              <w:rPr>
                <w:b/>
                <w:bCs/>
                <w:lang w:val="es-ES"/>
              </w:rPr>
              <w:t xml:space="preserve">Modalidad de </w:t>
            </w:r>
            <w:r w:rsidR="006D52F6">
              <w:rPr>
                <w:b/>
                <w:bCs/>
                <w:lang w:val="es-ES"/>
              </w:rPr>
              <w:t>Contratación</w:t>
            </w:r>
            <w:r w:rsidR="00190A33">
              <w:rPr>
                <w:b/>
                <w:bCs/>
                <w:lang w:val="es-ES"/>
              </w:rPr>
              <w:t xml:space="preserve"> </w:t>
            </w:r>
          </w:p>
        </w:tc>
      </w:tr>
      <w:tr w:rsidR="00432FB7" w14:paraId="2DB834E6" w14:textId="77777777" w:rsidTr="00D1373F">
        <w:tc>
          <w:tcPr>
            <w:tcW w:w="2123" w:type="dxa"/>
            <w:vMerge w:val="restart"/>
            <w:vAlign w:val="center"/>
          </w:tcPr>
          <w:p w14:paraId="2C6DEC3C" w14:textId="5710D495" w:rsidR="00432FB7" w:rsidRDefault="00432FB7" w:rsidP="00D1373F">
            <w:pPr>
              <w:jc w:val="center"/>
              <w:rPr>
                <w:b/>
                <w:bCs/>
                <w:lang w:val="es-ES"/>
              </w:rPr>
            </w:pPr>
            <w:r>
              <w:rPr>
                <w:b/>
                <w:bCs/>
                <w:lang w:val="es-ES"/>
              </w:rPr>
              <w:t>1</w:t>
            </w:r>
          </w:p>
        </w:tc>
        <w:tc>
          <w:tcPr>
            <w:tcW w:w="2123" w:type="dxa"/>
            <w:vMerge w:val="restart"/>
            <w:vAlign w:val="center"/>
          </w:tcPr>
          <w:p w14:paraId="100C7BA9" w14:textId="5A588046" w:rsidR="00432FB7" w:rsidRDefault="00432FB7" w:rsidP="00D1373F">
            <w:pPr>
              <w:jc w:val="center"/>
              <w:rPr>
                <w:b/>
                <w:bCs/>
                <w:lang w:val="es-ES"/>
              </w:rPr>
            </w:pPr>
            <w:r>
              <w:rPr>
                <w:b/>
                <w:bCs/>
                <w:lang w:val="es-ES"/>
              </w:rPr>
              <w:t>Contratos de Obras Publicas</w:t>
            </w:r>
          </w:p>
        </w:tc>
        <w:tc>
          <w:tcPr>
            <w:tcW w:w="2124" w:type="dxa"/>
          </w:tcPr>
          <w:p w14:paraId="49F0CF45" w14:textId="3802C686" w:rsidR="00432FB7" w:rsidRDefault="00432FB7" w:rsidP="00C95E0E">
            <w:pPr>
              <w:jc w:val="both"/>
              <w:rPr>
                <w:b/>
                <w:bCs/>
                <w:lang w:val="es-ES"/>
              </w:rPr>
            </w:pPr>
            <w:r>
              <w:rPr>
                <w:b/>
                <w:bCs/>
                <w:lang w:val="es-ES"/>
              </w:rPr>
              <w:t>L.3,000,000.01 en adelante</w:t>
            </w:r>
          </w:p>
        </w:tc>
        <w:tc>
          <w:tcPr>
            <w:tcW w:w="2124" w:type="dxa"/>
          </w:tcPr>
          <w:p w14:paraId="364C71D8" w14:textId="0F3B48AF" w:rsidR="00432FB7" w:rsidRDefault="00432FB7" w:rsidP="00C95E0E">
            <w:pPr>
              <w:jc w:val="both"/>
              <w:rPr>
                <w:b/>
                <w:bCs/>
                <w:lang w:val="es-ES"/>
              </w:rPr>
            </w:pPr>
            <w:r>
              <w:rPr>
                <w:b/>
                <w:bCs/>
                <w:lang w:val="es-ES"/>
              </w:rPr>
              <w:t>Licitación Publica</w:t>
            </w:r>
          </w:p>
        </w:tc>
      </w:tr>
      <w:tr w:rsidR="00432FB7" w14:paraId="3F10E6A2" w14:textId="77777777" w:rsidTr="00D1373F">
        <w:tc>
          <w:tcPr>
            <w:tcW w:w="2123" w:type="dxa"/>
            <w:vMerge/>
            <w:vAlign w:val="center"/>
          </w:tcPr>
          <w:p w14:paraId="0ED235B2" w14:textId="77777777" w:rsidR="00432FB7" w:rsidRDefault="00432FB7" w:rsidP="00D1373F">
            <w:pPr>
              <w:jc w:val="center"/>
              <w:rPr>
                <w:b/>
                <w:bCs/>
                <w:lang w:val="es-ES"/>
              </w:rPr>
            </w:pPr>
          </w:p>
        </w:tc>
        <w:tc>
          <w:tcPr>
            <w:tcW w:w="2123" w:type="dxa"/>
            <w:vMerge/>
            <w:vAlign w:val="center"/>
          </w:tcPr>
          <w:p w14:paraId="3162B4D9" w14:textId="77777777" w:rsidR="00432FB7" w:rsidRDefault="00432FB7" w:rsidP="00D1373F">
            <w:pPr>
              <w:jc w:val="center"/>
              <w:rPr>
                <w:b/>
                <w:bCs/>
                <w:lang w:val="es-ES"/>
              </w:rPr>
            </w:pPr>
          </w:p>
        </w:tc>
        <w:tc>
          <w:tcPr>
            <w:tcW w:w="2124" w:type="dxa"/>
          </w:tcPr>
          <w:p w14:paraId="32C0B1BD" w14:textId="37E7634A" w:rsidR="00432FB7" w:rsidRDefault="00432FB7" w:rsidP="00C95E0E">
            <w:pPr>
              <w:jc w:val="both"/>
              <w:rPr>
                <w:b/>
                <w:bCs/>
                <w:lang w:val="es-ES"/>
              </w:rPr>
            </w:pPr>
            <w:r>
              <w:rPr>
                <w:b/>
                <w:bCs/>
                <w:lang w:val="es-ES"/>
              </w:rPr>
              <w:t>L1,500,000.01 a L.3,000,000.00</w:t>
            </w:r>
          </w:p>
        </w:tc>
        <w:tc>
          <w:tcPr>
            <w:tcW w:w="2124" w:type="dxa"/>
          </w:tcPr>
          <w:p w14:paraId="256F6F63" w14:textId="5291C4D4" w:rsidR="00432FB7" w:rsidRDefault="00432FB7" w:rsidP="00C95E0E">
            <w:pPr>
              <w:jc w:val="both"/>
              <w:rPr>
                <w:b/>
                <w:bCs/>
                <w:lang w:val="es-ES"/>
              </w:rPr>
            </w:pPr>
            <w:r>
              <w:rPr>
                <w:b/>
                <w:bCs/>
                <w:lang w:val="es-ES"/>
              </w:rPr>
              <w:t>Licitación Privada</w:t>
            </w:r>
          </w:p>
        </w:tc>
      </w:tr>
      <w:tr w:rsidR="00432FB7" w14:paraId="1DFC90F9" w14:textId="77777777" w:rsidTr="00D1373F">
        <w:tc>
          <w:tcPr>
            <w:tcW w:w="2123" w:type="dxa"/>
            <w:vMerge/>
            <w:vAlign w:val="center"/>
          </w:tcPr>
          <w:p w14:paraId="066C9B23" w14:textId="77777777" w:rsidR="00432FB7" w:rsidRDefault="00432FB7" w:rsidP="00D1373F">
            <w:pPr>
              <w:jc w:val="center"/>
              <w:rPr>
                <w:b/>
                <w:bCs/>
                <w:lang w:val="es-ES"/>
              </w:rPr>
            </w:pPr>
          </w:p>
        </w:tc>
        <w:tc>
          <w:tcPr>
            <w:tcW w:w="2123" w:type="dxa"/>
            <w:vMerge/>
            <w:vAlign w:val="center"/>
          </w:tcPr>
          <w:p w14:paraId="0F884FBB" w14:textId="77777777" w:rsidR="00432FB7" w:rsidRDefault="00432FB7" w:rsidP="00D1373F">
            <w:pPr>
              <w:jc w:val="center"/>
              <w:rPr>
                <w:b/>
                <w:bCs/>
                <w:lang w:val="es-ES"/>
              </w:rPr>
            </w:pPr>
          </w:p>
        </w:tc>
        <w:tc>
          <w:tcPr>
            <w:tcW w:w="2124" w:type="dxa"/>
          </w:tcPr>
          <w:p w14:paraId="7B676D61" w14:textId="4DD3699D" w:rsidR="00432FB7" w:rsidRDefault="00432FB7" w:rsidP="00C95E0E">
            <w:pPr>
              <w:jc w:val="both"/>
              <w:rPr>
                <w:b/>
                <w:bCs/>
                <w:lang w:val="es-ES"/>
              </w:rPr>
            </w:pPr>
            <w:r>
              <w:rPr>
                <w:b/>
                <w:bCs/>
                <w:lang w:val="es-ES"/>
              </w:rPr>
              <w:t>L500,000.01 a L1,500,000.00</w:t>
            </w:r>
          </w:p>
        </w:tc>
        <w:tc>
          <w:tcPr>
            <w:tcW w:w="2124" w:type="dxa"/>
          </w:tcPr>
          <w:p w14:paraId="49DC2823" w14:textId="20085F72" w:rsidR="00432FB7" w:rsidRDefault="00D1373F" w:rsidP="00C95E0E">
            <w:pPr>
              <w:jc w:val="both"/>
              <w:rPr>
                <w:b/>
                <w:bCs/>
                <w:lang w:val="es-ES"/>
              </w:rPr>
            </w:pPr>
            <w:r>
              <w:rPr>
                <w:b/>
                <w:bCs/>
                <w:lang w:val="es-ES"/>
              </w:rPr>
              <w:t>Tres (</w:t>
            </w:r>
            <w:r w:rsidR="00432FB7">
              <w:rPr>
                <w:b/>
                <w:bCs/>
                <w:lang w:val="es-ES"/>
              </w:rPr>
              <w:t>3) Cotizaciones Validas</w:t>
            </w:r>
          </w:p>
        </w:tc>
      </w:tr>
      <w:tr w:rsidR="00432FB7" w14:paraId="6FD8EDD0" w14:textId="77777777" w:rsidTr="00D1373F">
        <w:tc>
          <w:tcPr>
            <w:tcW w:w="2123" w:type="dxa"/>
            <w:vMerge/>
            <w:vAlign w:val="center"/>
          </w:tcPr>
          <w:p w14:paraId="7D525427" w14:textId="77777777" w:rsidR="00432FB7" w:rsidRDefault="00432FB7" w:rsidP="00D1373F">
            <w:pPr>
              <w:jc w:val="center"/>
              <w:rPr>
                <w:b/>
                <w:bCs/>
                <w:lang w:val="es-ES"/>
              </w:rPr>
            </w:pPr>
          </w:p>
        </w:tc>
        <w:tc>
          <w:tcPr>
            <w:tcW w:w="2123" w:type="dxa"/>
            <w:vMerge/>
            <w:vAlign w:val="center"/>
          </w:tcPr>
          <w:p w14:paraId="5A73691B" w14:textId="77777777" w:rsidR="00432FB7" w:rsidRDefault="00432FB7" w:rsidP="00D1373F">
            <w:pPr>
              <w:jc w:val="center"/>
              <w:rPr>
                <w:b/>
                <w:bCs/>
                <w:lang w:val="es-ES"/>
              </w:rPr>
            </w:pPr>
          </w:p>
        </w:tc>
        <w:tc>
          <w:tcPr>
            <w:tcW w:w="2124" w:type="dxa"/>
          </w:tcPr>
          <w:p w14:paraId="18942447" w14:textId="52E7612D" w:rsidR="00432FB7" w:rsidRDefault="00432FB7" w:rsidP="00C95E0E">
            <w:pPr>
              <w:jc w:val="both"/>
              <w:rPr>
                <w:b/>
                <w:bCs/>
                <w:lang w:val="es-ES"/>
              </w:rPr>
            </w:pPr>
            <w:r>
              <w:rPr>
                <w:b/>
                <w:bCs/>
                <w:lang w:val="es-ES"/>
              </w:rPr>
              <w:t>L100,000.01 a L500,000.00</w:t>
            </w:r>
          </w:p>
        </w:tc>
        <w:tc>
          <w:tcPr>
            <w:tcW w:w="2124" w:type="dxa"/>
          </w:tcPr>
          <w:p w14:paraId="064067C0" w14:textId="5BE46F3C" w:rsidR="00432FB7" w:rsidRDefault="00432FB7" w:rsidP="00C95E0E">
            <w:pPr>
              <w:jc w:val="both"/>
              <w:rPr>
                <w:b/>
                <w:bCs/>
                <w:lang w:val="es-ES"/>
              </w:rPr>
            </w:pPr>
            <w:r>
              <w:rPr>
                <w:b/>
                <w:bCs/>
                <w:lang w:val="es-ES"/>
              </w:rPr>
              <w:t>Dos (2) Cotizaciones Validas</w:t>
            </w:r>
          </w:p>
        </w:tc>
      </w:tr>
      <w:tr w:rsidR="00432FB7" w14:paraId="322E552C" w14:textId="77777777" w:rsidTr="00D1373F">
        <w:tc>
          <w:tcPr>
            <w:tcW w:w="2123" w:type="dxa"/>
            <w:vMerge/>
            <w:vAlign w:val="center"/>
          </w:tcPr>
          <w:p w14:paraId="70284630" w14:textId="77777777" w:rsidR="00432FB7" w:rsidRDefault="00432FB7" w:rsidP="00D1373F">
            <w:pPr>
              <w:jc w:val="center"/>
              <w:rPr>
                <w:b/>
                <w:bCs/>
                <w:lang w:val="es-ES"/>
              </w:rPr>
            </w:pPr>
          </w:p>
        </w:tc>
        <w:tc>
          <w:tcPr>
            <w:tcW w:w="2123" w:type="dxa"/>
            <w:vMerge/>
            <w:vAlign w:val="center"/>
          </w:tcPr>
          <w:p w14:paraId="54198291" w14:textId="77777777" w:rsidR="00432FB7" w:rsidRDefault="00432FB7" w:rsidP="00D1373F">
            <w:pPr>
              <w:jc w:val="center"/>
              <w:rPr>
                <w:b/>
                <w:bCs/>
                <w:lang w:val="es-ES"/>
              </w:rPr>
            </w:pPr>
          </w:p>
        </w:tc>
        <w:tc>
          <w:tcPr>
            <w:tcW w:w="2124" w:type="dxa"/>
          </w:tcPr>
          <w:p w14:paraId="71B2DA80" w14:textId="423741B2" w:rsidR="00432FB7" w:rsidRDefault="00432FB7" w:rsidP="00C95E0E">
            <w:pPr>
              <w:jc w:val="both"/>
              <w:rPr>
                <w:b/>
                <w:bCs/>
                <w:lang w:val="es-ES"/>
              </w:rPr>
            </w:pPr>
            <w:r>
              <w:rPr>
                <w:b/>
                <w:bCs/>
                <w:lang w:val="es-ES"/>
              </w:rPr>
              <w:t>L0.01 a L100,000.00</w:t>
            </w:r>
          </w:p>
        </w:tc>
        <w:tc>
          <w:tcPr>
            <w:tcW w:w="2124" w:type="dxa"/>
          </w:tcPr>
          <w:p w14:paraId="75755AEE" w14:textId="4591A80B" w:rsidR="00432FB7" w:rsidRDefault="00432FB7" w:rsidP="00C95E0E">
            <w:pPr>
              <w:jc w:val="both"/>
              <w:rPr>
                <w:b/>
                <w:bCs/>
                <w:lang w:val="es-ES"/>
              </w:rPr>
            </w:pPr>
            <w:r>
              <w:rPr>
                <w:b/>
                <w:bCs/>
                <w:lang w:val="es-ES"/>
              </w:rPr>
              <w:t>Una (1) Cotizaciones Validas</w:t>
            </w:r>
          </w:p>
        </w:tc>
      </w:tr>
      <w:tr w:rsidR="00432FB7" w14:paraId="428F4B1D" w14:textId="77777777" w:rsidTr="00D1373F">
        <w:tc>
          <w:tcPr>
            <w:tcW w:w="2123" w:type="dxa"/>
            <w:vMerge w:val="restart"/>
            <w:vAlign w:val="center"/>
          </w:tcPr>
          <w:p w14:paraId="36864470" w14:textId="12681368" w:rsidR="00432FB7" w:rsidRDefault="00432FB7" w:rsidP="00D1373F">
            <w:pPr>
              <w:jc w:val="center"/>
              <w:rPr>
                <w:b/>
                <w:bCs/>
                <w:lang w:val="es-ES"/>
              </w:rPr>
            </w:pPr>
            <w:r>
              <w:rPr>
                <w:b/>
                <w:bCs/>
                <w:lang w:val="es-ES"/>
              </w:rPr>
              <w:t>2</w:t>
            </w:r>
          </w:p>
        </w:tc>
        <w:tc>
          <w:tcPr>
            <w:tcW w:w="2123" w:type="dxa"/>
            <w:vMerge w:val="restart"/>
            <w:vAlign w:val="center"/>
          </w:tcPr>
          <w:p w14:paraId="57FC5327" w14:textId="287DD96F" w:rsidR="00432FB7" w:rsidRDefault="00432FB7" w:rsidP="00D1373F">
            <w:pPr>
              <w:jc w:val="center"/>
              <w:rPr>
                <w:b/>
                <w:bCs/>
                <w:lang w:val="es-ES"/>
              </w:rPr>
            </w:pPr>
            <w:r>
              <w:rPr>
                <w:b/>
                <w:bCs/>
                <w:lang w:val="es-ES"/>
              </w:rPr>
              <w:t>Contratos de Consultorías</w:t>
            </w:r>
          </w:p>
        </w:tc>
        <w:tc>
          <w:tcPr>
            <w:tcW w:w="2124" w:type="dxa"/>
          </w:tcPr>
          <w:p w14:paraId="060EF08A" w14:textId="6B2D2028" w:rsidR="00432FB7" w:rsidRDefault="00432FB7" w:rsidP="00C95E0E">
            <w:pPr>
              <w:jc w:val="both"/>
              <w:rPr>
                <w:b/>
                <w:bCs/>
                <w:lang w:val="es-ES"/>
              </w:rPr>
            </w:pPr>
            <w:r>
              <w:rPr>
                <w:b/>
                <w:bCs/>
                <w:lang w:val="es-ES"/>
              </w:rPr>
              <w:t>L1,250,000.01 en adelante</w:t>
            </w:r>
          </w:p>
        </w:tc>
        <w:tc>
          <w:tcPr>
            <w:tcW w:w="2124" w:type="dxa"/>
          </w:tcPr>
          <w:p w14:paraId="062E8ACB" w14:textId="0AE3861E" w:rsidR="00432FB7" w:rsidRDefault="00432FB7" w:rsidP="00C95E0E">
            <w:pPr>
              <w:jc w:val="both"/>
              <w:rPr>
                <w:b/>
                <w:bCs/>
                <w:lang w:val="es-ES"/>
              </w:rPr>
            </w:pPr>
            <w:r>
              <w:rPr>
                <w:b/>
                <w:bCs/>
                <w:lang w:val="es-ES"/>
              </w:rPr>
              <w:t>Concurso Publico</w:t>
            </w:r>
          </w:p>
        </w:tc>
      </w:tr>
      <w:tr w:rsidR="00432FB7" w14:paraId="738AC617" w14:textId="77777777" w:rsidTr="00D1373F">
        <w:tc>
          <w:tcPr>
            <w:tcW w:w="2123" w:type="dxa"/>
            <w:vMerge/>
            <w:vAlign w:val="center"/>
          </w:tcPr>
          <w:p w14:paraId="2F14CFE9" w14:textId="77777777" w:rsidR="00432FB7" w:rsidRDefault="00432FB7" w:rsidP="00D1373F">
            <w:pPr>
              <w:jc w:val="center"/>
              <w:rPr>
                <w:b/>
                <w:bCs/>
                <w:lang w:val="es-ES"/>
              </w:rPr>
            </w:pPr>
          </w:p>
        </w:tc>
        <w:tc>
          <w:tcPr>
            <w:tcW w:w="2123" w:type="dxa"/>
            <w:vMerge/>
            <w:vAlign w:val="center"/>
          </w:tcPr>
          <w:p w14:paraId="4C78F95B" w14:textId="77777777" w:rsidR="00432FB7" w:rsidRDefault="00432FB7" w:rsidP="00D1373F">
            <w:pPr>
              <w:jc w:val="center"/>
              <w:rPr>
                <w:b/>
                <w:bCs/>
                <w:lang w:val="es-ES"/>
              </w:rPr>
            </w:pPr>
          </w:p>
        </w:tc>
        <w:tc>
          <w:tcPr>
            <w:tcW w:w="2124" w:type="dxa"/>
          </w:tcPr>
          <w:p w14:paraId="5802FE7C" w14:textId="35FE2E9F" w:rsidR="00432FB7" w:rsidRDefault="00432FB7" w:rsidP="00C95E0E">
            <w:pPr>
              <w:jc w:val="both"/>
              <w:rPr>
                <w:b/>
                <w:bCs/>
                <w:lang w:val="es-ES"/>
              </w:rPr>
            </w:pPr>
            <w:r>
              <w:rPr>
                <w:b/>
                <w:bCs/>
                <w:lang w:val="es-ES"/>
              </w:rPr>
              <w:t>L350,000.01 a L1,250,000.00</w:t>
            </w:r>
          </w:p>
        </w:tc>
        <w:tc>
          <w:tcPr>
            <w:tcW w:w="2124" w:type="dxa"/>
          </w:tcPr>
          <w:p w14:paraId="05E9C081" w14:textId="6297A595" w:rsidR="00432FB7" w:rsidRDefault="00432FB7" w:rsidP="00C95E0E">
            <w:pPr>
              <w:jc w:val="both"/>
              <w:rPr>
                <w:b/>
                <w:bCs/>
                <w:lang w:val="es-ES"/>
              </w:rPr>
            </w:pPr>
            <w:r>
              <w:rPr>
                <w:b/>
                <w:bCs/>
                <w:lang w:val="es-ES"/>
              </w:rPr>
              <w:t>Concurso Privado</w:t>
            </w:r>
          </w:p>
        </w:tc>
      </w:tr>
      <w:tr w:rsidR="00432FB7" w14:paraId="0810D8F9" w14:textId="77777777" w:rsidTr="00D1373F">
        <w:tc>
          <w:tcPr>
            <w:tcW w:w="2123" w:type="dxa"/>
            <w:vMerge/>
            <w:vAlign w:val="center"/>
          </w:tcPr>
          <w:p w14:paraId="061D7A5C" w14:textId="77777777" w:rsidR="00432FB7" w:rsidRDefault="00432FB7" w:rsidP="00D1373F">
            <w:pPr>
              <w:jc w:val="center"/>
              <w:rPr>
                <w:b/>
                <w:bCs/>
                <w:lang w:val="es-ES"/>
              </w:rPr>
            </w:pPr>
          </w:p>
        </w:tc>
        <w:tc>
          <w:tcPr>
            <w:tcW w:w="2123" w:type="dxa"/>
            <w:vMerge/>
            <w:vAlign w:val="center"/>
          </w:tcPr>
          <w:p w14:paraId="33EBC41C" w14:textId="77777777" w:rsidR="00432FB7" w:rsidRDefault="00432FB7" w:rsidP="00D1373F">
            <w:pPr>
              <w:jc w:val="center"/>
              <w:rPr>
                <w:b/>
                <w:bCs/>
                <w:lang w:val="es-ES"/>
              </w:rPr>
            </w:pPr>
          </w:p>
        </w:tc>
        <w:tc>
          <w:tcPr>
            <w:tcW w:w="2124" w:type="dxa"/>
          </w:tcPr>
          <w:p w14:paraId="76CF31D9" w14:textId="50532B50" w:rsidR="00432FB7" w:rsidRDefault="00432FB7" w:rsidP="00C95E0E">
            <w:pPr>
              <w:jc w:val="both"/>
              <w:rPr>
                <w:b/>
                <w:bCs/>
                <w:lang w:val="es-ES"/>
              </w:rPr>
            </w:pPr>
            <w:r>
              <w:rPr>
                <w:b/>
                <w:bCs/>
                <w:lang w:val="es-ES"/>
              </w:rPr>
              <w:t>L200,000.01 a L350,000.00</w:t>
            </w:r>
          </w:p>
        </w:tc>
        <w:tc>
          <w:tcPr>
            <w:tcW w:w="2124" w:type="dxa"/>
          </w:tcPr>
          <w:p w14:paraId="05B83D35" w14:textId="611BE753" w:rsidR="00432FB7" w:rsidRDefault="00432FB7" w:rsidP="00C95E0E">
            <w:pPr>
              <w:jc w:val="both"/>
              <w:rPr>
                <w:b/>
                <w:bCs/>
                <w:lang w:val="es-ES"/>
              </w:rPr>
            </w:pPr>
            <w:r>
              <w:rPr>
                <w:b/>
                <w:bCs/>
                <w:lang w:val="es-ES"/>
              </w:rPr>
              <w:t xml:space="preserve">Compra </w:t>
            </w:r>
            <w:r w:rsidR="00D1373F">
              <w:rPr>
                <w:b/>
                <w:bCs/>
                <w:lang w:val="es-ES"/>
              </w:rPr>
              <w:t>menor con</w:t>
            </w:r>
            <w:r>
              <w:rPr>
                <w:b/>
                <w:bCs/>
                <w:lang w:val="es-ES"/>
              </w:rPr>
              <w:t xml:space="preserve"> un mínimo de </w:t>
            </w:r>
            <w:r w:rsidR="00D1373F">
              <w:rPr>
                <w:b/>
                <w:bCs/>
                <w:lang w:val="es-ES"/>
              </w:rPr>
              <w:t>tres (</w:t>
            </w:r>
            <w:r>
              <w:rPr>
                <w:b/>
                <w:bCs/>
                <w:lang w:val="es-ES"/>
              </w:rPr>
              <w:t>3) Propuestas Técnicas y económicas validas</w:t>
            </w:r>
          </w:p>
        </w:tc>
      </w:tr>
      <w:tr w:rsidR="00432FB7" w14:paraId="618CA05F" w14:textId="77777777" w:rsidTr="00D1373F">
        <w:tc>
          <w:tcPr>
            <w:tcW w:w="2123" w:type="dxa"/>
            <w:vMerge/>
            <w:vAlign w:val="center"/>
          </w:tcPr>
          <w:p w14:paraId="6804F317" w14:textId="77777777" w:rsidR="00432FB7" w:rsidRDefault="00432FB7" w:rsidP="00D1373F">
            <w:pPr>
              <w:jc w:val="center"/>
              <w:rPr>
                <w:b/>
                <w:bCs/>
                <w:lang w:val="es-ES"/>
              </w:rPr>
            </w:pPr>
          </w:p>
        </w:tc>
        <w:tc>
          <w:tcPr>
            <w:tcW w:w="2123" w:type="dxa"/>
            <w:vMerge/>
            <w:vAlign w:val="center"/>
          </w:tcPr>
          <w:p w14:paraId="20EEA6AE" w14:textId="77777777" w:rsidR="00432FB7" w:rsidRDefault="00432FB7" w:rsidP="00D1373F">
            <w:pPr>
              <w:jc w:val="center"/>
              <w:rPr>
                <w:b/>
                <w:bCs/>
                <w:lang w:val="es-ES"/>
              </w:rPr>
            </w:pPr>
          </w:p>
        </w:tc>
        <w:tc>
          <w:tcPr>
            <w:tcW w:w="2124" w:type="dxa"/>
          </w:tcPr>
          <w:p w14:paraId="7E7D1535" w14:textId="786EEA4E" w:rsidR="00432FB7" w:rsidRDefault="00432FB7" w:rsidP="00C95E0E">
            <w:pPr>
              <w:jc w:val="both"/>
              <w:rPr>
                <w:b/>
                <w:bCs/>
                <w:lang w:val="es-ES"/>
              </w:rPr>
            </w:pPr>
            <w:r>
              <w:rPr>
                <w:b/>
                <w:bCs/>
                <w:lang w:val="es-ES"/>
              </w:rPr>
              <w:t>L0.01 a L200,000.00</w:t>
            </w:r>
          </w:p>
        </w:tc>
        <w:tc>
          <w:tcPr>
            <w:tcW w:w="2124" w:type="dxa"/>
          </w:tcPr>
          <w:p w14:paraId="1FA394B5" w14:textId="309C78A8" w:rsidR="00432FB7" w:rsidRDefault="00432FB7" w:rsidP="00C95E0E">
            <w:pPr>
              <w:jc w:val="both"/>
              <w:rPr>
                <w:b/>
                <w:bCs/>
                <w:lang w:val="es-ES"/>
              </w:rPr>
            </w:pPr>
            <w:r>
              <w:rPr>
                <w:b/>
                <w:bCs/>
                <w:lang w:val="es-ES"/>
              </w:rPr>
              <w:t xml:space="preserve">Compra </w:t>
            </w:r>
            <w:r w:rsidR="00D1373F">
              <w:rPr>
                <w:b/>
                <w:bCs/>
                <w:lang w:val="es-ES"/>
              </w:rPr>
              <w:t>menor con</w:t>
            </w:r>
            <w:r>
              <w:rPr>
                <w:b/>
                <w:bCs/>
                <w:lang w:val="es-ES"/>
              </w:rPr>
              <w:t xml:space="preserve"> un mínimo de </w:t>
            </w:r>
            <w:r w:rsidR="00D1373F">
              <w:rPr>
                <w:b/>
                <w:bCs/>
                <w:lang w:val="es-ES"/>
              </w:rPr>
              <w:t>una (</w:t>
            </w:r>
            <w:r>
              <w:rPr>
                <w:b/>
                <w:bCs/>
                <w:lang w:val="es-ES"/>
              </w:rPr>
              <w:t>1) Propuesta Técnica y económica valida</w:t>
            </w:r>
          </w:p>
        </w:tc>
      </w:tr>
      <w:tr w:rsidR="00D1373F" w14:paraId="6A2C66A3" w14:textId="77777777" w:rsidTr="00D1373F">
        <w:tc>
          <w:tcPr>
            <w:tcW w:w="2123" w:type="dxa"/>
            <w:vMerge w:val="restart"/>
            <w:vAlign w:val="center"/>
          </w:tcPr>
          <w:p w14:paraId="1FAF971B" w14:textId="1E13DC20" w:rsidR="00D1373F" w:rsidRDefault="00D1373F" w:rsidP="00D1373F">
            <w:pPr>
              <w:jc w:val="center"/>
              <w:rPr>
                <w:b/>
                <w:bCs/>
                <w:lang w:val="es-ES"/>
              </w:rPr>
            </w:pPr>
            <w:r>
              <w:rPr>
                <w:b/>
                <w:bCs/>
                <w:lang w:val="es-ES"/>
              </w:rPr>
              <w:t>3</w:t>
            </w:r>
          </w:p>
        </w:tc>
        <w:tc>
          <w:tcPr>
            <w:tcW w:w="2123" w:type="dxa"/>
            <w:vMerge w:val="restart"/>
            <w:vAlign w:val="center"/>
          </w:tcPr>
          <w:p w14:paraId="2E44A00E" w14:textId="50441180" w:rsidR="00D1373F" w:rsidRDefault="00D1373F" w:rsidP="00D1373F">
            <w:pPr>
              <w:jc w:val="center"/>
              <w:rPr>
                <w:b/>
                <w:bCs/>
                <w:lang w:val="es-ES"/>
              </w:rPr>
            </w:pPr>
            <w:r>
              <w:rPr>
                <w:b/>
                <w:bCs/>
                <w:lang w:val="es-ES"/>
              </w:rPr>
              <w:t>Contratos de suministros de Bienes y Servicios</w:t>
            </w:r>
          </w:p>
        </w:tc>
        <w:tc>
          <w:tcPr>
            <w:tcW w:w="2124" w:type="dxa"/>
          </w:tcPr>
          <w:p w14:paraId="19BD0A3C" w14:textId="6C656A14" w:rsidR="00D1373F" w:rsidRDefault="00D1373F" w:rsidP="00C95E0E">
            <w:pPr>
              <w:jc w:val="both"/>
              <w:rPr>
                <w:b/>
                <w:bCs/>
                <w:lang w:val="es-ES"/>
              </w:rPr>
            </w:pPr>
            <w:r>
              <w:rPr>
                <w:b/>
                <w:bCs/>
                <w:lang w:val="es-ES"/>
              </w:rPr>
              <w:t>L1,000,000.01 en adelante</w:t>
            </w:r>
          </w:p>
        </w:tc>
        <w:tc>
          <w:tcPr>
            <w:tcW w:w="2124" w:type="dxa"/>
          </w:tcPr>
          <w:p w14:paraId="043E6EC6" w14:textId="35915BFA" w:rsidR="00D1373F" w:rsidRDefault="00D1373F" w:rsidP="00C95E0E">
            <w:pPr>
              <w:jc w:val="both"/>
              <w:rPr>
                <w:b/>
                <w:bCs/>
                <w:lang w:val="es-ES"/>
              </w:rPr>
            </w:pPr>
            <w:r>
              <w:rPr>
                <w:b/>
                <w:bCs/>
                <w:lang w:val="es-ES"/>
              </w:rPr>
              <w:t>Licitación Publica</w:t>
            </w:r>
          </w:p>
        </w:tc>
      </w:tr>
      <w:tr w:rsidR="00D1373F" w14:paraId="5259B26C" w14:textId="77777777" w:rsidTr="00A137F7">
        <w:tc>
          <w:tcPr>
            <w:tcW w:w="2123" w:type="dxa"/>
            <w:vMerge/>
          </w:tcPr>
          <w:p w14:paraId="0E416850" w14:textId="77777777" w:rsidR="00D1373F" w:rsidRDefault="00D1373F" w:rsidP="00C95E0E">
            <w:pPr>
              <w:jc w:val="both"/>
              <w:rPr>
                <w:b/>
                <w:bCs/>
                <w:lang w:val="es-ES"/>
              </w:rPr>
            </w:pPr>
          </w:p>
        </w:tc>
        <w:tc>
          <w:tcPr>
            <w:tcW w:w="2123" w:type="dxa"/>
            <w:vMerge/>
          </w:tcPr>
          <w:p w14:paraId="7E4B7131" w14:textId="77777777" w:rsidR="00D1373F" w:rsidRDefault="00D1373F" w:rsidP="00C95E0E">
            <w:pPr>
              <w:jc w:val="both"/>
              <w:rPr>
                <w:b/>
                <w:bCs/>
                <w:lang w:val="es-ES"/>
              </w:rPr>
            </w:pPr>
          </w:p>
        </w:tc>
        <w:tc>
          <w:tcPr>
            <w:tcW w:w="2124" w:type="dxa"/>
          </w:tcPr>
          <w:p w14:paraId="2F42647B" w14:textId="02C33028" w:rsidR="00D1373F" w:rsidRDefault="00D1373F" w:rsidP="00C95E0E">
            <w:pPr>
              <w:jc w:val="both"/>
              <w:rPr>
                <w:b/>
                <w:bCs/>
                <w:lang w:val="es-ES"/>
              </w:rPr>
            </w:pPr>
            <w:r>
              <w:rPr>
                <w:b/>
                <w:bCs/>
                <w:lang w:val="es-ES"/>
              </w:rPr>
              <w:t>L300,000.01 a L1,000,000.00</w:t>
            </w:r>
          </w:p>
        </w:tc>
        <w:tc>
          <w:tcPr>
            <w:tcW w:w="2124" w:type="dxa"/>
          </w:tcPr>
          <w:p w14:paraId="211589F1" w14:textId="596A054C" w:rsidR="00D1373F" w:rsidRDefault="00D1373F" w:rsidP="00C95E0E">
            <w:pPr>
              <w:jc w:val="both"/>
              <w:rPr>
                <w:b/>
                <w:bCs/>
                <w:lang w:val="es-ES"/>
              </w:rPr>
            </w:pPr>
            <w:r>
              <w:rPr>
                <w:b/>
                <w:bCs/>
                <w:lang w:val="es-ES"/>
              </w:rPr>
              <w:t>Licitación Privada</w:t>
            </w:r>
          </w:p>
        </w:tc>
      </w:tr>
      <w:tr w:rsidR="00D1373F" w14:paraId="76780C62" w14:textId="77777777" w:rsidTr="00A137F7">
        <w:tc>
          <w:tcPr>
            <w:tcW w:w="2123" w:type="dxa"/>
            <w:vMerge/>
          </w:tcPr>
          <w:p w14:paraId="137BD5BA" w14:textId="77777777" w:rsidR="00D1373F" w:rsidRDefault="00D1373F" w:rsidP="00C95E0E">
            <w:pPr>
              <w:jc w:val="both"/>
              <w:rPr>
                <w:b/>
                <w:bCs/>
                <w:lang w:val="es-ES"/>
              </w:rPr>
            </w:pPr>
          </w:p>
        </w:tc>
        <w:tc>
          <w:tcPr>
            <w:tcW w:w="2123" w:type="dxa"/>
            <w:vMerge/>
          </w:tcPr>
          <w:p w14:paraId="10C2F2C7" w14:textId="77777777" w:rsidR="00D1373F" w:rsidRDefault="00D1373F" w:rsidP="00C95E0E">
            <w:pPr>
              <w:jc w:val="both"/>
              <w:rPr>
                <w:b/>
                <w:bCs/>
                <w:lang w:val="es-ES"/>
              </w:rPr>
            </w:pPr>
          </w:p>
        </w:tc>
        <w:tc>
          <w:tcPr>
            <w:tcW w:w="2124" w:type="dxa"/>
          </w:tcPr>
          <w:p w14:paraId="21E8643B" w14:textId="163076EC" w:rsidR="00D1373F" w:rsidRDefault="00D1373F" w:rsidP="00C95E0E">
            <w:pPr>
              <w:jc w:val="both"/>
              <w:rPr>
                <w:b/>
                <w:bCs/>
                <w:lang w:val="es-ES"/>
              </w:rPr>
            </w:pPr>
            <w:r>
              <w:rPr>
                <w:b/>
                <w:bCs/>
                <w:lang w:val="es-ES"/>
              </w:rPr>
              <w:t>L100,000.01 a L300,000.00</w:t>
            </w:r>
          </w:p>
        </w:tc>
        <w:tc>
          <w:tcPr>
            <w:tcW w:w="2124" w:type="dxa"/>
          </w:tcPr>
          <w:p w14:paraId="6B59FE27" w14:textId="3563401B" w:rsidR="00D1373F" w:rsidRDefault="00D1373F" w:rsidP="00C95E0E">
            <w:pPr>
              <w:jc w:val="both"/>
              <w:rPr>
                <w:b/>
                <w:bCs/>
                <w:lang w:val="es-ES"/>
              </w:rPr>
            </w:pPr>
            <w:r>
              <w:rPr>
                <w:b/>
                <w:bCs/>
                <w:lang w:val="es-ES"/>
              </w:rPr>
              <w:t>Compra menor con un mínimo de tres (3) cotizaciones validas</w:t>
            </w:r>
          </w:p>
        </w:tc>
      </w:tr>
      <w:tr w:rsidR="00D1373F" w14:paraId="559431FD" w14:textId="77777777" w:rsidTr="00A137F7">
        <w:tc>
          <w:tcPr>
            <w:tcW w:w="2123" w:type="dxa"/>
            <w:vMerge/>
          </w:tcPr>
          <w:p w14:paraId="1CC4AEDF" w14:textId="77777777" w:rsidR="00D1373F" w:rsidRDefault="00D1373F" w:rsidP="00C95E0E">
            <w:pPr>
              <w:jc w:val="both"/>
              <w:rPr>
                <w:b/>
                <w:bCs/>
                <w:lang w:val="es-ES"/>
              </w:rPr>
            </w:pPr>
          </w:p>
        </w:tc>
        <w:tc>
          <w:tcPr>
            <w:tcW w:w="2123" w:type="dxa"/>
            <w:vMerge/>
          </w:tcPr>
          <w:p w14:paraId="407574EF" w14:textId="77777777" w:rsidR="00D1373F" w:rsidRDefault="00D1373F" w:rsidP="00C95E0E">
            <w:pPr>
              <w:jc w:val="both"/>
              <w:rPr>
                <w:b/>
                <w:bCs/>
                <w:lang w:val="es-ES"/>
              </w:rPr>
            </w:pPr>
          </w:p>
        </w:tc>
        <w:tc>
          <w:tcPr>
            <w:tcW w:w="2124" w:type="dxa"/>
          </w:tcPr>
          <w:p w14:paraId="7513B915" w14:textId="4A1F1BFB" w:rsidR="00D1373F" w:rsidRDefault="00D1373F" w:rsidP="00C95E0E">
            <w:pPr>
              <w:jc w:val="both"/>
              <w:rPr>
                <w:b/>
                <w:bCs/>
                <w:lang w:val="es-ES"/>
              </w:rPr>
            </w:pPr>
            <w:r>
              <w:rPr>
                <w:b/>
                <w:bCs/>
                <w:lang w:val="es-ES"/>
              </w:rPr>
              <w:t>L50,000.01 a L100,000.00</w:t>
            </w:r>
          </w:p>
        </w:tc>
        <w:tc>
          <w:tcPr>
            <w:tcW w:w="2124" w:type="dxa"/>
          </w:tcPr>
          <w:p w14:paraId="10B046AE" w14:textId="0EAA3765" w:rsidR="00D1373F" w:rsidRDefault="00D1373F" w:rsidP="00C95E0E">
            <w:pPr>
              <w:jc w:val="both"/>
              <w:rPr>
                <w:b/>
                <w:bCs/>
                <w:lang w:val="es-ES"/>
              </w:rPr>
            </w:pPr>
            <w:r>
              <w:rPr>
                <w:b/>
                <w:bCs/>
                <w:lang w:val="es-ES"/>
              </w:rPr>
              <w:t>Compra menor  con un mínimo de dos (2) cotizaciones validas</w:t>
            </w:r>
          </w:p>
        </w:tc>
      </w:tr>
      <w:tr w:rsidR="00D1373F" w14:paraId="54D11991" w14:textId="77777777" w:rsidTr="00A137F7">
        <w:tc>
          <w:tcPr>
            <w:tcW w:w="2123" w:type="dxa"/>
            <w:vMerge/>
          </w:tcPr>
          <w:p w14:paraId="3F809350" w14:textId="77777777" w:rsidR="00D1373F" w:rsidRDefault="00D1373F" w:rsidP="00C95E0E">
            <w:pPr>
              <w:jc w:val="both"/>
              <w:rPr>
                <w:b/>
                <w:bCs/>
                <w:lang w:val="es-ES"/>
              </w:rPr>
            </w:pPr>
          </w:p>
        </w:tc>
        <w:tc>
          <w:tcPr>
            <w:tcW w:w="2123" w:type="dxa"/>
            <w:vMerge/>
          </w:tcPr>
          <w:p w14:paraId="42A03360" w14:textId="77777777" w:rsidR="00D1373F" w:rsidRDefault="00D1373F" w:rsidP="00C95E0E">
            <w:pPr>
              <w:jc w:val="both"/>
              <w:rPr>
                <w:b/>
                <w:bCs/>
                <w:lang w:val="es-ES"/>
              </w:rPr>
            </w:pPr>
          </w:p>
        </w:tc>
        <w:tc>
          <w:tcPr>
            <w:tcW w:w="2124" w:type="dxa"/>
          </w:tcPr>
          <w:p w14:paraId="16DFBACD" w14:textId="48EFFEE3" w:rsidR="00D1373F" w:rsidRDefault="00D1373F" w:rsidP="00C95E0E">
            <w:pPr>
              <w:jc w:val="both"/>
              <w:rPr>
                <w:b/>
                <w:bCs/>
                <w:lang w:val="es-ES"/>
              </w:rPr>
            </w:pPr>
            <w:r>
              <w:rPr>
                <w:b/>
                <w:bCs/>
                <w:lang w:val="es-ES"/>
              </w:rPr>
              <w:t>L0.01 a L50,000.00</w:t>
            </w:r>
          </w:p>
        </w:tc>
        <w:tc>
          <w:tcPr>
            <w:tcW w:w="2124" w:type="dxa"/>
          </w:tcPr>
          <w:p w14:paraId="200E048B" w14:textId="352667E9" w:rsidR="00D1373F" w:rsidRDefault="00D1373F" w:rsidP="00C95E0E">
            <w:pPr>
              <w:jc w:val="both"/>
              <w:rPr>
                <w:b/>
                <w:bCs/>
                <w:lang w:val="es-ES"/>
              </w:rPr>
            </w:pPr>
            <w:r>
              <w:rPr>
                <w:b/>
                <w:bCs/>
                <w:lang w:val="es-ES"/>
              </w:rPr>
              <w:t>Compra menor con un mínimo de una (1) cotización valida</w:t>
            </w:r>
          </w:p>
        </w:tc>
      </w:tr>
    </w:tbl>
    <w:p w14:paraId="0ADA217A" w14:textId="77777777" w:rsidR="00FB7863" w:rsidRDefault="00FB7863" w:rsidP="00C95E0E">
      <w:pPr>
        <w:spacing w:after="0"/>
        <w:jc w:val="both"/>
        <w:rPr>
          <w:b/>
          <w:bCs/>
          <w:lang w:val="es-ES"/>
        </w:rPr>
      </w:pPr>
    </w:p>
    <w:p w14:paraId="3FA28103" w14:textId="77777777" w:rsidR="00FB7863" w:rsidRDefault="00FB7863" w:rsidP="00C95E0E">
      <w:pPr>
        <w:spacing w:after="0"/>
        <w:jc w:val="both"/>
        <w:rPr>
          <w:b/>
          <w:bCs/>
          <w:lang w:val="es-ES"/>
        </w:rPr>
      </w:pPr>
    </w:p>
    <w:p w14:paraId="15B7316E" w14:textId="77777777" w:rsidR="00FB7863" w:rsidRDefault="00FB7863" w:rsidP="00C95E0E">
      <w:pPr>
        <w:spacing w:after="0"/>
        <w:jc w:val="both"/>
        <w:rPr>
          <w:b/>
          <w:bCs/>
          <w:lang w:val="es-ES"/>
        </w:rPr>
      </w:pPr>
    </w:p>
    <w:p w14:paraId="27B683B4" w14:textId="77777777" w:rsidR="00FB7863" w:rsidRDefault="00FB7863" w:rsidP="00C95E0E">
      <w:pPr>
        <w:spacing w:after="0"/>
        <w:jc w:val="both"/>
        <w:rPr>
          <w:b/>
          <w:bCs/>
          <w:lang w:val="es-ES"/>
        </w:rPr>
      </w:pPr>
    </w:p>
    <w:p w14:paraId="0748A022" w14:textId="77777777" w:rsidR="00FB7863" w:rsidRDefault="00FB7863" w:rsidP="00C95E0E">
      <w:pPr>
        <w:spacing w:after="0"/>
        <w:jc w:val="both"/>
        <w:rPr>
          <w:b/>
          <w:bCs/>
          <w:lang w:val="es-ES"/>
        </w:rPr>
      </w:pPr>
    </w:p>
    <w:p w14:paraId="4B18F39E" w14:textId="77777777" w:rsidR="00FB7863" w:rsidRDefault="00FB7863" w:rsidP="00C95E0E">
      <w:pPr>
        <w:spacing w:after="0"/>
        <w:jc w:val="both"/>
        <w:rPr>
          <w:b/>
          <w:bCs/>
          <w:lang w:val="es-ES"/>
        </w:rPr>
      </w:pPr>
    </w:p>
    <w:p w14:paraId="13EF79FD" w14:textId="77777777" w:rsidR="00FB7863" w:rsidRDefault="00FB7863" w:rsidP="00C95E0E">
      <w:pPr>
        <w:spacing w:after="0"/>
        <w:jc w:val="both"/>
        <w:rPr>
          <w:b/>
          <w:bCs/>
          <w:lang w:val="es-ES"/>
        </w:rPr>
      </w:pPr>
    </w:p>
    <w:p w14:paraId="3B1926C6" w14:textId="77777777" w:rsidR="00FB7863" w:rsidRDefault="00FB7863" w:rsidP="00C95E0E">
      <w:pPr>
        <w:spacing w:after="0"/>
        <w:jc w:val="both"/>
        <w:rPr>
          <w:b/>
          <w:bCs/>
          <w:lang w:val="es-ES"/>
        </w:rPr>
      </w:pPr>
    </w:p>
    <w:p w14:paraId="1AF3C092" w14:textId="77777777" w:rsidR="00FB7863" w:rsidRDefault="00FB7863" w:rsidP="00C95E0E">
      <w:pPr>
        <w:spacing w:after="0"/>
        <w:jc w:val="both"/>
        <w:rPr>
          <w:b/>
          <w:bCs/>
          <w:lang w:val="es-ES"/>
        </w:rPr>
      </w:pPr>
    </w:p>
    <w:p w14:paraId="2B33248E" w14:textId="77777777" w:rsidR="00D1373F" w:rsidRDefault="00D1373F" w:rsidP="00C95E0E">
      <w:pPr>
        <w:spacing w:after="0"/>
        <w:jc w:val="both"/>
        <w:rPr>
          <w:b/>
          <w:bCs/>
          <w:lang w:val="es-ES"/>
        </w:rPr>
      </w:pPr>
    </w:p>
    <w:p w14:paraId="0F5B3153" w14:textId="77777777" w:rsidR="00D1373F" w:rsidRDefault="00D1373F" w:rsidP="00C95E0E">
      <w:pPr>
        <w:spacing w:after="0"/>
        <w:jc w:val="both"/>
        <w:rPr>
          <w:b/>
          <w:bCs/>
          <w:lang w:val="es-ES"/>
        </w:rPr>
      </w:pPr>
    </w:p>
    <w:p w14:paraId="29A9266F" w14:textId="4EF1526B" w:rsidR="00C95E0E" w:rsidRPr="00C81F00" w:rsidRDefault="00C95E0E" w:rsidP="00C95E0E">
      <w:pPr>
        <w:spacing w:after="0"/>
        <w:jc w:val="both"/>
        <w:rPr>
          <w:b/>
          <w:bCs/>
          <w:color w:val="4472C4" w:themeColor="accent1"/>
          <w:lang w:val="es-ES"/>
        </w:rPr>
      </w:pPr>
      <w:r w:rsidRPr="00C81F00">
        <w:rPr>
          <w:b/>
          <w:bCs/>
          <w:color w:val="4472C4" w:themeColor="accent1"/>
          <w:lang w:val="es-ES"/>
        </w:rPr>
        <w:t>Compras</w:t>
      </w:r>
    </w:p>
    <w:p w14:paraId="52610ECE" w14:textId="77777777" w:rsidR="00C95E0E" w:rsidRPr="00C81F00" w:rsidRDefault="00C95E0E" w:rsidP="00C95E0E">
      <w:pPr>
        <w:spacing w:after="0"/>
        <w:jc w:val="both"/>
        <w:rPr>
          <w:b/>
          <w:bCs/>
          <w:color w:val="4472C4" w:themeColor="accent1"/>
          <w:lang w:val="es-ES"/>
        </w:rPr>
      </w:pPr>
    </w:p>
    <w:p w14:paraId="3DFC9EDE" w14:textId="0EA3CBE7" w:rsidR="00C95E0E" w:rsidRPr="00C81F00" w:rsidRDefault="00C95E0E" w:rsidP="00C95E0E">
      <w:pPr>
        <w:spacing w:after="0"/>
        <w:jc w:val="both"/>
        <w:rPr>
          <w:b/>
          <w:bCs/>
          <w:color w:val="4472C4" w:themeColor="accent1"/>
          <w:lang w:val="es-ES"/>
        </w:rPr>
      </w:pPr>
      <w:r w:rsidRPr="00C81F00">
        <w:rPr>
          <w:b/>
          <w:bCs/>
          <w:color w:val="4472C4" w:themeColor="accent1"/>
          <w:lang w:val="es-ES"/>
        </w:rPr>
        <w:t>Solicitud de Compra menor</w:t>
      </w:r>
    </w:p>
    <w:p w14:paraId="60E5CEB5" w14:textId="4374B069" w:rsidR="00C95E0E" w:rsidRPr="00C81F00" w:rsidRDefault="00C95E0E" w:rsidP="00C95E0E">
      <w:pPr>
        <w:spacing w:after="0"/>
        <w:jc w:val="both"/>
        <w:rPr>
          <w:b/>
          <w:bCs/>
          <w:color w:val="4472C4" w:themeColor="accent1"/>
          <w:lang w:val="es-ES"/>
        </w:rPr>
      </w:pPr>
      <w:r w:rsidRPr="00C81F00">
        <w:rPr>
          <w:b/>
          <w:bCs/>
          <w:color w:val="4472C4" w:themeColor="accent1"/>
          <w:lang w:val="es-ES"/>
        </w:rPr>
        <w:t>Requisitos</w:t>
      </w:r>
    </w:p>
    <w:p w14:paraId="3DBADE87" w14:textId="5CA23C1A" w:rsidR="00C95E0E" w:rsidRPr="00C81F00" w:rsidRDefault="00C95E0E" w:rsidP="00C95E0E">
      <w:pPr>
        <w:spacing w:after="0"/>
        <w:jc w:val="both"/>
        <w:rPr>
          <w:color w:val="4472C4" w:themeColor="accent1"/>
          <w:lang w:val="es-ES"/>
        </w:rPr>
      </w:pPr>
      <w:r w:rsidRPr="00C81F00">
        <w:rPr>
          <w:color w:val="4472C4" w:themeColor="accent1"/>
          <w:lang w:val="es-ES"/>
        </w:rPr>
        <w:t>1.Descripcion de lo que se pretende adquirir</w:t>
      </w:r>
    </w:p>
    <w:p w14:paraId="364A921E" w14:textId="3D73AF94" w:rsidR="00C95E0E" w:rsidRPr="00C81F00" w:rsidRDefault="00C95E0E" w:rsidP="00C95E0E">
      <w:pPr>
        <w:spacing w:after="0"/>
        <w:jc w:val="both"/>
        <w:rPr>
          <w:color w:val="4472C4" w:themeColor="accent1"/>
          <w:lang w:val="es-ES"/>
        </w:rPr>
      </w:pPr>
      <w:r w:rsidRPr="00C81F00">
        <w:rPr>
          <w:color w:val="4472C4" w:themeColor="accent1"/>
          <w:lang w:val="es-ES"/>
        </w:rPr>
        <w:t>2. Especificaciones Técnicas</w:t>
      </w:r>
    </w:p>
    <w:p w14:paraId="003C8B2A" w14:textId="38A9A470" w:rsidR="00C95E0E" w:rsidRPr="00C81F00" w:rsidRDefault="00C95E0E" w:rsidP="00C95E0E">
      <w:pPr>
        <w:spacing w:after="0"/>
        <w:jc w:val="both"/>
        <w:rPr>
          <w:color w:val="4472C4" w:themeColor="accent1"/>
          <w:lang w:val="es-ES"/>
        </w:rPr>
      </w:pPr>
      <w:r w:rsidRPr="00C81F00">
        <w:rPr>
          <w:color w:val="4472C4" w:themeColor="accent1"/>
          <w:lang w:val="es-ES"/>
        </w:rPr>
        <w:t>3.Unidad de Medida</w:t>
      </w:r>
    </w:p>
    <w:p w14:paraId="70763EE3" w14:textId="38D6F25F" w:rsidR="00C95E0E" w:rsidRPr="00C81F00" w:rsidRDefault="00C95E0E" w:rsidP="00C95E0E">
      <w:pPr>
        <w:spacing w:after="0"/>
        <w:jc w:val="both"/>
        <w:rPr>
          <w:color w:val="4472C4" w:themeColor="accent1"/>
          <w:lang w:val="es-ES"/>
        </w:rPr>
      </w:pPr>
      <w:r w:rsidRPr="00C81F00">
        <w:rPr>
          <w:color w:val="4472C4" w:themeColor="accent1"/>
          <w:lang w:val="es-ES"/>
        </w:rPr>
        <w:t>4.Cantidad</w:t>
      </w:r>
    </w:p>
    <w:p w14:paraId="55BDAFBB" w14:textId="157D1D4B" w:rsidR="00C95E0E" w:rsidRPr="00C81F00" w:rsidRDefault="00C95E0E" w:rsidP="00C95E0E">
      <w:pPr>
        <w:spacing w:after="0"/>
        <w:jc w:val="both"/>
        <w:rPr>
          <w:color w:val="4472C4" w:themeColor="accent1"/>
          <w:lang w:val="es-ES"/>
        </w:rPr>
      </w:pPr>
      <w:r w:rsidRPr="00C81F00">
        <w:rPr>
          <w:color w:val="4472C4" w:themeColor="accent1"/>
          <w:lang w:val="es-ES"/>
        </w:rPr>
        <w:t>5. Tiempo de Entrega</w:t>
      </w:r>
    </w:p>
    <w:p w14:paraId="610E40A7" w14:textId="77777777" w:rsidR="00C95E0E" w:rsidRPr="00C81F00" w:rsidRDefault="00C95E0E" w:rsidP="00C95E0E">
      <w:pPr>
        <w:spacing w:after="0"/>
        <w:jc w:val="both"/>
        <w:rPr>
          <w:color w:val="4472C4" w:themeColor="accent1"/>
          <w:lang w:val="es-ES"/>
        </w:rPr>
      </w:pPr>
    </w:p>
    <w:p w14:paraId="14364300" w14:textId="2313DB85" w:rsidR="00C95E0E" w:rsidRPr="00C81F00" w:rsidRDefault="00C95E0E" w:rsidP="00C95E0E">
      <w:pPr>
        <w:pStyle w:val="Prrafodelista"/>
        <w:numPr>
          <w:ilvl w:val="0"/>
          <w:numId w:val="3"/>
        </w:numPr>
        <w:spacing w:after="0"/>
        <w:jc w:val="both"/>
        <w:rPr>
          <w:color w:val="4472C4" w:themeColor="accent1"/>
          <w:lang w:val="es-ES"/>
        </w:rPr>
      </w:pPr>
      <w:r w:rsidRPr="00C81F00">
        <w:rPr>
          <w:color w:val="4472C4" w:themeColor="accent1"/>
          <w:lang w:val="es-ES"/>
        </w:rPr>
        <w:t>La solicitud debe venir respaldada con el estudio de mercado previo</w:t>
      </w:r>
    </w:p>
    <w:p w14:paraId="68AA10F7" w14:textId="72E030C5" w:rsidR="00C95E0E" w:rsidRPr="00C81F00" w:rsidRDefault="00C95E0E" w:rsidP="00C95E0E">
      <w:pPr>
        <w:pStyle w:val="Prrafodelista"/>
        <w:numPr>
          <w:ilvl w:val="0"/>
          <w:numId w:val="3"/>
        </w:numPr>
        <w:spacing w:after="0"/>
        <w:jc w:val="both"/>
        <w:rPr>
          <w:color w:val="4472C4" w:themeColor="accent1"/>
          <w:lang w:val="es-ES"/>
        </w:rPr>
      </w:pPr>
      <w:r w:rsidRPr="00C81F00">
        <w:rPr>
          <w:color w:val="4472C4" w:themeColor="accent1"/>
          <w:lang w:val="es-ES"/>
        </w:rPr>
        <w:t>En caso Informático deberá contar con el dictamen de la unidad de soporte Técnico</w:t>
      </w:r>
    </w:p>
    <w:p w14:paraId="4A750A7E" w14:textId="51815872" w:rsidR="00C95E0E" w:rsidRPr="00C81F00" w:rsidRDefault="00C95E0E" w:rsidP="00C95E0E">
      <w:pPr>
        <w:pStyle w:val="Prrafodelista"/>
        <w:numPr>
          <w:ilvl w:val="0"/>
          <w:numId w:val="3"/>
        </w:numPr>
        <w:spacing w:after="0"/>
        <w:jc w:val="both"/>
        <w:rPr>
          <w:color w:val="4472C4" w:themeColor="accent1"/>
          <w:lang w:val="es-ES"/>
        </w:rPr>
      </w:pPr>
      <w:r w:rsidRPr="00C81F00">
        <w:rPr>
          <w:color w:val="4472C4" w:themeColor="accent1"/>
          <w:lang w:val="es-ES"/>
        </w:rPr>
        <w:t xml:space="preserve">Hacer verificación de lo solicitado no se encuentra en el </w:t>
      </w:r>
      <w:r w:rsidR="00C81F00" w:rsidRPr="00C81F00">
        <w:rPr>
          <w:color w:val="4472C4" w:themeColor="accent1"/>
          <w:lang w:val="es-ES"/>
        </w:rPr>
        <w:t>catálogo</w:t>
      </w:r>
      <w:r w:rsidRPr="00C81F00">
        <w:rPr>
          <w:color w:val="4472C4" w:themeColor="accent1"/>
          <w:lang w:val="es-ES"/>
        </w:rPr>
        <w:t xml:space="preserve"> </w:t>
      </w:r>
      <w:r w:rsidR="00FB7863" w:rsidRPr="00C81F00">
        <w:rPr>
          <w:color w:val="4472C4" w:themeColor="accent1"/>
          <w:lang w:val="es-ES"/>
        </w:rPr>
        <w:t>Electrónico</w:t>
      </w:r>
      <w:r w:rsidRPr="00C81F00">
        <w:rPr>
          <w:color w:val="4472C4" w:themeColor="accent1"/>
          <w:lang w:val="es-ES"/>
        </w:rPr>
        <w:t xml:space="preserve"> </w:t>
      </w:r>
    </w:p>
    <w:p w14:paraId="0E4C4EB7" w14:textId="19F4CFC1" w:rsidR="00C95E0E" w:rsidRPr="00C81F00" w:rsidRDefault="00FB7863" w:rsidP="00C95E0E">
      <w:pPr>
        <w:pStyle w:val="Prrafodelista"/>
        <w:numPr>
          <w:ilvl w:val="0"/>
          <w:numId w:val="3"/>
        </w:numPr>
        <w:spacing w:after="0"/>
        <w:jc w:val="both"/>
        <w:rPr>
          <w:color w:val="4472C4" w:themeColor="accent1"/>
          <w:lang w:val="es-ES"/>
        </w:rPr>
      </w:pPr>
      <w:r w:rsidRPr="00C81F00">
        <w:rPr>
          <w:color w:val="4472C4" w:themeColor="accent1"/>
          <w:lang w:val="es-ES"/>
        </w:rPr>
        <w:t>En caso de contrataciones de Obra, Dictamen de la UTGP</w:t>
      </w:r>
    </w:p>
    <w:sectPr w:rsidR="00C95E0E" w:rsidRPr="00C81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808B9"/>
    <w:multiLevelType w:val="hybridMultilevel"/>
    <w:tmpl w:val="EC0ACBD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3C11282D"/>
    <w:multiLevelType w:val="hybridMultilevel"/>
    <w:tmpl w:val="8604B25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43106FCE"/>
    <w:multiLevelType w:val="hybridMultilevel"/>
    <w:tmpl w:val="DF7E9AEC"/>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42182273">
    <w:abstractNumId w:val="0"/>
  </w:num>
  <w:num w:numId="2" w16cid:durableId="924341331">
    <w:abstractNumId w:val="1"/>
  </w:num>
  <w:num w:numId="3" w16cid:durableId="837580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D0"/>
    <w:rsid w:val="00081199"/>
    <w:rsid w:val="00125543"/>
    <w:rsid w:val="0018589E"/>
    <w:rsid w:val="00190A33"/>
    <w:rsid w:val="001A1689"/>
    <w:rsid w:val="00432FB7"/>
    <w:rsid w:val="0046735D"/>
    <w:rsid w:val="00480D8A"/>
    <w:rsid w:val="0048523C"/>
    <w:rsid w:val="00533592"/>
    <w:rsid w:val="006D52F6"/>
    <w:rsid w:val="00774AC6"/>
    <w:rsid w:val="008374D0"/>
    <w:rsid w:val="00862355"/>
    <w:rsid w:val="008B7DE5"/>
    <w:rsid w:val="009B33E8"/>
    <w:rsid w:val="009B3BCB"/>
    <w:rsid w:val="009E01AF"/>
    <w:rsid w:val="00A07248"/>
    <w:rsid w:val="00A137F7"/>
    <w:rsid w:val="00A956E3"/>
    <w:rsid w:val="00C81F00"/>
    <w:rsid w:val="00C95E0E"/>
    <w:rsid w:val="00CB00F5"/>
    <w:rsid w:val="00CD537B"/>
    <w:rsid w:val="00D1373F"/>
    <w:rsid w:val="00D22C4D"/>
    <w:rsid w:val="00D90613"/>
    <w:rsid w:val="00F04FAB"/>
    <w:rsid w:val="00F66AF5"/>
    <w:rsid w:val="00FA2B12"/>
    <w:rsid w:val="00FB7863"/>
    <w:rsid w:val="00FC7AA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E220"/>
  <w15:chartTrackingRefBased/>
  <w15:docId w15:val="{D2BB4543-8561-4055-B561-B9DF6366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7248"/>
    <w:pPr>
      <w:ind w:left="720"/>
      <w:contextualSpacing/>
    </w:pPr>
  </w:style>
  <w:style w:type="table" w:styleId="Tablaconcuadrcula">
    <w:name w:val="Table Grid"/>
    <w:basedOn w:val="Tablanormal"/>
    <w:uiPriority w:val="39"/>
    <w:rsid w:val="00A13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7858F-DE59-401A-82FB-55419852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6</Pages>
  <Words>2120</Words>
  <Characters>11660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GAHO</dc:creator>
  <cp:keywords/>
  <dc:description/>
  <cp:lastModifiedBy>graciela hernandez</cp:lastModifiedBy>
  <cp:revision>15</cp:revision>
  <dcterms:created xsi:type="dcterms:W3CDTF">2024-02-18T19:35:00Z</dcterms:created>
  <dcterms:modified xsi:type="dcterms:W3CDTF">2024-02-28T19:08:00Z</dcterms:modified>
</cp:coreProperties>
</file>