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7BB5" w14:textId="77777777" w:rsidR="00A728EA" w:rsidRPr="00801D1B" w:rsidRDefault="00A728EA" w:rsidP="00816ADF">
      <w:pPr>
        <w:widowControl w:val="0"/>
        <w:pBdr>
          <w:top w:val="nil"/>
          <w:left w:val="nil"/>
          <w:bottom w:val="nil"/>
          <w:right w:val="nil"/>
          <w:between w:val="nil"/>
        </w:pBdr>
        <w:spacing w:after="0"/>
        <w:jc w:val="right"/>
        <w:rPr>
          <w:rFonts w:ascii="Century Gothic" w:hAnsi="Century Gothic"/>
          <w:b/>
          <w:sz w:val="24"/>
          <w:szCs w:val="24"/>
        </w:rPr>
      </w:pPr>
      <w:r w:rsidRPr="00801D1B">
        <w:rPr>
          <w:rFonts w:ascii="Century Gothic" w:hAnsi="Century Gothic"/>
          <w:b/>
          <w:sz w:val="24"/>
          <w:szCs w:val="24"/>
        </w:rPr>
        <w:t>Oficio No. -0XX-CNS-SSRISS-2024</w:t>
      </w:r>
    </w:p>
    <w:p w14:paraId="69669CE7" w14:textId="3643540B" w:rsidR="00A728EA" w:rsidRPr="00801D1B" w:rsidRDefault="00A728EA" w:rsidP="0068732A">
      <w:pPr>
        <w:widowControl w:val="0"/>
        <w:pBdr>
          <w:top w:val="nil"/>
          <w:left w:val="nil"/>
          <w:bottom w:val="nil"/>
          <w:right w:val="nil"/>
          <w:between w:val="nil"/>
        </w:pBdr>
        <w:spacing w:after="0"/>
        <w:jc w:val="right"/>
        <w:rPr>
          <w:rFonts w:ascii="Century Gothic" w:hAnsi="Century Gothic"/>
          <w:bCs/>
          <w:sz w:val="24"/>
          <w:szCs w:val="24"/>
        </w:rPr>
      </w:pPr>
      <w:r w:rsidRPr="00801D1B">
        <w:rPr>
          <w:rFonts w:ascii="Century Gothic" w:hAnsi="Century Gothic"/>
          <w:bCs/>
          <w:sz w:val="24"/>
          <w:szCs w:val="24"/>
        </w:rPr>
        <w:t>Tegucigalpa M.D.C 2</w:t>
      </w:r>
      <w:r w:rsidR="008D5376" w:rsidRPr="00801D1B">
        <w:rPr>
          <w:rFonts w:ascii="Century Gothic" w:hAnsi="Century Gothic"/>
          <w:bCs/>
          <w:sz w:val="24"/>
          <w:szCs w:val="24"/>
        </w:rPr>
        <w:t>2</w:t>
      </w:r>
      <w:r w:rsidRPr="00801D1B">
        <w:rPr>
          <w:rFonts w:ascii="Century Gothic" w:hAnsi="Century Gothic"/>
          <w:bCs/>
          <w:sz w:val="24"/>
          <w:szCs w:val="24"/>
        </w:rPr>
        <w:t xml:space="preserve"> de febrero de 2024</w:t>
      </w:r>
    </w:p>
    <w:p w14:paraId="7E1BF205" w14:textId="77777777" w:rsidR="003936B0" w:rsidRPr="00801D1B" w:rsidRDefault="003936B0" w:rsidP="003936B0">
      <w:pPr>
        <w:jc w:val="both"/>
        <w:rPr>
          <w:rFonts w:ascii="Century Gothic" w:hAnsi="Century Gothic"/>
        </w:rPr>
      </w:pPr>
    </w:p>
    <w:p w14:paraId="2B68572C" w14:textId="77777777" w:rsidR="00B80446" w:rsidRPr="00801D1B" w:rsidRDefault="00B80446" w:rsidP="00B80446">
      <w:pPr>
        <w:widowControl w:val="0"/>
        <w:pBdr>
          <w:top w:val="nil"/>
          <w:left w:val="nil"/>
          <w:bottom w:val="nil"/>
          <w:right w:val="nil"/>
          <w:between w:val="nil"/>
        </w:pBdr>
        <w:spacing w:after="0"/>
        <w:rPr>
          <w:rFonts w:ascii="Century Gothic" w:hAnsi="Century Gothic"/>
          <w:bCs/>
          <w:sz w:val="24"/>
          <w:szCs w:val="24"/>
        </w:rPr>
      </w:pPr>
      <w:r w:rsidRPr="00801D1B">
        <w:rPr>
          <w:rFonts w:ascii="Century Gothic" w:hAnsi="Century Gothic"/>
          <w:bCs/>
          <w:sz w:val="24"/>
          <w:szCs w:val="24"/>
        </w:rPr>
        <w:t>Abogado</w:t>
      </w:r>
    </w:p>
    <w:p w14:paraId="5CE4FD3D" w14:textId="77777777" w:rsidR="00B80446" w:rsidRPr="00801D1B" w:rsidRDefault="00B80446" w:rsidP="00B80446">
      <w:pPr>
        <w:widowControl w:val="0"/>
        <w:pBdr>
          <w:top w:val="nil"/>
          <w:left w:val="nil"/>
          <w:bottom w:val="nil"/>
          <w:right w:val="nil"/>
          <w:between w:val="nil"/>
        </w:pBdr>
        <w:spacing w:after="0"/>
        <w:rPr>
          <w:rFonts w:ascii="Century Gothic" w:hAnsi="Century Gothic"/>
          <w:b/>
          <w:sz w:val="24"/>
          <w:szCs w:val="24"/>
        </w:rPr>
      </w:pPr>
      <w:r w:rsidRPr="00801D1B">
        <w:rPr>
          <w:rFonts w:ascii="Century Gothic" w:hAnsi="Century Gothic"/>
          <w:b/>
          <w:sz w:val="24"/>
          <w:szCs w:val="24"/>
        </w:rPr>
        <w:t xml:space="preserve">FLORENTINO PAVON </w:t>
      </w:r>
    </w:p>
    <w:p w14:paraId="57D3E739" w14:textId="77777777" w:rsidR="00B80446" w:rsidRPr="00801D1B" w:rsidRDefault="00B80446" w:rsidP="00B80446">
      <w:pPr>
        <w:widowControl w:val="0"/>
        <w:pBdr>
          <w:top w:val="nil"/>
          <w:left w:val="nil"/>
          <w:bottom w:val="nil"/>
          <w:right w:val="nil"/>
          <w:between w:val="nil"/>
        </w:pBdr>
        <w:spacing w:after="0"/>
        <w:rPr>
          <w:rFonts w:ascii="Century Gothic" w:hAnsi="Century Gothic"/>
          <w:bCs/>
          <w:sz w:val="24"/>
          <w:szCs w:val="24"/>
        </w:rPr>
      </w:pPr>
      <w:r w:rsidRPr="00801D1B">
        <w:rPr>
          <w:rFonts w:ascii="Century Gothic" w:hAnsi="Century Gothic"/>
          <w:bCs/>
          <w:sz w:val="24"/>
          <w:szCs w:val="24"/>
        </w:rPr>
        <w:t>Gerente Administrativo SESAL</w:t>
      </w:r>
    </w:p>
    <w:p w14:paraId="775A5C48" w14:textId="77777777" w:rsidR="00B80446" w:rsidRPr="00801D1B" w:rsidRDefault="00B80446" w:rsidP="00B80446">
      <w:pPr>
        <w:widowControl w:val="0"/>
        <w:pBdr>
          <w:top w:val="nil"/>
          <w:left w:val="nil"/>
          <w:bottom w:val="nil"/>
          <w:right w:val="nil"/>
          <w:between w:val="nil"/>
        </w:pBdr>
        <w:rPr>
          <w:rFonts w:ascii="Century Gothic" w:hAnsi="Century Gothic"/>
          <w:bCs/>
          <w:sz w:val="24"/>
          <w:szCs w:val="24"/>
        </w:rPr>
      </w:pPr>
      <w:r w:rsidRPr="00801D1B">
        <w:rPr>
          <w:rFonts w:ascii="Century Gothic" w:hAnsi="Century Gothic"/>
          <w:bCs/>
          <w:sz w:val="24"/>
          <w:szCs w:val="24"/>
        </w:rPr>
        <w:t>Su oficina</w:t>
      </w:r>
    </w:p>
    <w:p w14:paraId="79C510E9" w14:textId="77777777" w:rsidR="003936B0" w:rsidRPr="00801D1B" w:rsidRDefault="003936B0" w:rsidP="003936B0">
      <w:pPr>
        <w:spacing w:after="0"/>
        <w:jc w:val="both"/>
        <w:rPr>
          <w:rFonts w:ascii="Century Gothic" w:hAnsi="Century Gothic"/>
        </w:rPr>
      </w:pPr>
    </w:p>
    <w:p w14:paraId="5736061E" w14:textId="77777777" w:rsidR="00B80446" w:rsidRPr="00801D1B" w:rsidRDefault="00B80446" w:rsidP="00B80446">
      <w:pPr>
        <w:widowControl w:val="0"/>
        <w:pBdr>
          <w:top w:val="nil"/>
          <w:left w:val="nil"/>
          <w:bottom w:val="nil"/>
          <w:right w:val="nil"/>
          <w:between w:val="nil"/>
        </w:pBdr>
        <w:rPr>
          <w:rFonts w:ascii="Century Gothic" w:hAnsi="Century Gothic"/>
          <w:bCs/>
        </w:rPr>
      </w:pPr>
      <w:r w:rsidRPr="00801D1B">
        <w:rPr>
          <w:rFonts w:ascii="Century Gothic" w:hAnsi="Century Gothic"/>
          <w:bCs/>
        </w:rPr>
        <w:t xml:space="preserve">Estimado Abg. Pavón </w:t>
      </w:r>
    </w:p>
    <w:p w14:paraId="4E9594C0" w14:textId="77777777" w:rsidR="00B80446" w:rsidRPr="00801D1B" w:rsidRDefault="00B80446" w:rsidP="00B80446">
      <w:pPr>
        <w:widowControl w:val="0"/>
        <w:pBdr>
          <w:top w:val="nil"/>
          <w:left w:val="nil"/>
          <w:bottom w:val="nil"/>
          <w:right w:val="nil"/>
          <w:between w:val="nil"/>
        </w:pBdr>
        <w:rPr>
          <w:rFonts w:ascii="Century Gothic" w:hAnsi="Century Gothic"/>
          <w:bCs/>
        </w:rPr>
      </w:pPr>
      <w:r w:rsidRPr="00801D1B">
        <w:rPr>
          <w:rFonts w:ascii="Century Gothic" w:hAnsi="Century Gothic"/>
          <w:bCs/>
        </w:rPr>
        <w:t>Reciba un cordial y atento saludo.</w:t>
      </w:r>
    </w:p>
    <w:p w14:paraId="7D958D70" w14:textId="41AA0F4B" w:rsidR="00A728EA" w:rsidRPr="00801D1B" w:rsidRDefault="00A728EA" w:rsidP="00A728EA">
      <w:pPr>
        <w:widowControl w:val="0"/>
        <w:pBdr>
          <w:top w:val="nil"/>
          <w:left w:val="nil"/>
          <w:bottom w:val="nil"/>
          <w:right w:val="nil"/>
          <w:between w:val="nil"/>
        </w:pBdr>
        <w:jc w:val="both"/>
        <w:rPr>
          <w:rFonts w:ascii="Century Gothic" w:hAnsi="Century Gothic"/>
          <w:bCs/>
        </w:rPr>
      </w:pPr>
      <w:r w:rsidRPr="00801D1B">
        <w:rPr>
          <w:rFonts w:ascii="Century Gothic" w:hAnsi="Century Gothic"/>
          <w:bCs/>
        </w:rPr>
        <w:t>En atención a</w:t>
      </w:r>
      <w:r w:rsidR="0018206D">
        <w:rPr>
          <w:rFonts w:ascii="Century Gothic" w:hAnsi="Century Gothic"/>
          <w:bCs/>
        </w:rPr>
        <w:t xml:space="preserve"> los </w:t>
      </w:r>
      <w:r w:rsidRPr="00801D1B">
        <w:rPr>
          <w:rFonts w:ascii="Century Gothic" w:hAnsi="Century Gothic"/>
          <w:b/>
          <w:bCs/>
        </w:rPr>
        <w:t>oficio</w:t>
      </w:r>
      <w:r w:rsidR="0018206D">
        <w:rPr>
          <w:rFonts w:ascii="Century Gothic" w:hAnsi="Century Gothic"/>
          <w:b/>
          <w:bCs/>
        </w:rPr>
        <w:t>s</w:t>
      </w:r>
      <w:r w:rsidRPr="00801D1B">
        <w:rPr>
          <w:rFonts w:ascii="Century Gothic" w:hAnsi="Century Gothic"/>
          <w:b/>
          <w:bCs/>
        </w:rPr>
        <w:t xml:space="preserve"> </w:t>
      </w:r>
      <w:bookmarkStart w:id="0" w:name="_Hlk159417597"/>
      <w:r w:rsidRPr="00801D1B">
        <w:rPr>
          <w:rFonts w:ascii="Century Gothic" w:hAnsi="Century Gothic"/>
          <w:b/>
          <w:bCs/>
        </w:rPr>
        <w:t>No.</w:t>
      </w:r>
      <w:r w:rsidR="00211106">
        <w:rPr>
          <w:rFonts w:ascii="Century Gothic" w:hAnsi="Century Gothic"/>
          <w:b/>
          <w:bCs/>
        </w:rPr>
        <w:t>051</w:t>
      </w:r>
      <w:r w:rsidR="00801D1B" w:rsidRPr="00801D1B">
        <w:rPr>
          <w:rFonts w:ascii="Century Gothic" w:hAnsi="Century Gothic"/>
          <w:b/>
          <w:bCs/>
        </w:rPr>
        <w:t>-ETNEM-SS-2024</w:t>
      </w:r>
      <w:r w:rsidR="0018206D">
        <w:rPr>
          <w:rFonts w:ascii="Century Gothic" w:hAnsi="Century Gothic"/>
          <w:b/>
          <w:bCs/>
        </w:rPr>
        <w:t>,</w:t>
      </w:r>
      <w:r w:rsidR="0018206D" w:rsidRPr="0018206D">
        <w:rPr>
          <w:rFonts w:ascii="Century Gothic" w:hAnsi="Century Gothic"/>
          <w:b/>
          <w:bCs/>
        </w:rPr>
        <w:t xml:space="preserve"> </w:t>
      </w:r>
      <w:r w:rsidR="0018206D" w:rsidRPr="00801D1B">
        <w:rPr>
          <w:rFonts w:ascii="Century Gothic" w:hAnsi="Century Gothic"/>
          <w:b/>
          <w:bCs/>
        </w:rPr>
        <w:t>NO.</w:t>
      </w:r>
      <w:r w:rsidR="00211106">
        <w:rPr>
          <w:rFonts w:ascii="Century Gothic" w:hAnsi="Century Gothic"/>
          <w:b/>
          <w:bCs/>
        </w:rPr>
        <w:t>191</w:t>
      </w:r>
      <w:r w:rsidR="0018206D">
        <w:rPr>
          <w:rFonts w:ascii="Century Gothic" w:hAnsi="Century Gothic"/>
          <w:b/>
          <w:bCs/>
        </w:rPr>
        <w:t>-DGRP-2024</w:t>
      </w:r>
      <w:bookmarkEnd w:id="0"/>
      <w:r w:rsidR="009E63FD">
        <w:rPr>
          <w:rFonts w:ascii="Century Gothic" w:hAnsi="Century Gothic"/>
          <w:b/>
          <w:bCs/>
        </w:rPr>
        <w:t xml:space="preserve"> </w:t>
      </w:r>
      <w:r w:rsidR="009E63FD" w:rsidRPr="009E63FD">
        <w:rPr>
          <w:rFonts w:ascii="Century Gothic" w:hAnsi="Century Gothic"/>
        </w:rPr>
        <w:t>solicitado por l</w:t>
      </w:r>
      <w:r w:rsidR="00E04979">
        <w:rPr>
          <w:rFonts w:ascii="Century Gothic" w:hAnsi="Century Gothic"/>
        </w:rPr>
        <w:t xml:space="preserve">as distintas subvenciones </w:t>
      </w:r>
      <w:r w:rsidR="009E63FD" w:rsidRPr="009E63FD">
        <w:rPr>
          <w:rFonts w:ascii="Century Gothic" w:hAnsi="Century Gothic"/>
        </w:rPr>
        <w:t xml:space="preserve">de </w:t>
      </w:r>
      <w:r w:rsidR="00211106">
        <w:rPr>
          <w:rFonts w:ascii="Century Gothic" w:hAnsi="Century Gothic"/>
        </w:rPr>
        <w:t>M</w:t>
      </w:r>
      <w:r w:rsidR="00211106" w:rsidRPr="009E63FD">
        <w:rPr>
          <w:rFonts w:ascii="Century Gothic" w:hAnsi="Century Gothic"/>
        </w:rPr>
        <w:t>alaria,</w:t>
      </w:r>
      <w:r w:rsidR="00211106">
        <w:rPr>
          <w:rFonts w:ascii="Century Gothic" w:hAnsi="Century Gothic"/>
        </w:rPr>
        <w:t xml:space="preserve"> VIH,</w:t>
      </w:r>
      <w:r w:rsidRPr="00801D1B">
        <w:rPr>
          <w:rFonts w:ascii="Century Gothic" w:hAnsi="Century Gothic"/>
          <w:bCs/>
        </w:rPr>
        <w:t xml:space="preserve"> en donde solicita iniciar tramite del proceso de adquisición de</w:t>
      </w:r>
      <w:r w:rsidR="00211106">
        <w:rPr>
          <w:rFonts w:ascii="Century Gothic" w:hAnsi="Century Gothic"/>
          <w:bCs/>
        </w:rPr>
        <w:t xml:space="preserve"> Prendas de vestir </w:t>
      </w:r>
      <w:r w:rsidRPr="00801D1B">
        <w:rPr>
          <w:rFonts w:ascii="Century Gothic" w:hAnsi="Century Gothic"/>
          <w:bCs/>
        </w:rPr>
        <w:t xml:space="preserve">asignado a al Plan de Sostenibilidad de </w:t>
      </w:r>
      <w:r w:rsidR="00076EEC" w:rsidRPr="00801D1B">
        <w:rPr>
          <w:rFonts w:ascii="Century Gothic" w:hAnsi="Century Gothic"/>
          <w:bCs/>
        </w:rPr>
        <w:t>Malaria</w:t>
      </w:r>
      <w:r w:rsidR="00076EEC">
        <w:rPr>
          <w:rFonts w:ascii="Century Gothic" w:hAnsi="Century Gothic"/>
          <w:bCs/>
        </w:rPr>
        <w:t>,</w:t>
      </w:r>
      <w:r w:rsidR="00076EEC" w:rsidRPr="00801D1B">
        <w:rPr>
          <w:rFonts w:ascii="Century Gothic" w:hAnsi="Century Gothic"/>
          <w:bCs/>
        </w:rPr>
        <w:t xml:space="preserve"> asignados</w:t>
      </w:r>
      <w:r w:rsidRPr="00801D1B">
        <w:rPr>
          <w:rFonts w:ascii="Century Gothic" w:hAnsi="Century Gothic"/>
          <w:bCs/>
        </w:rPr>
        <w:t xml:space="preserve"> Subsecretaria de Redes Integradas de Servicios de Salud </w:t>
      </w:r>
      <w:r w:rsidRPr="00801D1B">
        <w:rPr>
          <w:rFonts w:ascii="Century Gothic" w:hAnsi="Century Gothic"/>
          <w:b/>
        </w:rPr>
        <w:t>UE 58.</w:t>
      </w:r>
    </w:p>
    <w:p w14:paraId="60C124F3" w14:textId="56A7C33B" w:rsidR="000F589D" w:rsidRDefault="00A728EA" w:rsidP="003A6560">
      <w:pPr>
        <w:pStyle w:val="Prrafodelista"/>
        <w:widowControl w:val="0"/>
        <w:numPr>
          <w:ilvl w:val="0"/>
          <w:numId w:val="33"/>
        </w:numPr>
        <w:pBdr>
          <w:top w:val="nil"/>
          <w:left w:val="nil"/>
          <w:bottom w:val="nil"/>
          <w:right w:val="nil"/>
          <w:between w:val="nil"/>
        </w:pBdr>
        <w:jc w:val="both"/>
        <w:rPr>
          <w:rFonts w:ascii="Century Gothic" w:hAnsi="Century Gothic"/>
          <w:b/>
        </w:rPr>
      </w:pPr>
      <w:r w:rsidRPr="000F589D">
        <w:rPr>
          <w:rFonts w:ascii="Century Gothic" w:hAnsi="Century Gothic"/>
          <w:b/>
        </w:rPr>
        <w:t xml:space="preserve">Objeto de gasto </w:t>
      </w:r>
      <w:r w:rsidR="00E37311">
        <w:rPr>
          <w:rFonts w:ascii="Century Gothic" w:hAnsi="Century Gothic"/>
          <w:b/>
        </w:rPr>
        <w:t>32310 Prendas de Vestir</w:t>
      </w:r>
    </w:p>
    <w:p w14:paraId="177D44A8" w14:textId="6AEC3373" w:rsidR="00A728EA" w:rsidRPr="000F589D" w:rsidRDefault="00A728EA" w:rsidP="000F589D">
      <w:pPr>
        <w:widowControl w:val="0"/>
        <w:pBdr>
          <w:top w:val="nil"/>
          <w:left w:val="nil"/>
          <w:bottom w:val="nil"/>
          <w:right w:val="nil"/>
          <w:between w:val="nil"/>
        </w:pBdr>
        <w:jc w:val="both"/>
        <w:rPr>
          <w:rFonts w:ascii="Century Gothic" w:hAnsi="Century Gothic"/>
          <w:b/>
        </w:rPr>
      </w:pPr>
      <w:r w:rsidRPr="000F589D">
        <w:rPr>
          <w:rFonts w:ascii="Century Gothic" w:hAnsi="Century Gothic"/>
          <w:bCs/>
        </w:rPr>
        <w:t>Se adjunta como referencia</w:t>
      </w:r>
      <w:r w:rsidRPr="000F589D">
        <w:rPr>
          <w:rFonts w:ascii="Century Gothic" w:hAnsi="Century Gothic"/>
          <w:b/>
        </w:rPr>
        <w:t xml:space="preserve"> </w:t>
      </w:r>
      <w:r w:rsidR="00C627FE" w:rsidRPr="000F589D">
        <w:rPr>
          <w:rFonts w:ascii="Century Gothic" w:hAnsi="Century Gothic"/>
          <w:b/>
          <w:bCs/>
        </w:rPr>
        <w:t>No.0</w:t>
      </w:r>
      <w:r w:rsidR="00211106">
        <w:rPr>
          <w:rFonts w:ascii="Century Gothic" w:hAnsi="Century Gothic"/>
          <w:b/>
          <w:bCs/>
        </w:rPr>
        <w:t>51</w:t>
      </w:r>
      <w:r w:rsidR="00C627FE" w:rsidRPr="000F589D">
        <w:rPr>
          <w:rFonts w:ascii="Century Gothic" w:hAnsi="Century Gothic"/>
          <w:b/>
          <w:bCs/>
        </w:rPr>
        <w:t>-ETNEM-SS-2024,</w:t>
      </w:r>
      <w:r w:rsidR="00211106" w:rsidRPr="00211106">
        <w:rPr>
          <w:rFonts w:ascii="Century Gothic" w:hAnsi="Century Gothic"/>
          <w:b/>
          <w:bCs/>
        </w:rPr>
        <w:t xml:space="preserve"> </w:t>
      </w:r>
      <w:r w:rsidR="00211106" w:rsidRPr="00801D1B">
        <w:rPr>
          <w:rFonts w:ascii="Century Gothic" w:hAnsi="Century Gothic"/>
          <w:b/>
          <w:bCs/>
        </w:rPr>
        <w:t>NO.</w:t>
      </w:r>
      <w:r w:rsidR="00211106">
        <w:rPr>
          <w:rFonts w:ascii="Century Gothic" w:hAnsi="Century Gothic"/>
          <w:b/>
          <w:bCs/>
        </w:rPr>
        <w:t>191-DGRP-2024,</w:t>
      </w:r>
      <w:r w:rsidRPr="000F589D">
        <w:rPr>
          <w:rFonts w:ascii="Century Gothic" w:hAnsi="Century Gothic"/>
          <w:b/>
          <w:bCs/>
        </w:rPr>
        <w:t xml:space="preserve"> presupuesto</w:t>
      </w:r>
      <w:r w:rsidR="00A9595A" w:rsidRPr="000F589D">
        <w:rPr>
          <w:rFonts w:ascii="Century Gothic" w:hAnsi="Century Gothic"/>
          <w:b/>
          <w:bCs/>
        </w:rPr>
        <w:t xml:space="preserve">, </w:t>
      </w:r>
      <w:r w:rsidRPr="000F589D">
        <w:rPr>
          <w:rFonts w:ascii="Century Gothic" w:hAnsi="Century Gothic"/>
          <w:b/>
          <w:bCs/>
        </w:rPr>
        <w:t xml:space="preserve">PACC </w:t>
      </w:r>
      <w:r w:rsidR="009E63FD" w:rsidRPr="000F589D">
        <w:rPr>
          <w:rFonts w:ascii="Century Gothic" w:hAnsi="Century Gothic"/>
          <w:b/>
          <w:bCs/>
        </w:rPr>
        <w:t>2024</w:t>
      </w:r>
      <w:r w:rsidR="009E63FD" w:rsidRPr="000F589D">
        <w:rPr>
          <w:rFonts w:ascii="Century Gothic" w:hAnsi="Century Gothic"/>
          <w:b/>
        </w:rPr>
        <w:t xml:space="preserve"> y</w:t>
      </w:r>
      <w:r w:rsidR="00A9595A" w:rsidRPr="000F589D">
        <w:rPr>
          <w:rFonts w:ascii="Century Gothic" w:hAnsi="Century Gothic"/>
          <w:b/>
        </w:rPr>
        <w:t xml:space="preserve"> consolidado de Solicitud.</w:t>
      </w:r>
    </w:p>
    <w:p w14:paraId="3BBF9B67" w14:textId="77777777" w:rsidR="00A728EA" w:rsidRPr="00801D1B" w:rsidRDefault="00A728EA" w:rsidP="00A728EA">
      <w:pPr>
        <w:widowControl w:val="0"/>
        <w:pBdr>
          <w:top w:val="nil"/>
          <w:left w:val="nil"/>
          <w:bottom w:val="nil"/>
          <w:right w:val="nil"/>
          <w:between w:val="nil"/>
        </w:pBdr>
        <w:jc w:val="both"/>
        <w:rPr>
          <w:rFonts w:ascii="Century Gothic" w:hAnsi="Century Gothic"/>
          <w:bCs/>
        </w:rPr>
      </w:pPr>
      <w:r w:rsidRPr="00801D1B">
        <w:rPr>
          <w:rFonts w:ascii="Century Gothic" w:hAnsi="Century Gothic"/>
          <w:bCs/>
        </w:rPr>
        <w:t>Por lo que se solicita muy cordialmente se realicen las gestiones necesarias a efectos de continuar con el debido proceso.</w:t>
      </w:r>
    </w:p>
    <w:p w14:paraId="40B98500" w14:textId="77777777" w:rsidR="00A728EA" w:rsidRPr="00801D1B" w:rsidRDefault="00A728EA" w:rsidP="00A728EA">
      <w:pPr>
        <w:jc w:val="both"/>
        <w:rPr>
          <w:rFonts w:ascii="Century Gothic" w:hAnsi="Century Gothic"/>
        </w:rPr>
      </w:pPr>
      <w:r w:rsidRPr="00801D1B">
        <w:rPr>
          <w:rFonts w:ascii="Century Gothic" w:hAnsi="Century Gothic"/>
        </w:rPr>
        <w:t xml:space="preserve">Agradeciendo su pronta atención a la presente, me suscribo a usted deseando éxitos en sus funciones. </w:t>
      </w:r>
    </w:p>
    <w:p w14:paraId="28302EE3" w14:textId="77777777" w:rsidR="00A728EA" w:rsidRPr="00801D1B" w:rsidRDefault="00A728EA" w:rsidP="00A728EA">
      <w:pPr>
        <w:jc w:val="both"/>
        <w:rPr>
          <w:rFonts w:ascii="Century Gothic" w:hAnsi="Century Gothic"/>
        </w:rPr>
      </w:pPr>
      <w:r w:rsidRPr="00801D1B">
        <w:rPr>
          <w:rFonts w:ascii="Century Gothic" w:hAnsi="Century Gothic"/>
        </w:rPr>
        <w:t>Atentamente,</w:t>
      </w:r>
    </w:p>
    <w:p w14:paraId="48C5D1EA" w14:textId="77777777" w:rsidR="00B80446" w:rsidRPr="00801D1B" w:rsidRDefault="00B80446" w:rsidP="00B80446">
      <w:pPr>
        <w:widowControl w:val="0"/>
        <w:pBdr>
          <w:top w:val="nil"/>
          <w:left w:val="nil"/>
          <w:bottom w:val="nil"/>
          <w:right w:val="nil"/>
          <w:between w:val="nil"/>
        </w:pBdr>
        <w:jc w:val="both"/>
        <w:rPr>
          <w:rFonts w:ascii="Century Gothic" w:hAnsi="Century Gothic"/>
          <w:bCs/>
          <w:sz w:val="24"/>
          <w:szCs w:val="24"/>
        </w:rPr>
      </w:pPr>
    </w:p>
    <w:p w14:paraId="6812E22F" w14:textId="77777777" w:rsidR="00B80446" w:rsidRPr="00801D1B"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b/>
          <w:color w:val="000000"/>
          <w:sz w:val="24"/>
          <w:szCs w:val="24"/>
        </w:rPr>
      </w:pPr>
      <w:r w:rsidRPr="00801D1B">
        <w:rPr>
          <w:rFonts w:ascii="Century Gothic" w:eastAsia="Arial Narrow" w:hAnsi="Century Gothic" w:cs="Arial Narrow"/>
          <w:b/>
          <w:color w:val="000000"/>
          <w:sz w:val="24"/>
          <w:szCs w:val="24"/>
        </w:rPr>
        <w:t>DRA. ELVIA MARÍA ARDÓN</w:t>
      </w:r>
    </w:p>
    <w:p w14:paraId="377C1FA8" w14:textId="77777777" w:rsidR="00B80446" w:rsidRPr="00801D1B"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801D1B">
        <w:rPr>
          <w:rFonts w:ascii="Century Gothic" w:eastAsia="Arial Narrow" w:hAnsi="Century Gothic" w:cs="Arial Narrow"/>
          <w:color w:val="000000"/>
          <w:sz w:val="24"/>
          <w:szCs w:val="24"/>
        </w:rPr>
        <w:t>Coordinadora Nacional de Subvenciones y Plan de Sostenibilidad</w:t>
      </w:r>
    </w:p>
    <w:p w14:paraId="2FD7502A" w14:textId="77777777" w:rsidR="00B80446" w:rsidRPr="00801D1B"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r w:rsidRPr="00801D1B">
        <w:rPr>
          <w:rFonts w:ascii="Century Gothic" w:eastAsia="Arial Narrow" w:hAnsi="Century Gothic" w:cs="Arial Narrow"/>
          <w:color w:val="000000"/>
          <w:sz w:val="24"/>
          <w:szCs w:val="24"/>
        </w:rPr>
        <w:t>(Subvención VIH/TB, Malaria y COVID)</w:t>
      </w:r>
    </w:p>
    <w:p w14:paraId="722B36D1" w14:textId="77777777" w:rsidR="00B80446" w:rsidRPr="00801D1B" w:rsidRDefault="00B80446" w:rsidP="00B80446">
      <w:pPr>
        <w:pBdr>
          <w:top w:val="nil"/>
          <w:left w:val="nil"/>
          <w:bottom w:val="nil"/>
          <w:right w:val="nil"/>
          <w:between w:val="nil"/>
        </w:pBdr>
        <w:spacing w:after="0" w:line="240" w:lineRule="auto"/>
        <w:ind w:left="567"/>
        <w:jc w:val="center"/>
        <w:rPr>
          <w:rFonts w:ascii="Century Gothic" w:eastAsia="Arial Narrow" w:hAnsi="Century Gothic" w:cs="Arial Narrow"/>
          <w:color w:val="000000"/>
          <w:sz w:val="24"/>
          <w:szCs w:val="24"/>
        </w:rPr>
      </w:pPr>
    </w:p>
    <w:p w14:paraId="5DADD039" w14:textId="3D7924E7" w:rsidR="003936B0" w:rsidRPr="00801D1B" w:rsidRDefault="003936B0" w:rsidP="003936B0">
      <w:pPr>
        <w:spacing w:after="0"/>
        <w:jc w:val="center"/>
        <w:rPr>
          <w:rFonts w:ascii="Century Gothic" w:hAnsi="Century Gothic"/>
        </w:rPr>
      </w:pPr>
    </w:p>
    <w:p w14:paraId="354249E3" w14:textId="296F840F" w:rsidR="00A728EA" w:rsidRPr="00801D1B" w:rsidRDefault="00A728EA" w:rsidP="00A728EA">
      <w:pPr>
        <w:widowControl w:val="0"/>
        <w:spacing w:after="0"/>
        <w:jc w:val="both"/>
        <w:rPr>
          <w:rFonts w:ascii="Century Gothic" w:hAnsi="Century Gothic"/>
          <w:sz w:val="18"/>
          <w:szCs w:val="24"/>
        </w:rPr>
      </w:pPr>
      <w:r w:rsidRPr="00801D1B">
        <w:rPr>
          <w:rFonts w:ascii="Century Gothic" w:hAnsi="Century Gothic"/>
          <w:sz w:val="18"/>
          <w:szCs w:val="24"/>
        </w:rPr>
        <w:t xml:space="preserve">CC: Dra. </w:t>
      </w:r>
      <w:r w:rsidR="00C958BE">
        <w:rPr>
          <w:rFonts w:ascii="Century Gothic" w:hAnsi="Century Gothic"/>
          <w:sz w:val="18"/>
          <w:szCs w:val="24"/>
        </w:rPr>
        <w:t>C</w:t>
      </w:r>
      <w:r w:rsidRPr="00801D1B">
        <w:rPr>
          <w:rFonts w:ascii="Century Gothic" w:hAnsi="Century Gothic"/>
          <w:sz w:val="18"/>
          <w:szCs w:val="24"/>
        </w:rPr>
        <w:t xml:space="preserve">arla Paredes / </w:t>
      </w:r>
      <w:proofErr w:type="gramStart"/>
      <w:r w:rsidRPr="00801D1B">
        <w:rPr>
          <w:rFonts w:ascii="Century Gothic" w:hAnsi="Century Gothic"/>
          <w:sz w:val="18"/>
          <w:szCs w:val="24"/>
        </w:rPr>
        <w:t>Secretaria</w:t>
      </w:r>
      <w:proofErr w:type="gramEnd"/>
      <w:r w:rsidRPr="00801D1B">
        <w:rPr>
          <w:rFonts w:ascii="Century Gothic" w:hAnsi="Century Gothic"/>
          <w:sz w:val="18"/>
          <w:szCs w:val="24"/>
        </w:rPr>
        <w:t xml:space="preserve"> de Estado en el Despacho de Salud</w:t>
      </w:r>
    </w:p>
    <w:p w14:paraId="4B195A9D" w14:textId="77777777" w:rsidR="00A728EA" w:rsidRPr="00801D1B" w:rsidRDefault="00A728EA" w:rsidP="00A728EA">
      <w:pPr>
        <w:spacing w:after="0"/>
        <w:jc w:val="both"/>
        <w:rPr>
          <w:rFonts w:ascii="Century Gothic" w:hAnsi="Century Gothic"/>
          <w:sz w:val="18"/>
        </w:rPr>
      </w:pPr>
      <w:r w:rsidRPr="00801D1B">
        <w:rPr>
          <w:rFonts w:ascii="Century Gothic" w:hAnsi="Century Gothic"/>
          <w:sz w:val="18"/>
        </w:rPr>
        <w:t>CC Dra. Nerza Paz / Subsecretaria de Redes Integradas en Servicios de Salud</w:t>
      </w:r>
    </w:p>
    <w:p w14:paraId="26B60803" w14:textId="189A707D" w:rsidR="00A728EA" w:rsidRDefault="00A728EA" w:rsidP="00A728EA">
      <w:pPr>
        <w:spacing w:after="0"/>
        <w:jc w:val="both"/>
        <w:rPr>
          <w:rFonts w:ascii="Century Gothic" w:hAnsi="Century Gothic"/>
          <w:sz w:val="18"/>
        </w:rPr>
      </w:pPr>
      <w:r w:rsidRPr="00801D1B">
        <w:rPr>
          <w:rFonts w:ascii="Century Gothic" w:hAnsi="Century Gothic"/>
          <w:sz w:val="18"/>
        </w:rPr>
        <w:t xml:space="preserve">CC: Dr. </w:t>
      </w:r>
      <w:r w:rsidR="00801D1B" w:rsidRPr="00801D1B">
        <w:rPr>
          <w:rFonts w:ascii="Century Gothic" w:hAnsi="Century Gothic"/>
          <w:sz w:val="18"/>
        </w:rPr>
        <w:t>Francisco Medina Ramos/ Coordinador de equipo Técnico Nacional de Eliminación de Malaria</w:t>
      </w:r>
    </w:p>
    <w:p w14:paraId="74D5E632" w14:textId="56E1A1AA" w:rsidR="00816ADF" w:rsidRPr="00816ADF" w:rsidRDefault="00816ADF" w:rsidP="00A728EA">
      <w:pPr>
        <w:spacing w:after="0"/>
        <w:jc w:val="both"/>
        <w:rPr>
          <w:rFonts w:ascii="Century Gothic" w:hAnsi="Century Gothic"/>
          <w:sz w:val="18"/>
          <w:lang w:val="en-US"/>
        </w:rPr>
      </w:pPr>
      <w:r>
        <w:rPr>
          <w:rFonts w:ascii="Century Gothic" w:hAnsi="Century Gothic"/>
          <w:sz w:val="18"/>
          <w:lang w:val="en-US"/>
        </w:rPr>
        <w:t xml:space="preserve">CC: Dr. Saul Cruz / Director General de </w:t>
      </w:r>
      <w:proofErr w:type="spellStart"/>
      <w:r>
        <w:rPr>
          <w:rFonts w:ascii="Century Gothic" w:hAnsi="Century Gothic"/>
          <w:sz w:val="18"/>
          <w:lang w:val="en-US"/>
        </w:rPr>
        <w:t>Riesgos</w:t>
      </w:r>
      <w:proofErr w:type="spellEnd"/>
      <w:r>
        <w:rPr>
          <w:rFonts w:ascii="Century Gothic" w:hAnsi="Century Gothic"/>
          <w:sz w:val="18"/>
          <w:lang w:val="en-US"/>
        </w:rPr>
        <w:t xml:space="preserve"> </w:t>
      </w:r>
      <w:proofErr w:type="spellStart"/>
      <w:r>
        <w:rPr>
          <w:rFonts w:ascii="Century Gothic" w:hAnsi="Century Gothic"/>
          <w:sz w:val="18"/>
          <w:lang w:val="en-US"/>
        </w:rPr>
        <w:t>Poblacionales</w:t>
      </w:r>
      <w:proofErr w:type="spellEnd"/>
      <w:r>
        <w:rPr>
          <w:rFonts w:ascii="Century Gothic" w:hAnsi="Century Gothic"/>
          <w:sz w:val="18"/>
          <w:lang w:val="en-US"/>
        </w:rPr>
        <w:t xml:space="preserve"> </w:t>
      </w:r>
    </w:p>
    <w:p w14:paraId="274C5355" w14:textId="636CE8E4" w:rsidR="009C29F5" w:rsidRDefault="00A728EA" w:rsidP="00F7643E">
      <w:pPr>
        <w:spacing w:after="0"/>
        <w:jc w:val="both"/>
        <w:rPr>
          <w:rFonts w:ascii="Century Gothic" w:hAnsi="Century Gothic"/>
          <w:sz w:val="18"/>
        </w:rPr>
      </w:pPr>
      <w:r w:rsidRPr="00801D1B">
        <w:rPr>
          <w:rFonts w:ascii="Century Gothic" w:hAnsi="Century Gothic"/>
          <w:sz w:val="18"/>
        </w:rPr>
        <w:t>CC: Archivo</w:t>
      </w:r>
    </w:p>
    <w:p w14:paraId="03730AF1" w14:textId="77777777" w:rsidR="0068732A" w:rsidRDefault="0068732A" w:rsidP="0068732A">
      <w:pPr>
        <w:widowControl w:val="0"/>
        <w:pBdr>
          <w:top w:val="nil"/>
          <w:left w:val="nil"/>
          <w:bottom w:val="nil"/>
          <w:right w:val="nil"/>
          <w:between w:val="nil"/>
        </w:pBdr>
        <w:spacing w:after="0"/>
        <w:jc w:val="right"/>
        <w:rPr>
          <w:rFonts w:ascii="Century Gothic" w:hAnsi="Century Gothic"/>
          <w:b/>
          <w:sz w:val="24"/>
          <w:szCs w:val="24"/>
        </w:rPr>
      </w:pPr>
    </w:p>
    <w:p w14:paraId="1D4B0EE7" w14:textId="6000380C" w:rsidR="0068732A" w:rsidRPr="00801D1B" w:rsidRDefault="0068732A" w:rsidP="0068732A">
      <w:pPr>
        <w:widowControl w:val="0"/>
        <w:pBdr>
          <w:top w:val="nil"/>
          <w:left w:val="nil"/>
          <w:bottom w:val="nil"/>
          <w:right w:val="nil"/>
          <w:between w:val="nil"/>
        </w:pBdr>
        <w:spacing w:after="0"/>
        <w:jc w:val="right"/>
        <w:rPr>
          <w:rFonts w:ascii="Century Gothic" w:hAnsi="Century Gothic"/>
          <w:b/>
          <w:sz w:val="24"/>
          <w:szCs w:val="24"/>
        </w:rPr>
      </w:pPr>
      <w:r w:rsidRPr="00801D1B">
        <w:rPr>
          <w:rFonts w:ascii="Century Gothic" w:hAnsi="Century Gothic"/>
          <w:b/>
          <w:sz w:val="24"/>
          <w:szCs w:val="24"/>
        </w:rPr>
        <w:lastRenderedPageBreak/>
        <w:t>Oficio No. -0XX-CNS-SSRISS-2024</w:t>
      </w:r>
    </w:p>
    <w:p w14:paraId="63877E2C" w14:textId="77777777" w:rsidR="0068732A" w:rsidRDefault="0068732A" w:rsidP="0068732A">
      <w:pPr>
        <w:widowControl w:val="0"/>
        <w:pBdr>
          <w:top w:val="nil"/>
          <w:left w:val="nil"/>
          <w:bottom w:val="nil"/>
          <w:right w:val="nil"/>
          <w:between w:val="nil"/>
        </w:pBdr>
        <w:spacing w:after="0"/>
        <w:jc w:val="right"/>
        <w:rPr>
          <w:rFonts w:ascii="Century Gothic" w:hAnsi="Century Gothic"/>
          <w:bCs/>
          <w:sz w:val="24"/>
          <w:szCs w:val="24"/>
        </w:rPr>
      </w:pPr>
      <w:r w:rsidRPr="00801D1B">
        <w:rPr>
          <w:rFonts w:ascii="Century Gothic" w:hAnsi="Century Gothic"/>
          <w:bCs/>
          <w:sz w:val="24"/>
          <w:szCs w:val="24"/>
        </w:rPr>
        <w:t>Tegucigalpa M.D.C 22 de febrero de 2024</w:t>
      </w:r>
    </w:p>
    <w:p w14:paraId="52991B54" w14:textId="77777777" w:rsidR="0068732A" w:rsidRPr="00801D1B" w:rsidRDefault="0068732A" w:rsidP="0068732A">
      <w:pPr>
        <w:widowControl w:val="0"/>
        <w:pBdr>
          <w:top w:val="nil"/>
          <w:left w:val="nil"/>
          <w:bottom w:val="nil"/>
          <w:right w:val="nil"/>
          <w:between w:val="nil"/>
        </w:pBdr>
        <w:spacing w:after="0"/>
        <w:jc w:val="right"/>
        <w:rPr>
          <w:rFonts w:ascii="Century Gothic" w:hAnsi="Century Gothic"/>
          <w:bCs/>
          <w:sz w:val="24"/>
          <w:szCs w:val="24"/>
        </w:rPr>
      </w:pPr>
    </w:p>
    <w:p w14:paraId="21FB45E7" w14:textId="77777777" w:rsidR="00F51529" w:rsidRDefault="00F51529" w:rsidP="00F7643E">
      <w:pPr>
        <w:spacing w:after="0"/>
        <w:jc w:val="both"/>
        <w:rPr>
          <w:rFonts w:ascii="Century Gothic" w:hAnsi="Century Gothic"/>
          <w:sz w:val="18"/>
        </w:rPr>
      </w:pPr>
    </w:p>
    <w:tbl>
      <w:tblPr>
        <w:tblStyle w:val="TableGrid"/>
        <w:tblW w:w="9947" w:type="dxa"/>
        <w:tblInd w:w="0" w:type="dxa"/>
        <w:tblCellMar>
          <w:top w:w="53" w:type="dxa"/>
          <w:left w:w="107" w:type="dxa"/>
          <w:right w:w="50" w:type="dxa"/>
        </w:tblCellMar>
        <w:tblLook w:val="04A0" w:firstRow="1" w:lastRow="0" w:firstColumn="1" w:lastColumn="0" w:noHBand="0" w:noVBand="1"/>
      </w:tblPr>
      <w:tblGrid>
        <w:gridCol w:w="1648"/>
        <w:gridCol w:w="3217"/>
        <w:gridCol w:w="1167"/>
        <w:gridCol w:w="1578"/>
        <w:gridCol w:w="1163"/>
        <w:gridCol w:w="1174"/>
      </w:tblGrid>
      <w:tr w:rsidR="0086587D" w14:paraId="57B61A5E" w14:textId="3FF03B40" w:rsidTr="0086587D">
        <w:trPr>
          <w:trHeight w:val="38"/>
        </w:trPr>
        <w:tc>
          <w:tcPr>
            <w:tcW w:w="0" w:type="auto"/>
            <w:tcBorders>
              <w:top w:val="single" w:sz="4" w:space="0" w:color="000000"/>
              <w:left w:val="single" w:sz="4" w:space="0" w:color="000000"/>
              <w:bottom w:val="single" w:sz="4" w:space="0" w:color="000000"/>
              <w:right w:val="single" w:sz="4" w:space="0" w:color="000000"/>
            </w:tcBorders>
            <w:shd w:val="clear" w:color="auto" w:fill="95B3D7"/>
          </w:tcPr>
          <w:p w14:paraId="2C13195F" w14:textId="77777777" w:rsidR="0086587D" w:rsidRDefault="0086587D" w:rsidP="00EF370B">
            <w:pPr>
              <w:spacing w:line="259" w:lineRule="auto"/>
              <w:jc w:val="center"/>
            </w:pPr>
            <w:r>
              <w:t xml:space="preserve">No. Ítem </w:t>
            </w:r>
          </w:p>
        </w:tc>
        <w:tc>
          <w:tcPr>
            <w:tcW w:w="0" w:type="auto"/>
            <w:tcBorders>
              <w:top w:val="single" w:sz="4" w:space="0" w:color="000000"/>
              <w:left w:val="single" w:sz="4" w:space="0" w:color="000000"/>
              <w:bottom w:val="single" w:sz="4" w:space="0" w:color="000000"/>
              <w:right w:val="single" w:sz="4" w:space="0" w:color="000000"/>
            </w:tcBorders>
            <w:shd w:val="clear" w:color="auto" w:fill="95B3D7"/>
          </w:tcPr>
          <w:p w14:paraId="73C127C0" w14:textId="77777777" w:rsidR="0086587D" w:rsidRDefault="0086587D" w:rsidP="00EF370B">
            <w:pPr>
              <w:spacing w:line="259" w:lineRule="auto"/>
              <w:ind w:right="57"/>
              <w:jc w:val="center"/>
            </w:pPr>
            <w:r>
              <w:t xml:space="preserve">Producto </w:t>
            </w:r>
          </w:p>
        </w:tc>
        <w:tc>
          <w:tcPr>
            <w:tcW w:w="0" w:type="auto"/>
            <w:tcBorders>
              <w:top w:val="single" w:sz="4" w:space="0" w:color="000000"/>
              <w:left w:val="single" w:sz="4" w:space="0" w:color="000000"/>
              <w:bottom w:val="single" w:sz="4" w:space="0" w:color="000000"/>
              <w:right w:val="single" w:sz="4" w:space="0" w:color="000000"/>
            </w:tcBorders>
            <w:shd w:val="clear" w:color="auto" w:fill="95B3D7"/>
          </w:tcPr>
          <w:p w14:paraId="7F23D934" w14:textId="79AB001A" w:rsidR="0086587D" w:rsidRDefault="0086587D" w:rsidP="00EF370B">
            <w:pPr>
              <w:spacing w:line="259" w:lineRule="auto"/>
              <w:ind w:right="56"/>
              <w:jc w:val="center"/>
            </w:pPr>
            <w:r>
              <w:t>TB</w:t>
            </w:r>
          </w:p>
        </w:tc>
        <w:tc>
          <w:tcPr>
            <w:tcW w:w="0" w:type="auto"/>
            <w:tcBorders>
              <w:top w:val="single" w:sz="4" w:space="0" w:color="000000"/>
              <w:left w:val="single" w:sz="4" w:space="0" w:color="000000"/>
              <w:bottom w:val="single" w:sz="4" w:space="0" w:color="000000"/>
              <w:right w:val="single" w:sz="4" w:space="0" w:color="000000"/>
            </w:tcBorders>
            <w:shd w:val="clear" w:color="auto" w:fill="95B3D7"/>
          </w:tcPr>
          <w:p w14:paraId="42732DF0" w14:textId="470AA9E0" w:rsidR="0086587D" w:rsidRDefault="0086587D" w:rsidP="00EF370B">
            <w:pPr>
              <w:spacing w:line="259" w:lineRule="auto"/>
              <w:ind w:right="56"/>
              <w:jc w:val="center"/>
            </w:pPr>
            <w:r>
              <w:t>Malaria</w:t>
            </w:r>
          </w:p>
        </w:tc>
        <w:tc>
          <w:tcPr>
            <w:tcW w:w="0" w:type="auto"/>
            <w:tcBorders>
              <w:top w:val="single" w:sz="4" w:space="0" w:color="000000"/>
              <w:left w:val="single" w:sz="4" w:space="0" w:color="000000"/>
              <w:bottom w:val="single" w:sz="4" w:space="0" w:color="000000"/>
              <w:right w:val="single" w:sz="4" w:space="0" w:color="000000"/>
            </w:tcBorders>
            <w:shd w:val="clear" w:color="auto" w:fill="95B3D7"/>
          </w:tcPr>
          <w:p w14:paraId="50C3B3B3" w14:textId="3138982C" w:rsidR="0086587D" w:rsidRDefault="0086587D" w:rsidP="00EF370B">
            <w:pPr>
              <w:spacing w:line="259" w:lineRule="auto"/>
              <w:ind w:right="56"/>
              <w:jc w:val="center"/>
            </w:pPr>
            <w:r>
              <w:t>VIH</w:t>
            </w:r>
          </w:p>
        </w:tc>
        <w:tc>
          <w:tcPr>
            <w:tcW w:w="0" w:type="auto"/>
            <w:tcBorders>
              <w:top w:val="single" w:sz="4" w:space="0" w:color="000000"/>
              <w:left w:val="single" w:sz="4" w:space="0" w:color="000000"/>
              <w:bottom w:val="single" w:sz="4" w:space="0" w:color="000000"/>
              <w:right w:val="single" w:sz="4" w:space="0" w:color="000000"/>
            </w:tcBorders>
            <w:shd w:val="clear" w:color="auto" w:fill="95B3D7"/>
          </w:tcPr>
          <w:p w14:paraId="7E1DCEB4" w14:textId="276B232D" w:rsidR="0086587D" w:rsidRDefault="0086587D" w:rsidP="00EF370B">
            <w:pPr>
              <w:spacing w:line="259" w:lineRule="auto"/>
              <w:ind w:right="56"/>
              <w:jc w:val="center"/>
            </w:pPr>
            <w:r>
              <w:t>Total</w:t>
            </w:r>
          </w:p>
        </w:tc>
      </w:tr>
      <w:tr w:rsidR="0086587D" w14:paraId="5F576A74" w14:textId="588FC208" w:rsidTr="0086587D">
        <w:trPr>
          <w:trHeight w:val="18"/>
        </w:trPr>
        <w:tc>
          <w:tcPr>
            <w:tcW w:w="0" w:type="auto"/>
            <w:tcBorders>
              <w:top w:val="single" w:sz="4" w:space="0" w:color="000000"/>
              <w:left w:val="single" w:sz="4" w:space="0" w:color="000000"/>
              <w:bottom w:val="single" w:sz="4" w:space="0" w:color="000000"/>
              <w:right w:val="single" w:sz="4" w:space="0" w:color="000000"/>
            </w:tcBorders>
          </w:tcPr>
          <w:p w14:paraId="001E5B40" w14:textId="77777777" w:rsidR="0086587D" w:rsidRDefault="0086587D" w:rsidP="00EF370B">
            <w:pPr>
              <w:spacing w:line="259" w:lineRule="auto"/>
              <w:ind w:right="60"/>
              <w:jc w:val="center"/>
            </w:pPr>
            <w:r>
              <w:t xml:space="preserve">1 </w:t>
            </w:r>
          </w:p>
        </w:tc>
        <w:tc>
          <w:tcPr>
            <w:tcW w:w="0" w:type="auto"/>
            <w:tcBorders>
              <w:top w:val="single" w:sz="4" w:space="0" w:color="000000"/>
              <w:left w:val="single" w:sz="4" w:space="0" w:color="000000"/>
              <w:bottom w:val="single" w:sz="4" w:space="0" w:color="000000"/>
              <w:right w:val="single" w:sz="4" w:space="0" w:color="000000"/>
            </w:tcBorders>
          </w:tcPr>
          <w:p w14:paraId="279F4439" w14:textId="082E983D" w:rsidR="0086587D" w:rsidRDefault="0086587D" w:rsidP="00EF370B">
            <w:pPr>
              <w:spacing w:line="259" w:lineRule="auto"/>
              <w:ind w:right="56"/>
              <w:jc w:val="center"/>
            </w:pPr>
            <w:r>
              <w:t>Gabachas</w:t>
            </w:r>
          </w:p>
        </w:tc>
        <w:tc>
          <w:tcPr>
            <w:tcW w:w="0" w:type="auto"/>
            <w:tcBorders>
              <w:top w:val="single" w:sz="4" w:space="0" w:color="000000"/>
              <w:left w:val="single" w:sz="4" w:space="0" w:color="000000"/>
              <w:bottom w:val="single" w:sz="4" w:space="0" w:color="000000"/>
              <w:right w:val="single" w:sz="4" w:space="0" w:color="000000"/>
            </w:tcBorders>
          </w:tcPr>
          <w:p w14:paraId="36B64616"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000000"/>
              <w:right w:val="single" w:sz="4" w:space="0" w:color="000000"/>
            </w:tcBorders>
          </w:tcPr>
          <w:p w14:paraId="6EB6368B" w14:textId="1D509023" w:rsidR="0086587D" w:rsidRDefault="0086587D" w:rsidP="00EF370B">
            <w:pPr>
              <w:spacing w:line="259" w:lineRule="auto"/>
              <w:ind w:right="56"/>
              <w:jc w:val="center"/>
            </w:pPr>
            <w:r>
              <w:t>180</w:t>
            </w:r>
          </w:p>
        </w:tc>
        <w:tc>
          <w:tcPr>
            <w:tcW w:w="0" w:type="auto"/>
            <w:tcBorders>
              <w:top w:val="single" w:sz="4" w:space="0" w:color="000000"/>
              <w:left w:val="single" w:sz="4" w:space="0" w:color="000000"/>
              <w:bottom w:val="single" w:sz="4" w:space="0" w:color="000000"/>
              <w:right w:val="single" w:sz="4" w:space="0" w:color="000000"/>
            </w:tcBorders>
          </w:tcPr>
          <w:p w14:paraId="4DA080D0" w14:textId="3A9124B8" w:rsidR="0086587D" w:rsidRDefault="0086587D" w:rsidP="00EF370B">
            <w:pPr>
              <w:spacing w:line="259" w:lineRule="auto"/>
              <w:ind w:right="56"/>
              <w:jc w:val="center"/>
            </w:pPr>
            <w:r>
              <w:t>750</w:t>
            </w:r>
          </w:p>
        </w:tc>
        <w:tc>
          <w:tcPr>
            <w:tcW w:w="0" w:type="auto"/>
            <w:tcBorders>
              <w:top w:val="single" w:sz="4" w:space="0" w:color="000000"/>
              <w:left w:val="single" w:sz="4" w:space="0" w:color="000000"/>
              <w:bottom w:val="single" w:sz="4" w:space="0" w:color="000000"/>
              <w:right w:val="single" w:sz="4" w:space="0" w:color="000000"/>
            </w:tcBorders>
          </w:tcPr>
          <w:p w14:paraId="1E138373" w14:textId="74576C43" w:rsidR="0086587D" w:rsidRDefault="0086587D" w:rsidP="00EF370B">
            <w:pPr>
              <w:spacing w:line="259" w:lineRule="auto"/>
              <w:ind w:right="56"/>
              <w:jc w:val="center"/>
            </w:pPr>
            <w:r>
              <w:t>930</w:t>
            </w:r>
          </w:p>
        </w:tc>
      </w:tr>
      <w:tr w:rsidR="0086587D" w14:paraId="46BEEE42" w14:textId="6DA6A4BF" w:rsidTr="0086587D">
        <w:trPr>
          <w:trHeight w:val="18"/>
        </w:trPr>
        <w:tc>
          <w:tcPr>
            <w:tcW w:w="0" w:type="auto"/>
            <w:tcBorders>
              <w:top w:val="single" w:sz="4" w:space="0" w:color="000000"/>
              <w:left w:val="single" w:sz="4" w:space="0" w:color="000000"/>
              <w:bottom w:val="single" w:sz="4" w:space="0" w:color="000000"/>
              <w:right w:val="single" w:sz="4" w:space="0" w:color="000000"/>
            </w:tcBorders>
          </w:tcPr>
          <w:p w14:paraId="379BDD00" w14:textId="77777777" w:rsidR="0086587D" w:rsidRDefault="0086587D" w:rsidP="00EF370B">
            <w:pPr>
              <w:spacing w:line="259" w:lineRule="auto"/>
              <w:ind w:right="60"/>
              <w:jc w:val="center"/>
            </w:pPr>
            <w:r>
              <w:t xml:space="preserve">2 </w:t>
            </w:r>
          </w:p>
        </w:tc>
        <w:tc>
          <w:tcPr>
            <w:tcW w:w="0" w:type="auto"/>
            <w:tcBorders>
              <w:top w:val="single" w:sz="4" w:space="0" w:color="000000"/>
              <w:left w:val="single" w:sz="4" w:space="0" w:color="000000"/>
              <w:bottom w:val="single" w:sz="4" w:space="0" w:color="000000"/>
              <w:right w:val="single" w:sz="4" w:space="0" w:color="000000"/>
            </w:tcBorders>
          </w:tcPr>
          <w:p w14:paraId="717A2250" w14:textId="1E807FD6" w:rsidR="0086587D" w:rsidRDefault="0086587D" w:rsidP="00EF370B">
            <w:pPr>
              <w:spacing w:line="259" w:lineRule="auto"/>
              <w:ind w:right="56"/>
              <w:jc w:val="center"/>
            </w:pPr>
            <w:r>
              <w:t>Chalecos</w:t>
            </w:r>
          </w:p>
        </w:tc>
        <w:tc>
          <w:tcPr>
            <w:tcW w:w="0" w:type="auto"/>
            <w:tcBorders>
              <w:top w:val="single" w:sz="4" w:space="0" w:color="000000"/>
              <w:left w:val="single" w:sz="4" w:space="0" w:color="000000"/>
              <w:bottom w:val="single" w:sz="4" w:space="0" w:color="000000"/>
              <w:right w:val="single" w:sz="4" w:space="0" w:color="000000"/>
            </w:tcBorders>
          </w:tcPr>
          <w:p w14:paraId="17A934AA" w14:textId="1A0CDD74" w:rsidR="0086587D" w:rsidRDefault="008E23CB" w:rsidP="00EF370B">
            <w:pPr>
              <w:spacing w:line="259" w:lineRule="auto"/>
              <w:ind w:right="58"/>
              <w:jc w:val="center"/>
            </w:pPr>
            <w:r>
              <w:t>2600</w:t>
            </w:r>
          </w:p>
        </w:tc>
        <w:tc>
          <w:tcPr>
            <w:tcW w:w="0" w:type="auto"/>
            <w:tcBorders>
              <w:top w:val="single" w:sz="4" w:space="0" w:color="000000"/>
              <w:left w:val="single" w:sz="4" w:space="0" w:color="000000"/>
              <w:bottom w:val="single" w:sz="4" w:space="0" w:color="000000"/>
              <w:right w:val="single" w:sz="4" w:space="0" w:color="000000"/>
            </w:tcBorders>
          </w:tcPr>
          <w:p w14:paraId="08808D71" w14:textId="09AB9CC0" w:rsidR="0086587D" w:rsidRDefault="0086587D" w:rsidP="00EF370B">
            <w:pPr>
              <w:spacing w:line="259" w:lineRule="auto"/>
              <w:ind w:right="58"/>
              <w:jc w:val="center"/>
            </w:pPr>
            <w:r>
              <w:t>715</w:t>
            </w:r>
          </w:p>
        </w:tc>
        <w:tc>
          <w:tcPr>
            <w:tcW w:w="0" w:type="auto"/>
            <w:tcBorders>
              <w:top w:val="single" w:sz="4" w:space="0" w:color="000000"/>
              <w:left w:val="single" w:sz="4" w:space="0" w:color="000000"/>
              <w:bottom w:val="single" w:sz="4" w:space="0" w:color="000000"/>
              <w:right w:val="single" w:sz="4" w:space="0" w:color="000000"/>
            </w:tcBorders>
          </w:tcPr>
          <w:p w14:paraId="73BB9954" w14:textId="6ABAC4CB" w:rsidR="0086587D" w:rsidRDefault="0086587D" w:rsidP="00EF370B">
            <w:pPr>
              <w:spacing w:line="259" w:lineRule="auto"/>
              <w:ind w:right="58"/>
              <w:jc w:val="center"/>
            </w:pPr>
            <w:r>
              <w:t>600</w:t>
            </w:r>
          </w:p>
        </w:tc>
        <w:tc>
          <w:tcPr>
            <w:tcW w:w="0" w:type="auto"/>
            <w:tcBorders>
              <w:top w:val="single" w:sz="4" w:space="0" w:color="000000"/>
              <w:left w:val="single" w:sz="4" w:space="0" w:color="000000"/>
              <w:bottom w:val="single" w:sz="4" w:space="0" w:color="000000"/>
              <w:right w:val="single" w:sz="4" w:space="0" w:color="000000"/>
            </w:tcBorders>
          </w:tcPr>
          <w:p w14:paraId="2D0B28A7" w14:textId="30EEC3CD" w:rsidR="0086587D" w:rsidRDefault="008E23CB" w:rsidP="00EF370B">
            <w:pPr>
              <w:spacing w:line="259" w:lineRule="auto"/>
              <w:ind w:right="58"/>
              <w:jc w:val="center"/>
            </w:pPr>
            <w:r>
              <w:t>3915</w:t>
            </w:r>
          </w:p>
        </w:tc>
      </w:tr>
      <w:tr w:rsidR="0086587D" w14:paraId="71CE38BF" w14:textId="20234C7C" w:rsidTr="0086587D">
        <w:trPr>
          <w:trHeight w:val="394"/>
        </w:trPr>
        <w:tc>
          <w:tcPr>
            <w:tcW w:w="0" w:type="auto"/>
            <w:tcBorders>
              <w:top w:val="single" w:sz="4" w:space="0" w:color="000000"/>
              <w:left w:val="single" w:sz="4" w:space="0" w:color="000000"/>
              <w:bottom w:val="single" w:sz="4" w:space="0" w:color="000000"/>
              <w:right w:val="single" w:sz="4" w:space="0" w:color="000000"/>
            </w:tcBorders>
          </w:tcPr>
          <w:p w14:paraId="25C73B63" w14:textId="77777777" w:rsidR="0086587D" w:rsidRDefault="0086587D" w:rsidP="00EF370B">
            <w:pPr>
              <w:spacing w:line="259" w:lineRule="auto"/>
              <w:ind w:right="60"/>
              <w:jc w:val="center"/>
            </w:pPr>
            <w:r>
              <w:t xml:space="preserve">3 </w:t>
            </w:r>
          </w:p>
        </w:tc>
        <w:tc>
          <w:tcPr>
            <w:tcW w:w="0" w:type="auto"/>
            <w:tcBorders>
              <w:top w:val="single" w:sz="4" w:space="0" w:color="000000"/>
              <w:left w:val="single" w:sz="4" w:space="0" w:color="000000"/>
              <w:bottom w:val="single" w:sz="4" w:space="0" w:color="000000"/>
              <w:right w:val="single" w:sz="4" w:space="0" w:color="000000"/>
            </w:tcBorders>
          </w:tcPr>
          <w:p w14:paraId="673DFD89" w14:textId="2D3D6F50" w:rsidR="0086587D" w:rsidRDefault="0086587D" w:rsidP="00EF370B">
            <w:pPr>
              <w:spacing w:line="259" w:lineRule="auto"/>
              <w:ind w:right="56"/>
              <w:jc w:val="center"/>
            </w:pPr>
            <w:r>
              <w:t xml:space="preserve">Camisas Tipo Polo </w:t>
            </w:r>
          </w:p>
        </w:tc>
        <w:tc>
          <w:tcPr>
            <w:tcW w:w="0" w:type="auto"/>
            <w:tcBorders>
              <w:top w:val="single" w:sz="4" w:space="0" w:color="000000"/>
              <w:left w:val="single" w:sz="4" w:space="0" w:color="000000"/>
              <w:bottom w:val="single" w:sz="4" w:space="0" w:color="000000"/>
              <w:right w:val="single" w:sz="4" w:space="0" w:color="000000"/>
            </w:tcBorders>
          </w:tcPr>
          <w:p w14:paraId="6F0DCEE3"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000000"/>
              <w:right w:val="single" w:sz="4" w:space="0" w:color="000000"/>
            </w:tcBorders>
          </w:tcPr>
          <w:p w14:paraId="6E669E27" w14:textId="5156191A"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000000"/>
              <w:right w:val="single" w:sz="4" w:space="0" w:color="000000"/>
            </w:tcBorders>
          </w:tcPr>
          <w:p w14:paraId="44FDC355" w14:textId="3E22B837" w:rsidR="0086587D" w:rsidRDefault="0086587D" w:rsidP="00EF370B">
            <w:pPr>
              <w:spacing w:line="259" w:lineRule="auto"/>
              <w:ind w:right="56"/>
              <w:jc w:val="center"/>
            </w:pPr>
            <w:r>
              <w:t>1250</w:t>
            </w:r>
          </w:p>
        </w:tc>
        <w:tc>
          <w:tcPr>
            <w:tcW w:w="0" w:type="auto"/>
            <w:tcBorders>
              <w:top w:val="single" w:sz="4" w:space="0" w:color="000000"/>
              <w:left w:val="single" w:sz="4" w:space="0" w:color="000000"/>
              <w:bottom w:val="single" w:sz="4" w:space="0" w:color="000000"/>
              <w:right w:val="single" w:sz="4" w:space="0" w:color="000000"/>
            </w:tcBorders>
          </w:tcPr>
          <w:p w14:paraId="053A0545" w14:textId="63714159" w:rsidR="0086587D" w:rsidRDefault="0086587D" w:rsidP="00EF370B">
            <w:pPr>
              <w:spacing w:line="259" w:lineRule="auto"/>
              <w:ind w:right="56"/>
              <w:jc w:val="center"/>
            </w:pPr>
            <w:r>
              <w:t>1250</w:t>
            </w:r>
          </w:p>
        </w:tc>
      </w:tr>
      <w:tr w:rsidR="0086587D" w14:paraId="13794FE1" w14:textId="77777777" w:rsidTr="0086587D">
        <w:trPr>
          <w:trHeight w:val="394"/>
        </w:trPr>
        <w:tc>
          <w:tcPr>
            <w:tcW w:w="0" w:type="auto"/>
            <w:tcBorders>
              <w:top w:val="single" w:sz="4" w:space="0" w:color="000000"/>
              <w:left w:val="single" w:sz="4" w:space="0" w:color="000000"/>
              <w:bottom w:val="single" w:sz="4" w:space="0" w:color="000000"/>
              <w:right w:val="single" w:sz="4" w:space="0" w:color="000000"/>
            </w:tcBorders>
          </w:tcPr>
          <w:p w14:paraId="184CE6A8" w14:textId="2FFA29D4" w:rsidR="0086587D" w:rsidRDefault="0086587D" w:rsidP="00EF370B">
            <w:pPr>
              <w:spacing w:line="259" w:lineRule="auto"/>
              <w:ind w:right="60"/>
              <w:jc w:val="center"/>
            </w:pPr>
            <w:r>
              <w:t>4</w:t>
            </w:r>
          </w:p>
        </w:tc>
        <w:tc>
          <w:tcPr>
            <w:tcW w:w="0" w:type="auto"/>
            <w:tcBorders>
              <w:top w:val="single" w:sz="4" w:space="0" w:color="000000"/>
              <w:left w:val="single" w:sz="4" w:space="0" w:color="000000"/>
              <w:bottom w:val="single" w:sz="4" w:space="0" w:color="000000"/>
              <w:right w:val="single" w:sz="4" w:space="0" w:color="000000"/>
            </w:tcBorders>
          </w:tcPr>
          <w:p w14:paraId="59396A16" w14:textId="1FF003A2" w:rsidR="0086587D" w:rsidRDefault="0086587D" w:rsidP="00EF370B">
            <w:pPr>
              <w:spacing w:line="259" w:lineRule="auto"/>
              <w:ind w:right="56"/>
              <w:jc w:val="center"/>
            </w:pPr>
            <w:r>
              <w:t>Gorras</w:t>
            </w:r>
          </w:p>
        </w:tc>
        <w:tc>
          <w:tcPr>
            <w:tcW w:w="0" w:type="auto"/>
            <w:tcBorders>
              <w:top w:val="single" w:sz="4" w:space="0" w:color="000000"/>
              <w:left w:val="single" w:sz="4" w:space="0" w:color="000000"/>
              <w:bottom w:val="single" w:sz="4" w:space="0" w:color="000000"/>
              <w:right w:val="single" w:sz="4" w:space="0" w:color="000000"/>
            </w:tcBorders>
          </w:tcPr>
          <w:p w14:paraId="09135737"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000000"/>
              <w:right w:val="single" w:sz="4" w:space="0" w:color="000000"/>
            </w:tcBorders>
          </w:tcPr>
          <w:p w14:paraId="5D45E365" w14:textId="7FC6CF80" w:rsidR="0086587D" w:rsidRDefault="0086587D" w:rsidP="00EF370B">
            <w:pPr>
              <w:spacing w:line="259" w:lineRule="auto"/>
              <w:ind w:right="56"/>
              <w:jc w:val="center"/>
            </w:pPr>
            <w:r>
              <w:t>705</w:t>
            </w:r>
          </w:p>
        </w:tc>
        <w:tc>
          <w:tcPr>
            <w:tcW w:w="0" w:type="auto"/>
            <w:tcBorders>
              <w:top w:val="single" w:sz="4" w:space="0" w:color="000000"/>
              <w:left w:val="single" w:sz="4" w:space="0" w:color="000000"/>
              <w:bottom w:val="single" w:sz="4" w:space="0" w:color="000000"/>
              <w:right w:val="single" w:sz="4" w:space="0" w:color="000000"/>
            </w:tcBorders>
          </w:tcPr>
          <w:p w14:paraId="5D31782D" w14:textId="0B2DDB6D" w:rsidR="0086587D" w:rsidRDefault="0086587D" w:rsidP="00EF370B">
            <w:pPr>
              <w:spacing w:line="259" w:lineRule="auto"/>
              <w:ind w:right="56"/>
              <w:jc w:val="center"/>
            </w:pPr>
            <w:r>
              <w:t>800</w:t>
            </w:r>
          </w:p>
        </w:tc>
        <w:tc>
          <w:tcPr>
            <w:tcW w:w="0" w:type="auto"/>
            <w:tcBorders>
              <w:top w:val="single" w:sz="4" w:space="0" w:color="000000"/>
              <w:left w:val="single" w:sz="4" w:space="0" w:color="000000"/>
              <w:bottom w:val="single" w:sz="4" w:space="0" w:color="000000"/>
              <w:right w:val="single" w:sz="4" w:space="0" w:color="000000"/>
            </w:tcBorders>
          </w:tcPr>
          <w:p w14:paraId="4DDC320F" w14:textId="40C281EC" w:rsidR="0086587D" w:rsidRDefault="0086587D" w:rsidP="00EF370B">
            <w:pPr>
              <w:spacing w:line="259" w:lineRule="auto"/>
              <w:ind w:right="56"/>
              <w:jc w:val="center"/>
            </w:pPr>
            <w:r>
              <w:t>1505</w:t>
            </w:r>
          </w:p>
        </w:tc>
      </w:tr>
      <w:tr w:rsidR="0086587D" w14:paraId="03842C91" w14:textId="77777777" w:rsidTr="0086587D">
        <w:trPr>
          <w:trHeight w:val="394"/>
        </w:trPr>
        <w:tc>
          <w:tcPr>
            <w:tcW w:w="0" w:type="auto"/>
            <w:tcBorders>
              <w:top w:val="single" w:sz="4" w:space="0" w:color="000000"/>
              <w:left w:val="single" w:sz="4" w:space="0" w:color="000000"/>
              <w:bottom w:val="single" w:sz="4" w:space="0" w:color="000000"/>
              <w:right w:val="single" w:sz="4" w:space="0" w:color="000000"/>
            </w:tcBorders>
          </w:tcPr>
          <w:p w14:paraId="78EB4593" w14:textId="0E0C4416" w:rsidR="0086587D" w:rsidRDefault="0086587D" w:rsidP="00EF370B">
            <w:pPr>
              <w:spacing w:line="259" w:lineRule="auto"/>
              <w:ind w:right="60"/>
              <w:jc w:val="center"/>
            </w:pPr>
            <w:r>
              <w:t>5</w:t>
            </w:r>
          </w:p>
        </w:tc>
        <w:tc>
          <w:tcPr>
            <w:tcW w:w="0" w:type="auto"/>
            <w:tcBorders>
              <w:top w:val="single" w:sz="4" w:space="0" w:color="000000"/>
              <w:left w:val="single" w:sz="4" w:space="0" w:color="000000"/>
              <w:bottom w:val="single" w:sz="4" w:space="0" w:color="000000"/>
              <w:right w:val="single" w:sz="4" w:space="0" w:color="000000"/>
            </w:tcBorders>
          </w:tcPr>
          <w:p w14:paraId="74D91501" w14:textId="0A3AC4D5" w:rsidR="0086587D" w:rsidRDefault="0086587D" w:rsidP="00EF370B">
            <w:pPr>
              <w:spacing w:line="259" w:lineRule="auto"/>
              <w:ind w:right="56"/>
              <w:jc w:val="center"/>
            </w:pPr>
            <w:r>
              <w:t>Camisetas</w:t>
            </w:r>
          </w:p>
        </w:tc>
        <w:tc>
          <w:tcPr>
            <w:tcW w:w="0" w:type="auto"/>
            <w:tcBorders>
              <w:top w:val="single" w:sz="4" w:space="0" w:color="000000"/>
              <w:left w:val="single" w:sz="4" w:space="0" w:color="000000"/>
              <w:bottom w:val="single" w:sz="4" w:space="0" w:color="000000"/>
              <w:right w:val="single" w:sz="4" w:space="0" w:color="000000"/>
            </w:tcBorders>
          </w:tcPr>
          <w:p w14:paraId="5FFB1E61"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000000"/>
              <w:right w:val="single" w:sz="4" w:space="0" w:color="000000"/>
            </w:tcBorders>
          </w:tcPr>
          <w:p w14:paraId="10E752C5" w14:textId="46059A3E" w:rsidR="0086587D" w:rsidRDefault="0086587D" w:rsidP="00EF370B">
            <w:pPr>
              <w:spacing w:line="259" w:lineRule="auto"/>
              <w:ind w:right="56"/>
              <w:jc w:val="center"/>
            </w:pPr>
            <w:r>
              <w:t>805</w:t>
            </w:r>
          </w:p>
        </w:tc>
        <w:tc>
          <w:tcPr>
            <w:tcW w:w="0" w:type="auto"/>
            <w:tcBorders>
              <w:top w:val="single" w:sz="4" w:space="0" w:color="000000"/>
              <w:left w:val="single" w:sz="4" w:space="0" w:color="000000"/>
              <w:bottom w:val="single" w:sz="4" w:space="0" w:color="000000"/>
              <w:right w:val="single" w:sz="4" w:space="0" w:color="000000"/>
            </w:tcBorders>
          </w:tcPr>
          <w:p w14:paraId="155F0EA9"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000000"/>
              <w:right w:val="single" w:sz="4" w:space="0" w:color="000000"/>
            </w:tcBorders>
          </w:tcPr>
          <w:p w14:paraId="7AC21A9F" w14:textId="5E8354F1" w:rsidR="0086587D" w:rsidRDefault="0086587D" w:rsidP="00EF370B">
            <w:pPr>
              <w:spacing w:line="259" w:lineRule="auto"/>
              <w:ind w:right="56"/>
              <w:jc w:val="center"/>
            </w:pPr>
            <w:r>
              <w:t>805</w:t>
            </w:r>
          </w:p>
        </w:tc>
      </w:tr>
      <w:tr w:rsidR="0086587D" w14:paraId="5D6F3334" w14:textId="77777777" w:rsidTr="0086587D">
        <w:trPr>
          <w:trHeight w:val="394"/>
        </w:trPr>
        <w:tc>
          <w:tcPr>
            <w:tcW w:w="0" w:type="auto"/>
            <w:tcBorders>
              <w:top w:val="single" w:sz="4" w:space="0" w:color="000000"/>
              <w:left w:val="single" w:sz="4" w:space="0" w:color="000000"/>
              <w:bottom w:val="single" w:sz="4" w:space="0" w:color="auto"/>
              <w:right w:val="single" w:sz="4" w:space="0" w:color="000000"/>
            </w:tcBorders>
          </w:tcPr>
          <w:p w14:paraId="12BB15C3" w14:textId="079CAC94" w:rsidR="0086587D" w:rsidRDefault="0086587D" w:rsidP="00EF370B">
            <w:pPr>
              <w:spacing w:line="259" w:lineRule="auto"/>
              <w:ind w:right="60"/>
              <w:jc w:val="center"/>
            </w:pPr>
            <w:r>
              <w:t>6</w:t>
            </w:r>
          </w:p>
        </w:tc>
        <w:tc>
          <w:tcPr>
            <w:tcW w:w="0" w:type="auto"/>
            <w:tcBorders>
              <w:top w:val="single" w:sz="4" w:space="0" w:color="000000"/>
              <w:left w:val="single" w:sz="4" w:space="0" w:color="000000"/>
              <w:bottom w:val="single" w:sz="4" w:space="0" w:color="auto"/>
              <w:right w:val="single" w:sz="4" w:space="0" w:color="000000"/>
            </w:tcBorders>
          </w:tcPr>
          <w:p w14:paraId="2E3E96C2" w14:textId="009AB0CC" w:rsidR="0086587D" w:rsidRDefault="0086587D" w:rsidP="00EF370B">
            <w:pPr>
              <w:spacing w:line="259" w:lineRule="auto"/>
              <w:ind w:right="56"/>
              <w:jc w:val="center"/>
            </w:pPr>
            <w:r>
              <w:t>Capotes</w:t>
            </w:r>
          </w:p>
        </w:tc>
        <w:tc>
          <w:tcPr>
            <w:tcW w:w="0" w:type="auto"/>
            <w:tcBorders>
              <w:top w:val="single" w:sz="4" w:space="0" w:color="000000"/>
              <w:left w:val="single" w:sz="4" w:space="0" w:color="000000"/>
              <w:bottom w:val="single" w:sz="4" w:space="0" w:color="auto"/>
              <w:right w:val="single" w:sz="4" w:space="0" w:color="000000"/>
            </w:tcBorders>
          </w:tcPr>
          <w:p w14:paraId="294D0732"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auto"/>
              <w:right w:val="single" w:sz="4" w:space="0" w:color="000000"/>
            </w:tcBorders>
          </w:tcPr>
          <w:p w14:paraId="1E5D6CB3" w14:textId="3FC9519F" w:rsidR="0086587D" w:rsidRDefault="0086587D" w:rsidP="00EF370B">
            <w:pPr>
              <w:spacing w:line="259" w:lineRule="auto"/>
              <w:ind w:right="56"/>
              <w:jc w:val="center"/>
            </w:pPr>
            <w:r>
              <w:t>705</w:t>
            </w:r>
          </w:p>
        </w:tc>
        <w:tc>
          <w:tcPr>
            <w:tcW w:w="0" w:type="auto"/>
            <w:tcBorders>
              <w:top w:val="single" w:sz="4" w:space="0" w:color="000000"/>
              <w:left w:val="single" w:sz="4" w:space="0" w:color="000000"/>
              <w:bottom w:val="single" w:sz="4" w:space="0" w:color="auto"/>
              <w:right w:val="single" w:sz="4" w:space="0" w:color="000000"/>
            </w:tcBorders>
          </w:tcPr>
          <w:p w14:paraId="011FBFBC" w14:textId="77777777" w:rsidR="0086587D" w:rsidRDefault="0086587D" w:rsidP="00EF370B">
            <w:pPr>
              <w:spacing w:line="259" w:lineRule="auto"/>
              <w:ind w:right="56"/>
              <w:jc w:val="center"/>
            </w:pPr>
          </w:p>
        </w:tc>
        <w:tc>
          <w:tcPr>
            <w:tcW w:w="0" w:type="auto"/>
            <w:tcBorders>
              <w:top w:val="single" w:sz="4" w:space="0" w:color="000000"/>
              <w:left w:val="single" w:sz="4" w:space="0" w:color="000000"/>
              <w:bottom w:val="single" w:sz="4" w:space="0" w:color="auto"/>
              <w:right w:val="single" w:sz="4" w:space="0" w:color="000000"/>
            </w:tcBorders>
          </w:tcPr>
          <w:p w14:paraId="3A0B4552" w14:textId="54857F0A" w:rsidR="0086587D" w:rsidRDefault="0086587D" w:rsidP="00EF370B">
            <w:pPr>
              <w:spacing w:line="259" w:lineRule="auto"/>
              <w:ind w:right="56"/>
              <w:jc w:val="center"/>
            </w:pPr>
            <w:r>
              <w:t>705</w:t>
            </w:r>
          </w:p>
        </w:tc>
      </w:tr>
    </w:tbl>
    <w:p w14:paraId="2C72AF87" w14:textId="63524146" w:rsidR="00C724DF" w:rsidRDefault="00C724DF" w:rsidP="00F7643E">
      <w:pPr>
        <w:spacing w:after="0"/>
        <w:jc w:val="both"/>
        <w:rPr>
          <w:rFonts w:ascii="Century Gothic" w:hAnsi="Century Gothic"/>
          <w:sz w:val="18"/>
        </w:rPr>
      </w:pPr>
      <w:r>
        <w:rPr>
          <w:rFonts w:ascii="Century Gothic" w:hAnsi="Century Gothic"/>
          <w:sz w:val="18"/>
        </w:rPr>
        <w:br w:type="page"/>
      </w:r>
    </w:p>
    <w:p w14:paraId="47CBC53B" w14:textId="77777777" w:rsidR="00C724DF" w:rsidRPr="00C724DF" w:rsidRDefault="00C724DF" w:rsidP="00C724DF">
      <w:pPr>
        <w:shd w:val="clear" w:color="auto" w:fill="FFFFFF"/>
        <w:spacing w:after="0" w:line="253" w:lineRule="atLeast"/>
        <w:jc w:val="right"/>
        <w:rPr>
          <w:rFonts w:eastAsia="Times New Roman" w:cs="Calibri"/>
          <w:color w:val="222222"/>
        </w:rPr>
      </w:pPr>
      <w:r w:rsidRPr="00C724DF">
        <w:rPr>
          <w:rFonts w:ascii="Century Gothic" w:eastAsia="Times New Roman" w:hAnsi="Century Gothic" w:cs="Calibri"/>
          <w:color w:val="222222"/>
          <w:lang w:val="es-ES"/>
        </w:rPr>
        <w:lastRenderedPageBreak/>
        <w:t xml:space="preserve">Oficio </w:t>
      </w:r>
      <w:proofErr w:type="gramStart"/>
      <w:r w:rsidRPr="00C724DF">
        <w:rPr>
          <w:rFonts w:ascii="Century Gothic" w:eastAsia="Times New Roman" w:hAnsi="Century Gothic" w:cs="Calibri"/>
          <w:color w:val="222222"/>
          <w:lang w:val="es-ES"/>
        </w:rPr>
        <w:t>No.-</w:t>
      </w:r>
      <w:proofErr w:type="gramEnd"/>
      <w:r w:rsidRPr="00C724DF">
        <w:rPr>
          <w:rFonts w:ascii="Century Gothic" w:eastAsia="Times New Roman" w:hAnsi="Century Gothic" w:cs="Calibri"/>
          <w:color w:val="222222"/>
          <w:lang w:val="es-ES"/>
        </w:rPr>
        <w:t>91-CNS-SRISS-2024</w:t>
      </w:r>
    </w:p>
    <w:p w14:paraId="6F5A3888" w14:textId="77777777" w:rsidR="00C724DF" w:rsidRPr="00C724DF" w:rsidRDefault="00C724DF" w:rsidP="00C724DF">
      <w:pPr>
        <w:shd w:val="clear" w:color="auto" w:fill="FFFFFF"/>
        <w:spacing w:after="0" w:line="253" w:lineRule="atLeast"/>
        <w:jc w:val="right"/>
        <w:rPr>
          <w:rFonts w:eastAsia="Times New Roman" w:cs="Calibri"/>
          <w:color w:val="222222"/>
        </w:rPr>
      </w:pPr>
      <w:r w:rsidRPr="00C724DF">
        <w:rPr>
          <w:rFonts w:ascii="Century Gothic" w:eastAsia="Times New Roman" w:hAnsi="Century Gothic" w:cs="Calibri"/>
          <w:color w:val="222222"/>
          <w:lang w:val="es-ES"/>
        </w:rPr>
        <w:t xml:space="preserve">Tegucigalpa M.D.C. 05 de </w:t>
      </w:r>
      <w:proofErr w:type="gramStart"/>
      <w:r w:rsidRPr="00C724DF">
        <w:rPr>
          <w:rFonts w:ascii="Century Gothic" w:eastAsia="Times New Roman" w:hAnsi="Century Gothic" w:cs="Calibri"/>
          <w:color w:val="222222"/>
          <w:lang w:val="es-ES"/>
        </w:rPr>
        <w:t>marzo  del</w:t>
      </w:r>
      <w:proofErr w:type="gramEnd"/>
      <w:r w:rsidRPr="00C724DF">
        <w:rPr>
          <w:rFonts w:ascii="Century Gothic" w:eastAsia="Times New Roman" w:hAnsi="Century Gothic" w:cs="Calibri"/>
          <w:color w:val="222222"/>
          <w:lang w:val="es-ES"/>
        </w:rPr>
        <w:t xml:space="preserve"> 2024.</w:t>
      </w:r>
    </w:p>
    <w:p w14:paraId="733799E9"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 </w:t>
      </w:r>
    </w:p>
    <w:p w14:paraId="37187E0D"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lang w:val="es-ES"/>
        </w:rPr>
        <w:t>Abogado</w:t>
      </w:r>
    </w:p>
    <w:p w14:paraId="41A87CAF"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b/>
          <w:bCs/>
          <w:color w:val="222222"/>
          <w:lang w:val="es-ES"/>
        </w:rPr>
        <w:t>FLORENTINO PAVON</w:t>
      </w:r>
    </w:p>
    <w:p w14:paraId="77C415BF"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lang w:val="es-ES"/>
        </w:rPr>
        <w:t>Gerente Administrativo SESAL</w:t>
      </w:r>
    </w:p>
    <w:p w14:paraId="388327DD"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lang w:val="es-ES"/>
        </w:rPr>
        <w:t>Su Oficina</w:t>
      </w:r>
    </w:p>
    <w:p w14:paraId="1A9D1D48"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lang w:val="es-ES"/>
        </w:rPr>
        <w:t> </w:t>
      </w:r>
    </w:p>
    <w:p w14:paraId="18791E63"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Estimado Abogado Pavón:</w:t>
      </w:r>
    </w:p>
    <w:p w14:paraId="798F7D86"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En atención al </w:t>
      </w:r>
      <w:r w:rsidRPr="00C724DF">
        <w:rPr>
          <w:rFonts w:ascii="Century Gothic" w:eastAsia="Times New Roman" w:hAnsi="Century Gothic" w:cs="Calibri"/>
          <w:b/>
          <w:bCs/>
          <w:color w:val="222222"/>
          <w:lang w:val="es-ES"/>
        </w:rPr>
        <w:t>oficio No.-051-ETNEM-SS-2024, oficio No.-97-ETNEM-SS-2024</w:t>
      </w:r>
      <w:r w:rsidRPr="00C724DF">
        <w:rPr>
          <w:rFonts w:ascii="Century Gothic" w:eastAsia="Times New Roman" w:hAnsi="Century Gothic" w:cs="Calibri"/>
          <w:color w:val="222222"/>
          <w:lang w:val="es-ES"/>
        </w:rPr>
        <w:t>, suscrito por el Dr. Francisco Medina, Coordinador del equipo técnico Nacional de Eliminación de Malaria, y </w:t>
      </w:r>
      <w:r w:rsidRPr="00C724DF">
        <w:rPr>
          <w:rFonts w:ascii="Century Gothic" w:eastAsia="Times New Roman" w:hAnsi="Century Gothic" w:cs="Calibri"/>
          <w:b/>
          <w:bCs/>
          <w:color w:val="222222"/>
          <w:lang w:val="es-ES"/>
        </w:rPr>
        <w:t>oficio No.-188-DGRP-2024</w:t>
      </w:r>
      <w:r w:rsidRPr="00C724DF">
        <w:rPr>
          <w:rFonts w:ascii="Century Gothic" w:eastAsia="Times New Roman" w:hAnsi="Century Gothic" w:cs="Calibri"/>
          <w:color w:val="222222"/>
          <w:lang w:val="es-ES"/>
        </w:rPr>
        <w:t> y </w:t>
      </w:r>
      <w:r w:rsidRPr="00C724DF">
        <w:rPr>
          <w:rFonts w:ascii="Century Gothic" w:eastAsia="Times New Roman" w:hAnsi="Century Gothic" w:cs="Calibri"/>
          <w:b/>
          <w:bCs/>
          <w:color w:val="222222"/>
          <w:lang w:val="es-ES"/>
        </w:rPr>
        <w:t>Oficio No.-191-DGRP-2024</w:t>
      </w:r>
      <w:r w:rsidRPr="00C724DF">
        <w:rPr>
          <w:rFonts w:ascii="Century Gothic" w:eastAsia="Times New Roman" w:hAnsi="Century Gothic" w:cs="Calibri"/>
          <w:color w:val="222222"/>
          <w:lang w:val="es-ES"/>
        </w:rPr>
        <w:t>, suscrito por el Dr. Saúl Cruz, Director General de Riesgos Poblacionales, donde se  solicita la adquisición de Prendas de Vestir para la Secretaria de Salud, dicha compra deberá realizarse con fondos nacionales asignados al Plan de Sostenibilidad de VIH, Tuberculosis y Malaria de la </w:t>
      </w:r>
      <w:r w:rsidRPr="00C724DF">
        <w:rPr>
          <w:rFonts w:ascii="Century Gothic" w:eastAsia="Times New Roman" w:hAnsi="Century Gothic" w:cs="Calibri"/>
          <w:b/>
          <w:bCs/>
          <w:color w:val="222222"/>
          <w:lang w:val="es-ES"/>
        </w:rPr>
        <w:t>Subsecretaria de Redes Integradas en Servicios de Salud UE:58,</w:t>
      </w:r>
      <w:r w:rsidRPr="00C724DF">
        <w:rPr>
          <w:rFonts w:ascii="Century Gothic" w:eastAsia="Times New Roman" w:hAnsi="Century Gothic" w:cs="Calibri"/>
          <w:color w:val="222222"/>
          <w:lang w:val="es-ES"/>
        </w:rPr>
        <w:t> afectando el objeto de gasto siguiente:</w:t>
      </w:r>
    </w:p>
    <w:p w14:paraId="10CF7B6A" w14:textId="77777777" w:rsidR="00C724DF" w:rsidRPr="00C724DF" w:rsidRDefault="00C724DF" w:rsidP="00C724DF">
      <w:pPr>
        <w:shd w:val="clear" w:color="auto" w:fill="FFFFFF"/>
        <w:spacing w:line="253" w:lineRule="atLeast"/>
        <w:ind w:left="787"/>
        <w:jc w:val="both"/>
        <w:rPr>
          <w:rFonts w:eastAsia="Times New Roman" w:cs="Calibri"/>
          <w:color w:val="222222"/>
        </w:rPr>
      </w:pPr>
      <w:r w:rsidRPr="00C724DF">
        <w:rPr>
          <w:rFonts w:ascii="Symbol" w:eastAsia="Times New Roman" w:hAnsi="Symbol" w:cs="Calibri"/>
          <w:color w:val="222222"/>
          <w:sz w:val="24"/>
          <w:szCs w:val="24"/>
          <w:lang w:val="es-ES"/>
        </w:rPr>
        <w:t>·</w:t>
      </w:r>
      <w:r w:rsidRPr="00C724DF">
        <w:rPr>
          <w:rFonts w:ascii="Times New Roman" w:eastAsia="Times New Roman" w:hAnsi="Times New Roman"/>
          <w:color w:val="222222"/>
          <w:sz w:val="14"/>
          <w:szCs w:val="14"/>
          <w:lang w:val="es-ES"/>
        </w:rPr>
        <w:t>       </w:t>
      </w:r>
      <w:r w:rsidRPr="00C724DF">
        <w:rPr>
          <w:rFonts w:ascii="Century Gothic" w:eastAsia="Times New Roman" w:hAnsi="Century Gothic" w:cs="Calibri"/>
          <w:b/>
          <w:bCs/>
          <w:color w:val="222222"/>
          <w:sz w:val="24"/>
          <w:szCs w:val="24"/>
          <w:lang w:val="es-ES"/>
        </w:rPr>
        <w:t>Objeto de Gasto 32310: Prendas de Vestir</w:t>
      </w:r>
    </w:p>
    <w:p w14:paraId="02BE3D32"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b/>
          <w:bCs/>
          <w:color w:val="222222"/>
          <w:lang w:val="es-ES"/>
        </w:rPr>
        <w:t>Por lo que solicito muy cordialmente realizar todas las acciones orientadas a efectos de continuar el referido proceso de adquisición.</w:t>
      </w:r>
    </w:p>
    <w:p w14:paraId="573E56AB"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Se adjunta como referencia</w:t>
      </w:r>
      <w:r w:rsidRPr="00C724DF">
        <w:rPr>
          <w:rFonts w:ascii="Century Gothic" w:eastAsia="Times New Roman" w:hAnsi="Century Gothic" w:cs="Calibri"/>
          <w:b/>
          <w:bCs/>
          <w:color w:val="222222"/>
          <w:lang w:val="es-ES"/>
        </w:rPr>
        <w:t xml:space="preserve"> oficio </w:t>
      </w:r>
      <w:proofErr w:type="gramStart"/>
      <w:r w:rsidRPr="00C724DF">
        <w:rPr>
          <w:rFonts w:ascii="Century Gothic" w:eastAsia="Times New Roman" w:hAnsi="Century Gothic" w:cs="Calibri"/>
          <w:b/>
          <w:bCs/>
          <w:color w:val="222222"/>
          <w:lang w:val="es-ES"/>
        </w:rPr>
        <w:t>No.-</w:t>
      </w:r>
      <w:proofErr w:type="gramEnd"/>
      <w:r w:rsidRPr="00C724DF">
        <w:rPr>
          <w:rFonts w:ascii="Century Gothic" w:eastAsia="Times New Roman" w:hAnsi="Century Gothic" w:cs="Calibri"/>
          <w:b/>
          <w:bCs/>
          <w:color w:val="222222"/>
          <w:lang w:val="es-ES"/>
        </w:rPr>
        <w:t>036-ETNEM-SS-2024, oficio No.-188-DGRP-2024</w:t>
      </w:r>
      <w:r w:rsidRPr="00C724DF">
        <w:rPr>
          <w:rFonts w:ascii="Century Gothic" w:eastAsia="Times New Roman" w:hAnsi="Century Gothic" w:cs="Calibri"/>
          <w:color w:val="222222"/>
          <w:lang w:val="es-ES"/>
        </w:rPr>
        <w:t> y </w:t>
      </w:r>
      <w:r w:rsidRPr="00C724DF">
        <w:rPr>
          <w:rFonts w:ascii="Century Gothic" w:eastAsia="Times New Roman" w:hAnsi="Century Gothic" w:cs="Calibri"/>
          <w:b/>
          <w:bCs/>
          <w:color w:val="222222"/>
          <w:lang w:val="es-ES"/>
        </w:rPr>
        <w:t>Oficio No.-191-DGRP-2024 Presupuesto y PACC 2024.</w:t>
      </w:r>
    </w:p>
    <w:p w14:paraId="0D8FBE1C"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Sin otro particular, me suscribo de usted deseando éxitos en sus funciones diarias.</w:t>
      </w:r>
    </w:p>
    <w:p w14:paraId="5E7CF670"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Atentamente,</w:t>
      </w:r>
    </w:p>
    <w:p w14:paraId="7B06FE5A"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 </w:t>
      </w:r>
    </w:p>
    <w:p w14:paraId="5658B077" w14:textId="77777777" w:rsidR="00C724DF" w:rsidRPr="00C724DF" w:rsidRDefault="00C724DF" w:rsidP="00C724DF">
      <w:pPr>
        <w:shd w:val="clear" w:color="auto" w:fill="FFFFFF"/>
        <w:spacing w:line="253" w:lineRule="atLeast"/>
        <w:jc w:val="both"/>
        <w:rPr>
          <w:rFonts w:eastAsia="Times New Roman" w:cs="Calibri"/>
          <w:color w:val="222222"/>
        </w:rPr>
      </w:pPr>
      <w:r w:rsidRPr="00C724DF">
        <w:rPr>
          <w:rFonts w:ascii="Century Gothic" w:eastAsia="Times New Roman" w:hAnsi="Century Gothic" w:cs="Calibri"/>
          <w:color w:val="222222"/>
          <w:lang w:val="es-ES"/>
        </w:rPr>
        <w:t> </w:t>
      </w:r>
    </w:p>
    <w:p w14:paraId="2376A31E" w14:textId="77777777" w:rsidR="00C724DF" w:rsidRPr="00C724DF" w:rsidRDefault="00C724DF" w:rsidP="00C724DF">
      <w:pPr>
        <w:shd w:val="clear" w:color="auto" w:fill="FFFFFF"/>
        <w:spacing w:after="0" w:line="253" w:lineRule="atLeast"/>
        <w:jc w:val="center"/>
        <w:rPr>
          <w:rFonts w:eastAsia="Times New Roman" w:cs="Calibri"/>
          <w:color w:val="222222"/>
        </w:rPr>
      </w:pPr>
      <w:r w:rsidRPr="00C724DF">
        <w:rPr>
          <w:rFonts w:ascii="Century Gothic" w:eastAsia="Times New Roman" w:hAnsi="Century Gothic" w:cs="Calibri"/>
          <w:b/>
          <w:bCs/>
          <w:color w:val="222222"/>
          <w:lang w:val="es-ES"/>
        </w:rPr>
        <w:t>DRA ELVIA MARIA ARDON</w:t>
      </w:r>
    </w:p>
    <w:p w14:paraId="195C803B" w14:textId="77777777" w:rsidR="00C724DF" w:rsidRPr="00C724DF" w:rsidRDefault="00C724DF" w:rsidP="00C724DF">
      <w:pPr>
        <w:shd w:val="clear" w:color="auto" w:fill="FFFFFF"/>
        <w:spacing w:after="0" w:line="253" w:lineRule="atLeast"/>
        <w:jc w:val="center"/>
        <w:rPr>
          <w:rFonts w:eastAsia="Times New Roman" w:cs="Calibri"/>
          <w:color w:val="222222"/>
        </w:rPr>
      </w:pPr>
      <w:r w:rsidRPr="00C724DF">
        <w:rPr>
          <w:rFonts w:ascii="Century Gothic" w:eastAsia="Times New Roman" w:hAnsi="Century Gothic" w:cs="Calibri"/>
          <w:color w:val="222222"/>
          <w:lang w:val="es-ES"/>
        </w:rPr>
        <w:t>Coordinadora Nacional de Subvenciones y Plan de Sostenibilidad</w:t>
      </w:r>
    </w:p>
    <w:p w14:paraId="0CB0121B" w14:textId="77777777" w:rsidR="00C724DF" w:rsidRPr="00C724DF" w:rsidRDefault="00C724DF" w:rsidP="00C724DF">
      <w:pPr>
        <w:shd w:val="clear" w:color="auto" w:fill="FFFFFF"/>
        <w:spacing w:after="0" w:line="253" w:lineRule="atLeast"/>
        <w:jc w:val="center"/>
        <w:rPr>
          <w:rFonts w:eastAsia="Times New Roman" w:cs="Calibri"/>
          <w:color w:val="222222"/>
        </w:rPr>
      </w:pPr>
      <w:r w:rsidRPr="00C724DF">
        <w:rPr>
          <w:rFonts w:ascii="Century Gothic" w:eastAsia="Times New Roman" w:hAnsi="Century Gothic" w:cs="Calibri"/>
          <w:color w:val="222222"/>
          <w:lang w:val="es-ES"/>
        </w:rPr>
        <w:t>(Subvención VIH/TB, Malaria y COVID)</w:t>
      </w:r>
    </w:p>
    <w:p w14:paraId="59B351E6" w14:textId="77777777" w:rsidR="00C724DF" w:rsidRPr="00C724DF" w:rsidRDefault="00C724DF" w:rsidP="00C724DF">
      <w:pPr>
        <w:shd w:val="clear" w:color="auto" w:fill="FFFFFF"/>
        <w:spacing w:after="0" w:line="253" w:lineRule="atLeast"/>
        <w:jc w:val="center"/>
        <w:rPr>
          <w:rFonts w:eastAsia="Times New Roman" w:cs="Calibri"/>
          <w:color w:val="222222"/>
        </w:rPr>
      </w:pPr>
      <w:r w:rsidRPr="00C724DF">
        <w:rPr>
          <w:rFonts w:ascii="Century Gothic" w:eastAsia="Times New Roman" w:hAnsi="Century Gothic" w:cs="Calibri"/>
          <w:color w:val="222222"/>
          <w:lang w:val="es-ES"/>
        </w:rPr>
        <w:t> </w:t>
      </w:r>
    </w:p>
    <w:p w14:paraId="4F59D851" w14:textId="77777777" w:rsidR="00C724DF" w:rsidRPr="00C724DF" w:rsidRDefault="00C724DF" w:rsidP="00C724DF">
      <w:pPr>
        <w:shd w:val="clear" w:color="auto" w:fill="FFFFFF"/>
        <w:spacing w:after="0" w:line="240" w:lineRule="auto"/>
        <w:rPr>
          <w:rFonts w:eastAsia="Times New Roman" w:cs="Calibri"/>
          <w:color w:val="222222"/>
        </w:rPr>
      </w:pPr>
      <w:r w:rsidRPr="00C724DF">
        <w:rPr>
          <w:rFonts w:ascii="Century Gothic" w:eastAsia="Times New Roman" w:hAnsi="Century Gothic" w:cs="Calibri"/>
          <w:color w:val="222222"/>
          <w:sz w:val="20"/>
          <w:szCs w:val="20"/>
          <w:lang w:val="es-ES"/>
        </w:rPr>
        <w:t> </w:t>
      </w:r>
    </w:p>
    <w:p w14:paraId="44CC8D9E"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sz w:val="16"/>
          <w:szCs w:val="16"/>
        </w:rPr>
        <w:t xml:space="preserve">CC: Dra. Karla Paredes / </w:t>
      </w:r>
      <w:proofErr w:type="gramStart"/>
      <w:r w:rsidRPr="00C724DF">
        <w:rPr>
          <w:rFonts w:ascii="Century Gothic" w:eastAsia="Times New Roman" w:hAnsi="Century Gothic" w:cs="Calibri"/>
          <w:color w:val="222222"/>
          <w:sz w:val="16"/>
          <w:szCs w:val="16"/>
        </w:rPr>
        <w:t>Secretaria</w:t>
      </w:r>
      <w:proofErr w:type="gramEnd"/>
      <w:r w:rsidRPr="00C724DF">
        <w:rPr>
          <w:rFonts w:ascii="Century Gothic" w:eastAsia="Times New Roman" w:hAnsi="Century Gothic" w:cs="Calibri"/>
          <w:color w:val="222222"/>
          <w:sz w:val="16"/>
          <w:szCs w:val="16"/>
        </w:rPr>
        <w:t xml:space="preserve"> de Estado en el Despacho de Salud</w:t>
      </w:r>
    </w:p>
    <w:p w14:paraId="7661B957"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sz w:val="16"/>
          <w:szCs w:val="16"/>
          <w:lang w:val="es-ES"/>
        </w:rPr>
        <w:t>CC Dra. Nerza Paz / Sub secretaria de Redes Integradas en Servicios de Salud</w:t>
      </w:r>
    </w:p>
    <w:p w14:paraId="1E1041BB"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sz w:val="16"/>
          <w:szCs w:val="16"/>
        </w:rPr>
        <w:t xml:space="preserve">CC: Dr. Saúl Cruz/ </w:t>
      </w:r>
      <w:proofErr w:type="gramStart"/>
      <w:r w:rsidRPr="00C724DF">
        <w:rPr>
          <w:rFonts w:ascii="Century Gothic" w:eastAsia="Times New Roman" w:hAnsi="Century Gothic" w:cs="Calibri"/>
          <w:color w:val="222222"/>
          <w:sz w:val="16"/>
          <w:szCs w:val="16"/>
        </w:rPr>
        <w:t>Director General</w:t>
      </w:r>
      <w:proofErr w:type="gramEnd"/>
      <w:r w:rsidRPr="00C724DF">
        <w:rPr>
          <w:rFonts w:ascii="Century Gothic" w:eastAsia="Times New Roman" w:hAnsi="Century Gothic" w:cs="Calibri"/>
          <w:color w:val="222222"/>
          <w:sz w:val="16"/>
          <w:szCs w:val="16"/>
        </w:rPr>
        <w:t xml:space="preserve"> de Riesgos Poblacionales</w:t>
      </w:r>
    </w:p>
    <w:p w14:paraId="70B677F9"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sz w:val="16"/>
          <w:szCs w:val="16"/>
          <w:lang w:val="es-ES"/>
        </w:rPr>
        <w:t>CC Dr. Francisco Medina / Coordinador Nacional del Equipo Técnico de Malaria</w:t>
      </w:r>
    </w:p>
    <w:p w14:paraId="232591E1" w14:textId="77777777" w:rsidR="00C724DF" w:rsidRPr="00C724DF" w:rsidRDefault="00C724DF" w:rsidP="00C724DF">
      <w:pPr>
        <w:shd w:val="clear" w:color="auto" w:fill="FFFFFF"/>
        <w:spacing w:after="0" w:line="253" w:lineRule="atLeast"/>
        <w:jc w:val="both"/>
        <w:rPr>
          <w:rFonts w:eastAsia="Times New Roman" w:cs="Calibri"/>
          <w:color w:val="222222"/>
        </w:rPr>
      </w:pPr>
      <w:r w:rsidRPr="00C724DF">
        <w:rPr>
          <w:rFonts w:ascii="Century Gothic" w:eastAsia="Times New Roman" w:hAnsi="Century Gothic" w:cs="Calibri"/>
          <w:color w:val="222222"/>
          <w:sz w:val="16"/>
          <w:szCs w:val="16"/>
          <w:lang w:val="es-ES"/>
        </w:rPr>
        <w:t>CC: Archivo</w:t>
      </w:r>
    </w:p>
    <w:p w14:paraId="659F0BCB" w14:textId="77777777" w:rsidR="00F51529" w:rsidRPr="00B80446" w:rsidRDefault="00F51529" w:rsidP="00F7643E">
      <w:pPr>
        <w:spacing w:after="0"/>
        <w:jc w:val="both"/>
        <w:rPr>
          <w:rFonts w:ascii="Century Gothic" w:hAnsi="Century Gothic"/>
          <w:sz w:val="18"/>
        </w:rPr>
      </w:pPr>
    </w:p>
    <w:sectPr w:rsidR="00F51529" w:rsidRPr="00B80446" w:rsidSect="00F3230F">
      <w:headerReference w:type="default" r:id="rId9"/>
      <w:footerReference w:type="default" r:id="rId10"/>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B8DA" w14:textId="77777777" w:rsidR="00373FD5" w:rsidRPr="00801D1B" w:rsidRDefault="00373FD5">
      <w:pPr>
        <w:spacing w:after="0" w:line="240" w:lineRule="auto"/>
      </w:pPr>
      <w:r w:rsidRPr="00801D1B">
        <w:separator/>
      </w:r>
    </w:p>
  </w:endnote>
  <w:endnote w:type="continuationSeparator" w:id="0">
    <w:p w14:paraId="496D6D29" w14:textId="77777777" w:rsidR="00373FD5" w:rsidRPr="00801D1B" w:rsidRDefault="00373FD5">
      <w:pPr>
        <w:spacing w:after="0" w:line="240" w:lineRule="auto"/>
      </w:pPr>
      <w:r w:rsidRPr="00801D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2CF2" w14:textId="66984F24" w:rsidR="00075E8D" w:rsidRPr="00801D1B" w:rsidRDefault="00075E8D" w:rsidP="009F1659">
    <w:pPr>
      <w:pStyle w:val="Piedepgina"/>
      <w:jc w:val="center"/>
    </w:pPr>
    <w:r w:rsidRPr="00801D1B">
      <w:t>Barrio el centro, avenida cervantes,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97E2" w14:textId="77777777" w:rsidR="00373FD5" w:rsidRPr="00801D1B" w:rsidRDefault="00373FD5">
      <w:pPr>
        <w:spacing w:after="0" w:line="240" w:lineRule="auto"/>
      </w:pPr>
      <w:r w:rsidRPr="00801D1B">
        <w:separator/>
      </w:r>
    </w:p>
  </w:footnote>
  <w:footnote w:type="continuationSeparator" w:id="0">
    <w:p w14:paraId="0E2126B1" w14:textId="77777777" w:rsidR="00373FD5" w:rsidRPr="00801D1B" w:rsidRDefault="00373FD5">
      <w:pPr>
        <w:spacing w:after="0" w:line="240" w:lineRule="auto"/>
      </w:pPr>
      <w:r w:rsidRPr="00801D1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0B98" w14:textId="77777777" w:rsidR="00075E8D" w:rsidRPr="00801D1B" w:rsidRDefault="00C724DF">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075E8D" w:rsidRPr="00801D1B">
      <w:rPr>
        <w:rFonts w:ascii="Bahnschrift" w:eastAsia="Bahnschrift" w:hAnsi="Bahnschrift" w:cs="Bahnschrift"/>
        <w:b/>
        <w:color w:val="000000"/>
      </w:rPr>
      <w:t>COORDINACION NACIONAL PLAN DE SOSTENIBILIDAD</w:t>
    </w:r>
    <w:r w:rsidR="00075E8D" w:rsidRPr="00801D1B">
      <w:rPr>
        <w:noProof/>
        <w:lang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075E8D" w:rsidRPr="00801D1B"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801D1B">
      <w:rPr>
        <w:rFonts w:ascii="Bahnschrift" w:eastAsia="Bahnschrift" w:hAnsi="Bahnschrift" w:cs="Bahnschrift"/>
        <w:b/>
        <w:color w:val="000000"/>
      </w:rPr>
      <w:t>SUBVENCION VIH, TUBERCULOSIS, MALARIA Y COVID</w:t>
    </w:r>
  </w:p>
  <w:p w14:paraId="3B4CB3B5" w14:textId="27004C6E" w:rsidR="00075E8D" w:rsidRPr="00801D1B" w:rsidRDefault="00075E8D">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sidRPr="00801D1B">
      <w:rPr>
        <w:rFonts w:ascii="Bahnschrift" w:eastAsia="Bahnschrift" w:hAnsi="Bahnschrift" w:cs="Bahnschrift"/>
        <w:b/>
        <w:color w:val="000000"/>
      </w:rPr>
      <w:t>Tegucigalpa, M.D.C.</w:t>
    </w:r>
  </w:p>
  <w:p w14:paraId="089705D7" w14:textId="77777777" w:rsidR="00075E8D" w:rsidRPr="00801D1B" w:rsidRDefault="00075E8D">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B703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65D9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B10AC0"/>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2859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C42DD4"/>
    <w:multiLevelType w:val="hybridMultilevel"/>
    <w:tmpl w:val="C332F9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B4A10F8"/>
    <w:multiLevelType w:val="hybridMultilevel"/>
    <w:tmpl w:val="6F3A9D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30"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B9B4BA1"/>
    <w:multiLevelType w:val="hybridMultilevel"/>
    <w:tmpl w:val="3BB6FD98"/>
    <w:lvl w:ilvl="0" w:tplc="480A0001">
      <w:start w:val="1"/>
      <w:numFmt w:val="bullet"/>
      <w:lvlText w:val=""/>
      <w:lvlJc w:val="left"/>
      <w:pPr>
        <w:ind w:left="780" w:hanging="360"/>
      </w:pPr>
      <w:rPr>
        <w:rFonts w:ascii="Symbol" w:hAnsi="Symbol" w:hint="default"/>
      </w:rPr>
    </w:lvl>
    <w:lvl w:ilvl="1" w:tplc="480A0003" w:tentative="1">
      <w:start w:val="1"/>
      <w:numFmt w:val="bullet"/>
      <w:lvlText w:val="o"/>
      <w:lvlJc w:val="left"/>
      <w:pPr>
        <w:ind w:left="1500" w:hanging="360"/>
      </w:pPr>
      <w:rPr>
        <w:rFonts w:ascii="Courier New" w:hAnsi="Courier New" w:cs="Courier New" w:hint="default"/>
      </w:rPr>
    </w:lvl>
    <w:lvl w:ilvl="2" w:tplc="480A0005" w:tentative="1">
      <w:start w:val="1"/>
      <w:numFmt w:val="bullet"/>
      <w:lvlText w:val=""/>
      <w:lvlJc w:val="left"/>
      <w:pPr>
        <w:ind w:left="2220" w:hanging="360"/>
      </w:pPr>
      <w:rPr>
        <w:rFonts w:ascii="Wingdings" w:hAnsi="Wingdings" w:hint="default"/>
      </w:rPr>
    </w:lvl>
    <w:lvl w:ilvl="3" w:tplc="480A0001" w:tentative="1">
      <w:start w:val="1"/>
      <w:numFmt w:val="bullet"/>
      <w:lvlText w:val=""/>
      <w:lvlJc w:val="left"/>
      <w:pPr>
        <w:ind w:left="2940" w:hanging="360"/>
      </w:pPr>
      <w:rPr>
        <w:rFonts w:ascii="Symbol" w:hAnsi="Symbol" w:hint="default"/>
      </w:rPr>
    </w:lvl>
    <w:lvl w:ilvl="4" w:tplc="480A0003" w:tentative="1">
      <w:start w:val="1"/>
      <w:numFmt w:val="bullet"/>
      <w:lvlText w:val="o"/>
      <w:lvlJc w:val="left"/>
      <w:pPr>
        <w:ind w:left="3660" w:hanging="360"/>
      </w:pPr>
      <w:rPr>
        <w:rFonts w:ascii="Courier New" w:hAnsi="Courier New" w:cs="Courier New" w:hint="default"/>
      </w:rPr>
    </w:lvl>
    <w:lvl w:ilvl="5" w:tplc="480A0005" w:tentative="1">
      <w:start w:val="1"/>
      <w:numFmt w:val="bullet"/>
      <w:lvlText w:val=""/>
      <w:lvlJc w:val="left"/>
      <w:pPr>
        <w:ind w:left="4380" w:hanging="360"/>
      </w:pPr>
      <w:rPr>
        <w:rFonts w:ascii="Wingdings" w:hAnsi="Wingdings" w:hint="default"/>
      </w:rPr>
    </w:lvl>
    <w:lvl w:ilvl="6" w:tplc="480A0001" w:tentative="1">
      <w:start w:val="1"/>
      <w:numFmt w:val="bullet"/>
      <w:lvlText w:val=""/>
      <w:lvlJc w:val="left"/>
      <w:pPr>
        <w:ind w:left="5100" w:hanging="360"/>
      </w:pPr>
      <w:rPr>
        <w:rFonts w:ascii="Symbol" w:hAnsi="Symbol" w:hint="default"/>
      </w:rPr>
    </w:lvl>
    <w:lvl w:ilvl="7" w:tplc="480A0003" w:tentative="1">
      <w:start w:val="1"/>
      <w:numFmt w:val="bullet"/>
      <w:lvlText w:val="o"/>
      <w:lvlJc w:val="left"/>
      <w:pPr>
        <w:ind w:left="5820" w:hanging="360"/>
      </w:pPr>
      <w:rPr>
        <w:rFonts w:ascii="Courier New" w:hAnsi="Courier New" w:cs="Courier New" w:hint="default"/>
      </w:rPr>
    </w:lvl>
    <w:lvl w:ilvl="8" w:tplc="480A0005" w:tentative="1">
      <w:start w:val="1"/>
      <w:numFmt w:val="bullet"/>
      <w:lvlText w:val=""/>
      <w:lvlJc w:val="left"/>
      <w:pPr>
        <w:ind w:left="6540" w:hanging="360"/>
      </w:pPr>
      <w:rPr>
        <w:rFonts w:ascii="Wingdings" w:hAnsi="Wingdings" w:hint="default"/>
      </w:rPr>
    </w:lvl>
  </w:abstractNum>
  <w:num w:numId="1" w16cid:durableId="1429958116">
    <w:abstractNumId w:val="12"/>
  </w:num>
  <w:num w:numId="2" w16cid:durableId="1442842533">
    <w:abstractNumId w:val="6"/>
  </w:num>
  <w:num w:numId="3" w16cid:durableId="633753708">
    <w:abstractNumId w:val="9"/>
  </w:num>
  <w:num w:numId="4" w16cid:durableId="852574918">
    <w:abstractNumId w:val="8"/>
  </w:num>
  <w:num w:numId="5" w16cid:durableId="2076081713">
    <w:abstractNumId w:val="20"/>
  </w:num>
  <w:num w:numId="6" w16cid:durableId="1536893437">
    <w:abstractNumId w:val="2"/>
  </w:num>
  <w:num w:numId="7" w16cid:durableId="2011562274">
    <w:abstractNumId w:val="21"/>
  </w:num>
  <w:num w:numId="8" w16cid:durableId="1823963940">
    <w:abstractNumId w:val="14"/>
  </w:num>
  <w:num w:numId="9" w16cid:durableId="580992105">
    <w:abstractNumId w:val="31"/>
  </w:num>
  <w:num w:numId="10" w16cid:durableId="598415428">
    <w:abstractNumId w:val="28"/>
  </w:num>
  <w:num w:numId="11" w16cid:durableId="1154683811">
    <w:abstractNumId w:val="11"/>
  </w:num>
  <w:num w:numId="12" w16cid:durableId="795562413">
    <w:abstractNumId w:val="10"/>
  </w:num>
  <w:num w:numId="13" w16cid:durableId="556013493">
    <w:abstractNumId w:val="5"/>
  </w:num>
  <w:num w:numId="14" w16cid:durableId="1901477252">
    <w:abstractNumId w:val="27"/>
  </w:num>
  <w:num w:numId="15" w16cid:durableId="320159041">
    <w:abstractNumId w:val="18"/>
  </w:num>
  <w:num w:numId="16" w16cid:durableId="455298511">
    <w:abstractNumId w:val="0"/>
  </w:num>
  <w:num w:numId="17" w16cid:durableId="30611294">
    <w:abstractNumId w:val="22"/>
  </w:num>
  <w:num w:numId="18" w16cid:durableId="1991981645">
    <w:abstractNumId w:val="23"/>
  </w:num>
  <w:num w:numId="19" w16cid:durableId="1791436938">
    <w:abstractNumId w:val="13"/>
  </w:num>
  <w:num w:numId="20" w16cid:durableId="1883857180">
    <w:abstractNumId w:val="30"/>
  </w:num>
  <w:num w:numId="21" w16cid:durableId="1114786922">
    <w:abstractNumId w:val="26"/>
  </w:num>
  <w:num w:numId="22" w16cid:durableId="624775397">
    <w:abstractNumId w:val="1"/>
  </w:num>
  <w:num w:numId="23" w16cid:durableId="469173272">
    <w:abstractNumId w:val="17"/>
  </w:num>
  <w:num w:numId="24" w16cid:durableId="855267346">
    <w:abstractNumId w:val="25"/>
  </w:num>
  <w:num w:numId="25" w16cid:durableId="566691753">
    <w:abstractNumId w:val="16"/>
  </w:num>
  <w:num w:numId="26" w16cid:durableId="711811474">
    <w:abstractNumId w:val="29"/>
  </w:num>
  <w:num w:numId="27" w16cid:durableId="1436096774">
    <w:abstractNumId w:val="24"/>
  </w:num>
  <w:num w:numId="28" w16cid:durableId="1665935472">
    <w:abstractNumId w:val="15"/>
  </w:num>
  <w:num w:numId="29" w16cid:durableId="723068879">
    <w:abstractNumId w:val="19"/>
  </w:num>
  <w:num w:numId="30" w16cid:durableId="1515607543">
    <w:abstractNumId w:val="7"/>
  </w:num>
  <w:num w:numId="31" w16cid:durableId="902446085">
    <w:abstractNumId w:val="3"/>
  </w:num>
  <w:num w:numId="32" w16cid:durableId="2124034273">
    <w:abstractNumId w:val="4"/>
  </w:num>
  <w:num w:numId="33" w16cid:durableId="7411788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BA7"/>
    <w:rsid w:val="0001030D"/>
    <w:rsid w:val="00021E43"/>
    <w:rsid w:val="0002211C"/>
    <w:rsid w:val="00026036"/>
    <w:rsid w:val="000264F4"/>
    <w:rsid w:val="00032A28"/>
    <w:rsid w:val="00036CC4"/>
    <w:rsid w:val="00040206"/>
    <w:rsid w:val="000415B1"/>
    <w:rsid w:val="00045DEC"/>
    <w:rsid w:val="000504E3"/>
    <w:rsid w:val="00052B18"/>
    <w:rsid w:val="000614E2"/>
    <w:rsid w:val="00070F8A"/>
    <w:rsid w:val="00075E8D"/>
    <w:rsid w:val="00076DE8"/>
    <w:rsid w:val="00076EEC"/>
    <w:rsid w:val="00077787"/>
    <w:rsid w:val="000805CB"/>
    <w:rsid w:val="000841E2"/>
    <w:rsid w:val="0009099E"/>
    <w:rsid w:val="00093E97"/>
    <w:rsid w:val="000946D3"/>
    <w:rsid w:val="000967D3"/>
    <w:rsid w:val="000A0CF4"/>
    <w:rsid w:val="000A3518"/>
    <w:rsid w:val="000B43CB"/>
    <w:rsid w:val="000C040F"/>
    <w:rsid w:val="000C793A"/>
    <w:rsid w:val="000D0D68"/>
    <w:rsid w:val="000D3089"/>
    <w:rsid w:val="000D6A8B"/>
    <w:rsid w:val="000D79A1"/>
    <w:rsid w:val="000E1CBD"/>
    <w:rsid w:val="000E4AA2"/>
    <w:rsid w:val="000E7FED"/>
    <w:rsid w:val="000F11F7"/>
    <w:rsid w:val="000F589D"/>
    <w:rsid w:val="000F5A55"/>
    <w:rsid w:val="000F6267"/>
    <w:rsid w:val="00100299"/>
    <w:rsid w:val="00101D00"/>
    <w:rsid w:val="001024D4"/>
    <w:rsid w:val="00102501"/>
    <w:rsid w:val="00104DC3"/>
    <w:rsid w:val="00107BE5"/>
    <w:rsid w:val="001100DE"/>
    <w:rsid w:val="00122FFE"/>
    <w:rsid w:val="00125D56"/>
    <w:rsid w:val="001327CC"/>
    <w:rsid w:val="0013335A"/>
    <w:rsid w:val="00134362"/>
    <w:rsid w:val="001357C2"/>
    <w:rsid w:val="00142573"/>
    <w:rsid w:val="00142E69"/>
    <w:rsid w:val="00143AF1"/>
    <w:rsid w:val="00146BF4"/>
    <w:rsid w:val="00155C33"/>
    <w:rsid w:val="00156514"/>
    <w:rsid w:val="00156F0D"/>
    <w:rsid w:val="0016053A"/>
    <w:rsid w:val="001617A8"/>
    <w:rsid w:val="00162250"/>
    <w:rsid w:val="00167810"/>
    <w:rsid w:val="001747C8"/>
    <w:rsid w:val="0018206D"/>
    <w:rsid w:val="001839C1"/>
    <w:rsid w:val="00184D49"/>
    <w:rsid w:val="001876C2"/>
    <w:rsid w:val="00191C1B"/>
    <w:rsid w:val="00191C76"/>
    <w:rsid w:val="00196B49"/>
    <w:rsid w:val="001A3F51"/>
    <w:rsid w:val="001A4B9D"/>
    <w:rsid w:val="001B5C0D"/>
    <w:rsid w:val="001C26A0"/>
    <w:rsid w:val="001C2F44"/>
    <w:rsid w:val="001C3300"/>
    <w:rsid w:val="001D15A4"/>
    <w:rsid w:val="001D3D27"/>
    <w:rsid w:val="001D5393"/>
    <w:rsid w:val="001E07A0"/>
    <w:rsid w:val="001E27F3"/>
    <w:rsid w:val="001E4A72"/>
    <w:rsid w:val="001F606B"/>
    <w:rsid w:val="001F75C2"/>
    <w:rsid w:val="002001B2"/>
    <w:rsid w:val="00203B89"/>
    <w:rsid w:val="00204159"/>
    <w:rsid w:val="00205128"/>
    <w:rsid w:val="00206E64"/>
    <w:rsid w:val="002071E7"/>
    <w:rsid w:val="00210852"/>
    <w:rsid w:val="00211106"/>
    <w:rsid w:val="00215FA8"/>
    <w:rsid w:val="00220FDD"/>
    <w:rsid w:val="002252D9"/>
    <w:rsid w:val="00225339"/>
    <w:rsid w:val="00225F58"/>
    <w:rsid w:val="00227263"/>
    <w:rsid w:val="002445F6"/>
    <w:rsid w:val="00246310"/>
    <w:rsid w:val="00252C79"/>
    <w:rsid w:val="00254534"/>
    <w:rsid w:val="00255E51"/>
    <w:rsid w:val="002573F6"/>
    <w:rsid w:val="00261621"/>
    <w:rsid w:val="00264E87"/>
    <w:rsid w:val="002755D2"/>
    <w:rsid w:val="00275FB3"/>
    <w:rsid w:val="00277C54"/>
    <w:rsid w:val="002814B6"/>
    <w:rsid w:val="00283C54"/>
    <w:rsid w:val="00284FC3"/>
    <w:rsid w:val="00292031"/>
    <w:rsid w:val="00294259"/>
    <w:rsid w:val="002956A8"/>
    <w:rsid w:val="00296080"/>
    <w:rsid w:val="002A037D"/>
    <w:rsid w:val="002A323A"/>
    <w:rsid w:val="002A3B63"/>
    <w:rsid w:val="002A5004"/>
    <w:rsid w:val="002A551D"/>
    <w:rsid w:val="002C329B"/>
    <w:rsid w:val="002C41F4"/>
    <w:rsid w:val="002C461B"/>
    <w:rsid w:val="002C5B6E"/>
    <w:rsid w:val="002D5926"/>
    <w:rsid w:val="002D6478"/>
    <w:rsid w:val="002E01FD"/>
    <w:rsid w:val="002E25A3"/>
    <w:rsid w:val="002E4C37"/>
    <w:rsid w:val="002F0DED"/>
    <w:rsid w:val="002F143F"/>
    <w:rsid w:val="002F16D8"/>
    <w:rsid w:val="002F3BAC"/>
    <w:rsid w:val="002F45AA"/>
    <w:rsid w:val="002F5993"/>
    <w:rsid w:val="002F69AA"/>
    <w:rsid w:val="002F6AEE"/>
    <w:rsid w:val="00305298"/>
    <w:rsid w:val="003063A8"/>
    <w:rsid w:val="00310C7B"/>
    <w:rsid w:val="00311722"/>
    <w:rsid w:val="00313D47"/>
    <w:rsid w:val="003155BE"/>
    <w:rsid w:val="0031711E"/>
    <w:rsid w:val="0032030B"/>
    <w:rsid w:val="003224D2"/>
    <w:rsid w:val="00322CD1"/>
    <w:rsid w:val="00323505"/>
    <w:rsid w:val="00327391"/>
    <w:rsid w:val="0032795A"/>
    <w:rsid w:val="00327A4A"/>
    <w:rsid w:val="0033051D"/>
    <w:rsid w:val="003413E2"/>
    <w:rsid w:val="00341732"/>
    <w:rsid w:val="0034302E"/>
    <w:rsid w:val="00343BD8"/>
    <w:rsid w:val="0035106D"/>
    <w:rsid w:val="00353251"/>
    <w:rsid w:val="00353E23"/>
    <w:rsid w:val="003654BB"/>
    <w:rsid w:val="00371AB1"/>
    <w:rsid w:val="00373FD5"/>
    <w:rsid w:val="00375B5C"/>
    <w:rsid w:val="00376CF1"/>
    <w:rsid w:val="00381FC6"/>
    <w:rsid w:val="00385110"/>
    <w:rsid w:val="003936B0"/>
    <w:rsid w:val="00394A68"/>
    <w:rsid w:val="0039586D"/>
    <w:rsid w:val="003A0EF3"/>
    <w:rsid w:val="003A279D"/>
    <w:rsid w:val="003A2DBD"/>
    <w:rsid w:val="003A5688"/>
    <w:rsid w:val="003A5D94"/>
    <w:rsid w:val="003B487D"/>
    <w:rsid w:val="003B5956"/>
    <w:rsid w:val="003B6FAC"/>
    <w:rsid w:val="003C66F3"/>
    <w:rsid w:val="003D086D"/>
    <w:rsid w:val="003D3EF0"/>
    <w:rsid w:val="003D63F4"/>
    <w:rsid w:val="003E139B"/>
    <w:rsid w:val="003E2E15"/>
    <w:rsid w:val="003E5000"/>
    <w:rsid w:val="004075C1"/>
    <w:rsid w:val="00407A05"/>
    <w:rsid w:val="00410BD5"/>
    <w:rsid w:val="00412BB9"/>
    <w:rsid w:val="00413EA0"/>
    <w:rsid w:val="00417FBE"/>
    <w:rsid w:val="00421B51"/>
    <w:rsid w:val="00422391"/>
    <w:rsid w:val="004263E8"/>
    <w:rsid w:val="00430A08"/>
    <w:rsid w:val="00431BAF"/>
    <w:rsid w:val="00434D53"/>
    <w:rsid w:val="00435F0F"/>
    <w:rsid w:val="00443621"/>
    <w:rsid w:val="004454EA"/>
    <w:rsid w:val="0044769C"/>
    <w:rsid w:val="004575EA"/>
    <w:rsid w:val="00457BFA"/>
    <w:rsid w:val="004632B3"/>
    <w:rsid w:val="004639BD"/>
    <w:rsid w:val="0047308E"/>
    <w:rsid w:val="0047356E"/>
    <w:rsid w:val="0047640E"/>
    <w:rsid w:val="0047655F"/>
    <w:rsid w:val="00477523"/>
    <w:rsid w:val="00483157"/>
    <w:rsid w:val="00484163"/>
    <w:rsid w:val="00484E0E"/>
    <w:rsid w:val="00486CD2"/>
    <w:rsid w:val="00490CC8"/>
    <w:rsid w:val="00495B82"/>
    <w:rsid w:val="004A1E73"/>
    <w:rsid w:val="004A6A65"/>
    <w:rsid w:val="004B12D1"/>
    <w:rsid w:val="004B1C07"/>
    <w:rsid w:val="004B3942"/>
    <w:rsid w:val="004B5381"/>
    <w:rsid w:val="004C4049"/>
    <w:rsid w:val="004D1865"/>
    <w:rsid w:val="004D2C7C"/>
    <w:rsid w:val="004D3E91"/>
    <w:rsid w:val="004E00A6"/>
    <w:rsid w:val="004E155B"/>
    <w:rsid w:val="004E4E4F"/>
    <w:rsid w:val="004E69B2"/>
    <w:rsid w:val="004F021F"/>
    <w:rsid w:val="004F0D22"/>
    <w:rsid w:val="004F1554"/>
    <w:rsid w:val="004F6541"/>
    <w:rsid w:val="00514903"/>
    <w:rsid w:val="00520C1E"/>
    <w:rsid w:val="00520DE5"/>
    <w:rsid w:val="00530AD6"/>
    <w:rsid w:val="005333A6"/>
    <w:rsid w:val="005342C8"/>
    <w:rsid w:val="005345CD"/>
    <w:rsid w:val="00535918"/>
    <w:rsid w:val="00537998"/>
    <w:rsid w:val="0054393E"/>
    <w:rsid w:val="005441C8"/>
    <w:rsid w:val="00547B00"/>
    <w:rsid w:val="00551B74"/>
    <w:rsid w:val="005525F9"/>
    <w:rsid w:val="00553647"/>
    <w:rsid w:val="00556655"/>
    <w:rsid w:val="0056118E"/>
    <w:rsid w:val="0056376C"/>
    <w:rsid w:val="00564485"/>
    <w:rsid w:val="00564826"/>
    <w:rsid w:val="005652E8"/>
    <w:rsid w:val="00565798"/>
    <w:rsid w:val="005659FB"/>
    <w:rsid w:val="00567B9E"/>
    <w:rsid w:val="005751B2"/>
    <w:rsid w:val="00582AA6"/>
    <w:rsid w:val="005853A4"/>
    <w:rsid w:val="0058711B"/>
    <w:rsid w:val="00590440"/>
    <w:rsid w:val="00593911"/>
    <w:rsid w:val="005A7F3E"/>
    <w:rsid w:val="005B106C"/>
    <w:rsid w:val="005B19F5"/>
    <w:rsid w:val="005B34C9"/>
    <w:rsid w:val="005B60EA"/>
    <w:rsid w:val="005C48A4"/>
    <w:rsid w:val="005D06A7"/>
    <w:rsid w:val="005D131E"/>
    <w:rsid w:val="005D1335"/>
    <w:rsid w:val="005D51C7"/>
    <w:rsid w:val="005E3AE9"/>
    <w:rsid w:val="005E467B"/>
    <w:rsid w:val="005E607C"/>
    <w:rsid w:val="005F140D"/>
    <w:rsid w:val="005F1CCE"/>
    <w:rsid w:val="005F594B"/>
    <w:rsid w:val="00612735"/>
    <w:rsid w:val="006140A8"/>
    <w:rsid w:val="00621437"/>
    <w:rsid w:val="006229C9"/>
    <w:rsid w:val="006236F4"/>
    <w:rsid w:val="006253DA"/>
    <w:rsid w:val="006258F3"/>
    <w:rsid w:val="006270DE"/>
    <w:rsid w:val="00635179"/>
    <w:rsid w:val="00636263"/>
    <w:rsid w:val="00636DD1"/>
    <w:rsid w:val="00642A58"/>
    <w:rsid w:val="00644892"/>
    <w:rsid w:val="00644BBE"/>
    <w:rsid w:val="00647507"/>
    <w:rsid w:val="00652EEB"/>
    <w:rsid w:val="00653F1C"/>
    <w:rsid w:val="00657158"/>
    <w:rsid w:val="006614B5"/>
    <w:rsid w:val="00661F04"/>
    <w:rsid w:val="00663139"/>
    <w:rsid w:val="006631A7"/>
    <w:rsid w:val="006652E5"/>
    <w:rsid w:val="006715B3"/>
    <w:rsid w:val="00676C39"/>
    <w:rsid w:val="00681008"/>
    <w:rsid w:val="0068149D"/>
    <w:rsid w:val="0068732A"/>
    <w:rsid w:val="0069181A"/>
    <w:rsid w:val="00691E0D"/>
    <w:rsid w:val="006923B9"/>
    <w:rsid w:val="00693DB6"/>
    <w:rsid w:val="00693FE1"/>
    <w:rsid w:val="00694217"/>
    <w:rsid w:val="006A2529"/>
    <w:rsid w:val="006B14BF"/>
    <w:rsid w:val="006B161C"/>
    <w:rsid w:val="006B22AE"/>
    <w:rsid w:val="006B779D"/>
    <w:rsid w:val="006C0A2D"/>
    <w:rsid w:val="006C1E7A"/>
    <w:rsid w:val="006C686A"/>
    <w:rsid w:val="006C697B"/>
    <w:rsid w:val="006C722F"/>
    <w:rsid w:val="006D338A"/>
    <w:rsid w:val="006D46EE"/>
    <w:rsid w:val="006D7336"/>
    <w:rsid w:val="006E1D8F"/>
    <w:rsid w:val="006F3D03"/>
    <w:rsid w:val="0070085C"/>
    <w:rsid w:val="007033DE"/>
    <w:rsid w:val="00704630"/>
    <w:rsid w:val="00704B76"/>
    <w:rsid w:val="00706676"/>
    <w:rsid w:val="00724CD8"/>
    <w:rsid w:val="00731339"/>
    <w:rsid w:val="00733E87"/>
    <w:rsid w:val="00736C30"/>
    <w:rsid w:val="00743ECE"/>
    <w:rsid w:val="007462B0"/>
    <w:rsid w:val="00747927"/>
    <w:rsid w:val="00747B04"/>
    <w:rsid w:val="00747F17"/>
    <w:rsid w:val="0075217C"/>
    <w:rsid w:val="00755AE2"/>
    <w:rsid w:val="00755CB5"/>
    <w:rsid w:val="007622B7"/>
    <w:rsid w:val="007652EC"/>
    <w:rsid w:val="00766025"/>
    <w:rsid w:val="00767511"/>
    <w:rsid w:val="007709D8"/>
    <w:rsid w:val="00771444"/>
    <w:rsid w:val="00773F15"/>
    <w:rsid w:val="0078089A"/>
    <w:rsid w:val="00793E71"/>
    <w:rsid w:val="007951A2"/>
    <w:rsid w:val="00796B65"/>
    <w:rsid w:val="007B1296"/>
    <w:rsid w:val="007B2567"/>
    <w:rsid w:val="007B5C9F"/>
    <w:rsid w:val="007C15AD"/>
    <w:rsid w:val="007C1C9E"/>
    <w:rsid w:val="007C6B5B"/>
    <w:rsid w:val="007D076D"/>
    <w:rsid w:val="007D098E"/>
    <w:rsid w:val="007D1A9A"/>
    <w:rsid w:val="007D25BF"/>
    <w:rsid w:val="007D681A"/>
    <w:rsid w:val="007D6BCB"/>
    <w:rsid w:val="007D6E71"/>
    <w:rsid w:val="007E04CC"/>
    <w:rsid w:val="007E2D4C"/>
    <w:rsid w:val="007E3586"/>
    <w:rsid w:val="007F362C"/>
    <w:rsid w:val="007F5C8F"/>
    <w:rsid w:val="007F7EEE"/>
    <w:rsid w:val="008009CE"/>
    <w:rsid w:val="00801537"/>
    <w:rsid w:val="00801D1B"/>
    <w:rsid w:val="008129DD"/>
    <w:rsid w:val="00815645"/>
    <w:rsid w:val="00816ADF"/>
    <w:rsid w:val="00816E0D"/>
    <w:rsid w:val="00821258"/>
    <w:rsid w:val="00823DBD"/>
    <w:rsid w:val="00827F61"/>
    <w:rsid w:val="00833465"/>
    <w:rsid w:val="00836F9B"/>
    <w:rsid w:val="00837F9C"/>
    <w:rsid w:val="008404B4"/>
    <w:rsid w:val="008429B7"/>
    <w:rsid w:val="008520F4"/>
    <w:rsid w:val="0085387B"/>
    <w:rsid w:val="0086053B"/>
    <w:rsid w:val="00860946"/>
    <w:rsid w:val="00862590"/>
    <w:rsid w:val="0086583C"/>
    <w:rsid w:val="0086587D"/>
    <w:rsid w:val="00877424"/>
    <w:rsid w:val="00880B66"/>
    <w:rsid w:val="0088480B"/>
    <w:rsid w:val="00891A9E"/>
    <w:rsid w:val="00893970"/>
    <w:rsid w:val="00894F57"/>
    <w:rsid w:val="0089759E"/>
    <w:rsid w:val="008A2992"/>
    <w:rsid w:val="008A29FD"/>
    <w:rsid w:val="008A412D"/>
    <w:rsid w:val="008A6267"/>
    <w:rsid w:val="008B1EB2"/>
    <w:rsid w:val="008B380A"/>
    <w:rsid w:val="008B44D6"/>
    <w:rsid w:val="008B6258"/>
    <w:rsid w:val="008C24C0"/>
    <w:rsid w:val="008C413D"/>
    <w:rsid w:val="008D21C4"/>
    <w:rsid w:val="008D4296"/>
    <w:rsid w:val="008D5376"/>
    <w:rsid w:val="008D7BE2"/>
    <w:rsid w:val="008E1522"/>
    <w:rsid w:val="008E23CB"/>
    <w:rsid w:val="008E78DA"/>
    <w:rsid w:val="008F4B01"/>
    <w:rsid w:val="008F6362"/>
    <w:rsid w:val="008F6AD2"/>
    <w:rsid w:val="009013E6"/>
    <w:rsid w:val="009050BF"/>
    <w:rsid w:val="00907870"/>
    <w:rsid w:val="00910725"/>
    <w:rsid w:val="00911B74"/>
    <w:rsid w:val="0091484E"/>
    <w:rsid w:val="0092443B"/>
    <w:rsid w:val="009248C4"/>
    <w:rsid w:val="00924A11"/>
    <w:rsid w:val="0093102D"/>
    <w:rsid w:val="0093128B"/>
    <w:rsid w:val="00931AEE"/>
    <w:rsid w:val="0093418D"/>
    <w:rsid w:val="009371AF"/>
    <w:rsid w:val="00940B59"/>
    <w:rsid w:val="009410E9"/>
    <w:rsid w:val="009434CB"/>
    <w:rsid w:val="00952947"/>
    <w:rsid w:val="00954409"/>
    <w:rsid w:val="00955A84"/>
    <w:rsid w:val="00960E55"/>
    <w:rsid w:val="009612D1"/>
    <w:rsid w:val="00962577"/>
    <w:rsid w:val="00963F99"/>
    <w:rsid w:val="0097467A"/>
    <w:rsid w:val="00976C58"/>
    <w:rsid w:val="0098005F"/>
    <w:rsid w:val="00981632"/>
    <w:rsid w:val="009852A5"/>
    <w:rsid w:val="0098576F"/>
    <w:rsid w:val="00986164"/>
    <w:rsid w:val="00990548"/>
    <w:rsid w:val="00991E84"/>
    <w:rsid w:val="00992F9F"/>
    <w:rsid w:val="00994475"/>
    <w:rsid w:val="00995157"/>
    <w:rsid w:val="009A2EAE"/>
    <w:rsid w:val="009A37AC"/>
    <w:rsid w:val="009A457D"/>
    <w:rsid w:val="009A52BF"/>
    <w:rsid w:val="009A5A95"/>
    <w:rsid w:val="009A6796"/>
    <w:rsid w:val="009B45E5"/>
    <w:rsid w:val="009B4BD2"/>
    <w:rsid w:val="009B7F3E"/>
    <w:rsid w:val="009C29F5"/>
    <w:rsid w:val="009C443C"/>
    <w:rsid w:val="009C4B62"/>
    <w:rsid w:val="009C6F27"/>
    <w:rsid w:val="009D0C0E"/>
    <w:rsid w:val="009D1C0F"/>
    <w:rsid w:val="009D3AB5"/>
    <w:rsid w:val="009D54EA"/>
    <w:rsid w:val="009D727F"/>
    <w:rsid w:val="009E0CAE"/>
    <w:rsid w:val="009E2DFE"/>
    <w:rsid w:val="009E4553"/>
    <w:rsid w:val="009E63FD"/>
    <w:rsid w:val="009F1659"/>
    <w:rsid w:val="009F74FB"/>
    <w:rsid w:val="00A021D5"/>
    <w:rsid w:val="00A02D97"/>
    <w:rsid w:val="00A03256"/>
    <w:rsid w:val="00A03AAC"/>
    <w:rsid w:val="00A048BF"/>
    <w:rsid w:val="00A051FE"/>
    <w:rsid w:val="00A06979"/>
    <w:rsid w:val="00A078BF"/>
    <w:rsid w:val="00A11904"/>
    <w:rsid w:val="00A13FF8"/>
    <w:rsid w:val="00A153CE"/>
    <w:rsid w:val="00A154A8"/>
    <w:rsid w:val="00A17F89"/>
    <w:rsid w:val="00A22C77"/>
    <w:rsid w:val="00A25FDD"/>
    <w:rsid w:val="00A27DA4"/>
    <w:rsid w:val="00A34A37"/>
    <w:rsid w:val="00A3589B"/>
    <w:rsid w:val="00A3702C"/>
    <w:rsid w:val="00A45D38"/>
    <w:rsid w:val="00A52F3E"/>
    <w:rsid w:val="00A56C71"/>
    <w:rsid w:val="00A614A9"/>
    <w:rsid w:val="00A62DB1"/>
    <w:rsid w:val="00A64212"/>
    <w:rsid w:val="00A65D7E"/>
    <w:rsid w:val="00A66CD3"/>
    <w:rsid w:val="00A70A0E"/>
    <w:rsid w:val="00A70FB9"/>
    <w:rsid w:val="00A71B0C"/>
    <w:rsid w:val="00A71D04"/>
    <w:rsid w:val="00A728EA"/>
    <w:rsid w:val="00A74AE8"/>
    <w:rsid w:val="00A75302"/>
    <w:rsid w:val="00A808EB"/>
    <w:rsid w:val="00A81C79"/>
    <w:rsid w:val="00A81D9B"/>
    <w:rsid w:val="00A85821"/>
    <w:rsid w:val="00A87B4C"/>
    <w:rsid w:val="00A907EF"/>
    <w:rsid w:val="00A930DD"/>
    <w:rsid w:val="00A953B6"/>
    <w:rsid w:val="00A9595A"/>
    <w:rsid w:val="00A9642F"/>
    <w:rsid w:val="00AA0295"/>
    <w:rsid w:val="00AA133B"/>
    <w:rsid w:val="00AA5144"/>
    <w:rsid w:val="00AB0626"/>
    <w:rsid w:val="00AB14E2"/>
    <w:rsid w:val="00AB2E7A"/>
    <w:rsid w:val="00AB43F5"/>
    <w:rsid w:val="00AB5535"/>
    <w:rsid w:val="00AB6F36"/>
    <w:rsid w:val="00AB749C"/>
    <w:rsid w:val="00AC6C98"/>
    <w:rsid w:val="00AC794D"/>
    <w:rsid w:val="00AD500A"/>
    <w:rsid w:val="00AD5BB5"/>
    <w:rsid w:val="00AD62EF"/>
    <w:rsid w:val="00AD7982"/>
    <w:rsid w:val="00AE264E"/>
    <w:rsid w:val="00AE6293"/>
    <w:rsid w:val="00AF77DD"/>
    <w:rsid w:val="00B0149F"/>
    <w:rsid w:val="00B04284"/>
    <w:rsid w:val="00B04DC7"/>
    <w:rsid w:val="00B04FD2"/>
    <w:rsid w:val="00B05D5D"/>
    <w:rsid w:val="00B11373"/>
    <w:rsid w:val="00B14EF9"/>
    <w:rsid w:val="00B1627C"/>
    <w:rsid w:val="00B169DA"/>
    <w:rsid w:val="00B21795"/>
    <w:rsid w:val="00B24F64"/>
    <w:rsid w:val="00B25831"/>
    <w:rsid w:val="00B2644B"/>
    <w:rsid w:val="00B27D47"/>
    <w:rsid w:val="00B3719D"/>
    <w:rsid w:val="00B43900"/>
    <w:rsid w:val="00B447B7"/>
    <w:rsid w:val="00B457E1"/>
    <w:rsid w:val="00B548EE"/>
    <w:rsid w:val="00B549A2"/>
    <w:rsid w:val="00B60447"/>
    <w:rsid w:val="00B64D14"/>
    <w:rsid w:val="00B65338"/>
    <w:rsid w:val="00B65FAD"/>
    <w:rsid w:val="00B6727C"/>
    <w:rsid w:val="00B72652"/>
    <w:rsid w:val="00B72889"/>
    <w:rsid w:val="00B76499"/>
    <w:rsid w:val="00B80446"/>
    <w:rsid w:val="00B844CE"/>
    <w:rsid w:val="00B92B1C"/>
    <w:rsid w:val="00BA4029"/>
    <w:rsid w:val="00BB09A5"/>
    <w:rsid w:val="00BC0ED1"/>
    <w:rsid w:val="00BC3373"/>
    <w:rsid w:val="00BC79D8"/>
    <w:rsid w:val="00BD205B"/>
    <w:rsid w:val="00BD7207"/>
    <w:rsid w:val="00BE11FD"/>
    <w:rsid w:val="00BE293C"/>
    <w:rsid w:val="00BE30DE"/>
    <w:rsid w:val="00BE4FBB"/>
    <w:rsid w:val="00BE5384"/>
    <w:rsid w:val="00BF56EA"/>
    <w:rsid w:val="00C05408"/>
    <w:rsid w:val="00C11928"/>
    <w:rsid w:val="00C12BBD"/>
    <w:rsid w:val="00C132C8"/>
    <w:rsid w:val="00C17D6F"/>
    <w:rsid w:val="00C24028"/>
    <w:rsid w:val="00C24B96"/>
    <w:rsid w:val="00C26EEC"/>
    <w:rsid w:val="00C27DFF"/>
    <w:rsid w:val="00C31F32"/>
    <w:rsid w:val="00C4082E"/>
    <w:rsid w:val="00C427E2"/>
    <w:rsid w:val="00C50571"/>
    <w:rsid w:val="00C50DED"/>
    <w:rsid w:val="00C5170E"/>
    <w:rsid w:val="00C54BBD"/>
    <w:rsid w:val="00C553AC"/>
    <w:rsid w:val="00C56B1D"/>
    <w:rsid w:val="00C600C3"/>
    <w:rsid w:val="00C6161F"/>
    <w:rsid w:val="00C627FE"/>
    <w:rsid w:val="00C63CFB"/>
    <w:rsid w:val="00C65267"/>
    <w:rsid w:val="00C655F6"/>
    <w:rsid w:val="00C66228"/>
    <w:rsid w:val="00C66B24"/>
    <w:rsid w:val="00C70249"/>
    <w:rsid w:val="00C724DF"/>
    <w:rsid w:val="00C757A4"/>
    <w:rsid w:val="00C77BC6"/>
    <w:rsid w:val="00C77CEF"/>
    <w:rsid w:val="00C81F14"/>
    <w:rsid w:val="00C829D0"/>
    <w:rsid w:val="00C833B8"/>
    <w:rsid w:val="00C841C4"/>
    <w:rsid w:val="00C91A4A"/>
    <w:rsid w:val="00C9418E"/>
    <w:rsid w:val="00C958BE"/>
    <w:rsid w:val="00C9658A"/>
    <w:rsid w:val="00CA1471"/>
    <w:rsid w:val="00CA6F09"/>
    <w:rsid w:val="00CB4D29"/>
    <w:rsid w:val="00CB76E1"/>
    <w:rsid w:val="00CC1120"/>
    <w:rsid w:val="00CC24F2"/>
    <w:rsid w:val="00CC4F80"/>
    <w:rsid w:val="00CC7C87"/>
    <w:rsid w:val="00CD4DC7"/>
    <w:rsid w:val="00CD54FC"/>
    <w:rsid w:val="00CD5CD9"/>
    <w:rsid w:val="00CE1F2E"/>
    <w:rsid w:val="00CE58D6"/>
    <w:rsid w:val="00CE7206"/>
    <w:rsid w:val="00CF59D8"/>
    <w:rsid w:val="00CF5D9A"/>
    <w:rsid w:val="00CF7B96"/>
    <w:rsid w:val="00CF7E86"/>
    <w:rsid w:val="00D03E81"/>
    <w:rsid w:val="00D04A7E"/>
    <w:rsid w:val="00D1250C"/>
    <w:rsid w:val="00D12DF0"/>
    <w:rsid w:val="00D13845"/>
    <w:rsid w:val="00D157B4"/>
    <w:rsid w:val="00D17E8F"/>
    <w:rsid w:val="00D22B9D"/>
    <w:rsid w:val="00D256EA"/>
    <w:rsid w:val="00D34A9C"/>
    <w:rsid w:val="00D35441"/>
    <w:rsid w:val="00D36B05"/>
    <w:rsid w:val="00D3792A"/>
    <w:rsid w:val="00D40696"/>
    <w:rsid w:val="00D42741"/>
    <w:rsid w:val="00D42826"/>
    <w:rsid w:val="00D44BA9"/>
    <w:rsid w:val="00D50497"/>
    <w:rsid w:val="00D56F50"/>
    <w:rsid w:val="00D608E0"/>
    <w:rsid w:val="00D62355"/>
    <w:rsid w:val="00D635B2"/>
    <w:rsid w:val="00D66389"/>
    <w:rsid w:val="00D701B3"/>
    <w:rsid w:val="00D70668"/>
    <w:rsid w:val="00D71642"/>
    <w:rsid w:val="00D722C9"/>
    <w:rsid w:val="00D810B6"/>
    <w:rsid w:val="00D82E98"/>
    <w:rsid w:val="00D83110"/>
    <w:rsid w:val="00D84C03"/>
    <w:rsid w:val="00D90A14"/>
    <w:rsid w:val="00D92673"/>
    <w:rsid w:val="00D94E06"/>
    <w:rsid w:val="00D96898"/>
    <w:rsid w:val="00DA2189"/>
    <w:rsid w:val="00DA28A8"/>
    <w:rsid w:val="00DA467A"/>
    <w:rsid w:val="00DA5B04"/>
    <w:rsid w:val="00DB28C8"/>
    <w:rsid w:val="00DB3946"/>
    <w:rsid w:val="00DB788D"/>
    <w:rsid w:val="00DC260F"/>
    <w:rsid w:val="00DD03CD"/>
    <w:rsid w:val="00DD0B66"/>
    <w:rsid w:val="00DD167F"/>
    <w:rsid w:val="00DD481E"/>
    <w:rsid w:val="00DD5CA8"/>
    <w:rsid w:val="00DD7142"/>
    <w:rsid w:val="00DE065A"/>
    <w:rsid w:val="00DE13BB"/>
    <w:rsid w:val="00DE3381"/>
    <w:rsid w:val="00DE7D01"/>
    <w:rsid w:val="00DF33CA"/>
    <w:rsid w:val="00DF3686"/>
    <w:rsid w:val="00DF3900"/>
    <w:rsid w:val="00E02014"/>
    <w:rsid w:val="00E04979"/>
    <w:rsid w:val="00E05CAD"/>
    <w:rsid w:val="00E06A5B"/>
    <w:rsid w:val="00E06DFD"/>
    <w:rsid w:val="00E11852"/>
    <w:rsid w:val="00E12209"/>
    <w:rsid w:val="00E16396"/>
    <w:rsid w:val="00E16E6A"/>
    <w:rsid w:val="00E202DE"/>
    <w:rsid w:val="00E23296"/>
    <w:rsid w:val="00E249FF"/>
    <w:rsid w:val="00E30A9A"/>
    <w:rsid w:val="00E3183C"/>
    <w:rsid w:val="00E3269F"/>
    <w:rsid w:val="00E32D1A"/>
    <w:rsid w:val="00E37311"/>
    <w:rsid w:val="00E40FC6"/>
    <w:rsid w:val="00E44D99"/>
    <w:rsid w:val="00E467C0"/>
    <w:rsid w:val="00E479E1"/>
    <w:rsid w:val="00E5145C"/>
    <w:rsid w:val="00E54077"/>
    <w:rsid w:val="00E5591A"/>
    <w:rsid w:val="00E56A02"/>
    <w:rsid w:val="00E56BC4"/>
    <w:rsid w:val="00E60BB4"/>
    <w:rsid w:val="00E6243D"/>
    <w:rsid w:val="00E6260A"/>
    <w:rsid w:val="00E64658"/>
    <w:rsid w:val="00E72FA7"/>
    <w:rsid w:val="00E73F3A"/>
    <w:rsid w:val="00E74206"/>
    <w:rsid w:val="00E74BE7"/>
    <w:rsid w:val="00E81DFD"/>
    <w:rsid w:val="00E85A64"/>
    <w:rsid w:val="00E87FE1"/>
    <w:rsid w:val="00E95E02"/>
    <w:rsid w:val="00E97440"/>
    <w:rsid w:val="00EA2EA7"/>
    <w:rsid w:val="00EA5D06"/>
    <w:rsid w:val="00EA5F05"/>
    <w:rsid w:val="00EA615E"/>
    <w:rsid w:val="00EA6A53"/>
    <w:rsid w:val="00EB1358"/>
    <w:rsid w:val="00EB2665"/>
    <w:rsid w:val="00EB36E2"/>
    <w:rsid w:val="00EB384F"/>
    <w:rsid w:val="00EC19A2"/>
    <w:rsid w:val="00ED1054"/>
    <w:rsid w:val="00ED2422"/>
    <w:rsid w:val="00ED32EA"/>
    <w:rsid w:val="00ED4C74"/>
    <w:rsid w:val="00EF28D1"/>
    <w:rsid w:val="00EF44E9"/>
    <w:rsid w:val="00EF650E"/>
    <w:rsid w:val="00EF7845"/>
    <w:rsid w:val="00F0227F"/>
    <w:rsid w:val="00F05C50"/>
    <w:rsid w:val="00F05E1E"/>
    <w:rsid w:val="00F11399"/>
    <w:rsid w:val="00F1397A"/>
    <w:rsid w:val="00F157F7"/>
    <w:rsid w:val="00F21C99"/>
    <w:rsid w:val="00F25522"/>
    <w:rsid w:val="00F3230F"/>
    <w:rsid w:val="00F33F9E"/>
    <w:rsid w:val="00F356EA"/>
    <w:rsid w:val="00F368B5"/>
    <w:rsid w:val="00F36F32"/>
    <w:rsid w:val="00F415E2"/>
    <w:rsid w:val="00F44867"/>
    <w:rsid w:val="00F51529"/>
    <w:rsid w:val="00F54BD1"/>
    <w:rsid w:val="00F553E8"/>
    <w:rsid w:val="00F6037D"/>
    <w:rsid w:val="00F65518"/>
    <w:rsid w:val="00F66926"/>
    <w:rsid w:val="00F66C85"/>
    <w:rsid w:val="00F671F5"/>
    <w:rsid w:val="00F75C28"/>
    <w:rsid w:val="00F7643E"/>
    <w:rsid w:val="00F77345"/>
    <w:rsid w:val="00F868D4"/>
    <w:rsid w:val="00F90C10"/>
    <w:rsid w:val="00F95667"/>
    <w:rsid w:val="00F9639E"/>
    <w:rsid w:val="00F971DC"/>
    <w:rsid w:val="00FA1E75"/>
    <w:rsid w:val="00FA2C9F"/>
    <w:rsid w:val="00FA383B"/>
    <w:rsid w:val="00FB4D4B"/>
    <w:rsid w:val="00FC28A4"/>
    <w:rsid w:val="00FC4784"/>
    <w:rsid w:val="00FD6B7D"/>
    <w:rsid w:val="00FD722C"/>
    <w:rsid w:val="00FF44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lang w:val="es-H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 w:type="table" w:customStyle="1" w:styleId="TableGrid">
    <w:name w:val="TableGrid"/>
    <w:rsid w:val="00075E8D"/>
    <w:pPr>
      <w:spacing w:after="0" w:line="240" w:lineRule="auto"/>
    </w:pPr>
    <w:rPr>
      <w:rFonts w:asciiTheme="minorHAnsi" w:eastAsiaTheme="minorEastAsia" w:hAnsiTheme="minorHAnsi" w:cstheme="minorBidi"/>
      <w:lang w:val="es-MX" w:eastAsia="es-MX"/>
    </w:rPr>
    <w:tblPr>
      <w:tblCellMar>
        <w:top w:w="0" w:type="dxa"/>
        <w:left w:w="0" w:type="dxa"/>
        <w:bottom w:w="0" w:type="dxa"/>
        <w:right w:w="0" w:type="dxa"/>
      </w:tblCellMar>
    </w:tblPr>
  </w:style>
  <w:style w:type="paragraph" w:customStyle="1" w:styleId="Pa5">
    <w:name w:val="Pa5"/>
    <w:basedOn w:val="Default"/>
    <w:next w:val="Default"/>
    <w:uiPriority w:val="99"/>
    <w:rsid w:val="00A930DD"/>
    <w:pPr>
      <w:spacing w:line="241" w:lineRule="atLeast"/>
    </w:pPr>
    <w:rPr>
      <w:rFonts w:ascii="Times New Roman" w:hAnsi="Times New Roman" w:cs="Times New Roman"/>
      <w:color w:val="auto"/>
    </w:rPr>
  </w:style>
  <w:style w:type="paragraph" w:styleId="NormalWeb">
    <w:name w:val="Normal (Web)"/>
    <w:basedOn w:val="Normal"/>
    <w:uiPriority w:val="99"/>
    <w:semiHidden/>
    <w:unhideWhenUsed/>
    <w:rsid w:val="00C724D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104471070">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319069088">
      <w:bodyDiv w:val="1"/>
      <w:marLeft w:val="0"/>
      <w:marRight w:val="0"/>
      <w:marTop w:val="0"/>
      <w:marBottom w:val="0"/>
      <w:divBdr>
        <w:top w:val="none" w:sz="0" w:space="0" w:color="auto"/>
        <w:left w:val="none" w:sz="0" w:space="0" w:color="auto"/>
        <w:bottom w:val="none" w:sz="0" w:space="0" w:color="auto"/>
        <w:right w:val="none" w:sz="0" w:space="0" w:color="auto"/>
      </w:divBdr>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5DEE43-6685-4CAE-9CC5-BBF876DA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graciela hernandez</cp:lastModifiedBy>
  <cp:revision>14</cp:revision>
  <cp:lastPrinted>2024-02-13T21:32:00Z</cp:lastPrinted>
  <dcterms:created xsi:type="dcterms:W3CDTF">2024-02-21T21:12:00Z</dcterms:created>
  <dcterms:modified xsi:type="dcterms:W3CDTF">2024-03-06T16:55:00Z</dcterms:modified>
</cp:coreProperties>
</file>