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C546" w14:textId="77777777" w:rsidR="007A17E7" w:rsidRDefault="007A17E7" w:rsidP="007A17E7">
      <w:pPr>
        <w:rPr>
          <w:b/>
          <w:bCs/>
          <w:sz w:val="32"/>
          <w:szCs w:val="32"/>
        </w:rPr>
      </w:pPr>
    </w:p>
    <w:p w14:paraId="60B9D317" w14:textId="77777777" w:rsidR="006F5B78" w:rsidRDefault="006F5B78" w:rsidP="007A17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DASHBOARD</w:t>
      </w:r>
    </w:p>
    <w:p w14:paraId="48C3C86D" w14:textId="63AF8CCF" w:rsidR="007A17E7" w:rsidRDefault="007A17E7" w:rsidP="007A17E7">
      <w:r>
        <w:t>Una dashboard per soli amministratori espone statistiche riassuntive tipo attività del team, tempi risolutivi e ammontare di bug aperti.</w:t>
      </w:r>
    </w:p>
    <w:p w14:paraId="19ECC7B4" w14:textId="77777777" w:rsidR="007A17E7" w:rsidRDefault="007A17E7" w:rsidP="007A17E7"/>
    <w:p w14:paraId="02A486C7" w14:textId="3D4340E3" w:rsidR="007A17E7" w:rsidRPr="00281DB2" w:rsidRDefault="00281DB2" w:rsidP="007A17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</w:t>
      </w:r>
      <w:r w:rsidR="00F07423">
        <w:rPr>
          <w:b/>
          <w:bCs/>
          <w:sz w:val="32"/>
          <w:szCs w:val="32"/>
        </w:rPr>
        <w:t>ONT-END</w:t>
      </w:r>
    </w:p>
    <w:p w14:paraId="7CD32634" w14:textId="744F6E8B" w:rsidR="007A17E7" w:rsidRDefault="00B31F0D" w:rsidP="007A17E7">
      <w:r>
        <w:t xml:space="preserve"> </w:t>
      </w:r>
      <w:r w:rsidR="007A17E7">
        <w:t>La gestione della interfaccia grafica nonché le interazioni con l’utente è un componente del sistema stesso. Il back-end riceve comunicazioni dal front-end. Queste comunicazioni avvengono per mezzo di API REST.</w:t>
      </w:r>
    </w:p>
    <w:p w14:paraId="13199E5F" w14:textId="77777777" w:rsidR="00F07423" w:rsidRDefault="00F07423" w:rsidP="007A17E7"/>
    <w:p w14:paraId="4B6D95A6" w14:textId="3865DB80" w:rsidR="007A17E7" w:rsidRPr="00F07423" w:rsidRDefault="00F07423" w:rsidP="007A17E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BACK-END</w:t>
      </w:r>
    </w:p>
    <w:p w14:paraId="4612DC58" w14:textId="77777777" w:rsidR="007A17E7" w:rsidRDefault="007A17E7" w:rsidP="007A17E7">
      <w:r>
        <w:t>Il sistema gestisce la logica del business e la persistenza dei dati. La sua sicurezza è in realtà una parte fondamentale. Tramite una API, espone delle interfacce di comunicazione verso il front-end.</w:t>
      </w:r>
    </w:p>
    <w:p w14:paraId="5C9BEA0B" w14:textId="77777777" w:rsidR="007A17E7" w:rsidRDefault="007A17E7" w:rsidP="007A17E7"/>
    <w:p w14:paraId="3FE20971" w14:textId="3CF0BF92" w:rsidR="00F07423" w:rsidRPr="00F07423" w:rsidRDefault="00F07423" w:rsidP="007A17E7">
      <w:pPr>
        <w:rPr>
          <w:b/>
          <w:bCs/>
          <w:sz w:val="32"/>
          <w:szCs w:val="32"/>
        </w:rPr>
      </w:pPr>
      <w:r w:rsidRPr="00F07423">
        <w:rPr>
          <w:b/>
          <w:bCs/>
          <w:sz w:val="32"/>
          <w:szCs w:val="32"/>
        </w:rPr>
        <w:t>DATABASE</w:t>
      </w:r>
    </w:p>
    <w:p w14:paraId="646E8C2C" w14:textId="77777777" w:rsidR="007A17E7" w:rsidRDefault="007A17E7" w:rsidP="007A17E7">
      <w:r>
        <w:t xml:space="preserve">Un DBMS gestisce un insieme strutturato di dati salvati in maniera permanente. </w:t>
      </w:r>
      <w:proofErr w:type="spellStart"/>
      <w:r>
        <w:t>BugBoard</w:t>
      </w:r>
      <w:proofErr w:type="spellEnd"/>
      <w:r>
        <w:t xml:space="preserve"> conserva informazioni sugli utenti, sulle </w:t>
      </w:r>
      <w:proofErr w:type="spellStart"/>
      <w:r>
        <w:t>issue</w:t>
      </w:r>
      <w:proofErr w:type="spellEnd"/>
      <w:r>
        <w:t xml:space="preserve"> e su quelle relative alle attività.</w:t>
      </w:r>
    </w:p>
    <w:p w14:paraId="6CAB35FD" w14:textId="77777777" w:rsidR="00F07423" w:rsidRDefault="00F07423" w:rsidP="007A17E7"/>
    <w:p w14:paraId="00046E92" w14:textId="38645F55" w:rsidR="007A17E7" w:rsidRPr="00E71D8C" w:rsidRDefault="00F07423" w:rsidP="007A17E7">
      <w:pPr>
        <w:rPr>
          <w:b/>
          <w:bCs/>
          <w:sz w:val="32"/>
          <w:szCs w:val="32"/>
        </w:rPr>
      </w:pPr>
      <w:r w:rsidRPr="00E71D8C">
        <w:rPr>
          <w:b/>
          <w:bCs/>
          <w:sz w:val="32"/>
          <w:szCs w:val="32"/>
        </w:rPr>
        <w:t>MOCK-UP</w:t>
      </w:r>
    </w:p>
    <w:p w14:paraId="451290CF" w14:textId="77777777" w:rsidR="007A17E7" w:rsidRDefault="007A17E7" w:rsidP="007A17E7">
      <w:r>
        <w:t>Simulazione visiva oppure modello grafico dell'interfaccia utente del sistema. Lo si usa nella fase di analisi al fine di simulare le schermate del software.</w:t>
      </w:r>
    </w:p>
    <w:p w14:paraId="14852739" w14:textId="77777777" w:rsidR="00E71D8C" w:rsidRPr="00E71D8C" w:rsidRDefault="00E71D8C" w:rsidP="007A17E7">
      <w:pPr>
        <w:rPr>
          <w:b/>
          <w:bCs/>
          <w:sz w:val="32"/>
          <w:szCs w:val="32"/>
        </w:rPr>
      </w:pPr>
    </w:p>
    <w:p w14:paraId="744A30C3" w14:textId="21BE012D" w:rsidR="007A17E7" w:rsidRPr="00E71D8C" w:rsidRDefault="00F07423" w:rsidP="007A17E7">
      <w:pPr>
        <w:rPr>
          <w:b/>
          <w:bCs/>
          <w:sz w:val="32"/>
          <w:szCs w:val="32"/>
        </w:rPr>
      </w:pPr>
      <w:r w:rsidRPr="00E71D8C">
        <w:rPr>
          <w:b/>
          <w:bCs/>
          <w:sz w:val="32"/>
          <w:szCs w:val="32"/>
        </w:rPr>
        <w:t>USE CASE</w:t>
      </w:r>
    </w:p>
    <w:p w14:paraId="5D3D8F31" w14:textId="77777777" w:rsidR="007A17E7" w:rsidRDefault="007A17E7" w:rsidP="007A17E7">
      <w:r>
        <w:t>Dal punto di vista dell'utente, una descrizione di una funzionalità del sistema illustra interazioni, attori e obiettivi.</w:t>
      </w:r>
    </w:p>
    <w:p w14:paraId="210FABEA" w14:textId="77777777" w:rsidR="00E71D8C" w:rsidRPr="00E71D8C" w:rsidRDefault="00E71D8C" w:rsidP="007A17E7">
      <w:pPr>
        <w:rPr>
          <w:b/>
          <w:bCs/>
          <w:sz w:val="32"/>
          <w:szCs w:val="32"/>
        </w:rPr>
      </w:pPr>
    </w:p>
    <w:p w14:paraId="1DAB2970" w14:textId="0BBFA934" w:rsidR="007A17E7" w:rsidRPr="00E71D8C" w:rsidRDefault="00F07423" w:rsidP="007A17E7">
      <w:pPr>
        <w:rPr>
          <w:b/>
          <w:bCs/>
          <w:sz w:val="32"/>
          <w:szCs w:val="32"/>
        </w:rPr>
      </w:pPr>
      <w:r w:rsidRPr="00E71D8C">
        <w:rPr>
          <w:b/>
          <w:bCs/>
          <w:sz w:val="32"/>
          <w:szCs w:val="32"/>
        </w:rPr>
        <w:t>STAKEHOLDER</w:t>
      </w:r>
    </w:p>
    <w:p w14:paraId="60E14952" w14:textId="4A6170F9" w:rsidR="009F7D71" w:rsidRDefault="007A17E7" w:rsidP="007A17E7">
      <w:r>
        <w:t>Ogni soggetto che influisce oppure è influenzato dal progetto (es. committente, sviluppatori, utenti finali).</w:t>
      </w:r>
    </w:p>
    <w:p w14:paraId="47C3539E" w14:textId="77777777" w:rsidR="00C226DD" w:rsidRDefault="00C226DD" w:rsidP="007A17E7"/>
    <w:p w14:paraId="600A892C" w14:textId="77777777" w:rsidR="00C226DD" w:rsidRDefault="00C226DD" w:rsidP="007A17E7"/>
    <w:p w14:paraId="2EB00751" w14:textId="77777777" w:rsidR="0038086C" w:rsidRDefault="0038086C" w:rsidP="007A17E7"/>
    <w:p w14:paraId="23DA93D8" w14:textId="3137F5BD" w:rsidR="0038086C" w:rsidRDefault="0038086C" w:rsidP="0038086C">
      <w:r w:rsidRPr="0038086C">
        <w:rPr>
          <w:b/>
          <w:bCs/>
          <w:sz w:val="32"/>
          <w:szCs w:val="32"/>
        </w:rPr>
        <w:lastRenderedPageBreak/>
        <w:t>Brute-force</w:t>
      </w:r>
      <w:r w:rsidRPr="0038086C">
        <w:br/>
      </w:r>
      <w:r w:rsidR="00C42CDD">
        <w:t xml:space="preserve">E’ </w:t>
      </w:r>
      <w:r w:rsidR="003F19BC">
        <w:t>una t</w:t>
      </w:r>
      <w:r w:rsidRPr="0038086C">
        <w:t>ecnica di attacco informatico che consiste nel tentativo sistematico di indovinare le credenziali di accesso (come password o chiavi di cifratura) provando tutte le possibili combinazioni fino a trovare quella corretta. Per prevenirlo, è consigliato implementare meccanismi di limitazione dei tentativi e sistemi di autenticazione robusti.</w:t>
      </w:r>
    </w:p>
    <w:p w14:paraId="01095D9E" w14:textId="77777777" w:rsidR="0038086C" w:rsidRPr="0038086C" w:rsidRDefault="0038086C" w:rsidP="0038086C"/>
    <w:p w14:paraId="1366822A" w14:textId="674F03F3" w:rsidR="0038086C" w:rsidRDefault="0038086C" w:rsidP="0038086C">
      <w:r w:rsidRPr="0038086C">
        <w:rPr>
          <w:b/>
          <w:bCs/>
          <w:sz w:val="32"/>
          <w:szCs w:val="32"/>
        </w:rPr>
        <w:t>Cross-Site Scripting (XSS)</w:t>
      </w:r>
      <w:r w:rsidRPr="0038086C">
        <w:br/>
        <w:t>Vulnerabilità di sicurezza che consente a un attaccante di iniettare codice malevolo (solitamente JavaScript) in una pagina web visualizzata da altri utenti. Tale codice può rubare informazioni sensibili o modificare il contenuto della pagina. Per mitigare l’XSS, è necessario validare e sanificare tutti gli input utente e utilizzare politiche di sicurezza come Content Security Policy (CSP).</w:t>
      </w:r>
    </w:p>
    <w:p w14:paraId="7BD33A98" w14:textId="77777777" w:rsidR="0038086C" w:rsidRPr="0038086C" w:rsidRDefault="0038086C" w:rsidP="0038086C">
      <w:pPr>
        <w:rPr>
          <w:b/>
          <w:bCs/>
          <w:sz w:val="32"/>
          <w:szCs w:val="32"/>
        </w:rPr>
      </w:pPr>
    </w:p>
    <w:p w14:paraId="7FA1EDE1" w14:textId="77777777" w:rsidR="0038086C" w:rsidRDefault="0038086C" w:rsidP="0038086C">
      <w:pPr>
        <w:rPr>
          <w:b/>
          <w:bCs/>
          <w:sz w:val="32"/>
          <w:szCs w:val="32"/>
        </w:rPr>
      </w:pPr>
      <w:r w:rsidRPr="0038086C">
        <w:rPr>
          <w:b/>
          <w:bCs/>
          <w:sz w:val="32"/>
          <w:szCs w:val="32"/>
        </w:rPr>
        <w:t>ACID (</w:t>
      </w:r>
      <w:proofErr w:type="spellStart"/>
      <w:r w:rsidRPr="0038086C">
        <w:rPr>
          <w:b/>
          <w:bCs/>
          <w:sz w:val="32"/>
          <w:szCs w:val="32"/>
        </w:rPr>
        <w:t>Atomicity</w:t>
      </w:r>
      <w:proofErr w:type="spellEnd"/>
      <w:r w:rsidRPr="0038086C">
        <w:rPr>
          <w:b/>
          <w:bCs/>
          <w:sz w:val="32"/>
          <w:szCs w:val="32"/>
        </w:rPr>
        <w:t xml:space="preserve">, </w:t>
      </w:r>
      <w:proofErr w:type="spellStart"/>
      <w:r w:rsidRPr="0038086C">
        <w:rPr>
          <w:b/>
          <w:bCs/>
          <w:sz w:val="32"/>
          <w:szCs w:val="32"/>
        </w:rPr>
        <w:t>Consistency</w:t>
      </w:r>
      <w:proofErr w:type="spellEnd"/>
      <w:r w:rsidRPr="0038086C">
        <w:rPr>
          <w:b/>
          <w:bCs/>
          <w:sz w:val="32"/>
          <w:szCs w:val="32"/>
        </w:rPr>
        <w:t xml:space="preserve">, </w:t>
      </w:r>
      <w:proofErr w:type="spellStart"/>
      <w:r w:rsidRPr="0038086C">
        <w:rPr>
          <w:b/>
          <w:bCs/>
          <w:sz w:val="32"/>
          <w:szCs w:val="32"/>
        </w:rPr>
        <w:t>Isolation</w:t>
      </w:r>
      <w:proofErr w:type="spellEnd"/>
      <w:r w:rsidRPr="0038086C">
        <w:rPr>
          <w:b/>
          <w:bCs/>
          <w:sz w:val="32"/>
          <w:szCs w:val="32"/>
        </w:rPr>
        <w:t xml:space="preserve">, </w:t>
      </w:r>
      <w:proofErr w:type="spellStart"/>
      <w:r w:rsidRPr="0038086C">
        <w:rPr>
          <w:b/>
          <w:bCs/>
          <w:sz w:val="32"/>
          <w:szCs w:val="32"/>
        </w:rPr>
        <w:t>Durability</w:t>
      </w:r>
      <w:proofErr w:type="spellEnd"/>
      <w:r w:rsidRPr="0038086C">
        <w:rPr>
          <w:b/>
          <w:bCs/>
          <w:sz w:val="32"/>
          <w:szCs w:val="32"/>
        </w:rPr>
        <w:t>)</w:t>
      </w:r>
    </w:p>
    <w:p w14:paraId="5E9C3DAD" w14:textId="717BDDD7" w:rsidR="0038086C" w:rsidRPr="0038086C" w:rsidRDefault="0038086C" w:rsidP="0038086C">
      <w:r w:rsidRPr="0038086C">
        <w:t>Insieme di proprietà fondamentali delle transazioni nei sistemi di database.</w:t>
      </w:r>
    </w:p>
    <w:p w14:paraId="2AF70D6F" w14:textId="77777777" w:rsidR="0038086C" w:rsidRPr="0038086C" w:rsidRDefault="0038086C" w:rsidP="0038086C">
      <w:pPr>
        <w:numPr>
          <w:ilvl w:val="0"/>
          <w:numId w:val="1"/>
        </w:numPr>
      </w:pPr>
      <w:proofErr w:type="spellStart"/>
      <w:r w:rsidRPr="0038086C">
        <w:rPr>
          <w:b/>
          <w:bCs/>
        </w:rPr>
        <w:t>Atomicity</w:t>
      </w:r>
      <w:proofErr w:type="spellEnd"/>
      <w:r w:rsidRPr="0038086C">
        <w:rPr>
          <w:b/>
          <w:bCs/>
        </w:rPr>
        <w:t>:</w:t>
      </w:r>
      <w:r w:rsidRPr="0038086C">
        <w:t xml:space="preserve"> ogni transazione è indivisibile; o viene completata interamente o non ha alcun effetto.</w:t>
      </w:r>
    </w:p>
    <w:p w14:paraId="62CB3144" w14:textId="77777777" w:rsidR="0038086C" w:rsidRPr="0038086C" w:rsidRDefault="0038086C" w:rsidP="0038086C">
      <w:pPr>
        <w:numPr>
          <w:ilvl w:val="0"/>
          <w:numId w:val="1"/>
        </w:numPr>
      </w:pPr>
      <w:proofErr w:type="spellStart"/>
      <w:r w:rsidRPr="0038086C">
        <w:rPr>
          <w:b/>
          <w:bCs/>
        </w:rPr>
        <w:t>Consistency</w:t>
      </w:r>
      <w:proofErr w:type="spellEnd"/>
      <w:r w:rsidRPr="0038086C">
        <w:rPr>
          <w:b/>
          <w:bCs/>
        </w:rPr>
        <w:t>:</w:t>
      </w:r>
      <w:r w:rsidRPr="0038086C">
        <w:t xml:space="preserve"> il database passa da uno stato valido a un altro, rispettando sempre le regole di integrità.</w:t>
      </w:r>
    </w:p>
    <w:p w14:paraId="282DE4A8" w14:textId="77777777" w:rsidR="0038086C" w:rsidRPr="0038086C" w:rsidRDefault="0038086C" w:rsidP="0038086C">
      <w:pPr>
        <w:numPr>
          <w:ilvl w:val="0"/>
          <w:numId w:val="1"/>
        </w:numPr>
      </w:pPr>
      <w:proofErr w:type="spellStart"/>
      <w:r w:rsidRPr="0038086C">
        <w:rPr>
          <w:b/>
          <w:bCs/>
        </w:rPr>
        <w:t>Isolation</w:t>
      </w:r>
      <w:proofErr w:type="spellEnd"/>
      <w:r w:rsidRPr="0038086C">
        <w:rPr>
          <w:b/>
          <w:bCs/>
        </w:rPr>
        <w:t>:</w:t>
      </w:r>
      <w:r w:rsidRPr="0038086C">
        <w:t xml:space="preserve"> le transazioni eseguite simultaneamente non devono interferire tra loro.</w:t>
      </w:r>
    </w:p>
    <w:p w14:paraId="23779295" w14:textId="77777777" w:rsidR="00C42CDD" w:rsidRDefault="0038086C" w:rsidP="00C42CDD">
      <w:pPr>
        <w:numPr>
          <w:ilvl w:val="0"/>
          <w:numId w:val="1"/>
        </w:numPr>
      </w:pPr>
      <w:proofErr w:type="spellStart"/>
      <w:r w:rsidRPr="0038086C">
        <w:rPr>
          <w:b/>
          <w:bCs/>
        </w:rPr>
        <w:t>Durability</w:t>
      </w:r>
      <w:proofErr w:type="spellEnd"/>
      <w:r w:rsidRPr="0038086C">
        <w:rPr>
          <w:b/>
          <w:bCs/>
        </w:rPr>
        <w:t>:</w:t>
      </w:r>
      <w:r w:rsidRPr="0038086C">
        <w:t xml:space="preserve"> i risultati di una transazione completata correttamente rimangono permanenti anche in caso di guasti di sistema.</w:t>
      </w:r>
    </w:p>
    <w:p w14:paraId="03A9CA8A" w14:textId="0F4D4C5F" w:rsidR="0038086C" w:rsidRDefault="0038086C" w:rsidP="00C42CDD">
      <w:pPr>
        <w:ind w:left="720"/>
      </w:pPr>
      <w:r w:rsidRPr="0038086C">
        <w:br/>
        <w:t>Queste proprietà garantiscono la coerenza e l’affidabilità delle operazioni sui dati.</w:t>
      </w:r>
    </w:p>
    <w:p w14:paraId="5A8A404E" w14:textId="77777777" w:rsidR="0038086C" w:rsidRPr="0038086C" w:rsidRDefault="0038086C" w:rsidP="00C42CDD">
      <w:pPr>
        <w:ind w:left="720"/>
      </w:pPr>
    </w:p>
    <w:p w14:paraId="23CBCAE1" w14:textId="77777777" w:rsidR="0038086C" w:rsidRPr="0038086C" w:rsidRDefault="0038086C" w:rsidP="0038086C">
      <w:r w:rsidRPr="0038086C">
        <w:rPr>
          <w:b/>
          <w:bCs/>
          <w:sz w:val="32"/>
          <w:szCs w:val="32"/>
        </w:rPr>
        <w:t>HTTP (</w:t>
      </w:r>
      <w:proofErr w:type="spellStart"/>
      <w:r w:rsidRPr="0038086C">
        <w:rPr>
          <w:b/>
          <w:bCs/>
          <w:sz w:val="32"/>
          <w:szCs w:val="32"/>
        </w:rPr>
        <w:t>HyperText</w:t>
      </w:r>
      <w:proofErr w:type="spellEnd"/>
      <w:r w:rsidRPr="0038086C">
        <w:rPr>
          <w:b/>
          <w:bCs/>
          <w:sz w:val="32"/>
          <w:szCs w:val="32"/>
        </w:rPr>
        <w:t xml:space="preserve"> Transfer </w:t>
      </w:r>
      <w:proofErr w:type="spellStart"/>
      <w:r w:rsidRPr="0038086C">
        <w:rPr>
          <w:b/>
          <w:bCs/>
          <w:sz w:val="32"/>
          <w:szCs w:val="32"/>
        </w:rPr>
        <w:t>Protocol</w:t>
      </w:r>
      <w:proofErr w:type="spellEnd"/>
      <w:r w:rsidRPr="0038086C">
        <w:rPr>
          <w:b/>
          <w:bCs/>
          <w:sz w:val="32"/>
          <w:szCs w:val="32"/>
        </w:rPr>
        <w:t>)</w:t>
      </w:r>
      <w:r w:rsidRPr="0038086C">
        <w:br/>
        <w:t xml:space="preserve">Protocollo di comunicazione utilizzato per il trasferimento di informazioni sul Web. Definisce come i messaggi vengono formattati e trasmessi tra client (ad esempio, un browser) e server. Le API REST di </w:t>
      </w:r>
      <w:proofErr w:type="spellStart"/>
      <w:r w:rsidRPr="0038086C">
        <w:t>BugBoard</w:t>
      </w:r>
      <w:proofErr w:type="spellEnd"/>
      <w:r w:rsidRPr="0038086C">
        <w:t xml:space="preserve"> sfruttano HTTP per eseguire operazioni come </w:t>
      </w:r>
      <w:r w:rsidRPr="0038086C">
        <w:rPr>
          <w:b/>
          <w:bCs/>
        </w:rPr>
        <w:t>GET</w:t>
      </w:r>
      <w:r w:rsidRPr="0038086C">
        <w:t xml:space="preserve">, </w:t>
      </w:r>
      <w:r w:rsidRPr="0038086C">
        <w:rPr>
          <w:b/>
          <w:bCs/>
        </w:rPr>
        <w:t>POST</w:t>
      </w:r>
      <w:r w:rsidRPr="0038086C">
        <w:t xml:space="preserve">, </w:t>
      </w:r>
      <w:r w:rsidRPr="0038086C">
        <w:rPr>
          <w:b/>
          <w:bCs/>
        </w:rPr>
        <w:t>PUT</w:t>
      </w:r>
      <w:r w:rsidRPr="0038086C">
        <w:t xml:space="preserve"> e </w:t>
      </w:r>
      <w:r w:rsidRPr="0038086C">
        <w:rPr>
          <w:b/>
          <w:bCs/>
        </w:rPr>
        <w:t>DELETE</w:t>
      </w:r>
      <w:r w:rsidRPr="0038086C">
        <w:t xml:space="preserve"> sulle risorse del sistema.</w:t>
      </w:r>
    </w:p>
    <w:p w14:paraId="7CD1E4A0" w14:textId="77777777" w:rsidR="0038086C" w:rsidRDefault="0038086C" w:rsidP="007A17E7"/>
    <w:p w14:paraId="321D2FAE" w14:textId="77777777" w:rsidR="00E71D8C" w:rsidRDefault="00E71D8C" w:rsidP="007A17E7"/>
    <w:p w14:paraId="338DD4F3" w14:textId="77777777" w:rsidR="00E71D8C" w:rsidRDefault="00E71D8C" w:rsidP="007A17E7"/>
    <w:sectPr w:rsidR="00E71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E3EB0"/>
    <w:multiLevelType w:val="multilevel"/>
    <w:tmpl w:val="35D2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958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A65"/>
    <w:rsid w:val="00023DED"/>
    <w:rsid w:val="000E1813"/>
    <w:rsid w:val="00281DB2"/>
    <w:rsid w:val="0038086C"/>
    <w:rsid w:val="003B4056"/>
    <w:rsid w:val="003F19BC"/>
    <w:rsid w:val="00420A9D"/>
    <w:rsid w:val="006F5B78"/>
    <w:rsid w:val="007A17E7"/>
    <w:rsid w:val="009F7D71"/>
    <w:rsid w:val="00B31F0D"/>
    <w:rsid w:val="00C226DD"/>
    <w:rsid w:val="00C42CDD"/>
    <w:rsid w:val="00C60A65"/>
    <w:rsid w:val="00CC1B8F"/>
    <w:rsid w:val="00D4516F"/>
    <w:rsid w:val="00DC6409"/>
    <w:rsid w:val="00E71D8C"/>
    <w:rsid w:val="00F0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290C7"/>
  <w15:chartTrackingRefBased/>
  <w15:docId w15:val="{060C9DD6-3D70-4999-9FC2-7103EB9BE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B4056"/>
  </w:style>
  <w:style w:type="paragraph" w:styleId="Titolo1">
    <w:name w:val="heading 1"/>
    <w:basedOn w:val="Normale"/>
    <w:next w:val="Normale"/>
    <w:link w:val="Titolo1Carattere"/>
    <w:uiPriority w:val="9"/>
    <w:qFormat/>
    <w:rsid w:val="00C60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60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60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60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60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60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60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60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60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60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60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60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60A6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60A6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60A6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60A6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60A6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60A6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60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60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60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60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60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60A6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60A6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60A6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60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60A6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60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Costabile</dc:creator>
  <cp:keywords/>
  <dc:description/>
  <cp:lastModifiedBy>GIUSEPPE COSTABILE</cp:lastModifiedBy>
  <cp:revision>16</cp:revision>
  <dcterms:created xsi:type="dcterms:W3CDTF">2025-10-15T11:41:00Z</dcterms:created>
  <dcterms:modified xsi:type="dcterms:W3CDTF">2025-10-15T12:50:00Z</dcterms:modified>
</cp:coreProperties>
</file>