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8F38A" w14:textId="77777777" w:rsidR="00865B28" w:rsidRDefault="00865B28" w:rsidP="00865B28">
      <w:pPr>
        <w:pStyle w:val="NoSpacing"/>
        <w:rPr>
          <w:noProof/>
          <w:lang w:val="sq-AL"/>
        </w:rPr>
      </w:pPr>
      <w:r w:rsidRPr="00580BEA">
        <w:rPr>
          <w:noProof/>
          <w:lang w:val="sq-AL"/>
        </w:rPr>
        <w:t xml:space="preserve">I tërë ujësjellësi </w:t>
      </w:r>
      <w:r>
        <w:rPr>
          <w:noProof/>
          <w:lang w:val="sq-AL"/>
        </w:rPr>
        <w:t xml:space="preserve">ka </w:t>
      </w:r>
      <w:r w:rsidRPr="00580BEA">
        <w:rPr>
          <w:noProof/>
          <w:lang w:val="sq-AL"/>
        </w:rPr>
        <w:t>gjatësi L</w:t>
      </w:r>
      <w:r>
        <w:rPr>
          <w:noProof/>
          <w:lang w:val="sq-AL"/>
        </w:rPr>
        <w:t xml:space="preserve"> </w:t>
      </w:r>
      <w:r w:rsidRPr="00580BEA">
        <w:rPr>
          <w:noProof/>
          <w:lang w:val="sq-AL"/>
        </w:rPr>
        <w:t>=</w:t>
      </w:r>
      <w:r>
        <w:rPr>
          <w:noProof/>
          <w:lang w:val="sq-AL"/>
        </w:rPr>
        <w:t xml:space="preserve"> 1 + 432.83</w:t>
      </w:r>
      <w:r w:rsidRPr="00580BEA">
        <w:rPr>
          <w:noProof/>
          <w:lang w:val="sq-AL"/>
        </w:rPr>
        <w:t xml:space="preserve"> km’ </w:t>
      </w:r>
      <w:r>
        <w:rPr>
          <w:noProof/>
          <w:lang w:val="sq-AL"/>
        </w:rPr>
        <w:t>i cili është i paraparë të bë</w:t>
      </w:r>
      <w:r w:rsidRPr="00580BEA">
        <w:rPr>
          <w:noProof/>
          <w:lang w:val="sq-AL"/>
        </w:rPr>
        <w:t>j</w:t>
      </w:r>
      <w:r>
        <w:rPr>
          <w:noProof/>
          <w:lang w:val="sq-AL"/>
        </w:rPr>
        <w:t>ë</w:t>
      </w:r>
      <w:r w:rsidRPr="00580BEA">
        <w:rPr>
          <w:noProof/>
          <w:lang w:val="sq-AL"/>
        </w:rPr>
        <w:t xml:space="preserve"> furnizimin prej </w:t>
      </w:r>
      <w:r>
        <w:rPr>
          <w:noProof/>
          <w:lang w:val="sq-AL"/>
        </w:rPr>
        <w:t>gypit kryesor të qytetit</w:t>
      </w:r>
      <w:r w:rsidRPr="00580BEA">
        <w:rPr>
          <w:noProof/>
          <w:lang w:val="sq-AL"/>
        </w:rPr>
        <w:t xml:space="preserve"> e deri te kyqjet në pika të caktuara. </w:t>
      </w:r>
    </w:p>
    <w:p w14:paraId="5A63C00F" w14:textId="77777777" w:rsidR="00865B28" w:rsidRDefault="00865B28" w:rsidP="00865B28">
      <w:pPr>
        <w:pStyle w:val="NoSpacing"/>
        <w:rPr>
          <w:noProof/>
          <w:lang w:val="sq-AL"/>
        </w:rPr>
      </w:pPr>
      <w:r>
        <w:rPr>
          <w:noProof/>
          <w:lang w:val="sq-AL"/>
        </w:rPr>
        <w:t>Gypat sekondarë kanë gjatësi totale L = 3 + 238.00 km.</w:t>
      </w:r>
    </w:p>
    <w:p w14:paraId="3FCBF1DD" w14:textId="77777777" w:rsidR="00865B28" w:rsidRDefault="00865B28" w:rsidP="00865B28">
      <w:pPr>
        <w:pStyle w:val="NoSpacing"/>
        <w:rPr>
          <w:szCs w:val="22"/>
        </w:rPr>
      </w:pPr>
      <w:proofErr w:type="spellStart"/>
      <w:r>
        <w:rPr>
          <w:szCs w:val="22"/>
        </w:rPr>
        <w:t>Pikat</w:t>
      </w:r>
      <w:proofErr w:type="spellEnd"/>
      <w:r>
        <w:rPr>
          <w:szCs w:val="22"/>
        </w:rPr>
        <w:t xml:space="preserve"> e </w:t>
      </w:r>
      <w:proofErr w:type="spellStart"/>
      <w:r>
        <w:rPr>
          <w:szCs w:val="22"/>
        </w:rPr>
        <w:t>kyçjes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furnizimit</w:t>
      </w:r>
      <w:proofErr w:type="spellEnd"/>
      <w:r>
        <w:rPr>
          <w:szCs w:val="22"/>
        </w:rPr>
        <w:t xml:space="preserve"> me </w:t>
      </w:r>
      <w:proofErr w:type="spellStart"/>
      <w:r>
        <w:rPr>
          <w:szCs w:val="22"/>
        </w:rPr>
        <w:t>ujë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tranzitit</w:t>
      </w:r>
      <w:proofErr w:type="spellEnd"/>
      <w:r>
        <w:rPr>
          <w:szCs w:val="22"/>
        </w:rPr>
        <w:t xml:space="preserve"> do </w:t>
      </w:r>
      <w:proofErr w:type="spellStart"/>
      <w:r>
        <w:rPr>
          <w:szCs w:val="22"/>
        </w:rPr>
        <w:t>të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jetë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rrethi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që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lidh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rrugën</w:t>
      </w:r>
      <w:proofErr w:type="spellEnd"/>
      <w:r>
        <w:rPr>
          <w:szCs w:val="22"/>
        </w:rPr>
        <w:t xml:space="preserve"> “UÇK-</w:t>
      </w:r>
      <w:proofErr w:type="spellStart"/>
      <w:r>
        <w:rPr>
          <w:szCs w:val="22"/>
        </w:rPr>
        <w:t>së</w:t>
      </w:r>
      <w:proofErr w:type="spellEnd"/>
      <w:r>
        <w:rPr>
          <w:szCs w:val="22"/>
        </w:rPr>
        <w:t xml:space="preserve">” me </w:t>
      </w:r>
      <w:proofErr w:type="spellStart"/>
      <w:r>
        <w:rPr>
          <w:szCs w:val="22"/>
        </w:rPr>
        <w:t>tranzitin</w:t>
      </w:r>
      <w:proofErr w:type="spellEnd"/>
      <w:r>
        <w:rPr>
          <w:szCs w:val="22"/>
        </w:rPr>
        <w:t xml:space="preserve"> e </w:t>
      </w:r>
      <w:proofErr w:type="spellStart"/>
      <w:r>
        <w:rPr>
          <w:szCs w:val="22"/>
        </w:rPr>
        <w:t>vjetër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Gjakovës</w:t>
      </w:r>
      <w:proofErr w:type="spellEnd"/>
      <w:r>
        <w:rPr>
          <w:szCs w:val="22"/>
        </w:rPr>
        <w:t>.</w:t>
      </w:r>
    </w:p>
    <w:p w14:paraId="0E0A9324" w14:textId="77777777" w:rsidR="00865B28" w:rsidRDefault="00865B28" w:rsidP="00865B28">
      <w:pPr>
        <w:pStyle w:val="NoSpacing"/>
        <w:rPr>
          <w:szCs w:val="22"/>
        </w:rPr>
      </w:pPr>
      <w:proofErr w:type="spellStart"/>
      <w:r>
        <w:rPr>
          <w:szCs w:val="22"/>
        </w:rPr>
        <w:t>Furnizimi</w:t>
      </w:r>
      <w:proofErr w:type="spellEnd"/>
      <w:r>
        <w:rPr>
          <w:szCs w:val="22"/>
        </w:rPr>
        <w:t xml:space="preserve"> me </w:t>
      </w:r>
      <w:proofErr w:type="spellStart"/>
      <w:r>
        <w:rPr>
          <w:szCs w:val="22"/>
        </w:rPr>
        <w:t>ujë</w:t>
      </w:r>
      <w:proofErr w:type="spellEnd"/>
      <w:r>
        <w:rPr>
          <w:szCs w:val="22"/>
        </w:rPr>
        <w:t xml:space="preserve"> do </w:t>
      </w:r>
      <w:proofErr w:type="spellStart"/>
      <w:r>
        <w:rPr>
          <w:szCs w:val="22"/>
        </w:rPr>
        <w:t>të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bëhet</w:t>
      </w:r>
      <w:proofErr w:type="spellEnd"/>
      <w:r>
        <w:rPr>
          <w:szCs w:val="22"/>
        </w:rPr>
        <w:t xml:space="preserve"> me gyp PE 100 RC TYPE II me </w:t>
      </w:r>
      <w:proofErr w:type="spellStart"/>
      <w:r>
        <w:rPr>
          <w:szCs w:val="22"/>
        </w:rPr>
        <w:t>diametër</w:t>
      </w:r>
      <w:proofErr w:type="spellEnd"/>
      <w:r>
        <w:rPr>
          <w:szCs w:val="22"/>
        </w:rPr>
        <w:t xml:space="preserve"> 630 mm, </w:t>
      </w:r>
      <w:proofErr w:type="spellStart"/>
      <w:r>
        <w:rPr>
          <w:szCs w:val="22"/>
        </w:rPr>
        <w:t>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cili</w:t>
      </w:r>
      <w:proofErr w:type="spellEnd"/>
      <w:r>
        <w:rPr>
          <w:szCs w:val="22"/>
        </w:rPr>
        <w:t xml:space="preserve"> do </w:t>
      </w:r>
      <w:proofErr w:type="spellStart"/>
      <w:r>
        <w:rPr>
          <w:szCs w:val="22"/>
        </w:rPr>
        <w:t>të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zëvendësojë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gypin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ekzistues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ujësjellësit</w:t>
      </w:r>
      <w:proofErr w:type="spellEnd"/>
      <w:r>
        <w:rPr>
          <w:szCs w:val="22"/>
        </w:rPr>
        <w:t xml:space="preserve"> AC 500 mm. </w:t>
      </w:r>
      <w:proofErr w:type="spellStart"/>
      <w:r>
        <w:rPr>
          <w:szCs w:val="22"/>
        </w:rPr>
        <w:t>Lidhjet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sekondare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gypave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ujësjellësit</w:t>
      </w:r>
      <w:proofErr w:type="spellEnd"/>
      <w:r>
        <w:rPr>
          <w:szCs w:val="22"/>
        </w:rPr>
        <w:t xml:space="preserve"> do </w:t>
      </w:r>
      <w:proofErr w:type="spellStart"/>
      <w:r>
        <w:rPr>
          <w:szCs w:val="22"/>
        </w:rPr>
        <w:t>të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bëhen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nga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pusetat</w:t>
      </w:r>
      <w:proofErr w:type="spellEnd"/>
      <w:r>
        <w:rPr>
          <w:szCs w:val="22"/>
        </w:rPr>
        <w:t xml:space="preserve"> e </w:t>
      </w:r>
      <w:proofErr w:type="spellStart"/>
      <w:r>
        <w:rPr>
          <w:szCs w:val="22"/>
        </w:rPr>
        <w:t>projektuara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sipas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detaleve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pjesën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grafike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projektit</w:t>
      </w:r>
      <w:proofErr w:type="spellEnd"/>
      <w:r>
        <w:rPr>
          <w:szCs w:val="22"/>
        </w:rPr>
        <w:t xml:space="preserve">. </w:t>
      </w:r>
    </w:p>
    <w:p w14:paraId="46BB761D" w14:textId="77777777" w:rsidR="00865B28" w:rsidRDefault="00865B28" w:rsidP="00865B28">
      <w:pPr>
        <w:pStyle w:val="NoSpacing"/>
        <w:rPr>
          <w:szCs w:val="22"/>
        </w:rPr>
      </w:pPr>
      <w:proofErr w:type="spellStart"/>
      <w:r>
        <w:rPr>
          <w:szCs w:val="22"/>
        </w:rPr>
        <w:t>Diametrat</w:t>
      </w:r>
      <w:proofErr w:type="spellEnd"/>
      <w:r>
        <w:rPr>
          <w:szCs w:val="22"/>
        </w:rPr>
        <w:t xml:space="preserve"> e </w:t>
      </w:r>
      <w:proofErr w:type="spellStart"/>
      <w:r>
        <w:rPr>
          <w:szCs w:val="22"/>
        </w:rPr>
        <w:t>lidhjeve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sekondare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janë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nga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materiali</w:t>
      </w:r>
      <w:proofErr w:type="spellEnd"/>
      <w:r>
        <w:rPr>
          <w:szCs w:val="22"/>
        </w:rPr>
        <w:t xml:space="preserve"> PE 100 RC TYPE II me </w:t>
      </w:r>
      <w:proofErr w:type="spellStart"/>
      <w:r>
        <w:rPr>
          <w:szCs w:val="22"/>
        </w:rPr>
        <w:t>diametra</w:t>
      </w:r>
      <w:proofErr w:type="spellEnd"/>
      <w:r>
        <w:rPr>
          <w:szCs w:val="22"/>
        </w:rPr>
        <w:t xml:space="preserve"> (110, 160, 225 </w:t>
      </w:r>
      <w:proofErr w:type="spellStart"/>
      <w:r>
        <w:rPr>
          <w:szCs w:val="22"/>
        </w:rPr>
        <w:t>dhe</w:t>
      </w:r>
      <w:proofErr w:type="spellEnd"/>
      <w:r>
        <w:rPr>
          <w:szCs w:val="22"/>
        </w:rPr>
        <w:t xml:space="preserve"> 250) mm. </w:t>
      </w:r>
    </w:p>
    <w:p w14:paraId="20AF0C8E" w14:textId="77777777" w:rsidR="00865B28" w:rsidRDefault="00865B28" w:rsidP="00865B28">
      <w:pPr>
        <w:pStyle w:val="NoSpacing"/>
        <w:rPr>
          <w:szCs w:val="22"/>
        </w:rPr>
      </w:pPr>
      <w:proofErr w:type="spellStart"/>
      <w:r>
        <w:rPr>
          <w:szCs w:val="22"/>
        </w:rPr>
        <w:t>Të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gjitha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lidhjet</w:t>
      </w:r>
      <w:proofErr w:type="spellEnd"/>
      <w:r>
        <w:rPr>
          <w:szCs w:val="22"/>
        </w:rPr>
        <w:t xml:space="preserve"> e </w:t>
      </w:r>
      <w:proofErr w:type="spellStart"/>
      <w:r>
        <w:rPr>
          <w:szCs w:val="22"/>
        </w:rPr>
        <w:t>objekteve</w:t>
      </w:r>
      <w:proofErr w:type="spellEnd"/>
      <w:r>
        <w:rPr>
          <w:szCs w:val="22"/>
        </w:rPr>
        <w:t xml:space="preserve"> do </w:t>
      </w:r>
      <w:proofErr w:type="spellStart"/>
      <w:r>
        <w:rPr>
          <w:szCs w:val="22"/>
        </w:rPr>
        <w:t>të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bëhen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gypat</w:t>
      </w:r>
      <w:proofErr w:type="spellEnd"/>
      <w:r>
        <w:rPr>
          <w:szCs w:val="22"/>
        </w:rPr>
        <w:t xml:space="preserve"> 110 mm </w:t>
      </w:r>
      <w:proofErr w:type="spellStart"/>
      <w:r>
        <w:rPr>
          <w:szCs w:val="22"/>
        </w:rPr>
        <w:t>dhe</w:t>
      </w:r>
      <w:proofErr w:type="spellEnd"/>
      <w:r>
        <w:rPr>
          <w:szCs w:val="22"/>
        </w:rPr>
        <w:t xml:space="preserve"> 160 mm. </w:t>
      </w:r>
      <w:proofErr w:type="spellStart"/>
      <w:r>
        <w:rPr>
          <w:szCs w:val="22"/>
        </w:rPr>
        <w:t>Lidhjet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janë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paraparë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bëhen</w:t>
      </w:r>
      <w:proofErr w:type="spellEnd"/>
      <w:r>
        <w:rPr>
          <w:szCs w:val="22"/>
        </w:rPr>
        <w:t xml:space="preserve"> me </w:t>
      </w:r>
      <w:proofErr w:type="spellStart"/>
      <w:r>
        <w:rPr>
          <w:szCs w:val="22"/>
        </w:rPr>
        <w:t>qafore</w:t>
      </w:r>
      <w:proofErr w:type="spellEnd"/>
      <w:r>
        <w:rPr>
          <w:szCs w:val="22"/>
        </w:rPr>
        <w:t>.</w:t>
      </w:r>
    </w:p>
    <w:p w14:paraId="76816B24" w14:textId="77777777" w:rsidR="00865B28" w:rsidRDefault="00865B28" w:rsidP="00865B28">
      <w:pPr>
        <w:pStyle w:val="NoSpacing"/>
        <w:rPr>
          <w:szCs w:val="22"/>
        </w:rPr>
      </w:pPr>
      <w:proofErr w:type="spellStart"/>
      <w:r>
        <w:rPr>
          <w:szCs w:val="22"/>
        </w:rPr>
        <w:t>Ujësjellësi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shtrihet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anën</w:t>
      </w:r>
      <w:proofErr w:type="spellEnd"/>
      <w:r>
        <w:rPr>
          <w:szCs w:val="22"/>
        </w:rPr>
        <w:t xml:space="preserve"> e </w:t>
      </w:r>
      <w:proofErr w:type="spellStart"/>
      <w:r>
        <w:rPr>
          <w:szCs w:val="22"/>
        </w:rPr>
        <w:t>djathtë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rrugës</w:t>
      </w:r>
      <w:proofErr w:type="spellEnd"/>
      <w:r>
        <w:rPr>
          <w:szCs w:val="22"/>
        </w:rPr>
        <w:t xml:space="preserve">. Nga </w:t>
      </w:r>
      <w:proofErr w:type="spellStart"/>
      <w:r>
        <w:rPr>
          <w:szCs w:val="22"/>
        </w:rPr>
        <w:t>pusetat</w:t>
      </w:r>
      <w:proofErr w:type="spellEnd"/>
      <w:r>
        <w:rPr>
          <w:szCs w:val="22"/>
        </w:rPr>
        <w:t xml:space="preserve"> e </w:t>
      </w:r>
      <w:proofErr w:type="spellStart"/>
      <w:r>
        <w:rPr>
          <w:szCs w:val="22"/>
        </w:rPr>
        <w:t>ujësjellësit</w:t>
      </w:r>
      <w:proofErr w:type="spellEnd"/>
      <w:r>
        <w:rPr>
          <w:szCs w:val="22"/>
        </w:rPr>
        <w:t xml:space="preserve"> do </w:t>
      </w:r>
      <w:proofErr w:type="spellStart"/>
      <w:r>
        <w:rPr>
          <w:szCs w:val="22"/>
        </w:rPr>
        <w:t>të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bëhen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kalimet</w:t>
      </w:r>
      <w:proofErr w:type="spellEnd"/>
      <w:r>
        <w:rPr>
          <w:szCs w:val="22"/>
        </w:rPr>
        <w:t xml:space="preserve"> e </w:t>
      </w:r>
      <w:proofErr w:type="spellStart"/>
      <w:r>
        <w:rPr>
          <w:szCs w:val="22"/>
        </w:rPr>
        <w:t>gypave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anën</w:t>
      </w:r>
      <w:proofErr w:type="spellEnd"/>
      <w:r>
        <w:rPr>
          <w:szCs w:val="22"/>
        </w:rPr>
        <w:t xml:space="preserve"> e </w:t>
      </w:r>
      <w:proofErr w:type="spellStart"/>
      <w:r>
        <w:rPr>
          <w:szCs w:val="22"/>
        </w:rPr>
        <w:t>majtë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rrugës</w:t>
      </w:r>
      <w:proofErr w:type="spellEnd"/>
      <w:r>
        <w:rPr>
          <w:szCs w:val="22"/>
        </w:rPr>
        <w:t xml:space="preserve">. </w:t>
      </w:r>
      <w:proofErr w:type="spellStart"/>
      <w:r>
        <w:rPr>
          <w:szCs w:val="22"/>
        </w:rPr>
        <w:t>Këto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kalime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janë</w:t>
      </w:r>
      <w:proofErr w:type="spellEnd"/>
      <w:r>
        <w:rPr>
          <w:szCs w:val="22"/>
        </w:rPr>
        <w:t xml:space="preserve"> me </w:t>
      </w:r>
      <w:proofErr w:type="spellStart"/>
      <w:r>
        <w:rPr>
          <w:szCs w:val="22"/>
        </w:rPr>
        <w:t>gypa</w:t>
      </w:r>
      <w:proofErr w:type="spellEnd"/>
      <w:r>
        <w:rPr>
          <w:szCs w:val="22"/>
        </w:rPr>
        <w:t xml:space="preserve"> PE 100 RC 225 mm </w:t>
      </w:r>
      <w:proofErr w:type="spellStart"/>
      <w:r>
        <w:rPr>
          <w:szCs w:val="22"/>
        </w:rPr>
        <w:t>dhe</w:t>
      </w:r>
      <w:proofErr w:type="spellEnd"/>
      <w:r>
        <w:rPr>
          <w:szCs w:val="22"/>
        </w:rPr>
        <w:t xml:space="preserve"> PE 100 RC 250 mm, </w:t>
      </w:r>
      <w:proofErr w:type="spellStart"/>
      <w:r>
        <w:rPr>
          <w:szCs w:val="22"/>
        </w:rPr>
        <w:t>të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cilët</w:t>
      </w:r>
      <w:proofErr w:type="spellEnd"/>
      <w:r>
        <w:rPr>
          <w:szCs w:val="22"/>
        </w:rPr>
        <w:t xml:space="preserve"> do </w:t>
      </w:r>
      <w:proofErr w:type="spellStart"/>
      <w:r>
        <w:rPr>
          <w:szCs w:val="22"/>
        </w:rPr>
        <w:t>të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mbështjellen</w:t>
      </w:r>
      <w:proofErr w:type="spellEnd"/>
      <w:r>
        <w:rPr>
          <w:szCs w:val="22"/>
        </w:rPr>
        <w:t xml:space="preserve"> me gyp </w:t>
      </w:r>
      <w:proofErr w:type="spellStart"/>
      <w:r>
        <w:rPr>
          <w:szCs w:val="22"/>
        </w:rPr>
        <w:t>të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brinjëzuar</w:t>
      </w:r>
      <w:proofErr w:type="spellEnd"/>
      <w:r>
        <w:rPr>
          <w:szCs w:val="22"/>
        </w:rPr>
        <w:t xml:space="preserve"> PEHD SN8 OD 400 mm.</w:t>
      </w:r>
    </w:p>
    <w:p w14:paraId="493090B7" w14:textId="77777777" w:rsidR="00BC3B53" w:rsidRDefault="00BC3B53"/>
    <w:p w14:paraId="7EFA2058" w14:textId="77777777" w:rsidR="003A7B98" w:rsidRPr="003A7B98" w:rsidRDefault="003A7B98" w:rsidP="003A7B98">
      <w:r w:rsidRPr="003A7B98">
        <w:t>The entire water supply network has a length of L = 1+432.83 km, which is planned to supply water from the city's main pipeline to connection points at specific locations.</w:t>
      </w:r>
      <w:r w:rsidRPr="003A7B98">
        <w:br/>
        <w:t>The secondary pipes have a total length of L = 3+238.00 km.</w:t>
      </w:r>
      <w:r w:rsidRPr="003A7B98">
        <w:br/>
        <w:t xml:space="preserve">The water supply connection points for the transit line will be at the roundabout that connects “UÇK” road with the old transit road of </w:t>
      </w:r>
      <w:proofErr w:type="spellStart"/>
      <w:r w:rsidRPr="003A7B98">
        <w:t>Gjakova</w:t>
      </w:r>
      <w:proofErr w:type="spellEnd"/>
      <w:r w:rsidRPr="003A7B98">
        <w:t>.</w:t>
      </w:r>
    </w:p>
    <w:p w14:paraId="5CB7CED2" w14:textId="77777777" w:rsidR="003A7B98" w:rsidRPr="003A7B98" w:rsidRDefault="003A7B98" w:rsidP="003A7B98">
      <w:r w:rsidRPr="003A7B98">
        <w:t>The water supply will be provided through a PE 100 RC TYPE II pipe with a diameter of 630 mm, which will replace the existing 500 mm AC water supply pipe.</w:t>
      </w:r>
      <w:r w:rsidRPr="003A7B98">
        <w:br/>
        <w:t>The secondary water supply connections will be made from the designed manholes, according to the details in the graphical part of the project.</w:t>
      </w:r>
      <w:r w:rsidRPr="003A7B98">
        <w:br/>
        <w:t>The diameters of the secondary connections are made from PE 100 RC TYPE II material, with diameters of 110 mm, 160 mm, 225 mm, and 250 mm.</w:t>
      </w:r>
    </w:p>
    <w:p w14:paraId="12863C10" w14:textId="77777777" w:rsidR="003A7B98" w:rsidRPr="003A7B98" w:rsidRDefault="003A7B98" w:rsidP="003A7B98">
      <w:r w:rsidRPr="003A7B98">
        <w:t>All building connections will be made using 110 mm and 160 mm pipes. The connections are planned to be made with collars.</w:t>
      </w:r>
    </w:p>
    <w:p w14:paraId="42BAE942" w14:textId="77777777" w:rsidR="003A7B98" w:rsidRPr="003A7B98" w:rsidRDefault="003A7B98" w:rsidP="003A7B98">
      <w:r w:rsidRPr="003A7B98">
        <w:lastRenderedPageBreak/>
        <w:t>The water supply network is laid along the right side of the road.</w:t>
      </w:r>
      <w:r w:rsidRPr="003A7B98">
        <w:br/>
        <w:t>From the water supply manholes, the pipes will cross to the left side of the road.</w:t>
      </w:r>
      <w:r w:rsidRPr="003A7B98">
        <w:br/>
        <w:t>These crossings will be done using PE 100 RC pipes of 225 mm and 250 mm, which will be encased in ribbed PEHD SN8 OD 400 mm pipes.</w:t>
      </w:r>
    </w:p>
    <w:p w14:paraId="38A58EEC" w14:textId="77777777" w:rsidR="003A7B98" w:rsidRDefault="003A7B98"/>
    <w:sectPr w:rsidR="003A7B98" w:rsidSect="00BC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35CE"/>
    <w:rsid w:val="00051144"/>
    <w:rsid w:val="00282BB9"/>
    <w:rsid w:val="002B35CE"/>
    <w:rsid w:val="003A7B98"/>
    <w:rsid w:val="005842E2"/>
    <w:rsid w:val="005A7A71"/>
    <w:rsid w:val="007D07C9"/>
    <w:rsid w:val="00865B28"/>
    <w:rsid w:val="008D584F"/>
    <w:rsid w:val="009A6D91"/>
    <w:rsid w:val="00BC3B53"/>
    <w:rsid w:val="00DB39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2B3C"/>
  <w15:chartTrackingRefBased/>
  <w15:docId w15:val="{CCC76774-A3A6-4753-9A32-B2DFE8D2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B53"/>
  </w:style>
  <w:style w:type="paragraph" w:styleId="Heading1">
    <w:name w:val="heading 1"/>
    <w:basedOn w:val="Normal"/>
    <w:next w:val="Normal"/>
    <w:link w:val="Heading1Char"/>
    <w:uiPriority w:val="9"/>
    <w:qFormat/>
    <w:rsid w:val="002B3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5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5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5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5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5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5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5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5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5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5C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65B28"/>
    <w:pPr>
      <w:spacing w:after="0" w:line="360" w:lineRule="auto"/>
      <w:jc w:val="both"/>
    </w:pPr>
    <w:rPr>
      <w:rFonts w:ascii="Arial" w:eastAsia="Times New Roman" w:hAnsi="Arial" w:cs="Times New Roman"/>
      <w:kern w:val="0"/>
      <w14:ligatures w14:val="none"/>
    </w:rPr>
  </w:style>
  <w:style w:type="character" w:customStyle="1" w:styleId="NoSpacingChar">
    <w:name w:val="No Spacing Char"/>
    <w:link w:val="NoSpacing"/>
    <w:uiPriority w:val="1"/>
    <w:rsid w:val="00865B28"/>
    <w:rPr>
      <w:rFonts w:ascii="Arial" w:eastAsia="Times New Roman" w:hAnsi="Arial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</cp:revision>
  <dcterms:created xsi:type="dcterms:W3CDTF">2025-04-24T09:03:00Z</dcterms:created>
  <dcterms:modified xsi:type="dcterms:W3CDTF">2025-04-24T09:20:00Z</dcterms:modified>
</cp:coreProperties>
</file>