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6DFBE" w14:textId="77777777" w:rsidR="002537F8" w:rsidRDefault="00F70100">
      <w:pPr>
        <w:spacing w:after="40"/>
        <w:jc w:val="center"/>
        <w:rPr>
          <w:rFonts w:ascii="Arial" w:eastAsia="Arial" w:hAnsi="Arial" w:cs="Arial"/>
          <w:b/>
          <w:bCs/>
          <w:color w:val="000000"/>
          <w:sz w:val="32"/>
          <w:szCs w:val="32"/>
        </w:rPr>
      </w:pPr>
      <w:r>
        <w:rPr>
          <w:rFonts w:ascii="Arial" w:eastAsia="Arial" w:hAnsi="Arial" w:cs="Arial"/>
          <w:b/>
          <w:bCs/>
          <w:color w:val="000000"/>
          <w:sz w:val="32"/>
          <w:szCs w:val="32"/>
        </w:rPr>
        <w:t>GEORGE BROOKS, POPM, CSM</w:t>
      </w:r>
    </w:p>
    <w:p w14:paraId="4771D170" w14:textId="5CC76890" w:rsidR="00A06A45" w:rsidRPr="00A06A45" w:rsidRDefault="00A06A45">
      <w:pPr>
        <w:spacing w:after="40"/>
        <w:jc w:val="center"/>
      </w:pPr>
      <w:r w:rsidRPr="00A06A45">
        <w:rPr>
          <w:rFonts w:ascii="Arial" w:eastAsia="Arial" w:hAnsi="Arial" w:cs="Arial"/>
          <w:b/>
          <w:bCs/>
          <w:color w:val="000000"/>
        </w:rPr>
        <w:t>Sr. IT Project Manager | Program Manager | Agile Delivery</w:t>
      </w:r>
    </w:p>
    <w:p w14:paraId="57D6DFBF" w14:textId="78F971F3" w:rsidR="002537F8" w:rsidRDefault="00F70100">
      <w:pPr>
        <w:spacing w:after="60"/>
        <w:jc w:val="center"/>
      </w:pPr>
      <w:proofErr w:type="gramStart"/>
      <w:r>
        <w:rPr>
          <w:rFonts w:ascii="Arial" w:eastAsia="Arial" w:hAnsi="Arial" w:cs="Arial"/>
          <w:color w:val="555555"/>
        </w:rPr>
        <w:t>617.785.3853  |</w:t>
      </w:r>
      <w:proofErr w:type="gramEnd"/>
      <w:r>
        <w:rPr>
          <w:rFonts w:ascii="Arial" w:eastAsia="Arial" w:hAnsi="Arial" w:cs="Arial"/>
          <w:color w:val="555555"/>
        </w:rPr>
        <w:t xml:space="preserve">  </w:t>
      </w:r>
      <w:proofErr w:type="gramStart"/>
      <w:r>
        <w:rPr>
          <w:rFonts w:ascii="Arial" w:eastAsia="Arial" w:hAnsi="Arial" w:cs="Arial"/>
          <w:color w:val="555555"/>
        </w:rPr>
        <w:t>ghbrooks4@gmail.com  |</w:t>
      </w:r>
      <w:proofErr w:type="gramEnd"/>
      <w:r>
        <w:rPr>
          <w:rFonts w:ascii="Arial" w:eastAsia="Arial" w:hAnsi="Arial" w:cs="Arial"/>
          <w:color w:val="555555"/>
        </w:rPr>
        <w:t xml:space="preserve">  www.linkedin.com/in/ghbrooks</w:t>
      </w:r>
    </w:p>
    <w:p w14:paraId="57D6DFC0" w14:textId="77777777" w:rsidR="002537F8" w:rsidRDefault="002537F8">
      <w:pPr>
        <w:pBdr>
          <w:bottom w:val="single" w:sz="8" w:space="1" w:color="2E74B5"/>
        </w:pBdr>
        <w:spacing w:before="40" w:after="80"/>
      </w:pPr>
    </w:p>
    <w:p w14:paraId="57D6DFC1" w14:textId="2EB4D0A2" w:rsidR="002537F8" w:rsidRDefault="00F70100">
      <w:pPr>
        <w:spacing w:before="160" w:after="60"/>
      </w:pPr>
      <w:r>
        <w:rPr>
          <w:rFonts w:ascii="Arial" w:eastAsia="Arial" w:hAnsi="Arial" w:cs="Arial"/>
          <w:b/>
          <w:bCs/>
          <w:color w:val="2E74B5"/>
          <w:sz w:val="22"/>
          <w:szCs w:val="22"/>
        </w:rPr>
        <w:t>P</w:t>
      </w:r>
      <w:r w:rsidR="00757C82">
        <w:rPr>
          <w:rFonts w:ascii="Arial" w:eastAsia="Arial" w:hAnsi="Arial" w:cs="Arial"/>
          <w:b/>
          <w:bCs/>
          <w:color w:val="2E74B5"/>
          <w:sz w:val="22"/>
          <w:szCs w:val="22"/>
        </w:rPr>
        <w:t xml:space="preserve">ROJECT/PROGRAM </w:t>
      </w:r>
      <w:r>
        <w:rPr>
          <w:rFonts w:ascii="Arial" w:eastAsia="Arial" w:hAnsi="Arial" w:cs="Arial"/>
          <w:b/>
          <w:bCs/>
          <w:color w:val="2E74B5"/>
          <w:sz w:val="22"/>
          <w:szCs w:val="22"/>
        </w:rPr>
        <w:t>SUMMARY</w:t>
      </w:r>
    </w:p>
    <w:p w14:paraId="447FC632" w14:textId="6A64F35F" w:rsidR="006B4DFC" w:rsidRDefault="00944250" w:rsidP="00A06A45">
      <w:pPr>
        <w:spacing w:after="80"/>
        <w:rPr>
          <w:rFonts w:ascii="Arial" w:eastAsia="Arial" w:hAnsi="Arial" w:cs="Arial"/>
          <w:color w:val="222222"/>
        </w:rPr>
      </w:pPr>
      <w:r w:rsidRPr="00944250">
        <w:rPr>
          <w:rFonts w:ascii="Arial" w:eastAsia="Arial" w:hAnsi="Arial" w:cs="Arial"/>
          <w:color w:val="222222"/>
        </w:rPr>
        <w:t>Project and Program Manager with 15+ years of experience delivering technology, cloud modernization, systems integration, and enterprise transformation initiatives across financial services, consulting, government, and technology sectors. Proven success leading Agile and Waterfall projects valued up to $50M+, with expertise in planning, budgeting, risk management, stakeholder engagement, PMO governance, and cross-functional leadership.</w:t>
      </w:r>
    </w:p>
    <w:p w14:paraId="590CBE47" w14:textId="77777777" w:rsidR="00944250" w:rsidRDefault="00944250" w:rsidP="00A06A45">
      <w:pPr>
        <w:spacing w:after="80"/>
        <w:rPr>
          <w:rFonts w:ascii="Arial" w:eastAsia="Arial" w:hAnsi="Arial" w:cs="Arial"/>
          <w:color w:val="222222"/>
        </w:rPr>
      </w:pPr>
    </w:p>
    <w:p w14:paraId="0BBF9328" w14:textId="0D32B251" w:rsidR="00EA2180" w:rsidRPr="00F8085C" w:rsidRDefault="00EA2180" w:rsidP="00944250">
      <w:pPr>
        <w:spacing w:before="80"/>
      </w:pPr>
      <w:r>
        <w:rPr>
          <w:rFonts w:ascii="Arial" w:eastAsia="Arial" w:hAnsi="Arial" w:cs="Arial"/>
          <w:b/>
          <w:bCs/>
          <w:color w:val="2E74B5"/>
          <w:sz w:val="22"/>
          <w:szCs w:val="22"/>
        </w:rPr>
        <w:t>SELECTED AC</w:t>
      </w:r>
      <w:r w:rsidR="00F8085C">
        <w:rPr>
          <w:rFonts w:ascii="Arial" w:eastAsia="Arial" w:hAnsi="Arial" w:cs="Arial"/>
          <w:b/>
          <w:bCs/>
          <w:color w:val="2E74B5"/>
          <w:sz w:val="22"/>
          <w:szCs w:val="22"/>
        </w:rPr>
        <w:t>HIEVEMENTS</w:t>
      </w:r>
    </w:p>
    <w:p w14:paraId="4F7D224C" w14:textId="77777777" w:rsidR="00EA2180" w:rsidRPr="00EA2180" w:rsidRDefault="00EA2180" w:rsidP="00944250">
      <w:pPr>
        <w:spacing w:before="80"/>
        <w:rPr>
          <w:rFonts w:ascii="Arial" w:eastAsia="Arial" w:hAnsi="Arial" w:cs="Arial"/>
          <w:color w:val="222222"/>
        </w:rPr>
      </w:pPr>
      <w:r w:rsidRPr="00EA2180">
        <w:rPr>
          <w:rFonts w:ascii="Arial" w:eastAsia="Arial" w:hAnsi="Arial" w:cs="Arial"/>
          <w:color w:val="222222"/>
        </w:rPr>
        <w:t>• Delivered a $50M enterprise transformation program across 6 concurrent workstreams at Deloitte.</w:t>
      </w:r>
      <w:r w:rsidRPr="00EA2180">
        <w:rPr>
          <w:rFonts w:ascii="Arial" w:eastAsia="Arial" w:hAnsi="Arial" w:cs="Arial"/>
          <w:color w:val="222222"/>
        </w:rPr>
        <w:br/>
        <w:t>• Managed a $20M cloud infrastructure modernization initiative at JPMorgan Chase.</w:t>
      </w:r>
      <w:r w:rsidRPr="00EA2180">
        <w:rPr>
          <w:rFonts w:ascii="Arial" w:eastAsia="Arial" w:hAnsi="Arial" w:cs="Arial"/>
          <w:color w:val="222222"/>
        </w:rPr>
        <w:br/>
        <w:t>• Mitigated $10M+ in regulatory compliance exposure for a Tier 1 investment bank.</w:t>
      </w:r>
      <w:r w:rsidRPr="00EA2180">
        <w:rPr>
          <w:rFonts w:ascii="Arial" w:eastAsia="Arial" w:hAnsi="Arial" w:cs="Arial"/>
          <w:color w:val="222222"/>
        </w:rPr>
        <w:br/>
        <w:t>• Reduced release management costs by $200K through governance and process optimization.</w:t>
      </w:r>
      <w:r w:rsidRPr="00EA2180">
        <w:rPr>
          <w:rFonts w:ascii="Arial" w:eastAsia="Arial" w:hAnsi="Arial" w:cs="Arial"/>
          <w:color w:val="222222"/>
        </w:rPr>
        <w:br/>
        <w:t>• Supported a federal identity platform serving 651M+ annual user transactions.</w:t>
      </w:r>
    </w:p>
    <w:p w14:paraId="57D6DFC3" w14:textId="5FCFDDE0" w:rsidR="002537F8" w:rsidRDefault="00F70100">
      <w:pPr>
        <w:spacing w:before="160" w:after="60"/>
      </w:pPr>
      <w:r>
        <w:rPr>
          <w:rFonts w:ascii="Arial" w:eastAsia="Arial" w:hAnsi="Arial" w:cs="Arial"/>
          <w:b/>
          <w:bCs/>
          <w:color w:val="2E74B5"/>
          <w:sz w:val="22"/>
          <w:szCs w:val="22"/>
        </w:rPr>
        <w:t>CORE COMPETENCIES</w:t>
      </w:r>
    </w:p>
    <w:p w14:paraId="7935A566" w14:textId="77777777" w:rsidR="00447C57" w:rsidRDefault="00F70100" w:rsidP="00EA4FC5">
      <w:pPr>
        <w:spacing w:after="30"/>
        <w:jc w:val="center"/>
        <w:rPr>
          <w:rFonts w:ascii="Arial" w:eastAsia="Arial" w:hAnsi="Arial" w:cs="Arial"/>
          <w:color w:val="222222"/>
          <w:sz w:val="19"/>
          <w:szCs w:val="19"/>
        </w:rPr>
      </w:pPr>
      <w:r>
        <w:rPr>
          <w:rFonts w:ascii="Arial" w:eastAsia="Arial" w:hAnsi="Arial" w:cs="Arial"/>
          <w:color w:val="222222"/>
          <w:sz w:val="19"/>
          <w:szCs w:val="19"/>
        </w:rPr>
        <w:t>Program &amp; Project Management</w:t>
      </w:r>
      <w:r w:rsidR="007E78EF">
        <w:rPr>
          <w:rFonts w:ascii="Arial" w:eastAsia="Arial" w:hAnsi="Arial" w:cs="Arial"/>
          <w:color w:val="222222"/>
          <w:sz w:val="19"/>
          <w:szCs w:val="19"/>
        </w:rPr>
        <w:t xml:space="preserve"> </w:t>
      </w:r>
      <w:r w:rsidR="007E78EF" w:rsidRPr="007E78EF">
        <w:rPr>
          <w:rFonts w:ascii="Arial" w:eastAsia="Arial" w:hAnsi="Arial" w:cs="Arial"/>
          <w:color w:val="222222"/>
          <w:sz w:val="19"/>
          <w:szCs w:val="19"/>
        </w:rPr>
        <w:t>•</w:t>
      </w:r>
      <w:r>
        <w:rPr>
          <w:rFonts w:ascii="Arial" w:eastAsia="Arial" w:hAnsi="Arial" w:cs="Arial"/>
          <w:color w:val="222222"/>
          <w:sz w:val="19"/>
          <w:szCs w:val="19"/>
        </w:rPr>
        <w:t xml:space="preserve"> </w:t>
      </w:r>
      <w:r w:rsidR="007E78EF" w:rsidRPr="007E78EF">
        <w:rPr>
          <w:rFonts w:ascii="Arial" w:eastAsia="Arial" w:hAnsi="Arial" w:cs="Arial"/>
          <w:color w:val="222222"/>
          <w:sz w:val="19"/>
          <w:szCs w:val="19"/>
        </w:rPr>
        <w:t>PMO Governance</w:t>
      </w:r>
      <w:r w:rsidR="003232EF">
        <w:rPr>
          <w:rFonts w:ascii="Arial" w:eastAsia="Arial" w:hAnsi="Arial" w:cs="Arial"/>
          <w:color w:val="222222"/>
          <w:sz w:val="19"/>
          <w:szCs w:val="19"/>
        </w:rPr>
        <w:t xml:space="preserve"> </w:t>
      </w:r>
      <w:r w:rsidR="007E78EF" w:rsidRPr="007E78EF">
        <w:rPr>
          <w:rFonts w:ascii="Arial" w:eastAsia="Arial" w:hAnsi="Arial" w:cs="Arial"/>
          <w:color w:val="222222"/>
          <w:sz w:val="19"/>
          <w:szCs w:val="19"/>
        </w:rPr>
        <w:t xml:space="preserve">• </w:t>
      </w:r>
      <w:r w:rsidR="00177DDE">
        <w:rPr>
          <w:rFonts w:ascii="Arial" w:eastAsia="Arial" w:hAnsi="Arial" w:cs="Arial"/>
          <w:color w:val="222222"/>
          <w:sz w:val="19"/>
          <w:szCs w:val="19"/>
        </w:rPr>
        <w:t xml:space="preserve">Agile/Scrum </w:t>
      </w:r>
      <w:r w:rsidR="007E78EF" w:rsidRPr="007E78EF">
        <w:rPr>
          <w:rFonts w:ascii="Arial" w:eastAsia="Arial" w:hAnsi="Arial" w:cs="Arial"/>
          <w:color w:val="222222"/>
          <w:sz w:val="19"/>
          <w:szCs w:val="19"/>
        </w:rPr>
        <w:t xml:space="preserve">• Risk &amp; Issue Management Executive  </w:t>
      </w:r>
    </w:p>
    <w:p w14:paraId="16C7F72E" w14:textId="77777777" w:rsidR="00911D9B" w:rsidRDefault="007E78EF" w:rsidP="00447C57">
      <w:pPr>
        <w:spacing w:after="30"/>
        <w:jc w:val="center"/>
        <w:rPr>
          <w:rFonts w:ascii="Arial" w:eastAsia="Arial" w:hAnsi="Arial" w:cs="Arial"/>
          <w:color w:val="222222"/>
          <w:sz w:val="19"/>
          <w:szCs w:val="19"/>
        </w:rPr>
      </w:pPr>
      <w:r w:rsidRPr="007E78EF">
        <w:rPr>
          <w:rFonts w:ascii="Arial" w:eastAsia="Arial" w:hAnsi="Arial" w:cs="Arial"/>
          <w:color w:val="222222"/>
          <w:sz w:val="19"/>
          <w:szCs w:val="19"/>
        </w:rPr>
        <w:t>Vendor Management</w:t>
      </w:r>
      <w:r w:rsidR="006A6599">
        <w:rPr>
          <w:rFonts w:ascii="Arial" w:eastAsia="Arial" w:hAnsi="Arial" w:cs="Arial"/>
          <w:color w:val="222222"/>
          <w:sz w:val="19"/>
          <w:szCs w:val="19"/>
        </w:rPr>
        <w:t xml:space="preserve"> </w:t>
      </w:r>
      <w:r w:rsidR="006A6599" w:rsidRPr="006A6599">
        <w:rPr>
          <w:rFonts w:ascii="Arial" w:eastAsia="Arial" w:hAnsi="Arial" w:cs="Arial"/>
          <w:color w:val="222222"/>
          <w:sz w:val="19"/>
          <w:szCs w:val="19"/>
        </w:rPr>
        <w:t>• Systems Integration</w:t>
      </w:r>
      <w:r w:rsidR="00EA4FC5">
        <w:rPr>
          <w:rFonts w:ascii="Arial" w:eastAsia="Arial" w:hAnsi="Arial" w:cs="Arial"/>
          <w:color w:val="222222"/>
          <w:sz w:val="19"/>
          <w:szCs w:val="19"/>
        </w:rPr>
        <w:t xml:space="preserve"> </w:t>
      </w:r>
      <w:r w:rsidR="00EA4FC5" w:rsidRPr="006A6599">
        <w:rPr>
          <w:rFonts w:ascii="Arial" w:eastAsia="Arial" w:hAnsi="Arial" w:cs="Arial"/>
          <w:color w:val="222222"/>
          <w:sz w:val="19"/>
          <w:szCs w:val="19"/>
        </w:rPr>
        <w:t>•</w:t>
      </w:r>
      <w:r w:rsidR="00447C57">
        <w:rPr>
          <w:rFonts w:ascii="Arial" w:eastAsia="Arial" w:hAnsi="Arial" w:cs="Arial"/>
          <w:color w:val="222222"/>
          <w:sz w:val="19"/>
          <w:szCs w:val="19"/>
        </w:rPr>
        <w:t xml:space="preserve"> </w:t>
      </w:r>
      <w:r w:rsidR="00EA4FC5" w:rsidRPr="00EA4FC5">
        <w:rPr>
          <w:rFonts w:ascii="Arial" w:eastAsia="Arial" w:hAnsi="Arial" w:cs="Arial"/>
          <w:color w:val="222222"/>
          <w:sz w:val="19"/>
          <w:szCs w:val="19"/>
        </w:rPr>
        <w:t>Agile</w:t>
      </w:r>
      <w:r w:rsidR="00447C57">
        <w:rPr>
          <w:rFonts w:ascii="Arial" w:eastAsia="Arial" w:hAnsi="Arial" w:cs="Arial"/>
          <w:color w:val="222222"/>
          <w:sz w:val="19"/>
          <w:szCs w:val="19"/>
        </w:rPr>
        <w:t xml:space="preserve"> &amp; Scaled Agile </w:t>
      </w:r>
      <w:r w:rsidR="00911D9B">
        <w:rPr>
          <w:rFonts w:ascii="Arial" w:eastAsia="Arial" w:hAnsi="Arial" w:cs="Arial"/>
          <w:color w:val="222222"/>
          <w:sz w:val="19"/>
          <w:szCs w:val="19"/>
        </w:rPr>
        <w:t>(</w:t>
      </w:r>
      <w:r w:rsidR="00EA4FC5" w:rsidRPr="00EA4FC5">
        <w:rPr>
          <w:rFonts w:ascii="Arial" w:eastAsia="Arial" w:hAnsi="Arial" w:cs="Arial"/>
          <w:color w:val="222222"/>
          <w:sz w:val="19"/>
          <w:szCs w:val="19"/>
        </w:rPr>
        <w:t>SAFe</w:t>
      </w:r>
      <w:r w:rsidR="00911D9B">
        <w:rPr>
          <w:rFonts w:ascii="Arial" w:eastAsia="Arial" w:hAnsi="Arial" w:cs="Arial"/>
          <w:color w:val="222222"/>
          <w:sz w:val="19"/>
          <w:szCs w:val="19"/>
        </w:rPr>
        <w:t xml:space="preserve">) </w:t>
      </w:r>
      <w:r w:rsidR="006A6599" w:rsidRPr="006A6599">
        <w:rPr>
          <w:rFonts w:ascii="Arial" w:eastAsia="Arial" w:hAnsi="Arial" w:cs="Arial"/>
          <w:color w:val="222222"/>
          <w:sz w:val="19"/>
          <w:szCs w:val="19"/>
        </w:rPr>
        <w:t>• Regulatory &amp; Compliance Programs</w:t>
      </w:r>
      <w:r w:rsidR="001C1F90">
        <w:rPr>
          <w:rFonts w:ascii="Arial" w:eastAsia="Arial" w:hAnsi="Arial" w:cs="Arial"/>
          <w:color w:val="222222"/>
          <w:sz w:val="19"/>
          <w:szCs w:val="19"/>
        </w:rPr>
        <w:t xml:space="preserve"> </w:t>
      </w:r>
    </w:p>
    <w:p w14:paraId="57D6DFC4" w14:textId="1515738C" w:rsidR="002537F8" w:rsidRPr="00EA4FC5" w:rsidRDefault="006A6599" w:rsidP="00EB2486">
      <w:pPr>
        <w:spacing w:after="30"/>
        <w:jc w:val="center"/>
        <w:rPr>
          <w:rFonts w:ascii="Arial" w:eastAsia="Arial" w:hAnsi="Arial" w:cs="Arial"/>
          <w:color w:val="222222"/>
          <w:sz w:val="19"/>
          <w:szCs w:val="19"/>
        </w:rPr>
      </w:pPr>
      <w:r w:rsidRPr="006A6599">
        <w:rPr>
          <w:rFonts w:ascii="Arial" w:eastAsia="Arial" w:hAnsi="Arial" w:cs="Arial"/>
          <w:color w:val="222222"/>
          <w:sz w:val="19"/>
          <w:szCs w:val="19"/>
        </w:rPr>
        <w:t>Cross-Functional Team Leadership</w:t>
      </w:r>
      <w:r w:rsidR="00EB2486">
        <w:rPr>
          <w:rFonts w:ascii="Arial" w:eastAsia="Arial" w:hAnsi="Arial" w:cs="Arial"/>
          <w:color w:val="222222"/>
          <w:sz w:val="19"/>
          <w:szCs w:val="19"/>
        </w:rPr>
        <w:t xml:space="preserve"> </w:t>
      </w:r>
      <w:r w:rsidR="00EB2486" w:rsidRPr="006A6599">
        <w:rPr>
          <w:rFonts w:ascii="Arial" w:eastAsia="Arial" w:hAnsi="Arial" w:cs="Arial"/>
          <w:color w:val="222222"/>
          <w:sz w:val="19"/>
          <w:szCs w:val="19"/>
        </w:rPr>
        <w:t xml:space="preserve">• </w:t>
      </w:r>
      <w:r w:rsidR="00F70100">
        <w:rPr>
          <w:rFonts w:ascii="Arial" w:eastAsia="Arial" w:hAnsi="Arial" w:cs="Arial"/>
          <w:color w:val="222222"/>
          <w:sz w:val="19"/>
          <w:szCs w:val="19"/>
        </w:rPr>
        <w:t>Stakeholder Engagement &amp; Reporting</w:t>
      </w:r>
    </w:p>
    <w:p w14:paraId="57D6DFC8" w14:textId="77777777" w:rsidR="002537F8" w:rsidRDefault="00F70100">
      <w:pPr>
        <w:spacing w:before="160" w:after="60"/>
      </w:pPr>
      <w:r>
        <w:rPr>
          <w:rFonts w:ascii="Arial" w:eastAsia="Arial" w:hAnsi="Arial" w:cs="Arial"/>
          <w:b/>
          <w:bCs/>
          <w:color w:val="2E74B5"/>
          <w:sz w:val="22"/>
          <w:szCs w:val="22"/>
        </w:rPr>
        <w:t>PROFESSIONAL EXPERIENCE</w:t>
      </w:r>
    </w:p>
    <w:p w14:paraId="57D6DFC9" w14:textId="179206B1" w:rsidR="002537F8" w:rsidRDefault="00F70100">
      <w:pPr>
        <w:tabs>
          <w:tab w:val="right" w:pos="9026"/>
        </w:tabs>
        <w:spacing w:before="120" w:after="30"/>
      </w:pPr>
      <w:r>
        <w:rPr>
          <w:rFonts w:ascii="Arial" w:eastAsia="Arial" w:hAnsi="Arial" w:cs="Arial"/>
          <w:b/>
          <w:bCs/>
          <w:color w:val="000000"/>
          <w:sz w:val="22"/>
          <w:szCs w:val="22"/>
        </w:rPr>
        <w:t>Supply Bistro</w:t>
      </w:r>
      <w:r>
        <w:rPr>
          <w:rFonts w:ascii="Arial" w:eastAsia="Arial" w:hAnsi="Arial" w:cs="Arial"/>
          <w:color w:val="555555"/>
        </w:rPr>
        <w:t xml:space="preserve"> | Houston, TX</w:t>
      </w:r>
      <w:r>
        <w:rPr>
          <w:rFonts w:ascii="Arial" w:eastAsia="Arial" w:hAnsi="Arial" w:cs="Arial"/>
          <w:color w:val="555555"/>
        </w:rPr>
        <w:tab/>
        <w:t>January 2025 – Present</w:t>
      </w:r>
    </w:p>
    <w:p w14:paraId="57D6DFCA" w14:textId="77777777" w:rsidR="002537F8" w:rsidRDefault="00F70100">
      <w:pPr>
        <w:spacing w:after="50"/>
      </w:pPr>
      <w:r>
        <w:rPr>
          <w:rFonts w:ascii="Arial" w:eastAsia="Arial" w:hAnsi="Arial" w:cs="Arial"/>
          <w:b/>
          <w:bCs/>
          <w:i/>
          <w:iCs/>
          <w:color w:val="222222"/>
          <w:sz w:val="21"/>
          <w:szCs w:val="21"/>
        </w:rPr>
        <w:t>QA Director &amp; Delivery Lead</w:t>
      </w:r>
    </w:p>
    <w:p w14:paraId="01F775E0" w14:textId="5509A7B5" w:rsidR="006C619D" w:rsidRPr="00321984" w:rsidRDefault="006C619D" w:rsidP="00023B31">
      <w:pPr>
        <w:pStyle w:val="ListParagraph"/>
        <w:numPr>
          <w:ilvl w:val="0"/>
          <w:numId w:val="2"/>
        </w:numPr>
        <w:spacing w:after="40"/>
        <w:rPr>
          <w:rFonts w:ascii="Arial" w:hAnsi="Arial" w:cs="Arial"/>
        </w:rPr>
      </w:pPr>
      <w:r w:rsidRPr="00321984">
        <w:rPr>
          <w:rFonts w:ascii="Arial" w:hAnsi="Arial" w:cs="Arial"/>
        </w:rPr>
        <w:t>Led delivery across 3 concurrent SaaS product workstreams, coordinating development, QA, and business stakeholders to achieve release milestones and delivery objectives.</w:t>
      </w:r>
    </w:p>
    <w:p w14:paraId="61B462E0" w14:textId="39DCD59C" w:rsidR="006C619D" w:rsidRPr="00321984" w:rsidRDefault="006C619D" w:rsidP="00321984">
      <w:pPr>
        <w:pStyle w:val="ListParagraph"/>
        <w:numPr>
          <w:ilvl w:val="0"/>
          <w:numId w:val="2"/>
        </w:numPr>
        <w:spacing w:after="40"/>
        <w:rPr>
          <w:rFonts w:ascii="Arial" w:hAnsi="Arial" w:cs="Arial"/>
        </w:rPr>
      </w:pPr>
      <w:r w:rsidRPr="00321984">
        <w:rPr>
          <w:rFonts w:ascii="Arial" w:hAnsi="Arial" w:cs="Arial"/>
        </w:rPr>
        <w:t>Developed project plans, resource strategies, risk controls, and executive reporting that improved delivery visibility and decision-making.</w:t>
      </w:r>
    </w:p>
    <w:p w14:paraId="626F8263" w14:textId="6486BADB" w:rsidR="006C619D" w:rsidRPr="00321984" w:rsidRDefault="006C619D" w:rsidP="00321984">
      <w:pPr>
        <w:pStyle w:val="ListParagraph"/>
        <w:numPr>
          <w:ilvl w:val="0"/>
          <w:numId w:val="2"/>
        </w:numPr>
        <w:spacing w:after="40"/>
        <w:rPr>
          <w:rFonts w:ascii="Arial" w:hAnsi="Arial" w:cs="Arial"/>
        </w:rPr>
      </w:pPr>
      <w:r w:rsidRPr="00321984">
        <w:rPr>
          <w:rFonts w:ascii="Arial" w:hAnsi="Arial" w:cs="Arial"/>
        </w:rPr>
        <w:t>Implemented AI-assisted delivery processes using Claude and ChatGPT, reducing manual effort by 40% while improving reporting accuracy and release readiness.</w:t>
      </w:r>
    </w:p>
    <w:p w14:paraId="795C919E" w14:textId="6E8B1413" w:rsidR="006C619D" w:rsidRPr="00321984" w:rsidRDefault="006C619D" w:rsidP="006C619D">
      <w:pPr>
        <w:pStyle w:val="ListParagraph"/>
        <w:numPr>
          <w:ilvl w:val="0"/>
          <w:numId w:val="2"/>
        </w:numPr>
        <w:spacing w:after="40"/>
        <w:rPr>
          <w:rFonts w:ascii="Arial" w:hAnsi="Arial" w:cs="Arial"/>
        </w:rPr>
      </w:pPr>
      <w:r w:rsidRPr="00321984">
        <w:rPr>
          <w:rFonts w:ascii="Arial" w:hAnsi="Arial" w:cs="Arial"/>
        </w:rPr>
        <w:t>Established QA governance and release controls that reduced defect escape rates by 20% and lowered delivery risk by 25%.</w:t>
      </w:r>
    </w:p>
    <w:p w14:paraId="57D6DFCF" w14:textId="68CC9CF6" w:rsidR="002537F8" w:rsidRDefault="00F70100">
      <w:pPr>
        <w:tabs>
          <w:tab w:val="right" w:pos="9026"/>
        </w:tabs>
        <w:spacing w:before="120" w:after="30"/>
      </w:pPr>
      <w:r>
        <w:rPr>
          <w:rFonts w:ascii="Arial" w:eastAsia="Arial" w:hAnsi="Arial" w:cs="Arial"/>
          <w:b/>
          <w:bCs/>
          <w:color w:val="000000"/>
          <w:sz w:val="22"/>
          <w:szCs w:val="22"/>
        </w:rPr>
        <w:t>Capco Consulting</w:t>
      </w:r>
      <w:r>
        <w:rPr>
          <w:rFonts w:ascii="Arial" w:eastAsia="Arial" w:hAnsi="Arial" w:cs="Arial"/>
          <w:color w:val="555555"/>
        </w:rPr>
        <w:t xml:space="preserve"> | Houston, TX</w:t>
      </w:r>
      <w:r>
        <w:rPr>
          <w:rFonts w:ascii="Arial" w:eastAsia="Arial" w:hAnsi="Arial" w:cs="Arial"/>
          <w:color w:val="555555"/>
        </w:rPr>
        <w:tab/>
        <w:t>November 2021 – March 2024</w:t>
      </w:r>
    </w:p>
    <w:p w14:paraId="57D6DFD0" w14:textId="77777777" w:rsidR="002537F8" w:rsidRDefault="00F70100">
      <w:pPr>
        <w:spacing w:after="50"/>
      </w:pPr>
      <w:r>
        <w:rPr>
          <w:rFonts w:ascii="Arial" w:eastAsia="Arial" w:hAnsi="Arial" w:cs="Arial"/>
          <w:b/>
          <w:bCs/>
          <w:i/>
          <w:iCs/>
          <w:color w:val="222222"/>
          <w:sz w:val="21"/>
          <w:szCs w:val="21"/>
        </w:rPr>
        <w:t>Agile Delivery Manager / Senior Business Analyst</w:t>
      </w:r>
    </w:p>
    <w:p w14:paraId="773F2229" w14:textId="31F3006C" w:rsidR="00DE077E" w:rsidRPr="00247FB4" w:rsidRDefault="00DE077E" w:rsidP="00DE077E">
      <w:pPr>
        <w:pStyle w:val="ListParagraph"/>
        <w:numPr>
          <w:ilvl w:val="0"/>
          <w:numId w:val="2"/>
        </w:numPr>
        <w:spacing w:after="40"/>
        <w:rPr>
          <w:rFonts w:ascii="Arial" w:hAnsi="Arial" w:cs="Arial"/>
        </w:rPr>
      </w:pPr>
      <w:r w:rsidRPr="00247FB4">
        <w:rPr>
          <w:rFonts w:ascii="Arial" w:hAnsi="Arial" w:cs="Arial"/>
        </w:rPr>
        <w:t>Managed delivery across 2 cross-functional teams (20+ members) for a Tier 1 investment bank ($66.1B revenue), overseeing project planning, stakeholder engagement, risk management, and milestone reporting.</w:t>
      </w:r>
    </w:p>
    <w:p w14:paraId="60ADB098" w14:textId="63A2E53A" w:rsidR="00DE077E" w:rsidRPr="00247FB4" w:rsidRDefault="00DE077E" w:rsidP="00247FB4">
      <w:pPr>
        <w:pStyle w:val="ListParagraph"/>
        <w:numPr>
          <w:ilvl w:val="0"/>
          <w:numId w:val="2"/>
        </w:numPr>
        <w:spacing w:after="40"/>
        <w:rPr>
          <w:rFonts w:ascii="Arial" w:hAnsi="Arial" w:cs="Arial"/>
        </w:rPr>
      </w:pPr>
      <w:r w:rsidRPr="00247FB4">
        <w:rPr>
          <w:rFonts w:ascii="Arial" w:hAnsi="Arial" w:cs="Arial"/>
        </w:rPr>
        <w:t>Designed regulatory data remediation controls and governance frameworks that mitigated $10M+ in potential compliance exposure.</w:t>
      </w:r>
    </w:p>
    <w:p w14:paraId="33E261DF" w14:textId="5353BE56" w:rsidR="00DE077E" w:rsidRPr="00247FB4" w:rsidRDefault="00DE077E" w:rsidP="00247FB4">
      <w:pPr>
        <w:pStyle w:val="ListParagraph"/>
        <w:numPr>
          <w:ilvl w:val="0"/>
          <w:numId w:val="2"/>
        </w:numPr>
        <w:spacing w:after="40"/>
        <w:rPr>
          <w:rFonts w:ascii="Arial" w:hAnsi="Arial" w:cs="Arial"/>
        </w:rPr>
      </w:pPr>
      <w:r w:rsidRPr="00247FB4">
        <w:rPr>
          <w:rFonts w:ascii="Arial" w:hAnsi="Arial" w:cs="Arial"/>
        </w:rPr>
        <w:t>Produced executive communications, steering committee materials, and C-suite reporting to support program oversight and strategic decision-making.</w:t>
      </w:r>
    </w:p>
    <w:p w14:paraId="3FA06012" w14:textId="10120D36" w:rsidR="00DE077E" w:rsidRPr="00BA59DB" w:rsidRDefault="00DE077E" w:rsidP="00BA59DB">
      <w:pPr>
        <w:pStyle w:val="ListParagraph"/>
        <w:numPr>
          <w:ilvl w:val="0"/>
          <w:numId w:val="2"/>
        </w:numPr>
        <w:spacing w:after="40"/>
        <w:rPr>
          <w:rFonts w:ascii="Arial" w:hAnsi="Arial" w:cs="Arial"/>
        </w:rPr>
      </w:pPr>
      <w:r w:rsidRPr="00BA59DB">
        <w:rPr>
          <w:rFonts w:ascii="Arial" w:hAnsi="Arial" w:cs="Arial"/>
        </w:rPr>
        <w:t>Capco PM Thought Leadership Practice</w:t>
      </w:r>
      <w:r w:rsidR="004C689B">
        <w:rPr>
          <w:rFonts w:ascii="Arial" w:hAnsi="Arial" w:cs="Arial"/>
        </w:rPr>
        <w:t xml:space="preserve"> lead</w:t>
      </w:r>
      <w:r w:rsidRPr="00BA59DB">
        <w:rPr>
          <w:rFonts w:ascii="Arial" w:hAnsi="Arial" w:cs="Arial"/>
        </w:rPr>
        <w:t xml:space="preserve">, establishing delivery standards and implementation guidance </w:t>
      </w:r>
    </w:p>
    <w:p w14:paraId="57D6DFD4" w14:textId="38D3649B" w:rsidR="002537F8" w:rsidRDefault="002537F8" w:rsidP="00FB7282">
      <w:pPr>
        <w:spacing w:after="40"/>
      </w:pPr>
    </w:p>
    <w:p w14:paraId="57D6DFD5" w14:textId="541FE818" w:rsidR="002537F8" w:rsidRDefault="00F70100">
      <w:pPr>
        <w:tabs>
          <w:tab w:val="right" w:pos="9026"/>
        </w:tabs>
        <w:spacing w:before="120" w:after="30"/>
      </w:pPr>
      <w:r>
        <w:rPr>
          <w:rFonts w:ascii="Arial" w:eastAsia="Arial" w:hAnsi="Arial" w:cs="Arial"/>
          <w:b/>
          <w:bCs/>
          <w:color w:val="000000"/>
          <w:sz w:val="22"/>
          <w:szCs w:val="22"/>
        </w:rPr>
        <w:t>Trilogy Education / Rice University</w:t>
      </w:r>
      <w:r>
        <w:rPr>
          <w:rFonts w:ascii="Arial" w:eastAsia="Arial" w:hAnsi="Arial" w:cs="Arial"/>
          <w:color w:val="555555"/>
        </w:rPr>
        <w:t xml:space="preserve"> | Houston, TX</w:t>
      </w:r>
      <w:r>
        <w:rPr>
          <w:rFonts w:ascii="Arial" w:eastAsia="Arial" w:hAnsi="Arial" w:cs="Arial"/>
          <w:color w:val="555555"/>
        </w:rPr>
        <w:tab/>
        <w:t>June 2021 – March 2022</w:t>
      </w:r>
    </w:p>
    <w:p w14:paraId="57D6DFD6" w14:textId="77777777" w:rsidR="002537F8" w:rsidRDefault="00F70100">
      <w:pPr>
        <w:spacing w:after="50"/>
      </w:pPr>
      <w:r>
        <w:rPr>
          <w:rFonts w:ascii="Arial" w:eastAsia="Arial" w:hAnsi="Arial" w:cs="Arial"/>
          <w:b/>
          <w:bCs/>
          <w:i/>
          <w:iCs/>
          <w:color w:val="222222"/>
          <w:sz w:val="21"/>
          <w:szCs w:val="21"/>
        </w:rPr>
        <w:t>Project Management Instructor</w:t>
      </w:r>
    </w:p>
    <w:p w14:paraId="14326F82" w14:textId="77777777" w:rsidR="004D0927" w:rsidRPr="004D0927" w:rsidRDefault="004D0927" w:rsidP="004D0927">
      <w:pPr>
        <w:pStyle w:val="ListParagraph"/>
        <w:numPr>
          <w:ilvl w:val="0"/>
          <w:numId w:val="2"/>
        </w:numPr>
        <w:spacing w:after="40"/>
        <w:rPr>
          <w:rFonts w:ascii="Arial" w:hAnsi="Arial" w:cs="Arial"/>
        </w:rPr>
      </w:pPr>
      <w:r w:rsidRPr="004D0927">
        <w:rPr>
          <w:rFonts w:ascii="Arial" w:hAnsi="Arial" w:cs="Arial"/>
        </w:rPr>
        <w:t>Delivered Agile and traditional PM curriculum in partnership with Rice University’s Continuing Studies program, achieving an 85% first-attempt certification pass rate.</w:t>
      </w:r>
    </w:p>
    <w:p w14:paraId="6DEC8C44" w14:textId="77777777" w:rsidR="004D0927" w:rsidRPr="004D0927" w:rsidRDefault="004D0927" w:rsidP="004D0927">
      <w:pPr>
        <w:pStyle w:val="ListParagraph"/>
        <w:numPr>
          <w:ilvl w:val="0"/>
          <w:numId w:val="2"/>
        </w:numPr>
        <w:spacing w:after="40"/>
        <w:rPr>
          <w:rFonts w:ascii="Arial" w:hAnsi="Arial" w:cs="Arial"/>
        </w:rPr>
      </w:pPr>
      <w:r w:rsidRPr="004D0927">
        <w:rPr>
          <w:rFonts w:ascii="Arial" w:hAnsi="Arial" w:cs="Arial"/>
        </w:rPr>
        <w:t>Coached aspiring PMs into career transitions, with students securing roles reflecting an average salary increase of 15%.</w:t>
      </w:r>
    </w:p>
    <w:p w14:paraId="15806491" w14:textId="77777777" w:rsidR="00321984" w:rsidRDefault="00321984">
      <w:pPr>
        <w:tabs>
          <w:tab w:val="right" w:pos="9026"/>
        </w:tabs>
        <w:spacing w:before="120" w:after="30"/>
        <w:rPr>
          <w:rFonts w:ascii="Arial" w:eastAsia="Arial" w:hAnsi="Arial" w:cs="Arial"/>
          <w:b/>
          <w:bCs/>
          <w:color w:val="000000"/>
          <w:sz w:val="22"/>
          <w:szCs w:val="22"/>
        </w:rPr>
      </w:pPr>
    </w:p>
    <w:p w14:paraId="57D6DFD8" w14:textId="378F74CB" w:rsidR="002537F8" w:rsidRDefault="00F70100">
      <w:pPr>
        <w:tabs>
          <w:tab w:val="right" w:pos="9026"/>
        </w:tabs>
        <w:spacing w:before="120" w:after="30"/>
      </w:pPr>
      <w:r>
        <w:rPr>
          <w:rFonts w:ascii="Arial" w:eastAsia="Arial" w:hAnsi="Arial" w:cs="Arial"/>
          <w:b/>
          <w:bCs/>
          <w:color w:val="000000"/>
          <w:sz w:val="22"/>
          <w:szCs w:val="22"/>
        </w:rPr>
        <w:t>JP Morgan Chase Bank</w:t>
      </w:r>
      <w:r>
        <w:rPr>
          <w:rFonts w:ascii="Arial" w:eastAsia="Arial" w:hAnsi="Arial" w:cs="Arial"/>
          <w:color w:val="555555"/>
        </w:rPr>
        <w:t xml:space="preserve"> | Houston, TX</w:t>
      </w:r>
      <w:r>
        <w:rPr>
          <w:rFonts w:ascii="Arial" w:eastAsia="Arial" w:hAnsi="Arial" w:cs="Arial"/>
          <w:color w:val="555555"/>
        </w:rPr>
        <w:tab/>
        <w:t>June 2018 – July 2019</w:t>
      </w:r>
    </w:p>
    <w:p w14:paraId="57D6DFD9" w14:textId="77777777" w:rsidR="002537F8" w:rsidRDefault="00F70100">
      <w:pPr>
        <w:spacing w:after="50"/>
      </w:pPr>
      <w:r>
        <w:rPr>
          <w:rFonts w:ascii="Arial" w:eastAsia="Arial" w:hAnsi="Arial" w:cs="Arial"/>
          <w:b/>
          <w:bCs/>
          <w:i/>
          <w:iCs/>
          <w:color w:val="222222"/>
          <w:sz w:val="21"/>
          <w:szCs w:val="21"/>
        </w:rPr>
        <w:t>Agility Lead / Product Manager</w:t>
      </w:r>
    </w:p>
    <w:p w14:paraId="4402A1A9" w14:textId="57A38BF5" w:rsidR="00F9335B" w:rsidRPr="00F9335B" w:rsidRDefault="00F9335B" w:rsidP="00F9335B">
      <w:pPr>
        <w:pStyle w:val="ListParagraph"/>
        <w:numPr>
          <w:ilvl w:val="0"/>
          <w:numId w:val="2"/>
        </w:numPr>
        <w:spacing w:after="40"/>
      </w:pPr>
      <w:r w:rsidRPr="00F9335B">
        <w:rPr>
          <w:rFonts w:ascii="Arial" w:hAnsi="Arial" w:cs="Arial"/>
        </w:rPr>
        <w:t>Managed a $20M cloud infrastructure modernization program, leading private cloud transformation initiatives across enterprise technology organizations using Agile delivery methodolog</w:t>
      </w:r>
      <w:r w:rsidRPr="00F9335B">
        <w:rPr>
          <w:rFonts w:ascii="Arial" w:hAnsi="Arial" w:cs="Arial"/>
        </w:rPr>
        <w:t>y</w:t>
      </w:r>
      <w:r w:rsidRPr="00F9335B">
        <w:rPr>
          <w:rFonts w:ascii="Arial" w:hAnsi="Arial" w:cs="Arial"/>
        </w:rPr>
        <w:t>.</w:t>
      </w:r>
    </w:p>
    <w:p w14:paraId="34009B66" w14:textId="31083CC4" w:rsidR="00F9335B" w:rsidRPr="00F9335B" w:rsidRDefault="00F9335B" w:rsidP="00F9335B">
      <w:pPr>
        <w:pStyle w:val="ListParagraph"/>
        <w:numPr>
          <w:ilvl w:val="0"/>
          <w:numId w:val="2"/>
        </w:numPr>
        <w:spacing w:after="40"/>
        <w:rPr>
          <w:rFonts w:ascii="Arial" w:hAnsi="Arial" w:cs="Arial"/>
        </w:rPr>
      </w:pPr>
      <w:r w:rsidRPr="00F9335B">
        <w:rPr>
          <w:rFonts w:ascii="Arial" w:hAnsi="Arial" w:cs="Arial"/>
        </w:rPr>
        <w:t>Directed project schedules, budgets, RAID management, stakeholder communications, vendor coordination, and executive reporting throughout the project lifecycle.</w:t>
      </w:r>
    </w:p>
    <w:p w14:paraId="0C569BA3" w14:textId="1A3C5BA4" w:rsidR="00F9335B" w:rsidRPr="00F9335B" w:rsidRDefault="00F9335B" w:rsidP="00F9335B">
      <w:pPr>
        <w:pStyle w:val="ListParagraph"/>
        <w:numPr>
          <w:ilvl w:val="0"/>
          <w:numId w:val="2"/>
        </w:numPr>
        <w:spacing w:after="40"/>
        <w:rPr>
          <w:rFonts w:ascii="Arial" w:hAnsi="Arial" w:cs="Arial"/>
        </w:rPr>
      </w:pPr>
      <w:r w:rsidRPr="00F9335B">
        <w:rPr>
          <w:rFonts w:ascii="Arial" w:hAnsi="Arial" w:cs="Arial"/>
        </w:rPr>
        <w:t>Led cross-functional Agile teams spanning engineering, architecture, infrastructure, security, and operations across domestic and international locations, delivering MVP capabilities on schedule.</w:t>
      </w:r>
    </w:p>
    <w:p w14:paraId="57D6DFDB" w14:textId="2EE27921" w:rsidR="002537F8" w:rsidRDefault="00F70100">
      <w:pPr>
        <w:pStyle w:val="ListParagraph"/>
        <w:numPr>
          <w:ilvl w:val="0"/>
          <w:numId w:val="2"/>
        </w:numPr>
        <w:spacing w:after="40"/>
      </w:pPr>
      <w:r>
        <w:rPr>
          <w:rFonts w:ascii="Arial" w:eastAsia="Arial" w:hAnsi="Arial" w:cs="Arial"/>
          <w:color w:val="222222"/>
        </w:rPr>
        <w:t>Produced JIRA/Confluence KPI dashboards and executive reporting packages enabling C-suite decision-making across program milestones — direct analog to Artemis monitoring, evaluation, and reportin</w:t>
      </w:r>
      <w:r w:rsidR="009E24CC">
        <w:rPr>
          <w:rFonts w:ascii="Arial" w:eastAsia="Arial" w:hAnsi="Arial" w:cs="Arial"/>
          <w:color w:val="222222"/>
        </w:rPr>
        <w:t>g.</w:t>
      </w:r>
    </w:p>
    <w:p w14:paraId="57D6DFDC" w14:textId="2D8AF7D1" w:rsidR="002537F8" w:rsidRDefault="00F70100">
      <w:pPr>
        <w:pStyle w:val="ListParagraph"/>
        <w:numPr>
          <w:ilvl w:val="0"/>
          <w:numId w:val="2"/>
        </w:numPr>
        <w:spacing w:after="40"/>
      </w:pPr>
      <w:r>
        <w:rPr>
          <w:rFonts w:ascii="Arial" w:eastAsia="Arial" w:hAnsi="Arial" w:cs="Arial"/>
          <w:color w:val="222222"/>
        </w:rPr>
        <w:t>Reduced release management costs by $200K through redesigned process flows</w:t>
      </w:r>
      <w:r w:rsidR="00F604EE">
        <w:rPr>
          <w:rFonts w:ascii="Arial" w:eastAsia="Arial" w:hAnsi="Arial" w:cs="Arial"/>
          <w:color w:val="222222"/>
        </w:rPr>
        <w:t>.</w:t>
      </w:r>
    </w:p>
    <w:p w14:paraId="4BC0F1E1" w14:textId="77777777" w:rsidR="003E5381" w:rsidRDefault="003E5381">
      <w:pPr>
        <w:tabs>
          <w:tab w:val="right" w:pos="9026"/>
        </w:tabs>
        <w:spacing w:before="120" w:after="30"/>
        <w:rPr>
          <w:rFonts w:ascii="Arial" w:eastAsia="Arial" w:hAnsi="Arial" w:cs="Arial"/>
          <w:b/>
          <w:bCs/>
          <w:color w:val="000000"/>
          <w:sz w:val="22"/>
          <w:szCs w:val="22"/>
        </w:rPr>
      </w:pPr>
    </w:p>
    <w:p w14:paraId="693D98DE" w14:textId="5E53EB7E" w:rsidR="00500E28" w:rsidRPr="00500E28" w:rsidRDefault="00500E28" w:rsidP="003D54AF">
      <w:pPr>
        <w:tabs>
          <w:tab w:val="right" w:pos="9026"/>
        </w:tabs>
        <w:spacing w:before="40"/>
        <w:rPr>
          <w:rFonts w:ascii="Arial" w:eastAsia="Arial" w:hAnsi="Arial" w:cs="Arial"/>
          <w:b/>
          <w:bCs/>
          <w:color w:val="000000"/>
          <w:sz w:val="22"/>
          <w:szCs w:val="22"/>
        </w:rPr>
      </w:pPr>
      <w:r w:rsidRPr="00500E28">
        <w:rPr>
          <w:rFonts w:ascii="Arial" w:eastAsia="Arial" w:hAnsi="Arial" w:cs="Arial"/>
          <w:b/>
          <w:bCs/>
          <w:color w:val="000000"/>
          <w:sz w:val="22"/>
          <w:szCs w:val="22"/>
        </w:rPr>
        <w:t>G. B</w:t>
      </w:r>
      <w:r w:rsidR="006F5E31">
        <w:rPr>
          <w:rFonts w:ascii="Arial" w:eastAsia="Arial" w:hAnsi="Arial" w:cs="Arial"/>
          <w:b/>
          <w:bCs/>
          <w:color w:val="000000"/>
          <w:sz w:val="22"/>
          <w:szCs w:val="22"/>
        </w:rPr>
        <w:t>rooks</w:t>
      </w:r>
      <w:r w:rsidRPr="00500E28">
        <w:rPr>
          <w:rFonts w:ascii="Arial" w:eastAsia="Arial" w:hAnsi="Arial" w:cs="Arial"/>
          <w:b/>
          <w:bCs/>
          <w:color w:val="000000"/>
          <w:sz w:val="22"/>
          <w:szCs w:val="22"/>
        </w:rPr>
        <w:t xml:space="preserve"> </w:t>
      </w:r>
      <w:r w:rsidR="006F5E31">
        <w:rPr>
          <w:rFonts w:ascii="Arial" w:eastAsia="Arial" w:hAnsi="Arial" w:cs="Arial"/>
          <w:b/>
          <w:bCs/>
          <w:color w:val="000000"/>
          <w:sz w:val="22"/>
          <w:szCs w:val="22"/>
        </w:rPr>
        <w:t xml:space="preserve">and Associates </w:t>
      </w:r>
      <w:r w:rsidR="007D647F">
        <w:rPr>
          <w:rFonts w:ascii="Arial" w:eastAsia="Arial" w:hAnsi="Arial" w:cs="Arial"/>
          <w:b/>
          <w:bCs/>
          <w:color w:val="000000"/>
          <w:sz w:val="22"/>
          <w:szCs w:val="22"/>
        </w:rPr>
        <w:tab/>
      </w:r>
      <w:r w:rsidR="007D1FBE">
        <w:rPr>
          <w:rFonts w:ascii="Arial" w:eastAsia="Arial" w:hAnsi="Arial" w:cs="Arial"/>
          <w:color w:val="000000"/>
        </w:rPr>
        <w:t>Jan</w:t>
      </w:r>
      <w:r w:rsidR="007D647F">
        <w:rPr>
          <w:rFonts w:ascii="Arial" w:eastAsia="Arial" w:hAnsi="Arial" w:cs="Arial"/>
          <w:color w:val="000000"/>
        </w:rPr>
        <w:t>uary 2015 – June 2017</w:t>
      </w:r>
      <w:r w:rsidRPr="00500E28">
        <w:rPr>
          <w:rFonts w:ascii="Arial" w:eastAsia="Arial" w:hAnsi="Arial" w:cs="Arial"/>
          <w:b/>
          <w:bCs/>
          <w:color w:val="000000"/>
          <w:sz w:val="22"/>
          <w:szCs w:val="22"/>
        </w:rPr>
        <w:tab/>
      </w:r>
    </w:p>
    <w:p w14:paraId="770C84E7" w14:textId="5ACBAA1B" w:rsidR="00BB6527" w:rsidRPr="001D20A0" w:rsidRDefault="00500E28" w:rsidP="001D20A0">
      <w:pPr>
        <w:tabs>
          <w:tab w:val="right" w:pos="9026"/>
        </w:tabs>
        <w:spacing w:before="40"/>
        <w:rPr>
          <w:rFonts w:ascii="Arial" w:eastAsia="Arial" w:hAnsi="Arial" w:cs="Arial"/>
          <w:color w:val="000000"/>
          <w:sz w:val="22"/>
          <w:szCs w:val="22"/>
        </w:rPr>
      </w:pPr>
      <w:r w:rsidRPr="008C17AC">
        <w:rPr>
          <w:rFonts w:ascii="Arial" w:eastAsia="Arial" w:hAnsi="Arial" w:cs="Arial"/>
          <w:b/>
          <w:bCs/>
          <w:i/>
          <w:iCs/>
          <w:color w:val="000000"/>
          <w:sz w:val="21"/>
          <w:szCs w:val="21"/>
        </w:rPr>
        <w:t>F</w:t>
      </w:r>
      <w:r w:rsidR="008C17AC">
        <w:rPr>
          <w:rFonts w:ascii="Arial" w:eastAsia="Arial" w:hAnsi="Arial" w:cs="Arial"/>
          <w:b/>
          <w:bCs/>
          <w:i/>
          <w:iCs/>
          <w:color w:val="000000"/>
          <w:sz w:val="21"/>
          <w:szCs w:val="21"/>
        </w:rPr>
        <w:t>reelance Tester/Project Manager</w:t>
      </w:r>
      <w:r w:rsidRPr="00500E28">
        <w:rPr>
          <w:rFonts w:ascii="Arial" w:eastAsia="Arial" w:hAnsi="Arial" w:cs="Arial"/>
          <w:b/>
          <w:bCs/>
          <w:color w:val="000000"/>
          <w:sz w:val="22"/>
          <w:szCs w:val="22"/>
        </w:rPr>
        <w:tab/>
      </w:r>
    </w:p>
    <w:p w14:paraId="497A3C27" w14:textId="7484C500" w:rsidR="001D20A0" w:rsidRDefault="001D20A0" w:rsidP="0085359D">
      <w:pPr>
        <w:pStyle w:val="ListParagraph"/>
        <w:numPr>
          <w:ilvl w:val="0"/>
          <w:numId w:val="7"/>
        </w:numPr>
        <w:tabs>
          <w:tab w:val="right" w:pos="9026"/>
        </w:tabs>
        <w:spacing w:after="40"/>
        <w:rPr>
          <w:rFonts w:ascii="Arial" w:eastAsia="Arial" w:hAnsi="Arial" w:cs="Arial"/>
          <w:color w:val="000000"/>
        </w:rPr>
      </w:pPr>
      <w:r w:rsidRPr="001D20A0">
        <w:rPr>
          <w:rFonts w:ascii="Arial" w:eastAsia="Arial" w:hAnsi="Arial" w:cs="Arial"/>
          <w:color w:val="000000"/>
        </w:rPr>
        <w:t>Managed software implementation and testing engagements for small business clients.</w:t>
      </w:r>
    </w:p>
    <w:p w14:paraId="7049291E" w14:textId="3567DE8A" w:rsidR="00500E28" w:rsidRPr="001D20A0" w:rsidRDefault="00545432" w:rsidP="001D20A0">
      <w:pPr>
        <w:pStyle w:val="ListParagraph"/>
        <w:numPr>
          <w:ilvl w:val="0"/>
          <w:numId w:val="7"/>
        </w:numPr>
        <w:tabs>
          <w:tab w:val="right" w:pos="9026"/>
        </w:tabs>
        <w:spacing w:after="40"/>
        <w:rPr>
          <w:rFonts w:ascii="Arial" w:eastAsia="Arial" w:hAnsi="Arial" w:cs="Arial"/>
          <w:color w:val="000000"/>
        </w:rPr>
      </w:pPr>
      <w:r w:rsidRPr="00545432">
        <w:rPr>
          <w:rFonts w:ascii="Arial" w:eastAsia="Arial" w:hAnsi="Arial" w:cs="Arial"/>
          <w:color w:val="000000"/>
        </w:rPr>
        <w:t>Led functional, UAT, and automation testing activities supporting successful technology deployments</w:t>
      </w:r>
      <w:r w:rsidR="001D20A0">
        <w:rPr>
          <w:rFonts w:ascii="Arial" w:eastAsia="Arial" w:hAnsi="Arial" w:cs="Arial"/>
          <w:color w:val="000000"/>
        </w:rPr>
        <w:t>.</w:t>
      </w:r>
    </w:p>
    <w:p w14:paraId="57D6DFDD" w14:textId="0D42C31F" w:rsidR="002537F8" w:rsidRDefault="00F70100">
      <w:pPr>
        <w:tabs>
          <w:tab w:val="right" w:pos="9026"/>
        </w:tabs>
        <w:spacing w:before="120" w:after="30"/>
      </w:pPr>
      <w:r>
        <w:rPr>
          <w:rFonts w:ascii="Arial" w:eastAsia="Arial" w:hAnsi="Arial" w:cs="Arial"/>
          <w:b/>
          <w:bCs/>
          <w:color w:val="000000"/>
          <w:sz w:val="22"/>
          <w:szCs w:val="22"/>
        </w:rPr>
        <w:t>Makpar Corporation (IRS eAuthentication)</w:t>
      </w:r>
      <w:r>
        <w:rPr>
          <w:rFonts w:ascii="Arial" w:eastAsia="Arial" w:hAnsi="Arial" w:cs="Arial"/>
          <w:color w:val="555555"/>
        </w:rPr>
        <w:t xml:space="preserve"> | Lanham, MD</w:t>
      </w:r>
      <w:r>
        <w:rPr>
          <w:rFonts w:ascii="Arial" w:eastAsia="Arial" w:hAnsi="Arial" w:cs="Arial"/>
          <w:color w:val="555555"/>
        </w:rPr>
        <w:tab/>
        <w:t>June 2017 – September 2018</w:t>
      </w:r>
    </w:p>
    <w:p w14:paraId="57D6DFDE" w14:textId="77777777" w:rsidR="002537F8" w:rsidRDefault="00F70100">
      <w:pPr>
        <w:spacing w:after="50"/>
      </w:pPr>
      <w:r>
        <w:rPr>
          <w:rFonts w:ascii="Arial" w:eastAsia="Arial" w:hAnsi="Arial" w:cs="Arial"/>
          <w:b/>
          <w:bCs/>
          <w:i/>
          <w:iCs/>
          <w:color w:val="222222"/>
          <w:sz w:val="21"/>
          <w:szCs w:val="21"/>
        </w:rPr>
        <w:t>Business Analyst / Technical Management Lead</w:t>
      </w:r>
    </w:p>
    <w:p w14:paraId="57D6DFDF" w14:textId="7A3FF80F" w:rsidR="002537F8" w:rsidRDefault="00F70100">
      <w:pPr>
        <w:pStyle w:val="ListParagraph"/>
        <w:numPr>
          <w:ilvl w:val="0"/>
          <w:numId w:val="2"/>
        </w:numPr>
        <w:spacing w:after="40"/>
      </w:pPr>
      <w:r>
        <w:rPr>
          <w:rFonts w:ascii="Arial" w:eastAsia="Arial" w:hAnsi="Arial" w:cs="Arial"/>
          <w:color w:val="222222"/>
        </w:rPr>
        <w:t xml:space="preserve">Directed business analysis &amp; delivery oversight for a mission-critical federal platform (651M+ annual users) </w:t>
      </w:r>
    </w:p>
    <w:p w14:paraId="57D6DFE0" w14:textId="4AB4429F" w:rsidR="002537F8" w:rsidRDefault="00F70100">
      <w:pPr>
        <w:pStyle w:val="ListParagraph"/>
        <w:numPr>
          <w:ilvl w:val="0"/>
          <w:numId w:val="2"/>
        </w:numPr>
        <w:spacing w:after="40"/>
      </w:pPr>
      <w:r>
        <w:rPr>
          <w:rFonts w:ascii="Arial" w:eastAsia="Arial" w:hAnsi="Arial" w:cs="Arial"/>
          <w:color w:val="222222"/>
        </w:rPr>
        <w:t xml:space="preserve">Led fraud prevention analysis and process design for federal compliance, contributing to ~35-40% reduction in fraudulent access </w:t>
      </w:r>
    </w:p>
    <w:p w14:paraId="57D6DFE1" w14:textId="77777777" w:rsidR="002537F8" w:rsidRDefault="00F70100">
      <w:pPr>
        <w:pStyle w:val="ListParagraph"/>
        <w:numPr>
          <w:ilvl w:val="0"/>
          <w:numId w:val="2"/>
        </w:numPr>
        <w:spacing w:after="40"/>
      </w:pPr>
      <w:r>
        <w:rPr>
          <w:rFonts w:ascii="Arial" w:eastAsia="Arial" w:hAnsi="Arial" w:cs="Arial"/>
          <w:color w:val="222222"/>
        </w:rPr>
        <w:t>Managed defect tracking and implementation reporting for a 20-member dev team; produced dashboards for 15+ senior leaders.</w:t>
      </w:r>
    </w:p>
    <w:p w14:paraId="57D6DFE2" w14:textId="46CA9905" w:rsidR="002537F8" w:rsidRDefault="00F70100">
      <w:pPr>
        <w:tabs>
          <w:tab w:val="right" w:pos="9026"/>
        </w:tabs>
        <w:spacing w:before="120" w:after="30"/>
      </w:pPr>
      <w:r>
        <w:rPr>
          <w:rFonts w:ascii="Arial" w:eastAsia="Arial" w:hAnsi="Arial" w:cs="Arial"/>
          <w:b/>
          <w:bCs/>
          <w:color w:val="000000"/>
          <w:sz w:val="22"/>
          <w:szCs w:val="22"/>
        </w:rPr>
        <w:t>Deloitte Consulting</w:t>
      </w:r>
      <w:r>
        <w:rPr>
          <w:rFonts w:ascii="Arial" w:eastAsia="Arial" w:hAnsi="Arial" w:cs="Arial"/>
          <w:color w:val="555555"/>
        </w:rPr>
        <w:t xml:space="preserve"> | New York, NY</w:t>
      </w:r>
      <w:r>
        <w:rPr>
          <w:rFonts w:ascii="Arial" w:eastAsia="Arial" w:hAnsi="Arial" w:cs="Arial"/>
          <w:color w:val="555555"/>
        </w:rPr>
        <w:tab/>
        <w:t>January 2011 – September 2014</w:t>
      </w:r>
    </w:p>
    <w:p w14:paraId="57D6DFE3" w14:textId="77777777" w:rsidR="002537F8" w:rsidRDefault="00F70100">
      <w:pPr>
        <w:spacing w:after="50"/>
      </w:pPr>
      <w:r>
        <w:rPr>
          <w:rFonts w:ascii="Arial" w:eastAsia="Arial" w:hAnsi="Arial" w:cs="Arial"/>
          <w:b/>
          <w:bCs/>
          <w:i/>
          <w:iCs/>
          <w:color w:val="222222"/>
          <w:sz w:val="21"/>
          <w:szCs w:val="21"/>
        </w:rPr>
        <w:t>Senior Integration Consultant / Delivery Manager</w:t>
      </w:r>
    </w:p>
    <w:p w14:paraId="57D6DFE4" w14:textId="77777777" w:rsidR="002537F8" w:rsidRDefault="00F70100">
      <w:pPr>
        <w:pStyle w:val="ListParagraph"/>
        <w:numPr>
          <w:ilvl w:val="0"/>
          <w:numId w:val="2"/>
        </w:numPr>
        <w:spacing w:after="40"/>
      </w:pPr>
      <w:r>
        <w:rPr>
          <w:rFonts w:ascii="Arial" w:eastAsia="Arial" w:hAnsi="Arial" w:cs="Arial"/>
          <w:color w:val="222222"/>
        </w:rPr>
        <w:t>Drove PMO delivery on a $50M financial services transformation in a professional services firm environment — directing 6 concurrent project streams, owning implementation plans, executive reporting, communications strategy, and QA leadership, leveraging advanced PowerPoint and Excel for stakeholder presentations and financial impact reporting.</w:t>
      </w:r>
    </w:p>
    <w:p w14:paraId="57D6DFE5" w14:textId="1B3CF274" w:rsidR="002537F8" w:rsidRDefault="00F70100">
      <w:pPr>
        <w:pStyle w:val="ListParagraph"/>
        <w:numPr>
          <w:ilvl w:val="0"/>
          <w:numId w:val="2"/>
        </w:numPr>
        <w:spacing w:after="40"/>
      </w:pPr>
      <w:r>
        <w:rPr>
          <w:rFonts w:ascii="Arial" w:eastAsia="Arial" w:hAnsi="Arial" w:cs="Arial"/>
          <w:color w:val="222222"/>
        </w:rPr>
        <w:t>Led state benefits modernization programs (Massachusetts, Wisconsin) governing ACA, WIC, and Wisconsin CARES eligibility platform implementations from requirements through UAT</w:t>
      </w:r>
    </w:p>
    <w:p w14:paraId="57D6DFE6" w14:textId="77777777" w:rsidR="002537F8" w:rsidRDefault="00F70100">
      <w:pPr>
        <w:pStyle w:val="ListParagraph"/>
        <w:numPr>
          <w:ilvl w:val="0"/>
          <w:numId w:val="2"/>
        </w:numPr>
        <w:spacing w:after="40"/>
      </w:pPr>
      <w:r>
        <w:rPr>
          <w:rFonts w:ascii="Arial" w:eastAsia="Arial" w:hAnsi="Arial" w:cs="Arial"/>
          <w:color w:val="222222"/>
        </w:rPr>
        <w:t>Authored white paper on legacy data migration testing adopted as a PMO governance reference across public sector consulting engagements. Earned Deloitte Extra Effort Award for PMO governance excellence.</w:t>
      </w:r>
    </w:p>
    <w:p w14:paraId="57D6DFE7" w14:textId="4D2049EA" w:rsidR="002537F8" w:rsidRDefault="00BB7D93">
      <w:pPr>
        <w:pStyle w:val="ListParagraph"/>
        <w:numPr>
          <w:ilvl w:val="0"/>
          <w:numId w:val="2"/>
        </w:numPr>
        <w:spacing w:after="40"/>
      </w:pPr>
      <w:r>
        <w:rPr>
          <w:rFonts w:ascii="Arial" w:eastAsia="Arial" w:hAnsi="Arial" w:cs="Arial"/>
          <w:color w:val="222222"/>
        </w:rPr>
        <w:t xml:space="preserve">A national lead </w:t>
      </w:r>
      <w:r w:rsidR="00973C99">
        <w:rPr>
          <w:rFonts w:ascii="Arial" w:eastAsia="Arial" w:hAnsi="Arial" w:cs="Arial"/>
          <w:color w:val="222222"/>
        </w:rPr>
        <w:t>for Deloitte’s</w:t>
      </w:r>
      <w:r w:rsidR="00F70100">
        <w:rPr>
          <w:rFonts w:ascii="Arial" w:eastAsia="Arial" w:hAnsi="Arial" w:cs="Arial"/>
          <w:color w:val="222222"/>
        </w:rPr>
        <w:t xml:space="preserve"> internal PM/Testing Center of Excellence.</w:t>
      </w:r>
    </w:p>
    <w:p w14:paraId="68163420" w14:textId="77777777" w:rsidR="00E20FFD" w:rsidRDefault="00E20FFD" w:rsidP="00E20FFD">
      <w:pPr>
        <w:spacing w:after="40"/>
      </w:pPr>
    </w:p>
    <w:p w14:paraId="57D6DFF0" w14:textId="77777777" w:rsidR="002537F8" w:rsidRDefault="00F70100">
      <w:pPr>
        <w:spacing w:before="160" w:after="60"/>
      </w:pPr>
      <w:r>
        <w:rPr>
          <w:rFonts w:ascii="Arial" w:eastAsia="Arial" w:hAnsi="Arial" w:cs="Arial"/>
          <w:b/>
          <w:bCs/>
          <w:color w:val="2E74B5"/>
          <w:sz w:val="22"/>
          <w:szCs w:val="22"/>
        </w:rPr>
        <w:t>EDUCATION</w:t>
      </w:r>
    </w:p>
    <w:p w14:paraId="57D6DFF1" w14:textId="677D457C" w:rsidR="002537F8" w:rsidRDefault="00F70100">
      <w:pPr>
        <w:spacing w:after="60"/>
      </w:pPr>
      <w:r w:rsidRPr="00AA721D">
        <w:rPr>
          <w:rFonts w:ascii="Arial" w:eastAsia="Arial" w:hAnsi="Arial" w:cs="Arial"/>
          <w:b/>
          <w:bCs/>
          <w:color w:val="222222"/>
        </w:rPr>
        <w:t>BSEE, Electrical and Computer Engineering</w:t>
      </w:r>
      <w:r w:rsidR="00AA721D">
        <w:rPr>
          <w:rFonts w:ascii="Arial" w:eastAsia="Arial" w:hAnsi="Arial" w:cs="Arial"/>
          <w:color w:val="222222"/>
        </w:rPr>
        <w:t xml:space="preserve"> – Rice University</w:t>
      </w:r>
    </w:p>
    <w:p w14:paraId="57D6DFF2" w14:textId="3A621F10" w:rsidR="002537F8" w:rsidRDefault="00F70100">
      <w:pPr>
        <w:spacing w:after="60"/>
      </w:pPr>
      <w:r w:rsidRPr="00AA721D">
        <w:rPr>
          <w:rFonts w:ascii="Arial" w:eastAsia="Arial" w:hAnsi="Arial" w:cs="Arial"/>
          <w:b/>
          <w:bCs/>
          <w:color w:val="222222"/>
        </w:rPr>
        <w:t>BS, Physics</w:t>
      </w:r>
      <w:r w:rsidR="00AA721D">
        <w:rPr>
          <w:rFonts w:ascii="Arial" w:eastAsia="Arial" w:hAnsi="Arial" w:cs="Arial"/>
          <w:color w:val="222222"/>
        </w:rPr>
        <w:t xml:space="preserve"> – Texas Southern University</w:t>
      </w:r>
    </w:p>
    <w:p w14:paraId="2D60D2EF" w14:textId="3A8B3315" w:rsidR="000F4776" w:rsidRDefault="00343D12" w:rsidP="000F4776">
      <w:pPr>
        <w:spacing w:before="120"/>
        <w:rPr>
          <w:rFonts w:ascii="Arial" w:eastAsia="Arial" w:hAnsi="Arial" w:cs="Arial"/>
        </w:rPr>
      </w:pPr>
      <w:r>
        <w:rPr>
          <w:rFonts w:ascii="Arial" w:eastAsia="Arial" w:hAnsi="Arial" w:cs="Arial"/>
          <w:b/>
          <w:bCs/>
          <w:color w:val="2E74B5"/>
          <w:sz w:val="22"/>
          <w:szCs w:val="22"/>
        </w:rPr>
        <w:t>CERTIFICATIONS</w:t>
      </w:r>
      <w:r w:rsidRPr="00343D12">
        <w:rPr>
          <w:rFonts w:ascii="Arial" w:eastAsia="Arial" w:hAnsi="Arial" w:cs="Arial"/>
        </w:rPr>
        <w:t xml:space="preserve"> </w:t>
      </w:r>
    </w:p>
    <w:p w14:paraId="7D24C517" w14:textId="44312B8F" w:rsidR="00AB5E64" w:rsidRPr="00343D12" w:rsidRDefault="00343D12" w:rsidP="000F4776">
      <w:pPr>
        <w:spacing w:before="120"/>
        <w:rPr>
          <w:rFonts w:ascii="Arial" w:eastAsia="Arial" w:hAnsi="Arial" w:cs="Arial"/>
        </w:rPr>
      </w:pPr>
      <w:r w:rsidRPr="00343D12">
        <w:rPr>
          <w:rFonts w:ascii="Arial" w:eastAsia="Arial" w:hAnsi="Arial" w:cs="Arial"/>
        </w:rPr>
        <w:t>Certified ScrumMaster (CSM)</w:t>
      </w:r>
      <w:r w:rsidR="00DC07C8">
        <w:rPr>
          <w:rFonts w:ascii="Arial" w:eastAsia="Arial" w:hAnsi="Arial" w:cs="Arial"/>
        </w:rPr>
        <w:t xml:space="preserve">, </w:t>
      </w:r>
      <w:r w:rsidRPr="00343D12">
        <w:rPr>
          <w:rFonts w:ascii="Arial" w:eastAsia="Arial" w:hAnsi="Arial" w:cs="Arial"/>
        </w:rPr>
        <w:t>SAFe Product Owner / Product Manager (POPM)</w:t>
      </w:r>
      <w:r w:rsidR="00DC07C8">
        <w:rPr>
          <w:rFonts w:ascii="Arial" w:eastAsia="Arial" w:hAnsi="Arial" w:cs="Arial"/>
        </w:rPr>
        <w:t xml:space="preserve">, </w:t>
      </w:r>
      <w:r w:rsidRPr="00343D12">
        <w:rPr>
          <w:rFonts w:ascii="Arial" w:eastAsia="Arial" w:hAnsi="Arial" w:cs="Arial"/>
        </w:rPr>
        <w:t>SAFe Lean-Agile Practitioner</w:t>
      </w:r>
      <w:r w:rsidR="00DC07C8">
        <w:rPr>
          <w:rFonts w:ascii="Arial" w:eastAsia="Arial" w:hAnsi="Arial" w:cs="Arial"/>
        </w:rPr>
        <w:t xml:space="preserve">, </w:t>
      </w:r>
      <w:r w:rsidRPr="00343D12">
        <w:rPr>
          <w:rFonts w:ascii="Arial" w:eastAsia="Arial" w:hAnsi="Arial" w:cs="Arial"/>
        </w:rPr>
        <w:t>PMP Candidate (Exam Scheduled J</w:t>
      </w:r>
      <w:r w:rsidR="00DC07C8">
        <w:rPr>
          <w:rFonts w:ascii="Arial" w:eastAsia="Arial" w:hAnsi="Arial" w:cs="Arial"/>
        </w:rPr>
        <w:t>ULY</w:t>
      </w:r>
      <w:r w:rsidRPr="00343D12">
        <w:rPr>
          <w:rFonts w:ascii="Arial" w:eastAsia="Arial" w:hAnsi="Arial" w:cs="Arial"/>
        </w:rPr>
        <w:t xml:space="preserve"> 2026)</w:t>
      </w:r>
    </w:p>
    <w:p w14:paraId="7D1F4672" w14:textId="3F0193AD" w:rsidR="000F4776" w:rsidRDefault="00F70100" w:rsidP="000F4776">
      <w:pPr>
        <w:spacing w:before="160"/>
      </w:pPr>
      <w:r>
        <w:rPr>
          <w:rFonts w:ascii="Arial" w:eastAsia="Arial" w:hAnsi="Arial" w:cs="Arial"/>
          <w:b/>
          <w:bCs/>
          <w:color w:val="2E74B5"/>
          <w:sz w:val="22"/>
          <w:szCs w:val="22"/>
        </w:rPr>
        <w:t>TOOLS</w:t>
      </w:r>
      <w:r w:rsidR="00DC0A25">
        <w:t xml:space="preserve"> </w:t>
      </w:r>
    </w:p>
    <w:p w14:paraId="57D6DFF6" w14:textId="7688E753" w:rsidR="002537F8" w:rsidRDefault="004663DD" w:rsidP="000F4776">
      <w:pPr>
        <w:spacing w:before="160"/>
      </w:pPr>
      <w:r>
        <w:rPr>
          <w:rFonts w:ascii="Arial" w:eastAsia="Arial" w:hAnsi="Arial" w:cs="Arial"/>
          <w:color w:val="222222"/>
        </w:rPr>
        <w:t xml:space="preserve">JIRA, Confluence, MS Project, ClickUp, </w:t>
      </w:r>
      <w:r w:rsidR="002E03B4">
        <w:rPr>
          <w:rFonts w:ascii="Arial" w:eastAsia="Arial" w:hAnsi="Arial" w:cs="Arial"/>
          <w:color w:val="222222"/>
        </w:rPr>
        <w:t xml:space="preserve">Azure AI, </w:t>
      </w:r>
      <w:r w:rsidR="009A3FE4">
        <w:rPr>
          <w:rFonts w:ascii="Arial" w:eastAsia="Arial" w:hAnsi="Arial" w:cs="Arial"/>
          <w:color w:val="222222"/>
        </w:rPr>
        <w:t>PowerPoint</w:t>
      </w:r>
      <w:r w:rsidR="00272976">
        <w:rPr>
          <w:rFonts w:ascii="Arial" w:eastAsia="Arial" w:hAnsi="Arial" w:cs="Arial"/>
          <w:color w:val="222222"/>
        </w:rPr>
        <w:t xml:space="preserve">, </w:t>
      </w:r>
      <w:r w:rsidR="009A3FE4">
        <w:rPr>
          <w:rFonts w:ascii="Arial" w:eastAsia="Arial" w:hAnsi="Arial" w:cs="Arial"/>
          <w:color w:val="222222"/>
        </w:rPr>
        <w:t>Smartsheet</w:t>
      </w:r>
      <w:r w:rsidR="00272976">
        <w:rPr>
          <w:rFonts w:ascii="Arial" w:eastAsia="Arial" w:hAnsi="Arial" w:cs="Arial"/>
          <w:color w:val="222222"/>
        </w:rPr>
        <w:t xml:space="preserve">, </w:t>
      </w:r>
      <w:r w:rsidR="009A3FE4">
        <w:rPr>
          <w:rFonts w:ascii="Arial" w:eastAsia="Arial" w:hAnsi="Arial" w:cs="Arial"/>
          <w:color w:val="222222"/>
        </w:rPr>
        <w:t>Power BI</w:t>
      </w:r>
      <w:r w:rsidR="00272976">
        <w:rPr>
          <w:rFonts w:ascii="Arial" w:eastAsia="Arial" w:hAnsi="Arial" w:cs="Arial"/>
          <w:color w:val="222222"/>
        </w:rPr>
        <w:t xml:space="preserve">, </w:t>
      </w:r>
      <w:r w:rsidR="009A3FE4">
        <w:rPr>
          <w:rFonts w:ascii="Arial" w:eastAsia="Arial" w:hAnsi="Arial" w:cs="Arial"/>
          <w:color w:val="222222"/>
        </w:rPr>
        <w:t>SharePoint · Selenium · Visio</w:t>
      </w:r>
      <w:r w:rsidR="00272976">
        <w:rPr>
          <w:rFonts w:ascii="Arial" w:eastAsia="Arial" w:hAnsi="Arial" w:cs="Arial"/>
          <w:color w:val="222222"/>
        </w:rPr>
        <w:t>, I</w:t>
      </w:r>
      <w:r w:rsidR="009A3FE4">
        <w:rPr>
          <w:rFonts w:ascii="Arial" w:eastAsia="Arial" w:hAnsi="Arial" w:cs="Arial"/>
          <w:color w:val="222222"/>
        </w:rPr>
        <w:t>BM CLM</w:t>
      </w:r>
      <w:r w:rsidR="00272976">
        <w:rPr>
          <w:rFonts w:ascii="Arial" w:eastAsia="Arial" w:hAnsi="Arial" w:cs="Arial"/>
          <w:color w:val="222222"/>
        </w:rPr>
        <w:t xml:space="preserve">, </w:t>
      </w:r>
      <w:r w:rsidR="009A3FE4">
        <w:rPr>
          <w:rFonts w:ascii="Arial" w:eastAsia="Arial" w:hAnsi="Arial" w:cs="Arial"/>
          <w:color w:val="222222"/>
        </w:rPr>
        <w:t>GitHub</w:t>
      </w:r>
      <w:r w:rsidR="00272976">
        <w:rPr>
          <w:rFonts w:ascii="Arial" w:eastAsia="Arial" w:hAnsi="Arial" w:cs="Arial"/>
          <w:color w:val="222222"/>
        </w:rPr>
        <w:t xml:space="preserve">, </w:t>
      </w:r>
      <w:r w:rsidR="009A3FE4">
        <w:rPr>
          <w:rFonts w:ascii="Arial" w:eastAsia="Arial" w:hAnsi="Arial" w:cs="Arial"/>
          <w:color w:val="222222"/>
        </w:rPr>
        <w:t>MS 365</w:t>
      </w:r>
      <w:r w:rsidR="00272976">
        <w:rPr>
          <w:rFonts w:ascii="Arial" w:eastAsia="Arial" w:hAnsi="Arial" w:cs="Arial"/>
          <w:color w:val="222222"/>
        </w:rPr>
        <w:t xml:space="preserve">, </w:t>
      </w:r>
      <w:r w:rsidR="009A3FE4">
        <w:rPr>
          <w:rFonts w:ascii="Arial" w:eastAsia="Arial" w:hAnsi="Arial" w:cs="Arial"/>
          <w:color w:val="222222"/>
        </w:rPr>
        <w:t>Claude</w:t>
      </w:r>
      <w:r w:rsidR="00272976">
        <w:rPr>
          <w:rFonts w:ascii="Arial" w:eastAsia="Arial" w:hAnsi="Arial" w:cs="Arial"/>
          <w:color w:val="222222"/>
        </w:rPr>
        <w:t xml:space="preserve">, </w:t>
      </w:r>
      <w:r w:rsidR="009A3FE4">
        <w:rPr>
          <w:rFonts w:ascii="Arial" w:eastAsia="Arial" w:hAnsi="Arial" w:cs="Arial"/>
          <w:color w:val="222222"/>
        </w:rPr>
        <w:t>Gemini</w:t>
      </w:r>
      <w:r w:rsidR="00DC0A25">
        <w:rPr>
          <w:rFonts w:ascii="Arial" w:eastAsia="Arial" w:hAnsi="Arial" w:cs="Arial"/>
          <w:color w:val="222222"/>
        </w:rPr>
        <w:t xml:space="preserve">, </w:t>
      </w:r>
      <w:r w:rsidR="009A3FE4">
        <w:rPr>
          <w:rFonts w:ascii="Arial" w:eastAsia="Arial" w:hAnsi="Arial" w:cs="Arial"/>
          <w:color w:val="222222"/>
        </w:rPr>
        <w:t>Agentic AI</w:t>
      </w:r>
    </w:p>
    <w:p w14:paraId="57D6DFF9" w14:textId="7F1BF21B" w:rsidR="002537F8" w:rsidRDefault="002537F8" w:rsidP="000F4776"/>
    <w:p w14:paraId="20BF911F" w14:textId="77777777" w:rsidR="002B7F48" w:rsidRDefault="002B7F48">
      <w:pPr>
        <w:spacing w:after="60"/>
      </w:pPr>
    </w:p>
    <w:p w14:paraId="652CCF42" w14:textId="77777777" w:rsidR="002B7F48" w:rsidRDefault="002B7F48">
      <w:pPr>
        <w:spacing w:after="60"/>
      </w:pPr>
    </w:p>
    <w:sectPr w:rsidR="002B7F4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450"/>
        </w:tabs>
        <w:ind w:left="450" w:hanging="360"/>
      </w:pPr>
      <w:rPr>
        <w:rFonts w:ascii="Symbol" w:hAnsi="Symbol" w:hint="default"/>
      </w:rPr>
    </w:lvl>
  </w:abstractNum>
  <w:abstractNum w:abstractNumId="1" w15:restartNumberingAfterBreak="0">
    <w:nsid w:val="283E0E63"/>
    <w:multiLevelType w:val="hybridMultilevel"/>
    <w:tmpl w:val="3000C1F2"/>
    <w:lvl w:ilvl="0" w:tplc="E3721558">
      <w:start w:val="1"/>
      <w:numFmt w:val="bullet"/>
      <w:lvlText w:val="•"/>
      <w:lvlJc w:val="left"/>
      <w:pPr>
        <w:ind w:left="560" w:hanging="28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05246"/>
    <w:multiLevelType w:val="hybridMultilevel"/>
    <w:tmpl w:val="35E84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2B15A1"/>
    <w:multiLevelType w:val="hybridMultilevel"/>
    <w:tmpl w:val="CE205434"/>
    <w:lvl w:ilvl="0" w:tplc="E3721558">
      <w:start w:val="1"/>
      <w:numFmt w:val="bullet"/>
      <w:lvlText w:val="•"/>
      <w:lvlJc w:val="left"/>
      <w:pPr>
        <w:ind w:left="560" w:hanging="280"/>
      </w:pPr>
    </w:lvl>
    <w:lvl w:ilvl="1" w:tplc="2AD6AAF2">
      <w:numFmt w:val="decimal"/>
      <w:lvlText w:val=""/>
      <w:lvlJc w:val="left"/>
    </w:lvl>
    <w:lvl w:ilvl="2" w:tplc="767046C4">
      <w:numFmt w:val="decimal"/>
      <w:lvlText w:val=""/>
      <w:lvlJc w:val="left"/>
    </w:lvl>
    <w:lvl w:ilvl="3" w:tplc="289413FA">
      <w:numFmt w:val="decimal"/>
      <w:lvlText w:val=""/>
      <w:lvlJc w:val="left"/>
    </w:lvl>
    <w:lvl w:ilvl="4" w:tplc="DFA09506">
      <w:numFmt w:val="decimal"/>
      <w:lvlText w:val=""/>
      <w:lvlJc w:val="left"/>
    </w:lvl>
    <w:lvl w:ilvl="5" w:tplc="9E92B9BC">
      <w:numFmt w:val="decimal"/>
      <w:lvlText w:val=""/>
      <w:lvlJc w:val="left"/>
    </w:lvl>
    <w:lvl w:ilvl="6" w:tplc="DEBEB9DE">
      <w:numFmt w:val="decimal"/>
      <w:lvlText w:val=""/>
      <w:lvlJc w:val="left"/>
    </w:lvl>
    <w:lvl w:ilvl="7" w:tplc="EDAECC90">
      <w:numFmt w:val="decimal"/>
      <w:lvlText w:val=""/>
      <w:lvlJc w:val="left"/>
    </w:lvl>
    <w:lvl w:ilvl="8" w:tplc="46E89126">
      <w:numFmt w:val="decimal"/>
      <w:lvlText w:val=""/>
      <w:lvlJc w:val="left"/>
    </w:lvl>
  </w:abstractNum>
  <w:abstractNum w:abstractNumId="4" w15:restartNumberingAfterBreak="0">
    <w:nsid w:val="37AA3A80"/>
    <w:multiLevelType w:val="hybridMultilevel"/>
    <w:tmpl w:val="154A3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511969"/>
    <w:multiLevelType w:val="hybridMultilevel"/>
    <w:tmpl w:val="0414E7B6"/>
    <w:lvl w:ilvl="0" w:tplc="B944EE3A">
      <w:start w:val="1"/>
      <w:numFmt w:val="bullet"/>
      <w:lvlText w:val="●"/>
      <w:lvlJc w:val="left"/>
      <w:pPr>
        <w:ind w:left="720" w:hanging="360"/>
      </w:pPr>
    </w:lvl>
    <w:lvl w:ilvl="1" w:tplc="E8DE2052">
      <w:start w:val="1"/>
      <w:numFmt w:val="bullet"/>
      <w:lvlText w:val="○"/>
      <w:lvlJc w:val="left"/>
      <w:pPr>
        <w:ind w:left="1440" w:hanging="360"/>
      </w:pPr>
    </w:lvl>
    <w:lvl w:ilvl="2" w:tplc="4EC8C314">
      <w:start w:val="1"/>
      <w:numFmt w:val="bullet"/>
      <w:lvlText w:val="■"/>
      <w:lvlJc w:val="left"/>
      <w:pPr>
        <w:ind w:left="2160" w:hanging="360"/>
      </w:pPr>
    </w:lvl>
    <w:lvl w:ilvl="3" w:tplc="48BE064E">
      <w:start w:val="1"/>
      <w:numFmt w:val="bullet"/>
      <w:lvlText w:val="●"/>
      <w:lvlJc w:val="left"/>
      <w:pPr>
        <w:ind w:left="2880" w:hanging="360"/>
      </w:pPr>
    </w:lvl>
    <w:lvl w:ilvl="4" w:tplc="528C5F10">
      <w:start w:val="1"/>
      <w:numFmt w:val="bullet"/>
      <w:lvlText w:val="○"/>
      <w:lvlJc w:val="left"/>
      <w:pPr>
        <w:ind w:left="3600" w:hanging="360"/>
      </w:pPr>
    </w:lvl>
    <w:lvl w:ilvl="5" w:tplc="7AD6C67A">
      <w:start w:val="1"/>
      <w:numFmt w:val="bullet"/>
      <w:lvlText w:val="■"/>
      <w:lvlJc w:val="left"/>
      <w:pPr>
        <w:ind w:left="4320" w:hanging="360"/>
      </w:pPr>
    </w:lvl>
    <w:lvl w:ilvl="6" w:tplc="D99262C2">
      <w:start w:val="1"/>
      <w:numFmt w:val="bullet"/>
      <w:lvlText w:val="●"/>
      <w:lvlJc w:val="left"/>
      <w:pPr>
        <w:ind w:left="5040" w:hanging="360"/>
      </w:pPr>
    </w:lvl>
    <w:lvl w:ilvl="7" w:tplc="176E2AC6">
      <w:start w:val="1"/>
      <w:numFmt w:val="bullet"/>
      <w:lvlText w:val="●"/>
      <w:lvlJc w:val="left"/>
      <w:pPr>
        <w:ind w:left="5760" w:hanging="360"/>
      </w:pPr>
    </w:lvl>
    <w:lvl w:ilvl="8" w:tplc="642C754C">
      <w:start w:val="1"/>
      <w:numFmt w:val="bullet"/>
      <w:lvlText w:val="●"/>
      <w:lvlJc w:val="left"/>
      <w:pPr>
        <w:ind w:left="6480" w:hanging="360"/>
      </w:pPr>
    </w:lvl>
  </w:abstractNum>
  <w:num w:numId="1" w16cid:durableId="1678967639">
    <w:abstractNumId w:val="5"/>
    <w:lvlOverride w:ilvl="0">
      <w:startOverride w:val="1"/>
    </w:lvlOverride>
  </w:num>
  <w:num w:numId="2" w16cid:durableId="1717897015">
    <w:abstractNumId w:val="3"/>
    <w:lvlOverride w:ilvl="0">
      <w:startOverride w:val="1"/>
    </w:lvlOverride>
  </w:num>
  <w:num w:numId="3" w16cid:durableId="433944951">
    <w:abstractNumId w:val="2"/>
  </w:num>
  <w:num w:numId="4" w16cid:durableId="96565619">
    <w:abstractNumId w:val="0"/>
  </w:num>
  <w:num w:numId="5" w16cid:durableId="1181553002">
    <w:abstractNumId w:val="4"/>
  </w:num>
  <w:num w:numId="6" w16cid:durableId="1848322691">
    <w:abstractNumId w:val="3"/>
  </w:num>
  <w:num w:numId="7" w16cid:durableId="1532256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7F8"/>
    <w:rsid w:val="00023B31"/>
    <w:rsid w:val="00066F80"/>
    <w:rsid w:val="000B0AFA"/>
    <w:rsid w:val="000F4776"/>
    <w:rsid w:val="000F508F"/>
    <w:rsid w:val="00142AA6"/>
    <w:rsid w:val="0014799E"/>
    <w:rsid w:val="00177DDE"/>
    <w:rsid w:val="00190890"/>
    <w:rsid w:val="001A0801"/>
    <w:rsid w:val="001C1F90"/>
    <w:rsid w:val="001D20A0"/>
    <w:rsid w:val="00241E60"/>
    <w:rsid w:val="00247FB4"/>
    <w:rsid w:val="002537F8"/>
    <w:rsid w:val="0025430F"/>
    <w:rsid w:val="00272976"/>
    <w:rsid w:val="002A5E32"/>
    <w:rsid w:val="002B7F48"/>
    <w:rsid w:val="002E03B4"/>
    <w:rsid w:val="003171E5"/>
    <w:rsid w:val="00321984"/>
    <w:rsid w:val="003232EF"/>
    <w:rsid w:val="00343D12"/>
    <w:rsid w:val="003D19D9"/>
    <w:rsid w:val="003D54AF"/>
    <w:rsid w:val="003E5381"/>
    <w:rsid w:val="004300C7"/>
    <w:rsid w:val="004363CD"/>
    <w:rsid w:val="00447C57"/>
    <w:rsid w:val="00462A9E"/>
    <w:rsid w:val="004663DD"/>
    <w:rsid w:val="004C689B"/>
    <w:rsid w:val="004D0927"/>
    <w:rsid w:val="00500E28"/>
    <w:rsid w:val="005051BB"/>
    <w:rsid w:val="00545432"/>
    <w:rsid w:val="00554EF2"/>
    <w:rsid w:val="00567B0A"/>
    <w:rsid w:val="0057775B"/>
    <w:rsid w:val="005A1012"/>
    <w:rsid w:val="005C4333"/>
    <w:rsid w:val="005D398E"/>
    <w:rsid w:val="005E56F6"/>
    <w:rsid w:val="006459F4"/>
    <w:rsid w:val="006815A4"/>
    <w:rsid w:val="006A6599"/>
    <w:rsid w:val="006B4DFC"/>
    <w:rsid w:val="006C619D"/>
    <w:rsid w:val="006F5E31"/>
    <w:rsid w:val="0071361B"/>
    <w:rsid w:val="00741FB2"/>
    <w:rsid w:val="00757C82"/>
    <w:rsid w:val="00784782"/>
    <w:rsid w:val="007B36CD"/>
    <w:rsid w:val="007D1FBE"/>
    <w:rsid w:val="007D647F"/>
    <w:rsid w:val="007E78EF"/>
    <w:rsid w:val="00834D5C"/>
    <w:rsid w:val="0085359D"/>
    <w:rsid w:val="00854AC3"/>
    <w:rsid w:val="0086457F"/>
    <w:rsid w:val="00882350"/>
    <w:rsid w:val="008B0278"/>
    <w:rsid w:val="008C17AC"/>
    <w:rsid w:val="008F0C30"/>
    <w:rsid w:val="00911D9B"/>
    <w:rsid w:val="00917862"/>
    <w:rsid w:val="00944250"/>
    <w:rsid w:val="00971A32"/>
    <w:rsid w:val="00973C99"/>
    <w:rsid w:val="00996232"/>
    <w:rsid w:val="009A3FE4"/>
    <w:rsid w:val="009A4C97"/>
    <w:rsid w:val="009D2CC3"/>
    <w:rsid w:val="009E24CC"/>
    <w:rsid w:val="00A06A45"/>
    <w:rsid w:val="00A22995"/>
    <w:rsid w:val="00A2512C"/>
    <w:rsid w:val="00A3267C"/>
    <w:rsid w:val="00AA721D"/>
    <w:rsid w:val="00AB0141"/>
    <w:rsid w:val="00AB5E64"/>
    <w:rsid w:val="00AC59F4"/>
    <w:rsid w:val="00B727A9"/>
    <w:rsid w:val="00B932AE"/>
    <w:rsid w:val="00BA59DB"/>
    <w:rsid w:val="00BB2636"/>
    <w:rsid w:val="00BB6527"/>
    <w:rsid w:val="00BB7D93"/>
    <w:rsid w:val="00C462F3"/>
    <w:rsid w:val="00C653E9"/>
    <w:rsid w:val="00CB0A32"/>
    <w:rsid w:val="00CC3696"/>
    <w:rsid w:val="00CF1F9E"/>
    <w:rsid w:val="00D2721B"/>
    <w:rsid w:val="00D50962"/>
    <w:rsid w:val="00DC07C8"/>
    <w:rsid w:val="00DC0A25"/>
    <w:rsid w:val="00DC385F"/>
    <w:rsid w:val="00DE077E"/>
    <w:rsid w:val="00E20FFD"/>
    <w:rsid w:val="00E23EEC"/>
    <w:rsid w:val="00E90C35"/>
    <w:rsid w:val="00EA2180"/>
    <w:rsid w:val="00EA4FC5"/>
    <w:rsid w:val="00EB2486"/>
    <w:rsid w:val="00F232EB"/>
    <w:rsid w:val="00F26D6A"/>
    <w:rsid w:val="00F35F6A"/>
    <w:rsid w:val="00F47673"/>
    <w:rsid w:val="00F604EE"/>
    <w:rsid w:val="00F70100"/>
    <w:rsid w:val="00F8085C"/>
    <w:rsid w:val="00F90D05"/>
    <w:rsid w:val="00F9335B"/>
    <w:rsid w:val="00FB7282"/>
    <w:rsid w:val="00FD5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6DFBE"/>
  <w15:docId w15:val="{D53B0FEA-34EB-4A60-A529-AE59F267A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FC5"/>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qFormat/>
    <w:rsid w:val="00AC59F4"/>
    <w:pPr>
      <w:numPr>
        <w:numId w:val="4"/>
      </w:numPr>
      <w:tabs>
        <w:tab w:val="clear" w:pos="450"/>
        <w:tab w:val="left" w:pos="144"/>
        <w:tab w:val="left" w:pos="360"/>
      </w:tabs>
      <w:spacing w:after="200"/>
      <w:ind w:left="0" w:firstLine="0"/>
      <w:contextualSpacing/>
    </w:pPr>
    <w:rPr>
      <w:rFonts w:asciiTheme="minorHAnsi" w:eastAsiaTheme="minorEastAsia" w:hAnsiTheme="minorHAnsi" w:cstheme="minorBid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1092</Words>
  <Characters>5071</Characters>
  <Application>Microsoft Office Word</Application>
  <DocSecurity>0</DocSecurity>
  <Lines>78</Lines>
  <Paragraphs>40</Paragraphs>
  <ScaleCrop>false</ScaleCrop>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Brooks</cp:lastModifiedBy>
  <cp:revision>29</cp:revision>
  <dcterms:created xsi:type="dcterms:W3CDTF">2026-06-23T05:39:00Z</dcterms:created>
  <dcterms:modified xsi:type="dcterms:W3CDTF">2026-06-23T06:13:00Z</dcterms:modified>
</cp:coreProperties>
</file>