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A8F18" w14:textId="77777777" w:rsidR="008365CD" w:rsidRPr="00F8267B" w:rsidRDefault="00182ABF" w:rsidP="00F8267B">
      <w:pPr>
        <w:spacing w:line="360" w:lineRule="auto"/>
        <w:jc w:val="both"/>
        <w:rPr>
          <w:rFonts w:ascii="Arial" w:hAnsi="Arial" w:cs="Arial"/>
          <w:sz w:val="24"/>
          <w:szCs w:val="24"/>
        </w:rPr>
      </w:pPr>
      <w:r w:rsidRPr="00F8267B">
        <w:rPr>
          <w:rFonts w:ascii="Arial" w:hAnsi="Arial" w:cs="Arial"/>
          <w:sz w:val="24"/>
          <w:szCs w:val="24"/>
        </w:rPr>
        <w:t xml:space="preserve">On the Beach Group </w:t>
      </w:r>
      <w:commentRangeStart w:id="0"/>
      <w:r w:rsidRPr="00F8267B">
        <w:rPr>
          <w:rFonts w:ascii="Arial" w:hAnsi="Arial" w:cs="Arial"/>
          <w:sz w:val="24"/>
          <w:szCs w:val="24"/>
        </w:rPr>
        <w:t>PLC</w:t>
      </w:r>
      <w:commentRangeEnd w:id="0"/>
      <w:r w:rsidR="00244421">
        <w:rPr>
          <w:rStyle w:val="CommentReference"/>
        </w:rPr>
        <w:commentReference w:id="0"/>
      </w:r>
    </w:p>
    <w:p w14:paraId="6CF06FF8" w14:textId="77777777" w:rsidR="008365CD" w:rsidRPr="00F8267B" w:rsidRDefault="00182ABF" w:rsidP="00F8267B">
      <w:pPr>
        <w:spacing w:line="360" w:lineRule="auto"/>
        <w:jc w:val="both"/>
        <w:rPr>
          <w:rFonts w:ascii="Arial" w:hAnsi="Arial" w:cs="Arial"/>
          <w:sz w:val="24"/>
          <w:szCs w:val="24"/>
        </w:rPr>
      </w:pPr>
      <w:r w:rsidRPr="00F8267B">
        <w:rPr>
          <w:rFonts w:ascii="Arial" w:hAnsi="Arial" w:cs="Arial"/>
          <w:sz w:val="24"/>
          <w:szCs w:val="24"/>
        </w:rPr>
        <w:br w:type="page"/>
      </w:r>
    </w:p>
    <w:p w14:paraId="5F047EA5" w14:textId="77777777" w:rsidR="00B76518" w:rsidRPr="00F8267B" w:rsidRDefault="00182ABF" w:rsidP="00F8267B">
      <w:pPr>
        <w:pStyle w:val="Heading1"/>
        <w:spacing w:line="360" w:lineRule="auto"/>
        <w:jc w:val="both"/>
        <w:rPr>
          <w:rFonts w:ascii="Arial" w:hAnsi="Arial" w:cs="Arial"/>
          <w:color w:val="auto"/>
        </w:rPr>
      </w:pPr>
      <w:bookmarkStart w:id="1" w:name="_Toc162813765"/>
      <w:r w:rsidRPr="00F8267B">
        <w:rPr>
          <w:rFonts w:ascii="Arial" w:hAnsi="Arial" w:cs="Arial"/>
          <w:color w:val="auto"/>
        </w:rPr>
        <w:t xml:space="preserve">Table of </w:t>
      </w:r>
      <w:commentRangeStart w:id="2"/>
      <w:r w:rsidRPr="00F8267B">
        <w:rPr>
          <w:rFonts w:ascii="Arial" w:hAnsi="Arial" w:cs="Arial"/>
          <w:color w:val="auto"/>
        </w:rPr>
        <w:t>Figures</w:t>
      </w:r>
      <w:bookmarkEnd w:id="1"/>
      <w:commentRangeEnd w:id="2"/>
      <w:r w:rsidR="00244421">
        <w:rPr>
          <w:rStyle w:val="CommentReference"/>
          <w:rFonts w:asciiTheme="minorHAnsi" w:eastAsiaTheme="minorHAnsi" w:hAnsiTheme="minorHAnsi" w:cstheme="minorBidi"/>
          <w:b w:val="0"/>
          <w:bCs w:val="0"/>
          <w:color w:val="auto"/>
        </w:rPr>
        <w:commentReference w:id="2"/>
      </w:r>
    </w:p>
    <w:p w14:paraId="4A7B5C07" w14:textId="77777777" w:rsidR="00B76518" w:rsidRPr="00F8267B" w:rsidRDefault="00B76518" w:rsidP="00F8267B">
      <w:pPr>
        <w:spacing w:line="360" w:lineRule="auto"/>
        <w:jc w:val="both"/>
        <w:rPr>
          <w:rFonts w:ascii="Arial" w:hAnsi="Arial" w:cs="Arial"/>
          <w:sz w:val="24"/>
          <w:szCs w:val="24"/>
        </w:rPr>
      </w:pPr>
    </w:p>
    <w:p w14:paraId="79865B72" w14:textId="77777777" w:rsidR="00B76518" w:rsidRPr="00F8267B" w:rsidRDefault="00182ABF" w:rsidP="00F8267B">
      <w:pPr>
        <w:spacing w:line="360" w:lineRule="auto"/>
        <w:jc w:val="both"/>
        <w:rPr>
          <w:rFonts w:ascii="Arial" w:hAnsi="Arial" w:cs="Arial"/>
          <w:sz w:val="24"/>
          <w:szCs w:val="24"/>
        </w:rPr>
      </w:pPr>
      <w:r w:rsidRPr="00F8267B">
        <w:rPr>
          <w:rFonts w:ascii="Arial" w:hAnsi="Arial" w:cs="Arial"/>
          <w:sz w:val="24"/>
          <w:szCs w:val="24"/>
        </w:rPr>
        <w:t xml:space="preserve">Figure 1: 5 Years Income Statement on </w:t>
      </w:r>
      <w:r w:rsidR="00504498">
        <w:rPr>
          <w:rFonts w:ascii="Arial" w:hAnsi="Arial" w:cs="Arial"/>
          <w:sz w:val="24"/>
          <w:szCs w:val="24"/>
        </w:rPr>
        <w:t>the Beach Group PLC.......... P10</w:t>
      </w:r>
    </w:p>
    <w:p w14:paraId="326F1BA0" w14:textId="77777777" w:rsidR="00B76518" w:rsidRPr="00F8267B" w:rsidRDefault="00182ABF" w:rsidP="00F8267B">
      <w:pPr>
        <w:spacing w:line="360" w:lineRule="auto"/>
        <w:jc w:val="both"/>
        <w:rPr>
          <w:rFonts w:ascii="Arial" w:hAnsi="Arial" w:cs="Arial"/>
          <w:sz w:val="24"/>
          <w:szCs w:val="24"/>
        </w:rPr>
      </w:pPr>
      <w:r w:rsidRPr="00F8267B">
        <w:rPr>
          <w:rFonts w:ascii="Arial" w:hAnsi="Arial" w:cs="Arial"/>
          <w:sz w:val="24"/>
          <w:szCs w:val="24"/>
        </w:rPr>
        <w:t>Figure 2: Revenue of On the Beach Group plc in the United Kingdom (UK) from 2014 to 2</w:t>
      </w:r>
      <w:r w:rsidR="00504498">
        <w:rPr>
          <w:rFonts w:ascii="Arial" w:hAnsi="Arial" w:cs="Arial"/>
          <w:sz w:val="24"/>
          <w:szCs w:val="24"/>
        </w:rPr>
        <w:t>022, by business segment…. Pg 11</w:t>
      </w:r>
    </w:p>
    <w:p w14:paraId="6B83A2A9" w14:textId="77777777" w:rsidR="00B76518" w:rsidRPr="00F8267B" w:rsidRDefault="00182ABF" w:rsidP="00F8267B">
      <w:pPr>
        <w:spacing w:line="360" w:lineRule="auto"/>
        <w:jc w:val="both"/>
        <w:rPr>
          <w:rFonts w:ascii="Arial" w:hAnsi="Arial" w:cs="Arial"/>
          <w:sz w:val="24"/>
          <w:szCs w:val="24"/>
        </w:rPr>
      </w:pPr>
      <w:r w:rsidRPr="00F8267B">
        <w:rPr>
          <w:rFonts w:ascii="Arial" w:hAnsi="Arial" w:cs="Arial"/>
          <w:sz w:val="24"/>
          <w:szCs w:val="24"/>
        </w:rPr>
        <w:t>Figure 3: Cash Flow on the Beach Gr</w:t>
      </w:r>
      <w:r w:rsidR="00504498">
        <w:rPr>
          <w:rFonts w:ascii="Arial" w:hAnsi="Arial" w:cs="Arial"/>
          <w:sz w:val="24"/>
          <w:szCs w:val="24"/>
        </w:rPr>
        <w:t>oup Plc 2019-2023………………………. Pg12</w:t>
      </w:r>
    </w:p>
    <w:p w14:paraId="34042FEC" w14:textId="77777777" w:rsidR="00B76518" w:rsidRPr="00F8267B" w:rsidRDefault="00182ABF" w:rsidP="00F8267B">
      <w:pPr>
        <w:spacing w:line="360" w:lineRule="auto"/>
        <w:jc w:val="both"/>
        <w:rPr>
          <w:rFonts w:ascii="Arial" w:hAnsi="Arial" w:cs="Arial"/>
          <w:sz w:val="24"/>
          <w:szCs w:val="24"/>
        </w:rPr>
      </w:pPr>
      <w:r w:rsidRPr="00F8267B">
        <w:rPr>
          <w:rFonts w:ascii="Arial" w:hAnsi="Arial" w:cs="Arial"/>
          <w:sz w:val="24"/>
          <w:szCs w:val="24"/>
        </w:rPr>
        <w:t>Figure 4: Profitability Ratio of On the Beach Group Plc for the past five</w:t>
      </w:r>
      <w:r w:rsidR="00504498">
        <w:rPr>
          <w:rFonts w:ascii="Arial" w:hAnsi="Arial" w:cs="Arial"/>
          <w:sz w:val="24"/>
          <w:szCs w:val="24"/>
        </w:rPr>
        <w:t xml:space="preserve"> years, dated 2019 to 2023… pg13</w:t>
      </w:r>
    </w:p>
    <w:p w14:paraId="1FAF3466" w14:textId="77777777" w:rsidR="00272B37" w:rsidRPr="00F8267B" w:rsidRDefault="00182ABF" w:rsidP="00F8267B">
      <w:pPr>
        <w:spacing w:line="360" w:lineRule="auto"/>
        <w:jc w:val="both"/>
        <w:rPr>
          <w:rFonts w:ascii="Arial" w:hAnsi="Arial" w:cs="Arial"/>
          <w:sz w:val="24"/>
          <w:szCs w:val="24"/>
        </w:rPr>
      </w:pPr>
      <w:r w:rsidRPr="00F8267B">
        <w:rPr>
          <w:rFonts w:ascii="Arial" w:hAnsi="Arial" w:cs="Arial"/>
          <w:sz w:val="24"/>
          <w:szCs w:val="24"/>
        </w:rPr>
        <w:t xml:space="preserve">Figure 5: </w:t>
      </w:r>
      <w:r w:rsidR="00B069B8" w:rsidRPr="00B069B8">
        <w:rPr>
          <w:rFonts w:ascii="Arial" w:hAnsi="Arial" w:cs="Arial"/>
          <w:sz w:val="24"/>
          <w:szCs w:val="24"/>
        </w:rPr>
        <w:t>Figure 5: On the Beach Sustainable Practices Available from. https://www.onthebeachgroupplc.com/people/responsibility</w:t>
      </w:r>
      <w:r w:rsidR="00B069B8">
        <w:rPr>
          <w:rFonts w:ascii="Arial" w:hAnsi="Arial" w:cs="Arial"/>
          <w:sz w:val="24"/>
          <w:szCs w:val="24"/>
        </w:rPr>
        <w:t xml:space="preserve"> ……</w:t>
      </w:r>
      <w:proofErr w:type="spellStart"/>
      <w:r w:rsidR="00B069B8">
        <w:rPr>
          <w:rFonts w:ascii="Arial" w:hAnsi="Arial" w:cs="Arial"/>
          <w:sz w:val="24"/>
          <w:szCs w:val="24"/>
        </w:rPr>
        <w:t>pg</w:t>
      </w:r>
      <w:proofErr w:type="spellEnd"/>
      <w:r w:rsidR="00B069B8">
        <w:rPr>
          <w:rFonts w:ascii="Arial" w:hAnsi="Arial" w:cs="Arial"/>
          <w:sz w:val="24"/>
          <w:szCs w:val="24"/>
        </w:rPr>
        <w:t xml:space="preserve"> 15</w:t>
      </w:r>
    </w:p>
    <w:p w14:paraId="1F79E15B" w14:textId="77777777" w:rsidR="00272B37" w:rsidRPr="00F8267B" w:rsidRDefault="00272B37" w:rsidP="00F8267B">
      <w:pPr>
        <w:jc w:val="both"/>
        <w:rPr>
          <w:rFonts w:ascii="Arial" w:hAnsi="Arial" w:cs="Arial"/>
          <w:sz w:val="24"/>
          <w:szCs w:val="24"/>
        </w:rPr>
      </w:pPr>
      <w:r w:rsidRPr="00F8267B">
        <w:rPr>
          <w:rFonts w:ascii="Arial" w:hAnsi="Arial" w:cs="Arial"/>
          <w:sz w:val="24"/>
          <w:szCs w:val="24"/>
        </w:rPr>
        <w:br w:type="page"/>
      </w:r>
    </w:p>
    <w:sdt>
      <w:sdtPr>
        <w:rPr>
          <w:rFonts w:asciiTheme="minorHAnsi" w:eastAsiaTheme="minorHAnsi" w:hAnsiTheme="minorHAnsi" w:cstheme="minorBidi"/>
          <w:b w:val="0"/>
          <w:bCs w:val="0"/>
          <w:color w:val="auto"/>
          <w:sz w:val="22"/>
          <w:szCs w:val="22"/>
          <w:lang w:eastAsia="en-US"/>
        </w:rPr>
        <w:id w:val="737515098"/>
        <w:docPartObj>
          <w:docPartGallery w:val="Table of Contents"/>
          <w:docPartUnique/>
        </w:docPartObj>
      </w:sdtPr>
      <w:sdtEndPr>
        <w:rPr>
          <w:noProof/>
        </w:rPr>
      </w:sdtEndPr>
      <w:sdtContent>
        <w:p w14:paraId="21C731A8" w14:textId="77777777" w:rsidR="00272B37" w:rsidRPr="00F8267B" w:rsidRDefault="00272B37" w:rsidP="00F8267B">
          <w:pPr>
            <w:pStyle w:val="TOCHeading"/>
            <w:jc w:val="center"/>
            <w:rPr>
              <w:color w:val="auto"/>
            </w:rPr>
          </w:pPr>
          <w:r w:rsidRPr="00F8267B">
            <w:rPr>
              <w:color w:val="auto"/>
            </w:rPr>
            <w:t>Table of Contents</w:t>
          </w:r>
        </w:p>
        <w:p w14:paraId="71C8CC73" w14:textId="77777777" w:rsidR="00F8267B" w:rsidRDefault="00272B37">
          <w:pPr>
            <w:pStyle w:val="TOC1"/>
            <w:tabs>
              <w:tab w:val="right" w:leader="dot" w:pos="9350"/>
            </w:tabs>
            <w:rPr>
              <w:rFonts w:eastAsiaTheme="minorEastAsia"/>
              <w:noProof/>
            </w:rPr>
          </w:pPr>
          <w:r w:rsidRPr="00F8267B">
            <w:fldChar w:fldCharType="begin"/>
          </w:r>
          <w:r w:rsidRPr="00F8267B">
            <w:instrText xml:space="preserve"> TOC \o "1-3" \h \z \u </w:instrText>
          </w:r>
          <w:r w:rsidRPr="00F8267B">
            <w:fldChar w:fldCharType="separate"/>
          </w:r>
          <w:hyperlink w:anchor="_Toc162813765" w:history="1">
            <w:r w:rsidR="00F8267B" w:rsidRPr="009D26A1">
              <w:rPr>
                <w:rStyle w:val="Hyperlink"/>
                <w:rFonts w:ascii="Arial" w:hAnsi="Arial" w:cs="Arial"/>
                <w:noProof/>
              </w:rPr>
              <w:t>Table of Figures</w:t>
            </w:r>
            <w:r w:rsidR="00F8267B">
              <w:rPr>
                <w:noProof/>
                <w:webHidden/>
              </w:rPr>
              <w:tab/>
            </w:r>
            <w:r w:rsidR="00F8267B">
              <w:rPr>
                <w:noProof/>
                <w:webHidden/>
              </w:rPr>
              <w:fldChar w:fldCharType="begin"/>
            </w:r>
            <w:r w:rsidR="00F8267B">
              <w:rPr>
                <w:noProof/>
                <w:webHidden/>
              </w:rPr>
              <w:instrText xml:space="preserve"> PAGEREF _Toc162813765 \h </w:instrText>
            </w:r>
            <w:r w:rsidR="00F8267B">
              <w:rPr>
                <w:noProof/>
                <w:webHidden/>
              </w:rPr>
            </w:r>
            <w:r w:rsidR="00F8267B">
              <w:rPr>
                <w:noProof/>
                <w:webHidden/>
              </w:rPr>
              <w:fldChar w:fldCharType="separate"/>
            </w:r>
            <w:r w:rsidR="00F8267B">
              <w:rPr>
                <w:noProof/>
                <w:webHidden/>
              </w:rPr>
              <w:t>2</w:t>
            </w:r>
            <w:r w:rsidR="00F8267B">
              <w:rPr>
                <w:noProof/>
                <w:webHidden/>
              </w:rPr>
              <w:fldChar w:fldCharType="end"/>
            </w:r>
          </w:hyperlink>
        </w:p>
        <w:p w14:paraId="3F58507D" w14:textId="77777777" w:rsidR="00F8267B" w:rsidRDefault="00131E52">
          <w:pPr>
            <w:pStyle w:val="TOC1"/>
            <w:tabs>
              <w:tab w:val="right" w:leader="dot" w:pos="9350"/>
            </w:tabs>
            <w:rPr>
              <w:rFonts w:eastAsiaTheme="minorEastAsia"/>
              <w:noProof/>
            </w:rPr>
          </w:pPr>
          <w:hyperlink w:anchor="_Toc162813766" w:history="1">
            <w:r w:rsidR="00F8267B" w:rsidRPr="009D26A1">
              <w:rPr>
                <w:rStyle w:val="Hyperlink"/>
                <w:rFonts w:ascii="Arial" w:hAnsi="Arial" w:cs="Arial"/>
                <w:noProof/>
              </w:rPr>
              <w:t>Executive Summary</w:t>
            </w:r>
            <w:r w:rsidR="00F8267B">
              <w:rPr>
                <w:noProof/>
                <w:webHidden/>
              </w:rPr>
              <w:tab/>
            </w:r>
            <w:r w:rsidR="00F8267B">
              <w:rPr>
                <w:noProof/>
                <w:webHidden/>
              </w:rPr>
              <w:fldChar w:fldCharType="begin"/>
            </w:r>
            <w:r w:rsidR="00F8267B">
              <w:rPr>
                <w:noProof/>
                <w:webHidden/>
              </w:rPr>
              <w:instrText xml:space="preserve"> PAGEREF _Toc162813766 \h </w:instrText>
            </w:r>
            <w:r w:rsidR="00F8267B">
              <w:rPr>
                <w:noProof/>
                <w:webHidden/>
              </w:rPr>
            </w:r>
            <w:r w:rsidR="00F8267B">
              <w:rPr>
                <w:noProof/>
                <w:webHidden/>
              </w:rPr>
              <w:fldChar w:fldCharType="separate"/>
            </w:r>
            <w:r w:rsidR="00F8267B">
              <w:rPr>
                <w:noProof/>
                <w:webHidden/>
              </w:rPr>
              <w:t>4</w:t>
            </w:r>
            <w:r w:rsidR="00F8267B">
              <w:rPr>
                <w:noProof/>
                <w:webHidden/>
              </w:rPr>
              <w:fldChar w:fldCharType="end"/>
            </w:r>
          </w:hyperlink>
        </w:p>
        <w:p w14:paraId="3A1496DD" w14:textId="77777777" w:rsidR="00F8267B" w:rsidRDefault="00131E52">
          <w:pPr>
            <w:pStyle w:val="TOC1"/>
            <w:tabs>
              <w:tab w:val="right" w:leader="dot" w:pos="9350"/>
            </w:tabs>
            <w:rPr>
              <w:rFonts w:eastAsiaTheme="minorEastAsia"/>
              <w:noProof/>
            </w:rPr>
          </w:pPr>
          <w:hyperlink w:anchor="_Toc162813767" w:history="1">
            <w:r w:rsidR="00F8267B" w:rsidRPr="009D26A1">
              <w:rPr>
                <w:rStyle w:val="Hyperlink"/>
                <w:rFonts w:ascii="Arial" w:hAnsi="Arial" w:cs="Arial"/>
                <w:noProof/>
              </w:rPr>
              <w:t>List of Abbreviations</w:t>
            </w:r>
            <w:r w:rsidR="00F8267B">
              <w:rPr>
                <w:noProof/>
                <w:webHidden/>
              </w:rPr>
              <w:tab/>
            </w:r>
            <w:r w:rsidR="00F8267B">
              <w:rPr>
                <w:noProof/>
                <w:webHidden/>
              </w:rPr>
              <w:fldChar w:fldCharType="begin"/>
            </w:r>
            <w:r w:rsidR="00F8267B">
              <w:rPr>
                <w:noProof/>
                <w:webHidden/>
              </w:rPr>
              <w:instrText xml:space="preserve"> PAGEREF _Toc162813767 \h </w:instrText>
            </w:r>
            <w:r w:rsidR="00F8267B">
              <w:rPr>
                <w:noProof/>
                <w:webHidden/>
              </w:rPr>
            </w:r>
            <w:r w:rsidR="00F8267B">
              <w:rPr>
                <w:noProof/>
                <w:webHidden/>
              </w:rPr>
              <w:fldChar w:fldCharType="separate"/>
            </w:r>
            <w:r w:rsidR="00F8267B">
              <w:rPr>
                <w:noProof/>
                <w:webHidden/>
              </w:rPr>
              <w:t>6</w:t>
            </w:r>
            <w:r w:rsidR="00F8267B">
              <w:rPr>
                <w:noProof/>
                <w:webHidden/>
              </w:rPr>
              <w:fldChar w:fldCharType="end"/>
            </w:r>
          </w:hyperlink>
        </w:p>
        <w:p w14:paraId="42EC72C1" w14:textId="77777777" w:rsidR="00F8267B" w:rsidRDefault="00131E52">
          <w:pPr>
            <w:pStyle w:val="TOC1"/>
            <w:tabs>
              <w:tab w:val="right" w:leader="dot" w:pos="9350"/>
            </w:tabs>
            <w:rPr>
              <w:rFonts w:eastAsiaTheme="minorEastAsia"/>
              <w:noProof/>
            </w:rPr>
          </w:pPr>
          <w:hyperlink w:anchor="_Toc162813768" w:history="1">
            <w:r w:rsidR="00F8267B" w:rsidRPr="009D26A1">
              <w:rPr>
                <w:rStyle w:val="Hyperlink"/>
                <w:rFonts w:ascii="Arial" w:hAnsi="Arial" w:cs="Arial"/>
                <w:noProof/>
              </w:rPr>
              <w:t>Introduction</w:t>
            </w:r>
            <w:r w:rsidR="00F8267B">
              <w:rPr>
                <w:noProof/>
                <w:webHidden/>
              </w:rPr>
              <w:tab/>
            </w:r>
            <w:r w:rsidR="00F8267B">
              <w:rPr>
                <w:noProof/>
                <w:webHidden/>
              </w:rPr>
              <w:fldChar w:fldCharType="begin"/>
            </w:r>
            <w:r w:rsidR="00F8267B">
              <w:rPr>
                <w:noProof/>
                <w:webHidden/>
              </w:rPr>
              <w:instrText xml:space="preserve"> PAGEREF _Toc162813768 \h </w:instrText>
            </w:r>
            <w:r w:rsidR="00F8267B">
              <w:rPr>
                <w:noProof/>
                <w:webHidden/>
              </w:rPr>
            </w:r>
            <w:r w:rsidR="00F8267B">
              <w:rPr>
                <w:noProof/>
                <w:webHidden/>
              </w:rPr>
              <w:fldChar w:fldCharType="separate"/>
            </w:r>
            <w:r w:rsidR="00F8267B">
              <w:rPr>
                <w:noProof/>
                <w:webHidden/>
              </w:rPr>
              <w:t>7</w:t>
            </w:r>
            <w:r w:rsidR="00F8267B">
              <w:rPr>
                <w:noProof/>
                <w:webHidden/>
              </w:rPr>
              <w:fldChar w:fldCharType="end"/>
            </w:r>
          </w:hyperlink>
        </w:p>
        <w:p w14:paraId="03FB211F" w14:textId="77777777" w:rsidR="00F8267B" w:rsidRDefault="00131E52">
          <w:pPr>
            <w:pStyle w:val="TOC1"/>
            <w:tabs>
              <w:tab w:val="right" w:leader="dot" w:pos="9350"/>
            </w:tabs>
            <w:rPr>
              <w:rFonts w:eastAsiaTheme="minorEastAsia"/>
              <w:noProof/>
            </w:rPr>
          </w:pPr>
          <w:hyperlink w:anchor="_Toc162813769" w:history="1">
            <w:r w:rsidR="00F8267B" w:rsidRPr="009D26A1">
              <w:rPr>
                <w:rStyle w:val="Hyperlink"/>
                <w:rFonts w:ascii="Arial" w:hAnsi="Arial" w:cs="Arial"/>
                <w:noProof/>
              </w:rPr>
              <w:t>3. Strategic Analysis</w:t>
            </w:r>
            <w:r w:rsidR="00F8267B">
              <w:rPr>
                <w:noProof/>
                <w:webHidden/>
              </w:rPr>
              <w:tab/>
            </w:r>
            <w:r w:rsidR="00F8267B">
              <w:rPr>
                <w:noProof/>
                <w:webHidden/>
              </w:rPr>
              <w:fldChar w:fldCharType="begin"/>
            </w:r>
            <w:r w:rsidR="00F8267B">
              <w:rPr>
                <w:noProof/>
                <w:webHidden/>
              </w:rPr>
              <w:instrText xml:space="preserve"> PAGEREF _Toc162813769 \h </w:instrText>
            </w:r>
            <w:r w:rsidR="00F8267B">
              <w:rPr>
                <w:noProof/>
                <w:webHidden/>
              </w:rPr>
            </w:r>
            <w:r w:rsidR="00F8267B">
              <w:rPr>
                <w:noProof/>
                <w:webHidden/>
              </w:rPr>
              <w:fldChar w:fldCharType="separate"/>
            </w:r>
            <w:r w:rsidR="00F8267B">
              <w:rPr>
                <w:noProof/>
                <w:webHidden/>
              </w:rPr>
              <w:t>8</w:t>
            </w:r>
            <w:r w:rsidR="00F8267B">
              <w:rPr>
                <w:noProof/>
                <w:webHidden/>
              </w:rPr>
              <w:fldChar w:fldCharType="end"/>
            </w:r>
          </w:hyperlink>
        </w:p>
        <w:p w14:paraId="54324EEB" w14:textId="77777777" w:rsidR="00F8267B" w:rsidRDefault="00131E52">
          <w:pPr>
            <w:pStyle w:val="TOC2"/>
            <w:tabs>
              <w:tab w:val="right" w:leader="dot" w:pos="9350"/>
            </w:tabs>
            <w:rPr>
              <w:rFonts w:eastAsiaTheme="minorEastAsia"/>
              <w:noProof/>
            </w:rPr>
          </w:pPr>
          <w:hyperlink w:anchor="_Toc162813770" w:history="1">
            <w:r w:rsidR="00F8267B" w:rsidRPr="009D26A1">
              <w:rPr>
                <w:rStyle w:val="Hyperlink"/>
                <w:rFonts w:ascii="Arial" w:hAnsi="Arial" w:cs="Arial"/>
                <w:noProof/>
              </w:rPr>
              <w:t>3.1. External Environment Analysis</w:t>
            </w:r>
            <w:r w:rsidR="00F8267B">
              <w:rPr>
                <w:noProof/>
                <w:webHidden/>
              </w:rPr>
              <w:tab/>
            </w:r>
            <w:r w:rsidR="00F8267B">
              <w:rPr>
                <w:noProof/>
                <w:webHidden/>
              </w:rPr>
              <w:fldChar w:fldCharType="begin"/>
            </w:r>
            <w:r w:rsidR="00F8267B">
              <w:rPr>
                <w:noProof/>
                <w:webHidden/>
              </w:rPr>
              <w:instrText xml:space="preserve"> PAGEREF _Toc162813770 \h </w:instrText>
            </w:r>
            <w:r w:rsidR="00F8267B">
              <w:rPr>
                <w:noProof/>
                <w:webHidden/>
              </w:rPr>
            </w:r>
            <w:r w:rsidR="00F8267B">
              <w:rPr>
                <w:noProof/>
                <w:webHidden/>
              </w:rPr>
              <w:fldChar w:fldCharType="separate"/>
            </w:r>
            <w:r w:rsidR="00F8267B">
              <w:rPr>
                <w:noProof/>
                <w:webHidden/>
              </w:rPr>
              <w:t>8</w:t>
            </w:r>
            <w:r w:rsidR="00F8267B">
              <w:rPr>
                <w:noProof/>
                <w:webHidden/>
              </w:rPr>
              <w:fldChar w:fldCharType="end"/>
            </w:r>
          </w:hyperlink>
        </w:p>
        <w:p w14:paraId="290A711A" w14:textId="77777777" w:rsidR="00F8267B" w:rsidRDefault="00131E52">
          <w:pPr>
            <w:pStyle w:val="TOC2"/>
            <w:tabs>
              <w:tab w:val="right" w:leader="dot" w:pos="9350"/>
            </w:tabs>
            <w:rPr>
              <w:rFonts w:eastAsiaTheme="minorEastAsia"/>
              <w:noProof/>
            </w:rPr>
          </w:pPr>
          <w:hyperlink w:anchor="_Toc162813771" w:history="1">
            <w:r w:rsidR="00F8267B" w:rsidRPr="009D26A1">
              <w:rPr>
                <w:rStyle w:val="Hyperlink"/>
                <w:rFonts w:ascii="Arial" w:hAnsi="Arial" w:cs="Arial"/>
                <w:noProof/>
              </w:rPr>
              <w:t>3.1.1. PESTLE Analysis</w:t>
            </w:r>
            <w:r w:rsidR="00F8267B">
              <w:rPr>
                <w:noProof/>
                <w:webHidden/>
              </w:rPr>
              <w:tab/>
            </w:r>
            <w:r w:rsidR="00F8267B">
              <w:rPr>
                <w:noProof/>
                <w:webHidden/>
              </w:rPr>
              <w:fldChar w:fldCharType="begin"/>
            </w:r>
            <w:r w:rsidR="00F8267B">
              <w:rPr>
                <w:noProof/>
                <w:webHidden/>
              </w:rPr>
              <w:instrText xml:space="preserve"> PAGEREF _Toc162813771 \h </w:instrText>
            </w:r>
            <w:r w:rsidR="00F8267B">
              <w:rPr>
                <w:noProof/>
                <w:webHidden/>
              </w:rPr>
            </w:r>
            <w:r w:rsidR="00F8267B">
              <w:rPr>
                <w:noProof/>
                <w:webHidden/>
              </w:rPr>
              <w:fldChar w:fldCharType="separate"/>
            </w:r>
            <w:r w:rsidR="00F8267B">
              <w:rPr>
                <w:noProof/>
                <w:webHidden/>
              </w:rPr>
              <w:t>8</w:t>
            </w:r>
            <w:r w:rsidR="00F8267B">
              <w:rPr>
                <w:noProof/>
                <w:webHidden/>
              </w:rPr>
              <w:fldChar w:fldCharType="end"/>
            </w:r>
          </w:hyperlink>
        </w:p>
        <w:p w14:paraId="10A1C339" w14:textId="77777777" w:rsidR="00F8267B" w:rsidRDefault="00131E52">
          <w:pPr>
            <w:pStyle w:val="TOC2"/>
            <w:tabs>
              <w:tab w:val="right" w:leader="dot" w:pos="9350"/>
            </w:tabs>
            <w:rPr>
              <w:rFonts w:eastAsiaTheme="minorEastAsia"/>
              <w:noProof/>
            </w:rPr>
          </w:pPr>
          <w:hyperlink w:anchor="_Toc162813772" w:history="1">
            <w:r w:rsidR="00F8267B" w:rsidRPr="009D26A1">
              <w:rPr>
                <w:rStyle w:val="Hyperlink"/>
                <w:rFonts w:ascii="Arial" w:hAnsi="Arial" w:cs="Arial"/>
                <w:noProof/>
              </w:rPr>
              <w:t>3.1.2. Industry Trends</w:t>
            </w:r>
            <w:r w:rsidR="00F8267B">
              <w:rPr>
                <w:noProof/>
                <w:webHidden/>
              </w:rPr>
              <w:tab/>
            </w:r>
            <w:r w:rsidR="00F8267B">
              <w:rPr>
                <w:noProof/>
                <w:webHidden/>
              </w:rPr>
              <w:fldChar w:fldCharType="begin"/>
            </w:r>
            <w:r w:rsidR="00F8267B">
              <w:rPr>
                <w:noProof/>
                <w:webHidden/>
              </w:rPr>
              <w:instrText xml:space="preserve"> PAGEREF _Toc162813772 \h </w:instrText>
            </w:r>
            <w:r w:rsidR="00F8267B">
              <w:rPr>
                <w:noProof/>
                <w:webHidden/>
              </w:rPr>
            </w:r>
            <w:r w:rsidR="00F8267B">
              <w:rPr>
                <w:noProof/>
                <w:webHidden/>
              </w:rPr>
              <w:fldChar w:fldCharType="separate"/>
            </w:r>
            <w:r w:rsidR="00F8267B">
              <w:rPr>
                <w:noProof/>
                <w:webHidden/>
              </w:rPr>
              <w:t>9</w:t>
            </w:r>
            <w:r w:rsidR="00F8267B">
              <w:rPr>
                <w:noProof/>
                <w:webHidden/>
              </w:rPr>
              <w:fldChar w:fldCharType="end"/>
            </w:r>
          </w:hyperlink>
        </w:p>
        <w:p w14:paraId="28CB0DD7" w14:textId="77777777" w:rsidR="00F8267B" w:rsidRDefault="00131E52">
          <w:pPr>
            <w:pStyle w:val="TOC2"/>
            <w:tabs>
              <w:tab w:val="right" w:leader="dot" w:pos="9350"/>
            </w:tabs>
            <w:rPr>
              <w:rFonts w:eastAsiaTheme="minorEastAsia"/>
              <w:noProof/>
            </w:rPr>
          </w:pPr>
          <w:hyperlink w:anchor="_Toc162813773" w:history="1">
            <w:r w:rsidR="00F8267B" w:rsidRPr="009D26A1">
              <w:rPr>
                <w:rStyle w:val="Hyperlink"/>
                <w:rFonts w:ascii="Arial" w:hAnsi="Arial" w:cs="Arial"/>
                <w:noProof/>
              </w:rPr>
              <w:t>3.2. Internal Environment Analysis</w:t>
            </w:r>
            <w:r w:rsidR="00F8267B">
              <w:rPr>
                <w:noProof/>
                <w:webHidden/>
              </w:rPr>
              <w:tab/>
            </w:r>
            <w:r w:rsidR="00F8267B">
              <w:rPr>
                <w:noProof/>
                <w:webHidden/>
              </w:rPr>
              <w:fldChar w:fldCharType="begin"/>
            </w:r>
            <w:r w:rsidR="00F8267B">
              <w:rPr>
                <w:noProof/>
                <w:webHidden/>
              </w:rPr>
              <w:instrText xml:space="preserve"> PAGEREF _Toc162813773 \h </w:instrText>
            </w:r>
            <w:r w:rsidR="00F8267B">
              <w:rPr>
                <w:noProof/>
                <w:webHidden/>
              </w:rPr>
            </w:r>
            <w:r w:rsidR="00F8267B">
              <w:rPr>
                <w:noProof/>
                <w:webHidden/>
              </w:rPr>
              <w:fldChar w:fldCharType="separate"/>
            </w:r>
            <w:r w:rsidR="00F8267B">
              <w:rPr>
                <w:noProof/>
                <w:webHidden/>
              </w:rPr>
              <w:t>9</w:t>
            </w:r>
            <w:r w:rsidR="00F8267B">
              <w:rPr>
                <w:noProof/>
                <w:webHidden/>
              </w:rPr>
              <w:fldChar w:fldCharType="end"/>
            </w:r>
          </w:hyperlink>
        </w:p>
        <w:p w14:paraId="10DECA6C" w14:textId="77777777" w:rsidR="00F8267B" w:rsidRDefault="00131E52">
          <w:pPr>
            <w:pStyle w:val="TOC2"/>
            <w:tabs>
              <w:tab w:val="right" w:leader="dot" w:pos="9350"/>
            </w:tabs>
            <w:rPr>
              <w:rFonts w:eastAsiaTheme="minorEastAsia"/>
              <w:noProof/>
            </w:rPr>
          </w:pPr>
          <w:hyperlink w:anchor="_Toc162813774" w:history="1">
            <w:r w:rsidR="00F8267B" w:rsidRPr="009D26A1">
              <w:rPr>
                <w:rStyle w:val="Hyperlink"/>
                <w:noProof/>
              </w:rPr>
              <w:t>3.2.1. SWOT Analysis</w:t>
            </w:r>
            <w:r w:rsidR="00F8267B">
              <w:rPr>
                <w:noProof/>
                <w:webHidden/>
              </w:rPr>
              <w:tab/>
            </w:r>
            <w:r w:rsidR="00F8267B">
              <w:rPr>
                <w:noProof/>
                <w:webHidden/>
              </w:rPr>
              <w:fldChar w:fldCharType="begin"/>
            </w:r>
            <w:r w:rsidR="00F8267B">
              <w:rPr>
                <w:noProof/>
                <w:webHidden/>
              </w:rPr>
              <w:instrText xml:space="preserve"> PAGEREF _Toc162813774 \h </w:instrText>
            </w:r>
            <w:r w:rsidR="00F8267B">
              <w:rPr>
                <w:noProof/>
                <w:webHidden/>
              </w:rPr>
            </w:r>
            <w:r w:rsidR="00F8267B">
              <w:rPr>
                <w:noProof/>
                <w:webHidden/>
              </w:rPr>
              <w:fldChar w:fldCharType="separate"/>
            </w:r>
            <w:r w:rsidR="00F8267B">
              <w:rPr>
                <w:noProof/>
                <w:webHidden/>
              </w:rPr>
              <w:t>9</w:t>
            </w:r>
            <w:r w:rsidR="00F8267B">
              <w:rPr>
                <w:noProof/>
                <w:webHidden/>
              </w:rPr>
              <w:fldChar w:fldCharType="end"/>
            </w:r>
          </w:hyperlink>
        </w:p>
        <w:p w14:paraId="4E08587E" w14:textId="77777777" w:rsidR="00F8267B" w:rsidRDefault="00131E52">
          <w:pPr>
            <w:pStyle w:val="TOC3"/>
            <w:tabs>
              <w:tab w:val="right" w:leader="dot" w:pos="9350"/>
            </w:tabs>
            <w:rPr>
              <w:rFonts w:eastAsiaTheme="minorEastAsia"/>
              <w:noProof/>
            </w:rPr>
          </w:pPr>
          <w:hyperlink w:anchor="_Toc162813775" w:history="1">
            <w:r w:rsidR="00F8267B" w:rsidRPr="009D26A1">
              <w:rPr>
                <w:rStyle w:val="Hyperlink"/>
                <w:noProof/>
              </w:rPr>
              <w:t>Strengths</w:t>
            </w:r>
            <w:r w:rsidR="00F8267B">
              <w:rPr>
                <w:noProof/>
                <w:webHidden/>
              </w:rPr>
              <w:tab/>
            </w:r>
            <w:r w:rsidR="00F8267B">
              <w:rPr>
                <w:noProof/>
                <w:webHidden/>
              </w:rPr>
              <w:fldChar w:fldCharType="begin"/>
            </w:r>
            <w:r w:rsidR="00F8267B">
              <w:rPr>
                <w:noProof/>
                <w:webHidden/>
              </w:rPr>
              <w:instrText xml:space="preserve"> PAGEREF _Toc162813775 \h </w:instrText>
            </w:r>
            <w:r w:rsidR="00F8267B">
              <w:rPr>
                <w:noProof/>
                <w:webHidden/>
              </w:rPr>
            </w:r>
            <w:r w:rsidR="00F8267B">
              <w:rPr>
                <w:noProof/>
                <w:webHidden/>
              </w:rPr>
              <w:fldChar w:fldCharType="separate"/>
            </w:r>
            <w:r w:rsidR="00F8267B">
              <w:rPr>
                <w:noProof/>
                <w:webHidden/>
              </w:rPr>
              <w:t>9</w:t>
            </w:r>
            <w:r w:rsidR="00F8267B">
              <w:rPr>
                <w:noProof/>
                <w:webHidden/>
              </w:rPr>
              <w:fldChar w:fldCharType="end"/>
            </w:r>
          </w:hyperlink>
        </w:p>
        <w:p w14:paraId="3137A9A6" w14:textId="77777777" w:rsidR="00F8267B" w:rsidRDefault="00131E52">
          <w:pPr>
            <w:pStyle w:val="TOC3"/>
            <w:tabs>
              <w:tab w:val="right" w:leader="dot" w:pos="9350"/>
            </w:tabs>
            <w:rPr>
              <w:rFonts w:eastAsiaTheme="minorEastAsia"/>
              <w:noProof/>
            </w:rPr>
          </w:pPr>
          <w:hyperlink w:anchor="_Toc162813776" w:history="1">
            <w:r w:rsidR="00F8267B" w:rsidRPr="009D26A1">
              <w:rPr>
                <w:rStyle w:val="Hyperlink"/>
                <w:noProof/>
              </w:rPr>
              <w:t>Weaknesses</w:t>
            </w:r>
            <w:r w:rsidR="00F8267B">
              <w:rPr>
                <w:noProof/>
                <w:webHidden/>
              </w:rPr>
              <w:tab/>
            </w:r>
            <w:r w:rsidR="00F8267B">
              <w:rPr>
                <w:noProof/>
                <w:webHidden/>
              </w:rPr>
              <w:fldChar w:fldCharType="begin"/>
            </w:r>
            <w:r w:rsidR="00F8267B">
              <w:rPr>
                <w:noProof/>
                <w:webHidden/>
              </w:rPr>
              <w:instrText xml:space="preserve"> PAGEREF _Toc162813776 \h </w:instrText>
            </w:r>
            <w:r w:rsidR="00F8267B">
              <w:rPr>
                <w:noProof/>
                <w:webHidden/>
              </w:rPr>
            </w:r>
            <w:r w:rsidR="00F8267B">
              <w:rPr>
                <w:noProof/>
                <w:webHidden/>
              </w:rPr>
              <w:fldChar w:fldCharType="separate"/>
            </w:r>
            <w:r w:rsidR="00F8267B">
              <w:rPr>
                <w:noProof/>
                <w:webHidden/>
              </w:rPr>
              <w:t>9</w:t>
            </w:r>
            <w:r w:rsidR="00F8267B">
              <w:rPr>
                <w:noProof/>
                <w:webHidden/>
              </w:rPr>
              <w:fldChar w:fldCharType="end"/>
            </w:r>
          </w:hyperlink>
        </w:p>
        <w:p w14:paraId="3F7410E8" w14:textId="77777777" w:rsidR="00F8267B" w:rsidRDefault="00131E52">
          <w:pPr>
            <w:pStyle w:val="TOC3"/>
            <w:tabs>
              <w:tab w:val="right" w:leader="dot" w:pos="9350"/>
            </w:tabs>
            <w:rPr>
              <w:rFonts w:eastAsiaTheme="minorEastAsia"/>
              <w:noProof/>
            </w:rPr>
          </w:pPr>
          <w:hyperlink w:anchor="_Toc162813777" w:history="1">
            <w:r w:rsidR="00F8267B" w:rsidRPr="009D26A1">
              <w:rPr>
                <w:rStyle w:val="Hyperlink"/>
                <w:noProof/>
              </w:rPr>
              <w:t>Opportunities</w:t>
            </w:r>
            <w:r w:rsidR="00F8267B">
              <w:rPr>
                <w:noProof/>
                <w:webHidden/>
              </w:rPr>
              <w:tab/>
            </w:r>
            <w:r w:rsidR="00F8267B">
              <w:rPr>
                <w:noProof/>
                <w:webHidden/>
              </w:rPr>
              <w:fldChar w:fldCharType="begin"/>
            </w:r>
            <w:r w:rsidR="00F8267B">
              <w:rPr>
                <w:noProof/>
                <w:webHidden/>
              </w:rPr>
              <w:instrText xml:space="preserve"> PAGEREF _Toc162813777 \h </w:instrText>
            </w:r>
            <w:r w:rsidR="00F8267B">
              <w:rPr>
                <w:noProof/>
                <w:webHidden/>
              </w:rPr>
            </w:r>
            <w:r w:rsidR="00F8267B">
              <w:rPr>
                <w:noProof/>
                <w:webHidden/>
              </w:rPr>
              <w:fldChar w:fldCharType="separate"/>
            </w:r>
            <w:r w:rsidR="00F8267B">
              <w:rPr>
                <w:noProof/>
                <w:webHidden/>
              </w:rPr>
              <w:t>10</w:t>
            </w:r>
            <w:r w:rsidR="00F8267B">
              <w:rPr>
                <w:noProof/>
                <w:webHidden/>
              </w:rPr>
              <w:fldChar w:fldCharType="end"/>
            </w:r>
          </w:hyperlink>
        </w:p>
        <w:p w14:paraId="62B978AF" w14:textId="77777777" w:rsidR="00F8267B" w:rsidRDefault="00131E52">
          <w:pPr>
            <w:pStyle w:val="TOC3"/>
            <w:tabs>
              <w:tab w:val="right" w:leader="dot" w:pos="9350"/>
            </w:tabs>
            <w:rPr>
              <w:rFonts w:eastAsiaTheme="minorEastAsia"/>
              <w:noProof/>
            </w:rPr>
          </w:pPr>
          <w:hyperlink w:anchor="_Toc162813778" w:history="1">
            <w:r w:rsidR="00F8267B" w:rsidRPr="009D26A1">
              <w:rPr>
                <w:rStyle w:val="Hyperlink"/>
                <w:noProof/>
              </w:rPr>
              <w:t>Threats</w:t>
            </w:r>
            <w:r w:rsidR="00F8267B">
              <w:rPr>
                <w:noProof/>
                <w:webHidden/>
              </w:rPr>
              <w:tab/>
            </w:r>
            <w:r w:rsidR="00F8267B">
              <w:rPr>
                <w:noProof/>
                <w:webHidden/>
              </w:rPr>
              <w:fldChar w:fldCharType="begin"/>
            </w:r>
            <w:r w:rsidR="00F8267B">
              <w:rPr>
                <w:noProof/>
                <w:webHidden/>
              </w:rPr>
              <w:instrText xml:space="preserve"> PAGEREF _Toc162813778 \h </w:instrText>
            </w:r>
            <w:r w:rsidR="00F8267B">
              <w:rPr>
                <w:noProof/>
                <w:webHidden/>
              </w:rPr>
            </w:r>
            <w:r w:rsidR="00F8267B">
              <w:rPr>
                <w:noProof/>
                <w:webHidden/>
              </w:rPr>
              <w:fldChar w:fldCharType="separate"/>
            </w:r>
            <w:r w:rsidR="00F8267B">
              <w:rPr>
                <w:noProof/>
                <w:webHidden/>
              </w:rPr>
              <w:t>10</w:t>
            </w:r>
            <w:r w:rsidR="00F8267B">
              <w:rPr>
                <w:noProof/>
                <w:webHidden/>
              </w:rPr>
              <w:fldChar w:fldCharType="end"/>
            </w:r>
          </w:hyperlink>
        </w:p>
        <w:p w14:paraId="0057BAB4" w14:textId="77777777" w:rsidR="00F8267B" w:rsidRDefault="00131E52">
          <w:pPr>
            <w:pStyle w:val="TOC1"/>
            <w:tabs>
              <w:tab w:val="right" w:leader="dot" w:pos="9350"/>
            </w:tabs>
            <w:rPr>
              <w:rFonts w:eastAsiaTheme="minorEastAsia"/>
              <w:noProof/>
            </w:rPr>
          </w:pPr>
          <w:hyperlink w:anchor="_Toc162813779" w:history="1">
            <w:r w:rsidR="00F8267B" w:rsidRPr="009D26A1">
              <w:rPr>
                <w:rStyle w:val="Hyperlink"/>
                <w:noProof/>
              </w:rPr>
              <w:t>Section B: Financial Analysis</w:t>
            </w:r>
            <w:r w:rsidR="00F8267B">
              <w:rPr>
                <w:noProof/>
                <w:webHidden/>
              </w:rPr>
              <w:tab/>
            </w:r>
            <w:r w:rsidR="00F8267B">
              <w:rPr>
                <w:noProof/>
                <w:webHidden/>
              </w:rPr>
              <w:fldChar w:fldCharType="begin"/>
            </w:r>
            <w:r w:rsidR="00F8267B">
              <w:rPr>
                <w:noProof/>
                <w:webHidden/>
              </w:rPr>
              <w:instrText xml:space="preserve"> PAGEREF _Toc162813779 \h </w:instrText>
            </w:r>
            <w:r w:rsidR="00F8267B">
              <w:rPr>
                <w:noProof/>
                <w:webHidden/>
              </w:rPr>
            </w:r>
            <w:r w:rsidR="00F8267B">
              <w:rPr>
                <w:noProof/>
                <w:webHidden/>
              </w:rPr>
              <w:fldChar w:fldCharType="separate"/>
            </w:r>
            <w:r w:rsidR="00F8267B">
              <w:rPr>
                <w:noProof/>
                <w:webHidden/>
              </w:rPr>
              <w:t>10</w:t>
            </w:r>
            <w:r w:rsidR="00F8267B">
              <w:rPr>
                <w:noProof/>
                <w:webHidden/>
              </w:rPr>
              <w:fldChar w:fldCharType="end"/>
            </w:r>
          </w:hyperlink>
        </w:p>
        <w:p w14:paraId="40A238CC" w14:textId="77777777" w:rsidR="00F8267B" w:rsidRDefault="00131E52">
          <w:pPr>
            <w:pStyle w:val="TOC2"/>
            <w:tabs>
              <w:tab w:val="right" w:leader="dot" w:pos="9350"/>
            </w:tabs>
            <w:rPr>
              <w:rFonts w:eastAsiaTheme="minorEastAsia"/>
              <w:noProof/>
            </w:rPr>
          </w:pPr>
          <w:hyperlink w:anchor="_Toc162813780" w:history="1">
            <w:r w:rsidR="00F8267B" w:rsidRPr="009D26A1">
              <w:rPr>
                <w:rStyle w:val="Hyperlink"/>
                <w:noProof/>
              </w:rPr>
              <w:t>4.1. Historical Financial Performance</w:t>
            </w:r>
            <w:r w:rsidR="00F8267B">
              <w:rPr>
                <w:noProof/>
                <w:webHidden/>
              </w:rPr>
              <w:tab/>
            </w:r>
            <w:r w:rsidR="00F8267B">
              <w:rPr>
                <w:noProof/>
                <w:webHidden/>
              </w:rPr>
              <w:fldChar w:fldCharType="begin"/>
            </w:r>
            <w:r w:rsidR="00F8267B">
              <w:rPr>
                <w:noProof/>
                <w:webHidden/>
              </w:rPr>
              <w:instrText xml:space="preserve"> PAGEREF _Toc162813780 \h </w:instrText>
            </w:r>
            <w:r w:rsidR="00F8267B">
              <w:rPr>
                <w:noProof/>
                <w:webHidden/>
              </w:rPr>
            </w:r>
            <w:r w:rsidR="00F8267B">
              <w:rPr>
                <w:noProof/>
                <w:webHidden/>
              </w:rPr>
              <w:fldChar w:fldCharType="separate"/>
            </w:r>
            <w:r w:rsidR="00F8267B">
              <w:rPr>
                <w:noProof/>
                <w:webHidden/>
              </w:rPr>
              <w:t>10</w:t>
            </w:r>
            <w:r w:rsidR="00F8267B">
              <w:rPr>
                <w:noProof/>
                <w:webHidden/>
              </w:rPr>
              <w:fldChar w:fldCharType="end"/>
            </w:r>
          </w:hyperlink>
        </w:p>
        <w:p w14:paraId="2A69C6CC" w14:textId="77777777" w:rsidR="00F8267B" w:rsidRDefault="00131E52">
          <w:pPr>
            <w:pStyle w:val="TOC2"/>
            <w:tabs>
              <w:tab w:val="right" w:leader="dot" w:pos="9350"/>
            </w:tabs>
            <w:rPr>
              <w:rFonts w:eastAsiaTheme="minorEastAsia"/>
              <w:noProof/>
            </w:rPr>
          </w:pPr>
          <w:hyperlink w:anchor="_Toc162813781" w:history="1">
            <w:r w:rsidR="00F8267B" w:rsidRPr="009D26A1">
              <w:rPr>
                <w:rStyle w:val="Hyperlink"/>
                <w:noProof/>
              </w:rPr>
              <w:t>4.2. Ratio Analysis</w:t>
            </w:r>
            <w:r w:rsidR="00F8267B">
              <w:rPr>
                <w:noProof/>
                <w:webHidden/>
              </w:rPr>
              <w:tab/>
            </w:r>
            <w:r w:rsidR="00F8267B">
              <w:rPr>
                <w:noProof/>
                <w:webHidden/>
              </w:rPr>
              <w:fldChar w:fldCharType="begin"/>
            </w:r>
            <w:r w:rsidR="00F8267B">
              <w:rPr>
                <w:noProof/>
                <w:webHidden/>
              </w:rPr>
              <w:instrText xml:space="preserve"> PAGEREF _Toc162813781 \h </w:instrText>
            </w:r>
            <w:r w:rsidR="00F8267B">
              <w:rPr>
                <w:noProof/>
                <w:webHidden/>
              </w:rPr>
            </w:r>
            <w:r w:rsidR="00F8267B">
              <w:rPr>
                <w:noProof/>
                <w:webHidden/>
              </w:rPr>
              <w:fldChar w:fldCharType="separate"/>
            </w:r>
            <w:r w:rsidR="00F8267B">
              <w:rPr>
                <w:noProof/>
                <w:webHidden/>
              </w:rPr>
              <w:t>12</w:t>
            </w:r>
            <w:r w:rsidR="00F8267B">
              <w:rPr>
                <w:noProof/>
                <w:webHidden/>
              </w:rPr>
              <w:fldChar w:fldCharType="end"/>
            </w:r>
          </w:hyperlink>
        </w:p>
        <w:p w14:paraId="36FC5C6C" w14:textId="77777777" w:rsidR="00F8267B" w:rsidRDefault="00131E52">
          <w:pPr>
            <w:pStyle w:val="TOC3"/>
            <w:tabs>
              <w:tab w:val="right" w:leader="dot" w:pos="9350"/>
            </w:tabs>
            <w:rPr>
              <w:rFonts w:eastAsiaTheme="minorEastAsia"/>
              <w:noProof/>
            </w:rPr>
          </w:pPr>
          <w:hyperlink w:anchor="_Toc162813782" w:history="1">
            <w:r w:rsidR="00F8267B" w:rsidRPr="009D26A1">
              <w:rPr>
                <w:rStyle w:val="Hyperlink"/>
                <w:noProof/>
              </w:rPr>
              <w:t>4.2.1. Profitability Ratios</w:t>
            </w:r>
            <w:r w:rsidR="00F8267B">
              <w:rPr>
                <w:noProof/>
                <w:webHidden/>
              </w:rPr>
              <w:tab/>
            </w:r>
            <w:r w:rsidR="00F8267B">
              <w:rPr>
                <w:noProof/>
                <w:webHidden/>
              </w:rPr>
              <w:fldChar w:fldCharType="begin"/>
            </w:r>
            <w:r w:rsidR="00F8267B">
              <w:rPr>
                <w:noProof/>
                <w:webHidden/>
              </w:rPr>
              <w:instrText xml:space="preserve"> PAGEREF _Toc162813782 \h </w:instrText>
            </w:r>
            <w:r w:rsidR="00F8267B">
              <w:rPr>
                <w:noProof/>
                <w:webHidden/>
              </w:rPr>
            </w:r>
            <w:r w:rsidR="00F8267B">
              <w:rPr>
                <w:noProof/>
                <w:webHidden/>
              </w:rPr>
              <w:fldChar w:fldCharType="separate"/>
            </w:r>
            <w:r w:rsidR="00F8267B">
              <w:rPr>
                <w:noProof/>
                <w:webHidden/>
              </w:rPr>
              <w:t>12</w:t>
            </w:r>
            <w:r w:rsidR="00F8267B">
              <w:rPr>
                <w:noProof/>
                <w:webHidden/>
              </w:rPr>
              <w:fldChar w:fldCharType="end"/>
            </w:r>
          </w:hyperlink>
        </w:p>
        <w:p w14:paraId="0A726CAF" w14:textId="77777777" w:rsidR="00F8267B" w:rsidRDefault="00131E52">
          <w:pPr>
            <w:pStyle w:val="TOC2"/>
            <w:tabs>
              <w:tab w:val="right" w:leader="dot" w:pos="9350"/>
            </w:tabs>
            <w:rPr>
              <w:rFonts w:eastAsiaTheme="minorEastAsia"/>
              <w:noProof/>
            </w:rPr>
          </w:pPr>
          <w:hyperlink w:anchor="_Toc162813783" w:history="1">
            <w:r w:rsidR="00F8267B" w:rsidRPr="009D26A1">
              <w:rPr>
                <w:rStyle w:val="Hyperlink"/>
                <w:noProof/>
              </w:rPr>
              <w:t>4.2.2. Liquidity Ratios</w:t>
            </w:r>
            <w:r w:rsidR="00F8267B">
              <w:rPr>
                <w:noProof/>
                <w:webHidden/>
              </w:rPr>
              <w:tab/>
            </w:r>
            <w:r w:rsidR="00F8267B">
              <w:rPr>
                <w:noProof/>
                <w:webHidden/>
              </w:rPr>
              <w:fldChar w:fldCharType="begin"/>
            </w:r>
            <w:r w:rsidR="00F8267B">
              <w:rPr>
                <w:noProof/>
                <w:webHidden/>
              </w:rPr>
              <w:instrText xml:space="preserve"> PAGEREF _Toc162813783 \h </w:instrText>
            </w:r>
            <w:r w:rsidR="00F8267B">
              <w:rPr>
                <w:noProof/>
                <w:webHidden/>
              </w:rPr>
            </w:r>
            <w:r w:rsidR="00F8267B">
              <w:rPr>
                <w:noProof/>
                <w:webHidden/>
              </w:rPr>
              <w:fldChar w:fldCharType="separate"/>
            </w:r>
            <w:r w:rsidR="00F8267B">
              <w:rPr>
                <w:noProof/>
                <w:webHidden/>
              </w:rPr>
              <w:t>13</w:t>
            </w:r>
            <w:r w:rsidR="00F8267B">
              <w:rPr>
                <w:noProof/>
                <w:webHidden/>
              </w:rPr>
              <w:fldChar w:fldCharType="end"/>
            </w:r>
          </w:hyperlink>
        </w:p>
        <w:p w14:paraId="62C03A0F" w14:textId="77777777" w:rsidR="00F8267B" w:rsidRDefault="00131E52">
          <w:pPr>
            <w:pStyle w:val="TOC1"/>
            <w:tabs>
              <w:tab w:val="right" w:leader="dot" w:pos="9350"/>
            </w:tabs>
            <w:rPr>
              <w:rFonts w:eastAsiaTheme="minorEastAsia"/>
              <w:noProof/>
            </w:rPr>
          </w:pPr>
          <w:hyperlink w:anchor="_Toc162813784" w:history="1">
            <w:r w:rsidR="00F8267B" w:rsidRPr="009D26A1">
              <w:rPr>
                <w:rStyle w:val="Hyperlink"/>
                <w:rFonts w:ascii="Arial" w:hAnsi="Arial" w:cs="Arial"/>
                <w:noProof/>
              </w:rPr>
              <w:t>Section C: ESG and Business Ethics Analysis</w:t>
            </w:r>
            <w:r w:rsidR="00F8267B">
              <w:rPr>
                <w:noProof/>
                <w:webHidden/>
              </w:rPr>
              <w:tab/>
            </w:r>
            <w:r w:rsidR="00F8267B">
              <w:rPr>
                <w:noProof/>
                <w:webHidden/>
              </w:rPr>
              <w:fldChar w:fldCharType="begin"/>
            </w:r>
            <w:r w:rsidR="00F8267B">
              <w:rPr>
                <w:noProof/>
                <w:webHidden/>
              </w:rPr>
              <w:instrText xml:space="preserve"> PAGEREF _Toc162813784 \h </w:instrText>
            </w:r>
            <w:r w:rsidR="00F8267B">
              <w:rPr>
                <w:noProof/>
                <w:webHidden/>
              </w:rPr>
            </w:r>
            <w:r w:rsidR="00F8267B">
              <w:rPr>
                <w:noProof/>
                <w:webHidden/>
              </w:rPr>
              <w:fldChar w:fldCharType="separate"/>
            </w:r>
            <w:r w:rsidR="00F8267B">
              <w:rPr>
                <w:noProof/>
                <w:webHidden/>
              </w:rPr>
              <w:t>14</w:t>
            </w:r>
            <w:r w:rsidR="00F8267B">
              <w:rPr>
                <w:noProof/>
                <w:webHidden/>
              </w:rPr>
              <w:fldChar w:fldCharType="end"/>
            </w:r>
          </w:hyperlink>
        </w:p>
        <w:p w14:paraId="03802C0B" w14:textId="77777777" w:rsidR="00F8267B" w:rsidRDefault="00131E52">
          <w:pPr>
            <w:pStyle w:val="TOC2"/>
            <w:tabs>
              <w:tab w:val="right" w:leader="dot" w:pos="9350"/>
            </w:tabs>
            <w:rPr>
              <w:rFonts w:eastAsiaTheme="minorEastAsia"/>
              <w:noProof/>
            </w:rPr>
          </w:pPr>
          <w:hyperlink w:anchor="_Toc162813785" w:history="1">
            <w:r w:rsidR="00F8267B" w:rsidRPr="009D26A1">
              <w:rPr>
                <w:rStyle w:val="Hyperlink"/>
                <w:noProof/>
              </w:rPr>
              <w:t>5.1. Environmental Initiatives</w:t>
            </w:r>
            <w:r w:rsidR="00F8267B">
              <w:rPr>
                <w:noProof/>
                <w:webHidden/>
              </w:rPr>
              <w:tab/>
            </w:r>
            <w:r w:rsidR="00F8267B">
              <w:rPr>
                <w:noProof/>
                <w:webHidden/>
              </w:rPr>
              <w:fldChar w:fldCharType="begin"/>
            </w:r>
            <w:r w:rsidR="00F8267B">
              <w:rPr>
                <w:noProof/>
                <w:webHidden/>
              </w:rPr>
              <w:instrText xml:space="preserve"> PAGEREF _Toc162813785 \h </w:instrText>
            </w:r>
            <w:r w:rsidR="00F8267B">
              <w:rPr>
                <w:noProof/>
                <w:webHidden/>
              </w:rPr>
            </w:r>
            <w:r w:rsidR="00F8267B">
              <w:rPr>
                <w:noProof/>
                <w:webHidden/>
              </w:rPr>
              <w:fldChar w:fldCharType="separate"/>
            </w:r>
            <w:r w:rsidR="00F8267B">
              <w:rPr>
                <w:noProof/>
                <w:webHidden/>
              </w:rPr>
              <w:t>14</w:t>
            </w:r>
            <w:r w:rsidR="00F8267B">
              <w:rPr>
                <w:noProof/>
                <w:webHidden/>
              </w:rPr>
              <w:fldChar w:fldCharType="end"/>
            </w:r>
          </w:hyperlink>
        </w:p>
        <w:p w14:paraId="67264642" w14:textId="77777777" w:rsidR="00F8267B" w:rsidRDefault="00131E52">
          <w:pPr>
            <w:pStyle w:val="TOC2"/>
            <w:tabs>
              <w:tab w:val="right" w:leader="dot" w:pos="9350"/>
            </w:tabs>
            <w:rPr>
              <w:rFonts w:eastAsiaTheme="minorEastAsia"/>
              <w:noProof/>
            </w:rPr>
          </w:pPr>
          <w:hyperlink w:anchor="_Toc162813786" w:history="1">
            <w:r w:rsidR="00F8267B" w:rsidRPr="009D26A1">
              <w:rPr>
                <w:rStyle w:val="Hyperlink"/>
                <w:noProof/>
              </w:rPr>
              <w:t>5.2. Social Responsibility</w:t>
            </w:r>
            <w:r w:rsidR="00F8267B">
              <w:rPr>
                <w:noProof/>
                <w:webHidden/>
              </w:rPr>
              <w:tab/>
            </w:r>
            <w:r w:rsidR="00F8267B">
              <w:rPr>
                <w:noProof/>
                <w:webHidden/>
              </w:rPr>
              <w:fldChar w:fldCharType="begin"/>
            </w:r>
            <w:r w:rsidR="00F8267B">
              <w:rPr>
                <w:noProof/>
                <w:webHidden/>
              </w:rPr>
              <w:instrText xml:space="preserve"> PAGEREF _Toc162813786 \h </w:instrText>
            </w:r>
            <w:r w:rsidR="00F8267B">
              <w:rPr>
                <w:noProof/>
                <w:webHidden/>
              </w:rPr>
            </w:r>
            <w:r w:rsidR="00F8267B">
              <w:rPr>
                <w:noProof/>
                <w:webHidden/>
              </w:rPr>
              <w:fldChar w:fldCharType="separate"/>
            </w:r>
            <w:r w:rsidR="00F8267B">
              <w:rPr>
                <w:noProof/>
                <w:webHidden/>
              </w:rPr>
              <w:t>14</w:t>
            </w:r>
            <w:r w:rsidR="00F8267B">
              <w:rPr>
                <w:noProof/>
                <w:webHidden/>
              </w:rPr>
              <w:fldChar w:fldCharType="end"/>
            </w:r>
          </w:hyperlink>
        </w:p>
        <w:p w14:paraId="42624EE2" w14:textId="77777777" w:rsidR="00F8267B" w:rsidRDefault="00131E52">
          <w:pPr>
            <w:pStyle w:val="TOC2"/>
            <w:tabs>
              <w:tab w:val="right" w:leader="dot" w:pos="9350"/>
            </w:tabs>
            <w:rPr>
              <w:rFonts w:eastAsiaTheme="minorEastAsia"/>
              <w:noProof/>
            </w:rPr>
          </w:pPr>
          <w:hyperlink w:anchor="_Toc162813787" w:history="1">
            <w:r w:rsidR="00F8267B" w:rsidRPr="009D26A1">
              <w:rPr>
                <w:rStyle w:val="Hyperlink"/>
                <w:noProof/>
              </w:rPr>
              <w:t>5.3. Corporate Governance</w:t>
            </w:r>
            <w:r w:rsidR="00F8267B">
              <w:rPr>
                <w:noProof/>
                <w:webHidden/>
              </w:rPr>
              <w:tab/>
            </w:r>
            <w:r w:rsidR="00F8267B">
              <w:rPr>
                <w:noProof/>
                <w:webHidden/>
              </w:rPr>
              <w:fldChar w:fldCharType="begin"/>
            </w:r>
            <w:r w:rsidR="00F8267B">
              <w:rPr>
                <w:noProof/>
                <w:webHidden/>
              </w:rPr>
              <w:instrText xml:space="preserve"> PAGEREF _Toc162813787 \h </w:instrText>
            </w:r>
            <w:r w:rsidR="00F8267B">
              <w:rPr>
                <w:noProof/>
                <w:webHidden/>
              </w:rPr>
            </w:r>
            <w:r w:rsidR="00F8267B">
              <w:rPr>
                <w:noProof/>
                <w:webHidden/>
              </w:rPr>
              <w:fldChar w:fldCharType="separate"/>
            </w:r>
            <w:r w:rsidR="00F8267B">
              <w:rPr>
                <w:noProof/>
                <w:webHidden/>
              </w:rPr>
              <w:t>15</w:t>
            </w:r>
            <w:r w:rsidR="00F8267B">
              <w:rPr>
                <w:noProof/>
                <w:webHidden/>
              </w:rPr>
              <w:fldChar w:fldCharType="end"/>
            </w:r>
          </w:hyperlink>
        </w:p>
        <w:p w14:paraId="50790613" w14:textId="77777777" w:rsidR="00F8267B" w:rsidRDefault="00131E52">
          <w:pPr>
            <w:pStyle w:val="TOC1"/>
            <w:tabs>
              <w:tab w:val="right" w:leader="dot" w:pos="9350"/>
            </w:tabs>
            <w:rPr>
              <w:rFonts w:eastAsiaTheme="minorEastAsia"/>
              <w:noProof/>
            </w:rPr>
          </w:pPr>
          <w:hyperlink w:anchor="_Toc162813788" w:history="1">
            <w:r w:rsidR="00F8267B" w:rsidRPr="009D26A1">
              <w:rPr>
                <w:rStyle w:val="Hyperlink"/>
                <w:rFonts w:ascii="Arial" w:hAnsi="Arial" w:cs="Arial"/>
                <w:noProof/>
              </w:rPr>
              <w:t>Section D: Investment Recommendation</w:t>
            </w:r>
            <w:r w:rsidR="00F8267B">
              <w:rPr>
                <w:noProof/>
                <w:webHidden/>
              </w:rPr>
              <w:tab/>
            </w:r>
            <w:r w:rsidR="00F8267B">
              <w:rPr>
                <w:noProof/>
                <w:webHidden/>
              </w:rPr>
              <w:fldChar w:fldCharType="begin"/>
            </w:r>
            <w:r w:rsidR="00F8267B">
              <w:rPr>
                <w:noProof/>
                <w:webHidden/>
              </w:rPr>
              <w:instrText xml:space="preserve"> PAGEREF _Toc162813788 \h </w:instrText>
            </w:r>
            <w:r w:rsidR="00F8267B">
              <w:rPr>
                <w:noProof/>
                <w:webHidden/>
              </w:rPr>
            </w:r>
            <w:r w:rsidR="00F8267B">
              <w:rPr>
                <w:noProof/>
                <w:webHidden/>
              </w:rPr>
              <w:fldChar w:fldCharType="separate"/>
            </w:r>
            <w:r w:rsidR="00F8267B">
              <w:rPr>
                <w:noProof/>
                <w:webHidden/>
              </w:rPr>
              <w:t>16</w:t>
            </w:r>
            <w:r w:rsidR="00F8267B">
              <w:rPr>
                <w:noProof/>
                <w:webHidden/>
              </w:rPr>
              <w:fldChar w:fldCharType="end"/>
            </w:r>
          </w:hyperlink>
        </w:p>
        <w:p w14:paraId="4DEAD5CD" w14:textId="77777777" w:rsidR="00F8267B" w:rsidRDefault="00131E52">
          <w:pPr>
            <w:pStyle w:val="TOC2"/>
            <w:tabs>
              <w:tab w:val="right" w:leader="dot" w:pos="9350"/>
            </w:tabs>
            <w:rPr>
              <w:rFonts w:eastAsiaTheme="minorEastAsia"/>
              <w:noProof/>
            </w:rPr>
          </w:pPr>
          <w:hyperlink w:anchor="_Toc162813789" w:history="1">
            <w:r w:rsidR="00F8267B" w:rsidRPr="009D26A1">
              <w:rPr>
                <w:rStyle w:val="Hyperlink"/>
                <w:noProof/>
              </w:rPr>
              <w:t>6.1. Strategic Alignment and Future Outlook</w:t>
            </w:r>
            <w:r w:rsidR="00F8267B">
              <w:rPr>
                <w:noProof/>
                <w:webHidden/>
              </w:rPr>
              <w:tab/>
            </w:r>
            <w:r w:rsidR="00F8267B">
              <w:rPr>
                <w:noProof/>
                <w:webHidden/>
              </w:rPr>
              <w:fldChar w:fldCharType="begin"/>
            </w:r>
            <w:r w:rsidR="00F8267B">
              <w:rPr>
                <w:noProof/>
                <w:webHidden/>
              </w:rPr>
              <w:instrText xml:space="preserve"> PAGEREF _Toc162813789 \h </w:instrText>
            </w:r>
            <w:r w:rsidR="00F8267B">
              <w:rPr>
                <w:noProof/>
                <w:webHidden/>
              </w:rPr>
            </w:r>
            <w:r w:rsidR="00F8267B">
              <w:rPr>
                <w:noProof/>
                <w:webHidden/>
              </w:rPr>
              <w:fldChar w:fldCharType="separate"/>
            </w:r>
            <w:r w:rsidR="00F8267B">
              <w:rPr>
                <w:noProof/>
                <w:webHidden/>
              </w:rPr>
              <w:t>16</w:t>
            </w:r>
            <w:r w:rsidR="00F8267B">
              <w:rPr>
                <w:noProof/>
                <w:webHidden/>
              </w:rPr>
              <w:fldChar w:fldCharType="end"/>
            </w:r>
          </w:hyperlink>
        </w:p>
        <w:p w14:paraId="4518FD94" w14:textId="77777777" w:rsidR="00F8267B" w:rsidRDefault="00131E52">
          <w:pPr>
            <w:pStyle w:val="TOC2"/>
            <w:tabs>
              <w:tab w:val="right" w:leader="dot" w:pos="9350"/>
            </w:tabs>
            <w:rPr>
              <w:rFonts w:eastAsiaTheme="minorEastAsia"/>
              <w:noProof/>
            </w:rPr>
          </w:pPr>
          <w:hyperlink w:anchor="_Toc162813790" w:history="1">
            <w:r w:rsidR="00F8267B" w:rsidRPr="009D26A1">
              <w:rPr>
                <w:rStyle w:val="Hyperlink"/>
                <w:noProof/>
              </w:rPr>
              <w:t>6.2. Financial Viability</w:t>
            </w:r>
            <w:r w:rsidR="00F8267B">
              <w:rPr>
                <w:noProof/>
                <w:webHidden/>
              </w:rPr>
              <w:tab/>
            </w:r>
            <w:r w:rsidR="00F8267B">
              <w:rPr>
                <w:noProof/>
                <w:webHidden/>
              </w:rPr>
              <w:fldChar w:fldCharType="begin"/>
            </w:r>
            <w:r w:rsidR="00F8267B">
              <w:rPr>
                <w:noProof/>
                <w:webHidden/>
              </w:rPr>
              <w:instrText xml:space="preserve"> PAGEREF _Toc162813790 \h </w:instrText>
            </w:r>
            <w:r w:rsidR="00F8267B">
              <w:rPr>
                <w:noProof/>
                <w:webHidden/>
              </w:rPr>
            </w:r>
            <w:r w:rsidR="00F8267B">
              <w:rPr>
                <w:noProof/>
                <w:webHidden/>
              </w:rPr>
              <w:fldChar w:fldCharType="separate"/>
            </w:r>
            <w:r w:rsidR="00F8267B">
              <w:rPr>
                <w:noProof/>
                <w:webHidden/>
              </w:rPr>
              <w:t>16</w:t>
            </w:r>
            <w:r w:rsidR="00F8267B">
              <w:rPr>
                <w:noProof/>
                <w:webHidden/>
              </w:rPr>
              <w:fldChar w:fldCharType="end"/>
            </w:r>
          </w:hyperlink>
        </w:p>
        <w:p w14:paraId="6AC4E404" w14:textId="77777777" w:rsidR="00F8267B" w:rsidRDefault="00131E52">
          <w:pPr>
            <w:pStyle w:val="TOC2"/>
            <w:tabs>
              <w:tab w:val="right" w:leader="dot" w:pos="9350"/>
            </w:tabs>
            <w:rPr>
              <w:rFonts w:eastAsiaTheme="minorEastAsia"/>
              <w:noProof/>
            </w:rPr>
          </w:pPr>
          <w:hyperlink w:anchor="_Toc162813791" w:history="1">
            <w:r w:rsidR="00F8267B" w:rsidRPr="009D26A1">
              <w:rPr>
                <w:rStyle w:val="Hyperlink"/>
                <w:noProof/>
              </w:rPr>
              <w:t>6.3. ESG Considerations</w:t>
            </w:r>
            <w:r w:rsidR="00F8267B">
              <w:rPr>
                <w:noProof/>
                <w:webHidden/>
              </w:rPr>
              <w:tab/>
            </w:r>
            <w:r w:rsidR="00F8267B">
              <w:rPr>
                <w:noProof/>
                <w:webHidden/>
              </w:rPr>
              <w:fldChar w:fldCharType="begin"/>
            </w:r>
            <w:r w:rsidR="00F8267B">
              <w:rPr>
                <w:noProof/>
                <w:webHidden/>
              </w:rPr>
              <w:instrText xml:space="preserve"> PAGEREF _Toc162813791 \h </w:instrText>
            </w:r>
            <w:r w:rsidR="00F8267B">
              <w:rPr>
                <w:noProof/>
                <w:webHidden/>
              </w:rPr>
            </w:r>
            <w:r w:rsidR="00F8267B">
              <w:rPr>
                <w:noProof/>
                <w:webHidden/>
              </w:rPr>
              <w:fldChar w:fldCharType="separate"/>
            </w:r>
            <w:r w:rsidR="00F8267B">
              <w:rPr>
                <w:noProof/>
                <w:webHidden/>
              </w:rPr>
              <w:t>17</w:t>
            </w:r>
            <w:r w:rsidR="00F8267B">
              <w:rPr>
                <w:noProof/>
                <w:webHidden/>
              </w:rPr>
              <w:fldChar w:fldCharType="end"/>
            </w:r>
          </w:hyperlink>
        </w:p>
        <w:p w14:paraId="1E6C51B6" w14:textId="77777777" w:rsidR="00F8267B" w:rsidRDefault="00131E52">
          <w:pPr>
            <w:pStyle w:val="TOC1"/>
            <w:tabs>
              <w:tab w:val="right" w:leader="dot" w:pos="9350"/>
            </w:tabs>
            <w:rPr>
              <w:rFonts w:eastAsiaTheme="minorEastAsia"/>
              <w:noProof/>
            </w:rPr>
          </w:pPr>
          <w:hyperlink w:anchor="_Toc162813792" w:history="1">
            <w:r w:rsidR="00F8267B" w:rsidRPr="009D26A1">
              <w:rPr>
                <w:rStyle w:val="Hyperlink"/>
                <w:rFonts w:ascii="Arial" w:hAnsi="Arial" w:cs="Arial"/>
                <w:noProof/>
              </w:rPr>
              <w:t>Conclusion</w:t>
            </w:r>
            <w:r w:rsidR="00F8267B">
              <w:rPr>
                <w:noProof/>
                <w:webHidden/>
              </w:rPr>
              <w:tab/>
            </w:r>
            <w:r w:rsidR="00F8267B">
              <w:rPr>
                <w:noProof/>
                <w:webHidden/>
              </w:rPr>
              <w:fldChar w:fldCharType="begin"/>
            </w:r>
            <w:r w:rsidR="00F8267B">
              <w:rPr>
                <w:noProof/>
                <w:webHidden/>
              </w:rPr>
              <w:instrText xml:space="preserve"> PAGEREF _Toc162813792 \h </w:instrText>
            </w:r>
            <w:r w:rsidR="00F8267B">
              <w:rPr>
                <w:noProof/>
                <w:webHidden/>
              </w:rPr>
            </w:r>
            <w:r w:rsidR="00F8267B">
              <w:rPr>
                <w:noProof/>
                <w:webHidden/>
              </w:rPr>
              <w:fldChar w:fldCharType="separate"/>
            </w:r>
            <w:r w:rsidR="00F8267B">
              <w:rPr>
                <w:noProof/>
                <w:webHidden/>
              </w:rPr>
              <w:t>17</w:t>
            </w:r>
            <w:r w:rsidR="00F8267B">
              <w:rPr>
                <w:noProof/>
                <w:webHidden/>
              </w:rPr>
              <w:fldChar w:fldCharType="end"/>
            </w:r>
          </w:hyperlink>
        </w:p>
        <w:p w14:paraId="3C876818" w14:textId="77777777" w:rsidR="00F8267B" w:rsidRDefault="00131E52">
          <w:pPr>
            <w:pStyle w:val="TOC1"/>
            <w:tabs>
              <w:tab w:val="right" w:leader="dot" w:pos="9350"/>
            </w:tabs>
            <w:rPr>
              <w:rFonts w:eastAsiaTheme="minorEastAsia"/>
              <w:noProof/>
            </w:rPr>
          </w:pPr>
          <w:hyperlink w:anchor="_Toc162813793" w:history="1">
            <w:r w:rsidR="00F8267B" w:rsidRPr="009D26A1">
              <w:rPr>
                <w:rStyle w:val="Hyperlink"/>
                <w:rFonts w:ascii="Arial" w:hAnsi="Arial" w:cs="Arial"/>
                <w:noProof/>
              </w:rPr>
              <w:t>Investment Recommendation</w:t>
            </w:r>
            <w:r w:rsidR="00F8267B">
              <w:rPr>
                <w:noProof/>
                <w:webHidden/>
              </w:rPr>
              <w:tab/>
            </w:r>
            <w:r w:rsidR="00F8267B">
              <w:rPr>
                <w:noProof/>
                <w:webHidden/>
              </w:rPr>
              <w:fldChar w:fldCharType="begin"/>
            </w:r>
            <w:r w:rsidR="00F8267B">
              <w:rPr>
                <w:noProof/>
                <w:webHidden/>
              </w:rPr>
              <w:instrText xml:space="preserve"> PAGEREF _Toc162813793 \h </w:instrText>
            </w:r>
            <w:r w:rsidR="00F8267B">
              <w:rPr>
                <w:noProof/>
                <w:webHidden/>
              </w:rPr>
            </w:r>
            <w:r w:rsidR="00F8267B">
              <w:rPr>
                <w:noProof/>
                <w:webHidden/>
              </w:rPr>
              <w:fldChar w:fldCharType="separate"/>
            </w:r>
            <w:r w:rsidR="00F8267B">
              <w:rPr>
                <w:noProof/>
                <w:webHidden/>
              </w:rPr>
              <w:t>18</w:t>
            </w:r>
            <w:r w:rsidR="00F8267B">
              <w:rPr>
                <w:noProof/>
                <w:webHidden/>
              </w:rPr>
              <w:fldChar w:fldCharType="end"/>
            </w:r>
          </w:hyperlink>
        </w:p>
        <w:p w14:paraId="31B1244E" w14:textId="77777777" w:rsidR="00F8267B" w:rsidRDefault="00131E52">
          <w:pPr>
            <w:pStyle w:val="TOC1"/>
            <w:tabs>
              <w:tab w:val="right" w:leader="dot" w:pos="9350"/>
            </w:tabs>
            <w:rPr>
              <w:rFonts w:eastAsiaTheme="minorEastAsia"/>
              <w:noProof/>
            </w:rPr>
          </w:pPr>
          <w:hyperlink w:anchor="_Toc162813794" w:history="1">
            <w:r w:rsidR="00F8267B" w:rsidRPr="009D26A1">
              <w:rPr>
                <w:rStyle w:val="Hyperlink"/>
                <w:noProof/>
              </w:rPr>
              <w:t>References</w:t>
            </w:r>
            <w:r w:rsidR="00F8267B">
              <w:rPr>
                <w:noProof/>
                <w:webHidden/>
              </w:rPr>
              <w:tab/>
            </w:r>
            <w:r w:rsidR="00F8267B">
              <w:rPr>
                <w:noProof/>
                <w:webHidden/>
              </w:rPr>
              <w:fldChar w:fldCharType="begin"/>
            </w:r>
            <w:r w:rsidR="00F8267B">
              <w:rPr>
                <w:noProof/>
                <w:webHidden/>
              </w:rPr>
              <w:instrText xml:space="preserve"> PAGEREF _Toc162813794 \h </w:instrText>
            </w:r>
            <w:r w:rsidR="00F8267B">
              <w:rPr>
                <w:noProof/>
                <w:webHidden/>
              </w:rPr>
            </w:r>
            <w:r w:rsidR="00F8267B">
              <w:rPr>
                <w:noProof/>
                <w:webHidden/>
              </w:rPr>
              <w:fldChar w:fldCharType="separate"/>
            </w:r>
            <w:r w:rsidR="00F8267B">
              <w:rPr>
                <w:noProof/>
                <w:webHidden/>
              </w:rPr>
              <w:t>19</w:t>
            </w:r>
            <w:r w:rsidR="00F8267B">
              <w:rPr>
                <w:noProof/>
                <w:webHidden/>
              </w:rPr>
              <w:fldChar w:fldCharType="end"/>
            </w:r>
          </w:hyperlink>
        </w:p>
        <w:p w14:paraId="73CA9807" w14:textId="77777777" w:rsidR="00272B37" w:rsidRPr="00F8267B" w:rsidRDefault="00272B37" w:rsidP="00F8267B">
          <w:pPr>
            <w:jc w:val="both"/>
          </w:pPr>
          <w:r w:rsidRPr="00F8267B">
            <w:rPr>
              <w:b/>
              <w:bCs/>
              <w:noProof/>
            </w:rPr>
            <w:fldChar w:fldCharType="end"/>
          </w:r>
        </w:p>
      </w:sdtContent>
    </w:sdt>
    <w:p w14:paraId="3E3740A0" w14:textId="77777777" w:rsidR="00DB70F9" w:rsidRPr="00F8267B" w:rsidRDefault="00182ABF" w:rsidP="00F8267B">
      <w:pPr>
        <w:pStyle w:val="Heading1"/>
        <w:spacing w:line="360" w:lineRule="auto"/>
        <w:jc w:val="both"/>
        <w:rPr>
          <w:rFonts w:ascii="Arial" w:hAnsi="Arial" w:cs="Arial"/>
          <w:color w:val="auto"/>
          <w:sz w:val="24"/>
          <w:szCs w:val="24"/>
        </w:rPr>
      </w:pPr>
      <w:bookmarkStart w:id="3" w:name="_Toc162813766"/>
      <w:r w:rsidRPr="00F8267B">
        <w:rPr>
          <w:rFonts w:ascii="Arial" w:hAnsi="Arial" w:cs="Arial"/>
          <w:color w:val="auto"/>
          <w:sz w:val="24"/>
          <w:szCs w:val="24"/>
        </w:rPr>
        <w:t>Executive Summary</w:t>
      </w:r>
      <w:bookmarkEnd w:id="3"/>
    </w:p>
    <w:p w14:paraId="68B70C2B" w14:textId="77777777" w:rsidR="00DB70F9" w:rsidRPr="00F8267B" w:rsidRDefault="00182ABF" w:rsidP="00F8267B">
      <w:pPr>
        <w:spacing w:line="360" w:lineRule="auto"/>
        <w:jc w:val="both"/>
        <w:rPr>
          <w:rFonts w:ascii="Arial" w:hAnsi="Arial" w:cs="Arial"/>
          <w:sz w:val="24"/>
          <w:szCs w:val="24"/>
        </w:rPr>
      </w:pPr>
      <w:commentRangeStart w:id="4"/>
      <w:r w:rsidRPr="00F8267B">
        <w:rPr>
          <w:rFonts w:ascii="Arial" w:hAnsi="Arial" w:cs="Arial"/>
          <w:sz w:val="24"/>
          <w:szCs w:val="24"/>
        </w:rPr>
        <w:t xml:space="preserve">On The Beach Group PLC </w:t>
      </w:r>
      <w:commentRangeEnd w:id="4"/>
      <w:r w:rsidR="00244421">
        <w:rPr>
          <w:rStyle w:val="CommentReference"/>
        </w:rPr>
        <w:commentReference w:id="4"/>
      </w:r>
      <w:r w:rsidRPr="00F8267B">
        <w:rPr>
          <w:rFonts w:ascii="Arial" w:hAnsi="Arial" w:cs="Arial"/>
          <w:sz w:val="24"/>
          <w:szCs w:val="24"/>
        </w:rPr>
        <w:t>has established itself as a formidable player in the UK travel industry. Through its online platform, the company focuses on providing affordable beach holidays</w:t>
      </w:r>
      <w:r w:rsidR="006A580C" w:rsidRPr="00F8267B">
        <w:rPr>
          <w:rFonts w:ascii="Arial" w:hAnsi="Arial" w:cs="Arial"/>
          <w:sz w:val="24"/>
          <w:szCs w:val="24"/>
        </w:rPr>
        <w:t>. Since its inception in 2004</w:t>
      </w:r>
      <w:r w:rsidRPr="00F8267B">
        <w:rPr>
          <w:rFonts w:ascii="Arial" w:hAnsi="Arial" w:cs="Arial"/>
          <w:sz w:val="24"/>
          <w:szCs w:val="24"/>
        </w:rPr>
        <w:t xml:space="preserve">, the company has shown a consistent growth trajectory underpinned by a strong online presence and a customer-centric business model. This report comprehensively analyzes On </w:t>
      </w:r>
      <w:proofErr w:type="gramStart"/>
      <w:r w:rsidRPr="00F8267B">
        <w:rPr>
          <w:rFonts w:ascii="Arial" w:hAnsi="Arial" w:cs="Arial"/>
          <w:sz w:val="24"/>
          <w:szCs w:val="24"/>
        </w:rPr>
        <w:t>The</w:t>
      </w:r>
      <w:proofErr w:type="gramEnd"/>
      <w:r w:rsidRPr="00F8267B">
        <w:rPr>
          <w:rFonts w:ascii="Arial" w:hAnsi="Arial" w:cs="Arial"/>
          <w:sz w:val="24"/>
          <w:szCs w:val="24"/>
        </w:rPr>
        <w:t xml:space="preserve"> Beach's strategic positioning, financial health, and ethical practices to offer an investment perspective.</w:t>
      </w:r>
    </w:p>
    <w:p w14:paraId="515AC9DA" w14:textId="77777777" w:rsidR="00DB70F9" w:rsidRPr="00F8267B" w:rsidRDefault="00182ABF" w:rsidP="00F8267B">
      <w:pPr>
        <w:spacing w:line="360" w:lineRule="auto"/>
        <w:jc w:val="both"/>
        <w:rPr>
          <w:rFonts w:ascii="Arial" w:hAnsi="Arial" w:cs="Arial"/>
          <w:sz w:val="24"/>
          <w:szCs w:val="24"/>
        </w:rPr>
      </w:pPr>
      <w:r w:rsidRPr="00F8267B">
        <w:rPr>
          <w:rFonts w:ascii="Arial" w:hAnsi="Arial" w:cs="Arial"/>
          <w:sz w:val="24"/>
          <w:szCs w:val="24"/>
        </w:rPr>
        <w:t xml:space="preserve">Strategically, On </w:t>
      </w:r>
      <w:proofErr w:type="gramStart"/>
      <w:r w:rsidRPr="00F8267B">
        <w:rPr>
          <w:rFonts w:ascii="Arial" w:hAnsi="Arial" w:cs="Arial"/>
          <w:sz w:val="24"/>
          <w:szCs w:val="24"/>
        </w:rPr>
        <w:t>The</w:t>
      </w:r>
      <w:proofErr w:type="gramEnd"/>
      <w:r w:rsidRPr="00F8267B">
        <w:rPr>
          <w:rFonts w:ascii="Arial" w:hAnsi="Arial" w:cs="Arial"/>
          <w:sz w:val="24"/>
          <w:szCs w:val="24"/>
        </w:rPr>
        <w:t xml:space="preserve"> Beach has capitalized on the increasing trend of online holiday bookings, positioning itself as a go-to platform for beach vacations. The company's adept use of digital marketing and technology has offered competitive pricing and convenience, appealing to a broad customer base. However, the travel industry's volatility, influenced by geopolitical tensions, economic fluctuations, and pandemics, challenges the company's growth prospects.</w:t>
      </w:r>
    </w:p>
    <w:p w14:paraId="22FE902E" w14:textId="77777777" w:rsidR="00DB70F9" w:rsidRPr="00F8267B" w:rsidRDefault="00182ABF" w:rsidP="00F8267B">
      <w:pPr>
        <w:spacing w:line="360" w:lineRule="auto"/>
        <w:jc w:val="both"/>
        <w:rPr>
          <w:rFonts w:ascii="Arial" w:hAnsi="Arial" w:cs="Arial"/>
          <w:sz w:val="24"/>
          <w:szCs w:val="24"/>
        </w:rPr>
      </w:pPr>
      <w:r w:rsidRPr="00F8267B">
        <w:rPr>
          <w:rFonts w:ascii="Arial" w:hAnsi="Arial" w:cs="Arial"/>
          <w:sz w:val="24"/>
          <w:szCs w:val="24"/>
        </w:rPr>
        <w:t xml:space="preserve">Financially, On </w:t>
      </w:r>
      <w:proofErr w:type="gramStart"/>
      <w:r w:rsidRPr="00F8267B">
        <w:rPr>
          <w:rFonts w:ascii="Arial" w:hAnsi="Arial" w:cs="Arial"/>
          <w:sz w:val="24"/>
          <w:szCs w:val="24"/>
        </w:rPr>
        <w:t>The</w:t>
      </w:r>
      <w:proofErr w:type="gramEnd"/>
      <w:r w:rsidRPr="00F8267B">
        <w:rPr>
          <w:rFonts w:ascii="Arial" w:hAnsi="Arial" w:cs="Arial"/>
          <w:sz w:val="24"/>
          <w:szCs w:val="24"/>
        </w:rPr>
        <w:t xml:space="preserve"> Beach has demonstrated robust performance with steady revenue growth and profitability. The financial analysis reveals a healthy balance sheet, although the company faces industry-specific risks such as seasonality and sensitivity to external shocks. The financial data suggests that On </w:t>
      </w:r>
      <w:proofErr w:type="gramStart"/>
      <w:r w:rsidRPr="00F8267B">
        <w:rPr>
          <w:rFonts w:ascii="Arial" w:hAnsi="Arial" w:cs="Arial"/>
          <w:sz w:val="24"/>
          <w:szCs w:val="24"/>
        </w:rPr>
        <w:t>The</w:t>
      </w:r>
      <w:proofErr w:type="gramEnd"/>
      <w:r w:rsidRPr="00F8267B">
        <w:rPr>
          <w:rFonts w:ascii="Arial" w:hAnsi="Arial" w:cs="Arial"/>
          <w:sz w:val="24"/>
          <w:szCs w:val="24"/>
        </w:rPr>
        <w:t xml:space="preserve"> Beach can sustain its growth and potentially offering favorable returns to investors.</w:t>
      </w:r>
    </w:p>
    <w:p w14:paraId="1AEE0257" w14:textId="77777777" w:rsidR="00DB70F9" w:rsidRPr="00F8267B" w:rsidRDefault="00182ABF" w:rsidP="00F8267B">
      <w:pPr>
        <w:spacing w:line="360" w:lineRule="auto"/>
        <w:jc w:val="both"/>
        <w:rPr>
          <w:rFonts w:ascii="Arial" w:hAnsi="Arial" w:cs="Arial"/>
          <w:sz w:val="24"/>
          <w:szCs w:val="24"/>
        </w:rPr>
      </w:pPr>
      <w:r w:rsidRPr="00F8267B">
        <w:rPr>
          <w:rFonts w:ascii="Arial" w:hAnsi="Arial" w:cs="Arial"/>
          <w:sz w:val="24"/>
          <w:szCs w:val="24"/>
        </w:rPr>
        <w:t>The company's commitment to ethical business practices and corporate social responsibility (CSR) is evident in its environmental, social, and governance (ESG) initiatives. On The Beach has undertaken various efforts to reduce its environmental impact and engage in socially responsible activities, enhancing its brand reputation and aligning with the growing investor focus on sustainable and ethical investments.</w:t>
      </w:r>
    </w:p>
    <w:p w14:paraId="37DC7DFA" w14:textId="77777777" w:rsidR="00B76518" w:rsidRPr="00F8267B" w:rsidRDefault="00182ABF" w:rsidP="00F8267B">
      <w:pPr>
        <w:spacing w:line="360" w:lineRule="auto"/>
        <w:jc w:val="both"/>
        <w:rPr>
          <w:rFonts w:ascii="Arial" w:hAnsi="Arial" w:cs="Arial"/>
          <w:sz w:val="24"/>
          <w:szCs w:val="24"/>
        </w:rPr>
      </w:pPr>
      <w:r w:rsidRPr="00F8267B">
        <w:rPr>
          <w:rFonts w:ascii="Arial" w:hAnsi="Arial" w:cs="Arial"/>
          <w:sz w:val="24"/>
          <w:szCs w:val="24"/>
        </w:rPr>
        <w:t xml:space="preserve">On The Beach Group PLC </w:t>
      </w:r>
      <w:commentRangeStart w:id="5"/>
      <w:r w:rsidRPr="00F8267B">
        <w:rPr>
          <w:rFonts w:ascii="Arial" w:hAnsi="Arial" w:cs="Arial"/>
          <w:sz w:val="24"/>
          <w:szCs w:val="24"/>
        </w:rPr>
        <w:t>presents a compelling investment case</w:t>
      </w:r>
      <w:commentRangeEnd w:id="5"/>
      <w:r w:rsidR="00244421">
        <w:rPr>
          <w:rStyle w:val="CommentReference"/>
        </w:rPr>
        <w:commentReference w:id="5"/>
      </w:r>
      <w:r w:rsidRPr="00F8267B">
        <w:rPr>
          <w:rFonts w:ascii="Arial" w:hAnsi="Arial" w:cs="Arial"/>
          <w:sz w:val="24"/>
          <w:szCs w:val="24"/>
        </w:rPr>
        <w:t>, with its strong strategic positioning, solid financial performance, and commitment to ethical practices. However, potential investors should consider the inherent risks associated with the travel industry's unpredictability. The investment recommendation considers these factors to provide a balanced view of the company's potential for delivering sustainable shareholder value.</w:t>
      </w:r>
    </w:p>
    <w:p w14:paraId="20D9A668" w14:textId="77777777" w:rsidR="00B76518" w:rsidRPr="00F8267B" w:rsidRDefault="00182ABF" w:rsidP="00F8267B">
      <w:pPr>
        <w:spacing w:line="360" w:lineRule="auto"/>
        <w:jc w:val="both"/>
        <w:rPr>
          <w:rFonts w:ascii="Arial" w:eastAsiaTheme="majorEastAsia" w:hAnsi="Arial" w:cs="Arial"/>
          <w:b/>
          <w:bCs/>
          <w:sz w:val="28"/>
          <w:szCs w:val="28"/>
        </w:rPr>
      </w:pPr>
      <w:r w:rsidRPr="00F8267B">
        <w:rPr>
          <w:rFonts w:ascii="Arial" w:hAnsi="Arial" w:cs="Arial"/>
        </w:rPr>
        <w:br w:type="page"/>
      </w:r>
    </w:p>
    <w:p w14:paraId="58D19B4D" w14:textId="77777777" w:rsidR="00B76518" w:rsidRPr="00F8267B" w:rsidRDefault="00182ABF" w:rsidP="00F8267B">
      <w:pPr>
        <w:pStyle w:val="Heading1"/>
        <w:spacing w:line="360" w:lineRule="auto"/>
        <w:jc w:val="both"/>
        <w:rPr>
          <w:rFonts w:ascii="Arial" w:hAnsi="Arial" w:cs="Arial"/>
          <w:color w:val="auto"/>
        </w:rPr>
      </w:pPr>
      <w:bookmarkStart w:id="6" w:name="_Toc162813767"/>
      <w:r w:rsidRPr="00F8267B">
        <w:rPr>
          <w:rFonts w:ascii="Arial" w:hAnsi="Arial" w:cs="Arial"/>
          <w:color w:val="auto"/>
        </w:rPr>
        <w:t>List of Abbreviations</w:t>
      </w:r>
      <w:bookmarkEnd w:id="6"/>
    </w:p>
    <w:p w14:paraId="7C3FC9A9" w14:textId="77777777" w:rsidR="00B76518" w:rsidRPr="00F8267B" w:rsidRDefault="00182ABF" w:rsidP="00F8267B">
      <w:pPr>
        <w:spacing w:line="360" w:lineRule="auto"/>
        <w:jc w:val="both"/>
        <w:rPr>
          <w:rFonts w:ascii="Arial" w:hAnsi="Arial" w:cs="Arial"/>
        </w:rPr>
      </w:pPr>
      <w:r w:rsidRPr="00F8267B">
        <w:rPr>
          <w:rFonts w:ascii="Arial" w:hAnsi="Arial" w:cs="Arial"/>
        </w:rPr>
        <w:t>AGM: Annual General Meeting</w:t>
      </w:r>
    </w:p>
    <w:p w14:paraId="36285FCA" w14:textId="77777777" w:rsidR="00B76518" w:rsidRPr="00F8267B" w:rsidRDefault="00182ABF" w:rsidP="00F8267B">
      <w:pPr>
        <w:spacing w:line="360" w:lineRule="auto"/>
        <w:jc w:val="both"/>
        <w:rPr>
          <w:rFonts w:ascii="Arial" w:hAnsi="Arial" w:cs="Arial"/>
        </w:rPr>
      </w:pPr>
      <w:r w:rsidRPr="00F8267B">
        <w:rPr>
          <w:rFonts w:ascii="Arial" w:hAnsi="Arial" w:cs="Arial"/>
        </w:rPr>
        <w:t>OTB: On the Beach</w:t>
      </w:r>
    </w:p>
    <w:p w14:paraId="45EFAAEA" w14:textId="77777777" w:rsidR="00B76518" w:rsidRPr="00F8267B" w:rsidRDefault="00182ABF" w:rsidP="00F8267B">
      <w:pPr>
        <w:spacing w:line="360" w:lineRule="auto"/>
        <w:jc w:val="both"/>
        <w:rPr>
          <w:rFonts w:ascii="Arial" w:hAnsi="Arial" w:cs="Arial"/>
        </w:rPr>
      </w:pPr>
      <w:r w:rsidRPr="00F8267B">
        <w:rPr>
          <w:rFonts w:ascii="Arial" w:hAnsi="Arial" w:cs="Arial"/>
        </w:rPr>
        <w:t>OTAs: Online Travel Agencies</w:t>
      </w:r>
    </w:p>
    <w:p w14:paraId="167CA761" w14:textId="77777777" w:rsidR="00B76518" w:rsidRPr="00F8267B" w:rsidRDefault="00182ABF" w:rsidP="00F8267B">
      <w:pPr>
        <w:spacing w:line="360" w:lineRule="auto"/>
        <w:jc w:val="both"/>
        <w:rPr>
          <w:rFonts w:ascii="Arial" w:hAnsi="Arial" w:cs="Arial"/>
        </w:rPr>
      </w:pPr>
      <w:r w:rsidRPr="00F8267B">
        <w:rPr>
          <w:rFonts w:ascii="Arial" w:hAnsi="Arial" w:cs="Arial"/>
        </w:rPr>
        <w:t>WSJ: Wall Street Journal</w:t>
      </w:r>
    </w:p>
    <w:p w14:paraId="472DFBF2" w14:textId="77777777" w:rsidR="00B76518" w:rsidRPr="00F8267B" w:rsidRDefault="00B76518" w:rsidP="00F8267B">
      <w:pPr>
        <w:spacing w:line="360" w:lineRule="auto"/>
        <w:jc w:val="both"/>
        <w:rPr>
          <w:rFonts w:ascii="Arial" w:hAnsi="Arial" w:cs="Arial"/>
          <w:sz w:val="24"/>
          <w:szCs w:val="24"/>
        </w:rPr>
      </w:pPr>
    </w:p>
    <w:p w14:paraId="4A27463C" w14:textId="77777777" w:rsidR="00B0148F" w:rsidRPr="00F8267B" w:rsidRDefault="00182ABF" w:rsidP="00F8267B">
      <w:pPr>
        <w:spacing w:line="360" w:lineRule="auto"/>
        <w:jc w:val="both"/>
        <w:rPr>
          <w:rFonts w:ascii="Arial" w:hAnsi="Arial" w:cs="Arial"/>
          <w:sz w:val="24"/>
          <w:szCs w:val="24"/>
        </w:rPr>
      </w:pPr>
      <w:r w:rsidRPr="00F8267B">
        <w:rPr>
          <w:rFonts w:ascii="Arial" w:hAnsi="Arial" w:cs="Arial"/>
          <w:sz w:val="24"/>
          <w:szCs w:val="24"/>
        </w:rPr>
        <w:br w:type="page"/>
      </w:r>
    </w:p>
    <w:p w14:paraId="5FBE4509" w14:textId="77777777" w:rsidR="00402642" w:rsidRPr="00F8267B" w:rsidRDefault="00182ABF" w:rsidP="00F8267B">
      <w:pPr>
        <w:pStyle w:val="Heading1"/>
        <w:spacing w:line="360" w:lineRule="auto"/>
        <w:jc w:val="both"/>
        <w:rPr>
          <w:rFonts w:ascii="Arial" w:hAnsi="Arial" w:cs="Arial"/>
          <w:color w:val="auto"/>
          <w:sz w:val="24"/>
          <w:szCs w:val="24"/>
        </w:rPr>
      </w:pPr>
      <w:bookmarkStart w:id="7" w:name="_Toc162813768"/>
      <w:r w:rsidRPr="00F8267B">
        <w:rPr>
          <w:rFonts w:ascii="Arial" w:hAnsi="Arial" w:cs="Arial"/>
          <w:color w:val="auto"/>
          <w:sz w:val="24"/>
          <w:szCs w:val="24"/>
        </w:rPr>
        <w:t>Introduction</w:t>
      </w:r>
      <w:bookmarkEnd w:id="7"/>
    </w:p>
    <w:p w14:paraId="216B50EC" w14:textId="77777777" w:rsidR="00402642" w:rsidRPr="00F8267B" w:rsidRDefault="00182ABF" w:rsidP="00F8267B">
      <w:pPr>
        <w:spacing w:line="360" w:lineRule="auto"/>
        <w:jc w:val="both"/>
        <w:rPr>
          <w:rFonts w:ascii="Arial" w:hAnsi="Arial" w:cs="Arial"/>
          <w:sz w:val="24"/>
          <w:szCs w:val="24"/>
        </w:rPr>
      </w:pPr>
      <w:commentRangeStart w:id="8"/>
      <w:r w:rsidRPr="00F8267B">
        <w:rPr>
          <w:rFonts w:ascii="Arial" w:hAnsi="Arial" w:cs="Arial"/>
          <w:sz w:val="24"/>
          <w:szCs w:val="24"/>
        </w:rPr>
        <w:t xml:space="preserve">On The </w:t>
      </w:r>
      <w:r w:rsidR="006A580C" w:rsidRPr="00F8267B">
        <w:rPr>
          <w:rFonts w:ascii="Arial" w:hAnsi="Arial" w:cs="Arial"/>
          <w:sz w:val="24"/>
          <w:szCs w:val="24"/>
        </w:rPr>
        <w:t xml:space="preserve">Beach Group PLC, </w:t>
      </w:r>
      <w:commentRangeEnd w:id="8"/>
      <w:r w:rsidR="00932D01">
        <w:rPr>
          <w:rStyle w:val="CommentReference"/>
        </w:rPr>
        <w:commentReference w:id="8"/>
      </w:r>
      <w:r w:rsidR="006A580C" w:rsidRPr="00F8267B">
        <w:rPr>
          <w:rFonts w:ascii="Arial" w:hAnsi="Arial" w:cs="Arial"/>
          <w:sz w:val="24"/>
          <w:szCs w:val="24"/>
        </w:rPr>
        <w:t>founded in 2004</w:t>
      </w:r>
      <w:r w:rsidRPr="00F8267B">
        <w:rPr>
          <w:rFonts w:ascii="Arial" w:hAnsi="Arial" w:cs="Arial"/>
          <w:sz w:val="24"/>
          <w:szCs w:val="24"/>
        </w:rPr>
        <w:t>, has revolutionized the travel industry with its innovative approach to online holiday booking</w:t>
      </w:r>
      <w:r w:rsidR="006A580C" w:rsidRPr="00F8267B">
        <w:rPr>
          <w:rFonts w:ascii="Arial" w:hAnsi="Arial" w:cs="Arial"/>
          <w:sz w:val="24"/>
          <w:szCs w:val="24"/>
        </w:rPr>
        <w:t xml:space="preserve"> (</w:t>
      </w:r>
      <w:commentRangeStart w:id="9"/>
      <w:r w:rsidR="006A580C" w:rsidRPr="00F8267B">
        <w:rPr>
          <w:rFonts w:ascii="Arial" w:hAnsi="Arial" w:cs="Arial"/>
          <w:sz w:val="24"/>
          <w:szCs w:val="24"/>
        </w:rPr>
        <w:t xml:space="preserve">Richard, </w:t>
      </w:r>
      <w:commentRangeEnd w:id="9"/>
      <w:r w:rsidR="00932D01">
        <w:rPr>
          <w:rStyle w:val="CommentReference"/>
        </w:rPr>
        <w:commentReference w:id="9"/>
      </w:r>
      <w:r w:rsidR="006A580C" w:rsidRPr="00F8267B">
        <w:rPr>
          <w:rFonts w:ascii="Arial" w:hAnsi="Arial" w:cs="Arial"/>
          <w:sz w:val="24"/>
          <w:szCs w:val="24"/>
        </w:rPr>
        <w:t>2023)</w:t>
      </w:r>
      <w:r w:rsidRPr="00F8267B">
        <w:rPr>
          <w:rFonts w:ascii="Arial" w:hAnsi="Arial" w:cs="Arial"/>
          <w:sz w:val="24"/>
          <w:szCs w:val="24"/>
        </w:rPr>
        <w:t xml:space="preserve">. Headquartered in Manchester, UK, the company has grown from a small start-up to a leading online travel agency specializing in beach </w:t>
      </w:r>
      <w:proofErr w:type="gramStart"/>
      <w:r w:rsidRPr="00F8267B">
        <w:rPr>
          <w:rFonts w:ascii="Arial" w:hAnsi="Arial" w:cs="Arial"/>
          <w:sz w:val="24"/>
          <w:szCs w:val="24"/>
        </w:rPr>
        <w:t>vacations</w:t>
      </w:r>
      <w:r w:rsidR="00233148" w:rsidRPr="00F8267B">
        <w:rPr>
          <w:rFonts w:ascii="Arial" w:hAnsi="Arial" w:cs="Arial"/>
          <w:sz w:val="24"/>
          <w:szCs w:val="24"/>
        </w:rPr>
        <w:t>(</w:t>
      </w:r>
      <w:commentRangeStart w:id="10"/>
      <w:proofErr w:type="spellStart"/>
      <w:proofErr w:type="gramEnd"/>
      <w:r w:rsidR="00233148" w:rsidRPr="00F8267B">
        <w:rPr>
          <w:rFonts w:ascii="Arial" w:hAnsi="Arial" w:cs="Arial"/>
          <w:sz w:val="24"/>
          <w:szCs w:val="24"/>
        </w:rPr>
        <w:t>Onthebeachannualreport</w:t>
      </w:r>
      <w:proofErr w:type="spellEnd"/>
      <w:r w:rsidR="00233148" w:rsidRPr="00F8267B">
        <w:rPr>
          <w:rFonts w:ascii="Arial" w:hAnsi="Arial" w:cs="Arial"/>
          <w:sz w:val="24"/>
          <w:szCs w:val="24"/>
        </w:rPr>
        <w:t xml:space="preserve">, </w:t>
      </w:r>
      <w:commentRangeEnd w:id="10"/>
      <w:r w:rsidR="00932D01">
        <w:rPr>
          <w:rStyle w:val="CommentReference"/>
        </w:rPr>
        <w:commentReference w:id="10"/>
      </w:r>
      <w:r w:rsidR="00233148" w:rsidRPr="00F8267B">
        <w:rPr>
          <w:rFonts w:ascii="Arial" w:hAnsi="Arial" w:cs="Arial"/>
          <w:sz w:val="24"/>
          <w:szCs w:val="24"/>
        </w:rPr>
        <w:t>2023)</w:t>
      </w:r>
      <w:r w:rsidRPr="00F8267B">
        <w:rPr>
          <w:rFonts w:ascii="Arial" w:hAnsi="Arial" w:cs="Arial"/>
          <w:sz w:val="24"/>
          <w:szCs w:val="24"/>
        </w:rPr>
        <w:t xml:space="preserve">. Focusing on user-friendly technology and customer satisfaction, On </w:t>
      </w:r>
      <w:proofErr w:type="gramStart"/>
      <w:r w:rsidRPr="00F8267B">
        <w:rPr>
          <w:rFonts w:ascii="Arial" w:hAnsi="Arial" w:cs="Arial"/>
          <w:sz w:val="24"/>
          <w:szCs w:val="24"/>
        </w:rPr>
        <w:t>The</w:t>
      </w:r>
      <w:proofErr w:type="gramEnd"/>
      <w:r w:rsidRPr="00F8267B">
        <w:rPr>
          <w:rFonts w:ascii="Arial" w:hAnsi="Arial" w:cs="Arial"/>
          <w:sz w:val="24"/>
          <w:szCs w:val="24"/>
        </w:rPr>
        <w:t xml:space="preserve"> Beach has successfully captured a significant market share in the competitive travel sector</w:t>
      </w:r>
      <w:r w:rsidR="00C559D9" w:rsidRPr="00F8267B">
        <w:rPr>
          <w:rFonts w:ascii="Arial" w:hAnsi="Arial" w:cs="Arial"/>
          <w:sz w:val="24"/>
          <w:szCs w:val="24"/>
        </w:rPr>
        <w:t xml:space="preserve"> (</w:t>
      </w:r>
      <w:proofErr w:type="spellStart"/>
      <w:r w:rsidR="00C559D9" w:rsidRPr="00F8267B">
        <w:rPr>
          <w:rFonts w:ascii="Arial" w:hAnsi="Arial" w:cs="Arial"/>
          <w:sz w:val="24"/>
          <w:szCs w:val="24"/>
        </w:rPr>
        <w:t>AGMTradingUpdate</w:t>
      </w:r>
      <w:proofErr w:type="spellEnd"/>
      <w:r w:rsidR="00C559D9" w:rsidRPr="00F8267B">
        <w:rPr>
          <w:rFonts w:ascii="Arial" w:hAnsi="Arial" w:cs="Arial"/>
          <w:sz w:val="24"/>
          <w:szCs w:val="24"/>
        </w:rPr>
        <w:t>, 2024)</w:t>
      </w:r>
      <w:r w:rsidRPr="00F8267B">
        <w:rPr>
          <w:rFonts w:ascii="Arial" w:hAnsi="Arial" w:cs="Arial"/>
          <w:sz w:val="24"/>
          <w:szCs w:val="24"/>
        </w:rPr>
        <w:t>.</w:t>
      </w:r>
    </w:p>
    <w:p w14:paraId="2D0C41BB" w14:textId="77777777" w:rsidR="00402642" w:rsidRPr="00F8267B" w:rsidRDefault="00182ABF" w:rsidP="00F8267B">
      <w:pPr>
        <w:spacing w:line="360" w:lineRule="auto"/>
        <w:jc w:val="both"/>
        <w:rPr>
          <w:rFonts w:ascii="Arial" w:hAnsi="Arial" w:cs="Arial"/>
          <w:sz w:val="24"/>
          <w:szCs w:val="24"/>
        </w:rPr>
      </w:pPr>
      <w:r w:rsidRPr="00F8267B">
        <w:rPr>
          <w:rFonts w:ascii="Arial" w:hAnsi="Arial" w:cs="Arial"/>
          <w:sz w:val="24"/>
          <w:szCs w:val="24"/>
        </w:rPr>
        <w:t xml:space="preserve">According to Morrison, 2022, the journey of On </w:t>
      </w:r>
      <w:proofErr w:type="gramStart"/>
      <w:r w:rsidRPr="00F8267B">
        <w:rPr>
          <w:rFonts w:ascii="Arial" w:hAnsi="Arial" w:cs="Arial"/>
          <w:sz w:val="24"/>
          <w:szCs w:val="24"/>
        </w:rPr>
        <w:t>The</w:t>
      </w:r>
      <w:proofErr w:type="gramEnd"/>
      <w:r w:rsidRPr="00F8267B">
        <w:rPr>
          <w:rFonts w:ascii="Arial" w:hAnsi="Arial" w:cs="Arial"/>
          <w:sz w:val="24"/>
          <w:szCs w:val="24"/>
        </w:rPr>
        <w:t xml:space="preserve"> Beach is a testament to the changing dynamics of the travel industry. In the early 2000s, the rise of internet usage began transforming how consumers planned and booked their travels. Seizing this digital trend, On </w:t>
      </w:r>
      <w:proofErr w:type="gramStart"/>
      <w:r w:rsidRPr="00F8267B">
        <w:rPr>
          <w:rFonts w:ascii="Arial" w:hAnsi="Arial" w:cs="Arial"/>
          <w:sz w:val="24"/>
          <w:szCs w:val="24"/>
        </w:rPr>
        <w:t>The</w:t>
      </w:r>
      <w:proofErr w:type="gramEnd"/>
      <w:r w:rsidRPr="00F8267B">
        <w:rPr>
          <w:rFonts w:ascii="Arial" w:hAnsi="Arial" w:cs="Arial"/>
          <w:sz w:val="24"/>
          <w:szCs w:val="24"/>
        </w:rPr>
        <w:t xml:space="preserve"> Beach positioned itself as a direct-to-consumer online platform, offering a wide array of beach holiday packages (</w:t>
      </w:r>
      <w:commentRangeStart w:id="11"/>
      <w:proofErr w:type="spellStart"/>
      <w:r w:rsidRPr="00F8267B">
        <w:rPr>
          <w:rFonts w:ascii="Arial" w:hAnsi="Arial" w:cs="Arial"/>
          <w:sz w:val="24"/>
          <w:szCs w:val="24"/>
        </w:rPr>
        <w:t>OTBWebsite</w:t>
      </w:r>
      <w:proofErr w:type="spellEnd"/>
      <w:r w:rsidRPr="00F8267B">
        <w:rPr>
          <w:rFonts w:ascii="Arial" w:hAnsi="Arial" w:cs="Arial"/>
          <w:sz w:val="24"/>
          <w:szCs w:val="24"/>
        </w:rPr>
        <w:t xml:space="preserve">, </w:t>
      </w:r>
      <w:commentRangeEnd w:id="11"/>
      <w:r w:rsidR="00932D01">
        <w:rPr>
          <w:rStyle w:val="CommentReference"/>
        </w:rPr>
        <w:commentReference w:id="11"/>
      </w:r>
      <w:r w:rsidRPr="00F8267B">
        <w:rPr>
          <w:rFonts w:ascii="Arial" w:hAnsi="Arial" w:cs="Arial"/>
          <w:sz w:val="24"/>
          <w:szCs w:val="24"/>
        </w:rPr>
        <w:t xml:space="preserve">2024). Unlike traditional travel agencies, which relied heavily on physical storefronts and brochure-based marketing, On </w:t>
      </w:r>
      <w:proofErr w:type="gramStart"/>
      <w:r w:rsidRPr="00F8267B">
        <w:rPr>
          <w:rFonts w:ascii="Arial" w:hAnsi="Arial" w:cs="Arial"/>
          <w:sz w:val="24"/>
          <w:szCs w:val="24"/>
        </w:rPr>
        <w:t>The</w:t>
      </w:r>
      <w:proofErr w:type="gramEnd"/>
      <w:r w:rsidRPr="00F8267B">
        <w:rPr>
          <w:rFonts w:ascii="Arial" w:hAnsi="Arial" w:cs="Arial"/>
          <w:sz w:val="24"/>
          <w:szCs w:val="24"/>
        </w:rPr>
        <w:t xml:space="preserve"> Beach embraced technology to streamline the holiday booking process, providing customers with a hassle-free and accessible way to plan their vacations </w:t>
      </w:r>
      <w:commentRangeStart w:id="12"/>
      <w:r w:rsidRPr="00F8267B">
        <w:rPr>
          <w:rFonts w:ascii="Arial" w:hAnsi="Arial" w:cs="Arial"/>
          <w:sz w:val="24"/>
          <w:szCs w:val="24"/>
        </w:rPr>
        <w:t>(</w:t>
      </w:r>
      <w:proofErr w:type="spellStart"/>
      <w:r w:rsidRPr="00F8267B">
        <w:rPr>
          <w:rFonts w:ascii="Arial" w:hAnsi="Arial" w:cs="Arial"/>
          <w:sz w:val="24"/>
          <w:szCs w:val="24"/>
        </w:rPr>
        <w:t>Onthebeachannualreport</w:t>
      </w:r>
      <w:commentRangeEnd w:id="12"/>
      <w:proofErr w:type="spellEnd"/>
      <w:r w:rsidR="00932D01">
        <w:rPr>
          <w:rStyle w:val="CommentReference"/>
        </w:rPr>
        <w:commentReference w:id="12"/>
      </w:r>
      <w:r w:rsidRPr="00F8267B">
        <w:rPr>
          <w:rFonts w:ascii="Arial" w:hAnsi="Arial" w:cs="Arial"/>
          <w:sz w:val="24"/>
          <w:szCs w:val="24"/>
        </w:rPr>
        <w:t>, 2022).</w:t>
      </w:r>
    </w:p>
    <w:p w14:paraId="4A426E29" w14:textId="77777777" w:rsidR="00402642" w:rsidRPr="00F8267B" w:rsidRDefault="00182ABF" w:rsidP="00F8267B">
      <w:pPr>
        <w:spacing w:line="360" w:lineRule="auto"/>
        <w:jc w:val="both"/>
        <w:rPr>
          <w:rFonts w:ascii="Arial" w:hAnsi="Arial" w:cs="Arial"/>
          <w:sz w:val="24"/>
          <w:szCs w:val="24"/>
        </w:rPr>
      </w:pPr>
      <w:r w:rsidRPr="00F8267B">
        <w:rPr>
          <w:rFonts w:ascii="Arial" w:hAnsi="Arial" w:cs="Arial"/>
          <w:sz w:val="24"/>
          <w:szCs w:val="24"/>
        </w:rPr>
        <w:t xml:space="preserve">Over the years, On </w:t>
      </w:r>
      <w:proofErr w:type="gramStart"/>
      <w:r w:rsidRPr="00F8267B">
        <w:rPr>
          <w:rFonts w:ascii="Arial" w:hAnsi="Arial" w:cs="Arial"/>
          <w:sz w:val="24"/>
          <w:szCs w:val="24"/>
        </w:rPr>
        <w:t>The</w:t>
      </w:r>
      <w:proofErr w:type="gramEnd"/>
      <w:r w:rsidRPr="00F8267B">
        <w:rPr>
          <w:rFonts w:ascii="Arial" w:hAnsi="Arial" w:cs="Arial"/>
          <w:sz w:val="24"/>
          <w:szCs w:val="24"/>
        </w:rPr>
        <w:t xml:space="preserve"> Beach has expanded its offerings, catering to diverse preferences and budgets. From budget-friendly accommodations to luxury resorts, the company provides a comprehensive selection of beach holiday options across Europe and beyond. Its agile business model, characterized by a dynamic packaging system, allows customers to customize their holiday packages, including flights, hotels, and transfers, to suit their needs and preferences</w:t>
      </w:r>
      <w:r w:rsidR="0029110E" w:rsidRPr="00F8267B">
        <w:rPr>
          <w:rFonts w:ascii="Arial" w:hAnsi="Arial" w:cs="Arial"/>
          <w:sz w:val="24"/>
          <w:szCs w:val="24"/>
        </w:rPr>
        <w:t xml:space="preserve"> (</w:t>
      </w:r>
      <w:proofErr w:type="spellStart"/>
      <w:r w:rsidR="0029110E" w:rsidRPr="00F8267B">
        <w:rPr>
          <w:rFonts w:ascii="Arial" w:hAnsi="Arial" w:cs="Arial"/>
          <w:sz w:val="24"/>
          <w:szCs w:val="24"/>
        </w:rPr>
        <w:t>AGMTradingUpdate</w:t>
      </w:r>
      <w:proofErr w:type="spellEnd"/>
      <w:r w:rsidR="0029110E" w:rsidRPr="00F8267B">
        <w:rPr>
          <w:rFonts w:ascii="Arial" w:hAnsi="Arial" w:cs="Arial"/>
          <w:sz w:val="24"/>
          <w:szCs w:val="24"/>
        </w:rPr>
        <w:t>, 2024)</w:t>
      </w:r>
      <w:r w:rsidRPr="00F8267B">
        <w:rPr>
          <w:rFonts w:ascii="Arial" w:hAnsi="Arial" w:cs="Arial"/>
          <w:sz w:val="24"/>
          <w:szCs w:val="24"/>
        </w:rPr>
        <w:t>.</w:t>
      </w:r>
    </w:p>
    <w:p w14:paraId="718902D1" w14:textId="77777777" w:rsidR="00402642" w:rsidRPr="00F8267B" w:rsidRDefault="00182ABF" w:rsidP="00F8267B">
      <w:pPr>
        <w:spacing w:line="360" w:lineRule="auto"/>
        <w:jc w:val="both"/>
        <w:rPr>
          <w:rFonts w:ascii="Arial" w:hAnsi="Arial" w:cs="Arial"/>
          <w:sz w:val="24"/>
          <w:szCs w:val="24"/>
        </w:rPr>
      </w:pPr>
      <w:r w:rsidRPr="00F8267B">
        <w:rPr>
          <w:rFonts w:ascii="Arial" w:hAnsi="Arial" w:cs="Arial"/>
          <w:sz w:val="24"/>
          <w:szCs w:val="24"/>
        </w:rPr>
        <w:t>The company's growth trajectory has been marked by strategic acquisitions and expansion into new markets</w:t>
      </w:r>
      <w:r w:rsidR="0029110E" w:rsidRPr="00F8267B">
        <w:rPr>
          <w:rFonts w:ascii="Arial" w:hAnsi="Arial" w:cs="Arial"/>
          <w:sz w:val="24"/>
          <w:szCs w:val="24"/>
        </w:rPr>
        <w:t xml:space="preserve"> (</w:t>
      </w:r>
      <w:proofErr w:type="spellStart"/>
      <w:r w:rsidR="0029110E" w:rsidRPr="00F8267B">
        <w:rPr>
          <w:rFonts w:ascii="Arial" w:hAnsi="Arial" w:cs="Arial"/>
          <w:sz w:val="24"/>
          <w:szCs w:val="24"/>
        </w:rPr>
        <w:t>Onthebeachannualreport</w:t>
      </w:r>
      <w:proofErr w:type="spellEnd"/>
      <w:r w:rsidR="0029110E" w:rsidRPr="00F8267B">
        <w:rPr>
          <w:rFonts w:ascii="Arial" w:hAnsi="Arial" w:cs="Arial"/>
          <w:sz w:val="24"/>
          <w:szCs w:val="24"/>
        </w:rPr>
        <w:t>, 2023)</w:t>
      </w:r>
      <w:r w:rsidRPr="00F8267B">
        <w:rPr>
          <w:rFonts w:ascii="Arial" w:hAnsi="Arial" w:cs="Arial"/>
          <w:sz w:val="24"/>
          <w:szCs w:val="24"/>
        </w:rPr>
        <w:t xml:space="preserve">. </w:t>
      </w:r>
      <w:r w:rsidR="0029110E" w:rsidRPr="00F8267B">
        <w:rPr>
          <w:rFonts w:ascii="Arial" w:hAnsi="Arial" w:cs="Arial"/>
          <w:sz w:val="24"/>
          <w:szCs w:val="24"/>
        </w:rPr>
        <w:t>Richards (2023) expresses that b</w:t>
      </w:r>
      <w:r w:rsidRPr="00F8267B">
        <w:rPr>
          <w:rFonts w:ascii="Arial" w:hAnsi="Arial" w:cs="Arial"/>
          <w:sz w:val="24"/>
          <w:szCs w:val="24"/>
        </w:rPr>
        <w:t xml:space="preserve">y continuously enhancing its platform and service offerings, On </w:t>
      </w:r>
      <w:proofErr w:type="gramStart"/>
      <w:r w:rsidRPr="00F8267B">
        <w:rPr>
          <w:rFonts w:ascii="Arial" w:hAnsi="Arial" w:cs="Arial"/>
          <w:sz w:val="24"/>
          <w:szCs w:val="24"/>
        </w:rPr>
        <w:t>The</w:t>
      </w:r>
      <w:proofErr w:type="gramEnd"/>
      <w:r w:rsidRPr="00F8267B">
        <w:rPr>
          <w:rFonts w:ascii="Arial" w:hAnsi="Arial" w:cs="Arial"/>
          <w:sz w:val="24"/>
          <w:szCs w:val="24"/>
        </w:rPr>
        <w:t xml:space="preserve"> Beach has maintained a strong competitive edge in the online travel market. Its commitment to customer service, underscored by transparent pricing and flexible payment options, has fostered loyalty and trust among its clientele.</w:t>
      </w:r>
    </w:p>
    <w:p w14:paraId="303E09A8" w14:textId="77777777" w:rsidR="00402642" w:rsidRPr="00F8267B" w:rsidRDefault="00182ABF" w:rsidP="00F8267B">
      <w:pPr>
        <w:spacing w:line="360" w:lineRule="auto"/>
        <w:jc w:val="both"/>
        <w:rPr>
          <w:rFonts w:ascii="Arial" w:hAnsi="Arial" w:cs="Arial"/>
          <w:sz w:val="24"/>
          <w:szCs w:val="24"/>
        </w:rPr>
      </w:pPr>
      <w:r w:rsidRPr="00F8267B">
        <w:rPr>
          <w:rFonts w:ascii="Arial" w:hAnsi="Arial" w:cs="Arial"/>
          <w:sz w:val="24"/>
          <w:szCs w:val="24"/>
        </w:rPr>
        <w:t xml:space="preserve">As the travel industry faces unprecedented challenges and opportunities, potential investors must understand the nuances of On </w:t>
      </w:r>
      <w:proofErr w:type="gramStart"/>
      <w:r w:rsidRPr="00F8267B">
        <w:rPr>
          <w:rFonts w:ascii="Arial" w:hAnsi="Arial" w:cs="Arial"/>
          <w:sz w:val="24"/>
          <w:szCs w:val="24"/>
        </w:rPr>
        <w:t>The</w:t>
      </w:r>
      <w:proofErr w:type="gramEnd"/>
      <w:r w:rsidRPr="00F8267B">
        <w:rPr>
          <w:rFonts w:ascii="Arial" w:hAnsi="Arial" w:cs="Arial"/>
          <w:sz w:val="24"/>
          <w:szCs w:val="24"/>
        </w:rPr>
        <w:t xml:space="preserve"> Beach’s business model, market position, and growth prospects</w:t>
      </w:r>
      <w:r w:rsidR="00FC081D" w:rsidRPr="00F8267B">
        <w:rPr>
          <w:rFonts w:ascii="Arial" w:hAnsi="Arial" w:cs="Arial"/>
          <w:sz w:val="24"/>
          <w:szCs w:val="24"/>
        </w:rPr>
        <w:t xml:space="preserve"> (Reinhold et al., 2023)</w:t>
      </w:r>
      <w:r w:rsidRPr="00F8267B">
        <w:rPr>
          <w:rFonts w:ascii="Arial" w:hAnsi="Arial" w:cs="Arial"/>
          <w:sz w:val="24"/>
          <w:szCs w:val="24"/>
        </w:rPr>
        <w:t>.</w:t>
      </w:r>
    </w:p>
    <w:p w14:paraId="57054414" w14:textId="77777777" w:rsidR="00402642" w:rsidRPr="00F8267B" w:rsidRDefault="00182ABF" w:rsidP="00F8267B">
      <w:pPr>
        <w:pStyle w:val="Heading1"/>
        <w:spacing w:line="360" w:lineRule="auto"/>
        <w:jc w:val="both"/>
        <w:rPr>
          <w:rFonts w:ascii="Arial" w:hAnsi="Arial" w:cs="Arial"/>
          <w:color w:val="auto"/>
          <w:sz w:val="24"/>
          <w:szCs w:val="24"/>
        </w:rPr>
      </w:pPr>
      <w:bookmarkStart w:id="13" w:name="_Toc162813769"/>
      <w:r w:rsidRPr="00F8267B">
        <w:rPr>
          <w:rFonts w:ascii="Arial" w:hAnsi="Arial" w:cs="Arial"/>
          <w:color w:val="auto"/>
          <w:sz w:val="24"/>
          <w:szCs w:val="24"/>
        </w:rPr>
        <w:t>3. Strategic Analysis</w:t>
      </w:r>
      <w:bookmarkEnd w:id="13"/>
    </w:p>
    <w:p w14:paraId="00118923" w14:textId="77777777" w:rsidR="00402642" w:rsidRPr="00F8267B" w:rsidRDefault="00182ABF" w:rsidP="00F8267B">
      <w:pPr>
        <w:pStyle w:val="Heading2"/>
        <w:spacing w:line="360" w:lineRule="auto"/>
        <w:jc w:val="both"/>
        <w:rPr>
          <w:rFonts w:ascii="Arial" w:hAnsi="Arial" w:cs="Arial"/>
          <w:color w:val="auto"/>
          <w:sz w:val="24"/>
          <w:szCs w:val="24"/>
        </w:rPr>
      </w:pPr>
      <w:bookmarkStart w:id="14" w:name="_Toc162813770"/>
      <w:r w:rsidRPr="00F8267B">
        <w:rPr>
          <w:rFonts w:ascii="Arial" w:hAnsi="Arial" w:cs="Arial"/>
          <w:color w:val="auto"/>
          <w:sz w:val="24"/>
          <w:szCs w:val="24"/>
        </w:rPr>
        <w:t>3.1. External Environment Analysis</w:t>
      </w:r>
      <w:bookmarkEnd w:id="14"/>
    </w:p>
    <w:p w14:paraId="3BC6BD56" w14:textId="77777777" w:rsidR="00402642" w:rsidRPr="00F8267B" w:rsidRDefault="00182ABF" w:rsidP="00F8267B">
      <w:pPr>
        <w:pStyle w:val="Heading2"/>
        <w:spacing w:line="360" w:lineRule="auto"/>
        <w:jc w:val="both"/>
        <w:rPr>
          <w:rFonts w:ascii="Arial" w:hAnsi="Arial" w:cs="Arial"/>
          <w:color w:val="auto"/>
          <w:sz w:val="24"/>
          <w:szCs w:val="24"/>
        </w:rPr>
      </w:pPr>
      <w:bookmarkStart w:id="15" w:name="_Toc162813771"/>
      <w:r w:rsidRPr="00F8267B">
        <w:rPr>
          <w:rFonts w:ascii="Arial" w:hAnsi="Arial" w:cs="Arial"/>
          <w:color w:val="auto"/>
          <w:sz w:val="24"/>
          <w:szCs w:val="24"/>
        </w:rPr>
        <w:t xml:space="preserve">3.1.1. PESTLE </w:t>
      </w:r>
      <w:commentRangeStart w:id="16"/>
      <w:r w:rsidRPr="00F8267B">
        <w:rPr>
          <w:rFonts w:ascii="Arial" w:hAnsi="Arial" w:cs="Arial"/>
          <w:color w:val="auto"/>
          <w:sz w:val="24"/>
          <w:szCs w:val="24"/>
        </w:rPr>
        <w:t>Analysis</w:t>
      </w:r>
      <w:bookmarkEnd w:id="15"/>
      <w:commentRangeEnd w:id="16"/>
      <w:r w:rsidR="00932D01">
        <w:rPr>
          <w:rStyle w:val="CommentReference"/>
          <w:rFonts w:asciiTheme="minorHAnsi" w:eastAsiaTheme="minorHAnsi" w:hAnsiTheme="minorHAnsi" w:cstheme="minorBidi"/>
          <w:b w:val="0"/>
          <w:bCs w:val="0"/>
          <w:color w:val="auto"/>
        </w:rPr>
        <w:commentReference w:id="16"/>
      </w:r>
    </w:p>
    <w:p w14:paraId="525A59DE" w14:textId="77777777" w:rsidR="000A1C51" w:rsidRPr="00F8267B" w:rsidRDefault="00182ABF" w:rsidP="00F8267B">
      <w:pPr>
        <w:spacing w:line="360" w:lineRule="auto"/>
        <w:jc w:val="both"/>
        <w:rPr>
          <w:rFonts w:ascii="Arial" w:hAnsi="Arial" w:cs="Arial"/>
          <w:b/>
          <w:sz w:val="24"/>
          <w:szCs w:val="24"/>
        </w:rPr>
      </w:pPr>
      <w:r w:rsidRPr="00F8267B">
        <w:rPr>
          <w:rFonts w:ascii="Arial" w:hAnsi="Arial" w:cs="Arial"/>
          <w:b/>
          <w:sz w:val="24"/>
          <w:szCs w:val="24"/>
        </w:rPr>
        <w:t>Political Factors</w:t>
      </w:r>
      <w:r w:rsidR="00402642" w:rsidRPr="00F8267B">
        <w:rPr>
          <w:rFonts w:ascii="Arial" w:hAnsi="Arial" w:cs="Arial"/>
          <w:b/>
          <w:sz w:val="24"/>
          <w:szCs w:val="24"/>
        </w:rPr>
        <w:t xml:space="preserve"> </w:t>
      </w:r>
    </w:p>
    <w:p w14:paraId="6F368804" w14:textId="77777777" w:rsidR="00402642" w:rsidRPr="00F8267B" w:rsidRDefault="00182ABF" w:rsidP="00F8267B">
      <w:pPr>
        <w:spacing w:line="360" w:lineRule="auto"/>
        <w:jc w:val="both"/>
        <w:rPr>
          <w:rFonts w:ascii="Arial" w:hAnsi="Arial" w:cs="Arial"/>
          <w:sz w:val="24"/>
          <w:szCs w:val="24"/>
        </w:rPr>
      </w:pPr>
      <w:r w:rsidRPr="00F8267B">
        <w:rPr>
          <w:rFonts w:ascii="Arial" w:hAnsi="Arial" w:cs="Arial"/>
          <w:sz w:val="24"/>
          <w:szCs w:val="24"/>
        </w:rPr>
        <w:t>On The Beach operates primarily in the UK but is exposed to international markets, making it susceptible to political events like Brexit. The uncertainty surrounding Brexit negotiations and subsequent regulations has impacted consumer confidence and travel regulations, potentially affecting cross-border travel and operational costs for the company (</w:t>
      </w:r>
      <w:proofErr w:type="spellStart"/>
      <w:r w:rsidR="000A1C51" w:rsidRPr="00F8267B">
        <w:rPr>
          <w:rFonts w:ascii="Arial" w:hAnsi="Arial" w:cs="Arial"/>
          <w:sz w:val="24"/>
          <w:szCs w:val="24"/>
        </w:rPr>
        <w:t>Amoamo</w:t>
      </w:r>
      <w:proofErr w:type="spellEnd"/>
      <w:r w:rsidR="000A1C51" w:rsidRPr="00F8267B">
        <w:rPr>
          <w:rFonts w:ascii="Arial" w:hAnsi="Arial" w:cs="Arial"/>
          <w:sz w:val="24"/>
          <w:szCs w:val="24"/>
        </w:rPr>
        <w:t>, 2022</w:t>
      </w:r>
      <w:r w:rsidRPr="00F8267B">
        <w:rPr>
          <w:rFonts w:ascii="Arial" w:hAnsi="Arial" w:cs="Arial"/>
          <w:sz w:val="24"/>
          <w:szCs w:val="24"/>
        </w:rPr>
        <w:t>).</w:t>
      </w:r>
    </w:p>
    <w:p w14:paraId="1A0CF0A6" w14:textId="77777777" w:rsidR="00BC0B34" w:rsidRPr="00F8267B" w:rsidRDefault="00182ABF" w:rsidP="00F8267B">
      <w:pPr>
        <w:spacing w:line="360" w:lineRule="auto"/>
        <w:jc w:val="both"/>
        <w:rPr>
          <w:rFonts w:ascii="Arial" w:hAnsi="Arial" w:cs="Arial"/>
          <w:b/>
          <w:sz w:val="24"/>
          <w:szCs w:val="24"/>
        </w:rPr>
      </w:pPr>
      <w:r w:rsidRPr="00F8267B">
        <w:rPr>
          <w:rFonts w:ascii="Arial" w:hAnsi="Arial" w:cs="Arial"/>
          <w:b/>
          <w:sz w:val="24"/>
          <w:szCs w:val="24"/>
        </w:rPr>
        <w:t>Economic Factors</w:t>
      </w:r>
      <w:r w:rsidR="00402642" w:rsidRPr="00F8267B">
        <w:rPr>
          <w:rFonts w:ascii="Arial" w:hAnsi="Arial" w:cs="Arial"/>
          <w:b/>
          <w:sz w:val="24"/>
          <w:szCs w:val="24"/>
        </w:rPr>
        <w:t xml:space="preserve"> </w:t>
      </w:r>
    </w:p>
    <w:p w14:paraId="7D78D90E" w14:textId="77777777" w:rsidR="00402642" w:rsidRPr="00F8267B" w:rsidRDefault="00182ABF" w:rsidP="00F8267B">
      <w:pPr>
        <w:spacing w:line="360" w:lineRule="auto"/>
        <w:jc w:val="both"/>
        <w:rPr>
          <w:rFonts w:ascii="Arial" w:hAnsi="Arial" w:cs="Arial"/>
          <w:sz w:val="24"/>
          <w:szCs w:val="24"/>
        </w:rPr>
      </w:pPr>
      <w:r w:rsidRPr="00F8267B">
        <w:rPr>
          <w:rFonts w:ascii="Arial" w:hAnsi="Arial" w:cs="Arial"/>
          <w:sz w:val="24"/>
          <w:szCs w:val="24"/>
        </w:rPr>
        <w:t>The travel industry is highly sensitive to economic conditions. Economic downturns, like the one triggered by the COVID-19 pandemic, can significantly reduce disposable income and consumer spending on travel. Conversely, economic recovery can lead to an upswing in travel demand. On The Beach must navigate these economic fluctuations, adapting pricing and marketing strategies accordingly (</w:t>
      </w:r>
      <w:proofErr w:type="spellStart"/>
      <w:r w:rsidR="00BC0B34" w:rsidRPr="00F8267B">
        <w:rPr>
          <w:rFonts w:ascii="Arial" w:hAnsi="Arial" w:cs="Arial"/>
          <w:sz w:val="24"/>
          <w:szCs w:val="24"/>
        </w:rPr>
        <w:t>Ruvoletto</w:t>
      </w:r>
      <w:proofErr w:type="spellEnd"/>
      <w:r w:rsidR="00BC0B34" w:rsidRPr="00F8267B">
        <w:rPr>
          <w:rFonts w:ascii="Arial" w:hAnsi="Arial" w:cs="Arial"/>
          <w:sz w:val="24"/>
          <w:szCs w:val="24"/>
        </w:rPr>
        <w:t>, 2023</w:t>
      </w:r>
      <w:r w:rsidRPr="00F8267B">
        <w:rPr>
          <w:rFonts w:ascii="Arial" w:hAnsi="Arial" w:cs="Arial"/>
          <w:sz w:val="24"/>
          <w:szCs w:val="24"/>
        </w:rPr>
        <w:t>).</w:t>
      </w:r>
    </w:p>
    <w:p w14:paraId="202BFC9A" w14:textId="77777777" w:rsidR="00BC0B34" w:rsidRPr="00F8267B" w:rsidRDefault="00182ABF" w:rsidP="00F8267B">
      <w:pPr>
        <w:spacing w:line="360" w:lineRule="auto"/>
        <w:jc w:val="both"/>
        <w:rPr>
          <w:rFonts w:ascii="Arial" w:hAnsi="Arial" w:cs="Arial"/>
          <w:b/>
          <w:sz w:val="24"/>
          <w:szCs w:val="24"/>
        </w:rPr>
      </w:pPr>
      <w:r w:rsidRPr="00F8267B">
        <w:rPr>
          <w:rFonts w:ascii="Arial" w:hAnsi="Arial" w:cs="Arial"/>
          <w:b/>
          <w:sz w:val="24"/>
          <w:szCs w:val="24"/>
        </w:rPr>
        <w:t>Social Factors</w:t>
      </w:r>
      <w:r w:rsidR="00402642" w:rsidRPr="00F8267B">
        <w:rPr>
          <w:rFonts w:ascii="Arial" w:hAnsi="Arial" w:cs="Arial"/>
          <w:b/>
          <w:sz w:val="24"/>
          <w:szCs w:val="24"/>
        </w:rPr>
        <w:t xml:space="preserve"> </w:t>
      </w:r>
    </w:p>
    <w:p w14:paraId="52866601" w14:textId="77777777" w:rsidR="00402642" w:rsidRPr="00F8267B" w:rsidRDefault="00182ABF" w:rsidP="00F8267B">
      <w:pPr>
        <w:spacing w:line="360" w:lineRule="auto"/>
        <w:jc w:val="both"/>
        <w:rPr>
          <w:rFonts w:ascii="Arial" w:hAnsi="Arial" w:cs="Arial"/>
          <w:sz w:val="24"/>
          <w:szCs w:val="24"/>
        </w:rPr>
      </w:pPr>
      <w:r w:rsidRPr="00F8267B">
        <w:rPr>
          <w:rFonts w:ascii="Arial" w:hAnsi="Arial" w:cs="Arial"/>
          <w:sz w:val="24"/>
          <w:szCs w:val="24"/>
        </w:rPr>
        <w:t xml:space="preserve">Changing consumer preferences, with a growing trend towards personalized and experience-based travel, influence On </w:t>
      </w:r>
      <w:proofErr w:type="gramStart"/>
      <w:r w:rsidRPr="00F8267B">
        <w:rPr>
          <w:rFonts w:ascii="Arial" w:hAnsi="Arial" w:cs="Arial"/>
          <w:sz w:val="24"/>
          <w:szCs w:val="24"/>
        </w:rPr>
        <w:t>The</w:t>
      </w:r>
      <w:proofErr w:type="gramEnd"/>
      <w:r w:rsidRPr="00F8267B">
        <w:rPr>
          <w:rFonts w:ascii="Arial" w:hAnsi="Arial" w:cs="Arial"/>
          <w:sz w:val="24"/>
          <w:szCs w:val="24"/>
        </w:rPr>
        <w:t xml:space="preserve"> Beach's offerings. The rise in eco-conscious travel pushes the company to adopt more sustainable practices and offer environmentally friendly holiday options (</w:t>
      </w:r>
      <w:proofErr w:type="spellStart"/>
      <w:r w:rsidR="00BC0B34" w:rsidRPr="00F8267B">
        <w:rPr>
          <w:rFonts w:ascii="Arial" w:hAnsi="Arial" w:cs="Arial"/>
          <w:sz w:val="24"/>
          <w:szCs w:val="24"/>
        </w:rPr>
        <w:t>Hurri</w:t>
      </w:r>
      <w:proofErr w:type="spellEnd"/>
      <w:r w:rsidRPr="00F8267B">
        <w:rPr>
          <w:rFonts w:ascii="Arial" w:hAnsi="Arial" w:cs="Arial"/>
          <w:sz w:val="24"/>
          <w:szCs w:val="24"/>
        </w:rPr>
        <w:t>, 20</w:t>
      </w:r>
      <w:r w:rsidR="00BC0B34" w:rsidRPr="00F8267B">
        <w:rPr>
          <w:rFonts w:ascii="Arial" w:hAnsi="Arial" w:cs="Arial"/>
          <w:sz w:val="24"/>
          <w:szCs w:val="24"/>
        </w:rPr>
        <w:t>20</w:t>
      </w:r>
      <w:r w:rsidRPr="00F8267B">
        <w:rPr>
          <w:rFonts w:ascii="Arial" w:hAnsi="Arial" w:cs="Arial"/>
          <w:sz w:val="24"/>
          <w:szCs w:val="24"/>
        </w:rPr>
        <w:t>).</w:t>
      </w:r>
    </w:p>
    <w:p w14:paraId="090407D6" w14:textId="77777777" w:rsidR="00BC0B34" w:rsidRPr="00F8267B" w:rsidRDefault="00182ABF" w:rsidP="00F8267B">
      <w:pPr>
        <w:spacing w:line="360" w:lineRule="auto"/>
        <w:jc w:val="both"/>
        <w:rPr>
          <w:rFonts w:ascii="Arial" w:hAnsi="Arial" w:cs="Arial"/>
          <w:b/>
          <w:sz w:val="24"/>
          <w:szCs w:val="24"/>
        </w:rPr>
      </w:pPr>
      <w:r w:rsidRPr="00F8267B">
        <w:rPr>
          <w:rFonts w:ascii="Arial" w:hAnsi="Arial" w:cs="Arial"/>
          <w:b/>
          <w:sz w:val="24"/>
          <w:szCs w:val="24"/>
        </w:rPr>
        <w:t>Technological Factors</w:t>
      </w:r>
    </w:p>
    <w:p w14:paraId="7AAD5D8D" w14:textId="77777777" w:rsidR="00402642" w:rsidRPr="00F8267B" w:rsidRDefault="00182ABF" w:rsidP="00F8267B">
      <w:pPr>
        <w:spacing w:line="360" w:lineRule="auto"/>
        <w:jc w:val="both"/>
        <w:rPr>
          <w:rFonts w:ascii="Arial" w:hAnsi="Arial" w:cs="Arial"/>
          <w:sz w:val="24"/>
          <w:szCs w:val="24"/>
        </w:rPr>
      </w:pPr>
      <w:r w:rsidRPr="00F8267B">
        <w:rPr>
          <w:rFonts w:ascii="Arial" w:hAnsi="Arial" w:cs="Arial"/>
          <w:sz w:val="24"/>
          <w:szCs w:val="24"/>
        </w:rPr>
        <w:t xml:space="preserve">Technology plays a crucial role in the online travel booking industry. On The Beach must continuously innovate its platform to enhance user experience, streamline booking processes, and integrate advanced features like AI-driven personalized recommendations </w:t>
      </w:r>
      <w:r w:rsidR="00BC0B34" w:rsidRPr="00F8267B">
        <w:rPr>
          <w:rFonts w:ascii="Arial" w:hAnsi="Arial" w:cs="Arial"/>
          <w:sz w:val="24"/>
          <w:szCs w:val="24"/>
        </w:rPr>
        <w:t>(</w:t>
      </w:r>
      <w:proofErr w:type="spellStart"/>
      <w:r w:rsidR="00BC0B34" w:rsidRPr="00F8267B">
        <w:rPr>
          <w:rFonts w:ascii="Arial" w:hAnsi="Arial" w:cs="Arial"/>
          <w:sz w:val="24"/>
          <w:szCs w:val="24"/>
        </w:rPr>
        <w:t>Ruvoletto</w:t>
      </w:r>
      <w:proofErr w:type="spellEnd"/>
      <w:r w:rsidR="00BC0B34" w:rsidRPr="00F8267B">
        <w:rPr>
          <w:rFonts w:ascii="Arial" w:hAnsi="Arial" w:cs="Arial"/>
          <w:sz w:val="24"/>
          <w:szCs w:val="24"/>
        </w:rPr>
        <w:t>, 2023)</w:t>
      </w:r>
      <w:r w:rsidRPr="00F8267B">
        <w:rPr>
          <w:rFonts w:ascii="Arial" w:hAnsi="Arial" w:cs="Arial"/>
          <w:sz w:val="24"/>
          <w:szCs w:val="24"/>
        </w:rPr>
        <w:t>.</w:t>
      </w:r>
    </w:p>
    <w:p w14:paraId="67EAEEFE" w14:textId="77777777" w:rsidR="00BC0B34" w:rsidRPr="00F8267B" w:rsidRDefault="00182ABF" w:rsidP="00F8267B">
      <w:pPr>
        <w:spacing w:line="360" w:lineRule="auto"/>
        <w:jc w:val="both"/>
        <w:rPr>
          <w:rFonts w:ascii="Arial" w:hAnsi="Arial" w:cs="Arial"/>
          <w:b/>
          <w:sz w:val="24"/>
          <w:szCs w:val="24"/>
        </w:rPr>
      </w:pPr>
      <w:r w:rsidRPr="00F8267B">
        <w:rPr>
          <w:rFonts w:ascii="Arial" w:hAnsi="Arial" w:cs="Arial"/>
          <w:b/>
          <w:sz w:val="24"/>
          <w:szCs w:val="24"/>
        </w:rPr>
        <w:t>Legal Factors</w:t>
      </w:r>
      <w:r w:rsidR="00402642" w:rsidRPr="00F8267B">
        <w:rPr>
          <w:rFonts w:ascii="Arial" w:hAnsi="Arial" w:cs="Arial"/>
          <w:b/>
          <w:sz w:val="24"/>
          <w:szCs w:val="24"/>
        </w:rPr>
        <w:t xml:space="preserve"> </w:t>
      </w:r>
    </w:p>
    <w:p w14:paraId="3ADF8162" w14:textId="77777777" w:rsidR="00402642" w:rsidRPr="00F8267B" w:rsidRDefault="00182ABF" w:rsidP="00F8267B">
      <w:pPr>
        <w:spacing w:line="360" w:lineRule="auto"/>
        <w:jc w:val="both"/>
        <w:rPr>
          <w:rFonts w:ascii="Arial" w:hAnsi="Arial" w:cs="Arial"/>
          <w:sz w:val="24"/>
          <w:szCs w:val="24"/>
        </w:rPr>
      </w:pPr>
      <w:r w:rsidRPr="00F8267B">
        <w:rPr>
          <w:rFonts w:ascii="Arial" w:hAnsi="Arial" w:cs="Arial"/>
          <w:sz w:val="24"/>
          <w:szCs w:val="24"/>
        </w:rPr>
        <w:t xml:space="preserve">Regulatory compliance, including data protection laws (GDPR) and consumer rights regulations, is essential for On </w:t>
      </w:r>
      <w:proofErr w:type="gramStart"/>
      <w:r w:rsidRPr="00F8267B">
        <w:rPr>
          <w:rFonts w:ascii="Arial" w:hAnsi="Arial" w:cs="Arial"/>
          <w:sz w:val="24"/>
          <w:szCs w:val="24"/>
        </w:rPr>
        <w:t>The</w:t>
      </w:r>
      <w:proofErr w:type="gramEnd"/>
      <w:r w:rsidRPr="00F8267B">
        <w:rPr>
          <w:rFonts w:ascii="Arial" w:hAnsi="Arial" w:cs="Arial"/>
          <w:sz w:val="24"/>
          <w:szCs w:val="24"/>
        </w:rPr>
        <w:t xml:space="preserve"> Beach. The company must ensure its operations are transparent and compliant with international and local laws to avoid legal risks and maintain customer trust (</w:t>
      </w:r>
      <w:r w:rsidR="00BC0B34" w:rsidRPr="00F8267B">
        <w:rPr>
          <w:rFonts w:ascii="Arial" w:hAnsi="Arial" w:cs="Arial"/>
          <w:sz w:val="24"/>
          <w:szCs w:val="24"/>
        </w:rPr>
        <w:t>Mach</w:t>
      </w:r>
      <w:r w:rsidRPr="00F8267B">
        <w:rPr>
          <w:rFonts w:ascii="Arial" w:hAnsi="Arial" w:cs="Arial"/>
          <w:sz w:val="24"/>
          <w:szCs w:val="24"/>
        </w:rPr>
        <w:t>, 2018).</w:t>
      </w:r>
    </w:p>
    <w:p w14:paraId="2B7350CA" w14:textId="77777777" w:rsidR="00BC0B34" w:rsidRPr="00F8267B" w:rsidRDefault="00182ABF" w:rsidP="00F8267B">
      <w:pPr>
        <w:spacing w:line="360" w:lineRule="auto"/>
        <w:jc w:val="both"/>
        <w:rPr>
          <w:rFonts w:ascii="Arial" w:hAnsi="Arial" w:cs="Arial"/>
          <w:b/>
          <w:sz w:val="24"/>
          <w:szCs w:val="24"/>
        </w:rPr>
      </w:pPr>
      <w:r w:rsidRPr="00F8267B">
        <w:rPr>
          <w:rFonts w:ascii="Arial" w:hAnsi="Arial" w:cs="Arial"/>
          <w:b/>
          <w:sz w:val="24"/>
          <w:szCs w:val="24"/>
        </w:rPr>
        <w:t>Environmental Factors</w:t>
      </w:r>
    </w:p>
    <w:p w14:paraId="01EF141A" w14:textId="77777777" w:rsidR="00402642" w:rsidRPr="00F8267B" w:rsidRDefault="00182ABF" w:rsidP="00F8267B">
      <w:pPr>
        <w:spacing w:line="360" w:lineRule="auto"/>
        <w:jc w:val="both"/>
        <w:rPr>
          <w:rFonts w:ascii="Arial" w:hAnsi="Arial" w:cs="Arial"/>
          <w:sz w:val="24"/>
          <w:szCs w:val="24"/>
        </w:rPr>
      </w:pPr>
      <w:r w:rsidRPr="00F8267B">
        <w:rPr>
          <w:rFonts w:ascii="Arial" w:hAnsi="Arial" w:cs="Arial"/>
          <w:sz w:val="24"/>
          <w:szCs w:val="24"/>
        </w:rPr>
        <w:t>The environmental impact of travel and tourism is a growing concern. On The Beach is expected to contribute to sustainable tourism practices, reducing the environmental footprint of its packages and promoting eco-friendly travel options (</w:t>
      </w:r>
      <w:r w:rsidR="00BC0B34" w:rsidRPr="00F8267B">
        <w:rPr>
          <w:rFonts w:ascii="Arial" w:hAnsi="Arial" w:cs="Arial"/>
          <w:sz w:val="24"/>
          <w:szCs w:val="24"/>
        </w:rPr>
        <w:t>Rodríguez et al., 2020</w:t>
      </w:r>
      <w:r w:rsidRPr="00F8267B">
        <w:rPr>
          <w:rFonts w:ascii="Arial" w:hAnsi="Arial" w:cs="Arial"/>
          <w:sz w:val="24"/>
          <w:szCs w:val="24"/>
        </w:rPr>
        <w:t>).</w:t>
      </w:r>
    </w:p>
    <w:p w14:paraId="4BE2DE32" w14:textId="77777777" w:rsidR="00402642" w:rsidRPr="00F8267B" w:rsidRDefault="00182ABF" w:rsidP="00F8267B">
      <w:pPr>
        <w:pStyle w:val="Heading2"/>
        <w:spacing w:line="360" w:lineRule="auto"/>
        <w:jc w:val="both"/>
        <w:rPr>
          <w:rFonts w:ascii="Arial" w:hAnsi="Arial" w:cs="Arial"/>
          <w:color w:val="auto"/>
          <w:sz w:val="24"/>
          <w:szCs w:val="24"/>
        </w:rPr>
      </w:pPr>
      <w:bookmarkStart w:id="17" w:name="_Toc162813772"/>
      <w:r w:rsidRPr="00F8267B">
        <w:rPr>
          <w:rFonts w:ascii="Arial" w:hAnsi="Arial" w:cs="Arial"/>
          <w:color w:val="auto"/>
          <w:sz w:val="24"/>
          <w:szCs w:val="24"/>
        </w:rPr>
        <w:t xml:space="preserve">3.1.2. Industry </w:t>
      </w:r>
      <w:commentRangeStart w:id="18"/>
      <w:r w:rsidRPr="00F8267B">
        <w:rPr>
          <w:rFonts w:ascii="Arial" w:hAnsi="Arial" w:cs="Arial"/>
          <w:color w:val="auto"/>
          <w:sz w:val="24"/>
          <w:szCs w:val="24"/>
        </w:rPr>
        <w:t>Trends</w:t>
      </w:r>
      <w:bookmarkEnd w:id="17"/>
      <w:commentRangeEnd w:id="18"/>
      <w:r w:rsidR="00932D01">
        <w:rPr>
          <w:rStyle w:val="CommentReference"/>
          <w:rFonts w:asciiTheme="minorHAnsi" w:eastAsiaTheme="minorHAnsi" w:hAnsiTheme="minorHAnsi" w:cstheme="minorBidi"/>
          <w:b w:val="0"/>
          <w:bCs w:val="0"/>
          <w:color w:val="auto"/>
        </w:rPr>
        <w:commentReference w:id="18"/>
      </w:r>
    </w:p>
    <w:p w14:paraId="5972F935" w14:textId="77777777" w:rsidR="00402642" w:rsidRPr="00F8267B" w:rsidRDefault="00182ABF" w:rsidP="00F8267B">
      <w:pPr>
        <w:spacing w:line="360" w:lineRule="auto"/>
        <w:jc w:val="both"/>
        <w:rPr>
          <w:rFonts w:ascii="Arial" w:hAnsi="Arial" w:cs="Arial"/>
          <w:sz w:val="24"/>
          <w:szCs w:val="24"/>
        </w:rPr>
      </w:pPr>
      <w:r w:rsidRPr="00F8267B">
        <w:rPr>
          <w:rFonts w:ascii="Arial" w:hAnsi="Arial" w:cs="Arial"/>
          <w:sz w:val="24"/>
          <w:szCs w:val="24"/>
        </w:rPr>
        <w:t xml:space="preserve">The travel industry is experiencing rapid transformation, with online travel agencies (OTAs) like On </w:t>
      </w:r>
      <w:proofErr w:type="gramStart"/>
      <w:r w:rsidRPr="00F8267B">
        <w:rPr>
          <w:rFonts w:ascii="Arial" w:hAnsi="Arial" w:cs="Arial"/>
          <w:sz w:val="24"/>
          <w:szCs w:val="24"/>
        </w:rPr>
        <w:t>The</w:t>
      </w:r>
      <w:proofErr w:type="gramEnd"/>
      <w:r w:rsidRPr="00F8267B">
        <w:rPr>
          <w:rFonts w:ascii="Arial" w:hAnsi="Arial" w:cs="Arial"/>
          <w:sz w:val="24"/>
          <w:szCs w:val="24"/>
        </w:rPr>
        <w:t xml:space="preserve"> Beach at the forefront. The shift towards digital booking, the rise of alternative accommodation options, and the emphasis on sustainable and responsible travel are key trends shaping the market. On The Beach must adapt to these trends, leveraging its online presence and adapting its product offerings to meet evolving consumer preferences and market demands (Taylor, 2021).</w:t>
      </w:r>
    </w:p>
    <w:p w14:paraId="2ACF5D51" w14:textId="77777777" w:rsidR="00402642" w:rsidRPr="00F8267B" w:rsidRDefault="00182ABF" w:rsidP="00F8267B">
      <w:pPr>
        <w:pStyle w:val="Heading2"/>
        <w:spacing w:line="360" w:lineRule="auto"/>
        <w:jc w:val="both"/>
        <w:rPr>
          <w:rFonts w:ascii="Arial" w:hAnsi="Arial" w:cs="Arial"/>
          <w:color w:val="auto"/>
          <w:sz w:val="24"/>
          <w:szCs w:val="24"/>
        </w:rPr>
      </w:pPr>
      <w:bookmarkStart w:id="19" w:name="_Toc162813773"/>
      <w:r w:rsidRPr="00F8267B">
        <w:rPr>
          <w:rFonts w:ascii="Arial" w:hAnsi="Arial" w:cs="Arial"/>
          <w:color w:val="auto"/>
          <w:sz w:val="24"/>
          <w:szCs w:val="24"/>
        </w:rPr>
        <w:t xml:space="preserve">3.2. Internal Environment </w:t>
      </w:r>
      <w:commentRangeStart w:id="20"/>
      <w:r w:rsidRPr="00F8267B">
        <w:rPr>
          <w:rFonts w:ascii="Arial" w:hAnsi="Arial" w:cs="Arial"/>
          <w:color w:val="auto"/>
          <w:sz w:val="24"/>
          <w:szCs w:val="24"/>
        </w:rPr>
        <w:t>Analysis</w:t>
      </w:r>
      <w:bookmarkEnd w:id="19"/>
      <w:commentRangeEnd w:id="20"/>
      <w:r w:rsidR="00932D01">
        <w:rPr>
          <w:rStyle w:val="CommentReference"/>
          <w:rFonts w:asciiTheme="minorHAnsi" w:eastAsiaTheme="minorHAnsi" w:hAnsiTheme="minorHAnsi" w:cstheme="minorBidi"/>
          <w:b w:val="0"/>
          <w:bCs w:val="0"/>
          <w:color w:val="auto"/>
        </w:rPr>
        <w:commentReference w:id="20"/>
      </w:r>
    </w:p>
    <w:p w14:paraId="703BB7F3" w14:textId="77777777" w:rsidR="00402642" w:rsidRPr="00F8267B" w:rsidRDefault="00182ABF" w:rsidP="00F8267B">
      <w:pPr>
        <w:pStyle w:val="Heading2"/>
        <w:jc w:val="both"/>
        <w:rPr>
          <w:color w:val="auto"/>
        </w:rPr>
      </w:pPr>
      <w:bookmarkStart w:id="21" w:name="_Toc162813774"/>
      <w:r w:rsidRPr="00F8267B">
        <w:rPr>
          <w:color w:val="auto"/>
        </w:rPr>
        <w:t>3.2.1. SWOT Analysis</w:t>
      </w:r>
      <w:bookmarkEnd w:id="21"/>
    </w:p>
    <w:p w14:paraId="3E0CE914" w14:textId="77777777" w:rsidR="00402642" w:rsidRPr="00F8267B" w:rsidRDefault="00182ABF" w:rsidP="00F8267B">
      <w:pPr>
        <w:spacing w:line="360" w:lineRule="auto"/>
        <w:jc w:val="both"/>
        <w:rPr>
          <w:rFonts w:ascii="Arial" w:hAnsi="Arial" w:cs="Arial"/>
          <w:sz w:val="24"/>
          <w:szCs w:val="24"/>
        </w:rPr>
      </w:pPr>
      <w:bookmarkStart w:id="22" w:name="_Toc162813775"/>
      <w:r w:rsidRPr="00F8267B">
        <w:rPr>
          <w:rStyle w:val="Heading3Char"/>
          <w:color w:val="auto"/>
        </w:rPr>
        <w:t>Strengths</w:t>
      </w:r>
      <w:bookmarkEnd w:id="22"/>
      <w:r w:rsidRPr="00F8267B">
        <w:rPr>
          <w:rFonts w:ascii="Arial" w:hAnsi="Arial" w:cs="Arial"/>
          <w:sz w:val="24"/>
          <w:szCs w:val="24"/>
        </w:rPr>
        <w:t>: On The Beach’s strengths lie in its strong brand reputation, user-friendly online platform, and efficient cost structure. The company's ability to offer competitive pricing and a wide range of travel options positions it well in the market (</w:t>
      </w:r>
      <w:r w:rsidR="00F6389F" w:rsidRPr="00F8267B">
        <w:rPr>
          <w:rFonts w:ascii="Arial" w:hAnsi="Arial" w:cs="Arial"/>
          <w:sz w:val="24"/>
          <w:szCs w:val="24"/>
        </w:rPr>
        <w:t>Richards, 2023</w:t>
      </w:r>
      <w:r w:rsidRPr="00F8267B">
        <w:rPr>
          <w:rFonts w:ascii="Arial" w:hAnsi="Arial" w:cs="Arial"/>
          <w:sz w:val="24"/>
          <w:szCs w:val="24"/>
        </w:rPr>
        <w:t>).</w:t>
      </w:r>
    </w:p>
    <w:p w14:paraId="10566B3A" w14:textId="77777777" w:rsidR="00402642" w:rsidRPr="00F8267B" w:rsidRDefault="00182ABF" w:rsidP="00F8267B">
      <w:pPr>
        <w:spacing w:line="360" w:lineRule="auto"/>
        <w:jc w:val="both"/>
        <w:rPr>
          <w:rFonts w:ascii="Arial" w:hAnsi="Arial" w:cs="Arial"/>
          <w:sz w:val="24"/>
          <w:szCs w:val="24"/>
        </w:rPr>
      </w:pPr>
      <w:bookmarkStart w:id="23" w:name="_Toc162813776"/>
      <w:r w:rsidRPr="00F8267B">
        <w:rPr>
          <w:rStyle w:val="Heading3Char"/>
          <w:color w:val="auto"/>
        </w:rPr>
        <w:t>Weaknesses</w:t>
      </w:r>
      <w:bookmarkEnd w:id="23"/>
      <w:r w:rsidRPr="00F8267B">
        <w:rPr>
          <w:rFonts w:ascii="Arial" w:hAnsi="Arial" w:cs="Arial"/>
          <w:sz w:val="24"/>
          <w:szCs w:val="24"/>
        </w:rPr>
        <w:t>: The company's dependence on the UK market and sensitivity to external shocks, such as pandemics or economic downturns, are significant weaknesses. Diversifying its market presence and revenue streams could mitigate these risks (</w:t>
      </w:r>
      <w:proofErr w:type="spellStart"/>
      <w:r w:rsidR="00F6389F" w:rsidRPr="00F8267B">
        <w:rPr>
          <w:rFonts w:ascii="Arial" w:hAnsi="Arial" w:cs="Arial"/>
          <w:sz w:val="24"/>
          <w:szCs w:val="24"/>
        </w:rPr>
        <w:t>Olabi</w:t>
      </w:r>
      <w:proofErr w:type="spellEnd"/>
      <w:r w:rsidRPr="00F8267B">
        <w:rPr>
          <w:rFonts w:ascii="Arial" w:hAnsi="Arial" w:cs="Arial"/>
          <w:sz w:val="24"/>
          <w:szCs w:val="24"/>
        </w:rPr>
        <w:t>, 20</w:t>
      </w:r>
      <w:r w:rsidR="00F6389F" w:rsidRPr="00F8267B">
        <w:rPr>
          <w:rFonts w:ascii="Arial" w:hAnsi="Arial" w:cs="Arial"/>
          <w:sz w:val="24"/>
          <w:szCs w:val="24"/>
        </w:rPr>
        <w:t>23</w:t>
      </w:r>
      <w:r w:rsidRPr="00F8267B">
        <w:rPr>
          <w:rFonts w:ascii="Arial" w:hAnsi="Arial" w:cs="Arial"/>
          <w:sz w:val="24"/>
          <w:szCs w:val="24"/>
        </w:rPr>
        <w:t>).</w:t>
      </w:r>
    </w:p>
    <w:p w14:paraId="5E5C4412" w14:textId="77777777" w:rsidR="00402642" w:rsidRPr="00F8267B" w:rsidRDefault="00182ABF" w:rsidP="00F8267B">
      <w:pPr>
        <w:spacing w:line="360" w:lineRule="auto"/>
        <w:jc w:val="both"/>
        <w:rPr>
          <w:rFonts w:ascii="Arial" w:hAnsi="Arial" w:cs="Arial"/>
          <w:sz w:val="24"/>
          <w:szCs w:val="24"/>
        </w:rPr>
      </w:pPr>
      <w:bookmarkStart w:id="24" w:name="_Toc162813777"/>
      <w:r w:rsidRPr="00F8267B">
        <w:rPr>
          <w:rStyle w:val="Heading3Char"/>
          <w:color w:val="auto"/>
        </w:rPr>
        <w:t>Opportunities</w:t>
      </w:r>
      <w:bookmarkEnd w:id="24"/>
      <w:r w:rsidRPr="00F8267B">
        <w:rPr>
          <w:rFonts w:ascii="Arial" w:hAnsi="Arial" w:cs="Arial"/>
          <w:sz w:val="24"/>
          <w:szCs w:val="24"/>
        </w:rPr>
        <w:t xml:space="preserve">: Expanding into new geographic markets and segments, such as luxury or eco-friendly travel, represents a substantial opportunity for On </w:t>
      </w:r>
      <w:proofErr w:type="gramStart"/>
      <w:r w:rsidRPr="00F8267B">
        <w:rPr>
          <w:rFonts w:ascii="Arial" w:hAnsi="Arial" w:cs="Arial"/>
          <w:sz w:val="24"/>
          <w:szCs w:val="24"/>
        </w:rPr>
        <w:t>The</w:t>
      </w:r>
      <w:proofErr w:type="gramEnd"/>
      <w:r w:rsidRPr="00F8267B">
        <w:rPr>
          <w:rFonts w:ascii="Arial" w:hAnsi="Arial" w:cs="Arial"/>
          <w:sz w:val="24"/>
          <w:szCs w:val="24"/>
        </w:rPr>
        <w:t xml:space="preserve"> Beach. Additionally, harnessing technology to enhance personalization and customer experience can drive growth </w:t>
      </w:r>
      <w:r w:rsidR="00F6389F" w:rsidRPr="00F8267B">
        <w:rPr>
          <w:rFonts w:ascii="Arial" w:hAnsi="Arial" w:cs="Arial"/>
          <w:sz w:val="24"/>
          <w:szCs w:val="24"/>
        </w:rPr>
        <w:t>(</w:t>
      </w:r>
      <w:proofErr w:type="spellStart"/>
      <w:r w:rsidR="00F6389F" w:rsidRPr="00F8267B">
        <w:rPr>
          <w:rFonts w:ascii="Arial" w:hAnsi="Arial" w:cs="Arial"/>
          <w:sz w:val="24"/>
          <w:szCs w:val="24"/>
        </w:rPr>
        <w:t>Onthebeachannualreport</w:t>
      </w:r>
      <w:proofErr w:type="spellEnd"/>
      <w:r w:rsidR="00F6389F" w:rsidRPr="00F8267B">
        <w:rPr>
          <w:rFonts w:ascii="Arial" w:hAnsi="Arial" w:cs="Arial"/>
          <w:sz w:val="24"/>
          <w:szCs w:val="24"/>
        </w:rPr>
        <w:t>, 2022)</w:t>
      </w:r>
      <w:r w:rsidRPr="00F8267B">
        <w:rPr>
          <w:rFonts w:ascii="Arial" w:hAnsi="Arial" w:cs="Arial"/>
          <w:sz w:val="24"/>
          <w:szCs w:val="24"/>
        </w:rPr>
        <w:t>.</w:t>
      </w:r>
    </w:p>
    <w:p w14:paraId="14AC42A1" w14:textId="77777777" w:rsidR="00402642" w:rsidRPr="00F8267B" w:rsidRDefault="00182ABF" w:rsidP="00F8267B">
      <w:pPr>
        <w:spacing w:line="360" w:lineRule="auto"/>
        <w:jc w:val="both"/>
        <w:rPr>
          <w:rFonts w:ascii="Arial" w:hAnsi="Arial" w:cs="Arial"/>
          <w:sz w:val="24"/>
          <w:szCs w:val="24"/>
        </w:rPr>
      </w:pPr>
      <w:bookmarkStart w:id="25" w:name="_Toc162813778"/>
      <w:r w:rsidRPr="00F8267B">
        <w:rPr>
          <w:rStyle w:val="Heading3Char"/>
          <w:color w:val="auto"/>
        </w:rPr>
        <w:t>Threats</w:t>
      </w:r>
      <w:bookmarkEnd w:id="25"/>
      <w:r w:rsidRPr="00F8267B">
        <w:rPr>
          <w:rFonts w:ascii="Arial" w:hAnsi="Arial" w:cs="Arial"/>
          <w:sz w:val="24"/>
          <w:szCs w:val="24"/>
        </w:rPr>
        <w:t xml:space="preserve">: Intense competition from other OTAs and changing regulatory landscapes threaten On </w:t>
      </w:r>
      <w:proofErr w:type="gramStart"/>
      <w:r w:rsidRPr="00F8267B">
        <w:rPr>
          <w:rFonts w:ascii="Arial" w:hAnsi="Arial" w:cs="Arial"/>
          <w:sz w:val="24"/>
          <w:szCs w:val="24"/>
        </w:rPr>
        <w:t>The</w:t>
      </w:r>
      <w:proofErr w:type="gramEnd"/>
      <w:r w:rsidRPr="00F8267B">
        <w:rPr>
          <w:rFonts w:ascii="Arial" w:hAnsi="Arial" w:cs="Arial"/>
          <w:sz w:val="24"/>
          <w:szCs w:val="24"/>
        </w:rPr>
        <w:t xml:space="preserve"> Beach. The company must continuously innovate and adapt to remain competitive and compliant </w:t>
      </w:r>
      <w:r w:rsidR="00F6389F" w:rsidRPr="00F8267B">
        <w:rPr>
          <w:rFonts w:ascii="Arial" w:hAnsi="Arial" w:cs="Arial"/>
          <w:sz w:val="24"/>
          <w:szCs w:val="24"/>
        </w:rPr>
        <w:t>(</w:t>
      </w:r>
      <w:proofErr w:type="spellStart"/>
      <w:r w:rsidR="00F6389F" w:rsidRPr="00F8267B">
        <w:rPr>
          <w:rFonts w:ascii="Arial" w:hAnsi="Arial" w:cs="Arial"/>
          <w:sz w:val="24"/>
          <w:szCs w:val="24"/>
        </w:rPr>
        <w:t>Onthebeachannualreport</w:t>
      </w:r>
      <w:proofErr w:type="spellEnd"/>
      <w:r w:rsidR="00F6389F" w:rsidRPr="00F8267B">
        <w:rPr>
          <w:rFonts w:ascii="Arial" w:hAnsi="Arial" w:cs="Arial"/>
          <w:sz w:val="24"/>
          <w:szCs w:val="24"/>
        </w:rPr>
        <w:t>, 2023)</w:t>
      </w:r>
      <w:r w:rsidRPr="00F8267B">
        <w:rPr>
          <w:rFonts w:ascii="Arial" w:hAnsi="Arial" w:cs="Arial"/>
          <w:sz w:val="24"/>
          <w:szCs w:val="24"/>
        </w:rPr>
        <w:t>.</w:t>
      </w:r>
    </w:p>
    <w:p w14:paraId="2F84D708" w14:textId="77777777" w:rsidR="00C3516A" w:rsidRPr="00F8267B" w:rsidRDefault="00182ABF" w:rsidP="00F8267B">
      <w:pPr>
        <w:pStyle w:val="Heading1"/>
        <w:spacing w:line="360" w:lineRule="auto"/>
        <w:jc w:val="both"/>
        <w:rPr>
          <w:color w:val="auto"/>
        </w:rPr>
      </w:pPr>
      <w:bookmarkStart w:id="26" w:name="_Toc162813779"/>
      <w:r w:rsidRPr="00F8267B">
        <w:rPr>
          <w:color w:val="auto"/>
        </w:rPr>
        <w:t>Section B: Financial Analysis</w:t>
      </w:r>
      <w:bookmarkEnd w:id="26"/>
    </w:p>
    <w:p w14:paraId="163A1EC2" w14:textId="77777777" w:rsidR="00C3516A" w:rsidRPr="00F8267B" w:rsidRDefault="00182ABF" w:rsidP="00F8267B">
      <w:pPr>
        <w:pStyle w:val="Heading2"/>
        <w:jc w:val="both"/>
        <w:rPr>
          <w:color w:val="auto"/>
        </w:rPr>
      </w:pPr>
      <w:bookmarkStart w:id="27" w:name="_Toc162813780"/>
      <w:r w:rsidRPr="00F8267B">
        <w:rPr>
          <w:color w:val="auto"/>
        </w:rPr>
        <w:t>4.1. Historical Financial Performance</w:t>
      </w:r>
      <w:bookmarkEnd w:id="27"/>
    </w:p>
    <w:p w14:paraId="4EBAAB94" w14:textId="77777777" w:rsidR="00B0148F" w:rsidRPr="00F8267B" w:rsidRDefault="00182ABF" w:rsidP="00F8267B">
      <w:pPr>
        <w:spacing w:line="360" w:lineRule="auto"/>
        <w:jc w:val="both"/>
        <w:rPr>
          <w:rFonts w:ascii="Arial" w:hAnsi="Arial" w:cs="Arial"/>
          <w:sz w:val="24"/>
          <w:szCs w:val="24"/>
        </w:rPr>
      </w:pPr>
      <w:r w:rsidRPr="00F8267B">
        <w:rPr>
          <w:rFonts w:ascii="Arial" w:hAnsi="Arial" w:cs="Arial"/>
          <w:sz w:val="24"/>
          <w:szCs w:val="24"/>
        </w:rPr>
        <w:t xml:space="preserve">The Beach Group PLC has demonstrated robust financial performance over the past few years, characterized by Fluctuating revenue growth and profitability. The company's strategic focus on expanding its online presence and enhancing customer experience has contributed significantly to its financial success as it continues to recover its earning strength (WSJ, </w:t>
      </w:r>
      <w:commentRangeStart w:id="28"/>
      <w:r w:rsidRPr="00F8267B">
        <w:rPr>
          <w:rFonts w:ascii="Arial" w:hAnsi="Arial" w:cs="Arial"/>
          <w:sz w:val="24"/>
          <w:szCs w:val="24"/>
        </w:rPr>
        <w:t>2024</w:t>
      </w:r>
      <w:commentRangeEnd w:id="28"/>
      <w:r w:rsidR="00932D01">
        <w:rPr>
          <w:rStyle w:val="CommentReference"/>
        </w:rPr>
        <w:commentReference w:id="28"/>
      </w:r>
      <w:r w:rsidRPr="00F8267B">
        <w:rPr>
          <w:rFonts w:ascii="Arial" w:hAnsi="Arial" w:cs="Arial"/>
          <w:sz w:val="24"/>
          <w:szCs w:val="24"/>
        </w:rPr>
        <w:t>).</w:t>
      </w:r>
      <w:r w:rsidRPr="00F8267B">
        <w:rPr>
          <w:rFonts w:ascii="Arial" w:hAnsi="Arial" w:cs="Arial"/>
          <w:noProof/>
          <w:sz w:val="24"/>
          <w:szCs w:val="24"/>
        </w:rPr>
        <w:drawing>
          <wp:inline distT="0" distB="0" distL="0" distR="0" wp14:anchorId="33A7D047" wp14:editId="47EDF9C7">
            <wp:extent cx="5943600" cy="22231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23135"/>
                    </a:xfrm>
                    <a:prstGeom prst="rect">
                      <a:avLst/>
                    </a:prstGeom>
                  </pic:spPr>
                </pic:pic>
              </a:graphicData>
            </a:graphic>
          </wp:inline>
        </w:drawing>
      </w:r>
      <w:r w:rsidR="00B76518" w:rsidRPr="00F8267B">
        <w:rPr>
          <w:rFonts w:ascii="Arial" w:hAnsi="Arial" w:cs="Arial"/>
          <w:sz w:val="18"/>
          <w:szCs w:val="18"/>
        </w:rPr>
        <w:t>Figure 1:</w:t>
      </w:r>
      <w:r w:rsidR="00B76518" w:rsidRPr="00F8267B">
        <w:rPr>
          <w:rFonts w:ascii="Arial" w:hAnsi="Arial" w:cs="Arial"/>
          <w:sz w:val="24"/>
          <w:szCs w:val="24"/>
        </w:rPr>
        <w:t xml:space="preserve"> </w:t>
      </w:r>
      <w:r w:rsidRPr="00F8267B">
        <w:rPr>
          <w:rFonts w:ascii="Arial" w:hAnsi="Arial" w:cs="Arial"/>
          <w:sz w:val="16"/>
          <w:szCs w:val="16"/>
        </w:rPr>
        <w:t xml:space="preserve">5 Years Income Statement on the Beach Group PLC. </w:t>
      </w:r>
      <w:commentRangeStart w:id="29"/>
      <w:r w:rsidRPr="00F8267B">
        <w:rPr>
          <w:rFonts w:ascii="Arial" w:hAnsi="Arial" w:cs="Arial"/>
          <w:sz w:val="16"/>
          <w:szCs w:val="16"/>
        </w:rPr>
        <w:t>Available from: https://www.wsj.com/market-data/quotes/UK/XLON/OTB/financials/annual/income-statement.</w:t>
      </w:r>
      <w:commentRangeEnd w:id="29"/>
      <w:r w:rsidR="00932D01">
        <w:rPr>
          <w:rStyle w:val="CommentReference"/>
        </w:rPr>
        <w:commentReference w:id="29"/>
      </w:r>
    </w:p>
    <w:p w14:paraId="6A5521F5" w14:textId="77777777" w:rsidR="00F138CE" w:rsidRPr="00F8267B" w:rsidRDefault="00182ABF" w:rsidP="00F8267B">
      <w:pPr>
        <w:spacing w:line="360" w:lineRule="auto"/>
        <w:jc w:val="both"/>
        <w:rPr>
          <w:rFonts w:ascii="Arial" w:hAnsi="Arial" w:cs="Arial"/>
          <w:sz w:val="24"/>
          <w:szCs w:val="24"/>
        </w:rPr>
      </w:pPr>
      <w:r w:rsidRPr="00F8267B">
        <w:rPr>
          <w:rFonts w:ascii="Arial" w:hAnsi="Arial" w:cs="Arial"/>
          <w:sz w:val="24"/>
          <w:szCs w:val="24"/>
        </w:rPr>
        <w:t xml:space="preserve">Historically, On </w:t>
      </w:r>
      <w:proofErr w:type="gramStart"/>
      <w:r w:rsidRPr="00F8267B">
        <w:rPr>
          <w:rFonts w:ascii="Arial" w:hAnsi="Arial" w:cs="Arial"/>
          <w:sz w:val="24"/>
          <w:szCs w:val="24"/>
        </w:rPr>
        <w:t>The</w:t>
      </w:r>
      <w:proofErr w:type="gramEnd"/>
      <w:r w:rsidRPr="00F8267B">
        <w:rPr>
          <w:rFonts w:ascii="Arial" w:hAnsi="Arial" w:cs="Arial"/>
          <w:sz w:val="24"/>
          <w:szCs w:val="24"/>
        </w:rPr>
        <w:t xml:space="preserve"> Beach has increased its market share in the competitive online travel industry. For instance, between 2016 and 2019, the company reported a consistent upward trend in revenue, with an average annual growth rate of approximately 15% (Statista, 2024). This growth was driven by an expanding customer base and successful marketing strategies capitalizing on the increasing trend of online holiday bookings.</w:t>
      </w:r>
    </w:p>
    <w:p w14:paraId="5F04A1FF" w14:textId="77777777" w:rsidR="00F138CE" w:rsidRPr="00F8267B" w:rsidRDefault="00182ABF" w:rsidP="00F8267B">
      <w:pPr>
        <w:spacing w:line="360" w:lineRule="auto"/>
        <w:jc w:val="both"/>
        <w:rPr>
          <w:rFonts w:ascii="Arial" w:hAnsi="Arial" w:cs="Arial"/>
          <w:sz w:val="24"/>
          <w:szCs w:val="24"/>
        </w:rPr>
      </w:pPr>
      <w:r w:rsidRPr="00F8267B">
        <w:rPr>
          <w:rFonts w:ascii="Arial" w:hAnsi="Arial" w:cs="Arial"/>
          <w:noProof/>
          <w:sz w:val="24"/>
          <w:szCs w:val="24"/>
        </w:rPr>
        <w:drawing>
          <wp:inline distT="0" distB="0" distL="0" distR="0" wp14:anchorId="0F9413CC" wp14:editId="3EC83E0B">
            <wp:extent cx="5943600" cy="36563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2"/>
                    <a:stretch>
                      <a:fillRect/>
                    </a:stretch>
                  </pic:blipFill>
                  <pic:spPr>
                    <a:xfrm>
                      <a:off x="0" y="0"/>
                      <a:ext cx="5943600" cy="3656330"/>
                    </a:xfrm>
                    <a:prstGeom prst="rect">
                      <a:avLst/>
                    </a:prstGeom>
                  </pic:spPr>
                </pic:pic>
              </a:graphicData>
            </a:graphic>
          </wp:inline>
        </w:drawing>
      </w:r>
    </w:p>
    <w:p w14:paraId="4FC7A65A" w14:textId="77777777" w:rsidR="00E64F07" w:rsidRPr="00F8267B" w:rsidRDefault="00182ABF" w:rsidP="00F8267B">
      <w:pPr>
        <w:spacing w:line="360" w:lineRule="auto"/>
        <w:jc w:val="both"/>
        <w:rPr>
          <w:rFonts w:ascii="Arial" w:hAnsi="Arial" w:cs="Arial"/>
          <w:sz w:val="18"/>
          <w:szCs w:val="18"/>
        </w:rPr>
      </w:pPr>
      <w:r w:rsidRPr="00F8267B">
        <w:rPr>
          <w:rFonts w:ascii="Arial" w:hAnsi="Arial" w:cs="Arial"/>
          <w:sz w:val="18"/>
          <w:szCs w:val="18"/>
          <w:shd w:val="clear" w:color="auto" w:fill="FFFFFF"/>
        </w:rPr>
        <w:t xml:space="preserve">Figure 2: </w:t>
      </w:r>
      <w:r w:rsidR="00F138CE" w:rsidRPr="00F8267B">
        <w:rPr>
          <w:rFonts w:ascii="Arial" w:hAnsi="Arial" w:cs="Arial"/>
          <w:sz w:val="18"/>
          <w:szCs w:val="18"/>
          <w:shd w:val="clear" w:color="auto" w:fill="FFFFFF"/>
        </w:rPr>
        <w:t>Revenue of On the Beach Group plc in the United Kingdom (UK) from 2014 to 2022 by business segment</w:t>
      </w:r>
      <w:r w:rsidR="00C3516A" w:rsidRPr="00F8267B">
        <w:rPr>
          <w:rFonts w:ascii="Arial" w:hAnsi="Arial" w:cs="Arial"/>
          <w:sz w:val="18"/>
          <w:szCs w:val="18"/>
        </w:rPr>
        <w:t xml:space="preserve"> </w:t>
      </w:r>
    </w:p>
    <w:p w14:paraId="3945A80F" w14:textId="77777777" w:rsidR="00C3516A" w:rsidRPr="00F8267B" w:rsidRDefault="00182ABF" w:rsidP="00F8267B">
      <w:pPr>
        <w:spacing w:line="360" w:lineRule="auto"/>
        <w:jc w:val="both"/>
        <w:rPr>
          <w:rFonts w:ascii="Arial" w:hAnsi="Arial" w:cs="Arial"/>
          <w:sz w:val="24"/>
          <w:szCs w:val="24"/>
        </w:rPr>
      </w:pPr>
      <w:r w:rsidRPr="00F8267B">
        <w:rPr>
          <w:rFonts w:ascii="Arial" w:hAnsi="Arial" w:cs="Arial"/>
          <w:sz w:val="24"/>
          <w:szCs w:val="24"/>
        </w:rPr>
        <w:t xml:space="preserve">The company's profitability has also been commendable. Before the pandemic hit in 2020, On </w:t>
      </w:r>
      <w:proofErr w:type="gramStart"/>
      <w:r w:rsidRPr="00F8267B">
        <w:rPr>
          <w:rFonts w:ascii="Arial" w:hAnsi="Arial" w:cs="Arial"/>
          <w:sz w:val="24"/>
          <w:szCs w:val="24"/>
        </w:rPr>
        <w:t>The</w:t>
      </w:r>
      <w:proofErr w:type="gramEnd"/>
      <w:r w:rsidRPr="00F8267B">
        <w:rPr>
          <w:rFonts w:ascii="Arial" w:hAnsi="Arial" w:cs="Arial"/>
          <w:sz w:val="24"/>
          <w:szCs w:val="24"/>
        </w:rPr>
        <w:t xml:space="preserve"> Beach reported a steady increase in operating profits, reflecting efficient cost management and strong operational performance (</w:t>
      </w:r>
      <w:proofErr w:type="spellStart"/>
      <w:r w:rsidR="00E64F07" w:rsidRPr="00F8267B">
        <w:rPr>
          <w:rFonts w:ascii="Arial" w:hAnsi="Arial" w:cs="Arial"/>
          <w:sz w:val="24"/>
          <w:szCs w:val="24"/>
        </w:rPr>
        <w:t>AnnualReport&amp;Accunt</w:t>
      </w:r>
      <w:proofErr w:type="spellEnd"/>
      <w:r w:rsidR="00E64F07" w:rsidRPr="00F8267B">
        <w:rPr>
          <w:rFonts w:ascii="Arial" w:hAnsi="Arial" w:cs="Arial"/>
          <w:sz w:val="24"/>
          <w:szCs w:val="24"/>
        </w:rPr>
        <w:t>, 2023</w:t>
      </w:r>
      <w:r w:rsidRPr="00F8267B">
        <w:rPr>
          <w:rFonts w:ascii="Arial" w:hAnsi="Arial" w:cs="Arial"/>
          <w:sz w:val="24"/>
          <w:szCs w:val="24"/>
        </w:rPr>
        <w:t>). However, like many in the travel sector, On The Beach faced significant challenges due to COVID-19, with travel restrictions and lockdowns impacting its financial results in 2020 and 2021</w:t>
      </w:r>
      <w:r w:rsidR="00E64F07" w:rsidRPr="00F8267B">
        <w:rPr>
          <w:rFonts w:ascii="Arial" w:hAnsi="Arial" w:cs="Arial"/>
          <w:sz w:val="24"/>
          <w:szCs w:val="24"/>
        </w:rPr>
        <w:t xml:space="preserve"> (WSJ, 2024)</w:t>
      </w:r>
      <w:r w:rsidRPr="00F8267B">
        <w:rPr>
          <w:rFonts w:ascii="Arial" w:hAnsi="Arial" w:cs="Arial"/>
          <w:sz w:val="24"/>
          <w:szCs w:val="24"/>
        </w:rPr>
        <w:t>.</w:t>
      </w:r>
    </w:p>
    <w:p w14:paraId="404D075D" w14:textId="77777777" w:rsidR="00C3516A" w:rsidRPr="00F8267B" w:rsidRDefault="00182ABF" w:rsidP="00F8267B">
      <w:pPr>
        <w:spacing w:line="360" w:lineRule="auto"/>
        <w:jc w:val="both"/>
        <w:rPr>
          <w:rFonts w:ascii="Arial" w:hAnsi="Arial" w:cs="Arial"/>
          <w:sz w:val="24"/>
          <w:szCs w:val="24"/>
        </w:rPr>
      </w:pPr>
      <w:r w:rsidRPr="00F8267B">
        <w:rPr>
          <w:rFonts w:ascii="Arial" w:hAnsi="Arial" w:cs="Arial"/>
          <w:sz w:val="24"/>
          <w:szCs w:val="24"/>
        </w:rPr>
        <w:t xml:space="preserve">Despite these challenges, On </w:t>
      </w:r>
      <w:proofErr w:type="gramStart"/>
      <w:r w:rsidRPr="00F8267B">
        <w:rPr>
          <w:rFonts w:ascii="Arial" w:hAnsi="Arial" w:cs="Arial"/>
          <w:sz w:val="24"/>
          <w:szCs w:val="24"/>
        </w:rPr>
        <w:t>The</w:t>
      </w:r>
      <w:proofErr w:type="gramEnd"/>
      <w:r w:rsidRPr="00F8267B">
        <w:rPr>
          <w:rFonts w:ascii="Arial" w:hAnsi="Arial" w:cs="Arial"/>
          <w:sz w:val="24"/>
          <w:szCs w:val="24"/>
        </w:rPr>
        <w:t xml:space="preserve"> Beach's financial resilience was evident. The company took proactive measures to mitigate the impact of the pandemic, such as cost-cutting initiatives and leveraging its flexible business model to adapt to changing market conditions. As a result, it maintained a relatively strong balance sheet and liquidity position, setting the stage for recovery as the global travel market began to rebound in 2022 (Thompson, 2022).</w:t>
      </w:r>
    </w:p>
    <w:p w14:paraId="6620524D" w14:textId="77777777" w:rsidR="00DD58D8" w:rsidRPr="00F8267B" w:rsidRDefault="00182ABF" w:rsidP="00F8267B">
      <w:pPr>
        <w:spacing w:line="360" w:lineRule="auto"/>
        <w:jc w:val="both"/>
        <w:rPr>
          <w:rFonts w:ascii="Arial" w:hAnsi="Arial" w:cs="Arial"/>
          <w:sz w:val="24"/>
          <w:szCs w:val="24"/>
        </w:rPr>
      </w:pPr>
      <w:r w:rsidRPr="00F8267B">
        <w:rPr>
          <w:rFonts w:ascii="Arial" w:hAnsi="Arial" w:cs="Arial"/>
          <w:noProof/>
          <w:sz w:val="24"/>
          <w:szCs w:val="24"/>
        </w:rPr>
        <w:drawing>
          <wp:inline distT="0" distB="0" distL="0" distR="0" wp14:anchorId="23010A08" wp14:editId="79EAAD2B">
            <wp:extent cx="5943600" cy="2125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3"/>
                    <a:stretch>
                      <a:fillRect/>
                    </a:stretch>
                  </pic:blipFill>
                  <pic:spPr>
                    <a:xfrm>
                      <a:off x="0" y="0"/>
                      <a:ext cx="5943600" cy="2125980"/>
                    </a:xfrm>
                    <a:prstGeom prst="rect">
                      <a:avLst/>
                    </a:prstGeom>
                  </pic:spPr>
                </pic:pic>
              </a:graphicData>
            </a:graphic>
          </wp:inline>
        </w:drawing>
      </w:r>
      <w:r w:rsidR="00B76518" w:rsidRPr="00F8267B">
        <w:rPr>
          <w:rFonts w:ascii="Arial" w:hAnsi="Arial" w:cs="Arial"/>
          <w:sz w:val="18"/>
          <w:szCs w:val="18"/>
        </w:rPr>
        <w:t xml:space="preserve">Figure 3: </w:t>
      </w:r>
      <w:r w:rsidRPr="00F8267B">
        <w:rPr>
          <w:rFonts w:ascii="Arial" w:hAnsi="Arial" w:cs="Arial"/>
          <w:sz w:val="18"/>
          <w:szCs w:val="18"/>
        </w:rPr>
        <w:t>Cash Flow on the Beach Group Plc 2019-2023</w:t>
      </w:r>
    </w:p>
    <w:p w14:paraId="010233CF" w14:textId="77777777" w:rsidR="00C3516A" w:rsidRPr="00F8267B" w:rsidRDefault="00182ABF" w:rsidP="00F8267B">
      <w:pPr>
        <w:pStyle w:val="Heading2"/>
        <w:jc w:val="both"/>
        <w:rPr>
          <w:color w:val="auto"/>
        </w:rPr>
      </w:pPr>
      <w:bookmarkStart w:id="30" w:name="_Toc162813781"/>
      <w:r w:rsidRPr="00F8267B">
        <w:rPr>
          <w:color w:val="auto"/>
        </w:rPr>
        <w:t>4.2. Ratio Analysis</w:t>
      </w:r>
      <w:bookmarkEnd w:id="30"/>
    </w:p>
    <w:p w14:paraId="4C8A4BE3" w14:textId="77777777" w:rsidR="00C3516A" w:rsidRPr="00F8267B" w:rsidRDefault="00182ABF" w:rsidP="00F8267B">
      <w:pPr>
        <w:pStyle w:val="Heading3"/>
        <w:jc w:val="both"/>
        <w:rPr>
          <w:color w:val="auto"/>
        </w:rPr>
      </w:pPr>
      <w:bookmarkStart w:id="31" w:name="_Toc162813782"/>
      <w:r w:rsidRPr="00F8267B">
        <w:rPr>
          <w:color w:val="auto"/>
        </w:rPr>
        <w:t>4.2.1. Profitability Ratios</w:t>
      </w:r>
      <w:bookmarkEnd w:id="31"/>
    </w:p>
    <w:p w14:paraId="708E2C70" w14:textId="77777777" w:rsidR="00C3516A" w:rsidRPr="00F8267B" w:rsidRDefault="00182ABF" w:rsidP="00F8267B">
      <w:pPr>
        <w:spacing w:line="360" w:lineRule="auto"/>
        <w:jc w:val="both"/>
        <w:rPr>
          <w:rFonts w:ascii="Arial" w:hAnsi="Arial" w:cs="Arial"/>
          <w:sz w:val="24"/>
          <w:szCs w:val="24"/>
        </w:rPr>
      </w:pPr>
      <w:r w:rsidRPr="00F8267B">
        <w:rPr>
          <w:rFonts w:ascii="Arial" w:hAnsi="Arial" w:cs="Arial"/>
          <w:sz w:val="24"/>
          <w:szCs w:val="24"/>
        </w:rPr>
        <w:t>Profitability ratios are critical in evaluating a company's ability to generate earnings relative to its revenue, assets, and equity</w:t>
      </w:r>
      <w:r w:rsidR="00E270A8" w:rsidRPr="00F8267B">
        <w:rPr>
          <w:rFonts w:ascii="Arial" w:hAnsi="Arial" w:cs="Arial"/>
          <w:sz w:val="24"/>
          <w:szCs w:val="24"/>
        </w:rPr>
        <w:t xml:space="preserve"> (</w:t>
      </w:r>
      <w:proofErr w:type="spellStart"/>
      <w:r w:rsidR="00E270A8" w:rsidRPr="00F8267B">
        <w:rPr>
          <w:rFonts w:ascii="Arial" w:hAnsi="Arial" w:cs="Arial"/>
          <w:sz w:val="24"/>
          <w:szCs w:val="24"/>
        </w:rPr>
        <w:t>Onthebeachannualreport</w:t>
      </w:r>
      <w:proofErr w:type="spellEnd"/>
      <w:r w:rsidR="00E270A8" w:rsidRPr="00F8267B">
        <w:rPr>
          <w:rFonts w:ascii="Arial" w:hAnsi="Arial" w:cs="Arial"/>
          <w:sz w:val="24"/>
          <w:szCs w:val="24"/>
        </w:rPr>
        <w:t>, 2023)</w:t>
      </w:r>
      <w:r w:rsidRPr="00F8267B">
        <w:rPr>
          <w:rFonts w:ascii="Arial" w:hAnsi="Arial" w:cs="Arial"/>
          <w:sz w:val="24"/>
          <w:szCs w:val="24"/>
        </w:rPr>
        <w:t>. On The Beach's gross profit margin has remained strong, indicating efficient control over its cost of sales and successful margin management. The net profit ma</w:t>
      </w:r>
      <w:r w:rsidR="00B76518" w:rsidRPr="00F8267B">
        <w:rPr>
          <w:rFonts w:ascii="Arial" w:hAnsi="Arial" w:cs="Arial"/>
          <w:sz w:val="24"/>
          <w:szCs w:val="24"/>
        </w:rPr>
        <w:t>….pg 11</w:t>
      </w:r>
      <w:r w:rsidRPr="00F8267B">
        <w:rPr>
          <w:rFonts w:ascii="Arial" w:hAnsi="Arial" w:cs="Arial"/>
          <w:sz w:val="24"/>
          <w:szCs w:val="24"/>
        </w:rPr>
        <w:t>rgin experienced fluctuations due to the varying impacts of external factors like economic conditions and competitive pressures (</w:t>
      </w:r>
      <w:proofErr w:type="spellStart"/>
      <w:r w:rsidR="0081615A" w:rsidRPr="00F8267B">
        <w:rPr>
          <w:rFonts w:ascii="Arial" w:hAnsi="Arial" w:cs="Arial"/>
          <w:sz w:val="24"/>
          <w:szCs w:val="24"/>
        </w:rPr>
        <w:t>Dividendmax</w:t>
      </w:r>
      <w:proofErr w:type="spellEnd"/>
      <w:r w:rsidR="0081615A" w:rsidRPr="00F8267B">
        <w:rPr>
          <w:rFonts w:ascii="Arial" w:hAnsi="Arial" w:cs="Arial"/>
          <w:sz w:val="24"/>
          <w:szCs w:val="24"/>
        </w:rPr>
        <w:t>, 2023</w:t>
      </w:r>
      <w:r w:rsidRPr="00F8267B">
        <w:rPr>
          <w:rFonts w:ascii="Arial" w:hAnsi="Arial" w:cs="Arial"/>
          <w:sz w:val="24"/>
          <w:szCs w:val="24"/>
        </w:rPr>
        <w:t>).</w:t>
      </w:r>
      <w:r w:rsidR="0081615A" w:rsidRPr="00F8267B">
        <w:rPr>
          <w:rFonts w:ascii="Arial" w:hAnsi="Arial" w:cs="Arial"/>
          <w:sz w:val="24"/>
          <w:szCs w:val="24"/>
        </w:rPr>
        <w:t xml:space="preserve"> In September 2020, On </w:t>
      </w:r>
      <w:proofErr w:type="gramStart"/>
      <w:r w:rsidR="0081615A" w:rsidRPr="00F8267B">
        <w:rPr>
          <w:rFonts w:ascii="Arial" w:hAnsi="Arial" w:cs="Arial"/>
          <w:sz w:val="24"/>
          <w:szCs w:val="24"/>
        </w:rPr>
        <w:t>The</w:t>
      </w:r>
      <w:proofErr w:type="gramEnd"/>
      <w:r w:rsidR="0081615A" w:rsidRPr="00F8267B">
        <w:rPr>
          <w:rFonts w:ascii="Arial" w:hAnsi="Arial" w:cs="Arial"/>
          <w:sz w:val="24"/>
          <w:szCs w:val="24"/>
        </w:rPr>
        <w:t xml:space="preserve"> Beach experienced a significant drop in its gross profit margin, hitting a low point not seen in five years, recorded at 47.2%. This decline continued from the previous year, where there was a decrease in 2019 (from 65.5% to 39.3%, marking a decrease of 26.2%) and further into 2020 (from 47.2% to 19.2%, marking a decrease of 28.0%). However, there was a positive turn in the following years, with an increase noted in 2021 (from 19.2% to 66.0%, marking an increase of 40.0%), followed by a slight uptick in 2022 (from 66.0% to 66.4%, marking an increase of 0.5%), and a modest rise in 2023 (from 66.4% to 68.3%, marking an increase of 2.8%) (</w:t>
      </w:r>
      <w:proofErr w:type="spellStart"/>
      <w:r w:rsidR="0081615A" w:rsidRPr="00F8267B">
        <w:rPr>
          <w:rFonts w:ascii="Arial" w:hAnsi="Arial" w:cs="Arial"/>
          <w:sz w:val="24"/>
          <w:szCs w:val="24"/>
        </w:rPr>
        <w:t>Finbox</w:t>
      </w:r>
      <w:proofErr w:type="spellEnd"/>
      <w:r w:rsidR="0081615A" w:rsidRPr="00F8267B">
        <w:rPr>
          <w:rFonts w:ascii="Arial" w:hAnsi="Arial" w:cs="Arial"/>
          <w:sz w:val="24"/>
          <w:szCs w:val="24"/>
        </w:rPr>
        <w:t>, 2024).</w:t>
      </w:r>
    </w:p>
    <w:p w14:paraId="194BBC5A" w14:textId="77777777" w:rsidR="00D65352" w:rsidRPr="00F8267B" w:rsidRDefault="00182ABF" w:rsidP="00F8267B">
      <w:pPr>
        <w:spacing w:line="360" w:lineRule="auto"/>
        <w:jc w:val="both"/>
        <w:rPr>
          <w:rFonts w:ascii="Arial" w:hAnsi="Arial" w:cs="Arial"/>
          <w:sz w:val="24"/>
          <w:szCs w:val="24"/>
        </w:rPr>
      </w:pPr>
      <w:r w:rsidRPr="00F8267B">
        <w:rPr>
          <w:rFonts w:ascii="Arial" w:hAnsi="Arial" w:cs="Arial"/>
          <w:noProof/>
          <w:sz w:val="24"/>
          <w:szCs w:val="24"/>
        </w:rPr>
        <w:drawing>
          <wp:inline distT="0" distB="0" distL="0" distR="0" wp14:anchorId="3B0249C6" wp14:editId="61D51435">
            <wp:extent cx="2819400" cy="146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4"/>
                    <a:stretch>
                      <a:fillRect/>
                    </a:stretch>
                  </pic:blipFill>
                  <pic:spPr>
                    <a:xfrm>
                      <a:off x="0" y="0"/>
                      <a:ext cx="2819400" cy="1466850"/>
                    </a:xfrm>
                    <a:prstGeom prst="rect">
                      <a:avLst/>
                    </a:prstGeom>
                  </pic:spPr>
                </pic:pic>
              </a:graphicData>
            </a:graphic>
          </wp:inline>
        </w:drawing>
      </w:r>
    </w:p>
    <w:p w14:paraId="09857F52" w14:textId="77777777" w:rsidR="003D0F1F" w:rsidRPr="008B3221" w:rsidRDefault="00182ABF" w:rsidP="00F8267B">
      <w:pPr>
        <w:spacing w:line="360" w:lineRule="auto"/>
        <w:jc w:val="both"/>
        <w:rPr>
          <w:rFonts w:ascii="Arial" w:hAnsi="Arial" w:cs="Arial"/>
          <w:i/>
          <w:sz w:val="18"/>
          <w:szCs w:val="18"/>
        </w:rPr>
      </w:pPr>
      <w:r w:rsidRPr="008B3221">
        <w:rPr>
          <w:rFonts w:ascii="Arial" w:hAnsi="Arial" w:cs="Arial"/>
          <w:i/>
          <w:sz w:val="18"/>
          <w:szCs w:val="18"/>
        </w:rPr>
        <w:t xml:space="preserve">Figure 4: </w:t>
      </w:r>
      <w:r w:rsidR="00D65352" w:rsidRPr="008B3221">
        <w:rPr>
          <w:rFonts w:ascii="Arial" w:hAnsi="Arial" w:cs="Arial"/>
          <w:i/>
          <w:sz w:val="18"/>
          <w:szCs w:val="18"/>
        </w:rPr>
        <w:t>Profitability Ratio of On the Beach Group Plc for the past five years</w:t>
      </w:r>
      <w:r w:rsidR="00E270A8" w:rsidRPr="008B3221">
        <w:rPr>
          <w:rFonts w:ascii="Arial" w:hAnsi="Arial" w:cs="Arial"/>
          <w:i/>
          <w:sz w:val="18"/>
          <w:szCs w:val="18"/>
        </w:rPr>
        <w:t>, dated 2019 to 2023</w:t>
      </w:r>
    </w:p>
    <w:p w14:paraId="61723039" w14:textId="77777777" w:rsidR="00C3516A" w:rsidRPr="00F8267B" w:rsidRDefault="00182ABF" w:rsidP="00F8267B">
      <w:pPr>
        <w:spacing w:line="360" w:lineRule="auto"/>
        <w:jc w:val="both"/>
        <w:rPr>
          <w:rFonts w:ascii="Arial" w:hAnsi="Arial" w:cs="Arial"/>
          <w:sz w:val="24"/>
          <w:szCs w:val="24"/>
        </w:rPr>
      </w:pPr>
      <w:r w:rsidRPr="00F8267B">
        <w:rPr>
          <w:rFonts w:ascii="Arial" w:hAnsi="Arial" w:cs="Arial"/>
          <w:sz w:val="24"/>
          <w:szCs w:val="24"/>
        </w:rPr>
        <w:t>Return on Assets (ROA) and Return on Equity (ROE) are essential financial performance indicators. On The Beach has demonstrated a competent ROA and ROE in the pre-pandemic years, showcasing its ability to effectively utilize assets and equity to generate profits. These ratios dipped during the pandemic but show signs of recovery as the travel industry stabilizes</w:t>
      </w:r>
      <w:r w:rsidR="00B66164" w:rsidRPr="00F8267B">
        <w:rPr>
          <w:rFonts w:ascii="Arial" w:hAnsi="Arial" w:cs="Arial"/>
          <w:sz w:val="24"/>
          <w:szCs w:val="24"/>
        </w:rPr>
        <w:t>. Over the last 12 years, On The Beach Group experienced a range of returns on equity (ROE). The highest recorded ROE percentage stood at 20.14%, indicating a peak in profitability during this period. Conversely, the lowest ROE dipped to -27.56%, reflecting a significant downturn in performance. Amidst these fluctuations, the median ROE settled at 6.22%, representing a middle ground in profitability over the years</w:t>
      </w:r>
      <w:r w:rsidRPr="00F8267B">
        <w:rPr>
          <w:rFonts w:ascii="Arial" w:hAnsi="Arial" w:cs="Arial"/>
          <w:sz w:val="24"/>
          <w:szCs w:val="24"/>
        </w:rPr>
        <w:t xml:space="preserve"> (</w:t>
      </w:r>
      <w:proofErr w:type="spellStart"/>
      <w:r w:rsidR="00B66164" w:rsidRPr="00F8267B">
        <w:rPr>
          <w:rFonts w:ascii="Arial" w:hAnsi="Arial" w:cs="Arial"/>
          <w:sz w:val="24"/>
          <w:szCs w:val="24"/>
        </w:rPr>
        <w:t>GuruFocus</w:t>
      </w:r>
      <w:proofErr w:type="spellEnd"/>
      <w:r w:rsidR="00B66164" w:rsidRPr="00F8267B">
        <w:rPr>
          <w:rFonts w:ascii="Arial" w:hAnsi="Arial" w:cs="Arial"/>
          <w:sz w:val="24"/>
          <w:szCs w:val="24"/>
        </w:rPr>
        <w:t>, 2023</w:t>
      </w:r>
      <w:r w:rsidRPr="00F8267B">
        <w:rPr>
          <w:rFonts w:ascii="Arial" w:hAnsi="Arial" w:cs="Arial"/>
          <w:sz w:val="24"/>
          <w:szCs w:val="24"/>
        </w:rPr>
        <w:t>).</w:t>
      </w:r>
    </w:p>
    <w:p w14:paraId="74B0E6D3" w14:textId="77777777" w:rsidR="00C3516A" w:rsidRPr="00F8267B" w:rsidRDefault="00182ABF" w:rsidP="00F8267B">
      <w:pPr>
        <w:pStyle w:val="Heading2"/>
        <w:jc w:val="both"/>
        <w:rPr>
          <w:color w:val="auto"/>
        </w:rPr>
      </w:pPr>
      <w:bookmarkStart w:id="32" w:name="_Toc162813783"/>
      <w:r w:rsidRPr="00F8267B">
        <w:rPr>
          <w:color w:val="auto"/>
        </w:rPr>
        <w:t>4.2.2. Liquidity Ratios</w:t>
      </w:r>
      <w:bookmarkEnd w:id="32"/>
    </w:p>
    <w:p w14:paraId="419430FA" w14:textId="77777777" w:rsidR="00C3516A" w:rsidRPr="00F8267B" w:rsidRDefault="00182ABF" w:rsidP="00F8267B">
      <w:pPr>
        <w:spacing w:line="360" w:lineRule="auto"/>
        <w:jc w:val="both"/>
        <w:rPr>
          <w:rFonts w:ascii="Arial" w:hAnsi="Arial" w:cs="Arial"/>
          <w:sz w:val="24"/>
          <w:szCs w:val="24"/>
        </w:rPr>
      </w:pPr>
      <w:r w:rsidRPr="00F8267B">
        <w:rPr>
          <w:rFonts w:ascii="Arial" w:hAnsi="Arial" w:cs="Arial"/>
          <w:sz w:val="24"/>
          <w:szCs w:val="24"/>
        </w:rPr>
        <w:t>Liquidity ratios, such as the current and quick ratios, measure a company's ability to meet its short-term obligations with its most liquid assets. On The Beach has maintained a current ratio above industry standards, reflecting a strong liquidity position. This robust liquidity helped the company navigate the financial strains caused by the pandemic and positioned it well for capitalizing on growth opportunities in the market's recovery phase (</w:t>
      </w:r>
      <w:proofErr w:type="spellStart"/>
      <w:r w:rsidR="00FF0B06" w:rsidRPr="00F8267B">
        <w:rPr>
          <w:rFonts w:ascii="Arial" w:hAnsi="Arial" w:cs="Arial"/>
          <w:sz w:val="24"/>
          <w:szCs w:val="24"/>
        </w:rPr>
        <w:t>Onthebeachannualreport</w:t>
      </w:r>
      <w:proofErr w:type="spellEnd"/>
      <w:r w:rsidR="00FF0B06" w:rsidRPr="00F8267B">
        <w:rPr>
          <w:rFonts w:ascii="Arial" w:hAnsi="Arial" w:cs="Arial"/>
          <w:sz w:val="24"/>
          <w:szCs w:val="24"/>
        </w:rPr>
        <w:t xml:space="preserve">, </w:t>
      </w:r>
      <w:commentRangeStart w:id="33"/>
      <w:r w:rsidR="00FF0B06" w:rsidRPr="00F8267B">
        <w:rPr>
          <w:rFonts w:ascii="Arial" w:hAnsi="Arial" w:cs="Arial"/>
          <w:sz w:val="24"/>
          <w:szCs w:val="24"/>
        </w:rPr>
        <w:t>2023</w:t>
      </w:r>
      <w:commentRangeEnd w:id="33"/>
      <w:r w:rsidR="007215EC">
        <w:rPr>
          <w:rStyle w:val="CommentReference"/>
        </w:rPr>
        <w:commentReference w:id="33"/>
      </w:r>
      <w:r w:rsidRPr="00F8267B">
        <w:rPr>
          <w:rFonts w:ascii="Arial" w:hAnsi="Arial" w:cs="Arial"/>
          <w:sz w:val="24"/>
          <w:szCs w:val="24"/>
        </w:rPr>
        <w:t>).</w:t>
      </w:r>
    </w:p>
    <w:p w14:paraId="6D27B844" w14:textId="77777777" w:rsidR="00215EEF" w:rsidRPr="00F8267B" w:rsidRDefault="00182ABF" w:rsidP="00F8267B">
      <w:pPr>
        <w:pStyle w:val="Heading1"/>
        <w:spacing w:line="360" w:lineRule="auto"/>
        <w:jc w:val="both"/>
        <w:rPr>
          <w:rFonts w:ascii="Arial" w:hAnsi="Arial" w:cs="Arial"/>
          <w:color w:val="auto"/>
          <w:sz w:val="24"/>
          <w:szCs w:val="24"/>
        </w:rPr>
      </w:pPr>
      <w:bookmarkStart w:id="34" w:name="_Toc162813784"/>
      <w:r w:rsidRPr="00F8267B">
        <w:rPr>
          <w:rFonts w:ascii="Arial" w:hAnsi="Arial" w:cs="Arial"/>
          <w:color w:val="auto"/>
          <w:sz w:val="24"/>
          <w:szCs w:val="24"/>
        </w:rPr>
        <w:t>Section C: ESG and Business Ethics Analysis</w:t>
      </w:r>
      <w:bookmarkEnd w:id="34"/>
    </w:p>
    <w:p w14:paraId="27D4F38D" w14:textId="77777777" w:rsidR="00215EEF" w:rsidRPr="00F8267B" w:rsidRDefault="00182ABF" w:rsidP="00F8267B">
      <w:pPr>
        <w:pStyle w:val="Heading2"/>
        <w:jc w:val="both"/>
        <w:rPr>
          <w:color w:val="auto"/>
        </w:rPr>
      </w:pPr>
      <w:bookmarkStart w:id="35" w:name="_Toc162813785"/>
      <w:r w:rsidRPr="00F8267B">
        <w:rPr>
          <w:color w:val="auto"/>
        </w:rPr>
        <w:t>5.1. Environmental Initiatives</w:t>
      </w:r>
      <w:bookmarkEnd w:id="35"/>
    </w:p>
    <w:p w14:paraId="2F9042F6" w14:textId="77777777" w:rsidR="00215EEF" w:rsidRPr="00F8267B" w:rsidRDefault="00182ABF" w:rsidP="00F8267B">
      <w:pPr>
        <w:spacing w:line="360" w:lineRule="auto"/>
        <w:jc w:val="both"/>
        <w:rPr>
          <w:rFonts w:ascii="Arial" w:hAnsi="Arial" w:cs="Arial"/>
          <w:sz w:val="24"/>
          <w:szCs w:val="24"/>
        </w:rPr>
      </w:pPr>
      <w:r w:rsidRPr="00F8267B">
        <w:rPr>
          <w:rFonts w:ascii="Arial" w:hAnsi="Arial" w:cs="Arial"/>
          <w:sz w:val="24"/>
          <w:szCs w:val="24"/>
        </w:rPr>
        <w:t>On The Beach recognizes the importance of environmental sustainability, particularly in the travel industry, where tourism has a significant impact on natural resources and ecosystems. The company has initiated several programs to reduce its environmental footprint and promote sustainable tourism.</w:t>
      </w:r>
    </w:p>
    <w:p w14:paraId="4C65AFEF" w14:textId="77777777" w:rsidR="00215EEF" w:rsidRPr="00F8267B" w:rsidRDefault="00182ABF" w:rsidP="00F8267B">
      <w:pPr>
        <w:spacing w:line="360" w:lineRule="auto"/>
        <w:jc w:val="both"/>
        <w:rPr>
          <w:rFonts w:ascii="Arial" w:hAnsi="Arial" w:cs="Arial"/>
          <w:sz w:val="24"/>
          <w:szCs w:val="24"/>
        </w:rPr>
      </w:pPr>
      <w:r w:rsidRPr="00F8267B">
        <w:rPr>
          <w:rFonts w:ascii="Arial" w:hAnsi="Arial" w:cs="Arial"/>
          <w:sz w:val="24"/>
          <w:szCs w:val="24"/>
        </w:rPr>
        <w:t>One key initiative is the company's commitment to reducing carbon emissions. On The Beach has invested in carbon offset programs and partners with environmentally responsible service providers to offer eco-friendly travel options to its customers. These efforts contribute to the global agenda of combating climate change and promoting sustainability in the tourism sector (</w:t>
      </w:r>
      <w:proofErr w:type="spellStart"/>
      <w:r w:rsidR="006C5020" w:rsidRPr="00F8267B">
        <w:rPr>
          <w:rFonts w:ascii="Arial" w:hAnsi="Arial" w:cs="Arial"/>
          <w:sz w:val="24"/>
          <w:szCs w:val="24"/>
        </w:rPr>
        <w:t>Onthebeachannualreport</w:t>
      </w:r>
      <w:proofErr w:type="spellEnd"/>
      <w:r w:rsidR="006C5020" w:rsidRPr="00F8267B">
        <w:rPr>
          <w:rFonts w:ascii="Arial" w:hAnsi="Arial" w:cs="Arial"/>
          <w:sz w:val="24"/>
          <w:szCs w:val="24"/>
        </w:rPr>
        <w:t>, 2023</w:t>
      </w:r>
      <w:r w:rsidRPr="00F8267B">
        <w:rPr>
          <w:rFonts w:ascii="Arial" w:hAnsi="Arial" w:cs="Arial"/>
          <w:sz w:val="24"/>
          <w:szCs w:val="24"/>
        </w:rPr>
        <w:t>).</w:t>
      </w:r>
    </w:p>
    <w:p w14:paraId="741B321F" w14:textId="77777777" w:rsidR="00215EEF" w:rsidRPr="00F8267B" w:rsidRDefault="00182ABF" w:rsidP="00F8267B">
      <w:pPr>
        <w:spacing w:line="360" w:lineRule="auto"/>
        <w:jc w:val="both"/>
        <w:rPr>
          <w:rFonts w:ascii="Arial" w:hAnsi="Arial" w:cs="Arial"/>
          <w:sz w:val="24"/>
          <w:szCs w:val="24"/>
        </w:rPr>
      </w:pPr>
      <w:r w:rsidRPr="00F8267B">
        <w:rPr>
          <w:rFonts w:ascii="Arial" w:hAnsi="Arial" w:cs="Arial"/>
          <w:sz w:val="24"/>
          <w:szCs w:val="24"/>
        </w:rPr>
        <w:t xml:space="preserve">Additionally, On </w:t>
      </w:r>
      <w:proofErr w:type="gramStart"/>
      <w:r w:rsidRPr="00F8267B">
        <w:rPr>
          <w:rFonts w:ascii="Arial" w:hAnsi="Arial" w:cs="Arial"/>
          <w:sz w:val="24"/>
          <w:szCs w:val="24"/>
        </w:rPr>
        <w:t>The</w:t>
      </w:r>
      <w:proofErr w:type="gramEnd"/>
      <w:r w:rsidRPr="00F8267B">
        <w:rPr>
          <w:rFonts w:ascii="Arial" w:hAnsi="Arial" w:cs="Arial"/>
          <w:sz w:val="24"/>
          <w:szCs w:val="24"/>
        </w:rPr>
        <w:t xml:space="preserve"> Beach is involved in conservation projects and supports various environmental organizations. These partnerships aim to preserve natural habitats and promote biodiversity, particularly in popular tourist destinations. The company's environmental initiatives demonstrate its commitment to sustainability and, enhance its reputation and appeal to eco-conscious travelers (</w:t>
      </w:r>
      <w:proofErr w:type="spellStart"/>
      <w:r w:rsidR="006C5020" w:rsidRPr="00F8267B">
        <w:rPr>
          <w:rFonts w:ascii="Arial" w:hAnsi="Arial" w:cs="Arial"/>
          <w:sz w:val="24"/>
          <w:szCs w:val="24"/>
        </w:rPr>
        <w:t>Onthebeachgroupannualreport</w:t>
      </w:r>
      <w:proofErr w:type="spellEnd"/>
      <w:r w:rsidR="006C5020" w:rsidRPr="00F8267B">
        <w:rPr>
          <w:rFonts w:ascii="Arial" w:hAnsi="Arial" w:cs="Arial"/>
          <w:sz w:val="24"/>
          <w:szCs w:val="24"/>
        </w:rPr>
        <w:t>, 2021</w:t>
      </w:r>
      <w:r w:rsidRPr="00F8267B">
        <w:rPr>
          <w:rFonts w:ascii="Arial" w:hAnsi="Arial" w:cs="Arial"/>
          <w:sz w:val="24"/>
          <w:szCs w:val="24"/>
        </w:rPr>
        <w:t>).</w:t>
      </w:r>
    </w:p>
    <w:p w14:paraId="525EC858" w14:textId="77777777" w:rsidR="00215EEF" w:rsidRPr="00F8267B" w:rsidRDefault="00182ABF" w:rsidP="00F8267B">
      <w:pPr>
        <w:pStyle w:val="Heading2"/>
        <w:jc w:val="both"/>
        <w:rPr>
          <w:color w:val="auto"/>
        </w:rPr>
      </w:pPr>
      <w:bookmarkStart w:id="36" w:name="_Toc162813786"/>
      <w:r w:rsidRPr="00F8267B">
        <w:rPr>
          <w:color w:val="auto"/>
        </w:rPr>
        <w:t>5.2. Social Responsibility</w:t>
      </w:r>
      <w:bookmarkEnd w:id="36"/>
    </w:p>
    <w:p w14:paraId="1938C631" w14:textId="77777777" w:rsidR="00C90F9E" w:rsidRPr="00F8267B" w:rsidRDefault="00182ABF" w:rsidP="00F8267B">
      <w:pPr>
        <w:spacing w:line="360" w:lineRule="auto"/>
        <w:jc w:val="both"/>
        <w:rPr>
          <w:rFonts w:ascii="Arial" w:hAnsi="Arial" w:cs="Arial"/>
          <w:sz w:val="24"/>
          <w:szCs w:val="24"/>
        </w:rPr>
      </w:pPr>
      <w:r w:rsidRPr="00F8267B">
        <w:rPr>
          <w:rFonts w:ascii="Arial" w:hAnsi="Arial" w:cs="Arial"/>
          <w:sz w:val="24"/>
          <w:szCs w:val="24"/>
        </w:rPr>
        <w:t xml:space="preserve">Social responsibility is a key component of On </w:t>
      </w:r>
      <w:proofErr w:type="gramStart"/>
      <w:r w:rsidRPr="00F8267B">
        <w:rPr>
          <w:rFonts w:ascii="Arial" w:hAnsi="Arial" w:cs="Arial"/>
          <w:sz w:val="24"/>
          <w:szCs w:val="24"/>
        </w:rPr>
        <w:t>The</w:t>
      </w:r>
      <w:proofErr w:type="gramEnd"/>
      <w:r w:rsidRPr="00F8267B">
        <w:rPr>
          <w:rFonts w:ascii="Arial" w:hAnsi="Arial" w:cs="Arial"/>
          <w:sz w:val="24"/>
          <w:szCs w:val="24"/>
        </w:rPr>
        <w:t xml:space="preserve"> Beach’s business ethics framework. The company </w:t>
      </w:r>
      <w:r w:rsidR="00C532E1" w:rsidRPr="00F8267B">
        <w:rPr>
          <w:rFonts w:ascii="Arial" w:hAnsi="Arial" w:cs="Arial"/>
          <w:sz w:val="24"/>
          <w:szCs w:val="24"/>
        </w:rPr>
        <w:t xml:space="preserve">needs </w:t>
      </w:r>
      <w:r w:rsidRPr="00F8267B">
        <w:rPr>
          <w:rFonts w:ascii="Arial" w:hAnsi="Arial" w:cs="Arial"/>
          <w:sz w:val="24"/>
          <w:szCs w:val="24"/>
        </w:rPr>
        <w:t xml:space="preserve">to </w:t>
      </w:r>
      <w:r w:rsidR="00C532E1" w:rsidRPr="00F8267B">
        <w:rPr>
          <w:rFonts w:ascii="Arial" w:hAnsi="Arial" w:cs="Arial"/>
          <w:sz w:val="24"/>
          <w:szCs w:val="24"/>
        </w:rPr>
        <w:t>contribute</w:t>
      </w:r>
      <w:r w:rsidRPr="00F8267B">
        <w:rPr>
          <w:rFonts w:ascii="Arial" w:hAnsi="Arial" w:cs="Arial"/>
          <w:sz w:val="24"/>
          <w:szCs w:val="24"/>
        </w:rPr>
        <w:t xml:space="preserve"> positively to society and ensure the well-being of its employees, customers, and the communities in which it operates</w:t>
      </w:r>
      <w:r w:rsidR="00C532E1" w:rsidRPr="00F8267B">
        <w:rPr>
          <w:rFonts w:ascii="Arial" w:hAnsi="Arial" w:cs="Arial"/>
          <w:sz w:val="24"/>
          <w:szCs w:val="24"/>
        </w:rPr>
        <w:t xml:space="preserve"> (</w:t>
      </w:r>
      <w:proofErr w:type="spellStart"/>
      <w:r w:rsidR="00C532E1" w:rsidRPr="00F8267B">
        <w:rPr>
          <w:rFonts w:ascii="Arial" w:hAnsi="Arial" w:cs="Arial"/>
          <w:sz w:val="24"/>
          <w:szCs w:val="24"/>
        </w:rPr>
        <w:t>Spadero</w:t>
      </w:r>
      <w:proofErr w:type="spellEnd"/>
      <w:r w:rsidR="00C532E1" w:rsidRPr="00F8267B">
        <w:rPr>
          <w:rFonts w:ascii="Arial" w:hAnsi="Arial" w:cs="Arial"/>
          <w:sz w:val="24"/>
          <w:szCs w:val="24"/>
        </w:rPr>
        <w:t xml:space="preserve"> et al., 2023)</w:t>
      </w:r>
      <w:r w:rsidRPr="00F8267B">
        <w:rPr>
          <w:rFonts w:ascii="Arial" w:hAnsi="Arial" w:cs="Arial"/>
          <w:sz w:val="24"/>
          <w:szCs w:val="24"/>
        </w:rPr>
        <w:t>. On The Beach is committed to fair labor practices and provides a supportive work environment for its staff, offering training and development opportunities to foster career growth and employee satisfaction. The company’s inclusive workplace culture promotes diversity and equality, reflecting its dedication to social responsibility (</w:t>
      </w:r>
      <w:proofErr w:type="spellStart"/>
      <w:r w:rsidRPr="00F8267B">
        <w:rPr>
          <w:rFonts w:ascii="Arial" w:hAnsi="Arial" w:cs="Arial"/>
          <w:sz w:val="24"/>
          <w:szCs w:val="24"/>
        </w:rPr>
        <w:t>Onthebeachannualreport</w:t>
      </w:r>
      <w:proofErr w:type="spellEnd"/>
      <w:r w:rsidRPr="00F8267B">
        <w:rPr>
          <w:rFonts w:ascii="Arial" w:hAnsi="Arial" w:cs="Arial"/>
          <w:sz w:val="24"/>
          <w:szCs w:val="24"/>
        </w:rPr>
        <w:t>, 2023)</w:t>
      </w:r>
    </w:p>
    <w:p w14:paraId="321800B2" w14:textId="77777777" w:rsidR="00215EEF" w:rsidRPr="00F8267B" w:rsidRDefault="00182ABF" w:rsidP="00F8267B">
      <w:pPr>
        <w:spacing w:line="360" w:lineRule="auto"/>
        <w:jc w:val="both"/>
        <w:rPr>
          <w:rFonts w:ascii="Arial" w:hAnsi="Arial" w:cs="Arial"/>
          <w:sz w:val="24"/>
          <w:szCs w:val="24"/>
        </w:rPr>
      </w:pPr>
      <w:r w:rsidRPr="00F8267B">
        <w:rPr>
          <w:rFonts w:ascii="Arial" w:hAnsi="Arial" w:cs="Arial"/>
          <w:sz w:val="24"/>
          <w:szCs w:val="24"/>
        </w:rPr>
        <w:t>In the realm of criminal activity, "modern slavery" encompasses a range of offenses, including slavery, servitude, forced or compulsory labor, and human trafficking. On the Beach Group plc and its subsidiaries maintain a steadfast stance of zero tolerance towards any form of modern slavery. They are committed to conducting themselves with integrity and transparency, striving to eradicate modern slavery within their business operations and supply chain. The statement below outlines the steps taken and ongoing efforts throughout the financial year to combat this issue. (</w:t>
      </w:r>
      <w:proofErr w:type="spellStart"/>
      <w:r w:rsidRPr="00F8267B">
        <w:rPr>
          <w:rFonts w:ascii="Arial" w:hAnsi="Arial" w:cs="Arial"/>
          <w:sz w:val="24"/>
          <w:szCs w:val="24"/>
        </w:rPr>
        <w:t>Peopleonthebeachwebsite</w:t>
      </w:r>
      <w:proofErr w:type="spellEnd"/>
      <w:r w:rsidRPr="00F8267B">
        <w:rPr>
          <w:rFonts w:ascii="Arial" w:hAnsi="Arial" w:cs="Arial"/>
          <w:sz w:val="24"/>
          <w:szCs w:val="24"/>
        </w:rPr>
        <w:t>, 2023).</w:t>
      </w:r>
    </w:p>
    <w:p w14:paraId="5DDF7DA9" w14:textId="77777777" w:rsidR="00215EEF" w:rsidRPr="00F8267B" w:rsidRDefault="00182ABF" w:rsidP="00F8267B">
      <w:pPr>
        <w:spacing w:line="360" w:lineRule="auto"/>
        <w:jc w:val="both"/>
        <w:rPr>
          <w:rFonts w:ascii="Arial" w:hAnsi="Arial" w:cs="Arial"/>
          <w:sz w:val="24"/>
          <w:szCs w:val="24"/>
        </w:rPr>
      </w:pPr>
      <w:r w:rsidRPr="00F8267B">
        <w:rPr>
          <w:rFonts w:ascii="Arial" w:hAnsi="Arial" w:cs="Arial"/>
          <w:noProof/>
          <w:sz w:val="24"/>
          <w:szCs w:val="24"/>
        </w:rPr>
        <w:drawing>
          <wp:inline distT="0" distB="0" distL="0" distR="0" wp14:anchorId="467528F1" wp14:editId="17B090C7">
            <wp:extent cx="4876800" cy="367027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5"/>
                    <a:stretch>
                      <a:fillRect/>
                    </a:stretch>
                  </pic:blipFill>
                  <pic:spPr>
                    <a:xfrm>
                      <a:off x="0" y="0"/>
                      <a:ext cx="4873963" cy="3668138"/>
                    </a:xfrm>
                    <a:prstGeom prst="rect">
                      <a:avLst/>
                    </a:prstGeom>
                  </pic:spPr>
                </pic:pic>
              </a:graphicData>
            </a:graphic>
          </wp:inline>
        </w:drawing>
      </w:r>
    </w:p>
    <w:p w14:paraId="61E4A3CB" w14:textId="77777777" w:rsidR="004B0FE2" w:rsidRPr="008B3221" w:rsidRDefault="00B069B8" w:rsidP="00F8267B">
      <w:pPr>
        <w:spacing w:line="360" w:lineRule="auto"/>
        <w:jc w:val="both"/>
        <w:rPr>
          <w:rFonts w:ascii="Arial" w:hAnsi="Arial" w:cs="Arial"/>
          <w:sz w:val="18"/>
          <w:szCs w:val="18"/>
        </w:rPr>
      </w:pPr>
      <w:r>
        <w:rPr>
          <w:rFonts w:ascii="Arial" w:hAnsi="Arial" w:cs="Arial"/>
          <w:sz w:val="18"/>
          <w:szCs w:val="18"/>
        </w:rPr>
        <w:t xml:space="preserve">Figure 5: On the Beach </w:t>
      </w:r>
      <w:r w:rsidR="00182ABF" w:rsidRPr="008B3221">
        <w:rPr>
          <w:rFonts w:ascii="Arial" w:hAnsi="Arial" w:cs="Arial"/>
          <w:sz w:val="18"/>
          <w:szCs w:val="18"/>
        </w:rPr>
        <w:t>Sustainable Practices</w:t>
      </w:r>
      <w:r>
        <w:rPr>
          <w:rFonts w:ascii="Arial" w:hAnsi="Arial" w:cs="Arial"/>
          <w:sz w:val="18"/>
          <w:szCs w:val="18"/>
        </w:rPr>
        <w:t xml:space="preserve"> Available from</w:t>
      </w:r>
      <w:r w:rsidR="008B3221" w:rsidRPr="008B3221">
        <w:rPr>
          <w:rFonts w:ascii="Arial" w:hAnsi="Arial" w:cs="Arial"/>
          <w:sz w:val="18"/>
          <w:szCs w:val="18"/>
        </w:rPr>
        <w:t xml:space="preserve">. </w:t>
      </w:r>
      <w:r w:rsidR="008B3221" w:rsidRPr="008B3221">
        <w:t>https://www.onthebeachgroupplc.com/people/responsibility</w:t>
      </w:r>
    </w:p>
    <w:p w14:paraId="1B6C9610" w14:textId="77777777" w:rsidR="00C90F9E" w:rsidRPr="00F8267B" w:rsidRDefault="00182ABF" w:rsidP="00F8267B">
      <w:pPr>
        <w:pStyle w:val="Heading2"/>
        <w:jc w:val="both"/>
        <w:rPr>
          <w:color w:val="auto"/>
        </w:rPr>
      </w:pPr>
      <w:bookmarkStart w:id="37" w:name="_Toc162813787"/>
      <w:r w:rsidRPr="00F8267B">
        <w:rPr>
          <w:color w:val="auto"/>
        </w:rPr>
        <w:t>5.3. Corporate Governance</w:t>
      </w:r>
      <w:bookmarkEnd w:id="37"/>
    </w:p>
    <w:p w14:paraId="2FC5AC32" w14:textId="77777777" w:rsidR="00C90F9E" w:rsidRPr="00F8267B" w:rsidRDefault="00182ABF" w:rsidP="00F8267B">
      <w:pPr>
        <w:spacing w:line="360" w:lineRule="auto"/>
        <w:jc w:val="both"/>
        <w:rPr>
          <w:rFonts w:ascii="Arial" w:hAnsi="Arial" w:cs="Arial"/>
          <w:sz w:val="24"/>
          <w:szCs w:val="24"/>
        </w:rPr>
      </w:pPr>
      <w:r w:rsidRPr="00F8267B">
        <w:rPr>
          <w:rFonts w:ascii="Arial" w:hAnsi="Arial" w:cs="Arial"/>
          <w:sz w:val="24"/>
          <w:szCs w:val="24"/>
        </w:rPr>
        <w:t>Corporate governance refers to the systems and processes by which a company is directed and controlled. The Beach Group PLC has established a governance framework prioritizing accountability, transparency, and ethical business practices. The Board of Directors is responsible for setting the company's strategic direction and overseeing its implementation, ensuring that the organization's activities align with shareholder and stakeholder interests (Edward, 2023).</w:t>
      </w:r>
    </w:p>
    <w:p w14:paraId="4D6BBF79" w14:textId="77777777" w:rsidR="00C90F9E" w:rsidRPr="00F8267B" w:rsidRDefault="00182ABF" w:rsidP="00F8267B">
      <w:pPr>
        <w:spacing w:line="360" w:lineRule="auto"/>
        <w:jc w:val="both"/>
        <w:rPr>
          <w:rFonts w:ascii="Arial" w:hAnsi="Arial" w:cs="Arial"/>
          <w:sz w:val="24"/>
          <w:szCs w:val="24"/>
        </w:rPr>
      </w:pPr>
      <w:r w:rsidRPr="00F8267B">
        <w:rPr>
          <w:rFonts w:ascii="Arial" w:hAnsi="Arial" w:cs="Arial"/>
          <w:sz w:val="24"/>
          <w:szCs w:val="24"/>
        </w:rPr>
        <w:t>The company has implemented various policies and procedures to maintain high standards of corporate governance. These include regular board evaluations, transparent financial reporting, and a clear division of responsibilities among board members. On The Beach’s commitment to governance is also reflected in its adherence to the UK Corporate Governance Code, which sets standards for good practice (</w:t>
      </w:r>
      <w:proofErr w:type="spellStart"/>
      <w:r w:rsidRPr="00F8267B">
        <w:rPr>
          <w:rFonts w:ascii="Arial" w:hAnsi="Arial" w:cs="Arial"/>
          <w:sz w:val="24"/>
          <w:szCs w:val="24"/>
        </w:rPr>
        <w:t>Onthebeachannualreport</w:t>
      </w:r>
      <w:proofErr w:type="spellEnd"/>
      <w:r w:rsidRPr="00F8267B">
        <w:rPr>
          <w:rFonts w:ascii="Arial" w:hAnsi="Arial" w:cs="Arial"/>
          <w:sz w:val="24"/>
          <w:szCs w:val="24"/>
        </w:rPr>
        <w:t>, 2023).</w:t>
      </w:r>
    </w:p>
    <w:p w14:paraId="399D5F79" w14:textId="77777777" w:rsidR="00011058" w:rsidRPr="00F8267B" w:rsidRDefault="00182ABF" w:rsidP="00F8267B">
      <w:pPr>
        <w:spacing w:line="360" w:lineRule="auto"/>
        <w:jc w:val="both"/>
        <w:rPr>
          <w:rFonts w:ascii="Arial" w:hAnsi="Arial" w:cs="Arial"/>
          <w:sz w:val="24"/>
          <w:szCs w:val="24"/>
        </w:rPr>
      </w:pPr>
      <w:r w:rsidRPr="00F8267B">
        <w:rPr>
          <w:rFonts w:ascii="Arial" w:hAnsi="Arial" w:cs="Arial"/>
          <w:sz w:val="24"/>
          <w:szCs w:val="24"/>
        </w:rPr>
        <w:t>On The Beach engages with its shareholders and stakeholders through regular updates and meetings, ensuring their views are considered in decision-making processes. This approach fosters trust and transparency and aligns the company's operations with its long-term strategic goals (Elaine, 2023). On The Beach isn't reaching the targets of the previous years before the pandemics, and there is a need for revaluation of characters in its operations (</w:t>
      </w:r>
      <w:proofErr w:type="spellStart"/>
      <w:r w:rsidRPr="00F8267B">
        <w:rPr>
          <w:rFonts w:ascii="Arial" w:hAnsi="Arial" w:cs="Arial"/>
          <w:sz w:val="24"/>
          <w:szCs w:val="24"/>
        </w:rPr>
        <w:t>GuruFocus</w:t>
      </w:r>
      <w:proofErr w:type="spellEnd"/>
      <w:r w:rsidRPr="00F8267B">
        <w:rPr>
          <w:rFonts w:ascii="Arial" w:hAnsi="Arial" w:cs="Arial"/>
          <w:sz w:val="24"/>
          <w:szCs w:val="24"/>
        </w:rPr>
        <w:t xml:space="preserve">, </w:t>
      </w:r>
      <w:commentRangeStart w:id="38"/>
      <w:r w:rsidRPr="00F8267B">
        <w:rPr>
          <w:rFonts w:ascii="Arial" w:hAnsi="Arial" w:cs="Arial"/>
          <w:sz w:val="24"/>
          <w:szCs w:val="24"/>
        </w:rPr>
        <w:t>2023</w:t>
      </w:r>
      <w:commentRangeEnd w:id="38"/>
      <w:r w:rsidR="007215EC">
        <w:rPr>
          <w:rStyle w:val="CommentReference"/>
        </w:rPr>
        <w:commentReference w:id="38"/>
      </w:r>
      <w:r w:rsidRPr="00F8267B">
        <w:rPr>
          <w:rFonts w:ascii="Arial" w:hAnsi="Arial" w:cs="Arial"/>
          <w:sz w:val="24"/>
          <w:szCs w:val="24"/>
        </w:rPr>
        <w:t>).</w:t>
      </w:r>
    </w:p>
    <w:p w14:paraId="6564689E" w14:textId="77777777" w:rsidR="00011058" w:rsidRPr="00F8267B" w:rsidRDefault="00182ABF" w:rsidP="00F8267B">
      <w:pPr>
        <w:pStyle w:val="Heading1"/>
        <w:spacing w:line="360" w:lineRule="auto"/>
        <w:jc w:val="both"/>
        <w:rPr>
          <w:rFonts w:ascii="Arial" w:hAnsi="Arial" w:cs="Arial"/>
          <w:color w:val="auto"/>
          <w:sz w:val="24"/>
          <w:szCs w:val="24"/>
        </w:rPr>
      </w:pPr>
      <w:bookmarkStart w:id="39" w:name="_Toc162813788"/>
      <w:r w:rsidRPr="00F8267B">
        <w:rPr>
          <w:rFonts w:ascii="Arial" w:hAnsi="Arial" w:cs="Arial"/>
          <w:color w:val="auto"/>
          <w:sz w:val="24"/>
          <w:szCs w:val="24"/>
        </w:rPr>
        <w:t>Section D: Investment Recommendation</w:t>
      </w:r>
      <w:bookmarkEnd w:id="39"/>
    </w:p>
    <w:p w14:paraId="580E500F" w14:textId="77777777" w:rsidR="00011058" w:rsidRPr="00F8267B" w:rsidRDefault="00182ABF" w:rsidP="00F8267B">
      <w:pPr>
        <w:pStyle w:val="Heading2"/>
        <w:jc w:val="both"/>
        <w:rPr>
          <w:color w:val="auto"/>
        </w:rPr>
      </w:pPr>
      <w:bookmarkStart w:id="40" w:name="_Toc162813789"/>
      <w:r w:rsidRPr="00F8267B">
        <w:rPr>
          <w:color w:val="auto"/>
        </w:rPr>
        <w:t>6.1. Strategic Alignment and Future Outlook</w:t>
      </w:r>
      <w:bookmarkEnd w:id="40"/>
    </w:p>
    <w:p w14:paraId="38224769" w14:textId="77777777" w:rsidR="00011058" w:rsidRPr="00F8267B" w:rsidRDefault="00182ABF" w:rsidP="00F8267B">
      <w:pPr>
        <w:spacing w:line="360" w:lineRule="auto"/>
        <w:jc w:val="both"/>
        <w:rPr>
          <w:rFonts w:ascii="Arial" w:hAnsi="Arial" w:cs="Arial"/>
          <w:sz w:val="24"/>
          <w:szCs w:val="24"/>
        </w:rPr>
      </w:pPr>
      <w:r w:rsidRPr="00F8267B">
        <w:rPr>
          <w:rFonts w:ascii="Arial" w:hAnsi="Arial" w:cs="Arial"/>
          <w:sz w:val="24"/>
          <w:szCs w:val="24"/>
        </w:rPr>
        <w:t xml:space="preserve">On The Beach Group PLC has demonstrated a strong strategic alignment with the evolving dynamics of the travel industry. The company's focus on online travel booking, customer experience enhancement, and market expansion aligns well with the industry's digital transformation and growing consumer demand for personalized and convenient travel solutions. The strategic investments in technology and marketing and a flexible business model position On </w:t>
      </w:r>
      <w:proofErr w:type="gramStart"/>
      <w:r w:rsidRPr="00F8267B">
        <w:rPr>
          <w:rFonts w:ascii="Arial" w:hAnsi="Arial" w:cs="Arial"/>
          <w:sz w:val="24"/>
          <w:szCs w:val="24"/>
        </w:rPr>
        <w:t>The</w:t>
      </w:r>
      <w:proofErr w:type="gramEnd"/>
      <w:r w:rsidRPr="00F8267B">
        <w:rPr>
          <w:rFonts w:ascii="Arial" w:hAnsi="Arial" w:cs="Arial"/>
          <w:sz w:val="24"/>
          <w:szCs w:val="24"/>
        </w:rPr>
        <w:t xml:space="preserve"> Beach favorably for </w:t>
      </w:r>
      <w:r w:rsidR="004E7EC8" w:rsidRPr="00F8267B">
        <w:rPr>
          <w:rFonts w:ascii="Arial" w:hAnsi="Arial" w:cs="Arial"/>
          <w:sz w:val="24"/>
          <w:szCs w:val="24"/>
        </w:rPr>
        <w:t>future growth (Edward, 2023</w:t>
      </w:r>
      <w:r w:rsidRPr="00F8267B">
        <w:rPr>
          <w:rFonts w:ascii="Arial" w:hAnsi="Arial" w:cs="Arial"/>
          <w:sz w:val="24"/>
          <w:szCs w:val="24"/>
        </w:rPr>
        <w:t>).</w:t>
      </w:r>
    </w:p>
    <w:p w14:paraId="161A5992" w14:textId="77777777" w:rsidR="00011058" w:rsidRPr="00F8267B" w:rsidRDefault="00182ABF" w:rsidP="00F8267B">
      <w:pPr>
        <w:spacing w:line="360" w:lineRule="auto"/>
        <w:jc w:val="both"/>
        <w:rPr>
          <w:rFonts w:ascii="Arial" w:hAnsi="Arial" w:cs="Arial"/>
          <w:sz w:val="24"/>
          <w:szCs w:val="24"/>
        </w:rPr>
      </w:pPr>
      <w:r w:rsidRPr="00F8267B">
        <w:rPr>
          <w:rFonts w:ascii="Arial" w:hAnsi="Arial" w:cs="Arial"/>
          <w:sz w:val="24"/>
          <w:szCs w:val="24"/>
        </w:rPr>
        <w:t>On The Beach’s established market presence and robust digital platform can capitalize on this trend. However, the company must continue to innovate and adapt to changing consumer preferences and technological advancements to sustain its competitive edge and drive long-term growth (</w:t>
      </w:r>
      <w:proofErr w:type="spellStart"/>
      <w:r w:rsidR="004E7EC8" w:rsidRPr="00F8267B">
        <w:rPr>
          <w:rFonts w:ascii="Arial" w:hAnsi="Arial" w:cs="Arial"/>
          <w:sz w:val="24"/>
          <w:szCs w:val="24"/>
        </w:rPr>
        <w:t>Reindrawati</w:t>
      </w:r>
      <w:proofErr w:type="spellEnd"/>
      <w:r w:rsidR="004E7EC8" w:rsidRPr="00F8267B">
        <w:rPr>
          <w:rFonts w:ascii="Arial" w:hAnsi="Arial" w:cs="Arial"/>
          <w:sz w:val="24"/>
          <w:szCs w:val="24"/>
        </w:rPr>
        <w:t>, 2023</w:t>
      </w:r>
      <w:r w:rsidRPr="00F8267B">
        <w:rPr>
          <w:rFonts w:ascii="Arial" w:hAnsi="Arial" w:cs="Arial"/>
          <w:sz w:val="24"/>
          <w:szCs w:val="24"/>
        </w:rPr>
        <w:t>).</w:t>
      </w:r>
    </w:p>
    <w:p w14:paraId="0BEAE207" w14:textId="77777777" w:rsidR="00011058" w:rsidRPr="00F8267B" w:rsidRDefault="00182ABF" w:rsidP="00F8267B">
      <w:pPr>
        <w:pStyle w:val="Heading2"/>
        <w:jc w:val="both"/>
        <w:rPr>
          <w:color w:val="auto"/>
        </w:rPr>
      </w:pPr>
      <w:bookmarkStart w:id="41" w:name="_Toc162813790"/>
      <w:r w:rsidRPr="00F8267B">
        <w:rPr>
          <w:color w:val="auto"/>
        </w:rPr>
        <w:t>6.2. Financial Viability</w:t>
      </w:r>
      <w:bookmarkEnd w:id="41"/>
    </w:p>
    <w:p w14:paraId="4CEDCB8F" w14:textId="77777777" w:rsidR="00011058" w:rsidRPr="00F8267B" w:rsidRDefault="00182ABF" w:rsidP="00F8267B">
      <w:pPr>
        <w:spacing w:line="360" w:lineRule="auto"/>
        <w:jc w:val="both"/>
        <w:rPr>
          <w:rFonts w:ascii="Arial" w:hAnsi="Arial" w:cs="Arial"/>
          <w:sz w:val="24"/>
          <w:szCs w:val="24"/>
        </w:rPr>
      </w:pPr>
      <w:r w:rsidRPr="00F8267B">
        <w:rPr>
          <w:rFonts w:ascii="Arial" w:hAnsi="Arial" w:cs="Arial"/>
          <w:sz w:val="24"/>
          <w:szCs w:val="24"/>
        </w:rPr>
        <w:t xml:space="preserve">Financially, On </w:t>
      </w:r>
      <w:proofErr w:type="gramStart"/>
      <w:r w:rsidRPr="00F8267B">
        <w:rPr>
          <w:rFonts w:ascii="Arial" w:hAnsi="Arial" w:cs="Arial"/>
          <w:sz w:val="24"/>
          <w:szCs w:val="24"/>
        </w:rPr>
        <w:t>The</w:t>
      </w:r>
      <w:proofErr w:type="gramEnd"/>
      <w:r w:rsidRPr="00F8267B">
        <w:rPr>
          <w:rFonts w:ascii="Arial" w:hAnsi="Arial" w:cs="Arial"/>
          <w:sz w:val="24"/>
          <w:szCs w:val="24"/>
        </w:rPr>
        <w:t xml:space="preserve"> Beach has shown resilience and a capacity for sustained growth. The company's historical financial performance, characterized by consistent revenue growth and strong profitability, indicates sound financial management and operational efficiency. The financial analysis reveals a healthy liquidity and solvency position, suggesting that On </w:t>
      </w:r>
      <w:proofErr w:type="gramStart"/>
      <w:r w:rsidRPr="00F8267B">
        <w:rPr>
          <w:rFonts w:ascii="Arial" w:hAnsi="Arial" w:cs="Arial"/>
          <w:sz w:val="24"/>
          <w:szCs w:val="24"/>
        </w:rPr>
        <w:t>The</w:t>
      </w:r>
      <w:proofErr w:type="gramEnd"/>
      <w:r w:rsidRPr="00F8267B">
        <w:rPr>
          <w:rFonts w:ascii="Arial" w:hAnsi="Arial" w:cs="Arial"/>
          <w:sz w:val="24"/>
          <w:szCs w:val="24"/>
        </w:rPr>
        <w:t xml:space="preserve"> Beach is well-equipped to manage its debts and fund its operations effectively </w:t>
      </w:r>
      <w:r w:rsidR="006B7E01" w:rsidRPr="00F8267B">
        <w:rPr>
          <w:rFonts w:ascii="Arial" w:hAnsi="Arial" w:cs="Arial"/>
          <w:sz w:val="24"/>
          <w:szCs w:val="24"/>
        </w:rPr>
        <w:t>(</w:t>
      </w:r>
      <w:proofErr w:type="spellStart"/>
      <w:r w:rsidR="006B7E01" w:rsidRPr="00F8267B">
        <w:rPr>
          <w:rFonts w:ascii="Arial" w:hAnsi="Arial" w:cs="Arial"/>
          <w:sz w:val="24"/>
          <w:szCs w:val="24"/>
        </w:rPr>
        <w:t>GuruFocus</w:t>
      </w:r>
      <w:proofErr w:type="spellEnd"/>
      <w:r w:rsidR="006B7E01" w:rsidRPr="00F8267B">
        <w:rPr>
          <w:rFonts w:ascii="Arial" w:hAnsi="Arial" w:cs="Arial"/>
          <w:sz w:val="24"/>
          <w:szCs w:val="24"/>
        </w:rPr>
        <w:t>, 2023)</w:t>
      </w:r>
      <w:r w:rsidRPr="00F8267B">
        <w:rPr>
          <w:rFonts w:ascii="Arial" w:hAnsi="Arial" w:cs="Arial"/>
          <w:sz w:val="24"/>
          <w:szCs w:val="24"/>
        </w:rPr>
        <w:t>.</w:t>
      </w:r>
      <w:r w:rsidR="006B7E01" w:rsidRPr="00F8267B">
        <w:rPr>
          <w:rFonts w:ascii="Arial" w:hAnsi="Arial" w:cs="Arial"/>
          <w:sz w:val="24"/>
          <w:szCs w:val="24"/>
        </w:rPr>
        <w:t xml:space="preserve"> I</w:t>
      </w:r>
      <w:r w:rsidRPr="00F8267B">
        <w:rPr>
          <w:rFonts w:ascii="Arial" w:hAnsi="Arial" w:cs="Arial"/>
          <w:sz w:val="24"/>
          <w:szCs w:val="24"/>
        </w:rPr>
        <w:t>nvestors should remain cognizant of the industry’s cyclical nature and external risks, such as economic downturns or geopolitical tensions, that could impact financial outcomes (</w:t>
      </w:r>
      <w:proofErr w:type="spellStart"/>
      <w:r w:rsidR="006B7E01" w:rsidRPr="00F8267B">
        <w:rPr>
          <w:rFonts w:ascii="Arial" w:hAnsi="Arial" w:cs="Arial"/>
          <w:sz w:val="24"/>
          <w:szCs w:val="24"/>
        </w:rPr>
        <w:t>Parlindungan</w:t>
      </w:r>
      <w:proofErr w:type="spellEnd"/>
      <w:r w:rsidR="001E1B44" w:rsidRPr="00F8267B">
        <w:rPr>
          <w:rFonts w:ascii="Arial" w:hAnsi="Arial" w:cs="Arial"/>
          <w:sz w:val="24"/>
          <w:szCs w:val="24"/>
        </w:rPr>
        <w:t xml:space="preserve"> et al.</w:t>
      </w:r>
      <w:r w:rsidR="006B7E01" w:rsidRPr="00F8267B">
        <w:rPr>
          <w:rFonts w:ascii="Arial" w:hAnsi="Arial" w:cs="Arial"/>
          <w:sz w:val="24"/>
          <w:szCs w:val="24"/>
        </w:rPr>
        <w:t>, 2021</w:t>
      </w:r>
      <w:r w:rsidRPr="00F8267B">
        <w:rPr>
          <w:rFonts w:ascii="Arial" w:hAnsi="Arial" w:cs="Arial"/>
          <w:sz w:val="24"/>
          <w:szCs w:val="24"/>
        </w:rPr>
        <w:t>).</w:t>
      </w:r>
    </w:p>
    <w:p w14:paraId="59A6FC72" w14:textId="77777777" w:rsidR="00011058" w:rsidRPr="00F8267B" w:rsidRDefault="00182ABF" w:rsidP="00F8267B">
      <w:pPr>
        <w:pStyle w:val="Heading2"/>
        <w:jc w:val="both"/>
        <w:rPr>
          <w:color w:val="auto"/>
        </w:rPr>
      </w:pPr>
      <w:bookmarkStart w:id="42" w:name="_Toc162813791"/>
      <w:r w:rsidRPr="00F8267B">
        <w:rPr>
          <w:color w:val="auto"/>
        </w:rPr>
        <w:t>6.3. ESG Considerations</w:t>
      </w:r>
      <w:bookmarkEnd w:id="42"/>
    </w:p>
    <w:p w14:paraId="762F96E6" w14:textId="77777777" w:rsidR="00011058" w:rsidRPr="00F8267B" w:rsidRDefault="00182ABF" w:rsidP="00F8267B">
      <w:pPr>
        <w:spacing w:line="360" w:lineRule="auto"/>
        <w:jc w:val="both"/>
        <w:rPr>
          <w:rFonts w:ascii="Arial" w:hAnsi="Arial" w:cs="Arial"/>
          <w:sz w:val="24"/>
          <w:szCs w:val="24"/>
        </w:rPr>
      </w:pPr>
      <w:r w:rsidRPr="00F8267B">
        <w:rPr>
          <w:rFonts w:ascii="Arial" w:hAnsi="Arial" w:cs="Arial"/>
          <w:sz w:val="24"/>
          <w:szCs w:val="24"/>
        </w:rPr>
        <w:t>On The Beach’s commitment to ESG principles is evident in its corporate governance, environmental initiatives, and social responsibility efforts. The company’s governance structure, emphasizing transparency, ethical conduct, and stakeholder engagement, aligns with best practices and enhances its corporate reputation (</w:t>
      </w:r>
      <w:r w:rsidR="00A04A88" w:rsidRPr="00F8267B">
        <w:rPr>
          <w:rFonts w:ascii="Arial" w:hAnsi="Arial" w:cs="Arial"/>
          <w:sz w:val="24"/>
          <w:szCs w:val="24"/>
        </w:rPr>
        <w:t>Edward, 2023</w:t>
      </w:r>
      <w:r w:rsidRPr="00F8267B">
        <w:rPr>
          <w:rFonts w:ascii="Arial" w:hAnsi="Arial" w:cs="Arial"/>
          <w:sz w:val="24"/>
          <w:szCs w:val="24"/>
        </w:rPr>
        <w:t>).</w:t>
      </w:r>
    </w:p>
    <w:p w14:paraId="1ABCEE91" w14:textId="77777777" w:rsidR="00A04A88" w:rsidRPr="00F8267B" w:rsidRDefault="00182ABF" w:rsidP="00F8267B">
      <w:pPr>
        <w:spacing w:line="360" w:lineRule="auto"/>
        <w:jc w:val="both"/>
        <w:rPr>
          <w:rFonts w:ascii="Arial" w:hAnsi="Arial" w:cs="Arial"/>
          <w:sz w:val="24"/>
          <w:szCs w:val="24"/>
        </w:rPr>
      </w:pPr>
      <w:r w:rsidRPr="00F8267B">
        <w:rPr>
          <w:rFonts w:ascii="Arial" w:hAnsi="Arial" w:cs="Arial"/>
          <w:sz w:val="24"/>
          <w:szCs w:val="24"/>
        </w:rPr>
        <w:t xml:space="preserve">Environmental sustainability is increasingly becoming a priority for On </w:t>
      </w:r>
      <w:proofErr w:type="gramStart"/>
      <w:r w:rsidRPr="00F8267B">
        <w:rPr>
          <w:rFonts w:ascii="Arial" w:hAnsi="Arial" w:cs="Arial"/>
          <w:sz w:val="24"/>
          <w:szCs w:val="24"/>
        </w:rPr>
        <w:t>The</w:t>
      </w:r>
      <w:proofErr w:type="gramEnd"/>
      <w:r w:rsidRPr="00F8267B">
        <w:rPr>
          <w:rFonts w:ascii="Arial" w:hAnsi="Arial" w:cs="Arial"/>
          <w:sz w:val="24"/>
          <w:szCs w:val="24"/>
        </w:rPr>
        <w:t xml:space="preserve"> Beach, with initiatives aimed at reducing its carbon footprint and promoting eco-friendly travel options. These efforts mitigate environmental impact and resonate with the growing consumer preference for sustainable travel choices (</w:t>
      </w:r>
      <w:proofErr w:type="spellStart"/>
      <w:r w:rsidRPr="00F8267B">
        <w:rPr>
          <w:rFonts w:ascii="Arial" w:hAnsi="Arial" w:cs="Arial"/>
          <w:sz w:val="24"/>
          <w:szCs w:val="24"/>
        </w:rPr>
        <w:t>Onthebeachgroupannualreport</w:t>
      </w:r>
      <w:proofErr w:type="spellEnd"/>
      <w:r w:rsidRPr="00F8267B">
        <w:rPr>
          <w:rFonts w:ascii="Arial" w:hAnsi="Arial" w:cs="Arial"/>
          <w:sz w:val="24"/>
          <w:szCs w:val="24"/>
        </w:rPr>
        <w:t>, 2021).</w:t>
      </w:r>
    </w:p>
    <w:p w14:paraId="5D18F1A3" w14:textId="77777777" w:rsidR="004B0FE2" w:rsidRPr="00F8267B" w:rsidRDefault="00182ABF" w:rsidP="00F8267B">
      <w:pPr>
        <w:pStyle w:val="Heading1"/>
        <w:spacing w:line="360" w:lineRule="auto"/>
        <w:jc w:val="both"/>
        <w:rPr>
          <w:rFonts w:ascii="Arial" w:hAnsi="Arial" w:cs="Arial"/>
          <w:color w:val="auto"/>
          <w:sz w:val="24"/>
          <w:szCs w:val="24"/>
        </w:rPr>
      </w:pPr>
      <w:bookmarkStart w:id="43" w:name="_Toc162813792"/>
      <w:r w:rsidRPr="00F8267B">
        <w:rPr>
          <w:rFonts w:ascii="Arial" w:hAnsi="Arial" w:cs="Arial"/>
          <w:color w:val="auto"/>
          <w:sz w:val="24"/>
          <w:szCs w:val="24"/>
        </w:rPr>
        <w:t>Conclusion</w:t>
      </w:r>
      <w:bookmarkEnd w:id="43"/>
    </w:p>
    <w:p w14:paraId="20FAE690" w14:textId="77777777" w:rsidR="004B0FE2" w:rsidRPr="00F8267B" w:rsidRDefault="00182ABF" w:rsidP="00F8267B">
      <w:pPr>
        <w:spacing w:line="360" w:lineRule="auto"/>
        <w:jc w:val="both"/>
        <w:rPr>
          <w:rFonts w:ascii="Arial" w:hAnsi="Arial" w:cs="Arial"/>
          <w:sz w:val="24"/>
          <w:szCs w:val="24"/>
        </w:rPr>
      </w:pPr>
      <w:r w:rsidRPr="00F8267B">
        <w:rPr>
          <w:rFonts w:ascii="Arial" w:hAnsi="Arial" w:cs="Arial"/>
          <w:sz w:val="24"/>
          <w:szCs w:val="24"/>
        </w:rPr>
        <w:t xml:space="preserve">On The Beach Group PLC has demonstrated a robust strategic and financial position, underpinned by its strong online presence, customer-centric approach, and adaptive business model. The strategic analysis highlighted the company's ability to leverage market trends and technological advancements, positioning it well for future growth in the evolving travel industry. Financially, On </w:t>
      </w:r>
      <w:proofErr w:type="gramStart"/>
      <w:r w:rsidRPr="00F8267B">
        <w:rPr>
          <w:rFonts w:ascii="Arial" w:hAnsi="Arial" w:cs="Arial"/>
          <w:sz w:val="24"/>
          <w:szCs w:val="24"/>
        </w:rPr>
        <w:t>The</w:t>
      </w:r>
      <w:proofErr w:type="gramEnd"/>
      <w:r w:rsidRPr="00F8267B">
        <w:rPr>
          <w:rFonts w:ascii="Arial" w:hAnsi="Arial" w:cs="Arial"/>
          <w:sz w:val="24"/>
          <w:szCs w:val="24"/>
        </w:rPr>
        <w:t xml:space="preserve"> Beach has shown resilience and profitability, with sound liquidity and solvency ratios indicating a stable financial foundation.</w:t>
      </w:r>
    </w:p>
    <w:p w14:paraId="546BEED0" w14:textId="77777777" w:rsidR="004B0FE2" w:rsidRPr="00F8267B" w:rsidRDefault="00182ABF" w:rsidP="00F8267B">
      <w:pPr>
        <w:spacing w:line="360" w:lineRule="auto"/>
        <w:jc w:val="both"/>
        <w:rPr>
          <w:rFonts w:ascii="Arial" w:hAnsi="Arial" w:cs="Arial"/>
          <w:sz w:val="24"/>
          <w:szCs w:val="24"/>
        </w:rPr>
      </w:pPr>
      <w:r w:rsidRPr="00F8267B">
        <w:rPr>
          <w:rFonts w:ascii="Arial" w:hAnsi="Arial" w:cs="Arial"/>
          <w:sz w:val="24"/>
          <w:szCs w:val="24"/>
        </w:rPr>
        <w:t xml:space="preserve">The company's commitment to environmental, social, and governance (ESG) principles further strengthens its market position, aligning with increasing consumer and investor demand for sustainable and responsible business practices. While the travel industry's inherent volatility and external risks pose challenges, On </w:t>
      </w:r>
      <w:proofErr w:type="gramStart"/>
      <w:r w:rsidRPr="00F8267B">
        <w:rPr>
          <w:rFonts w:ascii="Arial" w:hAnsi="Arial" w:cs="Arial"/>
          <w:sz w:val="24"/>
          <w:szCs w:val="24"/>
        </w:rPr>
        <w:t>The</w:t>
      </w:r>
      <w:proofErr w:type="gramEnd"/>
      <w:r w:rsidRPr="00F8267B">
        <w:rPr>
          <w:rFonts w:ascii="Arial" w:hAnsi="Arial" w:cs="Arial"/>
          <w:sz w:val="24"/>
          <w:szCs w:val="24"/>
        </w:rPr>
        <w:t xml:space="preserve"> Beach's strategic adaptability, financial health, and ethical business approach present a compelling investment case.</w:t>
      </w:r>
    </w:p>
    <w:p w14:paraId="4BB58CDC" w14:textId="77777777" w:rsidR="004B0FE2" w:rsidRPr="00F8267B" w:rsidRDefault="00182ABF" w:rsidP="00F8267B">
      <w:pPr>
        <w:spacing w:line="360" w:lineRule="auto"/>
        <w:jc w:val="both"/>
        <w:rPr>
          <w:rFonts w:ascii="Arial" w:hAnsi="Arial" w:cs="Arial"/>
          <w:sz w:val="24"/>
          <w:szCs w:val="24"/>
        </w:rPr>
      </w:pPr>
      <w:r w:rsidRPr="00F8267B">
        <w:rPr>
          <w:rFonts w:ascii="Arial" w:hAnsi="Arial" w:cs="Arial"/>
          <w:sz w:val="24"/>
          <w:szCs w:val="24"/>
        </w:rPr>
        <w:t>Therefore, based on the comprehensive analysis of its strategic alignment, financial viability, and ESG considerations, On The Beach Group PLC is recommended as a viable investment option, albeit with the recommendation to closely monitor industry trends and potential risks. This investment should be considered part of a diversified portfolio, considering the cyclical nature of the travel industry and external economic factors.</w:t>
      </w:r>
    </w:p>
    <w:p w14:paraId="0EE9B1F6" w14:textId="77777777" w:rsidR="00011058" w:rsidRPr="00F8267B" w:rsidRDefault="00182ABF" w:rsidP="00F8267B">
      <w:pPr>
        <w:pStyle w:val="Heading1"/>
        <w:spacing w:line="360" w:lineRule="auto"/>
        <w:jc w:val="both"/>
        <w:rPr>
          <w:rFonts w:ascii="Arial" w:hAnsi="Arial" w:cs="Arial"/>
          <w:color w:val="auto"/>
          <w:sz w:val="24"/>
          <w:szCs w:val="24"/>
        </w:rPr>
      </w:pPr>
      <w:bookmarkStart w:id="44" w:name="_Toc162813793"/>
      <w:r w:rsidRPr="00F8267B">
        <w:rPr>
          <w:rFonts w:ascii="Arial" w:hAnsi="Arial" w:cs="Arial"/>
          <w:color w:val="auto"/>
          <w:sz w:val="24"/>
          <w:szCs w:val="24"/>
        </w:rPr>
        <w:t>Investment Recommendation</w:t>
      </w:r>
      <w:bookmarkEnd w:id="44"/>
    </w:p>
    <w:p w14:paraId="365CDC45" w14:textId="77777777" w:rsidR="00011058" w:rsidRPr="00F8267B" w:rsidRDefault="00182ABF" w:rsidP="00F8267B">
      <w:pPr>
        <w:spacing w:line="360" w:lineRule="auto"/>
        <w:jc w:val="both"/>
        <w:rPr>
          <w:rFonts w:ascii="Arial" w:hAnsi="Arial" w:cs="Arial"/>
          <w:sz w:val="24"/>
          <w:szCs w:val="24"/>
        </w:rPr>
      </w:pPr>
      <w:r w:rsidRPr="00F8267B">
        <w:rPr>
          <w:rFonts w:ascii="Arial" w:hAnsi="Arial" w:cs="Arial"/>
          <w:sz w:val="24"/>
          <w:szCs w:val="24"/>
        </w:rPr>
        <w:t>Considering On The Beach Group PLC’s strategic alignment with industry trends, strong financial performance, and commitment to ESG principles, the company presents a compelling investment opportunity. The strategic and financial analyses indicate a business poised for continued growth and profitability, while its ESG initiatives align with the broader trend towards responsible and sustainable business practices.</w:t>
      </w:r>
    </w:p>
    <w:p w14:paraId="237B1BDC" w14:textId="77777777" w:rsidR="00011058" w:rsidRPr="00F8267B" w:rsidRDefault="00182ABF" w:rsidP="00F8267B">
      <w:pPr>
        <w:spacing w:line="360" w:lineRule="auto"/>
        <w:jc w:val="both"/>
        <w:rPr>
          <w:rFonts w:ascii="Arial" w:hAnsi="Arial" w:cs="Arial"/>
          <w:sz w:val="24"/>
          <w:szCs w:val="24"/>
        </w:rPr>
      </w:pPr>
      <w:r w:rsidRPr="00F8267B">
        <w:rPr>
          <w:rFonts w:ascii="Arial" w:hAnsi="Arial" w:cs="Arial"/>
          <w:sz w:val="24"/>
          <w:szCs w:val="24"/>
        </w:rPr>
        <w:t xml:space="preserve">However, potential investors should also consider the inherent risks associated with the travel industry, including market volatility, regulatory changes, and external shocks. Balancing these factors, On </w:t>
      </w:r>
      <w:proofErr w:type="gramStart"/>
      <w:r w:rsidRPr="00F8267B">
        <w:rPr>
          <w:rFonts w:ascii="Arial" w:hAnsi="Arial" w:cs="Arial"/>
          <w:sz w:val="24"/>
          <w:szCs w:val="24"/>
        </w:rPr>
        <w:t>The</w:t>
      </w:r>
      <w:proofErr w:type="gramEnd"/>
      <w:r w:rsidRPr="00F8267B">
        <w:rPr>
          <w:rFonts w:ascii="Arial" w:hAnsi="Arial" w:cs="Arial"/>
          <w:sz w:val="24"/>
          <w:szCs w:val="24"/>
        </w:rPr>
        <w:t xml:space="preserve"> Beach is recommended as a sound investment, particularly for investors prioritizing companies with strong digital strategies, financial health, and a commitment to sustainability and ethical practices.</w:t>
      </w:r>
      <w:r w:rsidR="004B0FE2" w:rsidRPr="00F8267B">
        <w:rPr>
          <w:rFonts w:ascii="Arial" w:hAnsi="Arial" w:cs="Arial"/>
          <w:sz w:val="24"/>
          <w:szCs w:val="24"/>
        </w:rPr>
        <w:t xml:space="preserve"> </w:t>
      </w:r>
      <w:r w:rsidRPr="00F8267B">
        <w:rPr>
          <w:rFonts w:ascii="Arial" w:hAnsi="Arial" w:cs="Arial"/>
          <w:sz w:val="24"/>
          <w:szCs w:val="24"/>
        </w:rPr>
        <w:t xml:space="preserve">On The Beach Group PLC is recommended as a viable investment option, </w:t>
      </w:r>
      <w:commentRangeStart w:id="45"/>
      <w:r w:rsidRPr="00F8267B">
        <w:rPr>
          <w:rFonts w:ascii="Arial" w:hAnsi="Arial" w:cs="Arial"/>
          <w:sz w:val="24"/>
          <w:szCs w:val="24"/>
        </w:rPr>
        <w:t xml:space="preserve">provided investors know the potential risks and maintain a diversified investment portfolio </w:t>
      </w:r>
      <w:commentRangeEnd w:id="45"/>
      <w:r w:rsidR="007215EC">
        <w:rPr>
          <w:rStyle w:val="CommentReference"/>
        </w:rPr>
        <w:commentReference w:id="45"/>
      </w:r>
      <w:r w:rsidRPr="00F8267B">
        <w:rPr>
          <w:rFonts w:ascii="Arial" w:hAnsi="Arial" w:cs="Arial"/>
          <w:sz w:val="24"/>
          <w:szCs w:val="24"/>
        </w:rPr>
        <w:t xml:space="preserve">to mitigate industry-specific </w:t>
      </w:r>
      <w:commentRangeStart w:id="46"/>
      <w:r w:rsidRPr="00F8267B">
        <w:rPr>
          <w:rFonts w:ascii="Arial" w:hAnsi="Arial" w:cs="Arial"/>
          <w:sz w:val="24"/>
          <w:szCs w:val="24"/>
        </w:rPr>
        <w:t>uncertainties</w:t>
      </w:r>
      <w:commentRangeEnd w:id="46"/>
      <w:r w:rsidR="007215EC">
        <w:rPr>
          <w:rStyle w:val="CommentReference"/>
        </w:rPr>
        <w:commentReference w:id="46"/>
      </w:r>
      <w:r w:rsidRPr="00F8267B">
        <w:rPr>
          <w:rFonts w:ascii="Arial" w:hAnsi="Arial" w:cs="Arial"/>
          <w:sz w:val="24"/>
          <w:szCs w:val="24"/>
        </w:rPr>
        <w:t>.</w:t>
      </w:r>
    </w:p>
    <w:p w14:paraId="44E883C4" w14:textId="77777777" w:rsidR="00F8267B" w:rsidRPr="00F8267B" w:rsidRDefault="00F8267B" w:rsidP="00F8267B">
      <w:pPr>
        <w:jc w:val="both"/>
        <w:rPr>
          <w:rFonts w:ascii="Arial" w:hAnsi="Arial" w:cs="Arial"/>
          <w:sz w:val="24"/>
          <w:szCs w:val="24"/>
        </w:rPr>
      </w:pPr>
      <w:r w:rsidRPr="00F8267B">
        <w:rPr>
          <w:rFonts w:ascii="Arial" w:hAnsi="Arial" w:cs="Arial"/>
          <w:sz w:val="24"/>
          <w:szCs w:val="24"/>
        </w:rPr>
        <w:br w:type="page"/>
      </w:r>
    </w:p>
    <w:p w14:paraId="2713BC90" w14:textId="5FCB4B3A" w:rsidR="00F8267B" w:rsidRPr="00F8267B" w:rsidRDefault="00F8267B" w:rsidP="00F8267B">
      <w:pPr>
        <w:pStyle w:val="Heading1"/>
        <w:jc w:val="both"/>
        <w:rPr>
          <w:color w:val="auto"/>
        </w:rPr>
      </w:pPr>
      <w:bookmarkStart w:id="47" w:name="_Toc162813794"/>
      <w:commentRangeStart w:id="48"/>
      <w:r w:rsidRPr="00F8267B">
        <w:rPr>
          <w:color w:val="auto"/>
        </w:rPr>
        <w:t>References</w:t>
      </w:r>
      <w:bookmarkEnd w:id="47"/>
      <w:commentRangeEnd w:id="48"/>
      <w:r w:rsidR="000C1CAF">
        <w:rPr>
          <w:rStyle w:val="CommentReference"/>
          <w:rFonts w:asciiTheme="minorHAnsi" w:eastAsiaTheme="minorHAnsi" w:hAnsiTheme="minorHAnsi" w:cstheme="minorBidi"/>
          <w:b w:val="0"/>
          <w:bCs w:val="0"/>
          <w:color w:val="auto"/>
        </w:rPr>
        <w:commentReference w:id="48"/>
      </w:r>
      <w:r w:rsidR="000C1CAF">
        <w:rPr>
          <w:color w:val="auto"/>
        </w:rPr>
        <w:t xml:space="preserve"> </w:t>
      </w:r>
      <w:proofErr w:type="gramStart"/>
      <w:r w:rsidR="000C1CAF" w:rsidRPr="000C1CAF">
        <w:rPr>
          <w:b w:val="0"/>
          <w:bCs w:val="0"/>
          <w:i/>
          <w:iCs/>
          <w:color w:val="0432FF"/>
        </w:rPr>
        <w:t>These need</w:t>
      </w:r>
      <w:proofErr w:type="gramEnd"/>
      <w:r w:rsidR="000C1CAF" w:rsidRPr="000C1CAF">
        <w:rPr>
          <w:b w:val="0"/>
          <w:bCs w:val="0"/>
          <w:i/>
          <w:iCs/>
          <w:color w:val="0432FF"/>
        </w:rPr>
        <w:t xml:space="preserve"> to </w:t>
      </w:r>
      <w:r w:rsidR="000C1CAF">
        <w:rPr>
          <w:b w:val="0"/>
          <w:bCs w:val="0"/>
          <w:i/>
          <w:iCs/>
          <w:color w:val="0432FF"/>
        </w:rPr>
        <w:t xml:space="preserve">fully </w:t>
      </w:r>
      <w:r w:rsidR="000C1CAF" w:rsidRPr="000C1CAF">
        <w:rPr>
          <w:b w:val="0"/>
          <w:bCs w:val="0"/>
          <w:i/>
          <w:iCs/>
          <w:color w:val="0432FF"/>
        </w:rPr>
        <w:t>comply with BU Citation Guidelines</w:t>
      </w:r>
    </w:p>
    <w:p w14:paraId="3B35A94B" w14:textId="77777777" w:rsidR="008B3221" w:rsidRDefault="008B3221" w:rsidP="008B3221">
      <w:pPr>
        <w:jc w:val="both"/>
      </w:pPr>
      <w:r>
        <w:t xml:space="preserve">AGM Trading Update (2024). On the Beach Group plc. Available from: https://www.onthebeachgroupplc.com/~/media/Files/O/On-The-Beach/investor-docs/results-and-presentations/agm-trading-update-26-01-24.pdf </w:t>
      </w:r>
    </w:p>
    <w:p w14:paraId="14AC78F1" w14:textId="77777777" w:rsidR="008B3221" w:rsidRDefault="008B3221" w:rsidP="008B3221">
      <w:pPr>
        <w:jc w:val="both"/>
      </w:pPr>
      <w:proofErr w:type="spellStart"/>
      <w:r>
        <w:t>Amoamo</w:t>
      </w:r>
      <w:proofErr w:type="spellEnd"/>
      <w:r>
        <w:t xml:space="preserve">, M. (2022). Brexit–threat or opportunity? Resilience and tourism in Britain's Island Territories. In Island Tourism Sustainability and Resiliency (pp. 140-165). </w:t>
      </w:r>
      <w:commentRangeStart w:id="49"/>
      <w:r>
        <w:t>Routledge.</w:t>
      </w:r>
      <w:commentRangeEnd w:id="49"/>
      <w:r w:rsidR="000C1CAF">
        <w:rPr>
          <w:rStyle w:val="CommentReference"/>
        </w:rPr>
        <w:commentReference w:id="49"/>
      </w:r>
    </w:p>
    <w:p w14:paraId="37A86F19" w14:textId="77777777" w:rsidR="008B3221" w:rsidRDefault="008B3221" w:rsidP="008B3221">
      <w:pPr>
        <w:jc w:val="both"/>
      </w:pPr>
      <w:proofErr w:type="spellStart"/>
      <w:r>
        <w:t>Annnual</w:t>
      </w:r>
      <w:proofErr w:type="spellEnd"/>
      <w:r>
        <w:t xml:space="preserve"> Report &amp; Account 2023 (2023). On the Beach Group. Annual Report &amp; Account. FOR THE YEAR ENDED 30 SEPTEMBER, 2023. </w:t>
      </w:r>
    </w:p>
    <w:p w14:paraId="53BAD8BD" w14:textId="77777777" w:rsidR="008B3221" w:rsidRDefault="008B3221" w:rsidP="008B3221">
      <w:pPr>
        <w:jc w:val="both"/>
      </w:pPr>
      <w:proofErr w:type="spellStart"/>
      <w:r>
        <w:t>Dividendmax</w:t>
      </w:r>
      <w:proofErr w:type="spellEnd"/>
      <w:r>
        <w:t xml:space="preserve"> (2024). On the Beach Group plc. </w:t>
      </w:r>
      <w:commentRangeStart w:id="50"/>
      <w:r>
        <w:t xml:space="preserve">Dividend Summary. </w:t>
      </w:r>
      <w:commentRangeEnd w:id="50"/>
      <w:r w:rsidR="000C1CAF">
        <w:rPr>
          <w:rStyle w:val="CommentReference"/>
        </w:rPr>
        <w:commentReference w:id="50"/>
      </w:r>
    </w:p>
    <w:p w14:paraId="4219AF84" w14:textId="77777777" w:rsidR="008B3221" w:rsidRDefault="008B3221" w:rsidP="008B3221">
      <w:pPr>
        <w:jc w:val="both"/>
      </w:pPr>
      <w:commentRangeStart w:id="51"/>
      <w:r>
        <w:t xml:space="preserve">Elaine </w:t>
      </w:r>
      <w:proofErr w:type="gramStart"/>
      <w:r>
        <w:t>O.(</w:t>
      </w:r>
      <w:commentRangeEnd w:id="51"/>
      <w:proofErr w:type="gramEnd"/>
      <w:r w:rsidR="000C1CAF">
        <w:rPr>
          <w:rStyle w:val="CommentReference"/>
        </w:rPr>
        <w:commentReference w:id="51"/>
      </w:r>
      <w:r>
        <w:t>2023). Chair of the Audit Committee. On The Beach Annual Report 2023.</w:t>
      </w:r>
    </w:p>
    <w:p w14:paraId="6E6F2129" w14:textId="77777777" w:rsidR="008B3221" w:rsidRDefault="008B3221" w:rsidP="008B3221">
      <w:pPr>
        <w:jc w:val="both"/>
      </w:pPr>
      <w:proofErr w:type="spellStart"/>
      <w:r>
        <w:t>Finbox</w:t>
      </w:r>
      <w:proofErr w:type="spellEnd"/>
      <w:r>
        <w:t xml:space="preserve"> (2024</w:t>
      </w:r>
      <w:proofErr w:type="gramStart"/>
      <w:r>
        <w:t>).OTB</w:t>
      </w:r>
      <w:proofErr w:type="gramEnd"/>
      <w:r>
        <w:t xml:space="preserve">: on the Beach Group plc Available from: https://finbox.com/LSE:OTB/explorer/gp_margin/#:~:text=On%20The%20Beach's%20gross%20profit%20margin%20hit%20its%205%2Dyear,68.3%25%2C%20%2B2.8%25). </w:t>
      </w:r>
    </w:p>
    <w:p w14:paraId="3858034D" w14:textId="77777777" w:rsidR="008B3221" w:rsidRDefault="008B3221" w:rsidP="008B3221">
      <w:pPr>
        <w:jc w:val="both"/>
      </w:pPr>
      <w:proofErr w:type="spellStart"/>
      <w:r>
        <w:t>Hurri</w:t>
      </w:r>
      <w:proofErr w:type="spellEnd"/>
      <w:r>
        <w:t xml:space="preserve">, K. (2020). Eco-anxiety in travel decision making among Generations X and Z. </w:t>
      </w:r>
    </w:p>
    <w:p w14:paraId="23837FE9" w14:textId="77777777" w:rsidR="008B3221" w:rsidRDefault="008B3221" w:rsidP="008B3221">
      <w:pPr>
        <w:jc w:val="both"/>
      </w:pPr>
      <w:r>
        <w:t>Mach, L., &amp; Ponting, J. (2018). Governmentality and surf tourism destination governance. Journal of sustainable tourism, 26(11), 1845-1862.</w:t>
      </w:r>
    </w:p>
    <w:p w14:paraId="06CEC672" w14:textId="77777777" w:rsidR="008B3221" w:rsidRDefault="008B3221" w:rsidP="008B3221">
      <w:pPr>
        <w:jc w:val="both"/>
      </w:pPr>
      <w:r>
        <w:t xml:space="preserve">Morrison, A. M. (2022). Hospitality and travel marketing. </w:t>
      </w:r>
      <w:commentRangeStart w:id="52"/>
      <w:r>
        <w:t>Routledge</w:t>
      </w:r>
      <w:commentRangeEnd w:id="52"/>
      <w:r w:rsidR="000C1CAF">
        <w:rPr>
          <w:rStyle w:val="CommentReference"/>
        </w:rPr>
        <w:commentReference w:id="52"/>
      </w:r>
      <w:r>
        <w:t xml:space="preserve">. </w:t>
      </w:r>
    </w:p>
    <w:p w14:paraId="459FAAC0" w14:textId="77777777" w:rsidR="008B3221" w:rsidRDefault="008B3221" w:rsidP="008B3221">
      <w:pPr>
        <w:jc w:val="both"/>
      </w:pPr>
      <w:proofErr w:type="spellStart"/>
      <w:r>
        <w:t>Olabi</w:t>
      </w:r>
      <w:proofErr w:type="spellEnd"/>
      <w:r>
        <w:t xml:space="preserve">, A. G., </w:t>
      </w:r>
      <w:proofErr w:type="spellStart"/>
      <w:r>
        <w:t>Abdelkareem</w:t>
      </w:r>
      <w:proofErr w:type="spellEnd"/>
      <w:r>
        <w:t xml:space="preserve">, M. A., Wilberforce, T., </w:t>
      </w:r>
      <w:proofErr w:type="spellStart"/>
      <w:r>
        <w:t>Alami</w:t>
      </w:r>
      <w:proofErr w:type="spellEnd"/>
      <w:r>
        <w:t xml:space="preserve">, A. H., </w:t>
      </w:r>
      <w:proofErr w:type="spellStart"/>
      <w:r>
        <w:t>Alkhalidi</w:t>
      </w:r>
      <w:proofErr w:type="spellEnd"/>
      <w:r>
        <w:t>, A., Hassan, M. M., &amp; Sayed, E. T. (2023). Strength, weakness, opportunities, and threats (SWOT) analysis of fuel cells in electric vehicles. International Journal of Hydrogen Energy, 48(60), 23185-23211.</w:t>
      </w:r>
    </w:p>
    <w:p w14:paraId="19666F74" w14:textId="77777777" w:rsidR="008B3221" w:rsidRDefault="008B3221" w:rsidP="008B3221">
      <w:pPr>
        <w:jc w:val="both"/>
      </w:pPr>
      <w:r>
        <w:t>OTB. (2022). On the Beach Group Annual Report &amp; Accounts For the year ended 30 September, 2021. Available from: https://www.annualreports.com/HostedData/AnnualReportArchive/o/LSE_OTB_2021.pdf</w:t>
      </w:r>
    </w:p>
    <w:p w14:paraId="09CE779B" w14:textId="77777777" w:rsidR="008B3221" w:rsidRDefault="008B3221" w:rsidP="008B3221">
      <w:pPr>
        <w:jc w:val="both"/>
      </w:pPr>
      <w:commentRangeStart w:id="53"/>
      <w:proofErr w:type="spellStart"/>
      <w:r>
        <w:t>OTBWebsitePeople</w:t>
      </w:r>
      <w:commentRangeEnd w:id="53"/>
      <w:proofErr w:type="spellEnd"/>
      <w:r w:rsidR="000C1CAF">
        <w:rPr>
          <w:rStyle w:val="CommentReference"/>
        </w:rPr>
        <w:commentReference w:id="53"/>
      </w:r>
      <w:r>
        <w:t>. (2024). On the Beach Sustainable Practices: available from. https://www.onthebeachgroupplc.com/people/responsibility</w:t>
      </w:r>
    </w:p>
    <w:p w14:paraId="50CF2D34" w14:textId="77777777" w:rsidR="008B3221" w:rsidRDefault="008B3221" w:rsidP="008B3221">
      <w:pPr>
        <w:jc w:val="both"/>
      </w:pPr>
      <w:proofErr w:type="spellStart"/>
      <w:r>
        <w:t>Parlindungan</w:t>
      </w:r>
      <w:proofErr w:type="spellEnd"/>
      <w:r>
        <w:t xml:space="preserve">, H. H., </w:t>
      </w:r>
      <w:proofErr w:type="spellStart"/>
      <w:r>
        <w:t>Masatip</w:t>
      </w:r>
      <w:proofErr w:type="spellEnd"/>
      <w:r>
        <w:t xml:space="preserve">, A., &amp; </w:t>
      </w:r>
      <w:proofErr w:type="spellStart"/>
      <w:r>
        <w:t>Manurung</w:t>
      </w:r>
      <w:proofErr w:type="spellEnd"/>
      <w:r>
        <w:t>, H. (2021). Tourism investment and financial digital. European Journal of Science, Innovation and Technology, 1(4), 30-44.</w:t>
      </w:r>
    </w:p>
    <w:p w14:paraId="37061110" w14:textId="77777777" w:rsidR="008B3221" w:rsidRDefault="008B3221" w:rsidP="008B3221">
      <w:pPr>
        <w:jc w:val="both"/>
      </w:pPr>
      <w:proofErr w:type="spellStart"/>
      <w:r>
        <w:t>Reindrawati</w:t>
      </w:r>
      <w:proofErr w:type="spellEnd"/>
      <w:r>
        <w:t>, D. Y. (2023). Challenges of community participation in tourism planning in developing countries. Cogent Social Sciences, 9(1), 2164240.</w:t>
      </w:r>
    </w:p>
    <w:p w14:paraId="7EC95F3C" w14:textId="77777777" w:rsidR="008B3221" w:rsidRDefault="008B3221" w:rsidP="008B3221">
      <w:pPr>
        <w:jc w:val="both"/>
      </w:pPr>
      <w:r>
        <w:t xml:space="preserve">Reinhold, S., </w:t>
      </w:r>
      <w:proofErr w:type="spellStart"/>
      <w:r>
        <w:t>Holtorf</w:t>
      </w:r>
      <w:proofErr w:type="spellEnd"/>
      <w:r>
        <w:t xml:space="preserve">, C., </w:t>
      </w:r>
      <w:proofErr w:type="spellStart"/>
      <w:r>
        <w:t>Högberg</w:t>
      </w:r>
      <w:proofErr w:type="spellEnd"/>
      <w:r>
        <w:t xml:space="preserve">, A., </w:t>
      </w:r>
      <w:proofErr w:type="spellStart"/>
      <w:r>
        <w:t>Pettersson-Löfquist</w:t>
      </w:r>
      <w:proofErr w:type="spellEnd"/>
      <w:r>
        <w:t xml:space="preserve">, P., &amp; </w:t>
      </w:r>
      <w:proofErr w:type="spellStart"/>
      <w:r>
        <w:t>Strzelecka</w:t>
      </w:r>
      <w:proofErr w:type="spellEnd"/>
      <w:r>
        <w:t xml:space="preserve">, M. (2023). Post-Pandemic Tourism Development: Navigating Uncertainty in the Visitor Economy. Linnaeus University. </w:t>
      </w:r>
    </w:p>
    <w:p w14:paraId="0E578B7E" w14:textId="77777777" w:rsidR="008B3221" w:rsidRDefault="008B3221" w:rsidP="008B3221">
      <w:pPr>
        <w:jc w:val="both"/>
      </w:pPr>
      <w:proofErr w:type="spellStart"/>
      <w:r>
        <w:t>Ruvoletto</w:t>
      </w:r>
      <w:proofErr w:type="spellEnd"/>
      <w:r>
        <w:t xml:space="preserve">, R. (2023). Digitalization and Internationalization: An Analysis of the Impact of Digital Technologies on Export Management Practices. </w:t>
      </w:r>
    </w:p>
    <w:p w14:paraId="4F8F1CA4" w14:textId="77777777" w:rsidR="008B3221" w:rsidRDefault="008B3221" w:rsidP="008B3221">
      <w:pPr>
        <w:jc w:val="both"/>
      </w:pPr>
      <w:r>
        <w:t xml:space="preserve">Spadaro, I., </w:t>
      </w:r>
      <w:proofErr w:type="spellStart"/>
      <w:r>
        <w:t>Pirlone</w:t>
      </w:r>
      <w:proofErr w:type="spellEnd"/>
      <w:r>
        <w:t xml:space="preserve">, F., Bruno, F., Saba, G., </w:t>
      </w:r>
      <w:proofErr w:type="spellStart"/>
      <w:r>
        <w:t>Poggio</w:t>
      </w:r>
      <w:proofErr w:type="spellEnd"/>
      <w:r>
        <w:t>, B., &amp; Bruzzone, S. (2023). Stakeholder participation in planning of a sustainable and competitive tourism destination: The Genoa Integrated Action Plan. Sustainability, 15(6), 5005.</w:t>
      </w:r>
    </w:p>
    <w:p w14:paraId="404A9E70" w14:textId="77777777" w:rsidR="008B3221" w:rsidRDefault="008B3221" w:rsidP="008B3221">
      <w:pPr>
        <w:jc w:val="both"/>
      </w:pPr>
      <w:r>
        <w:t>Statista (2024). Revenue of On the Beach Group plc in the United Kingdom (UK) from 2014 to 2022, by business segment. Available from: https://www.statista.com/statistics/934201/on-the-beach-revenue-united-kingdom-uk/</w:t>
      </w:r>
    </w:p>
    <w:p w14:paraId="09AD06E2" w14:textId="77777777" w:rsidR="008B3221" w:rsidRDefault="008B3221" w:rsidP="008B3221">
      <w:pPr>
        <w:jc w:val="both"/>
      </w:pPr>
      <w:r>
        <w:t xml:space="preserve">WSJ (2024). On the Beach Group PLC OTB (U.K.: London); 5 Years Income Statement on the Beach Group PLC  Available from: https://www.google.com/search?q=what+is+the+full+meaning+of+WSJ+market&amp;rlz=1C1RLNS_enNG1037NG1037&amp;oq=what+is+the+full+meaning+of+WSJ+market&amp;gs_lcrp=EgZjaHJvbWUyBggAEEUYOTIHCAEQIRigAdIBCTExNjI5ajBqN6gCCLACAQ&amp;sourceid=chrome&amp;ie=UTF-8 </w:t>
      </w:r>
    </w:p>
    <w:p w14:paraId="4DEDB78F" w14:textId="3AEAD92C" w:rsidR="00F8267B" w:rsidRDefault="008B3221" w:rsidP="008B3221">
      <w:pPr>
        <w:jc w:val="both"/>
      </w:pPr>
      <w:r>
        <w:t xml:space="preserve">WSJ (2024). On the Beach Group PLC OTB (U.K.: London); Cash Flow on the Beach group Plc. Available from: </w:t>
      </w:r>
      <w:hyperlink r:id="rId16" w:history="1">
        <w:r w:rsidR="000C1CAF" w:rsidRPr="005F5FC3">
          <w:rPr>
            <w:rStyle w:val="Hyperlink"/>
          </w:rPr>
          <w:t>https://www.google.com/search?q=what+is+the+full+meaning+of+WSJ+market&amp;rlz=1C1RLNS_enNG1037NG1037&amp;oq=what+is+the+full+meaning+of+WSJ+market&amp;gs_lcrp=EgZjaHJvbWUyBggAEEUYOTIHCAEQIRigAdIBCTExNjI5ajBqN6gCCLACAQ&amp;sourceid=chrome&amp;ie=UTF-8</w:t>
        </w:r>
      </w:hyperlink>
    </w:p>
    <w:p w14:paraId="5AD2FDD1" w14:textId="77777777" w:rsidR="000C1CAF" w:rsidRDefault="000C1CAF" w:rsidP="008B3221">
      <w:pPr>
        <w:jc w:val="both"/>
      </w:pPr>
    </w:p>
    <w:p w14:paraId="5C51A437" w14:textId="77777777" w:rsidR="000C1CAF" w:rsidRDefault="000C1CAF" w:rsidP="008B3221">
      <w:pPr>
        <w:jc w:val="both"/>
      </w:pPr>
    </w:p>
    <w:p w14:paraId="3416AA50" w14:textId="2C2711F7" w:rsidR="000C1CAF" w:rsidRDefault="000C1CAF" w:rsidP="008B3221">
      <w:pPr>
        <w:jc w:val="both"/>
        <w:rPr>
          <w:i/>
          <w:iCs/>
          <w:color w:val="0432FF"/>
        </w:rPr>
      </w:pPr>
      <w:r w:rsidRPr="000C1CAF">
        <w:rPr>
          <w:i/>
          <w:iCs/>
          <w:color w:val="0432FF"/>
        </w:rPr>
        <w:t xml:space="preserve">There doesn’t seem to be any supporting appendices </w:t>
      </w:r>
      <w:proofErr w:type="gramStart"/>
      <w:r w:rsidRPr="000C1CAF">
        <w:rPr>
          <w:i/>
          <w:iCs/>
          <w:color w:val="0432FF"/>
        </w:rPr>
        <w:t>here?</w:t>
      </w:r>
      <w:proofErr w:type="gramEnd"/>
    </w:p>
    <w:p w14:paraId="5F7B92E3" w14:textId="66022AF2" w:rsidR="000C1CAF" w:rsidRPr="000C1CAF" w:rsidRDefault="000C1CAF" w:rsidP="000C1CAF">
      <w:pPr>
        <w:rPr>
          <w:i/>
          <w:iCs/>
          <w:color w:val="0432FF"/>
        </w:rPr>
      </w:pPr>
      <w:r w:rsidRPr="000C1CAF">
        <w:rPr>
          <w:i/>
          <w:iCs/>
          <w:color w:val="0432FF"/>
        </w:rPr>
        <w:t>M</w:t>
      </w:r>
      <w:r w:rsidRPr="000C1CAF">
        <w:rPr>
          <w:i/>
          <w:iCs/>
          <w:color w:val="0432FF"/>
        </w:rPr>
        <w:t xml:space="preserve">odels utilised to assist your analysis </w:t>
      </w:r>
      <w:r>
        <w:rPr>
          <w:i/>
          <w:iCs/>
          <w:color w:val="0432FF"/>
        </w:rPr>
        <w:t xml:space="preserve">and shown in detail here </w:t>
      </w:r>
      <w:r w:rsidRPr="000C1CAF">
        <w:rPr>
          <w:i/>
          <w:iCs/>
          <w:color w:val="0432FF"/>
        </w:rPr>
        <w:t>might have been Business Model Canvas, PESTEL, Porter’s Five Forces, Porter’s Five Forces Radar Plot, Competitor Analysis, Competitor Perceptual Map, TOWS/SWOT, Porter’s Generic Strategies, Bowman’s Clock, Ansoff Matrix, BCG/Boston Grid, Value Chain, VRIO/VRIN, McKinsey 7 S, Stakeholder Analysis, Cultural Web, E-V-R framework</w:t>
      </w:r>
      <w:r>
        <w:rPr>
          <w:i/>
          <w:iCs/>
          <w:color w:val="0432FF"/>
        </w:rPr>
        <w:t>.</w:t>
      </w:r>
    </w:p>
    <w:p w14:paraId="22BF0467" w14:textId="761FFDC9" w:rsidR="000C1CAF" w:rsidRDefault="000C1CAF" w:rsidP="000C1CAF">
      <w:pPr>
        <w:rPr>
          <w:i/>
          <w:iCs/>
          <w:color w:val="0432FF"/>
        </w:rPr>
      </w:pPr>
      <w:r w:rsidRPr="000C1CAF">
        <w:rPr>
          <w:i/>
          <w:iCs/>
          <w:color w:val="0432FF"/>
        </w:rPr>
        <w:t>A share price movement graph over 5 years would also have added and allowed additional discussion</w:t>
      </w:r>
      <w:r>
        <w:rPr>
          <w:i/>
          <w:iCs/>
          <w:color w:val="0432FF"/>
        </w:rPr>
        <w:t>.</w:t>
      </w:r>
    </w:p>
    <w:p w14:paraId="2840801F" w14:textId="214C32D4" w:rsidR="007215EC" w:rsidRPr="007215EC" w:rsidRDefault="007215EC" w:rsidP="000C1CAF">
      <w:pPr>
        <w:rPr>
          <w:b/>
          <w:bCs/>
          <w:i/>
          <w:iCs/>
          <w:color w:val="0432FF"/>
        </w:rPr>
      </w:pPr>
      <w:r w:rsidRPr="007215EC">
        <w:rPr>
          <w:b/>
          <w:bCs/>
          <w:i/>
          <w:iCs/>
          <w:color w:val="0432FF"/>
        </w:rPr>
        <w:t xml:space="preserve">I suggest you add the following as a minimum... </w:t>
      </w:r>
      <w:r>
        <w:rPr>
          <w:b/>
          <w:bCs/>
          <w:i/>
          <w:iCs/>
          <w:color w:val="0432FF"/>
        </w:rPr>
        <w:t xml:space="preserve">Business Model Canvas, </w:t>
      </w:r>
      <w:r w:rsidRPr="007215EC">
        <w:rPr>
          <w:b/>
          <w:bCs/>
          <w:i/>
          <w:iCs/>
          <w:color w:val="0432FF"/>
        </w:rPr>
        <w:t xml:space="preserve">PESTEL, Porter’s Five Forces, VRIO, TOWS, </w:t>
      </w:r>
      <w:proofErr w:type="gramStart"/>
      <w:r w:rsidRPr="007215EC">
        <w:rPr>
          <w:b/>
          <w:bCs/>
          <w:i/>
          <w:iCs/>
          <w:color w:val="0432FF"/>
        </w:rPr>
        <w:t>Share</w:t>
      </w:r>
      <w:proofErr w:type="gramEnd"/>
      <w:r w:rsidRPr="007215EC">
        <w:rPr>
          <w:b/>
          <w:bCs/>
          <w:i/>
          <w:iCs/>
          <w:color w:val="0432FF"/>
        </w:rPr>
        <w:t xml:space="preserve"> price movement graphic</w:t>
      </w:r>
      <w:r>
        <w:rPr>
          <w:b/>
          <w:bCs/>
          <w:i/>
          <w:iCs/>
          <w:color w:val="0432FF"/>
        </w:rPr>
        <w:t xml:space="preserve"> in the appendices with associated discussion (excl </w:t>
      </w:r>
      <w:proofErr w:type="spellStart"/>
      <w:r>
        <w:rPr>
          <w:b/>
          <w:bCs/>
          <w:i/>
          <w:iCs/>
          <w:color w:val="0432FF"/>
        </w:rPr>
        <w:t>pestel</w:t>
      </w:r>
      <w:proofErr w:type="spellEnd"/>
      <w:r>
        <w:rPr>
          <w:b/>
          <w:bCs/>
          <w:i/>
          <w:iCs/>
          <w:color w:val="0432FF"/>
        </w:rPr>
        <w:t>/business model canvas) of these added to your narrative.</w:t>
      </w:r>
    </w:p>
    <w:p w14:paraId="168DF84E" w14:textId="77777777" w:rsidR="000C1CAF" w:rsidRPr="000C1CAF" w:rsidRDefault="000C1CAF" w:rsidP="008B3221">
      <w:pPr>
        <w:jc w:val="both"/>
        <w:rPr>
          <w:i/>
          <w:iCs/>
          <w:color w:val="0432FF"/>
        </w:rPr>
      </w:pPr>
    </w:p>
    <w:sectPr w:rsidR="000C1CAF" w:rsidRPr="000C1CAF" w:rsidSect="00131E52">
      <w:footerReference w:type="default" r:id="rId1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alia Lavrushkina" w:date="2024-05-07T08:06:00Z" w:initials="NL">
    <w:p w14:paraId="2105E836" w14:textId="77777777" w:rsidR="00244421" w:rsidRDefault="00244421" w:rsidP="00244421">
      <w:r>
        <w:rPr>
          <w:rStyle w:val="CommentReference"/>
        </w:rPr>
        <w:annotationRef/>
      </w:r>
      <w:r>
        <w:rPr>
          <w:color w:val="000000"/>
          <w:sz w:val="20"/>
          <w:szCs w:val="20"/>
        </w:rPr>
        <w:t>Show presentation as - Front Cover, Executive Summary, Table of Contents, List of Figures, Abbreviations, Report sections (eg Introduction etc), References, Appendices</w:t>
      </w:r>
    </w:p>
  </w:comment>
  <w:comment w:id="2" w:author="Natalia Lavrushkina" w:date="2024-05-07T08:06:00Z" w:initials="NL">
    <w:p w14:paraId="518F64BD" w14:textId="77777777" w:rsidR="00244421" w:rsidRDefault="00244421" w:rsidP="00244421">
      <w:r>
        <w:rPr>
          <w:rStyle w:val="CommentReference"/>
        </w:rPr>
        <w:annotationRef/>
      </w:r>
      <w:r>
        <w:rPr>
          <w:color w:val="000000"/>
          <w:sz w:val="20"/>
          <w:szCs w:val="20"/>
        </w:rPr>
        <w:t>See above comment on presentation order</w:t>
      </w:r>
    </w:p>
  </w:comment>
  <w:comment w:id="4" w:author="Natalia Lavrushkina" w:date="2024-05-07T08:08:00Z" w:initials="NL">
    <w:p w14:paraId="17566A90" w14:textId="77777777" w:rsidR="00244421" w:rsidRDefault="00244421" w:rsidP="00244421">
      <w:r>
        <w:rPr>
          <w:rStyle w:val="CommentReference"/>
        </w:rPr>
        <w:annotationRef/>
      </w:r>
      <w:r>
        <w:rPr>
          <w:color w:val="000000"/>
          <w:sz w:val="20"/>
          <w:szCs w:val="20"/>
        </w:rPr>
        <w:t>To avoid constantly repeating the company name use initials - On The Beach Group PLC (OTB) and t hen in the rest of the ES use OTB - and do the same in the report - full name first, abbreviation in bracket and then use the abbreviation</w:t>
      </w:r>
    </w:p>
  </w:comment>
  <w:comment w:id="5" w:author="Natalia Lavrushkina" w:date="2024-05-07T08:14:00Z" w:initials="NL">
    <w:p w14:paraId="20F3D077" w14:textId="77777777" w:rsidR="00244421" w:rsidRDefault="00244421" w:rsidP="00244421">
      <w:r>
        <w:rPr>
          <w:rStyle w:val="CommentReference"/>
        </w:rPr>
        <w:annotationRef/>
      </w:r>
      <w:r>
        <w:rPr>
          <w:color w:val="000000"/>
          <w:sz w:val="20"/>
          <w:szCs w:val="20"/>
        </w:rPr>
        <w:t>Which means what? You must be clear in your summary here - are you recommending that investors should buy shares or not! The paragraph seems to imply that you are but then you talk about risk and uncertainty. You can nuance your recommendation ie only for those happy with uncertain volatility and risk but you must state the recommendation in absolute terms - yes no.</w:t>
      </w:r>
    </w:p>
  </w:comment>
  <w:comment w:id="8" w:author="Natalia Lavrushkina" w:date="2024-05-07T08:38:00Z" w:initials="NL">
    <w:p w14:paraId="170B8DC0" w14:textId="77777777" w:rsidR="00932D01" w:rsidRDefault="00932D01" w:rsidP="00932D01">
      <w:r>
        <w:rPr>
          <w:rStyle w:val="CommentReference"/>
        </w:rPr>
        <w:annotationRef/>
      </w:r>
      <w:r>
        <w:rPr>
          <w:color w:val="000000"/>
          <w:sz w:val="20"/>
          <w:szCs w:val="20"/>
        </w:rPr>
        <w:t>See above comment on avoiding constant repetition of company name… On The Beach Group PLC (OTB) with OTB used thereafter</w:t>
      </w:r>
    </w:p>
  </w:comment>
  <w:comment w:id="9" w:author="Natalia Lavrushkina" w:date="2024-05-07T08:36:00Z" w:initials="NL">
    <w:p w14:paraId="28276E52" w14:textId="25DCF5B8" w:rsidR="00932D01" w:rsidRDefault="00932D01" w:rsidP="00932D01">
      <w:r>
        <w:rPr>
          <w:rStyle w:val="CommentReference"/>
        </w:rPr>
        <w:annotationRef/>
      </w:r>
      <w:r>
        <w:rPr>
          <w:color w:val="000000"/>
          <w:sz w:val="20"/>
          <w:szCs w:val="20"/>
        </w:rPr>
        <w:t>There is no source called ‘Richard’ in your reference list - is this a given not family name? In-text and reference list author name must match.</w:t>
      </w:r>
    </w:p>
  </w:comment>
  <w:comment w:id="10" w:author="Natalia Lavrushkina" w:date="2024-05-07T08:37:00Z" w:initials="NL">
    <w:p w14:paraId="352476A9" w14:textId="77777777" w:rsidR="00932D01" w:rsidRDefault="00932D01" w:rsidP="00932D01">
      <w:r>
        <w:rPr>
          <w:rStyle w:val="CommentReference"/>
        </w:rPr>
        <w:annotationRef/>
      </w:r>
      <w:r>
        <w:rPr>
          <w:color w:val="000000"/>
          <w:sz w:val="20"/>
          <w:szCs w:val="20"/>
        </w:rPr>
        <w:t>No - source document and full name not needed here - (OTB 2023) is fine - though with suffix letter if needed - refer to BU citation guidelines.</w:t>
      </w:r>
    </w:p>
  </w:comment>
  <w:comment w:id="11" w:author="Natalia Lavrushkina" w:date="2024-05-07T08:37:00Z" w:initials="NL">
    <w:p w14:paraId="28DE0645" w14:textId="77777777" w:rsidR="00932D01" w:rsidRDefault="00932D01" w:rsidP="00932D01">
      <w:r>
        <w:rPr>
          <w:rStyle w:val="CommentReference"/>
        </w:rPr>
        <w:annotationRef/>
      </w:r>
      <w:r>
        <w:rPr>
          <w:color w:val="000000"/>
          <w:sz w:val="20"/>
          <w:szCs w:val="20"/>
        </w:rPr>
        <w:t>OTB</w:t>
      </w:r>
    </w:p>
  </w:comment>
  <w:comment w:id="12" w:author="Natalia Lavrushkina" w:date="2024-05-07T08:37:00Z" w:initials="NL">
    <w:p w14:paraId="5574F1CA" w14:textId="77777777" w:rsidR="00932D01" w:rsidRDefault="00932D01" w:rsidP="00932D01">
      <w:r>
        <w:rPr>
          <w:rStyle w:val="CommentReference"/>
        </w:rPr>
        <w:annotationRef/>
      </w:r>
      <w:r>
        <w:rPr>
          <w:color w:val="000000"/>
          <w:sz w:val="20"/>
          <w:szCs w:val="20"/>
        </w:rPr>
        <w:t>OTB</w:t>
      </w:r>
    </w:p>
  </w:comment>
  <w:comment w:id="16" w:author="Natalia Lavrushkina" w:date="2024-05-07T08:30:00Z" w:initials="NL">
    <w:p w14:paraId="2C85B257" w14:textId="6DBA16DA" w:rsidR="00932D01" w:rsidRDefault="00932D01" w:rsidP="00932D01">
      <w:r>
        <w:rPr>
          <w:rStyle w:val="CommentReference"/>
        </w:rPr>
        <w:annotationRef/>
      </w:r>
      <w:r>
        <w:rPr>
          <w:color w:val="000000"/>
          <w:sz w:val="20"/>
          <w:szCs w:val="20"/>
        </w:rPr>
        <w:t>You need to also show your detailed PESTEL in the appendices inc show each factor as an opportunity or threat.</w:t>
      </w:r>
    </w:p>
  </w:comment>
  <w:comment w:id="18" w:author="Natalia Lavrushkina" w:date="2024-05-07T08:31:00Z" w:initials="NL">
    <w:p w14:paraId="32128D04" w14:textId="77777777" w:rsidR="00932D01" w:rsidRDefault="00932D01" w:rsidP="00932D01">
      <w:r>
        <w:rPr>
          <w:rStyle w:val="CommentReference"/>
        </w:rPr>
        <w:annotationRef/>
      </w:r>
      <w:r>
        <w:rPr>
          <w:color w:val="000000"/>
          <w:sz w:val="20"/>
          <w:szCs w:val="20"/>
        </w:rPr>
        <w:t>You need to include a Porter’s Five Forces analysis here - full details of an applied P5F model in the appendices with highlight discussion included here</w:t>
      </w:r>
    </w:p>
  </w:comment>
  <w:comment w:id="20" w:author="Natalia Lavrushkina" w:date="2024-05-07T08:33:00Z" w:initials="NL">
    <w:p w14:paraId="5EF2CFDB" w14:textId="77777777" w:rsidR="00932D01" w:rsidRDefault="00932D01" w:rsidP="00932D01">
      <w:r>
        <w:rPr>
          <w:rStyle w:val="CommentReference"/>
        </w:rPr>
        <w:annotationRef/>
      </w:r>
      <w:r>
        <w:rPr>
          <w:color w:val="000000"/>
          <w:sz w:val="20"/>
          <w:szCs w:val="20"/>
        </w:rPr>
        <w:t>NO - swot is not an internal analysis model use VRIO or resource capability - also consider using a portfolio analysis eg BCG or Ansoff Matrix - again showing full details in appendix and discussion of key points here. Use a fully combined TOWS in your strategic position discussion not a swot</w:t>
      </w:r>
    </w:p>
  </w:comment>
  <w:comment w:id="28" w:author="Natalia Lavrushkina" w:date="2024-05-07T08:34:00Z" w:initials="NL">
    <w:p w14:paraId="07119ACF" w14:textId="77777777" w:rsidR="00932D01" w:rsidRDefault="00932D01" w:rsidP="00932D01">
      <w:r>
        <w:rPr>
          <w:rStyle w:val="CommentReference"/>
        </w:rPr>
        <w:annotationRef/>
      </w:r>
      <w:r>
        <w:rPr>
          <w:color w:val="000000"/>
          <w:sz w:val="20"/>
          <w:szCs w:val="20"/>
        </w:rPr>
        <w:t>Use justified text after you have finished drafting not during drafting - as this avoids the line of 3 words.</w:t>
      </w:r>
    </w:p>
  </w:comment>
  <w:comment w:id="29" w:author="Natalia Lavrushkina" w:date="2024-05-07T08:35:00Z" w:initials="NL">
    <w:p w14:paraId="7D3845B0" w14:textId="77777777" w:rsidR="00932D01" w:rsidRDefault="00932D01" w:rsidP="00932D01">
      <w:r>
        <w:rPr>
          <w:rStyle w:val="CommentReference"/>
        </w:rPr>
        <w:annotationRef/>
      </w:r>
      <w:r>
        <w:rPr>
          <w:color w:val="000000"/>
          <w:sz w:val="20"/>
          <w:szCs w:val="20"/>
        </w:rPr>
        <w:t>No - refer to BU citation guidelines on how to correctly reference a Figure - WSJ (2024) not the URL</w:t>
      </w:r>
    </w:p>
  </w:comment>
  <w:comment w:id="33" w:author="Natalia Lavrushkina" w:date="2024-05-07T08:40:00Z" w:initials="NL">
    <w:p w14:paraId="41D44666" w14:textId="77777777" w:rsidR="007215EC" w:rsidRDefault="007215EC" w:rsidP="007215EC">
      <w:r>
        <w:rPr>
          <w:rStyle w:val="CommentReference"/>
        </w:rPr>
        <w:annotationRef/>
      </w:r>
      <w:r>
        <w:rPr>
          <w:color w:val="000000"/>
          <w:sz w:val="20"/>
          <w:szCs w:val="20"/>
        </w:rPr>
        <w:t>Share price movement esp against rivals over last 5 years - dividend policy- pe ratio changes?</w:t>
      </w:r>
    </w:p>
  </w:comment>
  <w:comment w:id="38" w:author="Natalia Lavrushkina" w:date="2024-05-07T08:40:00Z" w:initials="NL">
    <w:p w14:paraId="5494C443" w14:textId="77777777" w:rsidR="007215EC" w:rsidRDefault="007215EC" w:rsidP="007215EC">
      <w:r>
        <w:rPr>
          <w:rStyle w:val="CommentReference"/>
        </w:rPr>
        <w:annotationRef/>
      </w:r>
      <w:r>
        <w:rPr>
          <w:color w:val="000000"/>
          <w:sz w:val="20"/>
          <w:szCs w:val="20"/>
        </w:rPr>
        <w:t>Use TOWS to link key elements of your analysis to strategic choices or actions</w:t>
      </w:r>
    </w:p>
  </w:comment>
  <w:comment w:id="45" w:author="Natalia Lavrushkina" w:date="2024-05-07T08:44:00Z" w:initials="NL">
    <w:p w14:paraId="5FCF594B" w14:textId="77777777" w:rsidR="007215EC" w:rsidRDefault="007215EC" w:rsidP="007215EC">
      <w:r>
        <w:rPr>
          <w:rStyle w:val="CommentReference"/>
        </w:rPr>
        <w:annotationRef/>
      </w:r>
      <w:r>
        <w:rPr>
          <w:color w:val="000000"/>
          <w:sz w:val="20"/>
          <w:szCs w:val="20"/>
        </w:rPr>
        <w:t>NO! You are the one making the analysis so are you recommending that they buy or not? You are the one who is supposed to be weighing up the potential risks for them!!</w:t>
      </w:r>
    </w:p>
  </w:comment>
  <w:comment w:id="46" w:author="Natalia Lavrushkina" w:date="2024-05-07T08:43:00Z" w:initials="NL">
    <w:p w14:paraId="1428652F" w14:textId="714A1232" w:rsidR="007215EC" w:rsidRDefault="007215EC" w:rsidP="007215EC">
      <w:r>
        <w:rPr>
          <w:rStyle w:val="CommentReference"/>
        </w:rPr>
        <w:annotationRef/>
      </w:r>
      <w:r>
        <w:rPr>
          <w:color w:val="000000"/>
          <w:sz w:val="20"/>
          <w:szCs w:val="20"/>
        </w:rPr>
        <w:t>So… you are saying for the specific investors identified they should buy the shares?</w:t>
      </w:r>
    </w:p>
  </w:comment>
  <w:comment w:id="48" w:author="Natalia Lavrushkina" w:date="2024-05-07T08:17:00Z" w:initials="NL">
    <w:p w14:paraId="0C91A7F3" w14:textId="7CB8FD03" w:rsidR="000C1CAF" w:rsidRDefault="000C1CAF" w:rsidP="000C1CAF">
      <w:r>
        <w:rPr>
          <w:rStyle w:val="CommentReference"/>
        </w:rPr>
        <w:annotationRef/>
      </w:r>
      <w:r>
        <w:rPr>
          <w:color w:val="000000"/>
          <w:sz w:val="20"/>
          <w:szCs w:val="20"/>
        </w:rPr>
        <w:t>Refer to BU citation guides (from library website) you seem to be using Harvard eg with year brackets but BU uses APA (Harvard) system without year brackets - ensure your referencing matches BU guidelines</w:t>
      </w:r>
    </w:p>
  </w:comment>
  <w:comment w:id="49" w:author="Natalia Lavrushkina" w:date="2024-05-07T08:19:00Z" w:initials="NL">
    <w:p w14:paraId="14AA1BCE" w14:textId="77777777" w:rsidR="000C1CAF" w:rsidRDefault="000C1CAF" w:rsidP="000C1CAF">
      <w:r>
        <w:rPr>
          <w:rStyle w:val="CommentReference"/>
        </w:rPr>
        <w:annotationRef/>
      </w:r>
      <w:r>
        <w:rPr>
          <w:color w:val="000000"/>
          <w:sz w:val="20"/>
          <w:szCs w:val="20"/>
        </w:rPr>
        <w:t>Reference needs place of publication for books; page range implies this is a chapter so who are the book editors? Book titles need to be in italics</w:t>
      </w:r>
    </w:p>
  </w:comment>
  <w:comment w:id="50" w:author="Natalia Lavrushkina" w:date="2024-05-07T08:19:00Z" w:initials="NL">
    <w:p w14:paraId="11DADB87" w14:textId="77777777" w:rsidR="000C1CAF" w:rsidRDefault="000C1CAF" w:rsidP="000C1CAF">
      <w:r>
        <w:rPr>
          <w:rStyle w:val="CommentReference"/>
        </w:rPr>
        <w:annotationRef/>
      </w:r>
      <w:r>
        <w:rPr>
          <w:color w:val="000000"/>
          <w:sz w:val="20"/>
          <w:szCs w:val="20"/>
        </w:rPr>
        <w:t>Incomplete reference - show correct full details</w:t>
      </w:r>
    </w:p>
  </w:comment>
  <w:comment w:id="51" w:author="Natalia Lavrushkina" w:date="2024-05-07T08:20:00Z" w:initials="NL">
    <w:p w14:paraId="7231C848" w14:textId="77777777" w:rsidR="000C1CAF" w:rsidRDefault="000C1CAF" w:rsidP="000C1CAF">
      <w:r>
        <w:rPr>
          <w:rStyle w:val="CommentReference"/>
        </w:rPr>
        <w:annotationRef/>
      </w:r>
      <w:r>
        <w:rPr>
          <w:color w:val="000000"/>
          <w:sz w:val="20"/>
          <w:szCs w:val="20"/>
        </w:rPr>
        <w:t>Is this the proper name for the author as Elaine is usually a first/given name not a family name also rest of details are not full so you need all the details here</w:t>
      </w:r>
    </w:p>
  </w:comment>
  <w:comment w:id="52" w:author="Natalia Lavrushkina" w:date="2024-05-07T08:21:00Z" w:initials="NL">
    <w:p w14:paraId="5101F2A8" w14:textId="77777777" w:rsidR="000C1CAF" w:rsidRDefault="000C1CAF" w:rsidP="000C1CAF">
      <w:r>
        <w:rPr>
          <w:rStyle w:val="CommentReference"/>
        </w:rPr>
        <w:annotationRef/>
      </w:r>
      <w:r>
        <w:rPr>
          <w:color w:val="000000"/>
          <w:sz w:val="20"/>
          <w:szCs w:val="20"/>
        </w:rPr>
        <w:t>Remove brackets, book title in italics, place of publication needed</w:t>
      </w:r>
    </w:p>
  </w:comment>
  <w:comment w:id="53" w:author="Natalia Lavrushkina" w:date="2024-05-07T08:22:00Z" w:initials="NL">
    <w:p w14:paraId="591C89A2" w14:textId="77777777" w:rsidR="000C1CAF" w:rsidRDefault="000C1CAF" w:rsidP="000C1CAF">
      <w:r>
        <w:rPr>
          <w:rStyle w:val="CommentReference"/>
        </w:rPr>
        <w:annotationRef/>
      </w:r>
      <w:r>
        <w:rPr>
          <w:color w:val="000000"/>
          <w:sz w:val="20"/>
          <w:szCs w:val="20"/>
        </w:rPr>
        <w:t>Not really needed OTB 2024 is fine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05E836" w15:done="0"/>
  <w15:commentEx w15:paraId="518F64BD" w15:done="0"/>
  <w15:commentEx w15:paraId="17566A90" w15:done="0"/>
  <w15:commentEx w15:paraId="20F3D077" w15:done="0"/>
  <w15:commentEx w15:paraId="170B8DC0" w15:done="0"/>
  <w15:commentEx w15:paraId="28276E52" w15:done="0"/>
  <w15:commentEx w15:paraId="352476A9" w15:done="0"/>
  <w15:commentEx w15:paraId="28DE0645" w15:done="0"/>
  <w15:commentEx w15:paraId="5574F1CA" w15:done="0"/>
  <w15:commentEx w15:paraId="2C85B257" w15:done="0"/>
  <w15:commentEx w15:paraId="32128D04" w15:done="0"/>
  <w15:commentEx w15:paraId="5EF2CFDB" w15:done="0"/>
  <w15:commentEx w15:paraId="07119ACF" w15:done="0"/>
  <w15:commentEx w15:paraId="7D3845B0" w15:done="0"/>
  <w15:commentEx w15:paraId="41D44666" w15:done="0"/>
  <w15:commentEx w15:paraId="5494C443" w15:done="0"/>
  <w15:commentEx w15:paraId="5FCF594B" w15:done="0"/>
  <w15:commentEx w15:paraId="1428652F" w15:done="0"/>
  <w15:commentEx w15:paraId="0C91A7F3" w15:done="0"/>
  <w15:commentEx w15:paraId="14AA1BCE" w15:done="0"/>
  <w15:commentEx w15:paraId="11DADB87" w15:done="0"/>
  <w15:commentEx w15:paraId="7231C848" w15:done="0"/>
  <w15:commentEx w15:paraId="5101F2A8" w15:done="0"/>
  <w15:commentEx w15:paraId="591C89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A4FA486" w16cex:dateUtc="2024-05-07T07:06:00Z"/>
  <w16cex:commentExtensible w16cex:durableId="195FAAF9" w16cex:dateUtc="2024-05-07T07:06:00Z"/>
  <w16cex:commentExtensible w16cex:durableId="4EFA6C27" w16cex:dateUtc="2024-05-07T07:08:00Z"/>
  <w16cex:commentExtensible w16cex:durableId="2D4153AD" w16cex:dateUtc="2024-05-07T07:14:00Z"/>
  <w16cex:commentExtensible w16cex:durableId="1E73D78C" w16cex:dateUtc="2024-05-07T07:38:00Z"/>
  <w16cex:commentExtensible w16cex:durableId="1C7BDF29" w16cex:dateUtc="2024-05-07T07:36:00Z"/>
  <w16cex:commentExtensible w16cex:durableId="31CCCD64" w16cex:dateUtc="2024-05-07T07:37:00Z"/>
  <w16cex:commentExtensible w16cex:durableId="5911986C" w16cex:dateUtc="2024-05-07T07:37:00Z"/>
  <w16cex:commentExtensible w16cex:durableId="1DD54E86" w16cex:dateUtc="2024-05-07T07:37:00Z"/>
  <w16cex:commentExtensible w16cex:durableId="18229F39" w16cex:dateUtc="2024-05-07T07:30:00Z"/>
  <w16cex:commentExtensible w16cex:durableId="2021AB6B" w16cex:dateUtc="2024-05-07T07:31:00Z"/>
  <w16cex:commentExtensible w16cex:durableId="4E095A11" w16cex:dateUtc="2024-05-07T07:33:00Z"/>
  <w16cex:commentExtensible w16cex:durableId="042EA104" w16cex:dateUtc="2024-05-07T07:34:00Z"/>
  <w16cex:commentExtensible w16cex:durableId="495254C1" w16cex:dateUtc="2024-05-07T07:35:00Z"/>
  <w16cex:commentExtensible w16cex:durableId="0853B78A" w16cex:dateUtc="2024-05-07T07:40:00Z"/>
  <w16cex:commentExtensible w16cex:durableId="576E0EE7" w16cex:dateUtc="2024-05-07T07:40:00Z"/>
  <w16cex:commentExtensible w16cex:durableId="2184853F" w16cex:dateUtc="2024-05-07T07:44:00Z"/>
  <w16cex:commentExtensible w16cex:durableId="348F27B0" w16cex:dateUtc="2024-05-07T07:43:00Z"/>
  <w16cex:commentExtensible w16cex:durableId="5E2B8164" w16cex:dateUtc="2024-05-07T07:17:00Z"/>
  <w16cex:commentExtensible w16cex:durableId="7FD8EED7" w16cex:dateUtc="2024-05-07T07:19:00Z"/>
  <w16cex:commentExtensible w16cex:durableId="2513A86C" w16cex:dateUtc="2024-05-07T07:19:00Z"/>
  <w16cex:commentExtensible w16cex:durableId="48FCCEFE" w16cex:dateUtc="2024-05-07T07:20:00Z"/>
  <w16cex:commentExtensible w16cex:durableId="46DEAAEF" w16cex:dateUtc="2024-05-07T07:21:00Z"/>
  <w16cex:commentExtensible w16cex:durableId="1763CB27" w16cex:dateUtc="2024-05-07T07: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05E836" w16cid:durableId="5A4FA486"/>
  <w16cid:commentId w16cid:paraId="518F64BD" w16cid:durableId="195FAAF9"/>
  <w16cid:commentId w16cid:paraId="17566A90" w16cid:durableId="4EFA6C27"/>
  <w16cid:commentId w16cid:paraId="20F3D077" w16cid:durableId="2D4153AD"/>
  <w16cid:commentId w16cid:paraId="170B8DC0" w16cid:durableId="1E73D78C"/>
  <w16cid:commentId w16cid:paraId="28276E52" w16cid:durableId="1C7BDF29"/>
  <w16cid:commentId w16cid:paraId="352476A9" w16cid:durableId="31CCCD64"/>
  <w16cid:commentId w16cid:paraId="28DE0645" w16cid:durableId="5911986C"/>
  <w16cid:commentId w16cid:paraId="5574F1CA" w16cid:durableId="1DD54E86"/>
  <w16cid:commentId w16cid:paraId="2C85B257" w16cid:durableId="18229F39"/>
  <w16cid:commentId w16cid:paraId="32128D04" w16cid:durableId="2021AB6B"/>
  <w16cid:commentId w16cid:paraId="5EF2CFDB" w16cid:durableId="4E095A11"/>
  <w16cid:commentId w16cid:paraId="07119ACF" w16cid:durableId="042EA104"/>
  <w16cid:commentId w16cid:paraId="7D3845B0" w16cid:durableId="495254C1"/>
  <w16cid:commentId w16cid:paraId="41D44666" w16cid:durableId="0853B78A"/>
  <w16cid:commentId w16cid:paraId="5494C443" w16cid:durableId="576E0EE7"/>
  <w16cid:commentId w16cid:paraId="5FCF594B" w16cid:durableId="2184853F"/>
  <w16cid:commentId w16cid:paraId="1428652F" w16cid:durableId="348F27B0"/>
  <w16cid:commentId w16cid:paraId="0C91A7F3" w16cid:durableId="5E2B8164"/>
  <w16cid:commentId w16cid:paraId="14AA1BCE" w16cid:durableId="7FD8EED7"/>
  <w16cid:commentId w16cid:paraId="11DADB87" w16cid:durableId="2513A86C"/>
  <w16cid:commentId w16cid:paraId="7231C848" w16cid:durableId="48FCCEFE"/>
  <w16cid:commentId w16cid:paraId="5101F2A8" w16cid:durableId="46DEAAEF"/>
  <w16cid:commentId w16cid:paraId="591C89A2" w16cid:durableId="1763CB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9B874" w14:textId="77777777" w:rsidR="00131E52" w:rsidRDefault="00131E52">
      <w:pPr>
        <w:spacing w:after="0" w:line="240" w:lineRule="auto"/>
      </w:pPr>
      <w:r>
        <w:separator/>
      </w:r>
    </w:p>
  </w:endnote>
  <w:endnote w:type="continuationSeparator" w:id="0">
    <w:p w14:paraId="498F91FA" w14:textId="77777777" w:rsidR="00131E52" w:rsidRDefault="00131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714752"/>
      <w:docPartObj>
        <w:docPartGallery w:val="Page Numbers (Bottom of Page)"/>
        <w:docPartUnique/>
      </w:docPartObj>
    </w:sdtPr>
    <w:sdtEndPr>
      <w:rPr>
        <w:noProof/>
      </w:rPr>
    </w:sdtEndPr>
    <w:sdtContent>
      <w:p w14:paraId="17D8F4D9" w14:textId="77777777" w:rsidR="00B76518" w:rsidRDefault="00182ABF">
        <w:pPr>
          <w:pStyle w:val="Footer"/>
          <w:jc w:val="center"/>
        </w:pPr>
        <w:r>
          <w:fldChar w:fldCharType="begin"/>
        </w:r>
        <w:r>
          <w:instrText xml:space="preserve"> PAGE   \* MERGEFORMAT </w:instrText>
        </w:r>
        <w:r>
          <w:fldChar w:fldCharType="separate"/>
        </w:r>
        <w:r w:rsidR="00504498">
          <w:rPr>
            <w:noProof/>
          </w:rPr>
          <w:t>14</w:t>
        </w:r>
        <w:r>
          <w:rPr>
            <w:noProof/>
          </w:rPr>
          <w:fldChar w:fldCharType="end"/>
        </w:r>
      </w:p>
    </w:sdtContent>
  </w:sdt>
  <w:p w14:paraId="7935FA5A" w14:textId="77777777" w:rsidR="00B76518" w:rsidRDefault="00B765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AD002" w14:textId="77777777" w:rsidR="00131E52" w:rsidRDefault="00131E52">
      <w:pPr>
        <w:spacing w:after="0" w:line="240" w:lineRule="auto"/>
      </w:pPr>
      <w:r>
        <w:separator/>
      </w:r>
    </w:p>
  </w:footnote>
  <w:footnote w:type="continuationSeparator" w:id="0">
    <w:p w14:paraId="29B3B5F0" w14:textId="77777777" w:rsidR="00131E52" w:rsidRDefault="00131E52">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alia Lavrushkina">
    <w15:presenceInfo w15:providerId="AD" w15:userId="S::nlavrushkina@bournemouth.ac.uk::89327e39-7241-49fc-b36e-69d6a2c586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65CD"/>
    <w:rsid w:val="00004704"/>
    <w:rsid w:val="00011058"/>
    <w:rsid w:val="00025276"/>
    <w:rsid w:val="000A1C51"/>
    <w:rsid w:val="000C1CAF"/>
    <w:rsid w:val="000E5B6B"/>
    <w:rsid w:val="00131E52"/>
    <w:rsid w:val="00140D89"/>
    <w:rsid w:val="00175550"/>
    <w:rsid w:val="00182ABF"/>
    <w:rsid w:val="001E1B44"/>
    <w:rsid w:val="00215EEF"/>
    <w:rsid w:val="00225059"/>
    <w:rsid w:val="00233148"/>
    <w:rsid w:val="00244421"/>
    <w:rsid w:val="00272B37"/>
    <w:rsid w:val="0029110E"/>
    <w:rsid w:val="00307491"/>
    <w:rsid w:val="00336EB9"/>
    <w:rsid w:val="00353A59"/>
    <w:rsid w:val="003D0F1F"/>
    <w:rsid w:val="00402642"/>
    <w:rsid w:val="004B0FE2"/>
    <w:rsid w:val="004D5790"/>
    <w:rsid w:val="004E7EC8"/>
    <w:rsid w:val="00504498"/>
    <w:rsid w:val="006A580C"/>
    <w:rsid w:val="006B7E01"/>
    <w:rsid w:val="006C5020"/>
    <w:rsid w:val="007215EC"/>
    <w:rsid w:val="007A4712"/>
    <w:rsid w:val="007B03C7"/>
    <w:rsid w:val="007B4F4F"/>
    <w:rsid w:val="0081615A"/>
    <w:rsid w:val="008365CD"/>
    <w:rsid w:val="008B3221"/>
    <w:rsid w:val="00932D01"/>
    <w:rsid w:val="00A04A88"/>
    <w:rsid w:val="00AB60A3"/>
    <w:rsid w:val="00AF724F"/>
    <w:rsid w:val="00B0148F"/>
    <w:rsid w:val="00B069B8"/>
    <w:rsid w:val="00B66164"/>
    <w:rsid w:val="00B721B5"/>
    <w:rsid w:val="00B76518"/>
    <w:rsid w:val="00BC0B34"/>
    <w:rsid w:val="00C3516A"/>
    <w:rsid w:val="00C532E1"/>
    <w:rsid w:val="00C559D9"/>
    <w:rsid w:val="00C90F9E"/>
    <w:rsid w:val="00D65352"/>
    <w:rsid w:val="00DB70F9"/>
    <w:rsid w:val="00DD58D8"/>
    <w:rsid w:val="00E270A8"/>
    <w:rsid w:val="00E64F07"/>
    <w:rsid w:val="00ED2E48"/>
    <w:rsid w:val="00F138CE"/>
    <w:rsid w:val="00F6389F"/>
    <w:rsid w:val="00F8267B"/>
    <w:rsid w:val="00F96C86"/>
    <w:rsid w:val="00FC081D"/>
    <w:rsid w:val="00FF0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B934"/>
  <w15:docId w15:val="{3509A07E-C5B9-1F48-9446-08D039049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6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C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2B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64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1C5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01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48F"/>
    <w:rPr>
      <w:rFonts w:ascii="Tahoma" w:hAnsi="Tahoma" w:cs="Tahoma"/>
      <w:sz w:val="16"/>
      <w:szCs w:val="16"/>
    </w:rPr>
  </w:style>
  <w:style w:type="paragraph" w:styleId="Header">
    <w:name w:val="header"/>
    <w:basedOn w:val="Normal"/>
    <w:link w:val="HeaderChar"/>
    <w:uiPriority w:val="99"/>
    <w:unhideWhenUsed/>
    <w:rsid w:val="00B765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518"/>
  </w:style>
  <w:style w:type="paragraph" w:styleId="Footer">
    <w:name w:val="footer"/>
    <w:basedOn w:val="Normal"/>
    <w:link w:val="FooterChar"/>
    <w:uiPriority w:val="99"/>
    <w:unhideWhenUsed/>
    <w:rsid w:val="00B765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518"/>
  </w:style>
  <w:style w:type="paragraph" w:styleId="TOCHeading">
    <w:name w:val="TOC Heading"/>
    <w:basedOn w:val="Heading1"/>
    <w:next w:val="Normal"/>
    <w:uiPriority w:val="39"/>
    <w:semiHidden/>
    <w:unhideWhenUsed/>
    <w:qFormat/>
    <w:rsid w:val="00272B37"/>
    <w:pPr>
      <w:outlineLvl w:val="9"/>
    </w:pPr>
    <w:rPr>
      <w:lang w:eastAsia="ja-JP"/>
    </w:rPr>
  </w:style>
  <w:style w:type="paragraph" w:styleId="TOC1">
    <w:name w:val="toc 1"/>
    <w:basedOn w:val="Normal"/>
    <w:next w:val="Normal"/>
    <w:autoRedefine/>
    <w:uiPriority w:val="39"/>
    <w:unhideWhenUsed/>
    <w:rsid w:val="00272B37"/>
    <w:pPr>
      <w:spacing w:after="100"/>
    </w:pPr>
  </w:style>
  <w:style w:type="paragraph" w:styleId="TOC2">
    <w:name w:val="toc 2"/>
    <w:basedOn w:val="Normal"/>
    <w:next w:val="Normal"/>
    <w:autoRedefine/>
    <w:uiPriority w:val="39"/>
    <w:unhideWhenUsed/>
    <w:rsid w:val="00272B37"/>
    <w:pPr>
      <w:spacing w:after="100"/>
      <w:ind w:left="220"/>
    </w:pPr>
  </w:style>
  <w:style w:type="character" w:styleId="Hyperlink">
    <w:name w:val="Hyperlink"/>
    <w:basedOn w:val="DefaultParagraphFont"/>
    <w:uiPriority w:val="99"/>
    <w:unhideWhenUsed/>
    <w:rsid w:val="00272B37"/>
    <w:rPr>
      <w:color w:val="0000FF" w:themeColor="hyperlink"/>
      <w:u w:val="single"/>
    </w:rPr>
  </w:style>
  <w:style w:type="character" w:customStyle="1" w:styleId="Heading3Char">
    <w:name w:val="Heading 3 Char"/>
    <w:basedOn w:val="DefaultParagraphFont"/>
    <w:link w:val="Heading3"/>
    <w:uiPriority w:val="9"/>
    <w:rsid w:val="00272B3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72B37"/>
    <w:pPr>
      <w:spacing w:after="100"/>
      <w:ind w:left="440"/>
    </w:pPr>
  </w:style>
  <w:style w:type="character" w:styleId="CommentReference">
    <w:name w:val="annotation reference"/>
    <w:basedOn w:val="DefaultParagraphFont"/>
    <w:uiPriority w:val="99"/>
    <w:semiHidden/>
    <w:unhideWhenUsed/>
    <w:rsid w:val="00244421"/>
    <w:rPr>
      <w:sz w:val="16"/>
      <w:szCs w:val="16"/>
    </w:rPr>
  </w:style>
  <w:style w:type="paragraph" w:styleId="CommentText">
    <w:name w:val="annotation text"/>
    <w:basedOn w:val="Normal"/>
    <w:link w:val="CommentTextChar"/>
    <w:uiPriority w:val="99"/>
    <w:semiHidden/>
    <w:unhideWhenUsed/>
    <w:rsid w:val="00244421"/>
    <w:pPr>
      <w:spacing w:line="240" w:lineRule="auto"/>
    </w:pPr>
    <w:rPr>
      <w:sz w:val="20"/>
      <w:szCs w:val="20"/>
    </w:rPr>
  </w:style>
  <w:style w:type="character" w:customStyle="1" w:styleId="CommentTextChar">
    <w:name w:val="Comment Text Char"/>
    <w:basedOn w:val="DefaultParagraphFont"/>
    <w:link w:val="CommentText"/>
    <w:uiPriority w:val="99"/>
    <w:semiHidden/>
    <w:rsid w:val="00244421"/>
    <w:rPr>
      <w:sz w:val="20"/>
      <w:szCs w:val="20"/>
    </w:rPr>
  </w:style>
  <w:style w:type="paragraph" w:styleId="CommentSubject">
    <w:name w:val="annotation subject"/>
    <w:basedOn w:val="CommentText"/>
    <w:next w:val="CommentText"/>
    <w:link w:val="CommentSubjectChar"/>
    <w:uiPriority w:val="99"/>
    <w:semiHidden/>
    <w:unhideWhenUsed/>
    <w:rsid w:val="00244421"/>
    <w:rPr>
      <w:b/>
      <w:bCs/>
    </w:rPr>
  </w:style>
  <w:style w:type="character" w:customStyle="1" w:styleId="CommentSubjectChar">
    <w:name w:val="Comment Subject Char"/>
    <w:basedOn w:val="CommentTextChar"/>
    <w:link w:val="CommentSubject"/>
    <w:uiPriority w:val="99"/>
    <w:semiHidden/>
    <w:rsid w:val="00244421"/>
    <w:rPr>
      <w:b/>
      <w:bCs/>
      <w:sz w:val="20"/>
      <w:szCs w:val="20"/>
    </w:rPr>
  </w:style>
  <w:style w:type="character" w:styleId="UnresolvedMention">
    <w:name w:val="Unresolved Mention"/>
    <w:basedOn w:val="DefaultParagraphFont"/>
    <w:uiPriority w:val="99"/>
    <w:semiHidden/>
    <w:unhideWhenUsed/>
    <w:rsid w:val="000C1C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google.com/search?q=what+is+the+full+meaning+of+WSJ+market&amp;rlz=1C1RLNS_enNG1037NG1037&amp;oq=what+is+the+full+meaning+of+WSJ+market&amp;gs_lcrp=EgZjaHJvbWUyBggAEEUYOTIHCAEQIRigAdIBCTExNjI5ajBqN6gCCLACAQ&amp;sourceid=chrome&amp;ie=UTF-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4E9A3-D28A-4F6A-9825-C884E0B2B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Pages>
  <Words>4451</Words>
  <Characters>25374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Natalia Lavrushkina</cp:lastModifiedBy>
  <cp:revision>39</cp:revision>
  <dcterms:created xsi:type="dcterms:W3CDTF">2024-03-28T10:25:00Z</dcterms:created>
  <dcterms:modified xsi:type="dcterms:W3CDTF">2024-05-07T07:48:00Z</dcterms:modified>
</cp:coreProperties>
</file>