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077BF" w14:textId="2A46BC6D" w:rsidR="005B77FB" w:rsidRDefault="005B77FB">
      <w:pPr>
        <w:pStyle w:val="BodyText"/>
        <w:spacing w:line="20" w:lineRule="exact"/>
        <w:ind w:left="27" w:firstLine="0"/>
        <w:jc w:val="left"/>
        <w:rPr>
          <w:sz w:val="2"/>
        </w:rPr>
      </w:pPr>
    </w:p>
    <w:p w14:paraId="7AD38698" w14:textId="6B6E8C61" w:rsidR="005B77FB" w:rsidRDefault="00000000" w:rsidP="004A1BDA">
      <w:pPr>
        <w:pStyle w:val="Title"/>
      </w:pPr>
      <w:r>
        <w:t>Financial</w:t>
      </w:r>
      <w:r>
        <w:rPr>
          <w:spacing w:val="-7"/>
        </w:rPr>
        <w:t xml:space="preserve"> </w:t>
      </w:r>
      <w:r>
        <w:t>Management</w:t>
      </w:r>
      <w:r>
        <w:rPr>
          <w:spacing w:val="-9"/>
        </w:rPr>
        <w:t xml:space="preserve"> </w:t>
      </w:r>
      <w:r>
        <w:t>as</w:t>
      </w:r>
      <w:r>
        <w:rPr>
          <w:spacing w:val="-7"/>
        </w:rPr>
        <w:t xml:space="preserve"> </w:t>
      </w:r>
      <w:r>
        <w:t>a</w:t>
      </w:r>
      <w:r>
        <w:rPr>
          <w:spacing w:val="-7"/>
        </w:rPr>
        <w:t xml:space="preserve"> </w:t>
      </w:r>
      <w:r>
        <w:t>Tool</w:t>
      </w:r>
      <w:r>
        <w:rPr>
          <w:spacing w:val="-7"/>
        </w:rPr>
        <w:t xml:space="preserve"> </w:t>
      </w:r>
      <w:r>
        <w:t>for</w:t>
      </w:r>
      <w:r>
        <w:rPr>
          <w:spacing w:val="-7"/>
        </w:rPr>
        <w:t xml:space="preserve"> </w:t>
      </w:r>
      <w:r>
        <w:t>Achieving Stable Firm Growth</w:t>
      </w:r>
    </w:p>
    <w:p w14:paraId="75E44E7D" w14:textId="77777777" w:rsidR="004A1BDA" w:rsidRPr="004A1BDA" w:rsidRDefault="004A1BDA" w:rsidP="004A1BDA">
      <w:pPr>
        <w:pStyle w:val="Title"/>
        <w:rPr>
          <w:sz w:val="8"/>
          <w:szCs w:val="8"/>
        </w:rPr>
      </w:pPr>
    </w:p>
    <w:p w14:paraId="1FDF63D1" w14:textId="77777777" w:rsidR="005B77FB" w:rsidRDefault="005B77FB">
      <w:pPr>
        <w:pStyle w:val="BodyText"/>
        <w:jc w:val="left"/>
        <w:rPr>
          <w:i/>
        </w:rPr>
        <w:sectPr w:rsidR="005B77FB">
          <w:headerReference w:type="default" r:id="rId7"/>
          <w:footerReference w:type="default" r:id="rId8"/>
          <w:type w:val="continuous"/>
          <w:pgSz w:w="11910" w:h="16840"/>
          <w:pgMar w:top="1160" w:right="566" w:bottom="380" w:left="708" w:header="721" w:footer="186" w:gutter="0"/>
          <w:pgNumType w:start="1"/>
          <w:cols w:space="720"/>
        </w:sectPr>
      </w:pPr>
    </w:p>
    <w:p w14:paraId="5805004C" w14:textId="77777777" w:rsidR="005B77FB" w:rsidRDefault="00000000">
      <w:pPr>
        <w:spacing w:before="98"/>
        <w:ind w:left="57" w:right="1" w:firstLine="284"/>
        <w:jc w:val="both"/>
        <w:rPr>
          <w:b/>
          <w:sz w:val="18"/>
        </w:rPr>
      </w:pPr>
      <w:r>
        <w:rPr>
          <w:b/>
          <w:i/>
          <w:sz w:val="18"/>
        </w:rPr>
        <w:t xml:space="preserve">Abstract </w:t>
      </w:r>
      <w:r>
        <w:rPr>
          <w:sz w:val="18"/>
        </w:rPr>
        <w:t xml:space="preserve">– </w:t>
      </w:r>
      <w:r>
        <w:rPr>
          <w:b/>
          <w:sz w:val="18"/>
        </w:rPr>
        <w:t>The purpose of this study is to show that financial management</w:t>
      </w:r>
      <w:r>
        <w:rPr>
          <w:b/>
          <w:spacing w:val="-1"/>
          <w:sz w:val="18"/>
        </w:rPr>
        <w:t xml:space="preserve"> </w:t>
      </w:r>
      <w:r>
        <w:rPr>
          <w:b/>
          <w:sz w:val="18"/>
        </w:rPr>
        <w:t>in</w:t>
      </w:r>
      <w:r>
        <w:rPr>
          <w:b/>
          <w:spacing w:val="-1"/>
          <w:sz w:val="18"/>
        </w:rPr>
        <w:t xml:space="preserve"> </w:t>
      </w:r>
      <w:r>
        <w:rPr>
          <w:b/>
          <w:sz w:val="18"/>
        </w:rPr>
        <w:t>the</w:t>
      </w:r>
      <w:r>
        <w:rPr>
          <w:b/>
          <w:spacing w:val="-1"/>
          <w:sz w:val="18"/>
        </w:rPr>
        <w:t xml:space="preserve"> </w:t>
      </w:r>
      <w:r>
        <w:rPr>
          <w:b/>
          <w:sz w:val="18"/>
        </w:rPr>
        <w:t>firm</w:t>
      </w:r>
      <w:r>
        <w:rPr>
          <w:b/>
          <w:spacing w:val="-2"/>
          <w:sz w:val="18"/>
        </w:rPr>
        <w:t xml:space="preserve"> </w:t>
      </w:r>
      <w:r>
        <w:rPr>
          <w:b/>
          <w:sz w:val="18"/>
        </w:rPr>
        <w:t>is</w:t>
      </w:r>
      <w:r>
        <w:rPr>
          <w:b/>
          <w:spacing w:val="-1"/>
          <w:sz w:val="18"/>
        </w:rPr>
        <w:t xml:space="preserve"> </w:t>
      </w:r>
      <w:r>
        <w:rPr>
          <w:b/>
          <w:sz w:val="18"/>
        </w:rPr>
        <w:t>a</w:t>
      </w:r>
      <w:r>
        <w:rPr>
          <w:b/>
          <w:spacing w:val="-1"/>
          <w:sz w:val="18"/>
        </w:rPr>
        <w:t xml:space="preserve"> </w:t>
      </w:r>
      <w:r>
        <w:rPr>
          <w:b/>
          <w:sz w:val="18"/>
        </w:rPr>
        <w:t>tool for achieving</w:t>
      </w:r>
      <w:r>
        <w:rPr>
          <w:b/>
          <w:spacing w:val="-2"/>
          <w:sz w:val="18"/>
        </w:rPr>
        <w:t xml:space="preserve"> </w:t>
      </w:r>
      <w:r>
        <w:rPr>
          <w:b/>
          <w:sz w:val="18"/>
        </w:rPr>
        <w:t>stable firm</w:t>
      </w:r>
      <w:r>
        <w:rPr>
          <w:b/>
          <w:spacing w:val="-2"/>
          <w:sz w:val="18"/>
        </w:rPr>
        <w:t xml:space="preserve"> </w:t>
      </w:r>
      <w:r>
        <w:rPr>
          <w:b/>
          <w:sz w:val="18"/>
        </w:rPr>
        <w:t>growth and long-term firm stability while problems in firm financial management lead to the inability of firms to ensure sustainable growth of their value.</w:t>
      </w:r>
    </w:p>
    <w:p w14:paraId="52E9465D" w14:textId="77777777" w:rsidR="005B77FB" w:rsidRDefault="00000000">
      <w:pPr>
        <w:spacing w:before="5"/>
        <w:ind w:left="57" w:right="1" w:firstLine="284"/>
        <w:jc w:val="both"/>
        <w:rPr>
          <w:b/>
          <w:sz w:val="18"/>
        </w:rPr>
      </w:pPr>
      <w:r>
        <w:rPr>
          <w:b/>
          <w:sz w:val="18"/>
        </w:rPr>
        <w:t xml:space="preserve">This problem is relevant for firms in all countries. The main objectives of this paper </w:t>
      </w:r>
      <w:proofErr w:type="gramStart"/>
      <w:r>
        <w:rPr>
          <w:b/>
          <w:sz w:val="18"/>
        </w:rPr>
        <w:t>are:</w:t>
      </w:r>
      <w:proofErr w:type="gramEnd"/>
      <w:r>
        <w:rPr>
          <w:b/>
          <w:sz w:val="18"/>
        </w:rPr>
        <w:t xml:space="preserve"> to analyse dynamics of value of the largest Latvian firms, to determine the drivers of these dynamics and to establish the main problems slowing the growth of firm value, which are related to the drawbacks in financial management, and to provide suggestions for solving these </w:t>
      </w:r>
      <w:r>
        <w:rPr>
          <w:b/>
          <w:spacing w:val="-2"/>
          <w:sz w:val="18"/>
        </w:rPr>
        <w:t>problems.</w:t>
      </w:r>
    </w:p>
    <w:p w14:paraId="5A3D470F" w14:textId="77777777" w:rsidR="005B77FB" w:rsidRDefault="00000000">
      <w:pPr>
        <w:ind w:left="57" w:firstLine="284"/>
        <w:jc w:val="both"/>
        <w:rPr>
          <w:b/>
          <w:sz w:val="18"/>
        </w:rPr>
      </w:pPr>
      <w:r>
        <w:rPr>
          <w:b/>
          <w:sz w:val="18"/>
        </w:rPr>
        <w:t>This study analyses financial management processes and identifies several key problems in financial management.</w:t>
      </w:r>
    </w:p>
    <w:p w14:paraId="7BDBEC27" w14:textId="77777777" w:rsidR="005B77FB" w:rsidRDefault="00000000">
      <w:pPr>
        <w:spacing w:before="206"/>
        <w:ind w:left="57" w:firstLine="204"/>
        <w:jc w:val="both"/>
        <w:rPr>
          <w:b/>
          <w:sz w:val="18"/>
        </w:rPr>
      </w:pPr>
      <w:r>
        <w:rPr>
          <w:b/>
          <w:i/>
          <w:sz w:val="18"/>
        </w:rPr>
        <w:t xml:space="preserve">Keywords </w:t>
      </w:r>
      <w:r>
        <w:rPr>
          <w:b/>
          <w:sz w:val="18"/>
        </w:rPr>
        <w:t>– Financial management, firm value, method of discounted cash flow.</w:t>
      </w:r>
    </w:p>
    <w:p w14:paraId="3EFF8EFA" w14:textId="77777777" w:rsidR="005B77FB" w:rsidRDefault="005B77FB">
      <w:pPr>
        <w:pStyle w:val="BodyText"/>
        <w:spacing w:before="31"/>
        <w:ind w:left="0" w:firstLine="0"/>
        <w:jc w:val="left"/>
        <w:rPr>
          <w:b/>
          <w:sz w:val="18"/>
        </w:rPr>
      </w:pPr>
    </w:p>
    <w:p w14:paraId="6D1CDB91" w14:textId="77777777" w:rsidR="005B77FB" w:rsidRDefault="00000000">
      <w:pPr>
        <w:pStyle w:val="ListParagraph"/>
        <w:numPr>
          <w:ilvl w:val="0"/>
          <w:numId w:val="3"/>
        </w:numPr>
        <w:tabs>
          <w:tab w:val="left" w:pos="2043"/>
        </w:tabs>
        <w:ind w:left="2043" w:hanging="160"/>
        <w:jc w:val="left"/>
        <w:rPr>
          <w:sz w:val="20"/>
        </w:rPr>
      </w:pPr>
      <w:r>
        <w:rPr>
          <w:smallCaps/>
          <w:spacing w:val="-2"/>
          <w:sz w:val="20"/>
        </w:rPr>
        <w:t>Introduction</w:t>
      </w:r>
    </w:p>
    <w:p w14:paraId="07204636" w14:textId="77777777" w:rsidR="005B77FB" w:rsidRDefault="00000000">
      <w:pPr>
        <w:pStyle w:val="BodyText"/>
        <w:spacing w:before="89" w:line="249" w:lineRule="auto"/>
        <w:ind w:right="1"/>
      </w:pPr>
      <w:r>
        <w:t>The</w:t>
      </w:r>
      <w:r>
        <w:rPr>
          <w:spacing w:val="-3"/>
        </w:rPr>
        <w:t xml:space="preserve"> </w:t>
      </w:r>
      <w:r>
        <w:t>authors</w:t>
      </w:r>
      <w:r>
        <w:rPr>
          <w:spacing w:val="-4"/>
        </w:rPr>
        <w:t xml:space="preserve"> </w:t>
      </w:r>
      <w:r>
        <w:t>believe</w:t>
      </w:r>
      <w:r>
        <w:rPr>
          <w:spacing w:val="-3"/>
        </w:rPr>
        <w:t xml:space="preserve"> </w:t>
      </w:r>
      <w:r>
        <w:t>that</w:t>
      </w:r>
      <w:r>
        <w:rPr>
          <w:spacing w:val="-4"/>
        </w:rPr>
        <w:t xml:space="preserve"> </w:t>
      </w:r>
      <w:r>
        <w:t>financial</w:t>
      </w:r>
      <w:r>
        <w:rPr>
          <w:spacing w:val="-2"/>
        </w:rPr>
        <w:t xml:space="preserve"> </w:t>
      </w:r>
      <w:r>
        <w:t>management</w:t>
      </w:r>
      <w:r>
        <w:rPr>
          <w:spacing w:val="-3"/>
        </w:rPr>
        <w:t xml:space="preserve"> </w:t>
      </w:r>
      <w:r>
        <w:t>in</w:t>
      </w:r>
      <w:r>
        <w:rPr>
          <w:spacing w:val="-3"/>
        </w:rPr>
        <w:t xml:space="preserve"> </w:t>
      </w:r>
      <w:r>
        <w:t>the</w:t>
      </w:r>
      <w:r>
        <w:rPr>
          <w:spacing w:val="-4"/>
        </w:rPr>
        <w:t xml:space="preserve"> </w:t>
      </w:r>
      <w:r>
        <w:t>firm</w:t>
      </w:r>
      <w:r>
        <w:rPr>
          <w:spacing w:val="-5"/>
        </w:rPr>
        <w:t xml:space="preserve"> </w:t>
      </w:r>
      <w:r>
        <w:t xml:space="preserve">is a tool for achieving stable firm growth and long-term firm stability. The stability of the firm can be defined as </w:t>
      </w:r>
      <w:proofErr w:type="gramStart"/>
      <w:r>
        <w:t>the ability of it</w:t>
      </w:r>
      <w:proofErr w:type="gramEnd"/>
      <w:r>
        <w:t xml:space="preserve"> to function in a sustainable equilibrium under different economic circumstances and to ensure that the firm does not require infusions of external resources to maintain its operations. The history of development of each firm shows</w:t>
      </w:r>
      <w:r>
        <w:rPr>
          <w:spacing w:val="40"/>
        </w:rPr>
        <w:t xml:space="preserve"> </w:t>
      </w:r>
      <w:r>
        <w:t>that financial management is required to achieve this state quantitatively and qualitatively.</w:t>
      </w:r>
    </w:p>
    <w:p w14:paraId="7C3234E5" w14:textId="77777777" w:rsidR="005B77FB" w:rsidRDefault="00000000">
      <w:pPr>
        <w:pStyle w:val="BodyText"/>
        <w:spacing w:before="8" w:line="249" w:lineRule="auto"/>
      </w:pPr>
      <w:r>
        <w:t>One of the most important ingredients of the management</w:t>
      </w:r>
      <w:r>
        <w:rPr>
          <w:spacing w:val="40"/>
        </w:rPr>
        <w:t xml:space="preserve"> </w:t>
      </w:r>
      <w:r>
        <w:t xml:space="preserve">of the stability of the firm is the correctly chosen strategy under the constantly changing economic environment. The authors of this paper define the strategy of firm as a long-term development strategy, which defines a sphere of operation, its means and forms and which is directed towards achieving stability. Designing the strategy allows </w:t>
      </w:r>
      <w:proofErr w:type="spellStart"/>
      <w:r>
        <w:t>analysing</w:t>
      </w:r>
      <w:proofErr w:type="spellEnd"/>
      <w:r>
        <w:t xml:space="preserve"> the future of a firm and planning the objectives, spheres, scales and</w:t>
      </w:r>
      <w:r>
        <w:rPr>
          <w:spacing w:val="40"/>
        </w:rPr>
        <w:t xml:space="preserve"> </w:t>
      </w:r>
      <w:r>
        <w:t>possible results of its operation by relating them</w:t>
      </w:r>
      <w:r>
        <w:rPr>
          <w:spacing w:val="-1"/>
        </w:rPr>
        <w:t xml:space="preserve"> </w:t>
      </w:r>
      <w:r>
        <w:t xml:space="preserve">to the sources and costs of resources. A modern firm without a strategy is merely a collection of assets, which are encumbered with </w:t>
      </w:r>
      <w:r>
        <w:rPr>
          <w:spacing w:val="-2"/>
        </w:rPr>
        <w:t>liabilities.</w:t>
      </w:r>
    </w:p>
    <w:p w14:paraId="2D2426A2" w14:textId="77777777" w:rsidR="005B77FB" w:rsidRDefault="00000000">
      <w:pPr>
        <w:pStyle w:val="BodyText"/>
        <w:spacing w:before="10" w:line="249" w:lineRule="auto"/>
      </w:pPr>
      <w:proofErr w:type="gramStart"/>
      <w:r>
        <w:t>In order to</w:t>
      </w:r>
      <w:proofErr w:type="gramEnd"/>
      <w:r>
        <w:t xml:space="preserve"> relate the management of stability of firms to </w:t>
      </w:r>
      <w:proofErr w:type="gramStart"/>
      <w:r>
        <w:t>other,</w:t>
      </w:r>
      <w:proofErr w:type="gramEnd"/>
      <w:r>
        <w:t xml:space="preserve"> more familiar elements of financial management, one can define a set of strategies, which includes:</w:t>
      </w:r>
    </w:p>
    <w:p w14:paraId="5EEAEEFD" w14:textId="77777777" w:rsidR="005B77FB" w:rsidRDefault="00000000">
      <w:pPr>
        <w:pStyle w:val="ListParagraph"/>
        <w:numPr>
          <w:ilvl w:val="0"/>
          <w:numId w:val="2"/>
        </w:numPr>
        <w:tabs>
          <w:tab w:val="left" w:pos="415"/>
        </w:tabs>
        <w:ind w:right="1"/>
        <w:rPr>
          <w:sz w:val="20"/>
        </w:rPr>
      </w:pPr>
      <w:r>
        <w:rPr>
          <w:sz w:val="20"/>
        </w:rPr>
        <w:t>A financial strategy, which is directed to achieve a</w:t>
      </w:r>
      <w:r>
        <w:rPr>
          <w:spacing w:val="-1"/>
          <w:sz w:val="20"/>
        </w:rPr>
        <w:t xml:space="preserve"> </w:t>
      </w:r>
      <w:r>
        <w:rPr>
          <w:sz w:val="20"/>
        </w:rPr>
        <w:t>certain level of value for the firm, improve indicators such as return on equity or assets, increase shareholder value,</w:t>
      </w:r>
      <w:r>
        <w:rPr>
          <w:spacing w:val="40"/>
          <w:sz w:val="20"/>
        </w:rPr>
        <w:t xml:space="preserve"> </w:t>
      </w:r>
      <w:r>
        <w:rPr>
          <w:spacing w:val="-2"/>
          <w:sz w:val="20"/>
        </w:rPr>
        <w:t>etc.</w:t>
      </w:r>
      <w:proofErr w:type="gramStart"/>
      <w:r>
        <w:rPr>
          <w:spacing w:val="-2"/>
          <w:sz w:val="20"/>
        </w:rPr>
        <w:t>);</w:t>
      </w:r>
      <w:proofErr w:type="gramEnd"/>
    </w:p>
    <w:p w14:paraId="75DF4D74" w14:textId="77777777" w:rsidR="005B77FB" w:rsidRDefault="00000000">
      <w:pPr>
        <w:pStyle w:val="ListParagraph"/>
        <w:numPr>
          <w:ilvl w:val="0"/>
          <w:numId w:val="2"/>
        </w:numPr>
        <w:tabs>
          <w:tab w:val="left" w:pos="415"/>
        </w:tabs>
        <w:ind w:right="2"/>
        <w:rPr>
          <w:sz w:val="20"/>
        </w:rPr>
      </w:pPr>
      <w:r>
        <w:rPr>
          <w:sz w:val="20"/>
        </w:rPr>
        <w:t xml:space="preserve">A marketing or market operations strategy, usually directed </w:t>
      </w:r>
      <w:proofErr w:type="gramStart"/>
      <w:r>
        <w:rPr>
          <w:sz w:val="20"/>
        </w:rPr>
        <w:t>to</w:t>
      </w:r>
      <w:proofErr w:type="gramEnd"/>
      <w:r>
        <w:rPr>
          <w:sz w:val="20"/>
        </w:rPr>
        <w:t xml:space="preserve"> increasing the market share in operations, services or </w:t>
      </w:r>
      <w:proofErr w:type="gramStart"/>
      <w:r>
        <w:rPr>
          <w:sz w:val="20"/>
        </w:rPr>
        <w:t>clients;</w:t>
      </w:r>
      <w:proofErr w:type="gramEnd"/>
    </w:p>
    <w:p w14:paraId="12AB4A6A" w14:textId="77777777" w:rsidR="005B77FB" w:rsidRDefault="00000000">
      <w:pPr>
        <w:pStyle w:val="ListParagraph"/>
        <w:numPr>
          <w:ilvl w:val="0"/>
          <w:numId w:val="2"/>
        </w:numPr>
        <w:tabs>
          <w:tab w:val="left" w:pos="414"/>
        </w:tabs>
        <w:spacing w:before="100" w:line="245" w:lineRule="exact"/>
        <w:ind w:left="414" w:hanging="357"/>
        <w:rPr>
          <w:sz w:val="20"/>
        </w:rPr>
      </w:pPr>
      <w:r>
        <w:br w:type="column"/>
      </w:r>
      <w:r>
        <w:rPr>
          <w:sz w:val="20"/>
        </w:rPr>
        <w:t>A</w:t>
      </w:r>
      <w:r>
        <w:rPr>
          <w:spacing w:val="-2"/>
          <w:sz w:val="20"/>
        </w:rPr>
        <w:t xml:space="preserve"> </w:t>
      </w:r>
      <w:r>
        <w:rPr>
          <w:sz w:val="20"/>
        </w:rPr>
        <w:t>personnel</w:t>
      </w:r>
      <w:r>
        <w:rPr>
          <w:spacing w:val="-2"/>
          <w:sz w:val="20"/>
        </w:rPr>
        <w:t xml:space="preserve"> </w:t>
      </w:r>
      <w:r>
        <w:rPr>
          <w:sz w:val="20"/>
        </w:rPr>
        <w:t>management</w:t>
      </w:r>
      <w:r>
        <w:rPr>
          <w:spacing w:val="-2"/>
          <w:sz w:val="20"/>
        </w:rPr>
        <w:t xml:space="preserve"> </w:t>
      </w:r>
      <w:proofErr w:type="gramStart"/>
      <w:r>
        <w:rPr>
          <w:spacing w:val="-2"/>
          <w:sz w:val="20"/>
        </w:rPr>
        <w:t>strategy;</w:t>
      </w:r>
      <w:proofErr w:type="gramEnd"/>
    </w:p>
    <w:p w14:paraId="50526DF1" w14:textId="77777777" w:rsidR="005B77FB" w:rsidRDefault="00000000">
      <w:pPr>
        <w:pStyle w:val="ListParagraph"/>
        <w:numPr>
          <w:ilvl w:val="0"/>
          <w:numId w:val="2"/>
        </w:numPr>
        <w:tabs>
          <w:tab w:val="left" w:pos="414"/>
        </w:tabs>
        <w:ind w:left="414" w:hanging="357"/>
        <w:rPr>
          <w:sz w:val="20"/>
        </w:rPr>
      </w:pPr>
      <w:r>
        <w:rPr>
          <w:sz w:val="20"/>
        </w:rPr>
        <w:t>An</w:t>
      </w:r>
      <w:r>
        <w:rPr>
          <w:spacing w:val="-3"/>
          <w:sz w:val="20"/>
        </w:rPr>
        <w:t xml:space="preserve"> </w:t>
      </w:r>
      <w:r>
        <w:rPr>
          <w:sz w:val="20"/>
        </w:rPr>
        <w:t>information</w:t>
      </w:r>
      <w:r>
        <w:rPr>
          <w:spacing w:val="-3"/>
          <w:sz w:val="20"/>
        </w:rPr>
        <w:t xml:space="preserve"> </w:t>
      </w:r>
      <w:r>
        <w:rPr>
          <w:sz w:val="20"/>
        </w:rPr>
        <w:t>technology</w:t>
      </w:r>
      <w:r>
        <w:rPr>
          <w:spacing w:val="-3"/>
          <w:sz w:val="20"/>
        </w:rPr>
        <w:t xml:space="preserve"> </w:t>
      </w:r>
      <w:r>
        <w:rPr>
          <w:sz w:val="20"/>
        </w:rPr>
        <w:t>management</w:t>
      </w:r>
      <w:r>
        <w:rPr>
          <w:spacing w:val="-3"/>
          <w:sz w:val="20"/>
        </w:rPr>
        <w:t xml:space="preserve"> </w:t>
      </w:r>
      <w:r>
        <w:rPr>
          <w:spacing w:val="-2"/>
          <w:sz w:val="20"/>
        </w:rPr>
        <w:t>strategy.</w:t>
      </w:r>
    </w:p>
    <w:p w14:paraId="0550A18D" w14:textId="77777777" w:rsidR="005B77FB" w:rsidRDefault="00000000">
      <w:pPr>
        <w:pStyle w:val="BodyText"/>
        <w:spacing w:before="7" w:line="249" w:lineRule="auto"/>
        <w:ind w:right="198"/>
      </w:pPr>
      <w:r>
        <w:t xml:space="preserve">A better approach is to direct firm management towards </w:t>
      </w:r>
      <w:proofErr w:type="spellStart"/>
      <w:r>
        <w:t>maximising</w:t>
      </w:r>
      <w:proofErr w:type="spellEnd"/>
      <w:r>
        <w:t xml:space="preserve"> the value of the firm, which includes a variety of elements, such as obtaining profits, potential volume increase of</w:t>
      </w:r>
      <w:r>
        <w:rPr>
          <w:spacing w:val="-2"/>
        </w:rPr>
        <w:t xml:space="preserve"> </w:t>
      </w:r>
      <w:r>
        <w:t>firm</w:t>
      </w:r>
      <w:r>
        <w:rPr>
          <w:spacing w:val="-4"/>
        </w:rPr>
        <w:t xml:space="preserve"> </w:t>
      </w:r>
      <w:r>
        <w:t>operations,</w:t>
      </w:r>
      <w:r>
        <w:rPr>
          <w:spacing w:val="-2"/>
        </w:rPr>
        <w:t xml:space="preserve"> </w:t>
      </w:r>
      <w:r>
        <w:t>increase</w:t>
      </w:r>
      <w:r>
        <w:rPr>
          <w:spacing w:val="-2"/>
        </w:rPr>
        <w:t xml:space="preserve"> </w:t>
      </w:r>
      <w:r>
        <w:t>in</w:t>
      </w:r>
      <w:r>
        <w:rPr>
          <w:spacing w:val="-1"/>
        </w:rPr>
        <w:t xml:space="preserve"> </w:t>
      </w:r>
      <w:r>
        <w:t>the</w:t>
      </w:r>
      <w:r>
        <w:rPr>
          <w:spacing w:val="-2"/>
        </w:rPr>
        <w:t xml:space="preserve"> </w:t>
      </w:r>
      <w:r>
        <w:t>shareholder</w:t>
      </w:r>
      <w:r>
        <w:rPr>
          <w:spacing w:val="-2"/>
        </w:rPr>
        <w:t xml:space="preserve"> </w:t>
      </w:r>
      <w:r>
        <w:t>value</w:t>
      </w:r>
      <w:r>
        <w:rPr>
          <w:spacing w:val="-1"/>
        </w:rPr>
        <w:t xml:space="preserve"> </w:t>
      </w:r>
      <w:r>
        <w:t>and</w:t>
      </w:r>
      <w:r>
        <w:rPr>
          <w:spacing w:val="-2"/>
        </w:rPr>
        <w:t xml:space="preserve"> </w:t>
      </w:r>
      <w:r>
        <w:t xml:space="preserve">stable </w:t>
      </w:r>
      <w:r>
        <w:rPr>
          <w:spacing w:val="-2"/>
        </w:rPr>
        <w:t>dividends.</w:t>
      </w:r>
    </w:p>
    <w:p w14:paraId="01526063" w14:textId="77777777" w:rsidR="005B77FB" w:rsidRDefault="00000000">
      <w:pPr>
        <w:pStyle w:val="BodyText"/>
        <w:spacing w:before="4" w:line="249" w:lineRule="auto"/>
        <w:ind w:right="198"/>
      </w:pPr>
      <w:r>
        <w:t>The above-mentioned targets determine the main quantitative aspects of stability management of the firm:</w:t>
      </w:r>
    </w:p>
    <w:p w14:paraId="5048785A" w14:textId="77777777" w:rsidR="005B77FB" w:rsidRDefault="00000000">
      <w:pPr>
        <w:pStyle w:val="ListParagraph"/>
        <w:numPr>
          <w:ilvl w:val="0"/>
          <w:numId w:val="2"/>
        </w:numPr>
        <w:tabs>
          <w:tab w:val="left" w:pos="415"/>
        </w:tabs>
        <w:ind w:right="195"/>
        <w:rPr>
          <w:sz w:val="20"/>
        </w:rPr>
      </w:pPr>
      <w:r>
        <w:rPr>
          <w:sz w:val="20"/>
        </w:rPr>
        <w:t xml:space="preserve">Achieving a certain level of profitability, </w:t>
      </w:r>
      <w:proofErr w:type="gramStart"/>
      <w:r>
        <w:rPr>
          <w:sz w:val="20"/>
        </w:rPr>
        <w:t>taking into account</w:t>
      </w:r>
      <w:proofErr w:type="gramEnd"/>
      <w:r>
        <w:rPr>
          <w:sz w:val="20"/>
        </w:rPr>
        <w:t xml:space="preserve"> the acceptable level of risks. This objective necessitates the creation of the system for managing revenues, expenses and profit as well as the volume of assets and </w:t>
      </w:r>
      <w:proofErr w:type="gramStart"/>
      <w:r>
        <w:rPr>
          <w:sz w:val="20"/>
        </w:rPr>
        <w:t>liabilities;</w:t>
      </w:r>
      <w:proofErr w:type="gramEnd"/>
    </w:p>
    <w:p w14:paraId="073DEBFE" w14:textId="77777777" w:rsidR="005B77FB" w:rsidRDefault="00000000">
      <w:pPr>
        <w:pStyle w:val="ListParagraph"/>
        <w:numPr>
          <w:ilvl w:val="0"/>
          <w:numId w:val="2"/>
        </w:numPr>
        <w:tabs>
          <w:tab w:val="left" w:pos="415"/>
        </w:tabs>
        <w:ind w:right="194"/>
        <w:rPr>
          <w:sz w:val="20"/>
        </w:rPr>
      </w:pPr>
      <w:r>
        <w:rPr>
          <w:sz w:val="20"/>
        </w:rPr>
        <w:t>Maintaining firm liquidity, by optimising cash flow and the</w:t>
      </w:r>
      <w:r>
        <w:rPr>
          <w:spacing w:val="-1"/>
          <w:sz w:val="20"/>
        </w:rPr>
        <w:t xml:space="preserve"> </w:t>
      </w:r>
      <w:r>
        <w:rPr>
          <w:sz w:val="20"/>
        </w:rPr>
        <w:t>structure</w:t>
      </w:r>
      <w:r>
        <w:rPr>
          <w:spacing w:val="-2"/>
          <w:sz w:val="20"/>
        </w:rPr>
        <w:t xml:space="preserve"> </w:t>
      </w:r>
      <w:r>
        <w:rPr>
          <w:sz w:val="20"/>
        </w:rPr>
        <w:t>of</w:t>
      </w:r>
      <w:r>
        <w:rPr>
          <w:spacing w:val="-2"/>
          <w:sz w:val="20"/>
        </w:rPr>
        <w:t xml:space="preserve"> </w:t>
      </w:r>
      <w:r>
        <w:rPr>
          <w:sz w:val="20"/>
        </w:rPr>
        <w:t>assets</w:t>
      </w:r>
      <w:r>
        <w:rPr>
          <w:spacing w:val="-1"/>
          <w:sz w:val="20"/>
        </w:rPr>
        <w:t xml:space="preserve"> </w:t>
      </w:r>
      <w:r>
        <w:rPr>
          <w:sz w:val="20"/>
        </w:rPr>
        <w:t>and</w:t>
      </w:r>
      <w:r>
        <w:rPr>
          <w:spacing w:val="-1"/>
          <w:sz w:val="20"/>
        </w:rPr>
        <w:t xml:space="preserve"> </w:t>
      </w:r>
      <w:r>
        <w:rPr>
          <w:sz w:val="20"/>
        </w:rPr>
        <w:t>liabilities.</w:t>
      </w:r>
      <w:r>
        <w:rPr>
          <w:spacing w:val="-1"/>
          <w:sz w:val="20"/>
        </w:rPr>
        <w:t xml:space="preserve"> </w:t>
      </w:r>
      <w:r>
        <w:rPr>
          <w:sz w:val="20"/>
        </w:rPr>
        <w:t>In this</w:t>
      </w:r>
      <w:r>
        <w:rPr>
          <w:spacing w:val="-1"/>
          <w:sz w:val="20"/>
        </w:rPr>
        <w:t xml:space="preserve"> </w:t>
      </w:r>
      <w:r>
        <w:rPr>
          <w:sz w:val="20"/>
        </w:rPr>
        <w:t>case, the tasks of firm financial management are to manage the cash</w:t>
      </w:r>
      <w:r>
        <w:rPr>
          <w:spacing w:val="40"/>
          <w:sz w:val="20"/>
        </w:rPr>
        <w:t xml:space="preserve"> </w:t>
      </w:r>
      <w:r>
        <w:rPr>
          <w:sz w:val="20"/>
        </w:rPr>
        <w:t xml:space="preserve">flow, improve the structure and quality of assets and liabilities, control liquid assets and forecast the liquidity position of a </w:t>
      </w:r>
      <w:proofErr w:type="gramStart"/>
      <w:r>
        <w:rPr>
          <w:sz w:val="20"/>
        </w:rPr>
        <w:t>firm;</w:t>
      </w:r>
      <w:proofErr w:type="gramEnd"/>
    </w:p>
    <w:p w14:paraId="6D931F4D" w14:textId="77777777" w:rsidR="005B77FB" w:rsidRDefault="00000000">
      <w:pPr>
        <w:pStyle w:val="ListParagraph"/>
        <w:numPr>
          <w:ilvl w:val="0"/>
          <w:numId w:val="2"/>
        </w:numPr>
        <w:tabs>
          <w:tab w:val="left" w:pos="415"/>
        </w:tabs>
        <w:ind w:right="194"/>
        <w:rPr>
          <w:sz w:val="20"/>
        </w:rPr>
      </w:pPr>
      <w:r>
        <w:rPr>
          <w:sz w:val="20"/>
        </w:rPr>
        <w:t xml:space="preserve">Maintaining the quality of firm assets by </w:t>
      </w:r>
      <w:proofErr w:type="spellStart"/>
      <w:r>
        <w:rPr>
          <w:sz w:val="20"/>
        </w:rPr>
        <w:t>analysing</w:t>
      </w:r>
      <w:proofErr w:type="spellEnd"/>
      <w:r>
        <w:rPr>
          <w:sz w:val="20"/>
        </w:rPr>
        <w:t xml:space="preserve"> their structure, profitability (</w:t>
      </w:r>
      <w:proofErr w:type="spellStart"/>
      <w:r>
        <w:rPr>
          <w:sz w:val="20"/>
        </w:rPr>
        <w:t>Saksonova</w:t>
      </w:r>
      <w:proofErr w:type="spellEnd"/>
      <w:r>
        <w:rPr>
          <w:sz w:val="20"/>
        </w:rPr>
        <w:t xml:space="preserve"> &amp; </w:t>
      </w:r>
      <w:proofErr w:type="spellStart"/>
      <w:r>
        <w:rPr>
          <w:sz w:val="20"/>
        </w:rPr>
        <w:t>Solovjova</w:t>
      </w:r>
      <w:proofErr w:type="spellEnd"/>
      <w:r>
        <w:rPr>
          <w:sz w:val="20"/>
        </w:rPr>
        <w:t>, 2012).</w:t>
      </w:r>
    </w:p>
    <w:p w14:paraId="4024B75F" w14:textId="77777777" w:rsidR="005B77FB" w:rsidRDefault="00000000">
      <w:pPr>
        <w:pStyle w:val="BodyText"/>
        <w:spacing w:before="1" w:line="249" w:lineRule="auto"/>
        <w:ind w:right="196"/>
      </w:pPr>
      <w:r>
        <w:t>The</w:t>
      </w:r>
      <w:r>
        <w:rPr>
          <w:spacing w:val="-4"/>
        </w:rPr>
        <w:t xml:space="preserve"> </w:t>
      </w:r>
      <w:r>
        <w:t>importance</w:t>
      </w:r>
      <w:r>
        <w:rPr>
          <w:spacing w:val="-3"/>
        </w:rPr>
        <w:t xml:space="preserve"> </w:t>
      </w:r>
      <w:r>
        <w:t>of</w:t>
      </w:r>
      <w:r>
        <w:rPr>
          <w:spacing w:val="-4"/>
        </w:rPr>
        <w:t xml:space="preserve"> </w:t>
      </w:r>
      <w:r>
        <w:t>designing</w:t>
      </w:r>
      <w:r>
        <w:rPr>
          <w:spacing w:val="-4"/>
        </w:rPr>
        <w:t xml:space="preserve"> </w:t>
      </w:r>
      <w:r>
        <w:t>stability</w:t>
      </w:r>
      <w:r>
        <w:rPr>
          <w:spacing w:val="-3"/>
        </w:rPr>
        <w:t xml:space="preserve"> </w:t>
      </w:r>
      <w:r>
        <w:t>management</w:t>
      </w:r>
      <w:r>
        <w:rPr>
          <w:spacing w:val="-3"/>
        </w:rPr>
        <w:t xml:space="preserve"> </w:t>
      </w:r>
      <w:r>
        <w:t>for</w:t>
      </w:r>
      <w:r>
        <w:rPr>
          <w:spacing w:val="-4"/>
        </w:rPr>
        <w:t xml:space="preserve"> </w:t>
      </w:r>
      <w:r>
        <w:t xml:space="preserve">firms increases along with </w:t>
      </w:r>
      <w:proofErr w:type="spellStart"/>
      <w:r>
        <w:t>globalisation</w:t>
      </w:r>
      <w:proofErr w:type="spellEnd"/>
      <w:r>
        <w:t xml:space="preserve"> and financial market integration. A successful financial management is the key ingredient of the stability strategy. Financial management strategy involves optimising asset structure and managing</w:t>
      </w:r>
      <w:r>
        <w:rPr>
          <w:spacing w:val="40"/>
        </w:rPr>
        <w:t xml:space="preserve"> </w:t>
      </w:r>
      <w:r>
        <w:t>asset profitability, which are needed because the environment and industry are rapidly changing due to different factors (one of them is innovation).</w:t>
      </w:r>
    </w:p>
    <w:p w14:paraId="5B9B8EA7" w14:textId="77777777" w:rsidR="005B77FB" w:rsidRDefault="00000000">
      <w:pPr>
        <w:pStyle w:val="BodyText"/>
        <w:spacing w:before="6" w:line="249" w:lineRule="auto"/>
        <w:ind w:right="199"/>
      </w:pPr>
      <w:r>
        <w:t xml:space="preserve">The role of innovation as a key factor for competitive success and increasing the value of the firm has been constantly rising as the world economy and business get more </w:t>
      </w:r>
      <w:proofErr w:type="spellStart"/>
      <w:r>
        <w:t>globalised</w:t>
      </w:r>
      <w:proofErr w:type="spellEnd"/>
      <w:r>
        <w:t xml:space="preserve"> and interconnected.</w:t>
      </w:r>
    </w:p>
    <w:p w14:paraId="79BC8005" w14:textId="77777777" w:rsidR="005B77FB" w:rsidRDefault="00000000">
      <w:pPr>
        <w:pStyle w:val="BodyText"/>
        <w:spacing w:before="4" w:line="249" w:lineRule="auto"/>
        <w:ind w:right="196"/>
      </w:pPr>
      <w:r>
        <w:t>A process of innovation consists of preparing and implementing innovative changes and includes interrelated phases comprising a</w:t>
      </w:r>
      <w:r>
        <w:rPr>
          <w:spacing w:val="-1"/>
        </w:rPr>
        <w:t xml:space="preserve"> </w:t>
      </w:r>
      <w:r>
        <w:t>complex whole.</w:t>
      </w:r>
      <w:r>
        <w:rPr>
          <w:spacing w:val="-1"/>
        </w:rPr>
        <w:t xml:space="preserve"> </w:t>
      </w:r>
      <w:r>
        <w:t>The</w:t>
      </w:r>
      <w:r>
        <w:rPr>
          <w:spacing w:val="-1"/>
        </w:rPr>
        <w:t xml:space="preserve"> </w:t>
      </w:r>
      <w:r>
        <w:t>result</w:t>
      </w:r>
      <w:r>
        <w:rPr>
          <w:spacing w:val="-1"/>
        </w:rPr>
        <w:t xml:space="preserve"> </w:t>
      </w:r>
      <w:r>
        <w:t>of this</w:t>
      </w:r>
      <w:r>
        <w:rPr>
          <w:spacing w:val="-1"/>
        </w:rPr>
        <w:t xml:space="preserve"> </w:t>
      </w:r>
      <w:r>
        <w:t>process (a systemic approach to innovative changes) is an</w:t>
      </w:r>
      <w:r>
        <w:rPr>
          <w:spacing w:val="40"/>
        </w:rPr>
        <w:t xml:space="preserve"> </w:t>
      </w:r>
      <w:r>
        <w:t xml:space="preserve">implemented and </w:t>
      </w:r>
      <w:proofErr w:type="spellStart"/>
      <w:r>
        <w:t>utilised</w:t>
      </w:r>
      <w:proofErr w:type="spellEnd"/>
      <w:r>
        <w:t xml:space="preserve"> change in business operations or decision-making – an innovation. It is in this context that this paper places a notion of innovation in financial management</w:t>
      </w:r>
      <w:r>
        <w:rPr>
          <w:spacing w:val="40"/>
        </w:rPr>
        <w:t xml:space="preserve"> </w:t>
      </w:r>
      <w:r>
        <w:t>of the firm.</w:t>
      </w:r>
    </w:p>
    <w:p w14:paraId="4F883A79" w14:textId="77777777" w:rsidR="005B77FB" w:rsidRDefault="00000000">
      <w:pPr>
        <w:pStyle w:val="BodyText"/>
        <w:spacing w:before="7" w:line="249" w:lineRule="auto"/>
        <w:ind w:right="198"/>
      </w:pPr>
      <w:r>
        <w:t>A</w:t>
      </w:r>
      <w:r>
        <w:rPr>
          <w:spacing w:val="-1"/>
        </w:rPr>
        <w:t xml:space="preserve"> </w:t>
      </w:r>
      <w:r>
        <w:t>systemic</w:t>
      </w:r>
      <w:r>
        <w:rPr>
          <w:spacing w:val="-2"/>
        </w:rPr>
        <w:t xml:space="preserve"> </w:t>
      </w:r>
      <w:r>
        <w:t>approach</w:t>
      </w:r>
      <w:r>
        <w:rPr>
          <w:spacing w:val="-1"/>
        </w:rPr>
        <w:t xml:space="preserve"> </w:t>
      </w:r>
      <w:r>
        <w:t>stimulates</w:t>
      </w:r>
      <w:r>
        <w:rPr>
          <w:spacing w:val="-2"/>
        </w:rPr>
        <w:t xml:space="preserve"> </w:t>
      </w:r>
      <w:r>
        <w:t>the</w:t>
      </w:r>
      <w:r>
        <w:rPr>
          <w:spacing w:val="-2"/>
        </w:rPr>
        <w:t xml:space="preserve"> </w:t>
      </w:r>
      <w:r>
        <w:t>management</w:t>
      </w:r>
      <w:r>
        <w:rPr>
          <w:spacing w:val="-2"/>
        </w:rPr>
        <w:t xml:space="preserve"> </w:t>
      </w:r>
      <w:r>
        <w:t>of</w:t>
      </w:r>
      <w:r>
        <w:rPr>
          <w:spacing w:val="-1"/>
        </w:rPr>
        <w:t xml:space="preserve"> </w:t>
      </w:r>
      <w:r>
        <w:t>the</w:t>
      </w:r>
      <w:r>
        <w:rPr>
          <w:spacing w:val="-1"/>
        </w:rPr>
        <w:t xml:space="preserve"> </w:t>
      </w:r>
      <w:r>
        <w:t>firm to maintain a necessary equilibrium between the requirements of,</w:t>
      </w:r>
      <w:r>
        <w:rPr>
          <w:spacing w:val="66"/>
        </w:rPr>
        <w:t xml:space="preserve"> </w:t>
      </w:r>
      <w:r>
        <w:t>e.g.,</w:t>
      </w:r>
      <w:r>
        <w:rPr>
          <w:spacing w:val="65"/>
        </w:rPr>
        <w:t xml:space="preserve"> </w:t>
      </w:r>
      <w:r>
        <w:t>particular</w:t>
      </w:r>
      <w:r>
        <w:rPr>
          <w:spacing w:val="65"/>
        </w:rPr>
        <w:t xml:space="preserve"> </w:t>
      </w:r>
      <w:r>
        <w:t>departments</w:t>
      </w:r>
      <w:r>
        <w:rPr>
          <w:spacing w:val="65"/>
        </w:rPr>
        <w:t xml:space="preserve"> </w:t>
      </w:r>
      <w:r>
        <w:t>and</w:t>
      </w:r>
      <w:r>
        <w:rPr>
          <w:spacing w:val="65"/>
        </w:rPr>
        <w:t xml:space="preserve"> </w:t>
      </w:r>
      <w:r>
        <w:t>the</w:t>
      </w:r>
      <w:r>
        <w:rPr>
          <w:spacing w:val="65"/>
        </w:rPr>
        <w:t xml:space="preserve"> </w:t>
      </w:r>
      <w:proofErr w:type="gramStart"/>
      <w:r>
        <w:t>firm</w:t>
      </w:r>
      <w:r>
        <w:rPr>
          <w:spacing w:val="64"/>
        </w:rPr>
        <w:t xml:space="preserve"> </w:t>
      </w:r>
      <w:r>
        <w:t>as</w:t>
      </w:r>
      <w:r>
        <w:rPr>
          <w:spacing w:val="65"/>
        </w:rPr>
        <w:t xml:space="preserve"> </w:t>
      </w:r>
      <w:r>
        <w:t>a</w:t>
      </w:r>
      <w:r>
        <w:rPr>
          <w:spacing w:val="64"/>
        </w:rPr>
        <w:t xml:space="preserve"> </w:t>
      </w:r>
      <w:r>
        <w:t>whole</w:t>
      </w:r>
      <w:proofErr w:type="gramEnd"/>
      <w:r>
        <w:t>. A systemic approach to management allows firm managers to perform</w:t>
      </w:r>
      <w:r>
        <w:rPr>
          <w:spacing w:val="32"/>
        </w:rPr>
        <w:t xml:space="preserve">  </w:t>
      </w:r>
      <w:r>
        <w:t>their</w:t>
      </w:r>
      <w:r>
        <w:rPr>
          <w:spacing w:val="33"/>
        </w:rPr>
        <w:t xml:space="preserve">  </w:t>
      </w:r>
      <w:r>
        <w:t>functions,</w:t>
      </w:r>
      <w:r>
        <w:rPr>
          <w:spacing w:val="34"/>
        </w:rPr>
        <w:t xml:space="preserve">  </w:t>
      </w:r>
      <w:r>
        <w:t>such</w:t>
      </w:r>
      <w:r>
        <w:rPr>
          <w:spacing w:val="34"/>
        </w:rPr>
        <w:t xml:space="preserve">  </w:t>
      </w:r>
      <w:r>
        <w:t>as</w:t>
      </w:r>
      <w:r>
        <w:rPr>
          <w:spacing w:val="33"/>
        </w:rPr>
        <w:t xml:space="preserve">  </w:t>
      </w:r>
      <w:r>
        <w:t>forecasting,</w:t>
      </w:r>
      <w:r>
        <w:rPr>
          <w:spacing w:val="33"/>
        </w:rPr>
        <w:t xml:space="preserve">  </w:t>
      </w:r>
      <w:r>
        <w:rPr>
          <w:spacing w:val="-2"/>
        </w:rPr>
        <w:t>planning,</w:t>
      </w:r>
    </w:p>
    <w:p w14:paraId="38381B22" w14:textId="77777777" w:rsidR="005B77FB" w:rsidRDefault="005B77FB">
      <w:pPr>
        <w:pStyle w:val="BodyText"/>
        <w:spacing w:line="249" w:lineRule="auto"/>
        <w:sectPr w:rsidR="005B77FB">
          <w:type w:val="continuous"/>
          <w:pgSz w:w="11910" w:h="16840"/>
          <w:pgMar w:top="1160" w:right="566" w:bottom="380" w:left="708" w:header="721" w:footer="186" w:gutter="0"/>
          <w:cols w:num="2" w:space="720" w:equalWidth="0">
            <w:col w:w="5104" w:space="229"/>
            <w:col w:w="5303"/>
          </w:cols>
        </w:sectPr>
      </w:pPr>
    </w:p>
    <w:p w14:paraId="5B75C5C3" w14:textId="2518C446" w:rsidR="005B77FB" w:rsidRDefault="005B77FB">
      <w:pPr>
        <w:pStyle w:val="BodyText"/>
        <w:tabs>
          <w:tab w:val="right" w:pos="10437"/>
        </w:tabs>
        <w:spacing w:before="588" w:line="165" w:lineRule="auto"/>
        <w:ind w:left="74" w:firstLine="0"/>
        <w:jc w:val="left"/>
        <w:rPr>
          <w:position w:val="-1"/>
        </w:rPr>
      </w:pPr>
    </w:p>
    <w:p w14:paraId="7440A4AD" w14:textId="77777777" w:rsidR="005B77FB" w:rsidRDefault="005B77FB">
      <w:pPr>
        <w:spacing w:line="189" w:lineRule="auto"/>
        <w:rPr>
          <w:rFonts w:ascii="Arial MT"/>
          <w:position w:val="-4"/>
          <w:sz w:val="16"/>
        </w:rPr>
        <w:sectPr w:rsidR="005B77FB">
          <w:type w:val="continuous"/>
          <w:pgSz w:w="11910" w:h="16840"/>
          <w:pgMar w:top="1160" w:right="566" w:bottom="380" w:left="708" w:header="721" w:footer="186" w:gutter="0"/>
          <w:cols w:space="720"/>
        </w:sectPr>
      </w:pPr>
    </w:p>
    <w:p w14:paraId="6EFA65EC" w14:textId="77777777" w:rsidR="005B77FB" w:rsidRDefault="005B77FB">
      <w:pPr>
        <w:pStyle w:val="BodyText"/>
        <w:spacing w:before="5"/>
        <w:ind w:left="0" w:firstLine="0"/>
        <w:jc w:val="left"/>
        <w:rPr>
          <w:rFonts w:ascii="Arial MT"/>
          <w:sz w:val="18"/>
        </w:rPr>
      </w:pPr>
    </w:p>
    <w:p w14:paraId="1725104A" w14:textId="77777777" w:rsidR="005B77FB" w:rsidRDefault="005B77FB">
      <w:pPr>
        <w:pStyle w:val="BodyText"/>
        <w:jc w:val="left"/>
        <w:rPr>
          <w:rFonts w:ascii="Arial MT"/>
          <w:sz w:val="18"/>
        </w:rPr>
        <w:sectPr w:rsidR="005B77FB">
          <w:headerReference w:type="default" r:id="rId9"/>
          <w:footerReference w:type="default" r:id="rId10"/>
          <w:pgSz w:w="11910" w:h="16840"/>
          <w:pgMar w:top="1200" w:right="566" w:bottom="940" w:left="708" w:header="725" w:footer="743" w:gutter="0"/>
          <w:pgNumType w:start="50"/>
          <w:cols w:space="720"/>
        </w:sectPr>
      </w:pPr>
    </w:p>
    <w:p w14:paraId="03EE9C9C" w14:textId="77777777" w:rsidR="005B77FB" w:rsidRDefault="00000000">
      <w:pPr>
        <w:pStyle w:val="BodyText"/>
        <w:spacing w:before="92" w:line="249" w:lineRule="auto"/>
        <w:ind w:firstLine="0"/>
      </w:pPr>
      <w:r>
        <w:t>organisation,</w:t>
      </w:r>
      <w:r>
        <w:rPr>
          <w:spacing w:val="-7"/>
        </w:rPr>
        <w:t xml:space="preserve"> </w:t>
      </w:r>
      <w:r>
        <w:t>management,</w:t>
      </w:r>
      <w:r>
        <w:rPr>
          <w:spacing w:val="-5"/>
        </w:rPr>
        <w:t xml:space="preserve"> </w:t>
      </w:r>
      <w:r>
        <w:t>and</w:t>
      </w:r>
      <w:r>
        <w:rPr>
          <w:spacing w:val="-5"/>
        </w:rPr>
        <w:t xml:space="preserve"> </w:t>
      </w:r>
      <w:r>
        <w:t>control</w:t>
      </w:r>
      <w:r>
        <w:rPr>
          <w:spacing w:val="-5"/>
        </w:rPr>
        <w:t xml:space="preserve"> </w:t>
      </w:r>
      <w:r>
        <w:t>more</w:t>
      </w:r>
      <w:r>
        <w:rPr>
          <w:spacing w:val="-5"/>
        </w:rPr>
        <w:t xml:space="preserve"> </w:t>
      </w:r>
      <w:r>
        <w:t>efficiently.</w:t>
      </w:r>
      <w:r>
        <w:rPr>
          <w:spacing w:val="-5"/>
        </w:rPr>
        <w:t xml:space="preserve"> </w:t>
      </w:r>
      <w:r>
        <w:t>It</w:t>
      </w:r>
      <w:r>
        <w:rPr>
          <w:spacing w:val="-7"/>
        </w:rPr>
        <w:t xml:space="preserve"> </w:t>
      </w:r>
      <w:r>
        <w:t>also helps remove causes of making inefficient decisions.</w:t>
      </w:r>
    </w:p>
    <w:p w14:paraId="73FAC936" w14:textId="77777777" w:rsidR="005B77FB" w:rsidRDefault="00000000">
      <w:pPr>
        <w:pStyle w:val="BodyText"/>
        <w:spacing w:before="1" w:line="249" w:lineRule="auto"/>
        <w:ind w:right="1"/>
      </w:pPr>
      <w:r>
        <w:t>A systemic approach to management creates potential for growth in the value of the firm. This paper argues that only balanced firm development – a certain relationship between profits, assets and their growth rates – can be evidence of effective management of the firm that is the ability to manage firm value.</w:t>
      </w:r>
    </w:p>
    <w:p w14:paraId="770613D3" w14:textId="77777777" w:rsidR="005B77FB" w:rsidRDefault="00000000">
      <w:pPr>
        <w:pStyle w:val="BodyText"/>
        <w:spacing w:before="6" w:line="249" w:lineRule="auto"/>
      </w:pPr>
      <w:r>
        <w:t xml:space="preserve">The essence of firm financial management is that it </w:t>
      </w:r>
      <w:proofErr w:type="gramStart"/>
      <w:r>
        <w:t>has to</w:t>
      </w:r>
      <w:proofErr w:type="gramEnd"/>
      <w:r>
        <w:rPr>
          <w:spacing w:val="40"/>
        </w:rPr>
        <w:t xml:space="preserve"> </w:t>
      </w:r>
      <w:r>
        <w:t xml:space="preserve">be aimed at increasing the market value of the firm and its shares. In other words, all actions by the firm, analytical methods and management tools </w:t>
      </w:r>
      <w:proofErr w:type="gramStart"/>
      <w:r>
        <w:t>have to</w:t>
      </w:r>
      <w:proofErr w:type="gramEnd"/>
      <w:r>
        <w:t xml:space="preserve"> be directed towards a one single goal – to help the company increase its value, making the managerial decision-making process grounded in key</w:t>
      </w:r>
      <w:r>
        <w:rPr>
          <w:spacing w:val="-1"/>
        </w:rPr>
        <w:t xml:space="preserve"> </w:t>
      </w:r>
      <w:r>
        <w:t>considerations</w:t>
      </w:r>
      <w:r>
        <w:rPr>
          <w:spacing w:val="-2"/>
        </w:rPr>
        <w:t xml:space="preserve"> </w:t>
      </w:r>
      <w:r>
        <w:t>of</w:t>
      </w:r>
      <w:r>
        <w:rPr>
          <w:spacing w:val="-2"/>
        </w:rPr>
        <w:t xml:space="preserve"> </w:t>
      </w:r>
      <w:r>
        <w:t>firm</w:t>
      </w:r>
      <w:r>
        <w:rPr>
          <w:spacing w:val="-3"/>
        </w:rPr>
        <w:t xml:space="preserve"> </w:t>
      </w:r>
      <w:r>
        <w:t>value.</w:t>
      </w:r>
      <w:r>
        <w:rPr>
          <w:spacing w:val="-2"/>
        </w:rPr>
        <w:t xml:space="preserve"> </w:t>
      </w:r>
      <w:r>
        <w:t>Financial</w:t>
      </w:r>
      <w:r>
        <w:rPr>
          <w:spacing w:val="-2"/>
        </w:rPr>
        <w:t xml:space="preserve"> </w:t>
      </w:r>
      <w:r>
        <w:t>management</w:t>
      </w:r>
      <w:r>
        <w:rPr>
          <w:spacing w:val="-1"/>
        </w:rPr>
        <w:t xml:space="preserve"> </w:t>
      </w:r>
      <w:r>
        <w:t>of</w:t>
      </w:r>
      <w:r>
        <w:rPr>
          <w:spacing w:val="-1"/>
        </w:rPr>
        <w:t xml:space="preserve"> </w:t>
      </w:r>
      <w:r>
        <w:t xml:space="preserve">the firm is based on its economic relationships </w:t>
      </w:r>
      <w:proofErr w:type="gramStart"/>
      <w:r>
        <w:t>to</w:t>
      </w:r>
      <w:proofErr w:type="gramEnd"/>
      <w:r>
        <w:t xml:space="preserve"> the external business environment, market processes, counterparties, potential investors, as well as business owners.</w:t>
      </w:r>
    </w:p>
    <w:p w14:paraId="3F33858E" w14:textId="77777777" w:rsidR="005B77FB" w:rsidRDefault="00000000">
      <w:pPr>
        <w:pStyle w:val="BodyText"/>
        <w:spacing w:before="8" w:line="249" w:lineRule="auto"/>
      </w:pPr>
      <w:r>
        <w:t>Innovative financial management of the firm, based on a systemic</w:t>
      </w:r>
      <w:r>
        <w:rPr>
          <w:spacing w:val="-5"/>
        </w:rPr>
        <w:t xml:space="preserve"> </w:t>
      </w:r>
      <w:r>
        <w:t>approach</w:t>
      </w:r>
      <w:r>
        <w:rPr>
          <w:spacing w:val="-3"/>
        </w:rPr>
        <w:t xml:space="preserve"> </w:t>
      </w:r>
      <w:r>
        <w:t>and</w:t>
      </w:r>
      <w:r>
        <w:rPr>
          <w:spacing w:val="-4"/>
        </w:rPr>
        <w:t xml:space="preserve"> </w:t>
      </w:r>
      <w:r>
        <w:t>comprehensive</w:t>
      </w:r>
      <w:r>
        <w:rPr>
          <w:spacing w:val="-2"/>
        </w:rPr>
        <w:t xml:space="preserve"> </w:t>
      </w:r>
      <w:r>
        <w:t>use</w:t>
      </w:r>
      <w:r>
        <w:rPr>
          <w:spacing w:val="-5"/>
        </w:rPr>
        <w:t xml:space="preserve"> </w:t>
      </w:r>
      <w:r>
        <w:t>of</w:t>
      </w:r>
      <w:r>
        <w:rPr>
          <w:spacing w:val="-4"/>
        </w:rPr>
        <w:t xml:space="preserve"> </w:t>
      </w:r>
      <w:r>
        <w:t>modern</w:t>
      </w:r>
      <w:r>
        <w:rPr>
          <w:spacing w:val="-3"/>
        </w:rPr>
        <w:t xml:space="preserve"> </w:t>
      </w:r>
      <w:r>
        <w:t xml:space="preserve">financial instruments and technologies, is the most potent tool capable of increasing firm value in the short term as well as the long </w:t>
      </w:r>
      <w:r>
        <w:rPr>
          <w:spacing w:val="-2"/>
        </w:rPr>
        <w:t>term.</w:t>
      </w:r>
    </w:p>
    <w:p w14:paraId="369774D3" w14:textId="77777777" w:rsidR="005B77FB" w:rsidRDefault="00000000">
      <w:pPr>
        <w:pStyle w:val="BodyText"/>
        <w:spacing w:before="4" w:line="249" w:lineRule="auto"/>
      </w:pPr>
      <w:r>
        <w:t xml:space="preserve">The topicality of the statements brought out in the research grows with the growth of </w:t>
      </w:r>
      <w:proofErr w:type="gramStart"/>
      <w:r>
        <w:t>firm</w:t>
      </w:r>
      <w:proofErr w:type="gramEnd"/>
      <w:r>
        <w:t>, introduction of new lines of business, and increase in complexity of products (</w:t>
      </w:r>
      <w:proofErr w:type="spellStart"/>
      <w:r>
        <w:t>Leyens</w:t>
      </w:r>
      <w:proofErr w:type="spellEnd"/>
      <w:r>
        <w:t>, 2011). Firms become increasingly multi-business in their nature. Multi-business firms often experience difficulties in management. In this case, business might eventually become uncontrollable, which in turn can result in loss of competitiveness and exit from the market; therefore, the role</w:t>
      </w:r>
      <w:r>
        <w:rPr>
          <w:spacing w:val="40"/>
        </w:rPr>
        <w:t xml:space="preserve"> </w:t>
      </w:r>
      <w:r>
        <w:t>of a systemic approach in the organisation of the financial management of a multi-business firm increases (Savina &amp; Kuzmina-Merlino, 2014).</w:t>
      </w:r>
    </w:p>
    <w:p w14:paraId="6B698D21" w14:textId="77777777" w:rsidR="005B77FB" w:rsidRDefault="00000000">
      <w:pPr>
        <w:pStyle w:val="BodyText"/>
        <w:spacing w:before="9" w:line="249" w:lineRule="auto"/>
      </w:pPr>
      <w:r>
        <w:t>The aim of this paper is to show that financial management of</w:t>
      </w:r>
      <w:r>
        <w:rPr>
          <w:spacing w:val="-2"/>
        </w:rPr>
        <w:t xml:space="preserve"> </w:t>
      </w:r>
      <w:r>
        <w:t>the</w:t>
      </w:r>
      <w:r>
        <w:rPr>
          <w:spacing w:val="-3"/>
        </w:rPr>
        <w:t xml:space="preserve"> </w:t>
      </w:r>
      <w:r>
        <w:t>firm,</w:t>
      </w:r>
      <w:r>
        <w:rPr>
          <w:spacing w:val="-3"/>
        </w:rPr>
        <w:t xml:space="preserve"> </w:t>
      </w:r>
      <w:r>
        <w:t>when</w:t>
      </w:r>
      <w:r>
        <w:rPr>
          <w:spacing w:val="-3"/>
        </w:rPr>
        <w:t xml:space="preserve"> </w:t>
      </w:r>
      <w:r>
        <w:t>viewed</w:t>
      </w:r>
      <w:r>
        <w:rPr>
          <w:spacing w:val="-2"/>
        </w:rPr>
        <w:t xml:space="preserve"> </w:t>
      </w:r>
      <w:r>
        <w:t>as</w:t>
      </w:r>
      <w:r>
        <w:rPr>
          <w:spacing w:val="-3"/>
        </w:rPr>
        <w:t xml:space="preserve"> </w:t>
      </w:r>
      <w:r>
        <w:t>a</w:t>
      </w:r>
      <w:r>
        <w:rPr>
          <w:spacing w:val="-3"/>
        </w:rPr>
        <w:t xml:space="preserve"> </w:t>
      </w:r>
      <w:r>
        <w:t>system,</w:t>
      </w:r>
      <w:r>
        <w:rPr>
          <w:spacing w:val="-3"/>
        </w:rPr>
        <w:t xml:space="preserve"> </w:t>
      </w:r>
      <w:r>
        <w:t>is</w:t>
      </w:r>
      <w:r>
        <w:rPr>
          <w:spacing w:val="-1"/>
        </w:rPr>
        <w:t xml:space="preserve"> </w:t>
      </w:r>
      <w:proofErr w:type="gramStart"/>
      <w:r>
        <w:t>actually</w:t>
      </w:r>
      <w:r>
        <w:rPr>
          <w:spacing w:val="-3"/>
        </w:rPr>
        <w:t xml:space="preserve"> </w:t>
      </w:r>
      <w:r>
        <w:t>an</w:t>
      </w:r>
      <w:proofErr w:type="gramEnd"/>
      <w:r>
        <w:rPr>
          <w:spacing w:val="-3"/>
        </w:rPr>
        <w:t xml:space="preserve"> </w:t>
      </w:r>
      <w:r>
        <w:t>innovative approach to firm management. In practice, firm management</w:t>
      </w:r>
      <w:r>
        <w:rPr>
          <w:spacing w:val="40"/>
        </w:rPr>
        <w:t xml:space="preserve"> </w:t>
      </w:r>
      <w:r>
        <w:t>is almost never conducted with a systemic approach in mind, and drawbacks in financial management processes lead to the inability of the firms to ensure a sustainable increase in value; however, turnover and asset size of the firm may be rising.</w:t>
      </w:r>
    </w:p>
    <w:p w14:paraId="4B5819F5" w14:textId="77777777" w:rsidR="005B77FB" w:rsidRDefault="00000000">
      <w:pPr>
        <w:pStyle w:val="BodyText"/>
        <w:spacing w:before="6" w:line="249" w:lineRule="auto"/>
        <w:ind w:right="1"/>
      </w:pPr>
      <w:r>
        <w:t>This</w:t>
      </w:r>
      <w:r>
        <w:rPr>
          <w:spacing w:val="-1"/>
        </w:rPr>
        <w:t xml:space="preserve"> </w:t>
      </w:r>
      <w:r>
        <w:t>problem</w:t>
      </w:r>
      <w:r>
        <w:rPr>
          <w:spacing w:val="-2"/>
        </w:rPr>
        <w:t xml:space="preserve"> </w:t>
      </w:r>
      <w:r>
        <w:t>is relevant</w:t>
      </w:r>
      <w:r>
        <w:rPr>
          <w:spacing w:val="-1"/>
        </w:rPr>
        <w:t xml:space="preserve"> </w:t>
      </w:r>
      <w:r>
        <w:t>for</w:t>
      </w:r>
      <w:r>
        <w:rPr>
          <w:spacing w:val="-1"/>
        </w:rPr>
        <w:t xml:space="preserve"> </w:t>
      </w:r>
      <w:r>
        <w:t>firms in all countries.</w:t>
      </w:r>
      <w:r>
        <w:rPr>
          <w:spacing w:val="-1"/>
        </w:rPr>
        <w:t xml:space="preserve"> </w:t>
      </w:r>
      <w:r>
        <w:t>The</w:t>
      </w:r>
      <w:r>
        <w:rPr>
          <w:spacing w:val="-1"/>
        </w:rPr>
        <w:t xml:space="preserve"> </w:t>
      </w:r>
      <w:r>
        <w:t xml:space="preserve">main objectives of this research </w:t>
      </w:r>
      <w:proofErr w:type="gramStart"/>
      <w:r>
        <w:t>are:</w:t>
      </w:r>
      <w:proofErr w:type="gramEnd"/>
      <w:r>
        <w:t xml:space="preserve"> to show the significant link between firm value and the stability of its operations, to analyse dynamics of value of the largest Latvian firms, to determine</w:t>
      </w:r>
      <w:r>
        <w:rPr>
          <w:spacing w:val="-3"/>
        </w:rPr>
        <w:t xml:space="preserve"> </w:t>
      </w:r>
      <w:r>
        <w:t>the</w:t>
      </w:r>
      <w:r>
        <w:rPr>
          <w:spacing w:val="-6"/>
        </w:rPr>
        <w:t xml:space="preserve"> </w:t>
      </w:r>
      <w:r>
        <w:t>drivers</w:t>
      </w:r>
      <w:r>
        <w:rPr>
          <w:spacing w:val="-6"/>
        </w:rPr>
        <w:t xml:space="preserve"> </w:t>
      </w:r>
      <w:r>
        <w:t>of</w:t>
      </w:r>
      <w:r>
        <w:rPr>
          <w:spacing w:val="-2"/>
        </w:rPr>
        <w:t xml:space="preserve"> </w:t>
      </w:r>
      <w:r>
        <w:t>this</w:t>
      </w:r>
      <w:r>
        <w:rPr>
          <w:spacing w:val="-6"/>
        </w:rPr>
        <w:t xml:space="preserve"> </w:t>
      </w:r>
      <w:r>
        <w:t>dynamics</w:t>
      </w:r>
      <w:r>
        <w:rPr>
          <w:spacing w:val="-3"/>
        </w:rPr>
        <w:t xml:space="preserve"> </w:t>
      </w:r>
      <w:r>
        <w:t>and,</w:t>
      </w:r>
      <w:r>
        <w:rPr>
          <w:spacing w:val="-4"/>
        </w:rPr>
        <w:t xml:space="preserve"> </w:t>
      </w:r>
      <w:r>
        <w:t>finally,</w:t>
      </w:r>
      <w:r>
        <w:rPr>
          <w:spacing w:val="-3"/>
        </w:rPr>
        <w:t xml:space="preserve"> </w:t>
      </w:r>
      <w:r>
        <w:t>to</w:t>
      </w:r>
      <w:r>
        <w:rPr>
          <w:spacing w:val="-4"/>
        </w:rPr>
        <w:t xml:space="preserve"> </w:t>
      </w:r>
      <w:r>
        <w:t>establish the main problems slowing the growth of firm value, which</w:t>
      </w:r>
      <w:r>
        <w:rPr>
          <w:spacing w:val="40"/>
        </w:rPr>
        <w:t xml:space="preserve"> </w:t>
      </w:r>
      <w:r>
        <w:t>are related to the drawbacks in financial management, and to provide suggestions for solving these problems.</w:t>
      </w:r>
    </w:p>
    <w:p w14:paraId="0DE8A64C" w14:textId="77777777" w:rsidR="005B77FB" w:rsidRDefault="00000000">
      <w:pPr>
        <w:pStyle w:val="BodyText"/>
        <w:spacing w:before="7" w:line="249" w:lineRule="auto"/>
      </w:pPr>
      <w:r>
        <w:t>Despite the growth in assets</w:t>
      </w:r>
      <w:r>
        <w:rPr>
          <w:spacing w:val="-1"/>
        </w:rPr>
        <w:t xml:space="preserve"> </w:t>
      </w:r>
      <w:r>
        <w:t>and net turnover, Latvian firms (businesses)</w:t>
      </w:r>
      <w:r>
        <w:rPr>
          <w:spacing w:val="-4"/>
        </w:rPr>
        <w:t xml:space="preserve"> </w:t>
      </w:r>
      <w:r>
        <w:t>differ</w:t>
      </w:r>
      <w:r>
        <w:rPr>
          <w:spacing w:val="-2"/>
        </w:rPr>
        <w:t xml:space="preserve"> </w:t>
      </w:r>
      <w:r>
        <w:t>considerably</w:t>
      </w:r>
      <w:r>
        <w:rPr>
          <w:spacing w:val="-4"/>
        </w:rPr>
        <w:t xml:space="preserve"> </w:t>
      </w:r>
      <w:r>
        <w:t>in</w:t>
      </w:r>
      <w:r>
        <w:rPr>
          <w:spacing w:val="-3"/>
        </w:rPr>
        <w:t xml:space="preserve"> </w:t>
      </w:r>
      <w:r>
        <w:t>the</w:t>
      </w:r>
      <w:r>
        <w:rPr>
          <w:spacing w:val="-4"/>
        </w:rPr>
        <w:t xml:space="preserve"> </w:t>
      </w:r>
      <w:r>
        <w:t>dynamics</w:t>
      </w:r>
      <w:r>
        <w:rPr>
          <w:spacing w:val="-3"/>
        </w:rPr>
        <w:t xml:space="preserve"> </w:t>
      </w:r>
      <w:r>
        <w:t>of</w:t>
      </w:r>
      <w:r>
        <w:rPr>
          <w:spacing w:val="-2"/>
        </w:rPr>
        <w:t xml:space="preserve"> </w:t>
      </w:r>
      <w:r>
        <w:t>their</w:t>
      </w:r>
      <w:r>
        <w:rPr>
          <w:spacing w:val="-4"/>
        </w:rPr>
        <w:t xml:space="preserve"> </w:t>
      </w:r>
      <w:r>
        <w:t xml:space="preserve">value. However, any type of business (whether producing goods, providing services, trading, etc.) aims at </w:t>
      </w:r>
      <w:proofErr w:type="spellStart"/>
      <w:r>
        <w:t>maximising</w:t>
      </w:r>
      <w:proofErr w:type="spellEnd"/>
      <w:r>
        <w:t xml:space="preserve"> profit, retaining or increasing market share, long-term development, and increasing its value (</w:t>
      </w:r>
      <w:proofErr w:type="spellStart"/>
      <w:r>
        <w:t>Saksonova</w:t>
      </w:r>
      <w:proofErr w:type="spellEnd"/>
      <w:r>
        <w:t>, 2004). Business</w:t>
      </w:r>
      <w:r>
        <w:rPr>
          <w:spacing w:val="40"/>
        </w:rPr>
        <w:t xml:space="preserve"> </w:t>
      </w:r>
      <w:r>
        <w:t>strategies in</w:t>
      </w:r>
      <w:r>
        <w:rPr>
          <w:spacing w:val="-1"/>
        </w:rPr>
        <w:t xml:space="preserve"> </w:t>
      </w:r>
      <w:r>
        <w:t>virtually all</w:t>
      </w:r>
      <w:r>
        <w:rPr>
          <w:spacing w:val="-1"/>
        </w:rPr>
        <w:t xml:space="preserve"> </w:t>
      </w:r>
      <w:r>
        <w:t>firms contain</w:t>
      </w:r>
      <w:r>
        <w:rPr>
          <w:spacing w:val="-1"/>
        </w:rPr>
        <w:t xml:space="preserve"> </w:t>
      </w:r>
      <w:r>
        <w:t>such</w:t>
      </w:r>
      <w:r>
        <w:rPr>
          <w:spacing w:val="-1"/>
        </w:rPr>
        <w:t xml:space="preserve"> </w:t>
      </w:r>
      <w:r>
        <w:t>concepts</w:t>
      </w:r>
      <w:r>
        <w:rPr>
          <w:spacing w:val="-1"/>
        </w:rPr>
        <w:t xml:space="preserve"> </w:t>
      </w:r>
      <w:r>
        <w:t>as “value based</w:t>
      </w:r>
      <w:r>
        <w:rPr>
          <w:spacing w:val="55"/>
          <w:w w:val="150"/>
        </w:rPr>
        <w:t xml:space="preserve">  </w:t>
      </w:r>
      <w:r>
        <w:t>approach</w:t>
      </w:r>
      <w:r>
        <w:rPr>
          <w:spacing w:val="57"/>
          <w:w w:val="150"/>
        </w:rPr>
        <w:t xml:space="preserve">  </w:t>
      </w:r>
      <w:r>
        <w:t>to</w:t>
      </w:r>
      <w:r>
        <w:rPr>
          <w:spacing w:val="57"/>
          <w:w w:val="150"/>
        </w:rPr>
        <w:t xml:space="preserve">  </w:t>
      </w:r>
      <w:r>
        <w:t>business</w:t>
      </w:r>
      <w:r>
        <w:rPr>
          <w:spacing w:val="56"/>
          <w:w w:val="150"/>
        </w:rPr>
        <w:t xml:space="preserve">  </w:t>
      </w:r>
      <w:r>
        <w:t>management”,</w:t>
      </w:r>
      <w:r>
        <w:rPr>
          <w:spacing w:val="59"/>
          <w:w w:val="150"/>
        </w:rPr>
        <w:t xml:space="preserve">  </w:t>
      </w:r>
      <w:r>
        <w:rPr>
          <w:spacing w:val="-2"/>
        </w:rPr>
        <w:t>“value</w:t>
      </w:r>
    </w:p>
    <w:p w14:paraId="3140605E" w14:textId="77777777" w:rsidR="005B77FB" w:rsidRDefault="00000000">
      <w:pPr>
        <w:pStyle w:val="BodyText"/>
        <w:spacing w:before="92" w:line="249" w:lineRule="auto"/>
        <w:ind w:right="197" w:firstLine="0"/>
      </w:pPr>
      <w:r>
        <w:br w:type="column"/>
      </w:r>
      <w:r>
        <w:t xml:space="preserve">management”, “value drivers”, and “increase in value added for firm value enhancement”. </w:t>
      </w:r>
      <w:proofErr w:type="gramStart"/>
      <w:r>
        <w:t>All of</w:t>
      </w:r>
      <w:proofErr w:type="gramEnd"/>
      <w:r>
        <w:t xml:space="preserve"> these concepts have one common goal – determining and further increasing firm value. Therefore, firm value management should be the key function of the financial management.</w:t>
      </w:r>
    </w:p>
    <w:p w14:paraId="0DBDB6D1" w14:textId="77777777" w:rsidR="005B77FB" w:rsidRDefault="00000000">
      <w:pPr>
        <w:pStyle w:val="BodyText"/>
        <w:spacing w:before="4" w:line="249" w:lineRule="auto"/>
        <w:ind w:right="194"/>
        <w:jc w:val="right"/>
      </w:pPr>
      <w:r>
        <w:t>In</w:t>
      </w:r>
      <w:r>
        <w:rPr>
          <w:spacing w:val="36"/>
        </w:rPr>
        <w:t xml:space="preserve"> </w:t>
      </w:r>
      <w:r>
        <w:t>many</w:t>
      </w:r>
      <w:r>
        <w:rPr>
          <w:spacing w:val="36"/>
        </w:rPr>
        <w:t xml:space="preserve"> </w:t>
      </w:r>
      <w:r>
        <w:t>large</w:t>
      </w:r>
      <w:r>
        <w:rPr>
          <w:spacing w:val="35"/>
        </w:rPr>
        <w:t xml:space="preserve"> </w:t>
      </w:r>
      <w:r>
        <w:t>firms,</w:t>
      </w:r>
      <w:r>
        <w:rPr>
          <w:spacing w:val="37"/>
        </w:rPr>
        <w:t xml:space="preserve"> </w:t>
      </w:r>
      <w:r>
        <w:t>the</w:t>
      </w:r>
      <w:r>
        <w:rPr>
          <w:spacing w:val="35"/>
        </w:rPr>
        <w:t xml:space="preserve"> </w:t>
      </w:r>
      <w:r>
        <w:t>ability</w:t>
      </w:r>
      <w:r>
        <w:rPr>
          <w:spacing w:val="36"/>
        </w:rPr>
        <w:t xml:space="preserve"> </w:t>
      </w:r>
      <w:r>
        <w:t>of</w:t>
      </w:r>
      <w:r>
        <w:rPr>
          <w:spacing w:val="36"/>
        </w:rPr>
        <w:t xml:space="preserve"> </w:t>
      </w:r>
      <w:r>
        <w:t>shareholders</w:t>
      </w:r>
      <w:r>
        <w:rPr>
          <w:spacing w:val="37"/>
        </w:rPr>
        <w:t xml:space="preserve"> </w:t>
      </w:r>
      <w:r>
        <w:t>to</w:t>
      </w:r>
      <w:r>
        <w:rPr>
          <w:spacing w:val="37"/>
        </w:rPr>
        <w:t xml:space="preserve"> </w:t>
      </w:r>
      <w:r>
        <w:t>affect firm value has decreased, while that of firm management has grown; however, the present research shows that management is</w:t>
      </w:r>
      <w:r>
        <w:rPr>
          <w:spacing w:val="-2"/>
        </w:rPr>
        <w:t xml:space="preserve"> </w:t>
      </w:r>
      <w:r>
        <w:t>not</w:t>
      </w:r>
      <w:r>
        <w:rPr>
          <w:spacing w:val="-2"/>
        </w:rPr>
        <w:t xml:space="preserve"> </w:t>
      </w:r>
      <w:r>
        <w:t>always</w:t>
      </w:r>
      <w:r>
        <w:rPr>
          <w:spacing w:val="-2"/>
        </w:rPr>
        <w:t xml:space="preserve"> </w:t>
      </w:r>
      <w:r>
        <w:t>effective.</w:t>
      </w:r>
      <w:r>
        <w:rPr>
          <w:spacing w:val="-3"/>
        </w:rPr>
        <w:t xml:space="preserve"> </w:t>
      </w:r>
      <w:r>
        <w:t>In</w:t>
      </w:r>
      <w:r>
        <w:rPr>
          <w:spacing w:val="-1"/>
        </w:rPr>
        <w:t xml:space="preserve"> </w:t>
      </w:r>
      <w:r>
        <w:t>such</w:t>
      </w:r>
      <w:r>
        <w:rPr>
          <w:spacing w:val="-1"/>
        </w:rPr>
        <w:t xml:space="preserve"> </w:t>
      </w:r>
      <w:r>
        <w:t>circumstances,</w:t>
      </w:r>
      <w:r>
        <w:rPr>
          <w:spacing w:val="-1"/>
        </w:rPr>
        <w:t xml:space="preserve"> </w:t>
      </w:r>
      <w:r>
        <w:t>routine</w:t>
      </w:r>
      <w:r>
        <w:rPr>
          <w:spacing w:val="-1"/>
        </w:rPr>
        <w:t xml:space="preserve"> </w:t>
      </w:r>
      <w:r>
        <w:t>analysis and</w:t>
      </w:r>
      <w:r>
        <w:rPr>
          <w:spacing w:val="80"/>
          <w:w w:val="150"/>
        </w:rPr>
        <w:t xml:space="preserve"> </w:t>
      </w:r>
      <w:r>
        <w:t>management</w:t>
      </w:r>
      <w:r>
        <w:rPr>
          <w:spacing w:val="80"/>
          <w:w w:val="150"/>
        </w:rPr>
        <w:t xml:space="preserve"> </w:t>
      </w:r>
      <w:r>
        <w:t>of</w:t>
      </w:r>
      <w:r>
        <w:rPr>
          <w:spacing w:val="80"/>
          <w:w w:val="150"/>
        </w:rPr>
        <w:t xml:space="preserve"> </w:t>
      </w:r>
      <w:r>
        <w:t>firm</w:t>
      </w:r>
      <w:r>
        <w:rPr>
          <w:spacing w:val="80"/>
        </w:rPr>
        <w:t xml:space="preserve"> </w:t>
      </w:r>
      <w:r>
        <w:t>value</w:t>
      </w:r>
      <w:r>
        <w:rPr>
          <w:spacing w:val="80"/>
          <w:w w:val="150"/>
        </w:rPr>
        <w:t xml:space="preserve"> </w:t>
      </w:r>
      <w:r>
        <w:t>are</w:t>
      </w:r>
      <w:r>
        <w:rPr>
          <w:spacing w:val="80"/>
          <w:w w:val="150"/>
        </w:rPr>
        <w:t xml:space="preserve"> </w:t>
      </w:r>
      <w:r>
        <w:t>essential</w:t>
      </w:r>
      <w:r>
        <w:rPr>
          <w:spacing w:val="80"/>
          <w:w w:val="150"/>
        </w:rPr>
        <w:t xml:space="preserve"> </w:t>
      </w:r>
      <w:r>
        <w:t>to</w:t>
      </w:r>
      <w:r>
        <w:rPr>
          <w:spacing w:val="80"/>
          <w:w w:val="150"/>
        </w:rPr>
        <w:t xml:space="preserve"> </w:t>
      </w:r>
      <w:r>
        <w:t>give shareholders</w:t>
      </w:r>
      <w:r>
        <w:rPr>
          <w:spacing w:val="26"/>
        </w:rPr>
        <w:t xml:space="preserve"> </w:t>
      </w:r>
      <w:r>
        <w:t>an</w:t>
      </w:r>
      <w:r>
        <w:rPr>
          <w:spacing w:val="26"/>
        </w:rPr>
        <w:t xml:space="preserve"> </w:t>
      </w:r>
      <w:r>
        <w:t>opportunity</w:t>
      </w:r>
      <w:r>
        <w:rPr>
          <w:spacing w:val="24"/>
        </w:rPr>
        <w:t xml:space="preserve"> </w:t>
      </w:r>
      <w:r>
        <w:t>to</w:t>
      </w:r>
      <w:r>
        <w:rPr>
          <w:spacing w:val="26"/>
        </w:rPr>
        <w:t xml:space="preserve"> </w:t>
      </w:r>
      <w:r>
        <w:t>be</w:t>
      </w:r>
      <w:r>
        <w:rPr>
          <w:spacing w:val="26"/>
        </w:rPr>
        <w:t xml:space="preserve"> </w:t>
      </w:r>
      <w:r>
        <w:t>aware</w:t>
      </w:r>
      <w:r>
        <w:rPr>
          <w:spacing w:val="24"/>
        </w:rPr>
        <w:t xml:space="preserve"> </w:t>
      </w:r>
      <w:r>
        <w:t>of</w:t>
      </w:r>
      <w:r>
        <w:rPr>
          <w:spacing w:val="24"/>
        </w:rPr>
        <w:t xml:space="preserve"> </w:t>
      </w:r>
      <w:r>
        <w:t>the</w:t>
      </w:r>
      <w:r>
        <w:rPr>
          <w:spacing w:val="25"/>
        </w:rPr>
        <w:t xml:space="preserve"> </w:t>
      </w:r>
      <w:r>
        <w:t>efficiency</w:t>
      </w:r>
      <w:r>
        <w:rPr>
          <w:spacing w:val="25"/>
        </w:rPr>
        <w:t xml:space="preserve"> </w:t>
      </w:r>
      <w:r>
        <w:t xml:space="preserve">of the </w:t>
      </w:r>
      <w:proofErr w:type="gramStart"/>
      <w:r>
        <w:t>invested capital</w:t>
      </w:r>
      <w:proofErr w:type="gramEnd"/>
      <w:r>
        <w:t>. Previous research has considered a wide variety of determinants of firm value, including</w:t>
      </w:r>
      <w:proofErr w:type="gramStart"/>
      <w:r>
        <w:t>, in particular, the</w:t>
      </w:r>
      <w:proofErr w:type="gramEnd"/>
      <w:r>
        <w:t xml:space="preserve"> role of management, for example, management ownership of</w:t>
      </w:r>
      <w:r>
        <w:rPr>
          <w:spacing w:val="40"/>
        </w:rPr>
        <w:t xml:space="preserve"> </w:t>
      </w:r>
      <w:r>
        <w:t>shares</w:t>
      </w:r>
      <w:r>
        <w:rPr>
          <w:spacing w:val="40"/>
        </w:rPr>
        <w:t xml:space="preserve"> </w:t>
      </w:r>
      <w:r>
        <w:t>(Lins,</w:t>
      </w:r>
      <w:r>
        <w:rPr>
          <w:spacing w:val="40"/>
        </w:rPr>
        <w:t xml:space="preserve"> </w:t>
      </w:r>
      <w:r>
        <w:t>2003),</w:t>
      </w:r>
      <w:r>
        <w:rPr>
          <w:spacing w:val="40"/>
        </w:rPr>
        <w:t xml:space="preserve"> </w:t>
      </w:r>
      <w:r>
        <w:t>ownership</w:t>
      </w:r>
      <w:r>
        <w:rPr>
          <w:spacing w:val="40"/>
        </w:rPr>
        <w:t xml:space="preserve"> </w:t>
      </w:r>
      <w:r>
        <w:t>structure</w:t>
      </w:r>
      <w:r>
        <w:rPr>
          <w:spacing w:val="40"/>
        </w:rPr>
        <w:t xml:space="preserve"> </w:t>
      </w:r>
      <w:r>
        <w:t>and</w:t>
      </w:r>
      <w:r>
        <w:rPr>
          <w:spacing w:val="40"/>
        </w:rPr>
        <w:t xml:space="preserve"> </w:t>
      </w:r>
      <w:r>
        <w:t>corporate governance</w:t>
      </w:r>
      <w:r>
        <w:rPr>
          <w:spacing w:val="40"/>
        </w:rPr>
        <w:t xml:space="preserve"> </w:t>
      </w:r>
      <w:r>
        <w:t>(Lemmon</w:t>
      </w:r>
      <w:r>
        <w:rPr>
          <w:spacing w:val="40"/>
        </w:rPr>
        <w:t xml:space="preserve"> </w:t>
      </w:r>
      <w:r>
        <w:t>&amp;</w:t>
      </w:r>
      <w:r>
        <w:rPr>
          <w:spacing w:val="40"/>
        </w:rPr>
        <w:t xml:space="preserve"> </w:t>
      </w:r>
      <w:r>
        <w:t>Lins,</w:t>
      </w:r>
      <w:r>
        <w:rPr>
          <w:spacing w:val="40"/>
        </w:rPr>
        <w:t xml:space="preserve"> </w:t>
      </w:r>
      <w:r>
        <w:t>2003;</w:t>
      </w:r>
      <w:r>
        <w:rPr>
          <w:spacing w:val="40"/>
        </w:rPr>
        <w:t xml:space="preserve"> </w:t>
      </w:r>
      <w:r>
        <w:t>Villalonga</w:t>
      </w:r>
      <w:r>
        <w:rPr>
          <w:spacing w:val="40"/>
        </w:rPr>
        <w:t xml:space="preserve"> </w:t>
      </w:r>
      <w:r>
        <w:t>&amp;</w:t>
      </w:r>
      <w:r>
        <w:rPr>
          <w:spacing w:val="40"/>
        </w:rPr>
        <w:t xml:space="preserve"> </w:t>
      </w:r>
      <w:r>
        <w:t>Amit,</w:t>
      </w:r>
      <w:r>
        <w:rPr>
          <w:spacing w:val="40"/>
        </w:rPr>
        <w:t xml:space="preserve"> </w:t>
      </w:r>
      <w:r>
        <w:t>2006).</w:t>
      </w:r>
      <w:r>
        <w:rPr>
          <w:spacing w:val="-2"/>
        </w:rPr>
        <w:t xml:space="preserve"> </w:t>
      </w:r>
      <w:r>
        <w:t>This</w:t>
      </w:r>
      <w:r>
        <w:rPr>
          <w:spacing w:val="-3"/>
        </w:rPr>
        <w:t xml:space="preserve"> </w:t>
      </w:r>
      <w:r>
        <w:t>research</w:t>
      </w:r>
      <w:r>
        <w:rPr>
          <w:spacing w:val="-2"/>
        </w:rPr>
        <w:t xml:space="preserve"> </w:t>
      </w:r>
      <w:r>
        <w:t>sheds</w:t>
      </w:r>
      <w:r>
        <w:rPr>
          <w:spacing w:val="-2"/>
        </w:rPr>
        <w:t xml:space="preserve"> </w:t>
      </w:r>
      <w:r>
        <w:t>light</w:t>
      </w:r>
      <w:r>
        <w:rPr>
          <w:spacing w:val="-3"/>
        </w:rPr>
        <w:t xml:space="preserve"> </w:t>
      </w:r>
      <w:r>
        <w:t>on</w:t>
      </w:r>
      <w:r>
        <w:rPr>
          <w:spacing w:val="-2"/>
        </w:rPr>
        <w:t xml:space="preserve"> </w:t>
      </w:r>
      <w:r>
        <w:t>some</w:t>
      </w:r>
      <w:r>
        <w:rPr>
          <w:spacing w:val="-2"/>
        </w:rPr>
        <w:t xml:space="preserve"> </w:t>
      </w:r>
      <w:r>
        <w:t>of</w:t>
      </w:r>
      <w:r>
        <w:rPr>
          <w:spacing w:val="-1"/>
        </w:rPr>
        <w:t xml:space="preserve"> </w:t>
      </w:r>
      <w:r>
        <w:t>the</w:t>
      </w:r>
      <w:r>
        <w:rPr>
          <w:spacing w:val="-2"/>
        </w:rPr>
        <w:t xml:space="preserve"> </w:t>
      </w:r>
      <w:r>
        <w:t>reasons</w:t>
      </w:r>
      <w:r>
        <w:rPr>
          <w:spacing w:val="-2"/>
        </w:rPr>
        <w:t xml:space="preserve"> </w:t>
      </w:r>
      <w:r>
        <w:t>behind the</w:t>
      </w:r>
      <w:r>
        <w:rPr>
          <w:spacing w:val="40"/>
        </w:rPr>
        <w:t xml:space="preserve"> </w:t>
      </w:r>
      <w:r>
        <w:t>link</w:t>
      </w:r>
      <w:r>
        <w:rPr>
          <w:spacing w:val="40"/>
        </w:rPr>
        <w:t xml:space="preserve"> </w:t>
      </w:r>
      <w:r>
        <w:t>between</w:t>
      </w:r>
      <w:r>
        <w:rPr>
          <w:spacing w:val="40"/>
        </w:rPr>
        <w:t xml:space="preserve"> </w:t>
      </w:r>
      <w:r>
        <w:t>firm</w:t>
      </w:r>
      <w:r>
        <w:rPr>
          <w:spacing w:val="39"/>
        </w:rPr>
        <w:t xml:space="preserve"> </w:t>
      </w:r>
      <w:r>
        <w:t>management</w:t>
      </w:r>
      <w:r>
        <w:rPr>
          <w:spacing w:val="40"/>
        </w:rPr>
        <w:t xml:space="preserve"> </w:t>
      </w:r>
      <w:r>
        <w:t>and</w:t>
      </w:r>
      <w:r>
        <w:rPr>
          <w:spacing w:val="40"/>
        </w:rPr>
        <w:t xml:space="preserve"> </w:t>
      </w:r>
      <w:r>
        <w:t>value</w:t>
      </w:r>
      <w:r>
        <w:rPr>
          <w:spacing w:val="40"/>
        </w:rPr>
        <w:t xml:space="preserve"> </w:t>
      </w:r>
      <w:r>
        <w:t>and</w:t>
      </w:r>
      <w:r>
        <w:rPr>
          <w:spacing w:val="39"/>
        </w:rPr>
        <w:t xml:space="preserve"> </w:t>
      </w:r>
      <w:r>
        <w:t>provides recommendations</w:t>
      </w:r>
      <w:r>
        <w:rPr>
          <w:spacing w:val="-2"/>
        </w:rPr>
        <w:t xml:space="preserve"> </w:t>
      </w:r>
      <w:r>
        <w:t xml:space="preserve">for </w:t>
      </w:r>
      <w:proofErr w:type="gramStart"/>
      <w:r>
        <w:t>management</w:t>
      </w:r>
      <w:proofErr w:type="gramEnd"/>
      <w:r>
        <w:t xml:space="preserve"> how to increase</w:t>
      </w:r>
      <w:r>
        <w:rPr>
          <w:spacing w:val="-1"/>
        </w:rPr>
        <w:t xml:space="preserve"> </w:t>
      </w:r>
      <w:r>
        <w:t>firm</w:t>
      </w:r>
      <w:r>
        <w:rPr>
          <w:spacing w:val="-2"/>
        </w:rPr>
        <w:t xml:space="preserve"> </w:t>
      </w:r>
      <w:r>
        <w:t>value. In the developed markets of Europe, USA, and Japan, firm value</w:t>
      </w:r>
      <w:r>
        <w:rPr>
          <w:spacing w:val="80"/>
        </w:rPr>
        <w:t xml:space="preserve"> </w:t>
      </w:r>
      <w:r>
        <w:t>analysis</w:t>
      </w:r>
      <w:r>
        <w:rPr>
          <w:spacing w:val="80"/>
        </w:rPr>
        <w:t xml:space="preserve"> </w:t>
      </w:r>
      <w:r>
        <w:t>and</w:t>
      </w:r>
      <w:r>
        <w:rPr>
          <w:spacing w:val="80"/>
        </w:rPr>
        <w:t xml:space="preserve"> </w:t>
      </w:r>
      <w:r>
        <w:t>management</w:t>
      </w:r>
      <w:r>
        <w:rPr>
          <w:spacing w:val="80"/>
        </w:rPr>
        <w:t xml:space="preserve"> </w:t>
      </w:r>
      <w:r>
        <w:t>have</w:t>
      </w:r>
      <w:r>
        <w:rPr>
          <w:spacing w:val="80"/>
        </w:rPr>
        <w:t xml:space="preserve"> </w:t>
      </w:r>
      <w:r>
        <w:t>already</w:t>
      </w:r>
      <w:r>
        <w:rPr>
          <w:spacing w:val="80"/>
        </w:rPr>
        <w:t xml:space="preserve"> </w:t>
      </w:r>
      <w:r>
        <w:t>become</w:t>
      </w:r>
      <w:r>
        <w:rPr>
          <w:spacing w:val="80"/>
        </w:rPr>
        <w:t xml:space="preserve"> </w:t>
      </w:r>
      <w:r>
        <w:t>a customary</w:t>
      </w:r>
      <w:r>
        <w:rPr>
          <w:spacing w:val="40"/>
        </w:rPr>
        <w:t xml:space="preserve"> </w:t>
      </w:r>
      <w:r>
        <w:t>process,</w:t>
      </w:r>
      <w:r>
        <w:rPr>
          <w:spacing w:val="40"/>
        </w:rPr>
        <w:t xml:space="preserve"> </w:t>
      </w:r>
      <w:r>
        <w:t>while</w:t>
      </w:r>
      <w:r>
        <w:rPr>
          <w:spacing w:val="40"/>
        </w:rPr>
        <w:t xml:space="preserve"> </w:t>
      </w:r>
      <w:r>
        <w:t>in</w:t>
      </w:r>
      <w:r>
        <w:rPr>
          <w:spacing w:val="40"/>
        </w:rPr>
        <w:t xml:space="preserve"> </w:t>
      </w:r>
      <w:r>
        <w:t>European</w:t>
      </w:r>
      <w:r>
        <w:rPr>
          <w:spacing w:val="40"/>
        </w:rPr>
        <w:t xml:space="preserve"> </w:t>
      </w:r>
      <w:r>
        <w:t>transition</w:t>
      </w:r>
      <w:r>
        <w:rPr>
          <w:spacing w:val="40"/>
        </w:rPr>
        <w:t xml:space="preserve"> </w:t>
      </w:r>
      <w:r>
        <w:t>economies these</w:t>
      </w:r>
      <w:r>
        <w:rPr>
          <w:spacing w:val="40"/>
        </w:rPr>
        <w:t xml:space="preserve"> </w:t>
      </w:r>
      <w:r>
        <w:t>processes</w:t>
      </w:r>
      <w:r>
        <w:rPr>
          <w:spacing w:val="40"/>
        </w:rPr>
        <w:t xml:space="preserve"> </w:t>
      </w:r>
      <w:r>
        <w:t>have</w:t>
      </w:r>
      <w:r>
        <w:rPr>
          <w:spacing w:val="40"/>
        </w:rPr>
        <w:t xml:space="preserve"> </w:t>
      </w:r>
      <w:r>
        <w:t>been</w:t>
      </w:r>
      <w:r>
        <w:rPr>
          <w:spacing w:val="40"/>
        </w:rPr>
        <w:t xml:space="preserve"> </w:t>
      </w:r>
      <w:r>
        <w:t>applied</w:t>
      </w:r>
      <w:r>
        <w:rPr>
          <w:spacing w:val="40"/>
        </w:rPr>
        <w:t xml:space="preserve"> </w:t>
      </w:r>
      <w:r>
        <w:t>only</w:t>
      </w:r>
      <w:r>
        <w:rPr>
          <w:spacing w:val="40"/>
        </w:rPr>
        <w:t xml:space="preserve"> </w:t>
      </w:r>
      <w:r>
        <w:t>in</w:t>
      </w:r>
      <w:r>
        <w:rPr>
          <w:spacing w:val="40"/>
        </w:rPr>
        <w:t xml:space="preserve"> </w:t>
      </w:r>
      <w:r>
        <w:t>the</w:t>
      </w:r>
      <w:r>
        <w:rPr>
          <w:spacing w:val="40"/>
        </w:rPr>
        <w:t xml:space="preserve"> </w:t>
      </w:r>
      <w:r>
        <w:t>past</w:t>
      </w:r>
      <w:r>
        <w:rPr>
          <w:spacing w:val="40"/>
        </w:rPr>
        <w:t xml:space="preserve"> </w:t>
      </w:r>
      <w:r>
        <w:t>twenty years.</w:t>
      </w:r>
      <w:r>
        <w:rPr>
          <w:spacing w:val="40"/>
        </w:rPr>
        <w:t xml:space="preserve"> </w:t>
      </w:r>
      <w:proofErr w:type="gramStart"/>
      <w:r>
        <w:t>Still financial management problems</w:t>
      </w:r>
      <w:proofErr w:type="gramEnd"/>
      <w:r>
        <w:t xml:space="preserve"> to be solved with</w:t>
      </w:r>
      <w:r>
        <w:rPr>
          <w:spacing w:val="40"/>
        </w:rPr>
        <w:t xml:space="preserve"> </w:t>
      </w:r>
      <w:r>
        <w:t>a</w:t>
      </w:r>
      <w:r>
        <w:rPr>
          <w:spacing w:val="66"/>
        </w:rPr>
        <w:t xml:space="preserve"> </w:t>
      </w:r>
      <w:r>
        <w:t>view</w:t>
      </w:r>
      <w:r>
        <w:rPr>
          <w:spacing w:val="67"/>
        </w:rPr>
        <w:t xml:space="preserve"> </w:t>
      </w:r>
      <w:r>
        <w:t>to</w:t>
      </w:r>
      <w:r>
        <w:rPr>
          <w:spacing w:val="65"/>
        </w:rPr>
        <w:t xml:space="preserve"> </w:t>
      </w:r>
      <w:r>
        <w:t>increase</w:t>
      </w:r>
      <w:r>
        <w:rPr>
          <w:spacing w:val="66"/>
        </w:rPr>
        <w:t xml:space="preserve"> </w:t>
      </w:r>
      <w:r>
        <w:t>firm</w:t>
      </w:r>
      <w:r>
        <w:rPr>
          <w:spacing w:val="65"/>
        </w:rPr>
        <w:t xml:space="preserve"> </w:t>
      </w:r>
      <w:r>
        <w:t>value</w:t>
      </w:r>
      <w:r>
        <w:rPr>
          <w:spacing w:val="66"/>
        </w:rPr>
        <w:t xml:space="preserve"> </w:t>
      </w:r>
      <w:r>
        <w:t>are</w:t>
      </w:r>
      <w:r>
        <w:rPr>
          <w:spacing w:val="66"/>
        </w:rPr>
        <w:t xml:space="preserve"> </w:t>
      </w:r>
      <w:r>
        <w:t>common</w:t>
      </w:r>
      <w:r>
        <w:rPr>
          <w:spacing w:val="67"/>
        </w:rPr>
        <w:t xml:space="preserve"> </w:t>
      </w:r>
      <w:r>
        <w:t>for</w:t>
      </w:r>
      <w:r>
        <w:rPr>
          <w:spacing w:val="67"/>
        </w:rPr>
        <w:t xml:space="preserve"> </w:t>
      </w:r>
      <w:r>
        <w:t>all</w:t>
      </w:r>
      <w:r>
        <w:rPr>
          <w:spacing w:val="65"/>
        </w:rPr>
        <w:t xml:space="preserve"> </w:t>
      </w:r>
      <w:r>
        <w:rPr>
          <w:spacing w:val="-4"/>
        </w:rPr>
        <w:t>firms</w:t>
      </w:r>
    </w:p>
    <w:p w14:paraId="421B1A09" w14:textId="77777777" w:rsidR="005B77FB" w:rsidRDefault="00000000">
      <w:pPr>
        <w:pStyle w:val="BodyText"/>
        <w:spacing w:before="17"/>
        <w:ind w:firstLine="0"/>
      </w:pPr>
      <w:r>
        <w:t>regardless</w:t>
      </w:r>
      <w:r>
        <w:rPr>
          <w:spacing w:val="-4"/>
        </w:rPr>
        <w:t xml:space="preserve"> </w:t>
      </w:r>
      <w:r>
        <w:t>of</w:t>
      </w:r>
      <w:r>
        <w:rPr>
          <w:spacing w:val="-1"/>
        </w:rPr>
        <w:t xml:space="preserve"> </w:t>
      </w:r>
      <w:r>
        <w:t>the</w:t>
      </w:r>
      <w:r>
        <w:rPr>
          <w:spacing w:val="-2"/>
        </w:rPr>
        <w:t xml:space="preserve"> </w:t>
      </w:r>
      <w:r>
        <w:t>sector</w:t>
      </w:r>
      <w:r>
        <w:rPr>
          <w:spacing w:val="-1"/>
        </w:rPr>
        <w:t xml:space="preserve"> </w:t>
      </w:r>
      <w:r>
        <w:t>or</w:t>
      </w:r>
      <w:r>
        <w:rPr>
          <w:spacing w:val="-2"/>
        </w:rPr>
        <w:t xml:space="preserve"> </w:t>
      </w:r>
      <w:r>
        <w:t>country</w:t>
      </w:r>
      <w:r>
        <w:rPr>
          <w:spacing w:val="-1"/>
        </w:rPr>
        <w:t xml:space="preserve"> </w:t>
      </w:r>
      <w:r>
        <w:t>they</w:t>
      </w:r>
      <w:r>
        <w:rPr>
          <w:spacing w:val="-2"/>
        </w:rPr>
        <w:t xml:space="preserve"> </w:t>
      </w:r>
      <w:r>
        <w:t>are</w:t>
      </w:r>
      <w:r>
        <w:rPr>
          <w:spacing w:val="-3"/>
        </w:rPr>
        <w:t xml:space="preserve"> </w:t>
      </w:r>
      <w:r>
        <w:t>located</w:t>
      </w:r>
      <w:r>
        <w:rPr>
          <w:spacing w:val="-1"/>
        </w:rPr>
        <w:t xml:space="preserve"> </w:t>
      </w:r>
      <w:r>
        <w:rPr>
          <w:spacing w:val="-5"/>
        </w:rPr>
        <w:t>in.</w:t>
      </w:r>
    </w:p>
    <w:p w14:paraId="24C2A842" w14:textId="77777777" w:rsidR="005B77FB" w:rsidRDefault="00000000">
      <w:pPr>
        <w:pStyle w:val="BodyText"/>
        <w:spacing w:before="10" w:line="249" w:lineRule="auto"/>
        <w:ind w:right="195"/>
      </w:pPr>
      <w:proofErr w:type="gramStart"/>
      <w:r>
        <w:t>It is clear that assessing</w:t>
      </w:r>
      <w:proofErr w:type="gramEnd"/>
      <w:r>
        <w:t xml:space="preserve"> firm value is a time-consuming and subjective process. Analysts and financial specialists can use various approaches, methods, and tools to obtain different valuations of one and the same firm, even in cases when firm value is determined for internal purposes of development and analysis, rather than sales purposes (Chen &amp; Jassim, 2013). There are several reasons for this:</w:t>
      </w:r>
    </w:p>
    <w:p w14:paraId="5ABDAF69" w14:textId="77777777" w:rsidR="005B77FB" w:rsidRDefault="00000000">
      <w:pPr>
        <w:pStyle w:val="ListParagraph"/>
        <w:numPr>
          <w:ilvl w:val="0"/>
          <w:numId w:val="2"/>
        </w:numPr>
        <w:tabs>
          <w:tab w:val="left" w:pos="415"/>
        </w:tabs>
        <w:ind w:right="196"/>
        <w:rPr>
          <w:sz w:val="20"/>
        </w:rPr>
      </w:pPr>
      <w:r>
        <w:rPr>
          <w:sz w:val="20"/>
        </w:rPr>
        <w:t>Modern firms (companies) are complicated structures combining various assets – from real property to</w:t>
      </w:r>
      <w:r>
        <w:rPr>
          <w:spacing w:val="40"/>
          <w:sz w:val="20"/>
        </w:rPr>
        <w:t xml:space="preserve"> </w:t>
      </w:r>
      <w:r>
        <w:rPr>
          <w:sz w:val="20"/>
        </w:rPr>
        <w:t xml:space="preserve">goodwill, and different types of assets have their own specific </w:t>
      </w:r>
      <w:proofErr w:type="gramStart"/>
      <w:r>
        <w:rPr>
          <w:sz w:val="20"/>
        </w:rPr>
        <w:t>features;</w:t>
      </w:r>
      <w:proofErr w:type="gramEnd"/>
    </w:p>
    <w:p w14:paraId="39FF3B44" w14:textId="77777777" w:rsidR="005B77FB" w:rsidRDefault="00000000">
      <w:pPr>
        <w:pStyle w:val="ListParagraph"/>
        <w:numPr>
          <w:ilvl w:val="0"/>
          <w:numId w:val="2"/>
        </w:numPr>
        <w:tabs>
          <w:tab w:val="left" w:pos="415"/>
        </w:tabs>
        <w:ind w:right="196"/>
        <w:rPr>
          <w:sz w:val="20"/>
        </w:rPr>
      </w:pPr>
      <w:r>
        <w:rPr>
          <w:sz w:val="20"/>
        </w:rPr>
        <w:t xml:space="preserve">Companies operate in a rapidly changing environment; therefore, when making strategic decisions they </w:t>
      </w:r>
      <w:proofErr w:type="gramStart"/>
      <w:r>
        <w:rPr>
          <w:sz w:val="20"/>
        </w:rPr>
        <w:t>have to</w:t>
      </w:r>
      <w:proofErr w:type="gramEnd"/>
      <w:r>
        <w:rPr>
          <w:sz w:val="20"/>
        </w:rPr>
        <w:t xml:space="preserve"> consider</w:t>
      </w:r>
      <w:r>
        <w:rPr>
          <w:spacing w:val="40"/>
          <w:sz w:val="20"/>
        </w:rPr>
        <w:t xml:space="preserve"> </w:t>
      </w:r>
      <w:r>
        <w:rPr>
          <w:sz w:val="20"/>
        </w:rPr>
        <w:t>various</w:t>
      </w:r>
      <w:r>
        <w:rPr>
          <w:spacing w:val="40"/>
          <w:sz w:val="20"/>
        </w:rPr>
        <w:t xml:space="preserve"> </w:t>
      </w:r>
      <w:r>
        <w:rPr>
          <w:sz w:val="20"/>
        </w:rPr>
        <w:t>external</w:t>
      </w:r>
      <w:r>
        <w:rPr>
          <w:spacing w:val="40"/>
          <w:sz w:val="20"/>
        </w:rPr>
        <w:t xml:space="preserve"> </w:t>
      </w:r>
      <w:r>
        <w:rPr>
          <w:sz w:val="20"/>
        </w:rPr>
        <w:t>and</w:t>
      </w:r>
      <w:r>
        <w:rPr>
          <w:spacing w:val="40"/>
          <w:sz w:val="20"/>
        </w:rPr>
        <w:t xml:space="preserve"> </w:t>
      </w:r>
      <w:r>
        <w:rPr>
          <w:sz w:val="20"/>
        </w:rPr>
        <w:t>internal</w:t>
      </w:r>
      <w:r>
        <w:rPr>
          <w:spacing w:val="40"/>
          <w:sz w:val="20"/>
        </w:rPr>
        <w:t xml:space="preserve"> </w:t>
      </w:r>
      <w:r>
        <w:rPr>
          <w:sz w:val="20"/>
        </w:rPr>
        <w:t>factors</w:t>
      </w:r>
      <w:r>
        <w:rPr>
          <w:spacing w:val="40"/>
          <w:sz w:val="20"/>
        </w:rPr>
        <w:t xml:space="preserve"> </w:t>
      </w:r>
      <w:r>
        <w:rPr>
          <w:sz w:val="20"/>
        </w:rPr>
        <w:t>(see Section</w:t>
      </w:r>
      <w:r>
        <w:rPr>
          <w:spacing w:val="-3"/>
          <w:sz w:val="20"/>
        </w:rPr>
        <w:t xml:space="preserve"> </w:t>
      </w:r>
      <w:r>
        <w:rPr>
          <w:sz w:val="20"/>
        </w:rPr>
        <w:t>3). They also often have to act under uncertainty with regard to resource investments and future results (Hasan, Kobeissi &amp; Wang, 2011</w:t>
      </w:r>
      <w:proofErr w:type="gramStart"/>
      <w:r>
        <w:rPr>
          <w:sz w:val="20"/>
        </w:rPr>
        <w:t>);</w:t>
      </w:r>
      <w:proofErr w:type="gramEnd"/>
    </w:p>
    <w:p w14:paraId="0F917DAB" w14:textId="77777777" w:rsidR="005B77FB" w:rsidRDefault="00000000">
      <w:pPr>
        <w:pStyle w:val="ListParagraph"/>
        <w:numPr>
          <w:ilvl w:val="0"/>
          <w:numId w:val="2"/>
        </w:numPr>
        <w:tabs>
          <w:tab w:val="left" w:pos="415"/>
        </w:tabs>
        <w:ind w:right="198"/>
        <w:rPr>
          <w:sz w:val="20"/>
        </w:rPr>
      </w:pPr>
      <w:r>
        <w:rPr>
          <w:sz w:val="20"/>
        </w:rPr>
        <w:t xml:space="preserve">When assessing financial stability of a firm, one </w:t>
      </w:r>
      <w:proofErr w:type="gramStart"/>
      <w:r>
        <w:rPr>
          <w:sz w:val="20"/>
        </w:rPr>
        <w:t>has to</w:t>
      </w:r>
      <w:proofErr w:type="gramEnd"/>
      <w:r>
        <w:rPr>
          <w:sz w:val="20"/>
        </w:rPr>
        <w:t xml:space="preserve"> evaluate both all of the assets (real property, equipment and</w:t>
      </w:r>
      <w:r>
        <w:rPr>
          <w:spacing w:val="-3"/>
          <w:sz w:val="20"/>
        </w:rPr>
        <w:t xml:space="preserve"> </w:t>
      </w:r>
      <w:r>
        <w:rPr>
          <w:sz w:val="20"/>
        </w:rPr>
        <w:t>machines,</w:t>
      </w:r>
      <w:r>
        <w:rPr>
          <w:spacing w:val="-4"/>
          <w:sz w:val="20"/>
        </w:rPr>
        <w:t xml:space="preserve"> </w:t>
      </w:r>
      <w:r>
        <w:rPr>
          <w:sz w:val="20"/>
        </w:rPr>
        <w:t>inventory,</w:t>
      </w:r>
      <w:r>
        <w:rPr>
          <w:spacing w:val="-3"/>
          <w:sz w:val="20"/>
        </w:rPr>
        <w:t xml:space="preserve"> </w:t>
      </w:r>
      <w:r>
        <w:rPr>
          <w:sz w:val="20"/>
        </w:rPr>
        <w:t>financial</w:t>
      </w:r>
      <w:r>
        <w:rPr>
          <w:spacing w:val="-3"/>
          <w:sz w:val="20"/>
        </w:rPr>
        <w:t xml:space="preserve"> </w:t>
      </w:r>
      <w:r>
        <w:rPr>
          <w:sz w:val="20"/>
        </w:rPr>
        <w:t>investments,</w:t>
      </w:r>
      <w:r>
        <w:rPr>
          <w:spacing w:val="-3"/>
          <w:sz w:val="20"/>
        </w:rPr>
        <w:t xml:space="preserve"> </w:t>
      </w:r>
      <w:r>
        <w:rPr>
          <w:sz w:val="20"/>
        </w:rPr>
        <w:t xml:space="preserve">intangible assets) and performance – current and future income, development prospects, and competitive environment, as well as to compare the firm considered with other similar </w:t>
      </w:r>
      <w:r>
        <w:rPr>
          <w:spacing w:val="-2"/>
          <w:sz w:val="20"/>
        </w:rPr>
        <w:t>firms.</w:t>
      </w:r>
    </w:p>
    <w:p w14:paraId="5B8EB40E" w14:textId="77777777" w:rsidR="005B77FB" w:rsidRDefault="005B77FB">
      <w:pPr>
        <w:pStyle w:val="BodyText"/>
        <w:spacing w:before="6"/>
        <w:ind w:left="0" w:firstLine="0"/>
        <w:jc w:val="left"/>
      </w:pPr>
    </w:p>
    <w:p w14:paraId="0C9E5A00" w14:textId="77777777" w:rsidR="005B77FB" w:rsidRDefault="00000000">
      <w:pPr>
        <w:pStyle w:val="ListParagraph"/>
        <w:numPr>
          <w:ilvl w:val="0"/>
          <w:numId w:val="3"/>
        </w:numPr>
        <w:tabs>
          <w:tab w:val="left" w:pos="385"/>
          <w:tab w:val="left" w:pos="1054"/>
        </w:tabs>
        <w:ind w:left="1054" w:right="298" w:hanging="896"/>
        <w:jc w:val="left"/>
        <w:rPr>
          <w:sz w:val="20"/>
        </w:rPr>
      </w:pPr>
      <w:r>
        <w:rPr>
          <w:smallCaps/>
          <w:sz w:val="20"/>
        </w:rPr>
        <w:t>Financial</w:t>
      </w:r>
      <w:r>
        <w:rPr>
          <w:smallCaps/>
          <w:spacing w:val="-5"/>
          <w:sz w:val="20"/>
        </w:rPr>
        <w:t xml:space="preserve"> </w:t>
      </w:r>
      <w:r>
        <w:rPr>
          <w:smallCaps/>
          <w:sz w:val="20"/>
        </w:rPr>
        <w:t>Management</w:t>
      </w:r>
      <w:r>
        <w:rPr>
          <w:smallCaps/>
          <w:spacing w:val="-5"/>
          <w:sz w:val="20"/>
        </w:rPr>
        <w:t xml:space="preserve"> </w:t>
      </w:r>
      <w:r>
        <w:rPr>
          <w:smallCaps/>
          <w:sz w:val="20"/>
        </w:rPr>
        <w:t>as</w:t>
      </w:r>
      <w:r>
        <w:rPr>
          <w:smallCaps/>
          <w:spacing w:val="-5"/>
          <w:sz w:val="20"/>
        </w:rPr>
        <w:t xml:space="preserve"> </w:t>
      </w:r>
      <w:r>
        <w:rPr>
          <w:smallCaps/>
          <w:sz w:val="20"/>
        </w:rPr>
        <w:t>an</w:t>
      </w:r>
      <w:r>
        <w:rPr>
          <w:smallCaps/>
          <w:spacing w:val="-5"/>
          <w:sz w:val="20"/>
        </w:rPr>
        <w:t xml:space="preserve"> </w:t>
      </w:r>
      <w:r>
        <w:rPr>
          <w:smallCaps/>
          <w:sz w:val="20"/>
        </w:rPr>
        <w:t>Innovative</w:t>
      </w:r>
      <w:r>
        <w:rPr>
          <w:smallCaps/>
          <w:spacing w:val="-6"/>
          <w:sz w:val="20"/>
        </w:rPr>
        <w:t xml:space="preserve"> </w:t>
      </w:r>
      <w:r>
        <w:rPr>
          <w:smallCaps/>
          <w:sz w:val="20"/>
        </w:rPr>
        <w:t>Approach</w:t>
      </w:r>
      <w:r>
        <w:rPr>
          <w:smallCaps/>
          <w:spacing w:val="40"/>
          <w:sz w:val="20"/>
        </w:rPr>
        <w:t xml:space="preserve"> </w:t>
      </w:r>
      <w:r>
        <w:rPr>
          <w:smallCaps/>
          <w:sz w:val="20"/>
        </w:rPr>
        <w:t>to Increasing the Value of a Firm</w:t>
      </w:r>
    </w:p>
    <w:p w14:paraId="31EF6E78" w14:textId="77777777" w:rsidR="005B77FB" w:rsidRDefault="00000000">
      <w:pPr>
        <w:pStyle w:val="BodyText"/>
        <w:spacing w:before="88" w:line="249" w:lineRule="auto"/>
        <w:ind w:right="198"/>
      </w:pPr>
      <w:r>
        <w:t>The rapid development of modern market economies, increasing</w:t>
      </w:r>
      <w:r>
        <w:rPr>
          <w:spacing w:val="-1"/>
        </w:rPr>
        <w:t xml:space="preserve"> </w:t>
      </w:r>
      <w:r>
        <w:t>intra-European</w:t>
      </w:r>
      <w:r>
        <w:rPr>
          <w:spacing w:val="-1"/>
        </w:rPr>
        <w:t xml:space="preserve"> </w:t>
      </w:r>
      <w:r>
        <w:t>and</w:t>
      </w:r>
      <w:r>
        <w:rPr>
          <w:spacing w:val="-2"/>
        </w:rPr>
        <w:t xml:space="preserve"> </w:t>
      </w:r>
      <w:r>
        <w:t>international</w:t>
      </w:r>
      <w:r>
        <w:rPr>
          <w:spacing w:val="-3"/>
        </w:rPr>
        <w:t xml:space="preserve"> </w:t>
      </w:r>
      <w:r>
        <w:t>economic</w:t>
      </w:r>
      <w:r>
        <w:rPr>
          <w:spacing w:val="-2"/>
        </w:rPr>
        <w:t xml:space="preserve"> </w:t>
      </w:r>
      <w:r>
        <w:t>ties,</w:t>
      </w:r>
      <w:r>
        <w:rPr>
          <w:spacing w:val="-1"/>
        </w:rPr>
        <w:t xml:space="preserve"> </w:t>
      </w:r>
      <w:r>
        <w:t>and escalating competition raise the importance of efficient financial</w:t>
      </w:r>
      <w:r>
        <w:rPr>
          <w:spacing w:val="44"/>
        </w:rPr>
        <w:t xml:space="preserve"> </w:t>
      </w:r>
      <w:r>
        <w:t>management</w:t>
      </w:r>
      <w:r>
        <w:rPr>
          <w:spacing w:val="46"/>
        </w:rPr>
        <w:t xml:space="preserve"> </w:t>
      </w:r>
      <w:r>
        <w:t>for</w:t>
      </w:r>
      <w:r>
        <w:rPr>
          <w:spacing w:val="44"/>
        </w:rPr>
        <w:t xml:space="preserve"> </w:t>
      </w:r>
      <w:r>
        <w:t>key</w:t>
      </w:r>
      <w:r>
        <w:rPr>
          <w:spacing w:val="45"/>
        </w:rPr>
        <w:t xml:space="preserve"> </w:t>
      </w:r>
      <w:r>
        <w:t>decision</w:t>
      </w:r>
      <w:r>
        <w:rPr>
          <w:spacing w:val="47"/>
        </w:rPr>
        <w:t xml:space="preserve"> </w:t>
      </w:r>
      <w:r>
        <w:t>makers</w:t>
      </w:r>
      <w:r>
        <w:rPr>
          <w:spacing w:val="43"/>
        </w:rPr>
        <w:t xml:space="preserve"> </w:t>
      </w:r>
      <w:r>
        <w:t>at</w:t>
      </w:r>
      <w:r>
        <w:rPr>
          <w:spacing w:val="45"/>
        </w:rPr>
        <w:t xml:space="preserve"> </w:t>
      </w:r>
      <w:r>
        <w:t>the</w:t>
      </w:r>
      <w:r>
        <w:rPr>
          <w:spacing w:val="44"/>
        </w:rPr>
        <w:t xml:space="preserve"> </w:t>
      </w:r>
      <w:r>
        <w:rPr>
          <w:spacing w:val="-4"/>
        </w:rPr>
        <w:t>firm.</w:t>
      </w:r>
    </w:p>
    <w:p w14:paraId="496DBB79" w14:textId="77777777" w:rsidR="005B77FB" w:rsidRDefault="005B77FB">
      <w:pPr>
        <w:pStyle w:val="BodyText"/>
        <w:spacing w:line="249" w:lineRule="auto"/>
        <w:sectPr w:rsidR="005B77FB">
          <w:type w:val="continuous"/>
          <w:pgSz w:w="11910" w:h="16840"/>
          <w:pgMar w:top="1160" w:right="566" w:bottom="380" w:left="708" w:header="725" w:footer="743" w:gutter="0"/>
          <w:cols w:num="2" w:space="720" w:equalWidth="0">
            <w:col w:w="5103" w:space="230"/>
            <w:col w:w="5303"/>
          </w:cols>
        </w:sectPr>
      </w:pPr>
    </w:p>
    <w:p w14:paraId="11BDEE8C" w14:textId="77777777" w:rsidR="005B77FB" w:rsidRDefault="005B77FB">
      <w:pPr>
        <w:pStyle w:val="BodyText"/>
        <w:spacing w:before="5"/>
        <w:ind w:left="0" w:firstLine="0"/>
        <w:jc w:val="left"/>
        <w:rPr>
          <w:sz w:val="18"/>
        </w:rPr>
      </w:pPr>
    </w:p>
    <w:p w14:paraId="3E751F51" w14:textId="77777777" w:rsidR="005B77FB" w:rsidRDefault="005B77FB">
      <w:pPr>
        <w:pStyle w:val="BodyText"/>
        <w:jc w:val="left"/>
        <w:rPr>
          <w:sz w:val="18"/>
        </w:rPr>
        <w:sectPr w:rsidR="005B77FB">
          <w:pgSz w:w="11910" w:h="16840"/>
          <w:pgMar w:top="1200" w:right="566" w:bottom="940" w:left="708" w:header="725" w:footer="743" w:gutter="0"/>
          <w:cols w:space="720"/>
        </w:sectPr>
      </w:pPr>
    </w:p>
    <w:p w14:paraId="2E3F3195" w14:textId="77777777" w:rsidR="005B77FB" w:rsidRDefault="00000000">
      <w:pPr>
        <w:pStyle w:val="BodyText"/>
        <w:tabs>
          <w:tab w:val="left" w:pos="1405"/>
          <w:tab w:val="left" w:pos="1877"/>
          <w:tab w:val="left" w:pos="2836"/>
          <w:tab w:val="left" w:pos="3963"/>
          <w:tab w:val="left" w:pos="4401"/>
        </w:tabs>
        <w:spacing w:before="92" w:line="249" w:lineRule="auto"/>
        <w:ind w:right="1" w:firstLine="0"/>
        <w:jc w:val="right"/>
      </w:pPr>
      <w:r>
        <w:t>This,</w:t>
      </w:r>
      <w:r>
        <w:rPr>
          <w:spacing w:val="40"/>
        </w:rPr>
        <w:t xml:space="preserve"> </w:t>
      </w:r>
      <w:r>
        <w:t>in</w:t>
      </w:r>
      <w:r>
        <w:rPr>
          <w:spacing w:val="40"/>
        </w:rPr>
        <w:t xml:space="preserve"> </w:t>
      </w:r>
      <w:r>
        <w:t>turn,</w:t>
      </w:r>
      <w:r>
        <w:rPr>
          <w:spacing w:val="40"/>
        </w:rPr>
        <w:t xml:space="preserve"> </w:t>
      </w:r>
      <w:r>
        <w:t>allows</w:t>
      </w:r>
      <w:r>
        <w:rPr>
          <w:spacing w:val="40"/>
        </w:rPr>
        <w:t xml:space="preserve"> </w:t>
      </w:r>
      <w:r>
        <w:t>shareholders</w:t>
      </w:r>
      <w:r>
        <w:rPr>
          <w:spacing w:val="40"/>
        </w:rPr>
        <w:t xml:space="preserve"> </w:t>
      </w:r>
      <w:r>
        <w:t>to</w:t>
      </w:r>
      <w:r>
        <w:rPr>
          <w:spacing w:val="40"/>
        </w:rPr>
        <w:t xml:space="preserve"> </w:t>
      </w:r>
      <w:r>
        <w:t>achieve</w:t>
      </w:r>
      <w:r>
        <w:rPr>
          <w:spacing w:val="40"/>
        </w:rPr>
        <w:t xml:space="preserve"> </w:t>
      </w:r>
      <w:r>
        <w:t>their</w:t>
      </w:r>
      <w:r>
        <w:rPr>
          <w:spacing w:val="39"/>
        </w:rPr>
        <w:t xml:space="preserve"> </w:t>
      </w:r>
      <w:r>
        <w:t>strategic goal</w:t>
      </w:r>
      <w:r>
        <w:rPr>
          <w:spacing w:val="-5"/>
        </w:rPr>
        <w:t xml:space="preserve"> </w:t>
      </w:r>
      <w:r>
        <w:t>–</w:t>
      </w:r>
      <w:r>
        <w:rPr>
          <w:spacing w:val="-2"/>
        </w:rPr>
        <w:t xml:space="preserve"> </w:t>
      </w:r>
      <w:r>
        <w:t>increasing</w:t>
      </w:r>
      <w:r>
        <w:rPr>
          <w:spacing w:val="-3"/>
        </w:rPr>
        <w:t xml:space="preserve"> </w:t>
      </w:r>
      <w:r>
        <w:t>firm</w:t>
      </w:r>
      <w:r>
        <w:rPr>
          <w:spacing w:val="-4"/>
        </w:rPr>
        <w:t xml:space="preserve"> </w:t>
      </w:r>
      <w:r>
        <w:t>value.</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the</w:t>
      </w:r>
      <w:r>
        <w:rPr>
          <w:spacing w:val="-3"/>
        </w:rPr>
        <w:t xml:space="preserve"> </w:t>
      </w:r>
      <w:r>
        <w:t>analysis</w:t>
      </w:r>
      <w:r>
        <w:rPr>
          <w:spacing w:val="-3"/>
        </w:rPr>
        <w:t xml:space="preserve"> </w:t>
      </w:r>
      <w:r>
        <w:t>of changes</w:t>
      </w:r>
      <w:r>
        <w:rPr>
          <w:spacing w:val="23"/>
        </w:rPr>
        <w:t xml:space="preserve"> </w:t>
      </w:r>
      <w:r>
        <w:t>in</w:t>
      </w:r>
      <w:r>
        <w:rPr>
          <w:spacing w:val="24"/>
        </w:rPr>
        <w:t xml:space="preserve"> </w:t>
      </w:r>
      <w:r>
        <w:t>firm value</w:t>
      </w:r>
      <w:r>
        <w:rPr>
          <w:spacing w:val="24"/>
        </w:rPr>
        <w:t xml:space="preserve"> </w:t>
      </w:r>
      <w:r>
        <w:t>suggests</w:t>
      </w:r>
      <w:r>
        <w:rPr>
          <w:spacing w:val="23"/>
        </w:rPr>
        <w:t xml:space="preserve"> </w:t>
      </w:r>
      <w:r>
        <w:t>the</w:t>
      </w:r>
      <w:r>
        <w:rPr>
          <w:spacing w:val="23"/>
        </w:rPr>
        <w:t xml:space="preserve"> </w:t>
      </w:r>
      <w:r>
        <w:t>need</w:t>
      </w:r>
      <w:r>
        <w:rPr>
          <w:spacing w:val="23"/>
        </w:rPr>
        <w:t xml:space="preserve"> </w:t>
      </w:r>
      <w:r>
        <w:t>for</w:t>
      </w:r>
      <w:r>
        <w:rPr>
          <w:spacing w:val="24"/>
        </w:rPr>
        <w:t xml:space="preserve"> </w:t>
      </w:r>
      <w:r>
        <w:t>improvement</w:t>
      </w:r>
      <w:r>
        <w:rPr>
          <w:spacing w:val="23"/>
        </w:rPr>
        <w:t xml:space="preserve"> </w:t>
      </w:r>
      <w:r>
        <w:t>of financial</w:t>
      </w:r>
      <w:r>
        <w:rPr>
          <w:spacing w:val="40"/>
        </w:rPr>
        <w:t xml:space="preserve"> </w:t>
      </w:r>
      <w:r>
        <w:t>management</w:t>
      </w:r>
      <w:r>
        <w:rPr>
          <w:spacing w:val="40"/>
        </w:rPr>
        <w:t xml:space="preserve"> </w:t>
      </w:r>
      <w:r>
        <w:t>tools</w:t>
      </w:r>
      <w:r>
        <w:rPr>
          <w:spacing w:val="40"/>
        </w:rPr>
        <w:t xml:space="preserve"> </w:t>
      </w:r>
      <w:r>
        <w:t>and</w:t>
      </w:r>
      <w:r>
        <w:rPr>
          <w:spacing w:val="40"/>
        </w:rPr>
        <w:t xml:space="preserve"> </w:t>
      </w:r>
      <w:r>
        <w:t>approaches.</w:t>
      </w:r>
      <w:r>
        <w:rPr>
          <w:spacing w:val="40"/>
        </w:rPr>
        <w:t xml:space="preserve"> </w:t>
      </w:r>
      <w:r>
        <w:t>The</w:t>
      </w:r>
      <w:r>
        <w:rPr>
          <w:spacing w:val="40"/>
        </w:rPr>
        <w:t xml:space="preserve"> </w:t>
      </w:r>
      <w:r>
        <w:t>range</w:t>
      </w:r>
      <w:r>
        <w:rPr>
          <w:spacing w:val="40"/>
        </w:rPr>
        <w:t xml:space="preserve"> </w:t>
      </w:r>
      <w:r>
        <w:t xml:space="preserve">of methods and approaches can be quite extensive, which is also </w:t>
      </w:r>
      <w:r>
        <w:rPr>
          <w:spacing w:val="-2"/>
        </w:rPr>
        <w:t>demonstrated</w:t>
      </w:r>
      <w:r>
        <w:tab/>
      </w:r>
      <w:r>
        <w:rPr>
          <w:spacing w:val="-6"/>
        </w:rPr>
        <w:t>by</w:t>
      </w:r>
      <w:r>
        <w:tab/>
      </w:r>
      <w:r>
        <w:rPr>
          <w:spacing w:val="-2"/>
        </w:rPr>
        <w:t>different</w:t>
      </w:r>
      <w:r>
        <w:tab/>
      </w:r>
      <w:r>
        <w:rPr>
          <w:spacing w:val="-2"/>
        </w:rPr>
        <w:t>definitions</w:t>
      </w:r>
      <w:r>
        <w:tab/>
      </w:r>
      <w:r>
        <w:rPr>
          <w:spacing w:val="-6"/>
        </w:rPr>
        <w:t>of</w:t>
      </w:r>
      <w:r>
        <w:tab/>
      </w:r>
      <w:r>
        <w:rPr>
          <w:spacing w:val="-2"/>
        </w:rPr>
        <w:t xml:space="preserve">financial </w:t>
      </w:r>
      <w:r>
        <w:t>management,</w:t>
      </w:r>
      <w:r>
        <w:rPr>
          <w:spacing w:val="-5"/>
        </w:rPr>
        <w:t xml:space="preserve"> </w:t>
      </w:r>
      <w:r>
        <w:t>as</w:t>
      </w:r>
      <w:r>
        <w:rPr>
          <w:spacing w:val="-5"/>
        </w:rPr>
        <w:t xml:space="preserve"> </w:t>
      </w:r>
      <w:r>
        <w:t>there</w:t>
      </w:r>
      <w:r>
        <w:rPr>
          <w:spacing w:val="-5"/>
        </w:rPr>
        <w:t xml:space="preserve"> </w:t>
      </w:r>
      <w:r>
        <w:t>is</w:t>
      </w:r>
      <w:r>
        <w:rPr>
          <w:spacing w:val="-6"/>
        </w:rPr>
        <w:t xml:space="preserve"> </w:t>
      </w:r>
      <w:r>
        <w:t>no</w:t>
      </w:r>
      <w:r>
        <w:rPr>
          <w:spacing w:val="-6"/>
        </w:rPr>
        <w:t xml:space="preserve"> </w:t>
      </w:r>
      <w:r>
        <w:t>unified,</w:t>
      </w:r>
      <w:r>
        <w:rPr>
          <w:spacing w:val="-6"/>
        </w:rPr>
        <w:t xml:space="preserve"> </w:t>
      </w:r>
      <w:r>
        <w:t>generally</w:t>
      </w:r>
      <w:r>
        <w:rPr>
          <w:spacing w:val="-5"/>
        </w:rPr>
        <w:t xml:space="preserve"> </w:t>
      </w:r>
      <w:r>
        <w:t>accepted</w:t>
      </w:r>
      <w:r>
        <w:rPr>
          <w:spacing w:val="-6"/>
        </w:rPr>
        <w:t xml:space="preserve"> </w:t>
      </w:r>
      <w:r>
        <w:t>opinion on</w:t>
      </w:r>
      <w:r>
        <w:rPr>
          <w:spacing w:val="-2"/>
        </w:rPr>
        <w:t xml:space="preserve"> </w:t>
      </w:r>
      <w:r>
        <w:t>the</w:t>
      </w:r>
      <w:r>
        <w:rPr>
          <w:spacing w:val="-1"/>
        </w:rPr>
        <w:t xml:space="preserve"> </w:t>
      </w:r>
      <w:r>
        <w:t>essence</w:t>
      </w:r>
      <w:r>
        <w:rPr>
          <w:spacing w:val="-4"/>
        </w:rPr>
        <w:t xml:space="preserve"> </w:t>
      </w:r>
      <w:r>
        <w:t>of</w:t>
      </w:r>
      <w:r>
        <w:rPr>
          <w:spacing w:val="-1"/>
        </w:rPr>
        <w:t xml:space="preserve"> </w:t>
      </w:r>
      <w:r>
        <w:t>financial</w:t>
      </w:r>
      <w:r>
        <w:rPr>
          <w:spacing w:val="-2"/>
        </w:rPr>
        <w:t xml:space="preserve"> </w:t>
      </w:r>
      <w:r>
        <w:t>management</w:t>
      </w:r>
      <w:r>
        <w:rPr>
          <w:spacing w:val="-2"/>
        </w:rPr>
        <w:t xml:space="preserve"> </w:t>
      </w:r>
      <w:r>
        <w:t>in</w:t>
      </w:r>
      <w:r>
        <w:rPr>
          <w:spacing w:val="-1"/>
        </w:rPr>
        <w:t xml:space="preserve"> </w:t>
      </w:r>
      <w:r>
        <w:t>scientific</w:t>
      </w:r>
      <w:r>
        <w:rPr>
          <w:spacing w:val="-2"/>
        </w:rPr>
        <w:t xml:space="preserve"> literature.</w:t>
      </w:r>
    </w:p>
    <w:p w14:paraId="495DDBB9" w14:textId="77777777" w:rsidR="005B77FB" w:rsidRDefault="00000000">
      <w:pPr>
        <w:pStyle w:val="BodyText"/>
        <w:spacing w:before="7" w:line="249" w:lineRule="auto"/>
        <w:ind w:right="3"/>
      </w:pPr>
      <w:proofErr w:type="gramStart"/>
      <w:r>
        <w:t>Instead</w:t>
      </w:r>
      <w:proofErr w:type="gramEnd"/>
      <w:r>
        <w:t xml:space="preserve"> several definitions and descriptions of financial management have been proposed:</w:t>
      </w:r>
    </w:p>
    <w:p w14:paraId="30C323B2" w14:textId="77777777" w:rsidR="005B77FB" w:rsidRDefault="00000000">
      <w:pPr>
        <w:pStyle w:val="ListParagraph"/>
        <w:numPr>
          <w:ilvl w:val="0"/>
          <w:numId w:val="2"/>
        </w:numPr>
        <w:tabs>
          <w:tab w:val="left" w:pos="415"/>
        </w:tabs>
        <w:spacing w:line="237" w:lineRule="auto"/>
        <w:ind w:right="1"/>
        <w:rPr>
          <w:sz w:val="20"/>
        </w:rPr>
      </w:pPr>
      <w:proofErr w:type="gramStart"/>
      <w:r>
        <w:rPr>
          <w:sz w:val="20"/>
        </w:rPr>
        <w:t>financial</w:t>
      </w:r>
      <w:proofErr w:type="gramEnd"/>
      <w:r>
        <w:rPr>
          <w:sz w:val="20"/>
        </w:rPr>
        <w:t xml:space="preserve"> management is an integral part of overall firm management processes (Amoako </w:t>
      </w:r>
      <w:r>
        <w:rPr>
          <w:i/>
          <w:sz w:val="20"/>
        </w:rPr>
        <w:t xml:space="preserve">et al, </w:t>
      </w:r>
      <w:r>
        <w:rPr>
          <w:sz w:val="20"/>
        </w:rPr>
        <w:t>2013</w:t>
      </w:r>
      <w:proofErr w:type="gramStart"/>
      <w:r>
        <w:rPr>
          <w:sz w:val="20"/>
        </w:rPr>
        <w:t>);</w:t>
      </w:r>
      <w:proofErr w:type="gramEnd"/>
    </w:p>
    <w:p w14:paraId="493D3530" w14:textId="77777777" w:rsidR="005B77FB" w:rsidRDefault="00000000">
      <w:pPr>
        <w:pStyle w:val="ListParagraph"/>
        <w:numPr>
          <w:ilvl w:val="0"/>
          <w:numId w:val="2"/>
        </w:numPr>
        <w:tabs>
          <w:tab w:val="left" w:pos="415"/>
        </w:tabs>
        <w:ind w:right="1"/>
        <w:rPr>
          <w:sz w:val="20"/>
        </w:rPr>
      </w:pPr>
      <w:proofErr w:type="gramStart"/>
      <w:r>
        <w:rPr>
          <w:sz w:val="20"/>
        </w:rPr>
        <w:t>financial</w:t>
      </w:r>
      <w:proofErr w:type="gramEnd"/>
      <w:r>
        <w:rPr>
          <w:sz w:val="20"/>
        </w:rPr>
        <w:t xml:space="preserve"> management is associated with attracting financial resources and their efficient </w:t>
      </w:r>
      <w:proofErr w:type="spellStart"/>
      <w:r>
        <w:rPr>
          <w:sz w:val="20"/>
        </w:rPr>
        <w:t>utilisation</w:t>
      </w:r>
      <w:proofErr w:type="spellEnd"/>
      <w:r>
        <w:rPr>
          <w:sz w:val="20"/>
        </w:rPr>
        <w:t xml:space="preserve"> for the achievement of the firm objectives (Maheswari, 2010</w:t>
      </w:r>
      <w:proofErr w:type="gramStart"/>
      <w:r>
        <w:rPr>
          <w:sz w:val="20"/>
        </w:rPr>
        <w:t>);</w:t>
      </w:r>
      <w:proofErr w:type="gramEnd"/>
    </w:p>
    <w:p w14:paraId="4C2E3DE4" w14:textId="77777777" w:rsidR="005B77FB" w:rsidRDefault="00000000">
      <w:pPr>
        <w:pStyle w:val="ListParagraph"/>
        <w:numPr>
          <w:ilvl w:val="0"/>
          <w:numId w:val="2"/>
        </w:numPr>
        <w:tabs>
          <w:tab w:val="left" w:pos="415"/>
        </w:tabs>
        <w:ind w:right="1"/>
        <w:rPr>
          <w:sz w:val="20"/>
        </w:rPr>
      </w:pPr>
      <w:proofErr w:type="gramStart"/>
      <w:r>
        <w:rPr>
          <w:sz w:val="20"/>
        </w:rPr>
        <w:t>financial</w:t>
      </w:r>
      <w:proofErr w:type="gramEnd"/>
      <w:r>
        <w:rPr>
          <w:sz w:val="20"/>
        </w:rPr>
        <w:t xml:space="preserve"> management is an operational activity in</w:t>
      </w:r>
      <w:r>
        <w:rPr>
          <w:spacing w:val="40"/>
          <w:sz w:val="20"/>
        </w:rPr>
        <w:t xml:space="preserve"> </w:t>
      </w:r>
      <w:r>
        <w:rPr>
          <w:sz w:val="20"/>
        </w:rPr>
        <w:t>business</w:t>
      </w:r>
      <w:r>
        <w:rPr>
          <w:spacing w:val="-6"/>
          <w:sz w:val="20"/>
        </w:rPr>
        <w:t xml:space="preserve"> </w:t>
      </w:r>
      <w:r>
        <w:rPr>
          <w:sz w:val="20"/>
        </w:rPr>
        <w:t>that</w:t>
      </w:r>
      <w:r>
        <w:rPr>
          <w:spacing w:val="-6"/>
          <w:sz w:val="20"/>
        </w:rPr>
        <w:t xml:space="preserve"> </w:t>
      </w:r>
      <w:r>
        <w:rPr>
          <w:sz w:val="20"/>
        </w:rPr>
        <w:t>helps</w:t>
      </w:r>
      <w:r>
        <w:rPr>
          <w:spacing w:val="-6"/>
          <w:sz w:val="20"/>
        </w:rPr>
        <w:t xml:space="preserve"> </w:t>
      </w:r>
      <w:r>
        <w:rPr>
          <w:sz w:val="20"/>
        </w:rPr>
        <w:t>regulate</w:t>
      </w:r>
      <w:r>
        <w:rPr>
          <w:spacing w:val="-6"/>
          <w:sz w:val="20"/>
        </w:rPr>
        <w:t xml:space="preserve"> </w:t>
      </w:r>
      <w:r>
        <w:rPr>
          <w:sz w:val="20"/>
        </w:rPr>
        <w:t>acquisition</w:t>
      </w:r>
      <w:r>
        <w:rPr>
          <w:spacing w:val="-6"/>
          <w:sz w:val="20"/>
        </w:rPr>
        <w:t xml:space="preserve"> </w:t>
      </w:r>
      <w:r>
        <w:rPr>
          <w:sz w:val="20"/>
        </w:rPr>
        <w:t>of</w:t>
      </w:r>
      <w:r>
        <w:rPr>
          <w:spacing w:val="-5"/>
          <w:sz w:val="20"/>
        </w:rPr>
        <w:t xml:space="preserve"> </w:t>
      </w:r>
      <w:r>
        <w:rPr>
          <w:sz w:val="20"/>
        </w:rPr>
        <w:t>assets</w:t>
      </w:r>
      <w:r>
        <w:rPr>
          <w:spacing w:val="-5"/>
          <w:sz w:val="20"/>
        </w:rPr>
        <w:t xml:space="preserve"> </w:t>
      </w:r>
      <w:r>
        <w:rPr>
          <w:sz w:val="20"/>
        </w:rPr>
        <w:t>necessary for an efficient firm operation and effective use of these assets (Massie, 1986</w:t>
      </w:r>
      <w:proofErr w:type="gramStart"/>
      <w:r>
        <w:rPr>
          <w:sz w:val="20"/>
        </w:rPr>
        <w:t>);</w:t>
      </w:r>
      <w:proofErr w:type="gramEnd"/>
    </w:p>
    <w:p w14:paraId="25092A4C" w14:textId="77777777" w:rsidR="005B77FB" w:rsidRDefault="00000000">
      <w:pPr>
        <w:pStyle w:val="ListParagraph"/>
        <w:numPr>
          <w:ilvl w:val="0"/>
          <w:numId w:val="2"/>
        </w:numPr>
        <w:tabs>
          <w:tab w:val="left" w:pos="415"/>
        </w:tabs>
        <w:ind w:right="1"/>
        <w:rPr>
          <w:sz w:val="20"/>
        </w:rPr>
      </w:pPr>
      <w:proofErr w:type="gramStart"/>
      <w:r>
        <w:rPr>
          <w:sz w:val="20"/>
        </w:rPr>
        <w:t>financial management</w:t>
      </w:r>
      <w:proofErr w:type="gramEnd"/>
      <w:r>
        <w:rPr>
          <w:sz w:val="20"/>
        </w:rPr>
        <w:t xml:space="preserve"> is a</w:t>
      </w:r>
      <w:r>
        <w:rPr>
          <w:spacing w:val="-1"/>
          <w:sz w:val="20"/>
        </w:rPr>
        <w:t xml:space="preserve"> </w:t>
      </w:r>
      <w:r>
        <w:rPr>
          <w:sz w:val="20"/>
        </w:rPr>
        <w:t>process</w:t>
      </w:r>
      <w:r>
        <w:rPr>
          <w:spacing w:val="-1"/>
          <w:sz w:val="20"/>
        </w:rPr>
        <w:t xml:space="preserve"> </w:t>
      </w:r>
      <w:r>
        <w:rPr>
          <w:sz w:val="20"/>
        </w:rPr>
        <w:t>of</w:t>
      </w:r>
      <w:r>
        <w:rPr>
          <w:spacing w:val="-1"/>
          <w:sz w:val="20"/>
        </w:rPr>
        <w:t xml:space="preserve"> </w:t>
      </w:r>
      <w:r>
        <w:rPr>
          <w:sz w:val="20"/>
        </w:rPr>
        <w:t>putting the available funds to the best advantage from the long-term point of view of business objectives (Brealey, 2008</w:t>
      </w:r>
      <w:proofErr w:type="gramStart"/>
      <w:r>
        <w:rPr>
          <w:sz w:val="20"/>
        </w:rPr>
        <w:t>);</w:t>
      </w:r>
      <w:proofErr w:type="gramEnd"/>
    </w:p>
    <w:p w14:paraId="6BA8709C" w14:textId="77777777" w:rsidR="005B77FB" w:rsidRDefault="00000000">
      <w:pPr>
        <w:pStyle w:val="ListParagraph"/>
        <w:numPr>
          <w:ilvl w:val="0"/>
          <w:numId w:val="2"/>
        </w:numPr>
        <w:tabs>
          <w:tab w:val="left" w:pos="415"/>
        </w:tabs>
        <w:rPr>
          <w:sz w:val="20"/>
        </w:rPr>
      </w:pPr>
      <w:proofErr w:type="gramStart"/>
      <w:r>
        <w:rPr>
          <w:sz w:val="20"/>
        </w:rPr>
        <w:t>financial management</w:t>
      </w:r>
      <w:proofErr w:type="gramEnd"/>
      <w:r>
        <w:rPr>
          <w:sz w:val="20"/>
        </w:rPr>
        <w:t xml:space="preserve"> is an application of general managerial principles to the area of financial decision- making (Howard &amp; Upton, 1953).</w:t>
      </w:r>
    </w:p>
    <w:p w14:paraId="37F50A0E" w14:textId="77777777" w:rsidR="005B77FB" w:rsidRDefault="005B77FB">
      <w:pPr>
        <w:pStyle w:val="BodyText"/>
        <w:spacing w:before="12"/>
        <w:ind w:left="0" w:firstLine="0"/>
        <w:jc w:val="left"/>
      </w:pPr>
    </w:p>
    <w:p w14:paraId="4E8F9ED1" w14:textId="77777777" w:rsidR="005B77FB" w:rsidRDefault="00000000">
      <w:pPr>
        <w:pStyle w:val="BodyText"/>
        <w:spacing w:line="249" w:lineRule="auto"/>
      </w:pPr>
      <w:proofErr w:type="gramStart"/>
      <w:r>
        <w:t>All of</w:t>
      </w:r>
      <w:proofErr w:type="gramEnd"/>
      <w:r>
        <w:t xml:space="preserve"> the above definitions have the acknowledgement in common that financial resources represent the source of economic benefit of a firm; however, neither of these definitions mentions business goals and strategies.</w:t>
      </w:r>
    </w:p>
    <w:p w14:paraId="76CC88B2" w14:textId="77777777" w:rsidR="005B77FB" w:rsidRDefault="00000000">
      <w:pPr>
        <w:pStyle w:val="BodyText"/>
        <w:spacing w:before="4" w:line="249" w:lineRule="auto"/>
        <w:jc w:val="right"/>
      </w:pPr>
      <w:r>
        <w:t>There</w:t>
      </w:r>
      <w:r>
        <w:rPr>
          <w:spacing w:val="40"/>
        </w:rPr>
        <w:t xml:space="preserve"> </w:t>
      </w:r>
      <w:r>
        <w:t>is</w:t>
      </w:r>
      <w:r>
        <w:rPr>
          <w:spacing w:val="40"/>
        </w:rPr>
        <w:t xml:space="preserve"> </w:t>
      </w:r>
      <w:r>
        <w:t>no</w:t>
      </w:r>
      <w:r>
        <w:rPr>
          <w:spacing w:val="40"/>
        </w:rPr>
        <w:t xml:space="preserve"> </w:t>
      </w:r>
      <w:r>
        <w:t>consensus</w:t>
      </w:r>
      <w:r>
        <w:rPr>
          <w:spacing w:val="40"/>
        </w:rPr>
        <w:t xml:space="preserve"> </w:t>
      </w:r>
      <w:r>
        <w:t>in</w:t>
      </w:r>
      <w:r>
        <w:rPr>
          <w:spacing w:val="40"/>
        </w:rPr>
        <w:t xml:space="preserve"> </w:t>
      </w:r>
      <w:r>
        <w:t>the</w:t>
      </w:r>
      <w:r>
        <w:rPr>
          <w:spacing w:val="40"/>
        </w:rPr>
        <w:t xml:space="preserve"> </w:t>
      </w:r>
      <w:r>
        <w:t>literature</w:t>
      </w:r>
      <w:r>
        <w:rPr>
          <w:spacing w:val="40"/>
        </w:rPr>
        <w:t xml:space="preserve"> </w:t>
      </w:r>
      <w:r>
        <w:t>on</w:t>
      </w:r>
      <w:r>
        <w:rPr>
          <w:spacing w:val="40"/>
        </w:rPr>
        <w:t xml:space="preserve"> </w:t>
      </w:r>
      <w:r>
        <w:t>the</w:t>
      </w:r>
      <w:r>
        <w:rPr>
          <w:spacing w:val="40"/>
        </w:rPr>
        <w:t xml:space="preserve"> </w:t>
      </w:r>
      <w:r>
        <w:t>role</w:t>
      </w:r>
      <w:r>
        <w:rPr>
          <w:spacing w:val="40"/>
        </w:rPr>
        <w:t xml:space="preserve"> </w:t>
      </w:r>
      <w:r>
        <w:t>of</w:t>
      </w:r>
      <w:r>
        <w:rPr>
          <w:spacing w:val="80"/>
        </w:rPr>
        <w:t xml:space="preserve"> </w:t>
      </w:r>
      <w:r>
        <w:t>financial management of firms</w:t>
      </w:r>
      <w:r>
        <w:rPr>
          <w:spacing w:val="22"/>
        </w:rPr>
        <w:t xml:space="preserve"> </w:t>
      </w:r>
      <w:r>
        <w:t>in the market and</w:t>
      </w:r>
      <w:r>
        <w:rPr>
          <w:spacing w:val="22"/>
        </w:rPr>
        <w:t xml:space="preserve"> </w:t>
      </w:r>
      <w:r>
        <w:t>investment economics. The emerging role of the financial management is associated with the formation of a special industry of financial services (</w:t>
      </w:r>
      <w:proofErr w:type="spellStart"/>
      <w:r>
        <w:t>Lazonick</w:t>
      </w:r>
      <w:proofErr w:type="spellEnd"/>
      <w:r>
        <w:t>, 2010) and the necessity of managing firm value (Stanciu, 2013). Fama points out that the market value</w:t>
      </w:r>
      <w:r>
        <w:rPr>
          <w:spacing w:val="40"/>
        </w:rPr>
        <w:t xml:space="preserve"> </w:t>
      </w:r>
      <w:r>
        <w:t>of</w:t>
      </w:r>
      <w:r>
        <w:rPr>
          <w:spacing w:val="36"/>
        </w:rPr>
        <w:t xml:space="preserve"> </w:t>
      </w:r>
      <w:r>
        <w:t>firm</w:t>
      </w:r>
      <w:r>
        <w:rPr>
          <w:spacing w:val="34"/>
        </w:rPr>
        <w:t xml:space="preserve"> </w:t>
      </w:r>
      <w:r>
        <w:t>stock</w:t>
      </w:r>
      <w:r>
        <w:rPr>
          <w:spacing w:val="37"/>
        </w:rPr>
        <w:t xml:space="preserve"> </w:t>
      </w:r>
      <w:r>
        <w:t>serves</w:t>
      </w:r>
      <w:r>
        <w:rPr>
          <w:spacing w:val="36"/>
        </w:rPr>
        <w:t xml:space="preserve"> </w:t>
      </w:r>
      <w:r>
        <w:t>as</w:t>
      </w:r>
      <w:r>
        <w:rPr>
          <w:spacing w:val="36"/>
        </w:rPr>
        <w:t xml:space="preserve"> </w:t>
      </w:r>
      <w:r>
        <w:t>a</w:t>
      </w:r>
      <w:r>
        <w:rPr>
          <w:spacing w:val="36"/>
        </w:rPr>
        <w:t xml:space="preserve"> </w:t>
      </w:r>
      <w:r>
        <w:t>measure</w:t>
      </w:r>
      <w:r>
        <w:rPr>
          <w:spacing w:val="35"/>
        </w:rPr>
        <w:t xml:space="preserve"> </w:t>
      </w:r>
      <w:r>
        <w:t>of</w:t>
      </w:r>
      <w:r>
        <w:rPr>
          <w:spacing w:val="36"/>
        </w:rPr>
        <w:t xml:space="preserve"> </w:t>
      </w:r>
      <w:r>
        <w:t>its</w:t>
      </w:r>
      <w:r>
        <w:rPr>
          <w:spacing w:val="36"/>
        </w:rPr>
        <w:t xml:space="preserve"> </w:t>
      </w:r>
      <w:r>
        <w:t>ability</w:t>
      </w:r>
      <w:r>
        <w:rPr>
          <w:spacing w:val="35"/>
        </w:rPr>
        <w:t xml:space="preserve"> </w:t>
      </w:r>
      <w:r>
        <w:t>to</w:t>
      </w:r>
      <w:r>
        <w:rPr>
          <w:spacing w:val="36"/>
        </w:rPr>
        <w:t xml:space="preserve"> </w:t>
      </w:r>
      <w:r>
        <w:t>generate future</w:t>
      </w:r>
      <w:r>
        <w:rPr>
          <w:spacing w:val="24"/>
        </w:rPr>
        <w:t xml:space="preserve"> </w:t>
      </w:r>
      <w:r>
        <w:t>cash</w:t>
      </w:r>
      <w:r>
        <w:rPr>
          <w:spacing w:val="25"/>
        </w:rPr>
        <w:t xml:space="preserve"> </w:t>
      </w:r>
      <w:r>
        <w:t>flow</w:t>
      </w:r>
      <w:r>
        <w:rPr>
          <w:spacing w:val="25"/>
        </w:rPr>
        <w:t xml:space="preserve"> </w:t>
      </w:r>
      <w:r>
        <w:t>(Fama,</w:t>
      </w:r>
      <w:r>
        <w:rPr>
          <w:spacing w:val="26"/>
        </w:rPr>
        <w:t xml:space="preserve"> </w:t>
      </w:r>
      <w:r>
        <w:t>1970).</w:t>
      </w:r>
      <w:r>
        <w:rPr>
          <w:spacing w:val="25"/>
        </w:rPr>
        <w:t xml:space="preserve"> </w:t>
      </w:r>
      <w:r>
        <w:t>From this</w:t>
      </w:r>
      <w:r>
        <w:rPr>
          <w:spacing w:val="24"/>
        </w:rPr>
        <w:t xml:space="preserve"> </w:t>
      </w:r>
      <w:r>
        <w:t>point</w:t>
      </w:r>
      <w:r>
        <w:rPr>
          <w:spacing w:val="24"/>
        </w:rPr>
        <w:t xml:space="preserve"> </w:t>
      </w:r>
      <w:r>
        <w:t>of</w:t>
      </w:r>
      <w:r>
        <w:rPr>
          <w:spacing w:val="24"/>
        </w:rPr>
        <w:t xml:space="preserve"> </w:t>
      </w:r>
      <w:r>
        <w:t>view,</w:t>
      </w:r>
      <w:r>
        <w:rPr>
          <w:spacing w:val="25"/>
        </w:rPr>
        <w:t xml:space="preserve"> </w:t>
      </w:r>
      <w:r>
        <w:t>the main mission of firm financial management is to increase its current market value. The need to implement the firm strategy gives</w:t>
      </w:r>
      <w:r>
        <w:rPr>
          <w:spacing w:val="28"/>
        </w:rPr>
        <w:t xml:space="preserve"> </w:t>
      </w:r>
      <w:r>
        <w:t>rise</w:t>
      </w:r>
      <w:r>
        <w:rPr>
          <w:spacing w:val="29"/>
        </w:rPr>
        <w:t xml:space="preserve"> </w:t>
      </w:r>
      <w:r>
        <w:t>to</w:t>
      </w:r>
      <w:r>
        <w:rPr>
          <w:spacing w:val="30"/>
        </w:rPr>
        <w:t xml:space="preserve"> </w:t>
      </w:r>
      <w:r>
        <w:t>the</w:t>
      </w:r>
      <w:r>
        <w:rPr>
          <w:spacing w:val="28"/>
        </w:rPr>
        <w:t xml:space="preserve"> </w:t>
      </w:r>
      <w:r>
        <w:t>need</w:t>
      </w:r>
      <w:r>
        <w:rPr>
          <w:spacing w:val="30"/>
        </w:rPr>
        <w:t xml:space="preserve"> </w:t>
      </w:r>
      <w:r>
        <w:t>for</w:t>
      </w:r>
      <w:r>
        <w:rPr>
          <w:spacing w:val="29"/>
        </w:rPr>
        <w:t xml:space="preserve"> </w:t>
      </w:r>
      <w:r>
        <w:t>the</w:t>
      </w:r>
      <w:r>
        <w:rPr>
          <w:spacing w:val="29"/>
        </w:rPr>
        <w:t xml:space="preserve"> </w:t>
      </w:r>
      <w:r>
        <w:t>analysis</w:t>
      </w:r>
      <w:r>
        <w:rPr>
          <w:spacing w:val="28"/>
        </w:rPr>
        <w:t xml:space="preserve"> </w:t>
      </w:r>
      <w:r>
        <w:t>of</w:t>
      </w:r>
      <w:r>
        <w:rPr>
          <w:spacing w:val="28"/>
        </w:rPr>
        <w:t xml:space="preserve"> </w:t>
      </w:r>
      <w:r>
        <w:t>characteristics</w:t>
      </w:r>
      <w:r>
        <w:rPr>
          <w:spacing w:val="29"/>
        </w:rPr>
        <w:t xml:space="preserve"> </w:t>
      </w:r>
      <w:r>
        <w:t>and structure</w:t>
      </w:r>
      <w:r>
        <w:rPr>
          <w:spacing w:val="40"/>
        </w:rPr>
        <w:t xml:space="preserve"> </w:t>
      </w:r>
      <w:r>
        <w:t>of</w:t>
      </w:r>
      <w:r>
        <w:rPr>
          <w:spacing w:val="40"/>
        </w:rPr>
        <w:t xml:space="preserve"> </w:t>
      </w:r>
      <w:r>
        <w:t>the</w:t>
      </w:r>
      <w:r>
        <w:rPr>
          <w:spacing w:val="40"/>
        </w:rPr>
        <w:t xml:space="preserve"> </w:t>
      </w:r>
      <w:r>
        <w:t>financial</w:t>
      </w:r>
      <w:r>
        <w:rPr>
          <w:spacing w:val="40"/>
        </w:rPr>
        <w:t xml:space="preserve"> </w:t>
      </w:r>
      <w:r>
        <w:t>management</w:t>
      </w:r>
      <w:r>
        <w:rPr>
          <w:spacing w:val="40"/>
        </w:rPr>
        <w:t xml:space="preserve"> </w:t>
      </w:r>
      <w:r>
        <w:t>system,</w:t>
      </w:r>
      <w:r>
        <w:rPr>
          <w:spacing w:val="40"/>
        </w:rPr>
        <w:t xml:space="preserve"> </w:t>
      </w:r>
      <w:r>
        <w:t>analysis</w:t>
      </w:r>
      <w:r>
        <w:rPr>
          <w:spacing w:val="40"/>
        </w:rPr>
        <w:t xml:space="preserve"> </w:t>
      </w:r>
      <w:r>
        <w:t>of investment</w:t>
      </w:r>
      <w:r>
        <w:rPr>
          <w:spacing w:val="40"/>
        </w:rPr>
        <w:t xml:space="preserve"> </w:t>
      </w:r>
      <w:r>
        <w:t>and</w:t>
      </w:r>
      <w:r>
        <w:rPr>
          <w:spacing w:val="40"/>
        </w:rPr>
        <w:t xml:space="preserve"> </w:t>
      </w:r>
      <w:r>
        <w:t>financing</w:t>
      </w:r>
      <w:r>
        <w:rPr>
          <w:spacing w:val="40"/>
        </w:rPr>
        <w:t xml:space="preserve"> </w:t>
      </w:r>
      <w:r>
        <w:t>models,</w:t>
      </w:r>
      <w:r>
        <w:rPr>
          <w:spacing w:val="40"/>
        </w:rPr>
        <w:t xml:space="preserve"> </w:t>
      </w:r>
      <w:r>
        <w:t>using</w:t>
      </w:r>
      <w:r>
        <w:rPr>
          <w:spacing w:val="40"/>
        </w:rPr>
        <w:t xml:space="preserve"> </w:t>
      </w:r>
      <w:r>
        <w:t>the</w:t>
      </w:r>
      <w:r>
        <w:rPr>
          <w:spacing w:val="40"/>
        </w:rPr>
        <w:t xml:space="preserve"> </w:t>
      </w:r>
      <w:r>
        <w:t>elements</w:t>
      </w:r>
      <w:r>
        <w:rPr>
          <w:spacing w:val="79"/>
        </w:rPr>
        <w:t xml:space="preserve"> </w:t>
      </w:r>
      <w:r>
        <w:t>of</w:t>
      </w:r>
      <w:r>
        <w:rPr>
          <w:spacing w:val="80"/>
        </w:rPr>
        <w:t xml:space="preserve"> </w:t>
      </w:r>
      <w:r>
        <w:t>strategic</w:t>
      </w:r>
      <w:r>
        <w:rPr>
          <w:spacing w:val="40"/>
        </w:rPr>
        <w:t xml:space="preserve"> </w:t>
      </w:r>
      <w:r>
        <w:t>and</w:t>
      </w:r>
      <w:r>
        <w:rPr>
          <w:spacing w:val="40"/>
        </w:rPr>
        <w:t xml:space="preserve"> </w:t>
      </w:r>
      <w:r>
        <w:t>operative</w:t>
      </w:r>
      <w:r>
        <w:rPr>
          <w:spacing w:val="40"/>
        </w:rPr>
        <w:t xml:space="preserve"> </w:t>
      </w:r>
      <w:r>
        <w:t>financial</w:t>
      </w:r>
      <w:r>
        <w:rPr>
          <w:spacing w:val="40"/>
        </w:rPr>
        <w:t xml:space="preserve"> </w:t>
      </w:r>
      <w:r>
        <w:t>management,</w:t>
      </w:r>
      <w:r>
        <w:rPr>
          <w:spacing w:val="40"/>
        </w:rPr>
        <w:t xml:space="preserve"> </w:t>
      </w:r>
      <w:r>
        <w:t>the</w:t>
      </w:r>
      <w:r>
        <w:rPr>
          <w:spacing w:val="40"/>
        </w:rPr>
        <w:t xml:space="preserve"> </w:t>
      </w:r>
      <w:r>
        <w:t>so-called short-run</w:t>
      </w:r>
      <w:r>
        <w:rPr>
          <w:spacing w:val="32"/>
        </w:rPr>
        <w:t xml:space="preserve"> </w:t>
      </w:r>
      <w:r>
        <w:t>financial</w:t>
      </w:r>
      <w:r>
        <w:rPr>
          <w:spacing w:val="32"/>
        </w:rPr>
        <w:t xml:space="preserve"> </w:t>
      </w:r>
      <w:r>
        <w:t>management</w:t>
      </w:r>
      <w:r>
        <w:rPr>
          <w:spacing w:val="33"/>
        </w:rPr>
        <w:t xml:space="preserve"> </w:t>
      </w:r>
      <w:r>
        <w:t>(Gentry,</w:t>
      </w:r>
      <w:r>
        <w:rPr>
          <w:spacing w:val="32"/>
        </w:rPr>
        <w:t xml:space="preserve"> </w:t>
      </w:r>
      <w:r>
        <w:t>1988)</w:t>
      </w:r>
      <w:r>
        <w:rPr>
          <w:spacing w:val="32"/>
        </w:rPr>
        <w:t xml:space="preserve"> </w:t>
      </w:r>
      <w:r>
        <w:t>or</w:t>
      </w:r>
      <w:r>
        <w:rPr>
          <w:spacing w:val="33"/>
        </w:rPr>
        <w:t xml:space="preserve"> </w:t>
      </w:r>
      <w:r>
        <w:t>the</w:t>
      </w:r>
      <w:r>
        <w:rPr>
          <w:spacing w:val="32"/>
        </w:rPr>
        <w:t xml:space="preserve"> </w:t>
      </w:r>
      <w:r>
        <w:t>long- term financial management approach (Hill &amp; Sartoris, 1995). Firm</w:t>
      </w:r>
      <w:r>
        <w:rPr>
          <w:spacing w:val="33"/>
        </w:rPr>
        <w:t xml:space="preserve"> </w:t>
      </w:r>
      <w:r>
        <w:t>management</w:t>
      </w:r>
      <w:r>
        <w:rPr>
          <w:spacing w:val="34"/>
        </w:rPr>
        <w:t xml:space="preserve"> </w:t>
      </w:r>
      <w:r>
        <w:t>can</w:t>
      </w:r>
      <w:r>
        <w:rPr>
          <w:spacing w:val="33"/>
        </w:rPr>
        <w:t xml:space="preserve"> </w:t>
      </w:r>
      <w:r>
        <w:t>also</w:t>
      </w:r>
      <w:r>
        <w:rPr>
          <w:spacing w:val="34"/>
        </w:rPr>
        <w:t xml:space="preserve"> </w:t>
      </w:r>
      <w:r>
        <w:t>take</w:t>
      </w:r>
      <w:r>
        <w:rPr>
          <w:spacing w:val="33"/>
        </w:rPr>
        <w:t xml:space="preserve"> </w:t>
      </w:r>
      <w:r>
        <w:t>specific</w:t>
      </w:r>
      <w:r>
        <w:rPr>
          <w:spacing w:val="31"/>
        </w:rPr>
        <w:t xml:space="preserve"> </w:t>
      </w:r>
      <w:r>
        <w:t>decisions</w:t>
      </w:r>
      <w:r>
        <w:rPr>
          <w:spacing w:val="33"/>
        </w:rPr>
        <w:t xml:space="preserve"> </w:t>
      </w:r>
      <w:r>
        <w:t>affecting firm</w:t>
      </w:r>
      <w:r>
        <w:rPr>
          <w:spacing w:val="23"/>
        </w:rPr>
        <w:t xml:space="preserve"> </w:t>
      </w:r>
      <w:r>
        <w:t>value,</w:t>
      </w:r>
      <w:r>
        <w:rPr>
          <w:spacing w:val="24"/>
        </w:rPr>
        <w:t xml:space="preserve"> </w:t>
      </w:r>
      <w:r>
        <w:t>for</w:t>
      </w:r>
      <w:r>
        <w:rPr>
          <w:spacing w:val="24"/>
        </w:rPr>
        <w:t xml:space="preserve"> </w:t>
      </w:r>
      <w:r>
        <w:t>example,</w:t>
      </w:r>
      <w:r>
        <w:rPr>
          <w:spacing w:val="25"/>
        </w:rPr>
        <w:t xml:space="preserve"> </w:t>
      </w:r>
      <w:r>
        <w:t>transitioning</w:t>
      </w:r>
      <w:r>
        <w:rPr>
          <w:spacing w:val="25"/>
        </w:rPr>
        <w:t xml:space="preserve"> </w:t>
      </w:r>
      <w:r>
        <w:t>to</w:t>
      </w:r>
      <w:r>
        <w:rPr>
          <w:spacing w:val="23"/>
        </w:rPr>
        <w:t xml:space="preserve"> </w:t>
      </w:r>
      <w:r>
        <w:t>services, which</w:t>
      </w:r>
      <w:r>
        <w:rPr>
          <w:spacing w:val="24"/>
        </w:rPr>
        <w:t xml:space="preserve"> </w:t>
      </w:r>
      <w:r>
        <w:t>can increase firm value, if managed appropriately or diversifying source</w:t>
      </w:r>
      <w:r>
        <w:rPr>
          <w:spacing w:val="-3"/>
        </w:rPr>
        <w:t xml:space="preserve"> </w:t>
      </w:r>
      <w:r>
        <w:t>of</w:t>
      </w:r>
      <w:r>
        <w:rPr>
          <w:spacing w:val="-1"/>
        </w:rPr>
        <w:t xml:space="preserve"> </w:t>
      </w:r>
      <w:r>
        <w:t>financing</w:t>
      </w:r>
      <w:r>
        <w:rPr>
          <w:spacing w:val="-1"/>
        </w:rPr>
        <w:t xml:space="preserve"> </w:t>
      </w:r>
      <w:r>
        <w:t>(</w:t>
      </w:r>
      <w:proofErr w:type="spellStart"/>
      <w:r>
        <w:t>Rupeika-Apoga</w:t>
      </w:r>
      <w:proofErr w:type="spellEnd"/>
      <w:r>
        <w:t>,</w:t>
      </w:r>
      <w:r>
        <w:rPr>
          <w:spacing w:val="-2"/>
        </w:rPr>
        <w:t xml:space="preserve"> </w:t>
      </w:r>
      <w:r>
        <w:t>2014;</w:t>
      </w:r>
      <w:r>
        <w:rPr>
          <w:spacing w:val="-3"/>
        </w:rPr>
        <w:t xml:space="preserve"> </w:t>
      </w:r>
      <w:proofErr w:type="spellStart"/>
      <w:r>
        <w:t>Saksonova</w:t>
      </w:r>
      <w:proofErr w:type="spellEnd"/>
      <w:r>
        <w:t>,</w:t>
      </w:r>
      <w:r>
        <w:rPr>
          <w:spacing w:val="-1"/>
        </w:rPr>
        <w:t xml:space="preserve"> </w:t>
      </w:r>
      <w:r>
        <w:t>2014). Researchers</w:t>
      </w:r>
      <w:r>
        <w:rPr>
          <w:spacing w:val="40"/>
        </w:rPr>
        <w:t xml:space="preserve"> </w:t>
      </w:r>
      <w:r>
        <w:t>belonging</w:t>
      </w:r>
      <w:r>
        <w:rPr>
          <w:spacing w:val="40"/>
        </w:rPr>
        <w:t xml:space="preserve"> </w:t>
      </w:r>
      <w:r>
        <w:t>to</w:t>
      </w:r>
      <w:r>
        <w:rPr>
          <w:spacing w:val="40"/>
        </w:rPr>
        <w:t xml:space="preserve"> </w:t>
      </w:r>
      <w:r>
        <w:t>different</w:t>
      </w:r>
      <w:r>
        <w:rPr>
          <w:spacing w:val="40"/>
        </w:rPr>
        <w:t xml:space="preserve"> </w:t>
      </w:r>
      <w:r>
        <w:t>schools</w:t>
      </w:r>
      <w:r>
        <w:rPr>
          <w:spacing w:val="40"/>
        </w:rPr>
        <w:t xml:space="preserve"> </w:t>
      </w:r>
      <w:r>
        <w:t>have</w:t>
      </w:r>
      <w:r>
        <w:rPr>
          <w:spacing w:val="40"/>
        </w:rPr>
        <w:t xml:space="preserve"> </w:t>
      </w:r>
      <w:r>
        <w:t>a</w:t>
      </w:r>
      <w:r>
        <w:rPr>
          <w:spacing w:val="40"/>
        </w:rPr>
        <w:t xml:space="preserve"> </w:t>
      </w:r>
      <w:r>
        <w:t>shared vision</w:t>
      </w:r>
      <w:r>
        <w:rPr>
          <w:spacing w:val="40"/>
        </w:rPr>
        <w:t xml:space="preserve"> </w:t>
      </w:r>
      <w:r>
        <w:t>of</w:t>
      </w:r>
      <w:r>
        <w:rPr>
          <w:spacing w:val="40"/>
        </w:rPr>
        <w:t xml:space="preserve"> </w:t>
      </w:r>
      <w:r>
        <w:t>the</w:t>
      </w:r>
      <w:r>
        <w:rPr>
          <w:spacing w:val="40"/>
        </w:rPr>
        <w:t xml:space="preserve"> </w:t>
      </w:r>
      <w:r>
        <w:t>role</w:t>
      </w:r>
      <w:r>
        <w:rPr>
          <w:spacing w:val="39"/>
        </w:rPr>
        <w:t xml:space="preserve"> </w:t>
      </w:r>
      <w:r>
        <w:t>of</w:t>
      </w:r>
      <w:r>
        <w:rPr>
          <w:spacing w:val="40"/>
        </w:rPr>
        <w:t xml:space="preserve"> </w:t>
      </w:r>
      <w:r>
        <w:t>modern</w:t>
      </w:r>
      <w:r>
        <w:rPr>
          <w:spacing w:val="40"/>
        </w:rPr>
        <w:t xml:space="preserve"> </w:t>
      </w:r>
      <w:r>
        <w:t>financial</w:t>
      </w:r>
      <w:r>
        <w:rPr>
          <w:spacing w:val="40"/>
        </w:rPr>
        <w:t xml:space="preserve"> </w:t>
      </w:r>
      <w:r>
        <w:t>management</w:t>
      </w:r>
      <w:r>
        <w:rPr>
          <w:spacing w:val="40"/>
        </w:rPr>
        <w:t xml:space="preserve"> </w:t>
      </w:r>
      <w:r>
        <w:t>and</w:t>
      </w:r>
      <w:r>
        <w:rPr>
          <w:spacing w:val="40"/>
        </w:rPr>
        <w:t xml:space="preserve"> </w:t>
      </w:r>
      <w:r>
        <w:t>its main</w:t>
      </w:r>
      <w:r>
        <w:rPr>
          <w:spacing w:val="27"/>
        </w:rPr>
        <w:t xml:space="preserve"> </w:t>
      </w:r>
      <w:r>
        <w:t>goal</w:t>
      </w:r>
      <w:r>
        <w:rPr>
          <w:spacing w:val="26"/>
        </w:rPr>
        <w:t xml:space="preserve"> </w:t>
      </w:r>
      <w:r>
        <w:t>expressed</w:t>
      </w:r>
      <w:r>
        <w:rPr>
          <w:spacing w:val="27"/>
        </w:rPr>
        <w:t xml:space="preserve"> </w:t>
      </w:r>
      <w:r>
        <w:t>in</w:t>
      </w:r>
      <w:r>
        <w:rPr>
          <w:spacing w:val="27"/>
        </w:rPr>
        <w:t xml:space="preserve"> </w:t>
      </w:r>
      <w:r>
        <w:t>the</w:t>
      </w:r>
      <w:r>
        <w:rPr>
          <w:spacing w:val="26"/>
        </w:rPr>
        <w:t xml:space="preserve"> </w:t>
      </w:r>
      <w:r>
        <w:t>enhancement</w:t>
      </w:r>
      <w:r>
        <w:rPr>
          <w:spacing w:val="27"/>
        </w:rPr>
        <w:t xml:space="preserve"> </w:t>
      </w:r>
      <w:r>
        <w:t>of</w:t>
      </w:r>
      <w:r>
        <w:rPr>
          <w:spacing w:val="28"/>
        </w:rPr>
        <w:t xml:space="preserve"> </w:t>
      </w:r>
      <w:r>
        <w:t>market</w:t>
      </w:r>
      <w:r>
        <w:rPr>
          <w:spacing w:val="26"/>
        </w:rPr>
        <w:t xml:space="preserve"> </w:t>
      </w:r>
      <w:r>
        <w:t>value</w:t>
      </w:r>
      <w:r>
        <w:rPr>
          <w:spacing w:val="27"/>
        </w:rPr>
        <w:t xml:space="preserve"> </w:t>
      </w:r>
      <w:r>
        <w:t>of the firm (</w:t>
      </w:r>
      <w:proofErr w:type="spellStart"/>
      <w:r>
        <w:t>Atrill</w:t>
      </w:r>
      <w:proofErr w:type="spellEnd"/>
      <w:r>
        <w:t>, 2002; Brigham &amp; Ehrhardt, 2013); therefore, the</w:t>
      </w:r>
      <w:r>
        <w:rPr>
          <w:spacing w:val="68"/>
        </w:rPr>
        <w:t xml:space="preserve"> </w:t>
      </w:r>
      <w:r>
        <w:t>basic</w:t>
      </w:r>
      <w:r>
        <w:rPr>
          <w:spacing w:val="69"/>
        </w:rPr>
        <w:t xml:space="preserve"> </w:t>
      </w:r>
      <w:r>
        <w:t>concept</w:t>
      </w:r>
      <w:r>
        <w:rPr>
          <w:spacing w:val="68"/>
        </w:rPr>
        <w:t xml:space="preserve"> </w:t>
      </w:r>
      <w:r>
        <w:t>of</w:t>
      </w:r>
      <w:r>
        <w:rPr>
          <w:spacing w:val="69"/>
        </w:rPr>
        <w:t xml:space="preserve"> </w:t>
      </w:r>
      <w:r>
        <w:t>financial</w:t>
      </w:r>
      <w:r>
        <w:rPr>
          <w:spacing w:val="69"/>
        </w:rPr>
        <w:t xml:space="preserve"> </w:t>
      </w:r>
      <w:r>
        <w:t>management</w:t>
      </w:r>
      <w:r>
        <w:rPr>
          <w:spacing w:val="68"/>
        </w:rPr>
        <w:t xml:space="preserve"> </w:t>
      </w:r>
      <w:r>
        <w:t>is</w:t>
      </w:r>
      <w:r>
        <w:rPr>
          <w:spacing w:val="69"/>
        </w:rPr>
        <w:t xml:space="preserve"> </w:t>
      </w:r>
      <w:r>
        <w:t>firm</w:t>
      </w:r>
      <w:r>
        <w:rPr>
          <w:spacing w:val="68"/>
        </w:rPr>
        <w:t xml:space="preserve"> </w:t>
      </w:r>
      <w:r>
        <w:rPr>
          <w:spacing w:val="-2"/>
        </w:rPr>
        <w:t>value</w:t>
      </w:r>
    </w:p>
    <w:p w14:paraId="1FA50D87" w14:textId="77777777" w:rsidR="005B77FB" w:rsidRDefault="00000000">
      <w:pPr>
        <w:pStyle w:val="BodyText"/>
        <w:spacing w:before="92" w:line="249" w:lineRule="auto"/>
        <w:ind w:right="196" w:firstLine="0"/>
      </w:pPr>
      <w:r>
        <w:br w:type="column"/>
      </w:r>
      <w:r>
        <w:t>management and prevention of problems in financial management of the firm. The goal of the financial</w:t>
      </w:r>
      <w:r>
        <w:rPr>
          <w:spacing w:val="40"/>
        </w:rPr>
        <w:t xml:space="preserve"> </w:t>
      </w:r>
      <w:r>
        <w:t xml:space="preserve">management is to ensure </w:t>
      </w:r>
      <w:proofErr w:type="gramStart"/>
      <w:r>
        <w:t>well</w:t>
      </w:r>
      <w:proofErr w:type="gramEnd"/>
      <w:r>
        <w:t xml:space="preserve">-being of owners or to increase market value of the firm or value generated by the organisation, as well as sustainable development and long- term solvency of the firm (Brigham &amp; Ehrhardt, 2013; </w:t>
      </w:r>
      <w:proofErr w:type="spellStart"/>
      <w:r>
        <w:t>Atrill</w:t>
      </w:r>
      <w:proofErr w:type="spellEnd"/>
      <w:r>
        <w:t xml:space="preserve">, 2002). In addition, in the absence of externalities and monopoly, social welfare is </w:t>
      </w:r>
      <w:proofErr w:type="spellStart"/>
      <w:r>
        <w:t>maximised</w:t>
      </w:r>
      <w:proofErr w:type="spellEnd"/>
      <w:r>
        <w:t xml:space="preserve"> when each firm in an economy </w:t>
      </w:r>
      <w:proofErr w:type="spellStart"/>
      <w:r>
        <w:t>maximises</w:t>
      </w:r>
      <w:proofErr w:type="spellEnd"/>
      <w:r>
        <w:t xml:space="preserve"> its total market value (Jensen, 2001). According to </w:t>
      </w:r>
      <w:proofErr w:type="gramStart"/>
      <w:r>
        <w:t>all of</w:t>
      </w:r>
      <w:proofErr w:type="gramEnd"/>
      <w:r>
        <w:t xml:space="preserve"> the authors, problems in the financial management obviously have a negative effect on its value. Therefore, the main concept of financial management is the management</w:t>
      </w:r>
      <w:r>
        <w:rPr>
          <w:spacing w:val="-1"/>
        </w:rPr>
        <w:t xml:space="preserve"> </w:t>
      </w:r>
      <w:r>
        <w:t>of</w:t>
      </w:r>
      <w:r>
        <w:rPr>
          <w:spacing w:val="-1"/>
        </w:rPr>
        <w:t xml:space="preserve"> </w:t>
      </w:r>
      <w:r>
        <w:t>firm</w:t>
      </w:r>
      <w:r>
        <w:rPr>
          <w:spacing w:val="-3"/>
        </w:rPr>
        <w:t xml:space="preserve"> </w:t>
      </w:r>
      <w:r>
        <w:t>value. Practical</w:t>
      </w:r>
      <w:r>
        <w:rPr>
          <w:spacing w:val="-2"/>
        </w:rPr>
        <w:t xml:space="preserve"> </w:t>
      </w:r>
      <w:r>
        <w:t>formation</w:t>
      </w:r>
      <w:r>
        <w:rPr>
          <w:spacing w:val="-1"/>
        </w:rPr>
        <w:t xml:space="preserve"> </w:t>
      </w:r>
      <w:r>
        <w:t>of</w:t>
      </w:r>
      <w:r>
        <w:rPr>
          <w:spacing w:val="-1"/>
        </w:rPr>
        <w:t xml:space="preserve"> </w:t>
      </w:r>
      <w:r>
        <w:t>the</w:t>
      </w:r>
      <w:r>
        <w:rPr>
          <w:spacing w:val="-2"/>
        </w:rPr>
        <w:t xml:space="preserve"> </w:t>
      </w:r>
      <w:r>
        <w:t>financial management</w:t>
      </w:r>
      <w:r>
        <w:rPr>
          <w:spacing w:val="-2"/>
        </w:rPr>
        <w:t xml:space="preserve"> </w:t>
      </w:r>
      <w:r>
        <w:t>should</w:t>
      </w:r>
      <w:r>
        <w:rPr>
          <w:spacing w:val="-3"/>
        </w:rPr>
        <w:t xml:space="preserve"> </w:t>
      </w:r>
      <w:r>
        <w:t>be</w:t>
      </w:r>
      <w:r>
        <w:rPr>
          <w:spacing w:val="-3"/>
        </w:rPr>
        <w:t xml:space="preserve"> </w:t>
      </w:r>
      <w:r>
        <w:t>based</w:t>
      </w:r>
      <w:r>
        <w:rPr>
          <w:spacing w:val="-3"/>
        </w:rPr>
        <w:t xml:space="preserve"> </w:t>
      </w:r>
      <w:r>
        <w:t>upon</w:t>
      </w:r>
      <w:r>
        <w:rPr>
          <w:spacing w:val="-2"/>
        </w:rPr>
        <w:t xml:space="preserve"> </w:t>
      </w:r>
      <w:r>
        <w:t>certain</w:t>
      </w:r>
      <w:r>
        <w:rPr>
          <w:spacing w:val="-1"/>
        </w:rPr>
        <w:t xml:space="preserve"> </w:t>
      </w:r>
      <w:r>
        <w:t>theoretical</w:t>
      </w:r>
      <w:r>
        <w:rPr>
          <w:spacing w:val="-3"/>
        </w:rPr>
        <w:t xml:space="preserve"> </w:t>
      </w:r>
      <w:r>
        <w:t xml:space="preserve">platform and the author has endorsed view of the role of financial management: financial management of a firm aimed at achieving strategic goals is a specific process of planning, implementation, control and management decision-making, which is aimed at management, administration, and efficient </w:t>
      </w:r>
      <w:proofErr w:type="spellStart"/>
      <w:r>
        <w:t>utilisation</w:t>
      </w:r>
      <w:proofErr w:type="spellEnd"/>
      <w:r>
        <w:t xml:space="preserve"> of funding sources, fixed and current assets at strategic</w:t>
      </w:r>
      <w:r>
        <w:rPr>
          <w:spacing w:val="-4"/>
        </w:rPr>
        <w:t xml:space="preserve"> </w:t>
      </w:r>
      <w:r>
        <w:t>and</w:t>
      </w:r>
      <w:r>
        <w:rPr>
          <w:spacing w:val="-5"/>
        </w:rPr>
        <w:t xml:space="preserve"> </w:t>
      </w:r>
      <w:r>
        <w:t>operational</w:t>
      </w:r>
      <w:r>
        <w:rPr>
          <w:spacing w:val="-5"/>
        </w:rPr>
        <w:t xml:space="preserve"> </w:t>
      </w:r>
      <w:r>
        <w:t>levels</w:t>
      </w:r>
      <w:r>
        <w:rPr>
          <w:spacing w:val="-4"/>
        </w:rPr>
        <w:t xml:space="preserve"> </w:t>
      </w:r>
      <w:r>
        <w:t>to</w:t>
      </w:r>
      <w:r>
        <w:rPr>
          <w:spacing w:val="-4"/>
        </w:rPr>
        <w:t xml:space="preserve"> </w:t>
      </w:r>
      <w:r>
        <w:t>ensure</w:t>
      </w:r>
      <w:r>
        <w:rPr>
          <w:spacing w:val="-5"/>
        </w:rPr>
        <w:t xml:space="preserve"> </w:t>
      </w:r>
      <w:r>
        <w:t>long-term</w:t>
      </w:r>
      <w:r>
        <w:rPr>
          <w:spacing w:val="-6"/>
        </w:rPr>
        <w:t xml:space="preserve"> </w:t>
      </w:r>
      <w:r>
        <w:t>sustainable development and growth of welfare of owners and market value of the firm (Savina, 2014).</w:t>
      </w:r>
    </w:p>
    <w:p w14:paraId="1A04A712" w14:textId="77777777" w:rsidR="005B77FB" w:rsidRDefault="00000000">
      <w:pPr>
        <w:pStyle w:val="BodyText"/>
        <w:spacing w:before="19" w:line="249" w:lineRule="auto"/>
        <w:ind w:right="197"/>
      </w:pPr>
      <w:r>
        <w:t xml:space="preserve">Implementation of this basic principle of financial management involves </w:t>
      </w:r>
      <w:proofErr w:type="gramStart"/>
      <w:r>
        <w:t>considering of</w:t>
      </w:r>
      <w:proofErr w:type="gramEnd"/>
      <w:r>
        <w:t xml:space="preserve"> external and internal factors influencing firm performance.</w:t>
      </w:r>
    </w:p>
    <w:p w14:paraId="3F8A2BC4" w14:textId="77777777" w:rsidR="005B77FB" w:rsidRDefault="00000000">
      <w:pPr>
        <w:pStyle w:val="BodyText"/>
        <w:spacing w:before="3" w:line="249" w:lineRule="auto"/>
        <w:ind w:right="197"/>
      </w:pPr>
      <w:r>
        <w:t>An important factor influencing the result of financial management is risk. The notion of risk means volatility and uncertainty</w:t>
      </w:r>
      <w:r>
        <w:rPr>
          <w:spacing w:val="-7"/>
        </w:rPr>
        <w:t xml:space="preserve"> </w:t>
      </w:r>
      <w:r>
        <w:t>associated</w:t>
      </w:r>
      <w:r>
        <w:rPr>
          <w:spacing w:val="-7"/>
        </w:rPr>
        <w:t xml:space="preserve"> </w:t>
      </w:r>
      <w:r>
        <w:t>with</w:t>
      </w:r>
      <w:r>
        <w:rPr>
          <w:spacing w:val="-7"/>
        </w:rPr>
        <w:t xml:space="preserve"> </w:t>
      </w:r>
      <w:r>
        <w:t>market</w:t>
      </w:r>
      <w:r>
        <w:rPr>
          <w:spacing w:val="-7"/>
        </w:rPr>
        <w:t xml:space="preserve"> </w:t>
      </w:r>
      <w:r>
        <w:t>conditions,</w:t>
      </w:r>
      <w:r>
        <w:rPr>
          <w:spacing w:val="-7"/>
        </w:rPr>
        <w:t xml:space="preserve"> </w:t>
      </w:r>
      <w:r>
        <w:t>macroeconomic processes, etc.</w:t>
      </w:r>
      <w:r>
        <w:rPr>
          <w:spacing w:val="-2"/>
        </w:rPr>
        <w:t xml:space="preserve"> </w:t>
      </w:r>
      <w:r>
        <w:t>It</w:t>
      </w:r>
      <w:r>
        <w:rPr>
          <w:spacing w:val="-1"/>
        </w:rPr>
        <w:t xml:space="preserve"> </w:t>
      </w:r>
      <w:r>
        <w:t>is</w:t>
      </w:r>
      <w:r>
        <w:rPr>
          <w:spacing w:val="-1"/>
        </w:rPr>
        <w:t xml:space="preserve"> </w:t>
      </w:r>
      <w:r>
        <w:t>a</w:t>
      </w:r>
      <w:r>
        <w:rPr>
          <w:spacing w:val="-2"/>
        </w:rPr>
        <w:t xml:space="preserve"> </w:t>
      </w:r>
      <w:r>
        <w:t>generally</w:t>
      </w:r>
      <w:r>
        <w:rPr>
          <w:spacing w:val="-2"/>
        </w:rPr>
        <w:t xml:space="preserve"> </w:t>
      </w:r>
      <w:r>
        <w:t>accepted</w:t>
      </w:r>
      <w:r>
        <w:rPr>
          <w:spacing w:val="-2"/>
        </w:rPr>
        <w:t xml:space="preserve"> </w:t>
      </w:r>
      <w:r>
        <w:t>fact</w:t>
      </w:r>
      <w:r>
        <w:rPr>
          <w:spacing w:val="-3"/>
        </w:rPr>
        <w:t xml:space="preserve"> </w:t>
      </w:r>
      <w:r>
        <w:t>that</w:t>
      </w:r>
      <w:r>
        <w:rPr>
          <w:spacing w:val="-2"/>
        </w:rPr>
        <w:t xml:space="preserve"> </w:t>
      </w:r>
      <w:r>
        <w:t>uncertainty</w:t>
      </w:r>
      <w:r>
        <w:rPr>
          <w:spacing w:val="-1"/>
        </w:rPr>
        <w:t xml:space="preserve"> </w:t>
      </w:r>
      <w:r>
        <w:t>is related to the lack of knowledge and incomplete information.</w:t>
      </w:r>
      <w:r>
        <w:rPr>
          <w:spacing w:val="40"/>
        </w:rPr>
        <w:t xml:space="preserve"> </w:t>
      </w:r>
      <w:r>
        <w:t xml:space="preserve">If it is possible to assign probabilities to initial variables, the possible range of results can be determined. This range of results is, to a certain extent, a measure of risk (French &amp; Gabrielli, 2004). In other words, it is the probability that </w:t>
      </w:r>
      <w:proofErr w:type="gramStart"/>
      <w:r>
        <w:t>income</w:t>
      </w:r>
      <w:proofErr w:type="gramEnd"/>
      <w:r>
        <w:t xml:space="preserve"> gained from investing in the firm being evaluated will be higher or lower than expected. Assessing firm value, it is important</w:t>
      </w:r>
      <w:r>
        <w:rPr>
          <w:spacing w:val="-1"/>
        </w:rPr>
        <w:t xml:space="preserve"> </w:t>
      </w:r>
      <w:r>
        <w:t>to</w:t>
      </w:r>
      <w:r>
        <w:rPr>
          <w:spacing w:val="-2"/>
        </w:rPr>
        <w:t xml:space="preserve"> </w:t>
      </w:r>
      <w:r>
        <w:t>keep</w:t>
      </w:r>
      <w:r>
        <w:rPr>
          <w:spacing w:val="-1"/>
        </w:rPr>
        <w:t xml:space="preserve"> </w:t>
      </w:r>
      <w:r>
        <w:t>in</w:t>
      </w:r>
      <w:r>
        <w:rPr>
          <w:spacing w:val="-1"/>
        </w:rPr>
        <w:t xml:space="preserve"> </w:t>
      </w:r>
      <w:r>
        <w:t>mind</w:t>
      </w:r>
      <w:r>
        <w:rPr>
          <w:spacing w:val="-1"/>
        </w:rPr>
        <w:t xml:space="preserve"> </w:t>
      </w:r>
      <w:r>
        <w:t>that</w:t>
      </w:r>
      <w:r>
        <w:rPr>
          <w:spacing w:val="-3"/>
        </w:rPr>
        <w:t xml:space="preserve"> </w:t>
      </w:r>
      <w:r>
        <w:t>there</w:t>
      </w:r>
      <w:r>
        <w:rPr>
          <w:spacing w:val="-1"/>
        </w:rPr>
        <w:t xml:space="preserve"> </w:t>
      </w:r>
      <w:r>
        <w:t>are</w:t>
      </w:r>
      <w:r>
        <w:rPr>
          <w:spacing w:val="-2"/>
        </w:rPr>
        <w:t xml:space="preserve"> </w:t>
      </w:r>
      <w:r>
        <w:t>different</w:t>
      </w:r>
      <w:r>
        <w:rPr>
          <w:spacing w:val="-2"/>
        </w:rPr>
        <w:t xml:space="preserve"> </w:t>
      </w:r>
      <w:r>
        <w:t>types</w:t>
      </w:r>
      <w:r>
        <w:rPr>
          <w:spacing w:val="-2"/>
        </w:rPr>
        <w:t xml:space="preserve"> </w:t>
      </w:r>
      <w:r>
        <w:t>of</w:t>
      </w:r>
      <w:r>
        <w:rPr>
          <w:spacing w:val="-2"/>
        </w:rPr>
        <w:t xml:space="preserve"> </w:t>
      </w:r>
      <w:r>
        <w:t>risks and no investments or transactions in the conditions of market economy can be completely without risk.</w:t>
      </w:r>
    </w:p>
    <w:p w14:paraId="32BDC9F5" w14:textId="77777777" w:rsidR="005B77FB" w:rsidRDefault="00000000">
      <w:pPr>
        <w:pStyle w:val="BodyText"/>
        <w:spacing w:before="11" w:line="249" w:lineRule="auto"/>
        <w:ind w:right="195"/>
      </w:pPr>
      <w:r>
        <w:t>Two risk categories influencing firm value can be distinguished in any firm: systemic and non-systemic risks. While systemic risk, by definition, is outside the control of firm owners as it depends on the market situation, non- systemic risk, by definition, is within the control of owners as it is not influenced by market factors. Some risks, such as market risk, are systemic in essence, while others, e.g., risks associated with inventory management, are non-systemic</w:t>
      </w:r>
      <w:r>
        <w:rPr>
          <w:spacing w:val="40"/>
        </w:rPr>
        <w:t xml:space="preserve"> </w:t>
      </w:r>
      <w:r>
        <w:t>risks. However, many risks can have the features of both systemic and non-systemic risks. These mixed risks can significantly affect firm value. However, there are still discussions about what risks should be considered not manageable and what risks could be reduced with the help of certain measures, and how these risks should be assessed and prevented (</w:t>
      </w:r>
      <w:proofErr w:type="spellStart"/>
      <w:r>
        <w:t>Sanginario</w:t>
      </w:r>
      <w:proofErr w:type="spellEnd"/>
      <w:r>
        <w:t>, 2013).</w:t>
      </w:r>
    </w:p>
    <w:p w14:paraId="35F987FB" w14:textId="77777777" w:rsidR="005B77FB" w:rsidRDefault="005B77FB">
      <w:pPr>
        <w:pStyle w:val="BodyText"/>
        <w:spacing w:line="249" w:lineRule="auto"/>
        <w:sectPr w:rsidR="005B77FB">
          <w:type w:val="continuous"/>
          <w:pgSz w:w="11910" w:h="16840"/>
          <w:pgMar w:top="1160" w:right="566" w:bottom="380" w:left="708" w:header="725" w:footer="743" w:gutter="0"/>
          <w:cols w:num="2" w:space="720" w:equalWidth="0">
            <w:col w:w="5104" w:space="229"/>
            <w:col w:w="5303"/>
          </w:cols>
        </w:sectPr>
      </w:pPr>
    </w:p>
    <w:p w14:paraId="40E28911" w14:textId="77777777" w:rsidR="005B77FB" w:rsidRDefault="005B77FB">
      <w:pPr>
        <w:pStyle w:val="BodyText"/>
        <w:spacing w:before="8"/>
        <w:ind w:left="0" w:firstLine="0"/>
        <w:jc w:val="left"/>
        <w:rPr>
          <w:sz w:val="17"/>
        </w:rPr>
      </w:pPr>
    </w:p>
    <w:p w14:paraId="4DB125B2" w14:textId="77777777" w:rsidR="005B77FB" w:rsidRDefault="005B77FB">
      <w:pPr>
        <w:pStyle w:val="BodyText"/>
        <w:jc w:val="left"/>
        <w:rPr>
          <w:sz w:val="17"/>
        </w:rPr>
        <w:sectPr w:rsidR="005B77FB">
          <w:pgSz w:w="11910" w:h="16840"/>
          <w:pgMar w:top="1200" w:right="566" w:bottom="940" w:left="708" w:header="725" w:footer="743" w:gutter="0"/>
          <w:cols w:space="720"/>
        </w:sectPr>
      </w:pPr>
    </w:p>
    <w:p w14:paraId="1FFFF34F" w14:textId="77777777" w:rsidR="005B77FB" w:rsidRDefault="00000000">
      <w:pPr>
        <w:pStyle w:val="ListParagraph"/>
        <w:numPr>
          <w:ilvl w:val="0"/>
          <w:numId w:val="3"/>
        </w:numPr>
        <w:tabs>
          <w:tab w:val="left" w:pos="1007"/>
          <w:tab w:val="left" w:pos="1250"/>
        </w:tabs>
        <w:spacing w:before="92"/>
        <w:ind w:left="1250" w:right="657" w:hanging="537"/>
        <w:jc w:val="left"/>
        <w:rPr>
          <w:sz w:val="20"/>
        </w:rPr>
      </w:pPr>
      <w:r>
        <w:rPr>
          <w:smallCaps/>
          <w:sz w:val="20"/>
        </w:rPr>
        <w:t>The</w:t>
      </w:r>
      <w:r>
        <w:rPr>
          <w:smallCaps/>
          <w:spacing w:val="-6"/>
          <w:sz w:val="20"/>
        </w:rPr>
        <w:t xml:space="preserve"> </w:t>
      </w:r>
      <w:r>
        <w:rPr>
          <w:smallCaps/>
          <w:sz w:val="20"/>
        </w:rPr>
        <w:t>Analysis</w:t>
      </w:r>
      <w:r>
        <w:rPr>
          <w:smallCaps/>
          <w:spacing w:val="-5"/>
          <w:sz w:val="20"/>
        </w:rPr>
        <w:t xml:space="preserve"> </w:t>
      </w:r>
      <w:r>
        <w:rPr>
          <w:smallCaps/>
          <w:sz w:val="20"/>
        </w:rPr>
        <w:t>of</w:t>
      </w:r>
      <w:r>
        <w:rPr>
          <w:smallCaps/>
          <w:spacing w:val="-6"/>
          <w:sz w:val="20"/>
        </w:rPr>
        <w:t xml:space="preserve"> </w:t>
      </w:r>
      <w:r>
        <w:rPr>
          <w:smallCaps/>
          <w:sz w:val="20"/>
        </w:rPr>
        <w:t>Firm</w:t>
      </w:r>
      <w:r>
        <w:rPr>
          <w:smallCaps/>
          <w:spacing w:val="-6"/>
          <w:sz w:val="20"/>
        </w:rPr>
        <w:t xml:space="preserve"> </w:t>
      </w:r>
      <w:r>
        <w:rPr>
          <w:smallCaps/>
          <w:sz w:val="20"/>
        </w:rPr>
        <w:t>Value</w:t>
      </w:r>
      <w:r>
        <w:rPr>
          <w:smallCaps/>
          <w:spacing w:val="-6"/>
          <w:sz w:val="20"/>
        </w:rPr>
        <w:t xml:space="preserve"> </w:t>
      </w:r>
      <w:r>
        <w:rPr>
          <w:smallCaps/>
          <w:sz w:val="20"/>
        </w:rPr>
        <w:t>Dynamics</w:t>
      </w:r>
      <w:r>
        <w:rPr>
          <w:smallCaps/>
          <w:spacing w:val="40"/>
          <w:sz w:val="20"/>
        </w:rPr>
        <w:t xml:space="preserve"> </w:t>
      </w:r>
      <w:r>
        <w:rPr>
          <w:smallCaps/>
          <w:sz w:val="20"/>
        </w:rPr>
        <w:t>of the Largest Latvian Firms</w:t>
      </w:r>
    </w:p>
    <w:p w14:paraId="3925E8C7" w14:textId="77777777" w:rsidR="005B77FB" w:rsidRDefault="00000000">
      <w:pPr>
        <w:pStyle w:val="BodyText"/>
        <w:spacing w:before="88" w:line="249" w:lineRule="auto"/>
        <w:ind w:right="1"/>
      </w:pPr>
      <w:proofErr w:type="gramStart"/>
      <w:r>
        <w:t>In order to</w:t>
      </w:r>
      <w:proofErr w:type="gramEnd"/>
      <w:r>
        <w:t xml:space="preserve"> discover problems related to ensuring an</w:t>
      </w:r>
      <w:r>
        <w:rPr>
          <w:spacing w:val="40"/>
        </w:rPr>
        <w:t xml:space="preserve"> </w:t>
      </w:r>
      <w:r>
        <w:t>increase in firm value, in the present research the authors</w:t>
      </w:r>
      <w:r>
        <w:rPr>
          <w:spacing w:val="40"/>
        </w:rPr>
        <w:t xml:space="preserve"> </w:t>
      </w:r>
      <w:r>
        <w:t>study the changes in firm value of the largest Latvian firms during the period from 1998 until 2014. The present research uses the approach to firm valuation that is based upon current and future income. This approach provides for the use of the method of discounted cash flow (henceforth referred to as DCF).</w:t>
      </w:r>
      <w:r>
        <w:rPr>
          <w:spacing w:val="-1"/>
        </w:rPr>
        <w:t xml:space="preserve"> </w:t>
      </w:r>
      <w:r>
        <w:t>DCF</w:t>
      </w:r>
      <w:r>
        <w:rPr>
          <w:spacing w:val="-2"/>
        </w:rPr>
        <w:t xml:space="preserve"> </w:t>
      </w:r>
      <w:r>
        <w:t>method is</w:t>
      </w:r>
      <w:r>
        <w:rPr>
          <w:spacing w:val="-1"/>
        </w:rPr>
        <w:t xml:space="preserve"> </w:t>
      </w:r>
      <w:r>
        <w:t>widely</w:t>
      </w:r>
      <w:r>
        <w:rPr>
          <w:spacing w:val="-1"/>
        </w:rPr>
        <w:t xml:space="preserve"> </w:t>
      </w:r>
      <w:r>
        <w:t>used in practice</w:t>
      </w:r>
      <w:r>
        <w:rPr>
          <w:spacing w:val="-1"/>
        </w:rPr>
        <w:t xml:space="preserve"> </w:t>
      </w:r>
      <w:r>
        <w:t>and</w:t>
      </w:r>
      <w:r>
        <w:rPr>
          <w:spacing w:val="-1"/>
        </w:rPr>
        <w:t xml:space="preserve"> </w:t>
      </w:r>
      <w:r>
        <w:t>reviewed in scientific literature in the sphere of capital investment</w:t>
      </w:r>
      <w:r>
        <w:rPr>
          <w:spacing w:val="40"/>
        </w:rPr>
        <w:t xml:space="preserve"> </w:t>
      </w:r>
      <w:r>
        <w:t>planning and firm market value assessment.</w:t>
      </w:r>
    </w:p>
    <w:p w14:paraId="7E5FF447" w14:textId="77777777" w:rsidR="005B77FB" w:rsidRDefault="00000000">
      <w:pPr>
        <w:pStyle w:val="BodyText"/>
        <w:spacing w:before="9" w:line="249" w:lineRule="auto"/>
      </w:pPr>
      <w:r>
        <w:t>This valuation method has the potential to be one of the most precise ones, as different rates can be used as a discount rate, including the weighted average cost of capital</w:t>
      </w:r>
      <w:r>
        <w:rPr>
          <w:spacing w:val="40"/>
        </w:rPr>
        <w:t xml:space="preserve"> </w:t>
      </w:r>
      <w:r>
        <w:t>(hereinafter referred to as WACC). By choosing the discount rate equal to the price of firm equity, the analyst effectively assumes that the best alternative project is the ongoing economic activity of the firm. DCF analysis first has been conceptually offered by I. Fisher (Fisher, 1930) and John B. Williams (Williams, 2012). Further these methods were developed</w:t>
      </w:r>
      <w:r>
        <w:rPr>
          <w:spacing w:val="12"/>
        </w:rPr>
        <w:t xml:space="preserve"> </w:t>
      </w:r>
      <w:r>
        <w:t>in</w:t>
      </w:r>
      <w:r>
        <w:rPr>
          <w:spacing w:val="16"/>
        </w:rPr>
        <w:t xml:space="preserve"> </w:t>
      </w:r>
      <w:r>
        <w:t>the</w:t>
      </w:r>
      <w:r>
        <w:rPr>
          <w:spacing w:val="15"/>
        </w:rPr>
        <w:t xml:space="preserve"> </w:t>
      </w:r>
      <w:r>
        <w:t>works</w:t>
      </w:r>
      <w:r>
        <w:rPr>
          <w:spacing w:val="15"/>
        </w:rPr>
        <w:t xml:space="preserve"> </w:t>
      </w:r>
      <w:r>
        <w:t>by</w:t>
      </w:r>
      <w:r>
        <w:rPr>
          <w:spacing w:val="15"/>
        </w:rPr>
        <w:t xml:space="preserve"> </w:t>
      </w:r>
      <w:r>
        <w:t>T.</w:t>
      </w:r>
      <w:r>
        <w:rPr>
          <w:spacing w:val="16"/>
        </w:rPr>
        <w:t xml:space="preserve"> </w:t>
      </w:r>
      <w:r>
        <w:t>Copeland,</w:t>
      </w:r>
      <w:r>
        <w:rPr>
          <w:spacing w:val="15"/>
        </w:rPr>
        <w:t xml:space="preserve"> </w:t>
      </w:r>
      <w:r>
        <w:t>T.</w:t>
      </w:r>
      <w:r>
        <w:rPr>
          <w:spacing w:val="14"/>
        </w:rPr>
        <w:t xml:space="preserve"> </w:t>
      </w:r>
      <w:r>
        <w:t>Koller,</w:t>
      </w:r>
      <w:r>
        <w:rPr>
          <w:spacing w:val="14"/>
        </w:rPr>
        <w:t xml:space="preserve"> </w:t>
      </w:r>
      <w:r>
        <w:t>J.</w:t>
      </w:r>
      <w:r>
        <w:rPr>
          <w:spacing w:val="16"/>
        </w:rPr>
        <w:t xml:space="preserve"> </w:t>
      </w:r>
      <w:r>
        <w:rPr>
          <w:spacing w:val="-2"/>
        </w:rPr>
        <w:t>Murrin,</w:t>
      </w:r>
    </w:p>
    <w:p w14:paraId="422B4DC4" w14:textId="77777777" w:rsidR="005B77FB" w:rsidRDefault="00000000">
      <w:pPr>
        <w:pStyle w:val="BodyText"/>
        <w:spacing w:before="8" w:line="249" w:lineRule="auto"/>
        <w:ind w:firstLine="0"/>
      </w:pPr>
      <w:r>
        <w:t>J.</w:t>
      </w:r>
      <w:r>
        <w:rPr>
          <w:spacing w:val="-3"/>
        </w:rPr>
        <w:t xml:space="preserve"> </w:t>
      </w:r>
      <w:proofErr w:type="spellStart"/>
      <w:r>
        <w:t>Hirshleifer</w:t>
      </w:r>
      <w:proofErr w:type="spellEnd"/>
      <w:r>
        <w:rPr>
          <w:spacing w:val="-3"/>
        </w:rPr>
        <w:t xml:space="preserve"> </w:t>
      </w:r>
      <w:r>
        <w:t>and</w:t>
      </w:r>
      <w:r>
        <w:rPr>
          <w:spacing w:val="-2"/>
        </w:rPr>
        <w:t xml:space="preserve"> </w:t>
      </w:r>
      <w:r>
        <w:t>A.</w:t>
      </w:r>
      <w:r>
        <w:rPr>
          <w:spacing w:val="-3"/>
        </w:rPr>
        <w:t xml:space="preserve"> </w:t>
      </w:r>
      <w:r>
        <w:t>Damodaran.</w:t>
      </w:r>
      <w:r>
        <w:rPr>
          <w:spacing w:val="-3"/>
        </w:rPr>
        <w:t xml:space="preserve"> </w:t>
      </w:r>
      <w:r>
        <w:t>(Copeland,</w:t>
      </w:r>
      <w:r>
        <w:rPr>
          <w:spacing w:val="-2"/>
        </w:rPr>
        <w:t xml:space="preserve"> </w:t>
      </w:r>
      <w:r>
        <w:t>Koller</w:t>
      </w:r>
      <w:r>
        <w:rPr>
          <w:spacing w:val="-3"/>
        </w:rPr>
        <w:t xml:space="preserve"> </w:t>
      </w:r>
      <w:r>
        <w:t>&amp;</w:t>
      </w:r>
      <w:r>
        <w:rPr>
          <w:spacing w:val="-2"/>
        </w:rPr>
        <w:t xml:space="preserve"> </w:t>
      </w:r>
      <w:r>
        <w:t xml:space="preserve">Murrin, 2000; </w:t>
      </w:r>
      <w:proofErr w:type="spellStart"/>
      <w:r>
        <w:t>Hirshleifer</w:t>
      </w:r>
      <w:proofErr w:type="spellEnd"/>
      <w:r>
        <w:t>, 1958, 1970; Damodaran, 2012).</w:t>
      </w:r>
    </w:p>
    <w:p w14:paraId="1253295B" w14:textId="77777777" w:rsidR="005B77FB" w:rsidRDefault="00000000">
      <w:pPr>
        <w:pStyle w:val="BodyText"/>
        <w:spacing w:before="2" w:line="249" w:lineRule="auto"/>
        <w:ind w:right="1"/>
      </w:pPr>
      <w:r>
        <w:t xml:space="preserve">The DCF method and the analysis of results are performed in stages (Gordon, 2013). The forecast </w:t>
      </w:r>
      <w:proofErr w:type="gramStart"/>
      <w:r>
        <w:t>of</w:t>
      </w:r>
      <w:proofErr w:type="gramEnd"/>
      <w:r>
        <w:t xml:space="preserve"> cash flow includes identification of its duration and type, as well as the</w:t>
      </w:r>
      <w:r>
        <w:rPr>
          <w:spacing w:val="40"/>
        </w:rPr>
        <w:t xml:space="preserve"> </w:t>
      </w:r>
      <w:r>
        <w:t>assessment of factors determining the cash flow. Accounting</w:t>
      </w:r>
      <w:r>
        <w:rPr>
          <w:spacing w:val="40"/>
        </w:rPr>
        <w:t xml:space="preserve"> </w:t>
      </w:r>
      <w:r>
        <w:t>of the potential</w:t>
      </w:r>
      <w:r>
        <w:rPr>
          <w:spacing w:val="-1"/>
        </w:rPr>
        <w:t xml:space="preserve"> </w:t>
      </w:r>
      <w:r>
        <w:t>risk associated with this</w:t>
      </w:r>
      <w:r>
        <w:rPr>
          <w:spacing w:val="-1"/>
        </w:rPr>
        <w:t xml:space="preserve"> </w:t>
      </w:r>
      <w:r>
        <w:t>cash flow can be done using the following methods: risk-free equivalent method (</w:t>
      </w:r>
      <w:proofErr w:type="spellStart"/>
      <w:r>
        <w:t>Robichek</w:t>
      </w:r>
      <w:proofErr w:type="spellEnd"/>
      <w:r>
        <w:t xml:space="preserve"> &amp; Mayers, 1966) or the method of risk-adjusted discount rate</w:t>
      </w:r>
      <w:r>
        <w:rPr>
          <w:spacing w:val="-1"/>
        </w:rPr>
        <w:t xml:space="preserve"> </w:t>
      </w:r>
      <w:r>
        <w:t>(Houng-</w:t>
      </w:r>
      <w:proofErr w:type="spellStart"/>
      <w:r>
        <w:t>Yhi</w:t>
      </w:r>
      <w:proofErr w:type="spellEnd"/>
      <w:r>
        <w:t xml:space="preserve"> Chen, 1967). Each of these methods has its own advantages and deficiencies; however,</w:t>
      </w:r>
      <w:r>
        <w:rPr>
          <w:spacing w:val="40"/>
        </w:rPr>
        <w:t xml:space="preserve"> </w:t>
      </w:r>
      <w:r>
        <w:t xml:space="preserve">theoretically both methods should ensure obtaining similar </w:t>
      </w:r>
      <w:r>
        <w:rPr>
          <w:spacing w:val="-2"/>
        </w:rPr>
        <w:t>results.</w:t>
      </w:r>
    </w:p>
    <w:p w14:paraId="1B6630AC" w14:textId="77777777" w:rsidR="005B77FB" w:rsidRDefault="00000000">
      <w:pPr>
        <w:pStyle w:val="BodyText"/>
        <w:spacing w:before="9" w:line="249" w:lineRule="auto"/>
      </w:pPr>
      <w:r>
        <w:t xml:space="preserve">Though the DCF method is only a measuring tool, it allows </w:t>
      </w:r>
      <w:proofErr w:type="gramStart"/>
      <w:r>
        <w:t>evaluating</w:t>
      </w:r>
      <w:proofErr w:type="gramEnd"/>
      <w:r>
        <w:t xml:space="preserve"> and comparing firm market value at different time periods. The resulting firm value forms the basis for making financial decisions. Applying this method, the analyst </w:t>
      </w:r>
      <w:proofErr w:type="gramStart"/>
      <w:r>
        <w:t>has to</w:t>
      </w:r>
      <w:proofErr w:type="gramEnd"/>
      <w:r>
        <w:t xml:space="preserve"> take</w:t>
      </w:r>
      <w:r>
        <w:rPr>
          <w:spacing w:val="6"/>
        </w:rPr>
        <w:t xml:space="preserve"> </w:t>
      </w:r>
      <w:r>
        <w:t>into</w:t>
      </w:r>
      <w:r>
        <w:rPr>
          <w:spacing w:val="6"/>
        </w:rPr>
        <w:t xml:space="preserve"> </w:t>
      </w:r>
      <w:r>
        <w:t>consideration</w:t>
      </w:r>
      <w:r>
        <w:rPr>
          <w:spacing w:val="6"/>
        </w:rPr>
        <w:t xml:space="preserve"> </w:t>
      </w:r>
      <w:r>
        <w:t>interest</w:t>
      </w:r>
      <w:r>
        <w:rPr>
          <w:spacing w:val="6"/>
        </w:rPr>
        <w:t xml:space="preserve"> </w:t>
      </w:r>
      <w:r>
        <w:t>payments,</w:t>
      </w:r>
      <w:r>
        <w:rPr>
          <w:spacing w:val="6"/>
        </w:rPr>
        <w:t xml:space="preserve"> </w:t>
      </w:r>
      <w:r>
        <w:t>cost</w:t>
      </w:r>
      <w:r>
        <w:rPr>
          <w:spacing w:val="7"/>
        </w:rPr>
        <w:t xml:space="preserve"> </w:t>
      </w:r>
      <w:r>
        <w:t>of</w:t>
      </w:r>
      <w:r>
        <w:rPr>
          <w:spacing w:val="6"/>
        </w:rPr>
        <w:t xml:space="preserve"> </w:t>
      </w:r>
      <w:r>
        <w:t>equity,</w:t>
      </w:r>
      <w:r>
        <w:rPr>
          <w:spacing w:val="6"/>
        </w:rPr>
        <w:t xml:space="preserve"> </w:t>
      </w:r>
      <w:r>
        <w:rPr>
          <w:spacing w:val="-4"/>
        </w:rPr>
        <w:t>debt-</w:t>
      </w:r>
    </w:p>
    <w:p w14:paraId="3A65FB32" w14:textId="77777777" w:rsidR="005B77FB" w:rsidRDefault="00000000">
      <w:pPr>
        <w:pStyle w:val="BodyText"/>
        <w:spacing w:before="100" w:line="249" w:lineRule="auto"/>
        <w:ind w:right="194" w:firstLine="0"/>
      </w:pPr>
      <w:r>
        <w:br w:type="column"/>
      </w:r>
      <w:r>
        <w:t>to-equity ratio, WACC, earnings before interest, taxes, depreciation and amortization. The indicators above</w:t>
      </w:r>
      <w:r>
        <w:rPr>
          <w:spacing w:val="40"/>
        </w:rPr>
        <w:t xml:space="preserve"> </w:t>
      </w:r>
      <w:r>
        <w:t>essentially describe the system that is managed by the process of financial management. They represent the objects of financial management. Therefore, the decrease in the</w:t>
      </w:r>
      <w:r>
        <w:rPr>
          <w:spacing w:val="40"/>
        </w:rPr>
        <w:t xml:space="preserve"> </w:t>
      </w:r>
      <w:r>
        <w:t>aggregate index of</w:t>
      </w:r>
      <w:r>
        <w:rPr>
          <w:spacing w:val="-1"/>
        </w:rPr>
        <w:t xml:space="preserve"> </w:t>
      </w:r>
      <w:r>
        <w:t>firm</w:t>
      </w:r>
      <w:r>
        <w:rPr>
          <w:spacing w:val="-2"/>
        </w:rPr>
        <w:t xml:space="preserve"> </w:t>
      </w:r>
      <w:r>
        <w:t>value</w:t>
      </w:r>
      <w:r>
        <w:rPr>
          <w:spacing w:val="-1"/>
        </w:rPr>
        <w:t xml:space="preserve"> </w:t>
      </w:r>
      <w:r>
        <w:t>calculated</w:t>
      </w:r>
      <w:r>
        <w:rPr>
          <w:spacing w:val="-2"/>
        </w:rPr>
        <w:t xml:space="preserve"> </w:t>
      </w:r>
      <w:r>
        <w:t>with the DCF</w:t>
      </w:r>
      <w:r>
        <w:rPr>
          <w:spacing w:val="-1"/>
        </w:rPr>
        <w:t xml:space="preserve"> </w:t>
      </w:r>
      <w:r>
        <w:t>method reflects the problems of financial management of the firm, as in this case the main goal of financial management is not achieved. Determining firm value, the current WACC of the firms is calculated. In the analysis, the authors consider the firm value as net present value of free cash flow; the selected discount rate is equal to the firm WACC.</w:t>
      </w:r>
    </w:p>
    <w:p w14:paraId="7562764B" w14:textId="77777777" w:rsidR="005B77FB" w:rsidRDefault="00000000">
      <w:pPr>
        <w:pStyle w:val="BodyText"/>
        <w:spacing w:before="11" w:line="249" w:lineRule="auto"/>
        <w:ind w:right="195"/>
      </w:pPr>
      <w:r>
        <w:t>All</w:t>
      </w:r>
      <w:r>
        <w:rPr>
          <w:spacing w:val="-4"/>
        </w:rPr>
        <w:t xml:space="preserve"> </w:t>
      </w:r>
      <w:proofErr w:type="gramStart"/>
      <w:r>
        <w:t>analysed</w:t>
      </w:r>
      <w:r>
        <w:rPr>
          <w:spacing w:val="-5"/>
        </w:rPr>
        <w:t xml:space="preserve"> </w:t>
      </w:r>
      <w:r>
        <w:t>firms</w:t>
      </w:r>
      <w:proofErr w:type="gramEnd"/>
      <w:r>
        <w:rPr>
          <w:spacing w:val="-3"/>
        </w:rPr>
        <w:t xml:space="preserve"> </w:t>
      </w:r>
      <w:r>
        <w:t>were</w:t>
      </w:r>
      <w:r>
        <w:rPr>
          <w:spacing w:val="-3"/>
        </w:rPr>
        <w:t xml:space="preserve"> </w:t>
      </w:r>
      <w:r>
        <w:t>multi-business</w:t>
      </w:r>
      <w:r>
        <w:rPr>
          <w:spacing w:val="-4"/>
        </w:rPr>
        <w:t xml:space="preserve"> </w:t>
      </w:r>
      <w:r>
        <w:t>firms,</w:t>
      </w:r>
      <w:r>
        <w:rPr>
          <w:spacing w:val="-3"/>
        </w:rPr>
        <w:t xml:space="preserve"> </w:t>
      </w:r>
      <w:r>
        <w:t>i.e.,</w:t>
      </w:r>
      <w:r>
        <w:rPr>
          <w:spacing w:val="-2"/>
        </w:rPr>
        <w:t xml:space="preserve"> </w:t>
      </w:r>
      <w:r>
        <w:t>they</w:t>
      </w:r>
      <w:r>
        <w:rPr>
          <w:spacing w:val="-5"/>
        </w:rPr>
        <w:t xml:space="preserve"> </w:t>
      </w:r>
      <w:r>
        <w:t>were engaged in various types of business activities. Changes in</w:t>
      </w:r>
      <w:r>
        <w:rPr>
          <w:spacing w:val="40"/>
        </w:rPr>
        <w:t xml:space="preserve"> </w:t>
      </w:r>
      <w:r>
        <w:t>firm value are associated not only with financial indicators of operations (e.g., net turnover, total assets), but also with the effectiveness of financial management; therefore, changes in firm value are an important parameter that shows the effectiveness and quality of financial management.</w:t>
      </w:r>
    </w:p>
    <w:p w14:paraId="5D60FFE0" w14:textId="77777777" w:rsidR="005B77FB" w:rsidRDefault="00000000">
      <w:pPr>
        <w:pStyle w:val="BodyText"/>
        <w:spacing w:before="5" w:line="249" w:lineRule="auto"/>
        <w:ind w:right="195"/>
      </w:pPr>
      <w:r>
        <w:t>Using the data of financial reports of the firms in the</w:t>
      </w:r>
      <w:r>
        <w:rPr>
          <w:spacing w:val="40"/>
        </w:rPr>
        <w:t xml:space="preserve"> </w:t>
      </w:r>
      <w:r>
        <w:t>Latvian Register of Enterprises for the period from 1998 till 2014, the authors analysed firm value of the largest Latvian firms and calculated the standard deviation of firm value, net turnover, and total assets for ten largest Latvian firms.</w:t>
      </w:r>
    </w:p>
    <w:p w14:paraId="6D450C1D" w14:textId="77777777" w:rsidR="005B77FB" w:rsidRDefault="00000000">
      <w:pPr>
        <w:pStyle w:val="BodyText"/>
        <w:spacing w:before="4" w:line="249" w:lineRule="auto"/>
        <w:ind w:right="195"/>
      </w:pPr>
      <w:r>
        <w:t>In</w:t>
      </w:r>
      <w:r>
        <w:rPr>
          <w:spacing w:val="-3"/>
        </w:rPr>
        <w:t xml:space="preserve"> </w:t>
      </w:r>
      <w:r>
        <w:t>the</w:t>
      </w:r>
      <w:r>
        <w:rPr>
          <w:spacing w:val="-3"/>
        </w:rPr>
        <w:t xml:space="preserve"> </w:t>
      </w:r>
      <w:r>
        <w:t>calculations</w:t>
      </w:r>
      <w:r>
        <w:rPr>
          <w:spacing w:val="-5"/>
        </w:rPr>
        <w:t xml:space="preserve"> </w:t>
      </w:r>
      <w:r>
        <w:t>of</w:t>
      </w:r>
      <w:r>
        <w:rPr>
          <w:spacing w:val="-3"/>
        </w:rPr>
        <w:t xml:space="preserve"> </w:t>
      </w:r>
      <w:r>
        <w:t>firm</w:t>
      </w:r>
      <w:r>
        <w:rPr>
          <w:spacing w:val="-5"/>
        </w:rPr>
        <w:t xml:space="preserve"> </w:t>
      </w:r>
      <w:r>
        <w:t>value</w:t>
      </w:r>
      <w:r>
        <w:rPr>
          <w:spacing w:val="-3"/>
        </w:rPr>
        <w:t xml:space="preserve"> </w:t>
      </w:r>
      <w:r>
        <w:t>of</w:t>
      </w:r>
      <w:r>
        <w:rPr>
          <w:spacing w:val="-3"/>
        </w:rPr>
        <w:t xml:space="preserve"> </w:t>
      </w:r>
      <w:r>
        <w:t>the</w:t>
      </w:r>
      <w:r>
        <w:rPr>
          <w:spacing w:val="-4"/>
        </w:rPr>
        <w:t xml:space="preserve"> </w:t>
      </w:r>
      <w:r>
        <w:t>largest</w:t>
      </w:r>
      <w:r>
        <w:rPr>
          <w:spacing w:val="-3"/>
        </w:rPr>
        <w:t xml:space="preserve"> </w:t>
      </w:r>
      <w:r>
        <w:t>Latvian</w:t>
      </w:r>
      <w:r>
        <w:rPr>
          <w:spacing w:val="-3"/>
        </w:rPr>
        <w:t xml:space="preserve"> </w:t>
      </w:r>
      <w:r>
        <w:t>firms, the authors used the method developed by A. Damodaran (2012), which requires choosing a discount rate equal to the WACC. The authors used the risk-free rate – the interest rate</w:t>
      </w:r>
      <w:r>
        <w:rPr>
          <w:spacing w:val="40"/>
        </w:rPr>
        <w:t xml:space="preserve"> </w:t>
      </w:r>
      <w:r>
        <w:t>of the Latvian five-year Treasury bonds of the corresponding year – to calculate the WACC, following Damodaran (2012)</w:t>
      </w:r>
      <w:r>
        <w:rPr>
          <w:spacing w:val="40"/>
        </w:rPr>
        <w:t xml:space="preserve"> </w:t>
      </w:r>
      <w:r>
        <w:t>as published in the official government sources. The country’s risk premium has been calculated using Latvia’s rating by the Moody’s rating agency in the corresponding year (Treasury of the</w:t>
      </w:r>
      <w:r>
        <w:rPr>
          <w:spacing w:val="-1"/>
        </w:rPr>
        <w:t xml:space="preserve"> </w:t>
      </w:r>
      <w:r>
        <w:t>Republic</w:t>
      </w:r>
      <w:r>
        <w:rPr>
          <w:spacing w:val="-3"/>
        </w:rPr>
        <w:t xml:space="preserve"> </w:t>
      </w:r>
      <w:r>
        <w:t>of</w:t>
      </w:r>
      <w:r>
        <w:rPr>
          <w:spacing w:val="-1"/>
        </w:rPr>
        <w:t xml:space="preserve"> </w:t>
      </w:r>
      <w:r>
        <w:t>Latvia,</w:t>
      </w:r>
      <w:r>
        <w:rPr>
          <w:spacing w:val="-2"/>
        </w:rPr>
        <w:t xml:space="preserve"> </w:t>
      </w:r>
      <w:r>
        <w:t>2014).</w:t>
      </w:r>
      <w:r>
        <w:rPr>
          <w:spacing w:val="-2"/>
        </w:rPr>
        <w:t xml:space="preserve"> </w:t>
      </w:r>
      <w:r>
        <w:t>Unlevered</w:t>
      </w:r>
      <w:r>
        <w:rPr>
          <w:spacing w:val="-2"/>
        </w:rPr>
        <w:t xml:space="preserve"> </w:t>
      </w:r>
      <w:r>
        <w:t>market</w:t>
      </w:r>
      <w:r>
        <w:rPr>
          <w:spacing w:val="-3"/>
        </w:rPr>
        <w:t xml:space="preserve"> </w:t>
      </w:r>
      <w:r>
        <w:t>beta</w:t>
      </w:r>
      <w:r>
        <w:rPr>
          <w:spacing w:val="-2"/>
        </w:rPr>
        <w:t xml:space="preserve"> </w:t>
      </w:r>
      <w:r>
        <w:t>has</w:t>
      </w:r>
      <w:r>
        <w:rPr>
          <w:spacing w:val="-3"/>
        </w:rPr>
        <w:t xml:space="preserve"> </w:t>
      </w:r>
      <w:r>
        <w:t xml:space="preserve">been used in compliance with the research by Ernst &amp; Young for each firm according to the basic type of activity. Terminal value has been calculated according to J.R. Hitchner method (Hitchner, 2011; Hitchner &amp; </w:t>
      </w:r>
      <w:proofErr w:type="spellStart"/>
      <w:r>
        <w:t>Mard</w:t>
      </w:r>
      <w:proofErr w:type="spellEnd"/>
      <w:r>
        <w:t>, 2011).</w:t>
      </w:r>
    </w:p>
    <w:p w14:paraId="0CEEA947" w14:textId="77777777" w:rsidR="005B77FB" w:rsidRDefault="00000000">
      <w:pPr>
        <w:pStyle w:val="BodyText"/>
        <w:spacing w:before="12" w:line="249" w:lineRule="auto"/>
        <w:ind w:right="197"/>
      </w:pPr>
      <w:r>
        <w:t>The</w:t>
      </w:r>
      <w:r>
        <w:rPr>
          <w:spacing w:val="-3"/>
        </w:rPr>
        <w:t xml:space="preserve"> </w:t>
      </w:r>
      <w:r>
        <w:t>indicators</w:t>
      </w:r>
      <w:r>
        <w:rPr>
          <w:spacing w:val="-6"/>
        </w:rPr>
        <w:t xml:space="preserve"> </w:t>
      </w:r>
      <w:proofErr w:type="spellStart"/>
      <w:r>
        <w:t>characterising</w:t>
      </w:r>
      <w:proofErr w:type="spellEnd"/>
      <w:r>
        <w:rPr>
          <w:spacing w:val="-4"/>
        </w:rPr>
        <w:t xml:space="preserve"> </w:t>
      </w:r>
      <w:r>
        <w:t>the</w:t>
      </w:r>
      <w:r>
        <w:rPr>
          <w:spacing w:val="-3"/>
        </w:rPr>
        <w:t xml:space="preserve"> </w:t>
      </w:r>
      <w:r>
        <w:t>analysis</w:t>
      </w:r>
      <w:r>
        <w:rPr>
          <w:spacing w:val="-4"/>
        </w:rPr>
        <w:t xml:space="preserve"> </w:t>
      </w:r>
      <w:r>
        <w:t>of</w:t>
      </w:r>
      <w:r>
        <w:rPr>
          <w:spacing w:val="-4"/>
        </w:rPr>
        <w:t xml:space="preserve"> </w:t>
      </w:r>
      <w:r>
        <w:t>changes</w:t>
      </w:r>
      <w:r>
        <w:rPr>
          <w:spacing w:val="-4"/>
        </w:rPr>
        <w:t xml:space="preserve"> </w:t>
      </w:r>
      <w:r>
        <w:t>of</w:t>
      </w:r>
      <w:r>
        <w:rPr>
          <w:spacing w:val="-4"/>
        </w:rPr>
        <w:t xml:space="preserve"> </w:t>
      </w:r>
      <w:r>
        <w:t xml:space="preserve">firm value of the largest Latvian firms are </w:t>
      </w:r>
      <w:proofErr w:type="spellStart"/>
      <w:r>
        <w:t>summarised</w:t>
      </w:r>
      <w:proofErr w:type="spellEnd"/>
      <w:r>
        <w:t xml:space="preserve"> in Table I.</w:t>
      </w:r>
    </w:p>
    <w:p w14:paraId="3AE0BC45" w14:textId="77777777" w:rsidR="005B77FB" w:rsidRDefault="005B77FB">
      <w:pPr>
        <w:pStyle w:val="BodyText"/>
        <w:spacing w:line="249" w:lineRule="auto"/>
        <w:sectPr w:rsidR="005B77FB">
          <w:type w:val="continuous"/>
          <w:pgSz w:w="11910" w:h="16840"/>
          <w:pgMar w:top="1160" w:right="566" w:bottom="380" w:left="708" w:header="725" w:footer="743" w:gutter="0"/>
          <w:cols w:num="2" w:space="720" w:equalWidth="0">
            <w:col w:w="5104" w:space="229"/>
            <w:col w:w="5303"/>
          </w:cols>
        </w:sectPr>
      </w:pPr>
    </w:p>
    <w:p w14:paraId="5AA374BD" w14:textId="77777777" w:rsidR="005B77FB" w:rsidRDefault="005B77FB">
      <w:pPr>
        <w:pStyle w:val="BodyText"/>
        <w:spacing w:before="111"/>
        <w:ind w:left="0" w:firstLine="0"/>
        <w:jc w:val="left"/>
        <w:rPr>
          <w:sz w:val="16"/>
        </w:rPr>
      </w:pPr>
    </w:p>
    <w:p w14:paraId="4BC2500D" w14:textId="77777777" w:rsidR="005B77FB" w:rsidRDefault="00000000">
      <w:pPr>
        <w:ind w:left="144" w:right="284"/>
        <w:jc w:val="center"/>
        <w:rPr>
          <w:sz w:val="16"/>
        </w:rPr>
      </w:pPr>
      <w:r>
        <w:rPr>
          <w:sz w:val="16"/>
        </w:rPr>
        <w:t>TABLE</w:t>
      </w:r>
      <w:r>
        <w:rPr>
          <w:spacing w:val="-7"/>
          <w:sz w:val="16"/>
        </w:rPr>
        <w:t xml:space="preserve"> </w:t>
      </w:r>
      <w:r>
        <w:rPr>
          <w:spacing w:val="-10"/>
          <w:sz w:val="16"/>
        </w:rPr>
        <w:t>I</w:t>
      </w:r>
    </w:p>
    <w:p w14:paraId="7885D0F2" w14:textId="77777777" w:rsidR="005B77FB" w:rsidRDefault="00000000">
      <w:pPr>
        <w:spacing w:before="59"/>
        <w:ind w:left="1258" w:right="1396"/>
        <w:jc w:val="center"/>
        <w:rPr>
          <w:sz w:val="16"/>
        </w:rPr>
      </w:pPr>
      <w:r>
        <w:rPr>
          <w:smallCaps/>
          <w:sz w:val="16"/>
        </w:rPr>
        <w:t>Parameter</w:t>
      </w:r>
      <w:r>
        <w:rPr>
          <w:smallCaps/>
          <w:spacing w:val="-3"/>
          <w:sz w:val="16"/>
        </w:rPr>
        <w:t xml:space="preserve"> </w:t>
      </w:r>
      <w:r>
        <w:rPr>
          <w:i/>
          <w:sz w:val="16"/>
        </w:rPr>
        <w:t>A</w:t>
      </w:r>
      <w:r>
        <w:rPr>
          <w:i/>
          <w:spacing w:val="-9"/>
          <w:sz w:val="16"/>
        </w:rPr>
        <w:t xml:space="preserve"> </w:t>
      </w:r>
      <w:r>
        <w:rPr>
          <w:smallCaps/>
          <w:sz w:val="16"/>
        </w:rPr>
        <w:t>of</w:t>
      </w:r>
      <w:r>
        <w:rPr>
          <w:smallCaps/>
          <w:spacing w:val="-1"/>
          <w:sz w:val="16"/>
        </w:rPr>
        <w:t xml:space="preserve"> </w:t>
      </w:r>
      <w:r>
        <w:rPr>
          <w:smallCaps/>
          <w:sz w:val="16"/>
        </w:rPr>
        <w:t>Trend</w:t>
      </w:r>
      <w:r>
        <w:rPr>
          <w:smallCaps/>
          <w:spacing w:val="-2"/>
          <w:sz w:val="16"/>
        </w:rPr>
        <w:t xml:space="preserve"> </w:t>
      </w:r>
      <w:r>
        <w:rPr>
          <w:smallCaps/>
          <w:sz w:val="16"/>
        </w:rPr>
        <w:t>of</w:t>
      </w:r>
      <w:r>
        <w:rPr>
          <w:smallCaps/>
          <w:spacing w:val="-2"/>
          <w:sz w:val="16"/>
        </w:rPr>
        <w:t xml:space="preserve"> </w:t>
      </w:r>
      <w:r>
        <w:rPr>
          <w:smallCaps/>
          <w:sz w:val="16"/>
        </w:rPr>
        <w:t>Firm</w:t>
      </w:r>
      <w:r>
        <w:rPr>
          <w:smallCaps/>
          <w:spacing w:val="-2"/>
          <w:sz w:val="16"/>
        </w:rPr>
        <w:t xml:space="preserve"> </w:t>
      </w:r>
      <w:r>
        <w:rPr>
          <w:smallCaps/>
          <w:sz w:val="16"/>
        </w:rPr>
        <w:t>Value,</w:t>
      </w:r>
      <w:r>
        <w:rPr>
          <w:smallCaps/>
          <w:spacing w:val="-9"/>
          <w:sz w:val="16"/>
        </w:rPr>
        <w:t xml:space="preserve"> </w:t>
      </w:r>
      <w:r>
        <w:rPr>
          <w:smallCaps/>
          <w:sz w:val="16"/>
        </w:rPr>
        <w:t>Total Assets</w:t>
      </w:r>
      <w:r>
        <w:rPr>
          <w:smallCaps/>
          <w:spacing w:val="-3"/>
          <w:sz w:val="16"/>
        </w:rPr>
        <w:t xml:space="preserve"> </w:t>
      </w:r>
      <w:r>
        <w:rPr>
          <w:smallCaps/>
          <w:sz w:val="16"/>
        </w:rPr>
        <w:t>and</w:t>
      </w:r>
      <w:r>
        <w:rPr>
          <w:smallCaps/>
          <w:spacing w:val="-1"/>
          <w:sz w:val="16"/>
        </w:rPr>
        <w:t xml:space="preserve"> </w:t>
      </w:r>
      <w:r>
        <w:rPr>
          <w:smallCaps/>
          <w:sz w:val="16"/>
        </w:rPr>
        <w:t>Net</w:t>
      </w:r>
      <w:r>
        <w:rPr>
          <w:smallCaps/>
          <w:spacing w:val="-1"/>
          <w:sz w:val="16"/>
        </w:rPr>
        <w:t xml:space="preserve"> </w:t>
      </w:r>
      <w:r>
        <w:rPr>
          <w:smallCaps/>
          <w:sz w:val="16"/>
        </w:rPr>
        <w:t>Turnover,</w:t>
      </w:r>
      <w:r>
        <w:rPr>
          <w:smallCaps/>
          <w:spacing w:val="-9"/>
          <w:sz w:val="16"/>
        </w:rPr>
        <w:t xml:space="preserve"> </w:t>
      </w:r>
      <w:r>
        <w:rPr>
          <w:smallCaps/>
          <w:sz w:val="16"/>
        </w:rPr>
        <w:t>Average Linear,</w:t>
      </w:r>
      <w:r>
        <w:rPr>
          <w:smallCaps/>
          <w:spacing w:val="-9"/>
          <w:sz w:val="16"/>
        </w:rPr>
        <w:t xml:space="preserve"> </w:t>
      </w:r>
      <w:r>
        <w:rPr>
          <w:smallCaps/>
          <w:sz w:val="16"/>
        </w:rPr>
        <w:t>Standard</w:t>
      </w:r>
      <w:r>
        <w:rPr>
          <w:smallCaps/>
          <w:spacing w:val="-1"/>
          <w:sz w:val="16"/>
        </w:rPr>
        <w:t xml:space="preserve"> </w:t>
      </w:r>
      <w:r>
        <w:rPr>
          <w:smallCaps/>
          <w:sz w:val="16"/>
        </w:rPr>
        <w:t>Deviations</w:t>
      </w:r>
      <w:r>
        <w:rPr>
          <w:smallCaps/>
          <w:spacing w:val="40"/>
          <w:sz w:val="16"/>
        </w:rPr>
        <w:t xml:space="preserve"> </w:t>
      </w:r>
      <w:r>
        <w:rPr>
          <w:smallCaps/>
          <w:sz w:val="16"/>
        </w:rPr>
        <w:t>of the Changes in the Value of the Largest Latvian Firms (1998–2014)</w:t>
      </w:r>
    </w:p>
    <w:p w14:paraId="40ADC608" w14:textId="77777777" w:rsidR="005B77FB" w:rsidRDefault="00000000">
      <w:pPr>
        <w:spacing w:before="1"/>
        <w:ind w:left="144" w:right="284"/>
        <w:jc w:val="center"/>
        <w:rPr>
          <w:sz w:val="16"/>
        </w:rPr>
      </w:pPr>
      <w:r>
        <w:rPr>
          <w:smallCaps/>
          <w:sz w:val="16"/>
        </w:rPr>
        <w:t>(Authors’</w:t>
      </w:r>
      <w:r>
        <w:rPr>
          <w:smallCaps/>
          <w:spacing w:val="-9"/>
          <w:sz w:val="16"/>
        </w:rPr>
        <w:t xml:space="preserve"> </w:t>
      </w:r>
      <w:r>
        <w:rPr>
          <w:smallCaps/>
          <w:sz w:val="16"/>
        </w:rPr>
        <w:t>Calculations</w:t>
      </w:r>
      <w:r>
        <w:rPr>
          <w:smallCaps/>
          <w:spacing w:val="-6"/>
          <w:sz w:val="16"/>
        </w:rPr>
        <w:t xml:space="preserve"> </w:t>
      </w:r>
      <w:r>
        <w:rPr>
          <w:smallCaps/>
          <w:sz w:val="16"/>
        </w:rPr>
        <w:t>on</w:t>
      </w:r>
      <w:r>
        <w:rPr>
          <w:smallCaps/>
          <w:spacing w:val="-5"/>
          <w:sz w:val="16"/>
        </w:rPr>
        <w:t xml:space="preserve"> </w:t>
      </w:r>
      <w:r>
        <w:rPr>
          <w:smallCaps/>
          <w:sz w:val="16"/>
        </w:rPr>
        <w:t>the</w:t>
      </w:r>
      <w:r>
        <w:rPr>
          <w:smallCaps/>
          <w:spacing w:val="-3"/>
          <w:sz w:val="16"/>
        </w:rPr>
        <w:t xml:space="preserve"> </w:t>
      </w:r>
      <w:r>
        <w:rPr>
          <w:smallCaps/>
          <w:sz w:val="16"/>
        </w:rPr>
        <w:t>Basis</w:t>
      </w:r>
      <w:r>
        <w:rPr>
          <w:smallCaps/>
          <w:spacing w:val="-4"/>
          <w:sz w:val="16"/>
        </w:rPr>
        <w:t xml:space="preserve"> </w:t>
      </w:r>
      <w:r>
        <w:rPr>
          <w:smallCaps/>
          <w:sz w:val="16"/>
        </w:rPr>
        <w:t>of</w:t>
      </w:r>
      <w:r>
        <w:rPr>
          <w:smallCaps/>
          <w:spacing w:val="-4"/>
          <w:sz w:val="16"/>
        </w:rPr>
        <w:t xml:space="preserve"> </w:t>
      </w:r>
      <w:r>
        <w:rPr>
          <w:smallCaps/>
          <w:sz w:val="16"/>
        </w:rPr>
        <w:t>Data</w:t>
      </w:r>
      <w:r>
        <w:rPr>
          <w:smallCaps/>
          <w:spacing w:val="-3"/>
          <w:sz w:val="16"/>
        </w:rPr>
        <w:t xml:space="preserve"> </w:t>
      </w:r>
      <w:r>
        <w:rPr>
          <w:smallCaps/>
          <w:sz w:val="16"/>
        </w:rPr>
        <w:t>of</w:t>
      </w:r>
      <w:r>
        <w:rPr>
          <w:smallCaps/>
          <w:spacing w:val="-4"/>
          <w:sz w:val="16"/>
        </w:rPr>
        <w:t xml:space="preserve"> </w:t>
      </w:r>
      <w:r>
        <w:rPr>
          <w:smallCaps/>
          <w:sz w:val="16"/>
        </w:rPr>
        <w:t>the</w:t>
      </w:r>
      <w:r>
        <w:rPr>
          <w:smallCaps/>
          <w:spacing w:val="-4"/>
          <w:sz w:val="16"/>
        </w:rPr>
        <w:t xml:space="preserve"> </w:t>
      </w:r>
      <w:r>
        <w:rPr>
          <w:smallCaps/>
          <w:sz w:val="16"/>
        </w:rPr>
        <w:t>Register</w:t>
      </w:r>
      <w:r>
        <w:rPr>
          <w:smallCaps/>
          <w:spacing w:val="-4"/>
          <w:sz w:val="16"/>
        </w:rPr>
        <w:t xml:space="preserve"> </w:t>
      </w:r>
      <w:r>
        <w:rPr>
          <w:smallCaps/>
          <w:sz w:val="16"/>
        </w:rPr>
        <w:t>of</w:t>
      </w:r>
      <w:r>
        <w:rPr>
          <w:smallCaps/>
          <w:spacing w:val="-3"/>
          <w:sz w:val="16"/>
        </w:rPr>
        <w:t xml:space="preserve"> </w:t>
      </w:r>
      <w:r>
        <w:rPr>
          <w:smallCaps/>
          <w:sz w:val="16"/>
        </w:rPr>
        <w:t>Enterprises</w:t>
      </w:r>
      <w:r>
        <w:rPr>
          <w:smallCaps/>
          <w:spacing w:val="-5"/>
          <w:sz w:val="16"/>
        </w:rPr>
        <w:t xml:space="preserve"> </w:t>
      </w:r>
      <w:r>
        <w:rPr>
          <w:smallCaps/>
          <w:sz w:val="16"/>
        </w:rPr>
        <w:t>of</w:t>
      </w:r>
      <w:r>
        <w:rPr>
          <w:smallCaps/>
          <w:spacing w:val="-5"/>
          <w:sz w:val="16"/>
        </w:rPr>
        <w:t xml:space="preserve"> </w:t>
      </w:r>
      <w:r>
        <w:rPr>
          <w:smallCaps/>
          <w:sz w:val="16"/>
        </w:rPr>
        <w:t>the</w:t>
      </w:r>
      <w:r>
        <w:rPr>
          <w:smallCaps/>
          <w:spacing w:val="-3"/>
          <w:sz w:val="16"/>
        </w:rPr>
        <w:t xml:space="preserve"> </w:t>
      </w:r>
      <w:r>
        <w:rPr>
          <w:smallCaps/>
          <w:sz w:val="16"/>
        </w:rPr>
        <w:t>Republic</w:t>
      </w:r>
      <w:r>
        <w:rPr>
          <w:smallCaps/>
          <w:spacing w:val="-5"/>
          <w:sz w:val="16"/>
        </w:rPr>
        <w:t xml:space="preserve"> </w:t>
      </w:r>
      <w:r>
        <w:rPr>
          <w:smallCaps/>
          <w:sz w:val="16"/>
        </w:rPr>
        <w:t>of</w:t>
      </w:r>
      <w:r>
        <w:rPr>
          <w:smallCaps/>
          <w:spacing w:val="-3"/>
          <w:sz w:val="16"/>
        </w:rPr>
        <w:t xml:space="preserve"> </w:t>
      </w:r>
      <w:r>
        <w:rPr>
          <w:smallCaps/>
          <w:spacing w:val="-2"/>
          <w:sz w:val="16"/>
        </w:rPr>
        <w:t>Latvia)</w:t>
      </w:r>
    </w:p>
    <w:p w14:paraId="6592ECF5" w14:textId="77777777" w:rsidR="005B77FB" w:rsidRDefault="005B77FB">
      <w:pPr>
        <w:pStyle w:val="BodyText"/>
        <w:spacing w:before="6"/>
        <w:ind w:left="0" w:firstLine="0"/>
        <w:jc w:val="left"/>
        <w:rPr>
          <w:sz w:val="5"/>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6"/>
        <w:gridCol w:w="1190"/>
        <w:gridCol w:w="1190"/>
        <w:gridCol w:w="1191"/>
        <w:gridCol w:w="1190"/>
        <w:gridCol w:w="1191"/>
      </w:tblGrid>
      <w:tr w:rsidR="005B77FB" w14:paraId="1DAD73BF" w14:textId="77777777">
        <w:trPr>
          <w:trHeight w:val="631"/>
        </w:trPr>
        <w:tc>
          <w:tcPr>
            <w:tcW w:w="4456" w:type="dxa"/>
          </w:tcPr>
          <w:p w14:paraId="50995ADB" w14:textId="77777777" w:rsidR="005B77FB" w:rsidRDefault="005B77FB">
            <w:pPr>
              <w:pStyle w:val="TableParagraph"/>
              <w:spacing w:before="39" w:line="240" w:lineRule="auto"/>
              <w:ind w:right="0"/>
              <w:jc w:val="left"/>
              <w:rPr>
                <w:sz w:val="16"/>
              </w:rPr>
            </w:pPr>
          </w:p>
          <w:p w14:paraId="263F53F5" w14:textId="77777777" w:rsidR="005B77FB" w:rsidRDefault="00000000">
            <w:pPr>
              <w:pStyle w:val="TableParagraph"/>
              <w:spacing w:line="240" w:lineRule="auto"/>
              <w:ind w:left="5" w:right="0"/>
              <w:jc w:val="center"/>
              <w:rPr>
                <w:b/>
                <w:sz w:val="16"/>
              </w:rPr>
            </w:pPr>
            <w:r>
              <w:rPr>
                <w:b/>
                <w:spacing w:val="-2"/>
                <w:sz w:val="16"/>
              </w:rPr>
              <w:t>Firms</w:t>
            </w:r>
          </w:p>
        </w:tc>
        <w:tc>
          <w:tcPr>
            <w:tcW w:w="1190" w:type="dxa"/>
          </w:tcPr>
          <w:p w14:paraId="6684B405" w14:textId="77777777" w:rsidR="005B77FB" w:rsidRDefault="00000000">
            <w:pPr>
              <w:pStyle w:val="TableParagraph"/>
              <w:spacing w:before="40" w:line="240" w:lineRule="auto"/>
              <w:ind w:left="32" w:right="21"/>
              <w:jc w:val="center"/>
              <w:rPr>
                <w:b/>
                <w:sz w:val="16"/>
              </w:rPr>
            </w:pPr>
            <w:r>
              <w:rPr>
                <w:b/>
                <w:sz w:val="16"/>
              </w:rPr>
              <w:t>Parameter</w:t>
            </w:r>
            <w:r>
              <w:rPr>
                <w:b/>
                <w:spacing w:val="-10"/>
                <w:sz w:val="16"/>
              </w:rPr>
              <w:t xml:space="preserve"> </w:t>
            </w:r>
            <w:r>
              <w:rPr>
                <w:b/>
                <w:i/>
                <w:sz w:val="16"/>
              </w:rPr>
              <w:t>A</w:t>
            </w:r>
            <w:r>
              <w:rPr>
                <w:b/>
                <w:i/>
                <w:spacing w:val="-10"/>
                <w:sz w:val="16"/>
              </w:rPr>
              <w:t xml:space="preserve"> </w:t>
            </w:r>
            <w:r>
              <w:rPr>
                <w:b/>
                <w:sz w:val="16"/>
              </w:rPr>
              <w:t>of</w:t>
            </w:r>
            <w:r>
              <w:rPr>
                <w:b/>
                <w:spacing w:val="40"/>
                <w:sz w:val="16"/>
              </w:rPr>
              <w:t xml:space="preserve"> </w:t>
            </w:r>
            <w:r>
              <w:rPr>
                <w:b/>
                <w:sz w:val="16"/>
              </w:rPr>
              <w:t>trend of firm</w:t>
            </w:r>
            <w:r>
              <w:rPr>
                <w:b/>
                <w:spacing w:val="40"/>
                <w:sz w:val="16"/>
              </w:rPr>
              <w:t xml:space="preserve"> </w:t>
            </w:r>
            <w:r>
              <w:rPr>
                <w:b/>
                <w:spacing w:val="-2"/>
                <w:sz w:val="16"/>
              </w:rPr>
              <w:t>value</w:t>
            </w:r>
          </w:p>
        </w:tc>
        <w:tc>
          <w:tcPr>
            <w:tcW w:w="1190" w:type="dxa"/>
          </w:tcPr>
          <w:p w14:paraId="0BFB11BD" w14:textId="77777777" w:rsidR="005B77FB" w:rsidRDefault="00000000">
            <w:pPr>
              <w:pStyle w:val="TableParagraph"/>
              <w:spacing w:before="40" w:line="240" w:lineRule="auto"/>
              <w:ind w:left="32" w:right="22"/>
              <w:jc w:val="center"/>
              <w:rPr>
                <w:b/>
                <w:sz w:val="16"/>
              </w:rPr>
            </w:pPr>
            <w:r>
              <w:rPr>
                <w:b/>
                <w:sz w:val="16"/>
              </w:rPr>
              <w:t>Parameter</w:t>
            </w:r>
            <w:r>
              <w:rPr>
                <w:b/>
                <w:spacing w:val="-10"/>
                <w:sz w:val="16"/>
              </w:rPr>
              <w:t xml:space="preserve"> </w:t>
            </w:r>
            <w:r>
              <w:rPr>
                <w:b/>
                <w:i/>
                <w:sz w:val="16"/>
              </w:rPr>
              <w:t>A</w:t>
            </w:r>
            <w:r>
              <w:rPr>
                <w:b/>
                <w:i/>
                <w:spacing w:val="-10"/>
                <w:sz w:val="16"/>
              </w:rPr>
              <w:t xml:space="preserve"> </w:t>
            </w:r>
            <w:r>
              <w:rPr>
                <w:b/>
                <w:sz w:val="16"/>
              </w:rPr>
              <w:t>of</w:t>
            </w:r>
            <w:r>
              <w:rPr>
                <w:b/>
                <w:spacing w:val="40"/>
                <w:sz w:val="16"/>
              </w:rPr>
              <w:t xml:space="preserve"> </w:t>
            </w:r>
            <w:r>
              <w:rPr>
                <w:b/>
                <w:sz w:val="16"/>
              </w:rPr>
              <w:t>trend of total</w:t>
            </w:r>
            <w:r>
              <w:rPr>
                <w:b/>
                <w:spacing w:val="40"/>
                <w:sz w:val="16"/>
              </w:rPr>
              <w:t xml:space="preserve"> </w:t>
            </w:r>
            <w:r>
              <w:rPr>
                <w:b/>
                <w:spacing w:val="-2"/>
                <w:sz w:val="16"/>
              </w:rPr>
              <w:t>assets</w:t>
            </w:r>
          </w:p>
        </w:tc>
        <w:tc>
          <w:tcPr>
            <w:tcW w:w="1191" w:type="dxa"/>
          </w:tcPr>
          <w:p w14:paraId="39E4450B" w14:textId="77777777" w:rsidR="005B77FB" w:rsidRDefault="00000000">
            <w:pPr>
              <w:pStyle w:val="TableParagraph"/>
              <w:spacing w:before="40" w:line="240" w:lineRule="auto"/>
              <w:ind w:left="12" w:right="0"/>
              <w:jc w:val="center"/>
              <w:rPr>
                <w:b/>
                <w:sz w:val="16"/>
              </w:rPr>
            </w:pPr>
            <w:r>
              <w:rPr>
                <w:b/>
                <w:sz w:val="16"/>
              </w:rPr>
              <w:t>Parameter</w:t>
            </w:r>
            <w:r>
              <w:rPr>
                <w:b/>
                <w:spacing w:val="-10"/>
                <w:sz w:val="16"/>
              </w:rPr>
              <w:t xml:space="preserve"> </w:t>
            </w:r>
            <w:r>
              <w:rPr>
                <w:b/>
                <w:i/>
                <w:sz w:val="16"/>
              </w:rPr>
              <w:t>A</w:t>
            </w:r>
            <w:r>
              <w:rPr>
                <w:b/>
                <w:i/>
                <w:spacing w:val="-10"/>
                <w:sz w:val="16"/>
              </w:rPr>
              <w:t xml:space="preserve"> </w:t>
            </w:r>
            <w:r>
              <w:rPr>
                <w:b/>
                <w:sz w:val="16"/>
              </w:rPr>
              <w:t>of</w:t>
            </w:r>
            <w:r>
              <w:rPr>
                <w:b/>
                <w:spacing w:val="40"/>
                <w:sz w:val="16"/>
              </w:rPr>
              <w:t xml:space="preserve"> </w:t>
            </w:r>
            <w:r>
              <w:rPr>
                <w:b/>
                <w:sz w:val="16"/>
              </w:rPr>
              <w:t>trend of net</w:t>
            </w:r>
            <w:r>
              <w:rPr>
                <w:b/>
                <w:spacing w:val="40"/>
                <w:sz w:val="16"/>
              </w:rPr>
              <w:t xml:space="preserve"> </w:t>
            </w:r>
            <w:r>
              <w:rPr>
                <w:b/>
                <w:spacing w:val="-2"/>
                <w:sz w:val="16"/>
              </w:rPr>
              <w:t>turnover</w:t>
            </w:r>
          </w:p>
        </w:tc>
        <w:tc>
          <w:tcPr>
            <w:tcW w:w="1190" w:type="dxa"/>
          </w:tcPr>
          <w:p w14:paraId="0539987B" w14:textId="77777777" w:rsidR="005B77FB" w:rsidRDefault="00000000">
            <w:pPr>
              <w:pStyle w:val="TableParagraph"/>
              <w:spacing w:before="39" w:line="240" w:lineRule="auto"/>
              <w:ind w:left="32" w:right="19"/>
              <w:jc w:val="center"/>
              <w:rPr>
                <w:b/>
                <w:sz w:val="16"/>
              </w:rPr>
            </w:pPr>
            <w:r>
              <w:rPr>
                <w:b/>
                <w:sz w:val="16"/>
              </w:rPr>
              <w:t>Average</w:t>
            </w:r>
            <w:r>
              <w:rPr>
                <w:b/>
                <w:spacing w:val="-10"/>
                <w:sz w:val="16"/>
              </w:rPr>
              <w:t xml:space="preserve"> </w:t>
            </w:r>
            <w:r>
              <w:rPr>
                <w:b/>
                <w:sz w:val="16"/>
              </w:rPr>
              <w:t>linear</w:t>
            </w:r>
            <w:r>
              <w:rPr>
                <w:b/>
                <w:spacing w:val="40"/>
                <w:sz w:val="16"/>
              </w:rPr>
              <w:t xml:space="preserve"> </w:t>
            </w:r>
            <w:r>
              <w:rPr>
                <w:b/>
                <w:sz w:val="16"/>
              </w:rPr>
              <w:t>deviations</w:t>
            </w:r>
            <w:r>
              <w:rPr>
                <w:b/>
                <w:spacing w:val="-1"/>
                <w:sz w:val="16"/>
              </w:rPr>
              <w:t xml:space="preserve"> </w:t>
            </w:r>
            <w:r>
              <w:rPr>
                <w:b/>
                <w:sz w:val="16"/>
              </w:rPr>
              <w:t>of</w:t>
            </w:r>
            <w:r>
              <w:rPr>
                <w:b/>
                <w:spacing w:val="40"/>
                <w:sz w:val="16"/>
              </w:rPr>
              <w:t xml:space="preserve"> </w:t>
            </w:r>
            <w:r>
              <w:rPr>
                <w:b/>
                <w:sz w:val="16"/>
              </w:rPr>
              <w:t>firm value, Ls</w:t>
            </w:r>
          </w:p>
        </w:tc>
        <w:tc>
          <w:tcPr>
            <w:tcW w:w="1191" w:type="dxa"/>
          </w:tcPr>
          <w:p w14:paraId="0D9B663A" w14:textId="77777777" w:rsidR="005B77FB" w:rsidRDefault="00000000">
            <w:pPr>
              <w:pStyle w:val="TableParagraph"/>
              <w:spacing w:before="39" w:line="240" w:lineRule="auto"/>
              <w:ind w:left="119" w:right="106" w:firstLine="1"/>
              <w:jc w:val="center"/>
              <w:rPr>
                <w:b/>
                <w:sz w:val="16"/>
              </w:rPr>
            </w:pPr>
            <w:r>
              <w:rPr>
                <w:b/>
                <w:spacing w:val="-2"/>
                <w:sz w:val="16"/>
              </w:rPr>
              <w:t>Standard</w:t>
            </w:r>
            <w:r>
              <w:rPr>
                <w:b/>
                <w:spacing w:val="40"/>
                <w:sz w:val="16"/>
              </w:rPr>
              <w:t xml:space="preserve"> </w:t>
            </w:r>
            <w:r>
              <w:rPr>
                <w:b/>
                <w:sz w:val="16"/>
              </w:rPr>
              <w:t>deviations</w:t>
            </w:r>
            <w:r>
              <w:rPr>
                <w:b/>
                <w:spacing w:val="-1"/>
                <w:sz w:val="16"/>
              </w:rPr>
              <w:t xml:space="preserve"> </w:t>
            </w:r>
            <w:r>
              <w:rPr>
                <w:b/>
                <w:sz w:val="16"/>
              </w:rPr>
              <w:t>of</w:t>
            </w:r>
            <w:r>
              <w:rPr>
                <w:b/>
                <w:spacing w:val="40"/>
                <w:sz w:val="16"/>
              </w:rPr>
              <w:t xml:space="preserve"> </w:t>
            </w:r>
            <w:r>
              <w:rPr>
                <w:b/>
                <w:sz w:val="16"/>
              </w:rPr>
              <w:t>firm</w:t>
            </w:r>
            <w:r>
              <w:rPr>
                <w:b/>
                <w:spacing w:val="-6"/>
                <w:sz w:val="16"/>
              </w:rPr>
              <w:t xml:space="preserve"> </w:t>
            </w:r>
            <w:r>
              <w:rPr>
                <w:b/>
                <w:sz w:val="16"/>
              </w:rPr>
              <w:t>value,</w:t>
            </w:r>
            <w:r>
              <w:rPr>
                <w:b/>
                <w:spacing w:val="-5"/>
                <w:sz w:val="16"/>
              </w:rPr>
              <w:t xml:space="preserve"> Ls</w:t>
            </w:r>
          </w:p>
        </w:tc>
      </w:tr>
      <w:tr w:rsidR="005B77FB" w14:paraId="327E95A9" w14:textId="77777777">
        <w:trPr>
          <w:trHeight w:val="184"/>
        </w:trPr>
        <w:tc>
          <w:tcPr>
            <w:tcW w:w="4456" w:type="dxa"/>
          </w:tcPr>
          <w:p w14:paraId="223E3477" w14:textId="77777777" w:rsidR="005B77FB" w:rsidRDefault="00000000">
            <w:pPr>
              <w:pStyle w:val="TableParagraph"/>
              <w:ind w:left="26" w:right="0"/>
              <w:jc w:val="left"/>
              <w:rPr>
                <w:b/>
                <w:sz w:val="16"/>
              </w:rPr>
            </w:pPr>
            <w:r>
              <w:rPr>
                <w:b/>
                <w:sz w:val="16"/>
              </w:rPr>
              <w:t>1.</w:t>
            </w:r>
            <w:r>
              <w:rPr>
                <w:b/>
                <w:spacing w:val="-7"/>
                <w:sz w:val="16"/>
              </w:rPr>
              <w:t xml:space="preserve"> </w:t>
            </w:r>
            <w:r>
              <w:rPr>
                <w:b/>
                <w:sz w:val="16"/>
              </w:rPr>
              <w:t>JSC</w:t>
            </w:r>
            <w:r>
              <w:rPr>
                <w:b/>
                <w:spacing w:val="-7"/>
                <w:sz w:val="16"/>
              </w:rPr>
              <w:t xml:space="preserve"> </w:t>
            </w:r>
            <w:proofErr w:type="spellStart"/>
            <w:r>
              <w:rPr>
                <w:b/>
                <w:sz w:val="16"/>
              </w:rPr>
              <w:t>Latvijas</w:t>
            </w:r>
            <w:proofErr w:type="spellEnd"/>
            <w:r>
              <w:rPr>
                <w:b/>
                <w:spacing w:val="-7"/>
                <w:sz w:val="16"/>
              </w:rPr>
              <w:t xml:space="preserve"> </w:t>
            </w:r>
            <w:proofErr w:type="spellStart"/>
            <w:r>
              <w:rPr>
                <w:b/>
                <w:sz w:val="16"/>
              </w:rPr>
              <w:t>Kuģniecība</w:t>
            </w:r>
            <w:proofErr w:type="spellEnd"/>
            <w:r>
              <w:rPr>
                <w:b/>
                <w:spacing w:val="-6"/>
                <w:sz w:val="16"/>
              </w:rPr>
              <w:t xml:space="preserve"> </w:t>
            </w:r>
            <w:r>
              <w:rPr>
                <w:b/>
                <w:sz w:val="16"/>
              </w:rPr>
              <w:t>(shipping</w:t>
            </w:r>
            <w:r>
              <w:rPr>
                <w:b/>
                <w:spacing w:val="-5"/>
                <w:sz w:val="16"/>
              </w:rPr>
              <w:t xml:space="preserve"> </w:t>
            </w:r>
            <w:r>
              <w:rPr>
                <w:b/>
                <w:spacing w:val="-2"/>
                <w:sz w:val="16"/>
              </w:rPr>
              <w:t>company)</w:t>
            </w:r>
          </w:p>
        </w:tc>
        <w:tc>
          <w:tcPr>
            <w:tcW w:w="1190" w:type="dxa"/>
          </w:tcPr>
          <w:p w14:paraId="476F770C" w14:textId="77777777" w:rsidR="005B77FB" w:rsidRDefault="00000000">
            <w:pPr>
              <w:pStyle w:val="TableParagraph"/>
              <w:ind w:right="15"/>
              <w:rPr>
                <w:sz w:val="16"/>
              </w:rPr>
            </w:pPr>
            <w:r>
              <w:rPr>
                <w:sz w:val="16"/>
              </w:rPr>
              <w:t>−86</w:t>
            </w:r>
            <w:r>
              <w:rPr>
                <w:spacing w:val="-3"/>
                <w:sz w:val="16"/>
              </w:rPr>
              <w:t xml:space="preserve"> </w:t>
            </w:r>
            <w:r>
              <w:rPr>
                <w:spacing w:val="-5"/>
                <w:sz w:val="16"/>
              </w:rPr>
              <w:t>630</w:t>
            </w:r>
          </w:p>
        </w:tc>
        <w:tc>
          <w:tcPr>
            <w:tcW w:w="1190" w:type="dxa"/>
          </w:tcPr>
          <w:p w14:paraId="1A36DB95" w14:textId="77777777" w:rsidR="005B77FB" w:rsidRDefault="00000000">
            <w:pPr>
              <w:pStyle w:val="TableParagraph"/>
              <w:ind w:right="15"/>
              <w:rPr>
                <w:sz w:val="16"/>
              </w:rPr>
            </w:pPr>
            <w:r>
              <w:rPr>
                <w:sz w:val="16"/>
              </w:rPr>
              <w:t>8726</w:t>
            </w:r>
            <w:r>
              <w:rPr>
                <w:spacing w:val="-4"/>
                <w:sz w:val="16"/>
              </w:rPr>
              <w:t xml:space="preserve"> </w:t>
            </w:r>
            <w:r>
              <w:rPr>
                <w:spacing w:val="-5"/>
                <w:sz w:val="16"/>
              </w:rPr>
              <w:t>267</w:t>
            </w:r>
          </w:p>
        </w:tc>
        <w:tc>
          <w:tcPr>
            <w:tcW w:w="1191" w:type="dxa"/>
          </w:tcPr>
          <w:p w14:paraId="45929CE6" w14:textId="77777777" w:rsidR="005B77FB" w:rsidRDefault="00000000">
            <w:pPr>
              <w:pStyle w:val="TableParagraph"/>
              <w:rPr>
                <w:sz w:val="16"/>
              </w:rPr>
            </w:pPr>
            <w:r>
              <w:rPr>
                <w:sz w:val="16"/>
              </w:rPr>
              <w:t>3395</w:t>
            </w:r>
            <w:r>
              <w:rPr>
                <w:spacing w:val="-4"/>
                <w:sz w:val="16"/>
              </w:rPr>
              <w:t xml:space="preserve"> </w:t>
            </w:r>
            <w:r>
              <w:rPr>
                <w:spacing w:val="-5"/>
                <w:sz w:val="16"/>
              </w:rPr>
              <w:t>156</w:t>
            </w:r>
          </w:p>
        </w:tc>
        <w:tc>
          <w:tcPr>
            <w:tcW w:w="1190" w:type="dxa"/>
          </w:tcPr>
          <w:p w14:paraId="2499FF1E" w14:textId="77777777" w:rsidR="005B77FB" w:rsidRDefault="00000000">
            <w:pPr>
              <w:pStyle w:val="TableParagraph"/>
              <w:rPr>
                <w:sz w:val="16"/>
              </w:rPr>
            </w:pPr>
            <w:r>
              <w:rPr>
                <w:sz w:val="16"/>
              </w:rPr>
              <w:t>5545</w:t>
            </w:r>
            <w:r>
              <w:rPr>
                <w:spacing w:val="-4"/>
                <w:sz w:val="16"/>
              </w:rPr>
              <w:t xml:space="preserve"> </w:t>
            </w:r>
            <w:r>
              <w:rPr>
                <w:spacing w:val="-5"/>
                <w:sz w:val="16"/>
              </w:rPr>
              <w:t>510</w:t>
            </w:r>
          </w:p>
        </w:tc>
        <w:tc>
          <w:tcPr>
            <w:tcW w:w="1191" w:type="dxa"/>
          </w:tcPr>
          <w:p w14:paraId="42DCFA64" w14:textId="77777777" w:rsidR="005B77FB" w:rsidRDefault="00000000">
            <w:pPr>
              <w:pStyle w:val="TableParagraph"/>
              <w:ind w:right="13"/>
              <w:rPr>
                <w:sz w:val="16"/>
              </w:rPr>
            </w:pPr>
            <w:r>
              <w:rPr>
                <w:sz w:val="16"/>
              </w:rPr>
              <w:t>8013</w:t>
            </w:r>
            <w:r>
              <w:rPr>
                <w:spacing w:val="-4"/>
                <w:sz w:val="16"/>
              </w:rPr>
              <w:t xml:space="preserve"> </w:t>
            </w:r>
            <w:r>
              <w:rPr>
                <w:spacing w:val="-5"/>
                <w:sz w:val="16"/>
              </w:rPr>
              <w:t>262</w:t>
            </w:r>
          </w:p>
        </w:tc>
      </w:tr>
      <w:tr w:rsidR="005B77FB" w14:paraId="20996614" w14:textId="77777777">
        <w:trPr>
          <w:trHeight w:val="183"/>
        </w:trPr>
        <w:tc>
          <w:tcPr>
            <w:tcW w:w="4456" w:type="dxa"/>
          </w:tcPr>
          <w:p w14:paraId="3D404B3D" w14:textId="77777777" w:rsidR="005B77FB" w:rsidRDefault="00000000">
            <w:pPr>
              <w:pStyle w:val="TableParagraph"/>
              <w:ind w:left="26" w:right="0"/>
              <w:jc w:val="left"/>
              <w:rPr>
                <w:b/>
                <w:sz w:val="16"/>
              </w:rPr>
            </w:pPr>
            <w:r>
              <w:rPr>
                <w:b/>
                <w:sz w:val="16"/>
              </w:rPr>
              <w:t>2.</w:t>
            </w:r>
            <w:r>
              <w:rPr>
                <w:b/>
                <w:spacing w:val="-7"/>
                <w:sz w:val="16"/>
              </w:rPr>
              <w:t xml:space="preserve"> </w:t>
            </w:r>
            <w:r>
              <w:rPr>
                <w:b/>
                <w:sz w:val="16"/>
              </w:rPr>
              <w:t>State</w:t>
            </w:r>
            <w:r>
              <w:rPr>
                <w:b/>
                <w:spacing w:val="-6"/>
                <w:sz w:val="16"/>
              </w:rPr>
              <w:t xml:space="preserve"> </w:t>
            </w:r>
            <w:r>
              <w:rPr>
                <w:b/>
                <w:sz w:val="16"/>
              </w:rPr>
              <w:t>JSC</w:t>
            </w:r>
            <w:r>
              <w:rPr>
                <w:b/>
                <w:spacing w:val="-6"/>
                <w:sz w:val="16"/>
              </w:rPr>
              <w:t xml:space="preserve"> </w:t>
            </w:r>
            <w:proofErr w:type="spellStart"/>
            <w:r>
              <w:rPr>
                <w:b/>
                <w:sz w:val="16"/>
              </w:rPr>
              <w:t>Latvijas</w:t>
            </w:r>
            <w:proofErr w:type="spellEnd"/>
            <w:r>
              <w:rPr>
                <w:b/>
                <w:spacing w:val="-6"/>
                <w:sz w:val="16"/>
              </w:rPr>
              <w:t xml:space="preserve"> </w:t>
            </w:r>
            <w:proofErr w:type="spellStart"/>
            <w:r>
              <w:rPr>
                <w:b/>
                <w:sz w:val="16"/>
              </w:rPr>
              <w:t>Jūras</w:t>
            </w:r>
            <w:proofErr w:type="spellEnd"/>
            <w:r>
              <w:rPr>
                <w:b/>
                <w:spacing w:val="-6"/>
                <w:sz w:val="16"/>
              </w:rPr>
              <w:t xml:space="preserve"> </w:t>
            </w:r>
            <w:proofErr w:type="spellStart"/>
            <w:r>
              <w:rPr>
                <w:b/>
                <w:sz w:val="16"/>
              </w:rPr>
              <w:t>administrācija</w:t>
            </w:r>
            <w:proofErr w:type="spellEnd"/>
            <w:r>
              <w:rPr>
                <w:b/>
                <w:spacing w:val="-6"/>
                <w:sz w:val="16"/>
              </w:rPr>
              <w:t xml:space="preserve"> </w:t>
            </w:r>
            <w:r>
              <w:rPr>
                <w:b/>
                <w:sz w:val="16"/>
              </w:rPr>
              <w:t>(maritime</w:t>
            </w:r>
            <w:r>
              <w:rPr>
                <w:b/>
                <w:spacing w:val="-6"/>
                <w:sz w:val="16"/>
              </w:rPr>
              <w:t xml:space="preserve"> </w:t>
            </w:r>
            <w:r>
              <w:rPr>
                <w:b/>
                <w:spacing w:val="-2"/>
                <w:sz w:val="16"/>
              </w:rPr>
              <w:t>registry)</w:t>
            </w:r>
          </w:p>
        </w:tc>
        <w:tc>
          <w:tcPr>
            <w:tcW w:w="1190" w:type="dxa"/>
          </w:tcPr>
          <w:p w14:paraId="66932AA4" w14:textId="77777777" w:rsidR="005B77FB" w:rsidRDefault="00000000">
            <w:pPr>
              <w:pStyle w:val="TableParagraph"/>
              <w:ind w:right="15"/>
              <w:rPr>
                <w:sz w:val="16"/>
              </w:rPr>
            </w:pPr>
            <w:r>
              <w:rPr>
                <w:sz w:val="16"/>
              </w:rPr>
              <w:t>−10</w:t>
            </w:r>
            <w:r>
              <w:rPr>
                <w:spacing w:val="-3"/>
                <w:sz w:val="16"/>
              </w:rPr>
              <w:t xml:space="preserve"> </w:t>
            </w:r>
            <w:r>
              <w:rPr>
                <w:spacing w:val="-5"/>
                <w:sz w:val="16"/>
              </w:rPr>
              <w:t>086</w:t>
            </w:r>
          </w:p>
        </w:tc>
        <w:tc>
          <w:tcPr>
            <w:tcW w:w="1190" w:type="dxa"/>
          </w:tcPr>
          <w:p w14:paraId="36D7BA5C" w14:textId="77777777" w:rsidR="005B77FB" w:rsidRDefault="00000000">
            <w:pPr>
              <w:pStyle w:val="TableParagraph"/>
              <w:rPr>
                <w:sz w:val="16"/>
              </w:rPr>
            </w:pPr>
            <w:r>
              <w:rPr>
                <w:sz w:val="16"/>
              </w:rPr>
              <w:t>−382</w:t>
            </w:r>
            <w:r>
              <w:rPr>
                <w:spacing w:val="-4"/>
                <w:sz w:val="16"/>
              </w:rPr>
              <w:t xml:space="preserve"> </w:t>
            </w:r>
            <w:r>
              <w:rPr>
                <w:spacing w:val="-5"/>
                <w:sz w:val="16"/>
              </w:rPr>
              <w:t>843</w:t>
            </w:r>
          </w:p>
        </w:tc>
        <w:tc>
          <w:tcPr>
            <w:tcW w:w="1191" w:type="dxa"/>
          </w:tcPr>
          <w:p w14:paraId="0D151AAA" w14:textId="77777777" w:rsidR="005B77FB" w:rsidRDefault="00000000">
            <w:pPr>
              <w:pStyle w:val="TableParagraph"/>
              <w:ind w:right="15"/>
              <w:rPr>
                <w:sz w:val="16"/>
              </w:rPr>
            </w:pPr>
            <w:r>
              <w:rPr>
                <w:sz w:val="16"/>
              </w:rPr>
              <w:t>−119</w:t>
            </w:r>
            <w:r>
              <w:rPr>
                <w:spacing w:val="-4"/>
                <w:sz w:val="16"/>
              </w:rPr>
              <w:t xml:space="preserve"> </w:t>
            </w:r>
            <w:r>
              <w:rPr>
                <w:spacing w:val="-5"/>
                <w:sz w:val="16"/>
              </w:rPr>
              <w:t>162</w:t>
            </w:r>
          </w:p>
        </w:tc>
        <w:tc>
          <w:tcPr>
            <w:tcW w:w="1190" w:type="dxa"/>
          </w:tcPr>
          <w:p w14:paraId="7DACAAEB" w14:textId="77777777" w:rsidR="005B77FB" w:rsidRDefault="00000000">
            <w:pPr>
              <w:pStyle w:val="TableParagraph"/>
              <w:rPr>
                <w:sz w:val="16"/>
              </w:rPr>
            </w:pPr>
            <w:r>
              <w:rPr>
                <w:sz w:val="16"/>
              </w:rPr>
              <w:t>115</w:t>
            </w:r>
            <w:r>
              <w:rPr>
                <w:spacing w:val="-3"/>
                <w:sz w:val="16"/>
              </w:rPr>
              <w:t xml:space="preserve"> </w:t>
            </w:r>
            <w:r>
              <w:rPr>
                <w:spacing w:val="-5"/>
                <w:sz w:val="16"/>
              </w:rPr>
              <w:t>250</w:t>
            </w:r>
          </w:p>
        </w:tc>
        <w:tc>
          <w:tcPr>
            <w:tcW w:w="1191" w:type="dxa"/>
          </w:tcPr>
          <w:p w14:paraId="6425FE4B" w14:textId="77777777" w:rsidR="005B77FB" w:rsidRDefault="00000000">
            <w:pPr>
              <w:pStyle w:val="TableParagraph"/>
              <w:ind w:right="13"/>
              <w:rPr>
                <w:sz w:val="16"/>
              </w:rPr>
            </w:pPr>
            <w:r>
              <w:rPr>
                <w:sz w:val="16"/>
              </w:rPr>
              <w:t>176</w:t>
            </w:r>
            <w:r>
              <w:rPr>
                <w:spacing w:val="-3"/>
                <w:sz w:val="16"/>
              </w:rPr>
              <w:t xml:space="preserve"> </w:t>
            </w:r>
            <w:r>
              <w:rPr>
                <w:spacing w:val="-5"/>
                <w:sz w:val="16"/>
              </w:rPr>
              <w:t>961</w:t>
            </w:r>
          </w:p>
        </w:tc>
      </w:tr>
      <w:tr w:rsidR="005B77FB" w14:paraId="1A97A90F" w14:textId="77777777">
        <w:trPr>
          <w:trHeight w:val="184"/>
        </w:trPr>
        <w:tc>
          <w:tcPr>
            <w:tcW w:w="4456" w:type="dxa"/>
          </w:tcPr>
          <w:p w14:paraId="37EDD725" w14:textId="77777777" w:rsidR="005B77FB" w:rsidRDefault="00000000">
            <w:pPr>
              <w:pStyle w:val="TableParagraph"/>
              <w:ind w:left="26" w:right="0"/>
              <w:jc w:val="left"/>
              <w:rPr>
                <w:b/>
                <w:sz w:val="16"/>
              </w:rPr>
            </w:pPr>
            <w:r>
              <w:rPr>
                <w:b/>
                <w:sz w:val="16"/>
              </w:rPr>
              <w:t>3.</w:t>
            </w:r>
            <w:r>
              <w:rPr>
                <w:b/>
                <w:spacing w:val="-6"/>
                <w:sz w:val="16"/>
              </w:rPr>
              <w:t xml:space="preserve"> </w:t>
            </w:r>
            <w:r>
              <w:rPr>
                <w:b/>
                <w:sz w:val="16"/>
              </w:rPr>
              <w:t>JSC</w:t>
            </w:r>
            <w:r>
              <w:rPr>
                <w:b/>
                <w:spacing w:val="-5"/>
                <w:sz w:val="16"/>
              </w:rPr>
              <w:t xml:space="preserve"> </w:t>
            </w:r>
            <w:proofErr w:type="spellStart"/>
            <w:r>
              <w:rPr>
                <w:b/>
                <w:sz w:val="16"/>
              </w:rPr>
              <w:t>Rīgas</w:t>
            </w:r>
            <w:proofErr w:type="spellEnd"/>
            <w:r>
              <w:rPr>
                <w:b/>
                <w:spacing w:val="-5"/>
                <w:sz w:val="16"/>
              </w:rPr>
              <w:t xml:space="preserve"> </w:t>
            </w:r>
            <w:proofErr w:type="spellStart"/>
            <w:r>
              <w:rPr>
                <w:b/>
                <w:sz w:val="16"/>
              </w:rPr>
              <w:t>siltums</w:t>
            </w:r>
            <w:proofErr w:type="spellEnd"/>
            <w:r>
              <w:rPr>
                <w:b/>
                <w:spacing w:val="-4"/>
                <w:sz w:val="16"/>
              </w:rPr>
              <w:t xml:space="preserve"> </w:t>
            </w:r>
            <w:r>
              <w:rPr>
                <w:b/>
                <w:sz w:val="16"/>
              </w:rPr>
              <w:t>(heat</w:t>
            </w:r>
            <w:r>
              <w:rPr>
                <w:b/>
                <w:spacing w:val="-5"/>
                <w:sz w:val="16"/>
              </w:rPr>
              <w:t xml:space="preserve"> </w:t>
            </w:r>
            <w:r>
              <w:rPr>
                <w:b/>
                <w:spacing w:val="-2"/>
                <w:sz w:val="16"/>
              </w:rPr>
              <w:t>supplier)</w:t>
            </w:r>
          </w:p>
        </w:tc>
        <w:tc>
          <w:tcPr>
            <w:tcW w:w="1190" w:type="dxa"/>
          </w:tcPr>
          <w:p w14:paraId="3A638407" w14:textId="77777777" w:rsidR="005B77FB" w:rsidRDefault="00000000">
            <w:pPr>
              <w:pStyle w:val="TableParagraph"/>
              <w:ind w:right="16"/>
              <w:rPr>
                <w:sz w:val="16"/>
              </w:rPr>
            </w:pPr>
            <w:r>
              <w:rPr>
                <w:sz w:val="16"/>
              </w:rPr>
              <w:t>127</w:t>
            </w:r>
            <w:r>
              <w:rPr>
                <w:spacing w:val="-3"/>
                <w:sz w:val="16"/>
              </w:rPr>
              <w:t xml:space="preserve"> </w:t>
            </w:r>
            <w:r>
              <w:rPr>
                <w:spacing w:val="-5"/>
                <w:sz w:val="16"/>
              </w:rPr>
              <w:t>822</w:t>
            </w:r>
          </w:p>
        </w:tc>
        <w:tc>
          <w:tcPr>
            <w:tcW w:w="1190" w:type="dxa"/>
          </w:tcPr>
          <w:p w14:paraId="16CCD55D" w14:textId="77777777" w:rsidR="005B77FB" w:rsidRDefault="00000000">
            <w:pPr>
              <w:pStyle w:val="TableParagraph"/>
              <w:ind w:right="15"/>
              <w:rPr>
                <w:sz w:val="16"/>
              </w:rPr>
            </w:pPr>
            <w:r>
              <w:rPr>
                <w:sz w:val="16"/>
              </w:rPr>
              <w:t>4468</w:t>
            </w:r>
            <w:r>
              <w:rPr>
                <w:spacing w:val="-4"/>
                <w:sz w:val="16"/>
              </w:rPr>
              <w:t xml:space="preserve"> </w:t>
            </w:r>
            <w:r>
              <w:rPr>
                <w:spacing w:val="-5"/>
                <w:sz w:val="16"/>
              </w:rPr>
              <w:t>797</w:t>
            </w:r>
          </w:p>
        </w:tc>
        <w:tc>
          <w:tcPr>
            <w:tcW w:w="1191" w:type="dxa"/>
          </w:tcPr>
          <w:p w14:paraId="4B221BF0" w14:textId="77777777" w:rsidR="005B77FB" w:rsidRDefault="00000000">
            <w:pPr>
              <w:pStyle w:val="TableParagraph"/>
              <w:rPr>
                <w:sz w:val="16"/>
              </w:rPr>
            </w:pPr>
            <w:r>
              <w:rPr>
                <w:sz w:val="16"/>
              </w:rPr>
              <w:t>6160</w:t>
            </w:r>
            <w:r>
              <w:rPr>
                <w:spacing w:val="-4"/>
                <w:sz w:val="16"/>
              </w:rPr>
              <w:t xml:space="preserve"> </w:t>
            </w:r>
            <w:r>
              <w:rPr>
                <w:spacing w:val="-5"/>
                <w:sz w:val="16"/>
              </w:rPr>
              <w:t>121</w:t>
            </w:r>
          </w:p>
        </w:tc>
        <w:tc>
          <w:tcPr>
            <w:tcW w:w="1190" w:type="dxa"/>
          </w:tcPr>
          <w:p w14:paraId="7696A724" w14:textId="77777777" w:rsidR="005B77FB" w:rsidRDefault="00000000">
            <w:pPr>
              <w:pStyle w:val="TableParagraph"/>
              <w:rPr>
                <w:sz w:val="16"/>
              </w:rPr>
            </w:pPr>
            <w:r>
              <w:rPr>
                <w:sz w:val="16"/>
              </w:rPr>
              <w:t>663</w:t>
            </w:r>
            <w:r>
              <w:rPr>
                <w:spacing w:val="-3"/>
                <w:sz w:val="16"/>
              </w:rPr>
              <w:t xml:space="preserve"> </w:t>
            </w:r>
            <w:r>
              <w:rPr>
                <w:spacing w:val="-5"/>
                <w:sz w:val="16"/>
              </w:rPr>
              <w:t>731</w:t>
            </w:r>
          </w:p>
        </w:tc>
        <w:tc>
          <w:tcPr>
            <w:tcW w:w="1191" w:type="dxa"/>
          </w:tcPr>
          <w:p w14:paraId="0C9711EF" w14:textId="77777777" w:rsidR="005B77FB" w:rsidRDefault="00000000">
            <w:pPr>
              <w:pStyle w:val="TableParagraph"/>
              <w:ind w:right="13"/>
              <w:rPr>
                <w:sz w:val="16"/>
              </w:rPr>
            </w:pPr>
            <w:r>
              <w:rPr>
                <w:sz w:val="16"/>
              </w:rPr>
              <w:t>872</w:t>
            </w:r>
            <w:r>
              <w:rPr>
                <w:spacing w:val="-3"/>
                <w:sz w:val="16"/>
              </w:rPr>
              <w:t xml:space="preserve"> </w:t>
            </w:r>
            <w:r>
              <w:rPr>
                <w:spacing w:val="-5"/>
                <w:sz w:val="16"/>
              </w:rPr>
              <w:t>324</w:t>
            </w:r>
          </w:p>
        </w:tc>
      </w:tr>
      <w:tr w:rsidR="005B77FB" w14:paraId="12DC2E2F" w14:textId="77777777">
        <w:trPr>
          <w:trHeight w:val="184"/>
        </w:trPr>
        <w:tc>
          <w:tcPr>
            <w:tcW w:w="4456" w:type="dxa"/>
          </w:tcPr>
          <w:p w14:paraId="473D76DF" w14:textId="77777777" w:rsidR="005B77FB" w:rsidRDefault="00000000">
            <w:pPr>
              <w:pStyle w:val="TableParagraph"/>
              <w:ind w:left="26" w:right="0"/>
              <w:jc w:val="left"/>
              <w:rPr>
                <w:b/>
                <w:sz w:val="16"/>
              </w:rPr>
            </w:pPr>
            <w:r>
              <w:rPr>
                <w:b/>
                <w:sz w:val="16"/>
              </w:rPr>
              <w:t>4.</w:t>
            </w:r>
            <w:r>
              <w:rPr>
                <w:b/>
                <w:spacing w:val="-5"/>
                <w:sz w:val="16"/>
              </w:rPr>
              <w:t xml:space="preserve"> </w:t>
            </w:r>
            <w:proofErr w:type="spellStart"/>
            <w:r>
              <w:rPr>
                <w:b/>
                <w:sz w:val="16"/>
              </w:rPr>
              <w:t>Lattelecom</w:t>
            </w:r>
            <w:proofErr w:type="spellEnd"/>
            <w:r>
              <w:rPr>
                <w:b/>
                <w:spacing w:val="-6"/>
                <w:sz w:val="16"/>
              </w:rPr>
              <w:t xml:space="preserve"> </w:t>
            </w:r>
            <w:r>
              <w:rPr>
                <w:b/>
                <w:sz w:val="16"/>
              </w:rPr>
              <w:t>Ltd.</w:t>
            </w:r>
            <w:r>
              <w:rPr>
                <w:b/>
                <w:spacing w:val="-4"/>
                <w:sz w:val="16"/>
              </w:rPr>
              <w:t xml:space="preserve"> </w:t>
            </w:r>
            <w:r>
              <w:rPr>
                <w:b/>
                <w:spacing w:val="-2"/>
                <w:sz w:val="16"/>
              </w:rPr>
              <w:t>(telecommunications)</w:t>
            </w:r>
          </w:p>
        </w:tc>
        <w:tc>
          <w:tcPr>
            <w:tcW w:w="1190" w:type="dxa"/>
          </w:tcPr>
          <w:p w14:paraId="1C061B5C" w14:textId="77777777" w:rsidR="005B77FB" w:rsidRDefault="00000000">
            <w:pPr>
              <w:pStyle w:val="TableParagraph"/>
              <w:ind w:right="16"/>
              <w:rPr>
                <w:sz w:val="16"/>
              </w:rPr>
            </w:pPr>
            <w:r>
              <w:rPr>
                <w:sz w:val="16"/>
              </w:rPr>
              <w:t>127</w:t>
            </w:r>
            <w:r>
              <w:rPr>
                <w:spacing w:val="-3"/>
                <w:sz w:val="16"/>
              </w:rPr>
              <w:t xml:space="preserve"> </w:t>
            </w:r>
            <w:r>
              <w:rPr>
                <w:spacing w:val="-5"/>
                <w:sz w:val="16"/>
              </w:rPr>
              <w:t>027</w:t>
            </w:r>
          </w:p>
        </w:tc>
        <w:tc>
          <w:tcPr>
            <w:tcW w:w="1190" w:type="dxa"/>
          </w:tcPr>
          <w:p w14:paraId="315463CD" w14:textId="77777777" w:rsidR="005B77FB" w:rsidRDefault="00000000">
            <w:pPr>
              <w:pStyle w:val="TableParagraph"/>
              <w:ind w:right="15"/>
              <w:rPr>
                <w:sz w:val="16"/>
              </w:rPr>
            </w:pPr>
            <w:r>
              <w:rPr>
                <w:sz w:val="16"/>
              </w:rPr>
              <w:t>3497</w:t>
            </w:r>
            <w:r>
              <w:rPr>
                <w:spacing w:val="-4"/>
                <w:sz w:val="16"/>
              </w:rPr>
              <w:t xml:space="preserve"> </w:t>
            </w:r>
            <w:r>
              <w:rPr>
                <w:spacing w:val="-5"/>
                <w:sz w:val="16"/>
              </w:rPr>
              <w:t>535</w:t>
            </w:r>
          </w:p>
        </w:tc>
        <w:tc>
          <w:tcPr>
            <w:tcW w:w="1191" w:type="dxa"/>
          </w:tcPr>
          <w:p w14:paraId="0D857EFA" w14:textId="77777777" w:rsidR="005B77FB" w:rsidRDefault="00000000">
            <w:pPr>
              <w:pStyle w:val="TableParagraph"/>
              <w:rPr>
                <w:sz w:val="16"/>
              </w:rPr>
            </w:pPr>
            <w:r>
              <w:rPr>
                <w:sz w:val="16"/>
              </w:rPr>
              <w:t>499</w:t>
            </w:r>
            <w:r>
              <w:rPr>
                <w:spacing w:val="-3"/>
                <w:sz w:val="16"/>
              </w:rPr>
              <w:t xml:space="preserve"> </w:t>
            </w:r>
            <w:r>
              <w:rPr>
                <w:spacing w:val="-5"/>
                <w:sz w:val="16"/>
              </w:rPr>
              <w:t>088</w:t>
            </w:r>
          </w:p>
        </w:tc>
        <w:tc>
          <w:tcPr>
            <w:tcW w:w="1190" w:type="dxa"/>
          </w:tcPr>
          <w:p w14:paraId="5564E595" w14:textId="77777777" w:rsidR="005B77FB" w:rsidRDefault="00000000">
            <w:pPr>
              <w:pStyle w:val="TableParagraph"/>
              <w:rPr>
                <w:sz w:val="16"/>
              </w:rPr>
            </w:pPr>
            <w:r>
              <w:rPr>
                <w:sz w:val="16"/>
              </w:rPr>
              <w:t>3</w:t>
            </w:r>
            <w:r>
              <w:rPr>
                <w:spacing w:val="-2"/>
                <w:sz w:val="16"/>
              </w:rPr>
              <w:t xml:space="preserve"> </w:t>
            </w:r>
            <w:r>
              <w:rPr>
                <w:sz w:val="16"/>
              </w:rPr>
              <w:t>039</w:t>
            </w:r>
            <w:r>
              <w:rPr>
                <w:spacing w:val="-2"/>
                <w:sz w:val="16"/>
              </w:rPr>
              <w:t xml:space="preserve"> </w:t>
            </w:r>
            <w:r>
              <w:rPr>
                <w:spacing w:val="-5"/>
                <w:sz w:val="16"/>
              </w:rPr>
              <w:t>775</w:t>
            </w:r>
          </w:p>
        </w:tc>
        <w:tc>
          <w:tcPr>
            <w:tcW w:w="1191" w:type="dxa"/>
          </w:tcPr>
          <w:p w14:paraId="1AC857C7" w14:textId="77777777" w:rsidR="005B77FB" w:rsidRDefault="00000000">
            <w:pPr>
              <w:pStyle w:val="TableParagraph"/>
              <w:ind w:right="13"/>
              <w:rPr>
                <w:sz w:val="16"/>
              </w:rPr>
            </w:pPr>
            <w:r>
              <w:rPr>
                <w:sz w:val="16"/>
              </w:rPr>
              <w:t>3472</w:t>
            </w:r>
            <w:r>
              <w:rPr>
                <w:spacing w:val="-4"/>
                <w:sz w:val="16"/>
              </w:rPr>
              <w:t xml:space="preserve"> </w:t>
            </w:r>
            <w:r>
              <w:rPr>
                <w:spacing w:val="-5"/>
                <w:sz w:val="16"/>
              </w:rPr>
              <w:t>332</w:t>
            </w:r>
          </w:p>
        </w:tc>
      </w:tr>
      <w:tr w:rsidR="005B77FB" w14:paraId="3F9191CD" w14:textId="77777777">
        <w:trPr>
          <w:trHeight w:val="183"/>
        </w:trPr>
        <w:tc>
          <w:tcPr>
            <w:tcW w:w="4456" w:type="dxa"/>
          </w:tcPr>
          <w:p w14:paraId="23E48017" w14:textId="77777777" w:rsidR="005B77FB" w:rsidRDefault="00000000">
            <w:pPr>
              <w:pStyle w:val="TableParagraph"/>
              <w:spacing w:line="163" w:lineRule="exact"/>
              <w:ind w:left="26" w:right="0"/>
              <w:jc w:val="left"/>
              <w:rPr>
                <w:b/>
                <w:sz w:val="16"/>
              </w:rPr>
            </w:pPr>
            <w:r>
              <w:rPr>
                <w:b/>
                <w:sz w:val="16"/>
              </w:rPr>
              <w:t>5.</w:t>
            </w:r>
            <w:r>
              <w:rPr>
                <w:b/>
                <w:spacing w:val="-6"/>
                <w:sz w:val="16"/>
              </w:rPr>
              <w:t xml:space="preserve"> </w:t>
            </w:r>
            <w:r>
              <w:rPr>
                <w:b/>
                <w:sz w:val="16"/>
              </w:rPr>
              <w:t>JSC</w:t>
            </w:r>
            <w:r>
              <w:rPr>
                <w:b/>
                <w:spacing w:val="-5"/>
                <w:sz w:val="16"/>
              </w:rPr>
              <w:t xml:space="preserve"> </w:t>
            </w:r>
            <w:proofErr w:type="spellStart"/>
            <w:r>
              <w:rPr>
                <w:b/>
                <w:sz w:val="16"/>
              </w:rPr>
              <w:t>Latvijas</w:t>
            </w:r>
            <w:proofErr w:type="spellEnd"/>
            <w:r>
              <w:rPr>
                <w:b/>
                <w:spacing w:val="-5"/>
                <w:sz w:val="16"/>
              </w:rPr>
              <w:t xml:space="preserve"> </w:t>
            </w:r>
            <w:proofErr w:type="spellStart"/>
            <w:r>
              <w:rPr>
                <w:b/>
                <w:sz w:val="16"/>
              </w:rPr>
              <w:t>Gāze</w:t>
            </w:r>
            <w:proofErr w:type="spellEnd"/>
            <w:r>
              <w:rPr>
                <w:b/>
                <w:spacing w:val="-5"/>
                <w:sz w:val="16"/>
              </w:rPr>
              <w:t xml:space="preserve"> </w:t>
            </w:r>
            <w:r>
              <w:rPr>
                <w:b/>
                <w:sz w:val="16"/>
              </w:rPr>
              <w:t>(natural</w:t>
            </w:r>
            <w:r>
              <w:rPr>
                <w:b/>
                <w:spacing w:val="-5"/>
                <w:sz w:val="16"/>
              </w:rPr>
              <w:t xml:space="preserve"> </w:t>
            </w:r>
            <w:r>
              <w:rPr>
                <w:b/>
                <w:spacing w:val="-4"/>
                <w:sz w:val="16"/>
              </w:rPr>
              <w:t>gas)</w:t>
            </w:r>
          </w:p>
        </w:tc>
        <w:tc>
          <w:tcPr>
            <w:tcW w:w="1190" w:type="dxa"/>
          </w:tcPr>
          <w:p w14:paraId="1012C2FB" w14:textId="77777777" w:rsidR="005B77FB" w:rsidRDefault="00000000">
            <w:pPr>
              <w:pStyle w:val="TableParagraph"/>
              <w:spacing w:line="163" w:lineRule="exact"/>
              <w:ind w:right="16"/>
              <w:rPr>
                <w:sz w:val="16"/>
              </w:rPr>
            </w:pPr>
            <w:r>
              <w:rPr>
                <w:sz w:val="16"/>
              </w:rPr>
              <w:t>384</w:t>
            </w:r>
            <w:r>
              <w:rPr>
                <w:spacing w:val="-3"/>
                <w:sz w:val="16"/>
              </w:rPr>
              <w:t xml:space="preserve"> </w:t>
            </w:r>
            <w:r>
              <w:rPr>
                <w:spacing w:val="-5"/>
                <w:sz w:val="16"/>
              </w:rPr>
              <w:t>026</w:t>
            </w:r>
          </w:p>
        </w:tc>
        <w:tc>
          <w:tcPr>
            <w:tcW w:w="1190" w:type="dxa"/>
          </w:tcPr>
          <w:p w14:paraId="3ACEDBBE" w14:textId="77777777" w:rsidR="005B77FB" w:rsidRDefault="00000000">
            <w:pPr>
              <w:pStyle w:val="TableParagraph"/>
              <w:spacing w:line="163" w:lineRule="exact"/>
              <w:ind w:right="15"/>
              <w:rPr>
                <w:sz w:val="16"/>
              </w:rPr>
            </w:pPr>
            <w:r>
              <w:rPr>
                <w:sz w:val="16"/>
              </w:rPr>
              <w:t>40</w:t>
            </w:r>
            <w:r>
              <w:rPr>
                <w:spacing w:val="-2"/>
                <w:sz w:val="16"/>
              </w:rPr>
              <w:t xml:space="preserve"> </w:t>
            </w:r>
            <w:r>
              <w:rPr>
                <w:sz w:val="16"/>
              </w:rPr>
              <w:t>573</w:t>
            </w:r>
            <w:r>
              <w:rPr>
                <w:spacing w:val="-2"/>
                <w:sz w:val="16"/>
              </w:rPr>
              <w:t xml:space="preserve"> </w:t>
            </w:r>
            <w:r>
              <w:rPr>
                <w:spacing w:val="-5"/>
                <w:sz w:val="16"/>
              </w:rPr>
              <w:t>345</w:t>
            </w:r>
          </w:p>
        </w:tc>
        <w:tc>
          <w:tcPr>
            <w:tcW w:w="1191" w:type="dxa"/>
          </w:tcPr>
          <w:p w14:paraId="2CD0E995" w14:textId="77777777" w:rsidR="005B77FB" w:rsidRDefault="00000000">
            <w:pPr>
              <w:pStyle w:val="TableParagraph"/>
              <w:spacing w:line="163" w:lineRule="exact"/>
              <w:rPr>
                <w:sz w:val="16"/>
              </w:rPr>
            </w:pPr>
            <w:r>
              <w:rPr>
                <w:sz w:val="16"/>
              </w:rPr>
              <w:t>24</w:t>
            </w:r>
            <w:r>
              <w:rPr>
                <w:spacing w:val="-2"/>
                <w:sz w:val="16"/>
              </w:rPr>
              <w:t xml:space="preserve"> </w:t>
            </w:r>
            <w:r>
              <w:rPr>
                <w:sz w:val="16"/>
              </w:rPr>
              <w:t>300</w:t>
            </w:r>
            <w:r>
              <w:rPr>
                <w:spacing w:val="-2"/>
                <w:sz w:val="16"/>
              </w:rPr>
              <w:t xml:space="preserve"> </w:t>
            </w:r>
            <w:r>
              <w:rPr>
                <w:spacing w:val="-5"/>
                <w:sz w:val="16"/>
              </w:rPr>
              <w:t>911</w:t>
            </w:r>
          </w:p>
        </w:tc>
        <w:tc>
          <w:tcPr>
            <w:tcW w:w="1190" w:type="dxa"/>
          </w:tcPr>
          <w:p w14:paraId="659DBFA2" w14:textId="77777777" w:rsidR="005B77FB" w:rsidRDefault="00000000">
            <w:pPr>
              <w:pStyle w:val="TableParagraph"/>
              <w:spacing w:line="163" w:lineRule="exact"/>
              <w:rPr>
                <w:sz w:val="16"/>
              </w:rPr>
            </w:pPr>
            <w:r>
              <w:rPr>
                <w:sz w:val="16"/>
              </w:rPr>
              <w:t>16</w:t>
            </w:r>
            <w:r>
              <w:rPr>
                <w:spacing w:val="-2"/>
                <w:sz w:val="16"/>
              </w:rPr>
              <w:t xml:space="preserve"> </w:t>
            </w:r>
            <w:r>
              <w:rPr>
                <w:sz w:val="16"/>
              </w:rPr>
              <w:t>848</w:t>
            </w:r>
            <w:r>
              <w:rPr>
                <w:spacing w:val="-2"/>
                <w:sz w:val="16"/>
              </w:rPr>
              <w:t xml:space="preserve"> </w:t>
            </w:r>
            <w:r>
              <w:rPr>
                <w:spacing w:val="-5"/>
                <w:sz w:val="16"/>
              </w:rPr>
              <w:t>147</w:t>
            </w:r>
          </w:p>
        </w:tc>
        <w:tc>
          <w:tcPr>
            <w:tcW w:w="1191" w:type="dxa"/>
          </w:tcPr>
          <w:p w14:paraId="6FCDA721" w14:textId="77777777" w:rsidR="005B77FB" w:rsidRDefault="00000000">
            <w:pPr>
              <w:pStyle w:val="TableParagraph"/>
              <w:spacing w:line="163" w:lineRule="exact"/>
              <w:ind w:right="13"/>
              <w:rPr>
                <w:sz w:val="16"/>
              </w:rPr>
            </w:pPr>
            <w:r>
              <w:rPr>
                <w:sz w:val="16"/>
              </w:rPr>
              <w:t>25</w:t>
            </w:r>
            <w:r>
              <w:rPr>
                <w:spacing w:val="-2"/>
                <w:sz w:val="16"/>
              </w:rPr>
              <w:t xml:space="preserve"> </w:t>
            </w:r>
            <w:r>
              <w:rPr>
                <w:sz w:val="16"/>
              </w:rPr>
              <w:t>345</w:t>
            </w:r>
            <w:r>
              <w:rPr>
                <w:spacing w:val="-2"/>
                <w:sz w:val="16"/>
              </w:rPr>
              <w:t xml:space="preserve"> </w:t>
            </w:r>
            <w:r>
              <w:rPr>
                <w:spacing w:val="-5"/>
                <w:sz w:val="16"/>
              </w:rPr>
              <w:t>772</w:t>
            </w:r>
          </w:p>
        </w:tc>
      </w:tr>
      <w:tr w:rsidR="005B77FB" w14:paraId="1A1B41C7" w14:textId="77777777">
        <w:trPr>
          <w:trHeight w:val="184"/>
        </w:trPr>
        <w:tc>
          <w:tcPr>
            <w:tcW w:w="4456" w:type="dxa"/>
          </w:tcPr>
          <w:p w14:paraId="4E934634" w14:textId="77777777" w:rsidR="005B77FB" w:rsidRDefault="00000000">
            <w:pPr>
              <w:pStyle w:val="TableParagraph"/>
              <w:ind w:left="26" w:right="0"/>
              <w:jc w:val="left"/>
              <w:rPr>
                <w:b/>
                <w:sz w:val="16"/>
              </w:rPr>
            </w:pPr>
            <w:r>
              <w:rPr>
                <w:b/>
                <w:sz w:val="16"/>
              </w:rPr>
              <w:t>6.</w:t>
            </w:r>
            <w:r>
              <w:rPr>
                <w:b/>
                <w:spacing w:val="-5"/>
                <w:sz w:val="16"/>
              </w:rPr>
              <w:t xml:space="preserve"> </w:t>
            </w:r>
            <w:r>
              <w:rPr>
                <w:b/>
                <w:sz w:val="16"/>
              </w:rPr>
              <w:t>State</w:t>
            </w:r>
            <w:r>
              <w:rPr>
                <w:b/>
                <w:spacing w:val="-5"/>
                <w:sz w:val="16"/>
              </w:rPr>
              <w:t xml:space="preserve"> </w:t>
            </w:r>
            <w:r>
              <w:rPr>
                <w:b/>
                <w:sz w:val="16"/>
              </w:rPr>
              <w:t>JSC</w:t>
            </w:r>
            <w:r>
              <w:rPr>
                <w:b/>
                <w:spacing w:val="-4"/>
                <w:sz w:val="16"/>
              </w:rPr>
              <w:t xml:space="preserve"> </w:t>
            </w:r>
            <w:proofErr w:type="spellStart"/>
            <w:r>
              <w:rPr>
                <w:b/>
                <w:sz w:val="16"/>
              </w:rPr>
              <w:t>Latvijas</w:t>
            </w:r>
            <w:proofErr w:type="spellEnd"/>
            <w:r>
              <w:rPr>
                <w:b/>
                <w:spacing w:val="-4"/>
                <w:sz w:val="16"/>
              </w:rPr>
              <w:t xml:space="preserve"> </w:t>
            </w:r>
            <w:proofErr w:type="spellStart"/>
            <w:r>
              <w:rPr>
                <w:b/>
                <w:sz w:val="16"/>
              </w:rPr>
              <w:t>gaisa</w:t>
            </w:r>
            <w:proofErr w:type="spellEnd"/>
            <w:r>
              <w:rPr>
                <w:b/>
                <w:spacing w:val="-4"/>
                <w:sz w:val="16"/>
              </w:rPr>
              <w:t xml:space="preserve"> </w:t>
            </w:r>
            <w:proofErr w:type="spellStart"/>
            <w:r>
              <w:rPr>
                <w:b/>
                <w:sz w:val="16"/>
              </w:rPr>
              <w:t>satiksme</w:t>
            </w:r>
            <w:proofErr w:type="spellEnd"/>
            <w:r>
              <w:rPr>
                <w:b/>
                <w:spacing w:val="-4"/>
                <w:sz w:val="16"/>
              </w:rPr>
              <w:t xml:space="preserve"> </w:t>
            </w:r>
            <w:r>
              <w:rPr>
                <w:b/>
                <w:sz w:val="16"/>
              </w:rPr>
              <w:t>(air</w:t>
            </w:r>
            <w:r>
              <w:rPr>
                <w:b/>
                <w:spacing w:val="-4"/>
                <w:sz w:val="16"/>
              </w:rPr>
              <w:t xml:space="preserve"> </w:t>
            </w:r>
            <w:r>
              <w:rPr>
                <w:b/>
                <w:sz w:val="16"/>
              </w:rPr>
              <w:t>traffic</w:t>
            </w:r>
            <w:r>
              <w:rPr>
                <w:b/>
                <w:spacing w:val="-4"/>
                <w:sz w:val="16"/>
              </w:rPr>
              <w:t xml:space="preserve"> </w:t>
            </w:r>
            <w:r>
              <w:rPr>
                <w:b/>
                <w:spacing w:val="-2"/>
                <w:sz w:val="16"/>
              </w:rPr>
              <w:t>control)</w:t>
            </w:r>
          </w:p>
        </w:tc>
        <w:tc>
          <w:tcPr>
            <w:tcW w:w="1190" w:type="dxa"/>
          </w:tcPr>
          <w:p w14:paraId="02F925D7" w14:textId="77777777" w:rsidR="005B77FB" w:rsidRDefault="00000000">
            <w:pPr>
              <w:pStyle w:val="TableParagraph"/>
              <w:ind w:right="15"/>
              <w:rPr>
                <w:sz w:val="16"/>
              </w:rPr>
            </w:pPr>
            <w:r>
              <w:rPr>
                <w:spacing w:val="-5"/>
                <w:sz w:val="16"/>
              </w:rPr>
              <w:t>789</w:t>
            </w:r>
          </w:p>
        </w:tc>
        <w:tc>
          <w:tcPr>
            <w:tcW w:w="1190" w:type="dxa"/>
          </w:tcPr>
          <w:p w14:paraId="2B2D60A1" w14:textId="77777777" w:rsidR="005B77FB" w:rsidRDefault="00000000">
            <w:pPr>
              <w:pStyle w:val="TableParagraph"/>
              <w:ind w:right="15"/>
              <w:rPr>
                <w:sz w:val="16"/>
              </w:rPr>
            </w:pPr>
            <w:r>
              <w:rPr>
                <w:sz w:val="16"/>
              </w:rPr>
              <w:t>756</w:t>
            </w:r>
            <w:r>
              <w:rPr>
                <w:spacing w:val="-3"/>
                <w:sz w:val="16"/>
              </w:rPr>
              <w:t xml:space="preserve"> </w:t>
            </w:r>
            <w:r>
              <w:rPr>
                <w:spacing w:val="-5"/>
                <w:sz w:val="16"/>
              </w:rPr>
              <w:t>327</w:t>
            </w:r>
          </w:p>
        </w:tc>
        <w:tc>
          <w:tcPr>
            <w:tcW w:w="1191" w:type="dxa"/>
          </w:tcPr>
          <w:p w14:paraId="06E0CAD3" w14:textId="77777777" w:rsidR="005B77FB" w:rsidRDefault="00000000">
            <w:pPr>
              <w:pStyle w:val="TableParagraph"/>
              <w:rPr>
                <w:sz w:val="16"/>
              </w:rPr>
            </w:pPr>
            <w:r>
              <w:rPr>
                <w:sz w:val="16"/>
              </w:rPr>
              <w:t>613</w:t>
            </w:r>
            <w:r>
              <w:rPr>
                <w:spacing w:val="-3"/>
                <w:sz w:val="16"/>
              </w:rPr>
              <w:t xml:space="preserve"> </w:t>
            </w:r>
            <w:r>
              <w:rPr>
                <w:spacing w:val="-5"/>
                <w:sz w:val="16"/>
              </w:rPr>
              <w:t>301</w:t>
            </w:r>
          </w:p>
        </w:tc>
        <w:tc>
          <w:tcPr>
            <w:tcW w:w="1190" w:type="dxa"/>
          </w:tcPr>
          <w:p w14:paraId="78D1ABF5" w14:textId="77777777" w:rsidR="005B77FB" w:rsidRDefault="00000000">
            <w:pPr>
              <w:pStyle w:val="TableParagraph"/>
              <w:rPr>
                <w:sz w:val="16"/>
              </w:rPr>
            </w:pPr>
            <w:r>
              <w:rPr>
                <w:sz w:val="16"/>
              </w:rPr>
              <w:t>430</w:t>
            </w:r>
            <w:r>
              <w:rPr>
                <w:spacing w:val="-3"/>
                <w:sz w:val="16"/>
              </w:rPr>
              <w:t xml:space="preserve"> </w:t>
            </w:r>
            <w:r>
              <w:rPr>
                <w:spacing w:val="-5"/>
                <w:sz w:val="16"/>
              </w:rPr>
              <w:t>230</w:t>
            </w:r>
          </w:p>
        </w:tc>
        <w:tc>
          <w:tcPr>
            <w:tcW w:w="1191" w:type="dxa"/>
          </w:tcPr>
          <w:p w14:paraId="1EBED5C2" w14:textId="77777777" w:rsidR="005B77FB" w:rsidRDefault="00000000">
            <w:pPr>
              <w:pStyle w:val="TableParagraph"/>
              <w:ind w:right="13"/>
              <w:rPr>
                <w:sz w:val="16"/>
              </w:rPr>
            </w:pPr>
            <w:r>
              <w:rPr>
                <w:sz w:val="16"/>
              </w:rPr>
              <w:t>611</w:t>
            </w:r>
            <w:r>
              <w:rPr>
                <w:spacing w:val="-3"/>
                <w:sz w:val="16"/>
              </w:rPr>
              <w:t xml:space="preserve"> </w:t>
            </w:r>
            <w:r>
              <w:rPr>
                <w:spacing w:val="-5"/>
                <w:sz w:val="16"/>
              </w:rPr>
              <w:t>744</w:t>
            </w:r>
          </w:p>
        </w:tc>
      </w:tr>
      <w:tr w:rsidR="005B77FB" w14:paraId="6BB41E4C" w14:textId="77777777">
        <w:trPr>
          <w:trHeight w:val="183"/>
        </w:trPr>
        <w:tc>
          <w:tcPr>
            <w:tcW w:w="4456" w:type="dxa"/>
          </w:tcPr>
          <w:p w14:paraId="22B74204" w14:textId="77777777" w:rsidR="005B77FB" w:rsidRDefault="00000000">
            <w:pPr>
              <w:pStyle w:val="TableParagraph"/>
              <w:spacing w:line="163" w:lineRule="exact"/>
              <w:ind w:left="26" w:right="0"/>
              <w:jc w:val="left"/>
              <w:rPr>
                <w:b/>
                <w:sz w:val="16"/>
              </w:rPr>
            </w:pPr>
            <w:r>
              <w:rPr>
                <w:b/>
                <w:sz w:val="16"/>
              </w:rPr>
              <w:t>7.</w:t>
            </w:r>
            <w:r>
              <w:rPr>
                <w:b/>
                <w:spacing w:val="-5"/>
                <w:sz w:val="16"/>
              </w:rPr>
              <w:t xml:space="preserve"> </w:t>
            </w:r>
            <w:r>
              <w:rPr>
                <w:b/>
                <w:sz w:val="16"/>
              </w:rPr>
              <w:t>State</w:t>
            </w:r>
            <w:r>
              <w:rPr>
                <w:b/>
                <w:spacing w:val="-4"/>
                <w:sz w:val="16"/>
              </w:rPr>
              <w:t xml:space="preserve"> </w:t>
            </w:r>
            <w:r>
              <w:rPr>
                <w:b/>
                <w:sz w:val="16"/>
              </w:rPr>
              <w:t>JSC</w:t>
            </w:r>
            <w:r>
              <w:rPr>
                <w:b/>
                <w:spacing w:val="-5"/>
                <w:sz w:val="16"/>
              </w:rPr>
              <w:t xml:space="preserve"> </w:t>
            </w:r>
            <w:proofErr w:type="spellStart"/>
            <w:r>
              <w:rPr>
                <w:b/>
                <w:sz w:val="16"/>
              </w:rPr>
              <w:t>Latvijas</w:t>
            </w:r>
            <w:proofErr w:type="spellEnd"/>
            <w:r>
              <w:rPr>
                <w:b/>
                <w:spacing w:val="-3"/>
                <w:sz w:val="16"/>
              </w:rPr>
              <w:t xml:space="preserve"> </w:t>
            </w:r>
            <w:r>
              <w:rPr>
                <w:b/>
                <w:sz w:val="16"/>
              </w:rPr>
              <w:t>Pasts</w:t>
            </w:r>
            <w:r>
              <w:rPr>
                <w:b/>
                <w:spacing w:val="-4"/>
                <w:sz w:val="16"/>
              </w:rPr>
              <w:t xml:space="preserve"> </w:t>
            </w:r>
            <w:r>
              <w:rPr>
                <w:b/>
                <w:sz w:val="16"/>
              </w:rPr>
              <w:t>(postal</w:t>
            </w:r>
            <w:r>
              <w:rPr>
                <w:b/>
                <w:spacing w:val="-4"/>
                <w:sz w:val="16"/>
              </w:rPr>
              <w:t xml:space="preserve"> </w:t>
            </w:r>
            <w:r>
              <w:rPr>
                <w:b/>
                <w:spacing w:val="-2"/>
                <w:sz w:val="16"/>
              </w:rPr>
              <w:t>services)</w:t>
            </w:r>
          </w:p>
        </w:tc>
        <w:tc>
          <w:tcPr>
            <w:tcW w:w="1190" w:type="dxa"/>
          </w:tcPr>
          <w:p w14:paraId="6B6C5B4F" w14:textId="77777777" w:rsidR="005B77FB" w:rsidRDefault="00000000">
            <w:pPr>
              <w:pStyle w:val="TableParagraph"/>
              <w:spacing w:line="163" w:lineRule="exact"/>
              <w:ind w:right="15"/>
              <w:rPr>
                <w:sz w:val="16"/>
              </w:rPr>
            </w:pPr>
            <w:r>
              <w:rPr>
                <w:sz w:val="16"/>
              </w:rPr>
              <w:t>96</w:t>
            </w:r>
            <w:r>
              <w:rPr>
                <w:spacing w:val="-2"/>
                <w:sz w:val="16"/>
              </w:rPr>
              <w:t xml:space="preserve"> </w:t>
            </w:r>
            <w:r>
              <w:rPr>
                <w:spacing w:val="-5"/>
                <w:sz w:val="16"/>
              </w:rPr>
              <w:t>752</w:t>
            </w:r>
          </w:p>
        </w:tc>
        <w:tc>
          <w:tcPr>
            <w:tcW w:w="1190" w:type="dxa"/>
          </w:tcPr>
          <w:p w14:paraId="36F7C6F5" w14:textId="77777777" w:rsidR="005B77FB" w:rsidRDefault="00000000">
            <w:pPr>
              <w:pStyle w:val="TableParagraph"/>
              <w:spacing w:line="163" w:lineRule="exact"/>
              <w:ind w:right="15"/>
              <w:rPr>
                <w:sz w:val="16"/>
              </w:rPr>
            </w:pPr>
            <w:r>
              <w:rPr>
                <w:sz w:val="16"/>
              </w:rPr>
              <w:t>3180</w:t>
            </w:r>
            <w:r>
              <w:rPr>
                <w:spacing w:val="-4"/>
                <w:sz w:val="16"/>
              </w:rPr>
              <w:t xml:space="preserve"> </w:t>
            </w:r>
            <w:r>
              <w:rPr>
                <w:spacing w:val="-5"/>
                <w:sz w:val="16"/>
              </w:rPr>
              <w:t>577</w:t>
            </w:r>
          </w:p>
        </w:tc>
        <w:tc>
          <w:tcPr>
            <w:tcW w:w="1191" w:type="dxa"/>
          </w:tcPr>
          <w:p w14:paraId="5A987626" w14:textId="77777777" w:rsidR="005B77FB" w:rsidRDefault="00000000">
            <w:pPr>
              <w:pStyle w:val="TableParagraph"/>
              <w:spacing w:line="163" w:lineRule="exact"/>
              <w:rPr>
                <w:sz w:val="16"/>
              </w:rPr>
            </w:pPr>
            <w:r>
              <w:rPr>
                <w:sz w:val="16"/>
              </w:rPr>
              <w:t>1831</w:t>
            </w:r>
            <w:r>
              <w:rPr>
                <w:spacing w:val="-4"/>
                <w:sz w:val="16"/>
              </w:rPr>
              <w:t xml:space="preserve"> </w:t>
            </w:r>
            <w:r>
              <w:rPr>
                <w:spacing w:val="-5"/>
                <w:sz w:val="16"/>
              </w:rPr>
              <w:t>223</w:t>
            </w:r>
          </w:p>
        </w:tc>
        <w:tc>
          <w:tcPr>
            <w:tcW w:w="1190" w:type="dxa"/>
          </w:tcPr>
          <w:p w14:paraId="25F98525" w14:textId="77777777" w:rsidR="005B77FB" w:rsidRDefault="00000000">
            <w:pPr>
              <w:pStyle w:val="TableParagraph"/>
              <w:spacing w:line="163" w:lineRule="exact"/>
              <w:rPr>
                <w:sz w:val="16"/>
              </w:rPr>
            </w:pPr>
            <w:r>
              <w:rPr>
                <w:sz w:val="16"/>
              </w:rPr>
              <w:t>981</w:t>
            </w:r>
            <w:r>
              <w:rPr>
                <w:spacing w:val="-3"/>
                <w:sz w:val="16"/>
              </w:rPr>
              <w:t xml:space="preserve"> </w:t>
            </w:r>
            <w:r>
              <w:rPr>
                <w:spacing w:val="-5"/>
                <w:sz w:val="16"/>
              </w:rPr>
              <w:t>644</w:t>
            </w:r>
          </w:p>
        </w:tc>
        <w:tc>
          <w:tcPr>
            <w:tcW w:w="1191" w:type="dxa"/>
          </w:tcPr>
          <w:p w14:paraId="7075A126" w14:textId="77777777" w:rsidR="005B77FB" w:rsidRDefault="00000000">
            <w:pPr>
              <w:pStyle w:val="TableParagraph"/>
              <w:spacing w:line="163" w:lineRule="exact"/>
              <w:ind w:right="13"/>
              <w:rPr>
                <w:sz w:val="16"/>
              </w:rPr>
            </w:pPr>
            <w:r>
              <w:rPr>
                <w:sz w:val="16"/>
              </w:rPr>
              <w:t>1210</w:t>
            </w:r>
            <w:r>
              <w:rPr>
                <w:spacing w:val="-4"/>
                <w:sz w:val="16"/>
              </w:rPr>
              <w:t xml:space="preserve"> </w:t>
            </w:r>
            <w:r>
              <w:rPr>
                <w:spacing w:val="-5"/>
                <w:sz w:val="16"/>
              </w:rPr>
              <w:t>383</w:t>
            </w:r>
          </w:p>
        </w:tc>
      </w:tr>
      <w:tr w:rsidR="005B77FB" w14:paraId="0CE56F33" w14:textId="77777777">
        <w:trPr>
          <w:trHeight w:val="184"/>
        </w:trPr>
        <w:tc>
          <w:tcPr>
            <w:tcW w:w="4456" w:type="dxa"/>
          </w:tcPr>
          <w:p w14:paraId="77FB2E3C" w14:textId="77777777" w:rsidR="005B77FB" w:rsidRDefault="00000000">
            <w:pPr>
              <w:pStyle w:val="TableParagraph"/>
              <w:ind w:left="26" w:right="0"/>
              <w:jc w:val="left"/>
              <w:rPr>
                <w:b/>
                <w:sz w:val="16"/>
              </w:rPr>
            </w:pPr>
            <w:r>
              <w:rPr>
                <w:b/>
                <w:sz w:val="16"/>
              </w:rPr>
              <w:t>8.</w:t>
            </w:r>
            <w:r>
              <w:rPr>
                <w:b/>
                <w:spacing w:val="-6"/>
                <w:sz w:val="16"/>
              </w:rPr>
              <w:t xml:space="preserve"> </w:t>
            </w:r>
            <w:r>
              <w:rPr>
                <w:b/>
                <w:sz w:val="16"/>
              </w:rPr>
              <w:t>State</w:t>
            </w:r>
            <w:r>
              <w:rPr>
                <w:b/>
                <w:spacing w:val="-5"/>
                <w:sz w:val="16"/>
              </w:rPr>
              <w:t xml:space="preserve"> </w:t>
            </w:r>
            <w:r>
              <w:rPr>
                <w:b/>
                <w:sz w:val="16"/>
              </w:rPr>
              <w:t>JSC</w:t>
            </w:r>
            <w:r>
              <w:rPr>
                <w:b/>
                <w:spacing w:val="-5"/>
                <w:sz w:val="16"/>
              </w:rPr>
              <w:t xml:space="preserve"> </w:t>
            </w:r>
            <w:r>
              <w:rPr>
                <w:b/>
                <w:sz w:val="16"/>
              </w:rPr>
              <w:t>International</w:t>
            </w:r>
            <w:r>
              <w:rPr>
                <w:b/>
                <w:spacing w:val="-5"/>
                <w:sz w:val="16"/>
              </w:rPr>
              <w:t xml:space="preserve"> </w:t>
            </w:r>
            <w:r>
              <w:rPr>
                <w:b/>
                <w:sz w:val="16"/>
              </w:rPr>
              <w:t>Airport</w:t>
            </w:r>
            <w:r>
              <w:rPr>
                <w:b/>
                <w:spacing w:val="-2"/>
                <w:sz w:val="16"/>
              </w:rPr>
              <w:t xml:space="preserve"> “</w:t>
            </w:r>
            <w:proofErr w:type="spellStart"/>
            <w:r>
              <w:rPr>
                <w:b/>
                <w:spacing w:val="-2"/>
                <w:sz w:val="16"/>
              </w:rPr>
              <w:t>Rīga</w:t>
            </w:r>
            <w:proofErr w:type="spellEnd"/>
            <w:r>
              <w:rPr>
                <w:b/>
                <w:spacing w:val="-2"/>
                <w:sz w:val="16"/>
              </w:rPr>
              <w:t>”</w:t>
            </w:r>
          </w:p>
        </w:tc>
        <w:tc>
          <w:tcPr>
            <w:tcW w:w="1190" w:type="dxa"/>
          </w:tcPr>
          <w:p w14:paraId="7A29B1E6" w14:textId="77777777" w:rsidR="005B77FB" w:rsidRDefault="00000000">
            <w:pPr>
              <w:pStyle w:val="TableParagraph"/>
              <w:ind w:right="15"/>
              <w:rPr>
                <w:sz w:val="16"/>
              </w:rPr>
            </w:pPr>
            <w:r>
              <w:rPr>
                <w:sz w:val="16"/>
              </w:rPr>
              <w:t>34</w:t>
            </w:r>
            <w:r>
              <w:rPr>
                <w:spacing w:val="-2"/>
                <w:sz w:val="16"/>
              </w:rPr>
              <w:t xml:space="preserve"> </w:t>
            </w:r>
            <w:r>
              <w:rPr>
                <w:spacing w:val="-5"/>
                <w:sz w:val="16"/>
              </w:rPr>
              <w:t>836</w:t>
            </w:r>
          </w:p>
        </w:tc>
        <w:tc>
          <w:tcPr>
            <w:tcW w:w="1190" w:type="dxa"/>
          </w:tcPr>
          <w:p w14:paraId="2C9AB95F" w14:textId="77777777" w:rsidR="005B77FB" w:rsidRDefault="00000000">
            <w:pPr>
              <w:pStyle w:val="TableParagraph"/>
              <w:ind w:right="15"/>
              <w:rPr>
                <w:sz w:val="16"/>
              </w:rPr>
            </w:pPr>
            <w:r>
              <w:rPr>
                <w:sz w:val="16"/>
              </w:rPr>
              <w:t>4957</w:t>
            </w:r>
            <w:r>
              <w:rPr>
                <w:spacing w:val="-4"/>
                <w:sz w:val="16"/>
              </w:rPr>
              <w:t xml:space="preserve"> </w:t>
            </w:r>
            <w:r>
              <w:rPr>
                <w:spacing w:val="-5"/>
                <w:sz w:val="16"/>
              </w:rPr>
              <w:t>637</w:t>
            </w:r>
          </w:p>
        </w:tc>
        <w:tc>
          <w:tcPr>
            <w:tcW w:w="1191" w:type="dxa"/>
          </w:tcPr>
          <w:p w14:paraId="46C62BE1" w14:textId="77777777" w:rsidR="005B77FB" w:rsidRDefault="00000000">
            <w:pPr>
              <w:pStyle w:val="TableParagraph"/>
              <w:rPr>
                <w:sz w:val="16"/>
              </w:rPr>
            </w:pPr>
            <w:r>
              <w:rPr>
                <w:sz w:val="16"/>
              </w:rPr>
              <w:t>1755</w:t>
            </w:r>
            <w:r>
              <w:rPr>
                <w:spacing w:val="-4"/>
                <w:sz w:val="16"/>
              </w:rPr>
              <w:t xml:space="preserve"> </w:t>
            </w:r>
            <w:r>
              <w:rPr>
                <w:spacing w:val="-5"/>
                <w:sz w:val="16"/>
              </w:rPr>
              <w:t>313</w:t>
            </w:r>
          </w:p>
        </w:tc>
        <w:tc>
          <w:tcPr>
            <w:tcW w:w="1190" w:type="dxa"/>
          </w:tcPr>
          <w:p w14:paraId="3B8E43AF" w14:textId="77777777" w:rsidR="005B77FB" w:rsidRDefault="00000000">
            <w:pPr>
              <w:pStyle w:val="TableParagraph"/>
              <w:rPr>
                <w:sz w:val="16"/>
              </w:rPr>
            </w:pPr>
            <w:r>
              <w:rPr>
                <w:sz w:val="16"/>
              </w:rPr>
              <w:t>1212</w:t>
            </w:r>
            <w:r>
              <w:rPr>
                <w:spacing w:val="-4"/>
                <w:sz w:val="16"/>
              </w:rPr>
              <w:t xml:space="preserve"> </w:t>
            </w:r>
            <w:r>
              <w:rPr>
                <w:spacing w:val="-5"/>
                <w:sz w:val="16"/>
              </w:rPr>
              <w:t>549</w:t>
            </w:r>
          </w:p>
        </w:tc>
        <w:tc>
          <w:tcPr>
            <w:tcW w:w="1191" w:type="dxa"/>
          </w:tcPr>
          <w:p w14:paraId="5BC76E75" w14:textId="77777777" w:rsidR="005B77FB" w:rsidRDefault="00000000">
            <w:pPr>
              <w:pStyle w:val="TableParagraph"/>
              <w:ind w:right="13"/>
              <w:rPr>
                <w:sz w:val="16"/>
              </w:rPr>
            </w:pPr>
            <w:r>
              <w:rPr>
                <w:sz w:val="16"/>
              </w:rPr>
              <w:t>1526</w:t>
            </w:r>
            <w:r>
              <w:rPr>
                <w:spacing w:val="-4"/>
                <w:sz w:val="16"/>
              </w:rPr>
              <w:t xml:space="preserve"> </w:t>
            </w:r>
            <w:r>
              <w:rPr>
                <w:spacing w:val="-5"/>
                <w:sz w:val="16"/>
              </w:rPr>
              <w:t>714</w:t>
            </w:r>
          </w:p>
        </w:tc>
      </w:tr>
      <w:tr w:rsidR="005B77FB" w14:paraId="60B09A2B" w14:textId="77777777">
        <w:trPr>
          <w:trHeight w:val="184"/>
        </w:trPr>
        <w:tc>
          <w:tcPr>
            <w:tcW w:w="4456" w:type="dxa"/>
          </w:tcPr>
          <w:p w14:paraId="58E7B232" w14:textId="77777777" w:rsidR="005B77FB" w:rsidRDefault="00000000">
            <w:pPr>
              <w:pStyle w:val="TableParagraph"/>
              <w:ind w:left="26" w:right="0"/>
              <w:jc w:val="left"/>
              <w:rPr>
                <w:b/>
                <w:sz w:val="16"/>
              </w:rPr>
            </w:pPr>
            <w:r>
              <w:rPr>
                <w:b/>
                <w:sz w:val="16"/>
              </w:rPr>
              <w:t>9.</w:t>
            </w:r>
            <w:r>
              <w:rPr>
                <w:b/>
                <w:spacing w:val="-6"/>
                <w:sz w:val="16"/>
              </w:rPr>
              <w:t xml:space="preserve"> </w:t>
            </w:r>
            <w:r>
              <w:rPr>
                <w:b/>
                <w:sz w:val="16"/>
              </w:rPr>
              <w:t>JSC</w:t>
            </w:r>
            <w:r>
              <w:rPr>
                <w:b/>
                <w:spacing w:val="-6"/>
                <w:sz w:val="16"/>
              </w:rPr>
              <w:t xml:space="preserve"> </w:t>
            </w:r>
            <w:proofErr w:type="spellStart"/>
            <w:r>
              <w:rPr>
                <w:b/>
                <w:sz w:val="16"/>
              </w:rPr>
              <w:t>Latvenergo</w:t>
            </w:r>
            <w:proofErr w:type="spellEnd"/>
            <w:r>
              <w:rPr>
                <w:b/>
                <w:spacing w:val="-5"/>
                <w:sz w:val="16"/>
              </w:rPr>
              <w:t xml:space="preserve"> </w:t>
            </w:r>
            <w:r>
              <w:rPr>
                <w:b/>
                <w:sz w:val="16"/>
              </w:rPr>
              <w:t>(electricity</w:t>
            </w:r>
            <w:r>
              <w:rPr>
                <w:b/>
                <w:spacing w:val="-6"/>
                <w:sz w:val="16"/>
              </w:rPr>
              <w:t xml:space="preserve"> </w:t>
            </w:r>
            <w:r>
              <w:rPr>
                <w:b/>
                <w:spacing w:val="-2"/>
                <w:sz w:val="16"/>
              </w:rPr>
              <w:t>supplier)</w:t>
            </w:r>
          </w:p>
        </w:tc>
        <w:tc>
          <w:tcPr>
            <w:tcW w:w="1190" w:type="dxa"/>
          </w:tcPr>
          <w:p w14:paraId="4BAC0A9F" w14:textId="77777777" w:rsidR="005B77FB" w:rsidRDefault="00000000">
            <w:pPr>
              <w:pStyle w:val="TableParagraph"/>
              <w:ind w:right="16"/>
              <w:rPr>
                <w:sz w:val="16"/>
              </w:rPr>
            </w:pPr>
            <w:r>
              <w:rPr>
                <w:sz w:val="16"/>
              </w:rPr>
              <w:t>834</w:t>
            </w:r>
            <w:r>
              <w:rPr>
                <w:spacing w:val="-3"/>
                <w:sz w:val="16"/>
              </w:rPr>
              <w:t xml:space="preserve"> </w:t>
            </w:r>
            <w:r>
              <w:rPr>
                <w:spacing w:val="-5"/>
                <w:sz w:val="16"/>
              </w:rPr>
              <w:t>090</w:t>
            </w:r>
          </w:p>
        </w:tc>
        <w:tc>
          <w:tcPr>
            <w:tcW w:w="1190" w:type="dxa"/>
          </w:tcPr>
          <w:p w14:paraId="2220432A" w14:textId="77777777" w:rsidR="005B77FB" w:rsidRDefault="00000000">
            <w:pPr>
              <w:pStyle w:val="TableParagraph"/>
              <w:rPr>
                <w:sz w:val="16"/>
              </w:rPr>
            </w:pPr>
            <w:r>
              <w:rPr>
                <w:sz w:val="16"/>
              </w:rPr>
              <w:t>159</w:t>
            </w:r>
            <w:r>
              <w:rPr>
                <w:spacing w:val="-3"/>
                <w:sz w:val="16"/>
              </w:rPr>
              <w:t xml:space="preserve"> </w:t>
            </w:r>
            <w:r>
              <w:rPr>
                <w:sz w:val="16"/>
              </w:rPr>
              <w:t>682</w:t>
            </w:r>
            <w:r>
              <w:rPr>
                <w:spacing w:val="-3"/>
                <w:sz w:val="16"/>
              </w:rPr>
              <w:t xml:space="preserve"> </w:t>
            </w:r>
            <w:r>
              <w:rPr>
                <w:spacing w:val="-5"/>
                <w:sz w:val="16"/>
              </w:rPr>
              <w:t>850</w:t>
            </w:r>
          </w:p>
        </w:tc>
        <w:tc>
          <w:tcPr>
            <w:tcW w:w="1191" w:type="dxa"/>
          </w:tcPr>
          <w:p w14:paraId="4ABD6E16" w14:textId="77777777" w:rsidR="005B77FB" w:rsidRDefault="00000000">
            <w:pPr>
              <w:pStyle w:val="TableParagraph"/>
              <w:rPr>
                <w:sz w:val="16"/>
              </w:rPr>
            </w:pPr>
            <w:r>
              <w:rPr>
                <w:sz w:val="16"/>
              </w:rPr>
              <w:t>38</w:t>
            </w:r>
            <w:r>
              <w:rPr>
                <w:spacing w:val="-2"/>
                <w:sz w:val="16"/>
              </w:rPr>
              <w:t xml:space="preserve"> </w:t>
            </w:r>
            <w:r>
              <w:rPr>
                <w:sz w:val="16"/>
              </w:rPr>
              <w:t>630</w:t>
            </w:r>
            <w:r>
              <w:rPr>
                <w:spacing w:val="-2"/>
                <w:sz w:val="16"/>
              </w:rPr>
              <w:t xml:space="preserve"> </w:t>
            </w:r>
            <w:r>
              <w:rPr>
                <w:spacing w:val="-5"/>
                <w:sz w:val="16"/>
              </w:rPr>
              <w:t>094</w:t>
            </w:r>
          </w:p>
        </w:tc>
        <w:tc>
          <w:tcPr>
            <w:tcW w:w="1190" w:type="dxa"/>
          </w:tcPr>
          <w:p w14:paraId="603514F0" w14:textId="77777777" w:rsidR="005B77FB" w:rsidRDefault="00000000">
            <w:pPr>
              <w:pStyle w:val="TableParagraph"/>
              <w:rPr>
                <w:sz w:val="16"/>
              </w:rPr>
            </w:pPr>
            <w:r>
              <w:rPr>
                <w:sz w:val="16"/>
              </w:rPr>
              <w:t>38</w:t>
            </w:r>
            <w:r>
              <w:rPr>
                <w:spacing w:val="-2"/>
                <w:sz w:val="16"/>
              </w:rPr>
              <w:t xml:space="preserve"> </w:t>
            </w:r>
            <w:r>
              <w:rPr>
                <w:sz w:val="16"/>
              </w:rPr>
              <w:t>716</w:t>
            </w:r>
            <w:r>
              <w:rPr>
                <w:spacing w:val="-2"/>
                <w:sz w:val="16"/>
              </w:rPr>
              <w:t xml:space="preserve"> </w:t>
            </w:r>
            <w:r>
              <w:rPr>
                <w:spacing w:val="-5"/>
                <w:sz w:val="16"/>
              </w:rPr>
              <w:t>519</w:t>
            </w:r>
          </w:p>
        </w:tc>
        <w:tc>
          <w:tcPr>
            <w:tcW w:w="1191" w:type="dxa"/>
          </w:tcPr>
          <w:p w14:paraId="6F7117F2" w14:textId="77777777" w:rsidR="005B77FB" w:rsidRDefault="00000000">
            <w:pPr>
              <w:pStyle w:val="TableParagraph"/>
              <w:ind w:right="13"/>
              <w:rPr>
                <w:sz w:val="16"/>
              </w:rPr>
            </w:pPr>
            <w:r>
              <w:rPr>
                <w:sz w:val="16"/>
              </w:rPr>
              <w:t>53</w:t>
            </w:r>
            <w:r>
              <w:rPr>
                <w:spacing w:val="-2"/>
                <w:sz w:val="16"/>
              </w:rPr>
              <w:t xml:space="preserve"> </w:t>
            </w:r>
            <w:r>
              <w:rPr>
                <w:sz w:val="16"/>
              </w:rPr>
              <w:t>319</w:t>
            </w:r>
            <w:r>
              <w:rPr>
                <w:spacing w:val="-2"/>
                <w:sz w:val="16"/>
              </w:rPr>
              <w:t xml:space="preserve"> </w:t>
            </w:r>
            <w:r>
              <w:rPr>
                <w:spacing w:val="-5"/>
                <w:sz w:val="16"/>
              </w:rPr>
              <w:t>234</w:t>
            </w:r>
          </w:p>
        </w:tc>
      </w:tr>
      <w:tr w:rsidR="005B77FB" w14:paraId="4791A819" w14:textId="77777777">
        <w:trPr>
          <w:trHeight w:val="183"/>
        </w:trPr>
        <w:tc>
          <w:tcPr>
            <w:tcW w:w="4456" w:type="dxa"/>
          </w:tcPr>
          <w:p w14:paraId="72175C2E" w14:textId="77777777" w:rsidR="005B77FB" w:rsidRDefault="00000000">
            <w:pPr>
              <w:pStyle w:val="TableParagraph"/>
              <w:spacing w:line="163" w:lineRule="exact"/>
              <w:ind w:left="26" w:right="0"/>
              <w:jc w:val="left"/>
              <w:rPr>
                <w:b/>
                <w:sz w:val="16"/>
              </w:rPr>
            </w:pPr>
            <w:r>
              <w:rPr>
                <w:b/>
                <w:sz w:val="16"/>
              </w:rPr>
              <w:t>10.</w:t>
            </w:r>
            <w:r>
              <w:rPr>
                <w:b/>
                <w:spacing w:val="-7"/>
                <w:sz w:val="16"/>
              </w:rPr>
              <w:t xml:space="preserve"> </w:t>
            </w:r>
            <w:r>
              <w:rPr>
                <w:b/>
                <w:sz w:val="16"/>
              </w:rPr>
              <w:t>State</w:t>
            </w:r>
            <w:r>
              <w:rPr>
                <w:b/>
                <w:spacing w:val="-6"/>
                <w:sz w:val="16"/>
              </w:rPr>
              <w:t xml:space="preserve"> </w:t>
            </w:r>
            <w:r>
              <w:rPr>
                <w:b/>
                <w:sz w:val="16"/>
              </w:rPr>
              <w:t>JSC</w:t>
            </w:r>
            <w:r>
              <w:rPr>
                <w:b/>
                <w:spacing w:val="-4"/>
                <w:sz w:val="16"/>
              </w:rPr>
              <w:t xml:space="preserve"> </w:t>
            </w:r>
            <w:proofErr w:type="spellStart"/>
            <w:r>
              <w:rPr>
                <w:b/>
                <w:sz w:val="16"/>
              </w:rPr>
              <w:t>Latvijas</w:t>
            </w:r>
            <w:proofErr w:type="spellEnd"/>
            <w:r>
              <w:rPr>
                <w:b/>
                <w:spacing w:val="-5"/>
                <w:sz w:val="16"/>
              </w:rPr>
              <w:t xml:space="preserve"> </w:t>
            </w:r>
            <w:proofErr w:type="spellStart"/>
            <w:r>
              <w:rPr>
                <w:b/>
                <w:sz w:val="16"/>
              </w:rPr>
              <w:t>Dzelzceļš</w:t>
            </w:r>
            <w:proofErr w:type="spellEnd"/>
            <w:r>
              <w:rPr>
                <w:b/>
                <w:spacing w:val="-6"/>
                <w:sz w:val="16"/>
              </w:rPr>
              <w:t xml:space="preserve"> </w:t>
            </w:r>
            <w:r>
              <w:rPr>
                <w:b/>
                <w:sz w:val="16"/>
              </w:rPr>
              <w:t>(a</w:t>
            </w:r>
            <w:r>
              <w:rPr>
                <w:b/>
                <w:spacing w:val="-5"/>
                <w:sz w:val="16"/>
              </w:rPr>
              <w:t xml:space="preserve"> </w:t>
            </w:r>
            <w:r>
              <w:rPr>
                <w:b/>
                <w:sz w:val="16"/>
              </w:rPr>
              <w:t>railway</w:t>
            </w:r>
            <w:r>
              <w:rPr>
                <w:b/>
                <w:spacing w:val="-5"/>
                <w:sz w:val="16"/>
              </w:rPr>
              <w:t xml:space="preserve"> </w:t>
            </w:r>
            <w:r>
              <w:rPr>
                <w:b/>
                <w:spacing w:val="-2"/>
                <w:sz w:val="16"/>
              </w:rPr>
              <w:t>company)</w:t>
            </w:r>
          </w:p>
        </w:tc>
        <w:tc>
          <w:tcPr>
            <w:tcW w:w="1190" w:type="dxa"/>
          </w:tcPr>
          <w:p w14:paraId="05383485" w14:textId="77777777" w:rsidR="005B77FB" w:rsidRDefault="00000000">
            <w:pPr>
              <w:pStyle w:val="TableParagraph"/>
              <w:spacing w:line="163" w:lineRule="exact"/>
              <w:ind w:right="16"/>
              <w:rPr>
                <w:sz w:val="16"/>
              </w:rPr>
            </w:pPr>
            <w:r>
              <w:rPr>
                <w:sz w:val="16"/>
              </w:rPr>
              <w:t>1219</w:t>
            </w:r>
            <w:r>
              <w:rPr>
                <w:spacing w:val="-4"/>
                <w:sz w:val="16"/>
              </w:rPr>
              <w:t xml:space="preserve"> </w:t>
            </w:r>
            <w:r>
              <w:rPr>
                <w:spacing w:val="-5"/>
                <w:sz w:val="16"/>
              </w:rPr>
              <w:t>111</w:t>
            </w:r>
          </w:p>
        </w:tc>
        <w:tc>
          <w:tcPr>
            <w:tcW w:w="1190" w:type="dxa"/>
          </w:tcPr>
          <w:p w14:paraId="584383B1" w14:textId="77777777" w:rsidR="005B77FB" w:rsidRDefault="00000000">
            <w:pPr>
              <w:pStyle w:val="TableParagraph"/>
              <w:spacing w:line="163" w:lineRule="exact"/>
              <w:ind w:right="15"/>
              <w:rPr>
                <w:sz w:val="16"/>
              </w:rPr>
            </w:pPr>
            <w:r>
              <w:rPr>
                <w:sz w:val="16"/>
              </w:rPr>
              <w:t>30</w:t>
            </w:r>
            <w:r>
              <w:rPr>
                <w:spacing w:val="-2"/>
                <w:sz w:val="16"/>
              </w:rPr>
              <w:t xml:space="preserve"> </w:t>
            </w:r>
            <w:r>
              <w:rPr>
                <w:sz w:val="16"/>
              </w:rPr>
              <w:t>427</w:t>
            </w:r>
            <w:r>
              <w:rPr>
                <w:spacing w:val="-2"/>
                <w:sz w:val="16"/>
              </w:rPr>
              <w:t xml:space="preserve"> </w:t>
            </w:r>
            <w:r>
              <w:rPr>
                <w:spacing w:val="-5"/>
                <w:sz w:val="16"/>
              </w:rPr>
              <w:t>583</w:t>
            </w:r>
          </w:p>
        </w:tc>
        <w:tc>
          <w:tcPr>
            <w:tcW w:w="1191" w:type="dxa"/>
          </w:tcPr>
          <w:p w14:paraId="3120120A" w14:textId="77777777" w:rsidR="005B77FB" w:rsidRDefault="00000000">
            <w:pPr>
              <w:pStyle w:val="TableParagraph"/>
              <w:spacing w:line="163" w:lineRule="exact"/>
              <w:rPr>
                <w:sz w:val="16"/>
              </w:rPr>
            </w:pPr>
            <w:r>
              <w:rPr>
                <w:sz w:val="16"/>
              </w:rPr>
              <w:t>16</w:t>
            </w:r>
            <w:r>
              <w:rPr>
                <w:spacing w:val="-2"/>
                <w:sz w:val="16"/>
              </w:rPr>
              <w:t xml:space="preserve"> </w:t>
            </w:r>
            <w:r>
              <w:rPr>
                <w:sz w:val="16"/>
              </w:rPr>
              <w:t>869</w:t>
            </w:r>
            <w:r>
              <w:rPr>
                <w:spacing w:val="-2"/>
                <w:sz w:val="16"/>
              </w:rPr>
              <w:t xml:space="preserve"> </w:t>
            </w:r>
            <w:r>
              <w:rPr>
                <w:spacing w:val="-5"/>
                <w:sz w:val="16"/>
              </w:rPr>
              <w:t>595</w:t>
            </w:r>
          </w:p>
        </w:tc>
        <w:tc>
          <w:tcPr>
            <w:tcW w:w="1190" w:type="dxa"/>
          </w:tcPr>
          <w:p w14:paraId="3660E353" w14:textId="77777777" w:rsidR="005B77FB" w:rsidRDefault="00000000">
            <w:pPr>
              <w:pStyle w:val="TableParagraph"/>
              <w:spacing w:line="163" w:lineRule="exact"/>
              <w:rPr>
                <w:sz w:val="16"/>
              </w:rPr>
            </w:pPr>
            <w:r>
              <w:rPr>
                <w:sz w:val="16"/>
              </w:rPr>
              <w:t>7174</w:t>
            </w:r>
            <w:r>
              <w:rPr>
                <w:spacing w:val="-4"/>
                <w:sz w:val="16"/>
              </w:rPr>
              <w:t xml:space="preserve"> </w:t>
            </w:r>
            <w:r>
              <w:rPr>
                <w:spacing w:val="-5"/>
                <w:sz w:val="16"/>
              </w:rPr>
              <w:t>380</w:t>
            </w:r>
          </w:p>
        </w:tc>
        <w:tc>
          <w:tcPr>
            <w:tcW w:w="1191" w:type="dxa"/>
          </w:tcPr>
          <w:p w14:paraId="3DFDAAE3" w14:textId="77777777" w:rsidR="005B77FB" w:rsidRDefault="00000000">
            <w:pPr>
              <w:pStyle w:val="TableParagraph"/>
              <w:spacing w:line="163" w:lineRule="exact"/>
              <w:ind w:right="13"/>
              <w:rPr>
                <w:sz w:val="16"/>
              </w:rPr>
            </w:pPr>
            <w:r>
              <w:rPr>
                <w:sz w:val="16"/>
              </w:rPr>
              <w:t>10</w:t>
            </w:r>
            <w:r>
              <w:rPr>
                <w:spacing w:val="-2"/>
                <w:sz w:val="16"/>
              </w:rPr>
              <w:t xml:space="preserve"> </w:t>
            </w:r>
            <w:r>
              <w:rPr>
                <w:sz w:val="16"/>
              </w:rPr>
              <w:t>094</w:t>
            </w:r>
            <w:r>
              <w:rPr>
                <w:spacing w:val="-2"/>
                <w:sz w:val="16"/>
              </w:rPr>
              <w:t xml:space="preserve"> </w:t>
            </w:r>
            <w:r>
              <w:rPr>
                <w:spacing w:val="-5"/>
                <w:sz w:val="16"/>
              </w:rPr>
              <w:t>987</w:t>
            </w:r>
          </w:p>
        </w:tc>
      </w:tr>
    </w:tbl>
    <w:p w14:paraId="39EA948F" w14:textId="77777777" w:rsidR="005B77FB" w:rsidRDefault="005B77FB">
      <w:pPr>
        <w:pStyle w:val="TableParagraph"/>
        <w:spacing w:line="163" w:lineRule="exact"/>
        <w:rPr>
          <w:sz w:val="16"/>
        </w:rPr>
        <w:sectPr w:rsidR="005B77FB">
          <w:type w:val="continuous"/>
          <w:pgSz w:w="11910" w:h="16840"/>
          <w:pgMar w:top="1160" w:right="566" w:bottom="380" w:left="708" w:header="725" w:footer="743" w:gutter="0"/>
          <w:cols w:space="720"/>
        </w:sectPr>
      </w:pPr>
    </w:p>
    <w:p w14:paraId="775204BE" w14:textId="77777777" w:rsidR="005B77FB" w:rsidRDefault="005B77FB">
      <w:pPr>
        <w:pStyle w:val="BodyText"/>
        <w:spacing w:before="5"/>
        <w:ind w:left="0" w:firstLine="0"/>
        <w:jc w:val="left"/>
        <w:rPr>
          <w:sz w:val="18"/>
        </w:rPr>
      </w:pPr>
    </w:p>
    <w:p w14:paraId="208CE237" w14:textId="77777777" w:rsidR="005B77FB" w:rsidRDefault="005B77FB">
      <w:pPr>
        <w:pStyle w:val="BodyText"/>
        <w:jc w:val="left"/>
        <w:rPr>
          <w:sz w:val="18"/>
        </w:rPr>
        <w:sectPr w:rsidR="005B77FB">
          <w:pgSz w:w="11910" w:h="16840"/>
          <w:pgMar w:top="1200" w:right="566" w:bottom="940" w:left="708" w:header="725" w:footer="743" w:gutter="0"/>
          <w:cols w:space="720"/>
        </w:sectPr>
      </w:pPr>
    </w:p>
    <w:p w14:paraId="57CF0EC0" w14:textId="77777777" w:rsidR="005B77FB" w:rsidRDefault="00000000">
      <w:pPr>
        <w:pStyle w:val="BodyText"/>
        <w:spacing w:before="92" w:line="249" w:lineRule="auto"/>
      </w:pPr>
      <w:r>
        <w:t>The analysis of changes in firm value shows that, despite</w:t>
      </w:r>
      <w:r>
        <w:rPr>
          <w:spacing w:val="40"/>
        </w:rPr>
        <w:t xml:space="preserve"> </w:t>
      </w:r>
      <w:r>
        <w:t>the increase in net turnover and total assets, firm value is</w:t>
      </w:r>
      <w:r>
        <w:rPr>
          <w:spacing w:val="40"/>
        </w:rPr>
        <w:t xml:space="preserve"> </w:t>
      </w:r>
      <w:r>
        <w:t xml:space="preserve">rather </w:t>
      </w:r>
      <w:proofErr w:type="gramStart"/>
      <w:r>
        <w:t>volatile</w:t>
      </w:r>
      <w:proofErr w:type="gramEnd"/>
      <w:r>
        <w:t xml:space="preserve"> as shown by high standard deviation (factor of volatility or variability). Based upon the </w:t>
      </w:r>
      <w:proofErr w:type="spellStart"/>
      <w:r>
        <w:t>summarised</w:t>
      </w:r>
      <w:proofErr w:type="spellEnd"/>
      <w:r>
        <w:t xml:space="preserve"> financial data of the firms, trends of the changes in firm value were drawn up. In some cases, these changes show negative trends, which suggests that firms are unable to ensure </w:t>
      </w:r>
      <w:proofErr w:type="gramStart"/>
      <w:r>
        <w:t>sustainable</w:t>
      </w:r>
      <w:proofErr w:type="gramEnd"/>
      <w:r>
        <w:t xml:space="preserve"> increase in their value. The results of calculations show fluctuations of value, which indicate that strategic goal of any firm – increase in its value – is not achieved.</w:t>
      </w:r>
    </w:p>
    <w:p w14:paraId="3D75D37C" w14:textId="77777777" w:rsidR="005B77FB" w:rsidRDefault="00000000">
      <w:pPr>
        <w:pStyle w:val="BodyText"/>
        <w:spacing w:before="8" w:line="249" w:lineRule="auto"/>
      </w:pPr>
      <w:r>
        <w:t xml:space="preserve">Even in cases when the trends of changes in firm value are positive, the angle of the trend curve is ten times less than the angle of the curves of changes in total assets and net turnover (which is evidenced by the values of the parameter </w:t>
      </w:r>
      <w:r>
        <w:rPr>
          <w:i/>
        </w:rPr>
        <w:t xml:space="preserve">A </w:t>
      </w:r>
      <w:r>
        <w:t xml:space="preserve">of the trend equation). This means that the rates of growth of total assets and net turnover are tens of times higher than those of the </w:t>
      </w:r>
      <w:proofErr w:type="gramStart"/>
      <w:r>
        <w:t>firm</w:t>
      </w:r>
      <w:proofErr w:type="gramEnd"/>
      <w:r>
        <w:t xml:space="preserve"> value (see Table I).</w:t>
      </w:r>
    </w:p>
    <w:p w14:paraId="6C3F1FED" w14:textId="77777777" w:rsidR="005B77FB" w:rsidRDefault="00000000">
      <w:pPr>
        <w:pStyle w:val="BodyText"/>
        <w:spacing w:before="6" w:line="249" w:lineRule="auto"/>
        <w:ind w:right="2"/>
      </w:pPr>
      <w:r>
        <w:t>The fact that an increase in net turnover and total assets</w:t>
      </w:r>
      <w:r>
        <w:rPr>
          <w:spacing w:val="40"/>
        </w:rPr>
        <w:t xml:space="preserve"> </w:t>
      </w:r>
      <w:r>
        <w:t xml:space="preserve">does not ensure </w:t>
      </w:r>
      <w:proofErr w:type="gramStart"/>
      <w:r>
        <w:t>appropriate</w:t>
      </w:r>
      <w:proofErr w:type="gramEnd"/>
      <w:r>
        <w:t xml:space="preserve"> increase in firm value reflects the problems in financial management of firm value. As the firm value and indicators included in its calculation represent the basic elements of the managed system, which are influenced by management in the process of financial management, it</w:t>
      </w:r>
      <w:r>
        <w:rPr>
          <w:spacing w:val="-1"/>
        </w:rPr>
        <w:t xml:space="preserve"> </w:t>
      </w:r>
      <w:r>
        <w:t>can be concluded that the decrease in firm value calculated with DCF method reflects problems in financial management.</w:t>
      </w:r>
    </w:p>
    <w:p w14:paraId="4CB8A5CE" w14:textId="77777777" w:rsidR="005B77FB" w:rsidRDefault="00000000">
      <w:pPr>
        <w:pStyle w:val="BodyText"/>
        <w:spacing w:before="7" w:line="249" w:lineRule="auto"/>
      </w:pPr>
      <w:proofErr w:type="gramStart"/>
      <w:r>
        <w:t>In order to</w:t>
      </w:r>
      <w:proofErr w:type="gramEnd"/>
      <w:r>
        <w:t xml:space="preserve"> monitor problems in managing firm value, it is necessary to develop a coherent two-level system of financial indices (Savina, 2010), which would help ensure a well- balanced financial management, i.e., the connection between strategic and operational levels of the financial management. Indices of the strategic level should reflect the strategic objectives of the firm. Indices of the strategic level should be formulated </w:t>
      </w:r>
      <w:proofErr w:type="gramStart"/>
      <w:r>
        <w:t>on the basis of</w:t>
      </w:r>
      <w:proofErr w:type="gramEnd"/>
      <w:r>
        <w:t xml:space="preserve"> a financial part of Balanced Scorecard. Indices of the</w:t>
      </w:r>
      <w:r>
        <w:rPr>
          <w:spacing w:val="-1"/>
        </w:rPr>
        <w:t xml:space="preserve"> </w:t>
      </w:r>
      <w:r>
        <w:t>operational level</w:t>
      </w:r>
      <w:r>
        <w:rPr>
          <w:spacing w:val="-1"/>
        </w:rPr>
        <w:t xml:space="preserve"> </w:t>
      </w:r>
      <w:r>
        <w:t>usually</w:t>
      </w:r>
      <w:r>
        <w:rPr>
          <w:spacing w:val="-1"/>
        </w:rPr>
        <w:t xml:space="preserve"> </w:t>
      </w:r>
      <w:proofErr w:type="spellStart"/>
      <w:r>
        <w:t>characterise</w:t>
      </w:r>
      <w:proofErr w:type="spellEnd"/>
      <w:r>
        <w:t xml:space="preserve"> the techniques of achievement of strategic objectives, necessary financial resources, and financial state of the company (see Fig. 1).</w:t>
      </w:r>
    </w:p>
    <w:p w14:paraId="62BDC074" w14:textId="77777777" w:rsidR="005B77FB" w:rsidRDefault="00000000">
      <w:pPr>
        <w:pStyle w:val="BodyText"/>
        <w:spacing w:before="38"/>
        <w:ind w:left="0" w:firstLine="0"/>
        <w:jc w:val="left"/>
      </w:pPr>
      <w:r>
        <w:rPr>
          <w:noProof/>
        </w:rPr>
        <w:drawing>
          <wp:anchor distT="0" distB="0" distL="0" distR="0" simplePos="0" relativeHeight="487590400" behindDoc="1" locked="0" layoutInCell="1" allowOverlap="1" wp14:anchorId="4F33D8C3" wp14:editId="130F9CAA">
            <wp:simplePos x="0" y="0"/>
            <wp:positionH relativeFrom="page">
              <wp:posOffset>513601</wp:posOffset>
            </wp:positionH>
            <wp:positionV relativeFrom="paragraph">
              <wp:posOffset>185782</wp:posOffset>
            </wp:positionV>
            <wp:extent cx="3132830" cy="230466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3132830" cy="2304669"/>
                    </a:xfrm>
                    <a:prstGeom prst="rect">
                      <a:avLst/>
                    </a:prstGeom>
                  </pic:spPr>
                </pic:pic>
              </a:graphicData>
            </a:graphic>
          </wp:anchor>
        </w:drawing>
      </w:r>
    </w:p>
    <w:p w14:paraId="248CFC35" w14:textId="77777777" w:rsidR="005B77FB" w:rsidRDefault="00000000">
      <w:pPr>
        <w:spacing w:before="159"/>
        <w:ind w:left="57"/>
        <w:rPr>
          <w:sz w:val="16"/>
        </w:rPr>
      </w:pPr>
      <w:r>
        <w:rPr>
          <w:sz w:val="16"/>
        </w:rPr>
        <w:t>Fig.</w:t>
      </w:r>
      <w:r>
        <w:rPr>
          <w:spacing w:val="-5"/>
          <w:sz w:val="16"/>
        </w:rPr>
        <w:t xml:space="preserve"> </w:t>
      </w:r>
      <w:r>
        <w:rPr>
          <w:sz w:val="16"/>
        </w:rPr>
        <w:t>1.</w:t>
      </w:r>
      <w:r>
        <w:rPr>
          <w:spacing w:val="-5"/>
          <w:sz w:val="16"/>
        </w:rPr>
        <w:t xml:space="preserve"> </w:t>
      </w:r>
      <w:r>
        <w:rPr>
          <w:sz w:val="16"/>
        </w:rPr>
        <w:t>The</w:t>
      </w:r>
      <w:r>
        <w:rPr>
          <w:spacing w:val="-4"/>
          <w:sz w:val="16"/>
        </w:rPr>
        <w:t xml:space="preserve"> </w:t>
      </w:r>
      <w:r>
        <w:rPr>
          <w:sz w:val="16"/>
        </w:rPr>
        <w:t>system</w:t>
      </w:r>
      <w:r>
        <w:rPr>
          <w:spacing w:val="-6"/>
          <w:sz w:val="16"/>
        </w:rPr>
        <w:t xml:space="preserve"> </w:t>
      </w:r>
      <w:r>
        <w:rPr>
          <w:sz w:val="16"/>
        </w:rPr>
        <w:t>of</w:t>
      </w:r>
      <w:r>
        <w:rPr>
          <w:spacing w:val="-4"/>
          <w:sz w:val="16"/>
        </w:rPr>
        <w:t xml:space="preserve"> </w:t>
      </w:r>
      <w:r>
        <w:rPr>
          <w:sz w:val="16"/>
        </w:rPr>
        <w:t>coherent</w:t>
      </w:r>
      <w:r>
        <w:rPr>
          <w:spacing w:val="-4"/>
          <w:sz w:val="16"/>
        </w:rPr>
        <w:t xml:space="preserve"> </w:t>
      </w:r>
      <w:r>
        <w:rPr>
          <w:sz w:val="16"/>
        </w:rPr>
        <w:t>financial</w:t>
      </w:r>
      <w:r>
        <w:rPr>
          <w:spacing w:val="-5"/>
          <w:sz w:val="16"/>
        </w:rPr>
        <w:t xml:space="preserve"> </w:t>
      </w:r>
      <w:r>
        <w:rPr>
          <w:sz w:val="16"/>
        </w:rPr>
        <w:t>indices</w:t>
      </w:r>
      <w:r>
        <w:rPr>
          <w:spacing w:val="-5"/>
          <w:sz w:val="16"/>
        </w:rPr>
        <w:t xml:space="preserve"> </w:t>
      </w:r>
      <w:r>
        <w:rPr>
          <w:sz w:val="16"/>
        </w:rPr>
        <w:t>(Savina,</w:t>
      </w:r>
      <w:r>
        <w:rPr>
          <w:spacing w:val="-3"/>
          <w:sz w:val="16"/>
        </w:rPr>
        <w:t xml:space="preserve"> </w:t>
      </w:r>
      <w:r>
        <w:rPr>
          <w:spacing w:val="-2"/>
          <w:sz w:val="16"/>
        </w:rPr>
        <w:t>2014).</w:t>
      </w:r>
    </w:p>
    <w:p w14:paraId="4FB43D78" w14:textId="77777777" w:rsidR="005B77FB" w:rsidRDefault="00000000">
      <w:pPr>
        <w:pStyle w:val="BodyText"/>
        <w:spacing w:before="92" w:line="249" w:lineRule="auto"/>
        <w:ind w:right="196"/>
      </w:pPr>
      <w:r>
        <w:br w:type="column"/>
      </w:r>
      <w:proofErr w:type="gramStart"/>
      <w:r>
        <w:t>In order to</w:t>
      </w:r>
      <w:proofErr w:type="gramEnd"/>
      <w:r>
        <w:t xml:space="preserve"> perform a detailed analysis of the problems in financial</w:t>
      </w:r>
      <w:r>
        <w:rPr>
          <w:spacing w:val="-1"/>
        </w:rPr>
        <w:t xml:space="preserve"> </w:t>
      </w:r>
      <w:r>
        <w:t>management of a</w:t>
      </w:r>
      <w:r>
        <w:rPr>
          <w:spacing w:val="-1"/>
        </w:rPr>
        <w:t xml:space="preserve"> </w:t>
      </w:r>
      <w:r>
        <w:t>firm, it</w:t>
      </w:r>
      <w:r>
        <w:rPr>
          <w:spacing w:val="-1"/>
        </w:rPr>
        <w:t xml:space="preserve"> </w:t>
      </w:r>
      <w:r>
        <w:t>is necessary to</w:t>
      </w:r>
      <w:r>
        <w:rPr>
          <w:spacing w:val="-2"/>
        </w:rPr>
        <w:t xml:space="preserve"> </w:t>
      </w:r>
      <w:r>
        <w:t xml:space="preserve">get access to confidential information </w:t>
      </w:r>
      <w:proofErr w:type="gramStart"/>
      <w:r>
        <w:t>of</w:t>
      </w:r>
      <w:proofErr w:type="gramEnd"/>
      <w:r>
        <w:t xml:space="preserve"> the specific firm. Financial management information is, of course, a commercial secret in the private sector; therefore, the authors, having </w:t>
      </w:r>
      <w:proofErr w:type="spellStart"/>
      <w:r>
        <w:t>summarised</w:t>
      </w:r>
      <w:proofErr w:type="spellEnd"/>
      <w:r>
        <w:t xml:space="preserve"> the financial information and the results of the analysis of financial management of state-owned firms, where more information is publicly available, which was available to external observers (Savina, 2014), have drawn conclusions</w:t>
      </w:r>
      <w:r>
        <w:rPr>
          <w:spacing w:val="80"/>
        </w:rPr>
        <w:t xml:space="preserve"> </w:t>
      </w:r>
      <w:r>
        <w:t>and offered recommendations for the improvement of the financial</w:t>
      </w:r>
      <w:r>
        <w:rPr>
          <w:spacing w:val="-3"/>
        </w:rPr>
        <w:t xml:space="preserve"> </w:t>
      </w:r>
      <w:r>
        <w:t>management</w:t>
      </w:r>
      <w:r>
        <w:rPr>
          <w:spacing w:val="-2"/>
        </w:rPr>
        <w:t xml:space="preserve"> </w:t>
      </w:r>
      <w:r>
        <w:t>of</w:t>
      </w:r>
      <w:r>
        <w:rPr>
          <w:spacing w:val="-2"/>
        </w:rPr>
        <w:t xml:space="preserve"> </w:t>
      </w:r>
      <w:r>
        <w:t>the</w:t>
      </w:r>
      <w:r>
        <w:rPr>
          <w:spacing w:val="-4"/>
        </w:rPr>
        <w:t xml:space="preserve"> </w:t>
      </w:r>
      <w:r>
        <w:t>firms</w:t>
      </w:r>
      <w:r>
        <w:rPr>
          <w:spacing w:val="-2"/>
        </w:rPr>
        <w:t xml:space="preserve"> </w:t>
      </w:r>
      <w:r>
        <w:t>and</w:t>
      </w:r>
      <w:r>
        <w:rPr>
          <w:spacing w:val="-2"/>
        </w:rPr>
        <w:t xml:space="preserve"> </w:t>
      </w:r>
      <w:r>
        <w:t>provision</w:t>
      </w:r>
      <w:r>
        <w:rPr>
          <w:spacing w:val="-4"/>
        </w:rPr>
        <w:t xml:space="preserve"> </w:t>
      </w:r>
      <w:r>
        <w:t>of</w:t>
      </w:r>
      <w:r>
        <w:rPr>
          <w:spacing w:val="-2"/>
        </w:rPr>
        <w:t xml:space="preserve"> </w:t>
      </w:r>
      <w:r>
        <w:t>increase</w:t>
      </w:r>
      <w:r>
        <w:rPr>
          <w:spacing w:val="-2"/>
        </w:rPr>
        <w:t xml:space="preserve"> </w:t>
      </w:r>
      <w:r>
        <w:t>in firm value, which can be used by all firms.</w:t>
      </w:r>
    </w:p>
    <w:p w14:paraId="50A6F19F" w14:textId="77777777" w:rsidR="005B77FB" w:rsidRDefault="005B77FB">
      <w:pPr>
        <w:pStyle w:val="BodyText"/>
        <w:spacing w:before="11"/>
        <w:ind w:left="0" w:firstLine="0"/>
        <w:jc w:val="left"/>
      </w:pPr>
    </w:p>
    <w:p w14:paraId="2F90301D" w14:textId="77777777" w:rsidR="005B77FB" w:rsidRDefault="00000000">
      <w:pPr>
        <w:pStyle w:val="ListParagraph"/>
        <w:numPr>
          <w:ilvl w:val="0"/>
          <w:numId w:val="3"/>
        </w:numPr>
        <w:tabs>
          <w:tab w:val="left" w:pos="2168"/>
        </w:tabs>
        <w:spacing w:before="1"/>
        <w:ind w:left="2168" w:hanging="305"/>
        <w:jc w:val="left"/>
        <w:rPr>
          <w:sz w:val="20"/>
        </w:rPr>
      </w:pPr>
      <w:r>
        <w:rPr>
          <w:smallCaps/>
          <w:spacing w:val="-2"/>
          <w:sz w:val="20"/>
        </w:rPr>
        <w:t>Suggestions</w:t>
      </w:r>
    </w:p>
    <w:p w14:paraId="499289B9" w14:textId="77777777" w:rsidR="005B77FB" w:rsidRDefault="00000000">
      <w:pPr>
        <w:pStyle w:val="BodyText"/>
        <w:spacing w:before="88" w:line="249" w:lineRule="auto"/>
        <w:ind w:right="196"/>
      </w:pPr>
      <w:r>
        <w:t xml:space="preserve">Based on the results of empirical analyses, the authors give recommendations for strengthening the </w:t>
      </w:r>
      <w:proofErr w:type="gramStart"/>
      <w:r>
        <w:t>firm</w:t>
      </w:r>
      <w:proofErr w:type="gramEnd"/>
      <w:r>
        <w:t xml:space="preserve"> financial management and firm stability.</w:t>
      </w:r>
    </w:p>
    <w:p w14:paraId="15BA5919" w14:textId="77777777" w:rsidR="005B77FB" w:rsidRDefault="00000000">
      <w:pPr>
        <w:pStyle w:val="BodyText"/>
        <w:spacing w:before="2" w:line="249" w:lineRule="auto"/>
        <w:ind w:right="196"/>
      </w:pPr>
      <w:r>
        <w:t xml:space="preserve">The present research argues that the decrease in firm value as </w:t>
      </w:r>
      <w:proofErr w:type="gramStart"/>
      <w:r>
        <w:t>show</w:t>
      </w:r>
      <w:proofErr w:type="gramEnd"/>
      <w:r>
        <w:t xml:space="preserve"> by the DCF method reflects the deficiencies and problems in financial management of the firms. The authors believe that there are the following main deficiencies in the financial management:</w:t>
      </w:r>
    </w:p>
    <w:p w14:paraId="28F8D439" w14:textId="77777777" w:rsidR="005B77FB" w:rsidRDefault="00000000">
      <w:pPr>
        <w:pStyle w:val="ListParagraph"/>
        <w:numPr>
          <w:ilvl w:val="0"/>
          <w:numId w:val="2"/>
        </w:numPr>
        <w:tabs>
          <w:tab w:val="left" w:pos="415"/>
        </w:tabs>
        <w:ind w:right="197"/>
        <w:rPr>
          <w:sz w:val="20"/>
        </w:rPr>
      </w:pPr>
      <w:r>
        <w:rPr>
          <w:sz w:val="20"/>
        </w:rPr>
        <w:t>Budget of the firms is constructed without consideration</w:t>
      </w:r>
      <w:r>
        <w:rPr>
          <w:spacing w:val="40"/>
          <w:sz w:val="20"/>
        </w:rPr>
        <w:t xml:space="preserve"> </w:t>
      </w:r>
      <w:r>
        <w:rPr>
          <w:sz w:val="20"/>
        </w:rPr>
        <w:t xml:space="preserve">of strategic </w:t>
      </w:r>
      <w:proofErr w:type="gramStart"/>
      <w:r>
        <w:rPr>
          <w:sz w:val="20"/>
        </w:rPr>
        <w:t>goals;</w:t>
      </w:r>
      <w:proofErr w:type="gramEnd"/>
    </w:p>
    <w:p w14:paraId="6CF254C3" w14:textId="77777777" w:rsidR="005B77FB" w:rsidRDefault="00000000">
      <w:pPr>
        <w:pStyle w:val="ListParagraph"/>
        <w:numPr>
          <w:ilvl w:val="0"/>
          <w:numId w:val="2"/>
        </w:numPr>
        <w:tabs>
          <w:tab w:val="left" w:pos="415"/>
        </w:tabs>
        <w:ind w:right="195"/>
        <w:rPr>
          <w:sz w:val="20"/>
        </w:rPr>
      </w:pPr>
      <w:r>
        <w:rPr>
          <w:sz w:val="20"/>
        </w:rPr>
        <w:t>There</w:t>
      </w:r>
      <w:r>
        <w:rPr>
          <w:spacing w:val="-2"/>
          <w:sz w:val="20"/>
        </w:rPr>
        <w:t xml:space="preserve"> </w:t>
      </w:r>
      <w:r>
        <w:rPr>
          <w:sz w:val="20"/>
        </w:rPr>
        <w:t>are</w:t>
      </w:r>
      <w:r>
        <w:rPr>
          <w:spacing w:val="-1"/>
          <w:sz w:val="20"/>
        </w:rPr>
        <w:t xml:space="preserve"> </w:t>
      </w:r>
      <w:r>
        <w:rPr>
          <w:sz w:val="20"/>
        </w:rPr>
        <w:t>contradictions</w:t>
      </w:r>
      <w:r>
        <w:rPr>
          <w:spacing w:val="-2"/>
          <w:sz w:val="20"/>
        </w:rPr>
        <w:t xml:space="preserve"> </w:t>
      </w:r>
      <w:r>
        <w:rPr>
          <w:sz w:val="20"/>
        </w:rPr>
        <w:t>between a</w:t>
      </w:r>
      <w:r>
        <w:rPr>
          <w:spacing w:val="-3"/>
          <w:sz w:val="20"/>
        </w:rPr>
        <w:t xml:space="preserve"> </w:t>
      </w:r>
      <w:r>
        <w:rPr>
          <w:sz w:val="20"/>
        </w:rPr>
        <w:t>functional</w:t>
      </w:r>
      <w:r>
        <w:rPr>
          <w:spacing w:val="-2"/>
          <w:sz w:val="20"/>
        </w:rPr>
        <w:t xml:space="preserve"> </w:t>
      </w:r>
      <w:r>
        <w:rPr>
          <w:sz w:val="20"/>
        </w:rPr>
        <w:t>approach</w:t>
      </w:r>
      <w:r>
        <w:rPr>
          <w:spacing w:val="-1"/>
          <w:sz w:val="20"/>
        </w:rPr>
        <w:t xml:space="preserve"> </w:t>
      </w:r>
      <w:r>
        <w:rPr>
          <w:sz w:val="20"/>
        </w:rPr>
        <w:t xml:space="preserve">of firm management and business logic, as </w:t>
      </w:r>
      <w:proofErr w:type="gramStart"/>
      <w:r>
        <w:rPr>
          <w:sz w:val="20"/>
        </w:rPr>
        <w:t>organizational</w:t>
      </w:r>
      <w:proofErr w:type="gramEnd"/>
      <w:r>
        <w:rPr>
          <w:sz w:val="20"/>
        </w:rPr>
        <w:t xml:space="preserve"> structure of the firm based upon a functional approach is focused on subordination hierarchy and does not pay due attention to the hierarchy regulating responsibility for the end </w:t>
      </w:r>
      <w:proofErr w:type="gramStart"/>
      <w:r>
        <w:rPr>
          <w:sz w:val="20"/>
        </w:rPr>
        <w:t>result;</w:t>
      </w:r>
      <w:proofErr w:type="gramEnd"/>
    </w:p>
    <w:p w14:paraId="27AAB6AD" w14:textId="77777777" w:rsidR="005B77FB" w:rsidRDefault="00000000">
      <w:pPr>
        <w:pStyle w:val="ListParagraph"/>
        <w:numPr>
          <w:ilvl w:val="0"/>
          <w:numId w:val="2"/>
        </w:numPr>
        <w:tabs>
          <w:tab w:val="left" w:pos="415"/>
        </w:tabs>
        <w:ind w:right="196"/>
        <w:rPr>
          <w:sz w:val="20"/>
        </w:rPr>
      </w:pPr>
      <w:r>
        <w:rPr>
          <w:sz w:val="20"/>
        </w:rPr>
        <w:t xml:space="preserve">The accounting system does not meet the requirements of budgeting and cost value estimation; data for the analysis </w:t>
      </w:r>
      <w:proofErr w:type="gramStart"/>
      <w:r>
        <w:rPr>
          <w:sz w:val="20"/>
        </w:rPr>
        <w:t>are</w:t>
      </w:r>
      <w:proofErr w:type="gramEnd"/>
      <w:r>
        <w:rPr>
          <w:sz w:val="20"/>
        </w:rPr>
        <w:t xml:space="preserve"> received with a </w:t>
      </w:r>
      <w:proofErr w:type="gramStart"/>
      <w:r>
        <w:rPr>
          <w:sz w:val="20"/>
        </w:rPr>
        <w:t>delay;</w:t>
      </w:r>
      <w:proofErr w:type="gramEnd"/>
    </w:p>
    <w:p w14:paraId="5B2ECBCF" w14:textId="77777777" w:rsidR="005B77FB" w:rsidRDefault="00000000">
      <w:pPr>
        <w:pStyle w:val="ListParagraph"/>
        <w:numPr>
          <w:ilvl w:val="0"/>
          <w:numId w:val="2"/>
        </w:numPr>
        <w:tabs>
          <w:tab w:val="left" w:pos="415"/>
        </w:tabs>
        <w:ind w:right="198"/>
        <w:rPr>
          <w:sz w:val="20"/>
        </w:rPr>
      </w:pPr>
      <w:r>
        <w:rPr>
          <w:sz w:val="20"/>
        </w:rPr>
        <w:t xml:space="preserve">Insufficient, limited use of methods and tools of financial </w:t>
      </w:r>
      <w:proofErr w:type="gramStart"/>
      <w:r>
        <w:rPr>
          <w:spacing w:val="-2"/>
          <w:sz w:val="20"/>
        </w:rPr>
        <w:t>management;</w:t>
      </w:r>
      <w:proofErr w:type="gramEnd"/>
    </w:p>
    <w:p w14:paraId="2D4DB08C" w14:textId="77777777" w:rsidR="005B77FB" w:rsidRDefault="00000000">
      <w:pPr>
        <w:pStyle w:val="ListParagraph"/>
        <w:numPr>
          <w:ilvl w:val="0"/>
          <w:numId w:val="2"/>
        </w:numPr>
        <w:tabs>
          <w:tab w:val="left" w:pos="415"/>
        </w:tabs>
        <w:ind w:right="197"/>
        <w:rPr>
          <w:sz w:val="20"/>
        </w:rPr>
      </w:pPr>
      <w:r>
        <w:rPr>
          <w:sz w:val="20"/>
        </w:rPr>
        <w:t xml:space="preserve">Fragmentary nature of activities aimed at the reduction of financial </w:t>
      </w:r>
      <w:proofErr w:type="gramStart"/>
      <w:r>
        <w:rPr>
          <w:sz w:val="20"/>
        </w:rPr>
        <w:t>risks;</w:t>
      </w:r>
      <w:proofErr w:type="gramEnd"/>
    </w:p>
    <w:p w14:paraId="187AB75D" w14:textId="77777777" w:rsidR="005B77FB" w:rsidRDefault="00000000">
      <w:pPr>
        <w:pStyle w:val="ListParagraph"/>
        <w:numPr>
          <w:ilvl w:val="0"/>
          <w:numId w:val="2"/>
        </w:numPr>
        <w:tabs>
          <w:tab w:val="left" w:pos="415"/>
        </w:tabs>
        <w:ind w:right="196"/>
        <w:rPr>
          <w:sz w:val="20"/>
        </w:rPr>
      </w:pPr>
      <w:r>
        <w:rPr>
          <w:sz w:val="20"/>
        </w:rPr>
        <w:t xml:space="preserve">Insufficient interaction of individual methods and tools of financial </w:t>
      </w:r>
      <w:proofErr w:type="gramStart"/>
      <w:r>
        <w:rPr>
          <w:sz w:val="20"/>
        </w:rPr>
        <w:t>management;</w:t>
      </w:r>
      <w:proofErr w:type="gramEnd"/>
    </w:p>
    <w:p w14:paraId="36D92FB8" w14:textId="77777777" w:rsidR="005B77FB" w:rsidRDefault="00000000">
      <w:pPr>
        <w:pStyle w:val="ListParagraph"/>
        <w:numPr>
          <w:ilvl w:val="0"/>
          <w:numId w:val="2"/>
        </w:numPr>
        <w:tabs>
          <w:tab w:val="left" w:pos="415"/>
        </w:tabs>
        <w:ind w:right="196"/>
        <w:rPr>
          <w:sz w:val="20"/>
        </w:rPr>
      </w:pPr>
      <w:r>
        <w:rPr>
          <w:sz w:val="20"/>
        </w:rPr>
        <w:t xml:space="preserve">Intuitive approach dominates when making financial and investment decisions, which, to a large extent, is based upon the experience of firm management and not on the systemic </w:t>
      </w:r>
      <w:proofErr w:type="gramStart"/>
      <w:r>
        <w:rPr>
          <w:sz w:val="20"/>
        </w:rPr>
        <w:t>approach;</w:t>
      </w:r>
      <w:proofErr w:type="gramEnd"/>
    </w:p>
    <w:p w14:paraId="450883E1" w14:textId="77777777" w:rsidR="005B77FB" w:rsidRDefault="00000000">
      <w:pPr>
        <w:pStyle w:val="BodyText"/>
        <w:spacing w:line="249" w:lineRule="auto"/>
        <w:ind w:right="195"/>
      </w:pPr>
      <w:r>
        <w:t>The authors believe that these deficiencies are pervasive in the financial management of many firms; therefore,</w:t>
      </w:r>
      <w:r>
        <w:rPr>
          <w:spacing w:val="40"/>
        </w:rPr>
        <w:t xml:space="preserve"> </w:t>
      </w:r>
      <w:r>
        <w:t xml:space="preserve">eliminating these deficiencies is an urgent issue in the management of any firm. </w:t>
      </w:r>
      <w:proofErr w:type="gramStart"/>
      <w:r>
        <w:t>In order to</w:t>
      </w:r>
      <w:proofErr w:type="gramEnd"/>
      <w:r>
        <w:t xml:space="preserve"> achieve this, the present research suggests the following innovations </w:t>
      </w:r>
      <w:proofErr w:type="gramStart"/>
      <w:r>
        <w:t>to</w:t>
      </w:r>
      <w:proofErr w:type="gramEnd"/>
      <w:r>
        <w:t xml:space="preserve"> firm managers and owners:</w:t>
      </w:r>
    </w:p>
    <w:p w14:paraId="72B82700" w14:textId="77777777" w:rsidR="005B77FB" w:rsidRDefault="00000000">
      <w:pPr>
        <w:pStyle w:val="ListParagraph"/>
        <w:numPr>
          <w:ilvl w:val="0"/>
          <w:numId w:val="2"/>
        </w:numPr>
        <w:tabs>
          <w:tab w:val="left" w:pos="415"/>
        </w:tabs>
        <w:ind w:right="197"/>
        <w:rPr>
          <w:sz w:val="20"/>
        </w:rPr>
      </w:pPr>
      <w:proofErr w:type="gramStart"/>
      <w:r>
        <w:rPr>
          <w:sz w:val="20"/>
        </w:rPr>
        <w:t>In the course of</w:t>
      </w:r>
      <w:proofErr w:type="gramEnd"/>
      <w:r>
        <w:rPr>
          <w:sz w:val="20"/>
        </w:rPr>
        <w:t xml:space="preserve"> creation of a system of coherent financial indicators, two levels of financial indicators should be formed. The system of indices provides a comprehensive view of the financial standing of a firm. The analysis of budget performance in such a case turns into the analysis of a limited number of figures.</w:t>
      </w:r>
    </w:p>
    <w:p w14:paraId="1DBD2A28" w14:textId="77777777" w:rsidR="005B77FB" w:rsidRDefault="00000000">
      <w:pPr>
        <w:pStyle w:val="ListParagraph"/>
        <w:numPr>
          <w:ilvl w:val="0"/>
          <w:numId w:val="2"/>
        </w:numPr>
        <w:tabs>
          <w:tab w:val="left" w:pos="415"/>
        </w:tabs>
        <w:ind w:right="198"/>
        <w:rPr>
          <w:sz w:val="20"/>
        </w:rPr>
      </w:pPr>
      <w:r>
        <w:rPr>
          <w:sz w:val="20"/>
        </w:rPr>
        <w:t>All relevant business processes and activities should be identified and classified.</w:t>
      </w:r>
    </w:p>
    <w:p w14:paraId="7D06FD72" w14:textId="77777777" w:rsidR="005B77FB" w:rsidRDefault="005B77FB">
      <w:pPr>
        <w:pStyle w:val="ListParagraph"/>
        <w:rPr>
          <w:sz w:val="20"/>
        </w:rPr>
        <w:sectPr w:rsidR="005B77FB">
          <w:type w:val="continuous"/>
          <w:pgSz w:w="11910" w:h="16840"/>
          <w:pgMar w:top="1160" w:right="566" w:bottom="380" w:left="708" w:header="725" w:footer="743" w:gutter="0"/>
          <w:cols w:num="2" w:space="720" w:equalWidth="0">
            <w:col w:w="5105" w:space="228"/>
            <w:col w:w="5303"/>
          </w:cols>
        </w:sectPr>
      </w:pPr>
    </w:p>
    <w:p w14:paraId="1035F21B" w14:textId="77777777" w:rsidR="005B77FB" w:rsidRDefault="005B77FB">
      <w:pPr>
        <w:pStyle w:val="BodyText"/>
        <w:spacing w:before="11"/>
        <w:ind w:left="0" w:firstLine="0"/>
        <w:jc w:val="left"/>
        <w:rPr>
          <w:sz w:val="16"/>
        </w:rPr>
      </w:pPr>
    </w:p>
    <w:p w14:paraId="0095BAAC" w14:textId="77777777" w:rsidR="005B77FB" w:rsidRDefault="005B77FB">
      <w:pPr>
        <w:pStyle w:val="BodyText"/>
        <w:jc w:val="left"/>
        <w:rPr>
          <w:sz w:val="16"/>
        </w:rPr>
        <w:sectPr w:rsidR="005B77FB">
          <w:pgSz w:w="11910" w:h="16840"/>
          <w:pgMar w:top="1200" w:right="566" w:bottom="940" w:left="708" w:header="725" w:footer="743" w:gutter="0"/>
          <w:cols w:space="720"/>
        </w:sectPr>
      </w:pPr>
    </w:p>
    <w:p w14:paraId="0B270931" w14:textId="77777777" w:rsidR="005B77FB" w:rsidRDefault="00000000">
      <w:pPr>
        <w:pStyle w:val="ListParagraph"/>
        <w:numPr>
          <w:ilvl w:val="0"/>
          <w:numId w:val="2"/>
        </w:numPr>
        <w:tabs>
          <w:tab w:val="left" w:pos="415"/>
        </w:tabs>
        <w:spacing w:before="100"/>
        <w:rPr>
          <w:sz w:val="20"/>
        </w:rPr>
      </w:pPr>
      <w:proofErr w:type="gramStart"/>
      <w:r>
        <w:rPr>
          <w:sz w:val="20"/>
        </w:rPr>
        <w:t>In the course of</w:t>
      </w:r>
      <w:proofErr w:type="gramEnd"/>
      <w:r>
        <w:rPr>
          <w:sz w:val="20"/>
        </w:rPr>
        <w:t xml:space="preserve"> formation of financial structure and correction of organisational structure, coordination and approval</w:t>
      </w:r>
      <w:r>
        <w:rPr>
          <w:spacing w:val="-6"/>
          <w:sz w:val="20"/>
        </w:rPr>
        <w:t xml:space="preserve"> </w:t>
      </w:r>
      <w:r>
        <w:rPr>
          <w:sz w:val="20"/>
        </w:rPr>
        <w:t>of</w:t>
      </w:r>
      <w:r>
        <w:rPr>
          <w:spacing w:val="-6"/>
          <w:sz w:val="20"/>
        </w:rPr>
        <w:t xml:space="preserve"> </w:t>
      </w:r>
      <w:r>
        <w:rPr>
          <w:sz w:val="20"/>
        </w:rPr>
        <w:t>principles</w:t>
      </w:r>
      <w:r>
        <w:rPr>
          <w:spacing w:val="-6"/>
          <w:sz w:val="20"/>
        </w:rPr>
        <w:t xml:space="preserve"> </w:t>
      </w:r>
      <w:r>
        <w:rPr>
          <w:sz w:val="20"/>
        </w:rPr>
        <w:t>regulate</w:t>
      </w:r>
      <w:r>
        <w:rPr>
          <w:spacing w:val="-4"/>
          <w:sz w:val="20"/>
        </w:rPr>
        <w:t xml:space="preserve"> </w:t>
      </w:r>
      <w:r>
        <w:rPr>
          <w:sz w:val="20"/>
        </w:rPr>
        <w:t>functioning</w:t>
      </w:r>
      <w:r>
        <w:rPr>
          <w:spacing w:val="-5"/>
          <w:sz w:val="20"/>
        </w:rPr>
        <w:t xml:space="preserve"> </w:t>
      </w:r>
      <w:r>
        <w:rPr>
          <w:sz w:val="20"/>
        </w:rPr>
        <w:t>of</w:t>
      </w:r>
      <w:r>
        <w:rPr>
          <w:spacing w:val="-4"/>
          <w:sz w:val="20"/>
        </w:rPr>
        <w:t xml:space="preserve"> </w:t>
      </w:r>
      <w:r>
        <w:rPr>
          <w:sz w:val="20"/>
        </w:rPr>
        <w:t>the</w:t>
      </w:r>
      <w:r>
        <w:rPr>
          <w:spacing w:val="-5"/>
          <w:sz w:val="20"/>
        </w:rPr>
        <w:t xml:space="preserve"> </w:t>
      </w:r>
      <w:r>
        <w:rPr>
          <w:sz w:val="20"/>
        </w:rPr>
        <w:t>financial structure of the firm.</w:t>
      </w:r>
    </w:p>
    <w:p w14:paraId="739852D3" w14:textId="77777777" w:rsidR="005B77FB" w:rsidRDefault="00000000">
      <w:pPr>
        <w:pStyle w:val="ListParagraph"/>
        <w:numPr>
          <w:ilvl w:val="0"/>
          <w:numId w:val="2"/>
        </w:numPr>
        <w:tabs>
          <w:tab w:val="left" w:pos="415"/>
        </w:tabs>
        <w:rPr>
          <w:sz w:val="20"/>
        </w:rPr>
      </w:pPr>
      <w:r>
        <w:rPr>
          <w:sz w:val="20"/>
        </w:rPr>
        <w:t>The existing tools of financial management should be applied at the stage of verification and analysis of the results, namely:</w:t>
      </w:r>
    </w:p>
    <w:p w14:paraId="35AE4C92" w14:textId="77777777" w:rsidR="005B77FB" w:rsidRDefault="00000000">
      <w:pPr>
        <w:pStyle w:val="ListParagraph"/>
        <w:numPr>
          <w:ilvl w:val="1"/>
          <w:numId w:val="2"/>
        </w:numPr>
        <w:tabs>
          <w:tab w:val="left" w:pos="584"/>
        </w:tabs>
        <w:spacing w:before="7" w:line="242" w:lineRule="auto"/>
        <w:rPr>
          <w:sz w:val="20"/>
        </w:rPr>
      </w:pPr>
      <w:r>
        <w:rPr>
          <w:sz w:val="20"/>
        </w:rPr>
        <w:t xml:space="preserve">Exploiting all opportunities for the activity-based costing model, including the analysis of customers and profitability of distribution </w:t>
      </w:r>
      <w:proofErr w:type="gramStart"/>
      <w:r>
        <w:rPr>
          <w:sz w:val="20"/>
        </w:rPr>
        <w:t>channels;</w:t>
      </w:r>
      <w:proofErr w:type="gramEnd"/>
    </w:p>
    <w:p w14:paraId="7ABC4C16" w14:textId="77777777" w:rsidR="005B77FB" w:rsidRDefault="00000000">
      <w:pPr>
        <w:pStyle w:val="ListParagraph"/>
        <w:numPr>
          <w:ilvl w:val="1"/>
          <w:numId w:val="2"/>
        </w:numPr>
        <w:tabs>
          <w:tab w:val="left" w:pos="584"/>
        </w:tabs>
        <w:spacing w:before="12" w:line="232" w:lineRule="auto"/>
        <w:ind w:right="1"/>
        <w:rPr>
          <w:sz w:val="20"/>
        </w:rPr>
      </w:pPr>
      <w:r>
        <w:rPr>
          <w:sz w:val="20"/>
        </w:rPr>
        <w:t xml:space="preserve">Analysis of performance of business processes and </w:t>
      </w:r>
      <w:proofErr w:type="spellStart"/>
      <w:r>
        <w:rPr>
          <w:sz w:val="20"/>
        </w:rPr>
        <w:t>centres</w:t>
      </w:r>
      <w:proofErr w:type="spellEnd"/>
      <w:r>
        <w:rPr>
          <w:sz w:val="20"/>
        </w:rPr>
        <w:t xml:space="preserve"> of financial </w:t>
      </w:r>
      <w:proofErr w:type="gramStart"/>
      <w:r>
        <w:rPr>
          <w:sz w:val="20"/>
        </w:rPr>
        <w:t>responsibility;</w:t>
      </w:r>
      <w:proofErr w:type="gramEnd"/>
    </w:p>
    <w:p w14:paraId="24BFDA09" w14:textId="77777777" w:rsidR="005B77FB" w:rsidRDefault="00000000">
      <w:pPr>
        <w:pStyle w:val="ListParagraph"/>
        <w:numPr>
          <w:ilvl w:val="1"/>
          <w:numId w:val="2"/>
        </w:numPr>
        <w:tabs>
          <w:tab w:val="left" w:pos="584"/>
        </w:tabs>
        <w:spacing w:before="12" w:line="247" w:lineRule="auto"/>
        <w:rPr>
          <w:sz w:val="20"/>
        </w:rPr>
      </w:pPr>
      <w:r>
        <w:rPr>
          <w:sz w:val="20"/>
        </w:rPr>
        <w:t>Monitoring budgetary deviations; specification of deviations by individual parts is a tool for the analysis and assessment of firm performance, informative base for making management decisions on the development of business activities and improvement of the</w:t>
      </w:r>
      <w:r>
        <w:rPr>
          <w:spacing w:val="40"/>
          <w:sz w:val="20"/>
        </w:rPr>
        <w:t xml:space="preserve"> </w:t>
      </w:r>
      <w:r>
        <w:rPr>
          <w:sz w:val="20"/>
        </w:rPr>
        <w:t xml:space="preserve">production </w:t>
      </w:r>
      <w:proofErr w:type="gramStart"/>
      <w:r>
        <w:rPr>
          <w:sz w:val="20"/>
        </w:rPr>
        <w:t>process;</w:t>
      </w:r>
      <w:proofErr w:type="gramEnd"/>
    </w:p>
    <w:p w14:paraId="6F1C506D" w14:textId="77777777" w:rsidR="005B77FB" w:rsidRDefault="00000000">
      <w:pPr>
        <w:pStyle w:val="ListParagraph"/>
        <w:numPr>
          <w:ilvl w:val="1"/>
          <w:numId w:val="2"/>
        </w:numPr>
        <w:tabs>
          <w:tab w:val="left" w:pos="584"/>
        </w:tabs>
        <w:spacing w:before="2" w:line="242" w:lineRule="auto"/>
        <w:ind w:right="1"/>
        <w:rPr>
          <w:sz w:val="20"/>
        </w:rPr>
      </w:pPr>
      <w:r>
        <w:rPr>
          <w:sz w:val="20"/>
        </w:rPr>
        <w:t xml:space="preserve">Use of the financial and economic analysis of budget performance indices for the assessment of </w:t>
      </w:r>
      <w:proofErr w:type="gramStart"/>
      <w:r>
        <w:rPr>
          <w:sz w:val="20"/>
        </w:rPr>
        <w:t>financial</w:t>
      </w:r>
      <w:proofErr w:type="gramEnd"/>
      <w:r>
        <w:rPr>
          <w:sz w:val="20"/>
        </w:rPr>
        <w:t xml:space="preserve"> position of the </w:t>
      </w:r>
      <w:proofErr w:type="gramStart"/>
      <w:r>
        <w:rPr>
          <w:sz w:val="20"/>
        </w:rPr>
        <w:t>firm;</w:t>
      </w:r>
      <w:proofErr w:type="gramEnd"/>
    </w:p>
    <w:p w14:paraId="2C46588A" w14:textId="77777777" w:rsidR="005B77FB" w:rsidRDefault="00000000">
      <w:pPr>
        <w:pStyle w:val="ListParagraph"/>
        <w:numPr>
          <w:ilvl w:val="1"/>
          <w:numId w:val="2"/>
        </w:numPr>
        <w:tabs>
          <w:tab w:val="left" w:pos="584"/>
        </w:tabs>
        <w:spacing w:before="6" w:line="249" w:lineRule="auto"/>
        <w:rPr>
          <w:sz w:val="20"/>
        </w:rPr>
      </w:pPr>
      <w:r>
        <w:rPr>
          <w:sz w:val="20"/>
        </w:rPr>
        <w:t>Development of risk management system by making management decisions in accordance with the proposed algorithm: (a) identification of risk areas; (b) complete recording of possible risks; (c) risk assessment and analysis, including evaluation of probability</w:t>
      </w:r>
      <w:r>
        <w:rPr>
          <w:spacing w:val="-1"/>
          <w:sz w:val="20"/>
        </w:rPr>
        <w:t xml:space="preserve"> </w:t>
      </w:r>
      <w:r>
        <w:rPr>
          <w:sz w:val="20"/>
        </w:rPr>
        <w:t xml:space="preserve">of all risks, determination of the hazard level of each risk and ranking risks by hazard level; (d) determination of possible acceptable risk level; (e) elaboration of measures for the reduction of risk to such an extent that would allow avoiding risk and reducing probability of risk </w:t>
      </w:r>
      <w:proofErr w:type="spellStart"/>
      <w:r>
        <w:rPr>
          <w:sz w:val="20"/>
        </w:rPr>
        <w:t>materialising</w:t>
      </w:r>
      <w:proofErr w:type="spellEnd"/>
      <w:r>
        <w:rPr>
          <w:sz w:val="20"/>
        </w:rPr>
        <w:t>; (f) elaboration of measures for covering possible financial losses.</w:t>
      </w:r>
    </w:p>
    <w:p w14:paraId="21BF7230" w14:textId="77777777" w:rsidR="005B77FB" w:rsidRDefault="00000000">
      <w:pPr>
        <w:pStyle w:val="ListParagraph"/>
        <w:numPr>
          <w:ilvl w:val="0"/>
          <w:numId w:val="2"/>
        </w:numPr>
        <w:tabs>
          <w:tab w:val="left" w:pos="415"/>
        </w:tabs>
        <w:spacing w:before="2" w:line="230" w:lineRule="exact"/>
        <w:rPr>
          <w:sz w:val="20"/>
        </w:rPr>
      </w:pPr>
      <w:r>
        <w:rPr>
          <w:sz w:val="20"/>
        </w:rPr>
        <w:t>Reengineering of business processes, including the following stages:</w:t>
      </w:r>
    </w:p>
    <w:p w14:paraId="488C5CED" w14:textId="77777777" w:rsidR="005B77FB" w:rsidRDefault="00000000">
      <w:pPr>
        <w:pStyle w:val="ListParagraph"/>
        <w:numPr>
          <w:ilvl w:val="0"/>
          <w:numId w:val="1"/>
        </w:numPr>
        <w:tabs>
          <w:tab w:val="left" w:pos="765"/>
        </w:tabs>
        <w:spacing w:before="5" w:line="243" w:lineRule="exact"/>
        <w:ind w:left="765" w:hanging="282"/>
        <w:rPr>
          <w:sz w:val="20"/>
        </w:rPr>
      </w:pPr>
      <w:r>
        <w:rPr>
          <w:sz w:val="20"/>
        </w:rPr>
        <w:t>Analysis</w:t>
      </w:r>
      <w:r>
        <w:rPr>
          <w:spacing w:val="-2"/>
          <w:sz w:val="20"/>
        </w:rPr>
        <w:t xml:space="preserve"> </w:t>
      </w:r>
      <w:r>
        <w:rPr>
          <w:sz w:val="20"/>
        </w:rPr>
        <w:t>of the</w:t>
      </w:r>
      <w:r>
        <w:rPr>
          <w:spacing w:val="-2"/>
          <w:sz w:val="20"/>
        </w:rPr>
        <w:t xml:space="preserve"> </w:t>
      </w:r>
      <w:r>
        <w:rPr>
          <w:sz w:val="20"/>
        </w:rPr>
        <w:t>business</w:t>
      </w:r>
      <w:r>
        <w:rPr>
          <w:spacing w:val="-2"/>
          <w:sz w:val="20"/>
        </w:rPr>
        <w:t xml:space="preserve"> </w:t>
      </w:r>
      <w:proofErr w:type="gramStart"/>
      <w:r>
        <w:rPr>
          <w:spacing w:val="-2"/>
          <w:sz w:val="20"/>
        </w:rPr>
        <w:t>process;</w:t>
      </w:r>
      <w:proofErr w:type="gramEnd"/>
    </w:p>
    <w:p w14:paraId="4BD5C07F" w14:textId="77777777" w:rsidR="005B77FB" w:rsidRDefault="00000000">
      <w:pPr>
        <w:pStyle w:val="ListParagraph"/>
        <w:numPr>
          <w:ilvl w:val="0"/>
          <w:numId w:val="1"/>
        </w:numPr>
        <w:tabs>
          <w:tab w:val="left" w:pos="764"/>
          <w:tab w:val="left" w:pos="766"/>
        </w:tabs>
        <w:spacing w:line="242" w:lineRule="auto"/>
        <w:ind w:right="1"/>
        <w:rPr>
          <w:sz w:val="20"/>
        </w:rPr>
      </w:pPr>
      <w:r>
        <w:rPr>
          <w:sz w:val="20"/>
        </w:rPr>
        <w:t xml:space="preserve">Determination of business processes that require changes according to the previously established </w:t>
      </w:r>
      <w:proofErr w:type="gramStart"/>
      <w:r>
        <w:rPr>
          <w:spacing w:val="-2"/>
          <w:sz w:val="20"/>
        </w:rPr>
        <w:t>criteria;</w:t>
      </w:r>
      <w:proofErr w:type="gramEnd"/>
    </w:p>
    <w:p w14:paraId="62469E27" w14:textId="77777777" w:rsidR="005B77FB" w:rsidRDefault="00000000">
      <w:pPr>
        <w:pStyle w:val="ListParagraph"/>
        <w:numPr>
          <w:ilvl w:val="0"/>
          <w:numId w:val="1"/>
        </w:numPr>
        <w:tabs>
          <w:tab w:val="left" w:pos="764"/>
          <w:tab w:val="left" w:pos="766"/>
        </w:tabs>
        <w:spacing w:before="3" w:line="247" w:lineRule="auto"/>
        <w:rPr>
          <w:sz w:val="20"/>
        </w:rPr>
      </w:pPr>
      <w:r>
        <w:rPr>
          <w:sz w:val="20"/>
        </w:rPr>
        <w:t xml:space="preserve">Determination of the procedure of reengineering, including identification of the owner of </w:t>
      </w:r>
      <w:proofErr w:type="gramStart"/>
      <w:r>
        <w:rPr>
          <w:sz w:val="20"/>
        </w:rPr>
        <w:t>business</w:t>
      </w:r>
      <w:proofErr w:type="gramEnd"/>
      <w:r>
        <w:rPr>
          <w:sz w:val="20"/>
        </w:rPr>
        <w:t xml:space="preserve"> process, formation of a working group, analysis of current</w:t>
      </w:r>
      <w:r>
        <w:rPr>
          <w:spacing w:val="-5"/>
          <w:sz w:val="20"/>
        </w:rPr>
        <w:t xml:space="preserve"> </w:t>
      </w:r>
      <w:r>
        <w:rPr>
          <w:sz w:val="20"/>
        </w:rPr>
        <w:t>business</w:t>
      </w:r>
      <w:r>
        <w:rPr>
          <w:spacing w:val="-4"/>
          <w:sz w:val="20"/>
        </w:rPr>
        <w:t xml:space="preserve"> </w:t>
      </w:r>
      <w:r>
        <w:rPr>
          <w:sz w:val="20"/>
        </w:rPr>
        <w:t>process</w:t>
      </w:r>
      <w:r>
        <w:rPr>
          <w:spacing w:val="-5"/>
          <w:sz w:val="20"/>
        </w:rPr>
        <w:t xml:space="preserve"> </w:t>
      </w:r>
      <w:r>
        <w:rPr>
          <w:sz w:val="20"/>
        </w:rPr>
        <w:t>(functional</w:t>
      </w:r>
      <w:r>
        <w:rPr>
          <w:spacing w:val="-5"/>
          <w:sz w:val="20"/>
        </w:rPr>
        <w:t xml:space="preserve"> </w:t>
      </w:r>
      <w:r>
        <w:rPr>
          <w:sz w:val="20"/>
        </w:rPr>
        <w:t>essence</w:t>
      </w:r>
      <w:r>
        <w:rPr>
          <w:spacing w:val="-5"/>
          <w:sz w:val="20"/>
        </w:rPr>
        <w:t xml:space="preserve"> </w:t>
      </w:r>
      <w:r>
        <w:rPr>
          <w:sz w:val="20"/>
        </w:rPr>
        <w:t>and</w:t>
      </w:r>
      <w:r>
        <w:rPr>
          <w:spacing w:val="-4"/>
          <w:sz w:val="20"/>
        </w:rPr>
        <w:t xml:space="preserve"> </w:t>
      </w:r>
      <w:r>
        <w:rPr>
          <w:sz w:val="20"/>
        </w:rPr>
        <w:t xml:space="preserve">main issues), improvement, and adaptation of business processes or the creation of a brand new business </w:t>
      </w:r>
      <w:proofErr w:type="gramStart"/>
      <w:r>
        <w:rPr>
          <w:spacing w:val="-2"/>
          <w:sz w:val="20"/>
        </w:rPr>
        <w:t>process;</w:t>
      </w:r>
      <w:proofErr w:type="gramEnd"/>
    </w:p>
    <w:p w14:paraId="4A2E2C16" w14:textId="77777777" w:rsidR="005B77FB" w:rsidRDefault="00000000">
      <w:pPr>
        <w:pStyle w:val="ListParagraph"/>
        <w:numPr>
          <w:ilvl w:val="0"/>
          <w:numId w:val="1"/>
        </w:numPr>
        <w:tabs>
          <w:tab w:val="left" w:pos="764"/>
          <w:tab w:val="left" w:pos="766"/>
        </w:tabs>
        <w:spacing w:before="5" w:line="244" w:lineRule="auto"/>
        <w:rPr>
          <w:sz w:val="20"/>
        </w:rPr>
      </w:pPr>
      <w:r>
        <w:rPr>
          <w:sz w:val="20"/>
        </w:rPr>
        <w:t>Development of recommendations for the improvement, changing, radical adaptation of</w:t>
      </w:r>
      <w:r>
        <w:rPr>
          <w:spacing w:val="40"/>
          <w:sz w:val="20"/>
        </w:rPr>
        <w:t xml:space="preserve"> </w:t>
      </w:r>
      <w:r>
        <w:rPr>
          <w:sz w:val="20"/>
        </w:rPr>
        <w:t xml:space="preserve">business processes or introduction of new business </w:t>
      </w:r>
      <w:proofErr w:type="gramStart"/>
      <w:r>
        <w:rPr>
          <w:spacing w:val="-2"/>
          <w:sz w:val="20"/>
        </w:rPr>
        <w:t>processes;</w:t>
      </w:r>
      <w:proofErr w:type="gramEnd"/>
    </w:p>
    <w:p w14:paraId="685E33BD" w14:textId="77777777" w:rsidR="005B77FB" w:rsidRDefault="00000000">
      <w:pPr>
        <w:pStyle w:val="ListParagraph"/>
        <w:numPr>
          <w:ilvl w:val="0"/>
          <w:numId w:val="1"/>
        </w:numPr>
        <w:tabs>
          <w:tab w:val="left" w:pos="765"/>
        </w:tabs>
        <w:spacing w:before="6" w:line="243" w:lineRule="exact"/>
        <w:ind w:left="765" w:hanging="282"/>
        <w:rPr>
          <w:sz w:val="20"/>
        </w:rPr>
      </w:pPr>
      <w:r>
        <w:rPr>
          <w:sz w:val="20"/>
        </w:rPr>
        <w:t>Practical</w:t>
      </w:r>
      <w:r>
        <w:rPr>
          <w:spacing w:val="-4"/>
          <w:sz w:val="20"/>
        </w:rPr>
        <w:t xml:space="preserve"> </w:t>
      </w:r>
      <w:r>
        <w:rPr>
          <w:sz w:val="20"/>
        </w:rPr>
        <w:t>measures,</w:t>
      </w:r>
      <w:r>
        <w:rPr>
          <w:spacing w:val="-3"/>
          <w:sz w:val="20"/>
        </w:rPr>
        <w:t xml:space="preserve"> </w:t>
      </w:r>
      <w:r>
        <w:rPr>
          <w:sz w:val="20"/>
        </w:rPr>
        <w:t>performance</w:t>
      </w:r>
      <w:r>
        <w:rPr>
          <w:spacing w:val="-3"/>
          <w:sz w:val="20"/>
        </w:rPr>
        <w:t xml:space="preserve"> </w:t>
      </w:r>
      <w:proofErr w:type="gramStart"/>
      <w:r>
        <w:rPr>
          <w:spacing w:val="-2"/>
          <w:sz w:val="20"/>
        </w:rPr>
        <w:t>control;</w:t>
      </w:r>
      <w:proofErr w:type="gramEnd"/>
    </w:p>
    <w:p w14:paraId="00F3BB25" w14:textId="77777777" w:rsidR="005B77FB" w:rsidRDefault="00000000">
      <w:pPr>
        <w:pStyle w:val="ListParagraph"/>
        <w:numPr>
          <w:ilvl w:val="0"/>
          <w:numId w:val="1"/>
        </w:numPr>
        <w:tabs>
          <w:tab w:val="left" w:pos="764"/>
          <w:tab w:val="left" w:pos="766"/>
        </w:tabs>
        <w:spacing w:before="1" w:line="232" w:lineRule="auto"/>
        <w:ind w:right="2"/>
        <w:rPr>
          <w:sz w:val="20"/>
        </w:rPr>
      </w:pPr>
      <w:r>
        <w:rPr>
          <w:sz w:val="20"/>
        </w:rPr>
        <w:t>Analysis of the results (verification of conformity of the results with the set tasks).</w:t>
      </w:r>
    </w:p>
    <w:p w14:paraId="215F39FC" w14:textId="77777777" w:rsidR="005B77FB" w:rsidRDefault="00000000">
      <w:pPr>
        <w:pStyle w:val="BodyText"/>
        <w:spacing w:before="12" w:line="249" w:lineRule="auto"/>
        <w:ind w:right="1"/>
      </w:pPr>
      <w:r>
        <w:t>These innovative measures would improve the financial management of firms and ensure their sustainable</w:t>
      </w:r>
      <w:r>
        <w:rPr>
          <w:spacing w:val="40"/>
        </w:rPr>
        <w:t xml:space="preserve"> </w:t>
      </w:r>
      <w:r>
        <w:t>development by achieving interconnection between all levels of</w:t>
      </w:r>
      <w:r>
        <w:rPr>
          <w:spacing w:val="15"/>
        </w:rPr>
        <w:t xml:space="preserve"> </w:t>
      </w:r>
      <w:r>
        <w:t>financial</w:t>
      </w:r>
      <w:r>
        <w:rPr>
          <w:spacing w:val="15"/>
        </w:rPr>
        <w:t xml:space="preserve"> </w:t>
      </w:r>
      <w:r>
        <w:t>management.</w:t>
      </w:r>
      <w:r>
        <w:rPr>
          <w:spacing w:val="15"/>
        </w:rPr>
        <w:t xml:space="preserve"> </w:t>
      </w:r>
      <w:r>
        <w:t>This</w:t>
      </w:r>
      <w:r>
        <w:rPr>
          <w:spacing w:val="16"/>
        </w:rPr>
        <w:t xml:space="preserve"> </w:t>
      </w:r>
      <w:r>
        <w:t>would</w:t>
      </w:r>
      <w:r>
        <w:rPr>
          <w:spacing w:val="15"/>
        </w:rPr>
        <w:t xml:space="preserve"> </w:t>
      </w:r>
      <w:r>
        <w:t>ensure</w:t>
      </w:r>
      <w:r>
        <w:rPr>
          <w:spacing w:val="15"/>
        </w:rPr>
        <w:t xml:space="preserve"> </w:t>
      </w:r>
      <w:r>
        <w:t>the</w:t>
      </w:r>
      <w:r>
        <w:rPr>
          <w:spacing w:val="14"/>
        </w:rPr>
        <w:t xml:space="preserve"> </w:t>
      </w:r>
      <w:r>
        <w:rPr>
          <w:spacing w:val="-2"/>
        </w:rPr>
        <w:t>achievement</w:t>
      </w:r>
    </w:p>
    <w:p w14:paraId="5D402D39" w14:textId="77777777" w:rsidR="005B77FB" w:rsidRDefault="00000000">
      <w:pPr>
        <w:pStyle w:val="BodyText"/>
        <w:spacing w:before="109" w:line="249" w:lineRule="auto"/>
        <w:ind w:right="200" w:firstLine="0"/>
      </w:pPr>
      <w:r>
        <w:br w:type="column"/>
      </w:r>
      <w:r>
        <w:t xml:space="preserve">of strategic goals of the firm and a resulting increase in the </w:t>
      </w:r>
      <w:proofErr w:type="gramStart"/>
      <w:r>
        <w:t>firm</w:t>
      </w:r>
      <w:proofErr w:type="gramEnd"/>
      <w:r>
        <w:t xml:space="preserve"> value.</w:t>
      </w:r>
    </w:p>
    <w:p w14:paraId="0213BD4A" w14:textId="77777777" w:rsidR="005B77FB" w:rsidRDefault="005B77FB">
      <w:pPr>
        <w:pStyle w:val="BodyText"/>
        <w:spacing w:before="3"/>
        <w:ind w:left="0" w:firstLine="0"/>
        <w:jc w:val="left"/>
      </w:pPr>
    </w:p>
    <w:p w14:paraId="4A5165F2" w14:textId="77777777" w:rsidR="005B77FB" w:rsidRDefault="00000000">
      <w:pPr>
        <w:pStyle w:val="BodyText"/>
        <w:ind w:left="1" w:right="140" w:firstLine="0"/>
        <w:jc w:val="center"/>
      </w:pPr>
      <w:r>
        <w:rPr>
          <w:smallCaps/>
          <w:spacing w:val="-2"/>
        </w:rPr>
        <w:t>References</w:t>
      </w:r>
    </w:p>
    <w:p w14:paraId="2FC0D93F" w14:textId="77777777" w:rsidR="005B77FB" w:rsidRDefault="00000000">
      <w:pPr>
        <w:spacing w:before="79"/>
        <w:ind w:left="342" w:right="198" w:hanging="285"/>
        <w:rPr>
          <w:sz w:val="16"/>
        </w:rPr>
      </w:pPr>
      <w:r>
        <w:rPr>
          <w:sz w:val="16"/>
        </w:rPr>
        <w:t>Amoako,</w:t>
      </w:r>
      <w:r>
        <w:rPr>
          <w:spacing w:val="21"/>
          <w:sz w:val="16"/>
        </w:rPr>
        <w:t xml:space="preserve"> </w:t>
      </w:r>
      <w:r>
        <w:rPr>
          <w:sz w:val="16"/>
        </w:rPr>
        <w:t>K.</w:t>
      </w:r>
      <w:r>
        <w:rPr>
          <w:spacing w:val="-2"/>
          <w:sz w:val="16"/>
        </w:rPr>
        <w:t xml:space="preserve"> </w:t>
      </w:r>
      <w:r>
        <w:rPr>
          <w:sz w:val="16"/>
        </w:rPr>
        <w:t>O.,</w:t>
      </w:r>
      <w:r>
        <w:rPr>
          <w:spacing w:val="23"/>
          <w:sz w:val="16"/>
        </w:rPr>
        <w:t xml:space="preserve"> </w:t>
      </w:r>
      <w:r>
        <w:rPr>
          <w:sz w:val="16"/>
        </w:rPr>
        <w:t>Marfo,</w:t>
      </w:r>
      <w:r>
        <w:rPr>
          <w:spacing w:val="21"/>
          <w:sz w:val="16"/>
        </w:rPr>
        <w:t xml:space="preserve"> </w:t>
      </w:r>
      <w:r>
        <w:rPr>
          <w:sz w:val="16"/>
        </w:rPr>
        <w:t>E.</w:t>
      </w:r>
      <w:r>
        <w:rPr>
          <w:spacing w:val="-1"/>
          <w:sz w:val="16"/>
        </w:rPr>
        <w:t xml:space="preserve"> </w:t>
      </w:r>
      <w:r>
        <w:rPr>
          <w:sz w:val="16"/>
        </w:rPr>
        <w:t>O.,</w:t>
      </w:r>
      <w:r>
        <w:rPr>
          <w:spacing w:val="21"/>
          <w:sz w:val="16"/>
        </w:rPr>
        <w:t xml:space="preserve"> </w:t>
      </w:r>
      <w:proofErr w:type="spellStart"/>
      <w:r>
        <w:rPr>
          <w:sz w:val="16"/>
        </w:rPr>
        <w:t>Gyau</w:t>
      </w:r>
      <w:proofErr w:type="spellEnd"/>
      <w:r>
        <w:rPr>
          <w:sz w:val="16"/>
        </w:rPr>
        <w:t>,</w:t>
      </w:r>
      <w:r>
        <w:rPr>
          <w:spacing w:val="21"/>
          <w:sz w:val="16"/>
        </w:rPr>
        <w:t xml:space="preserve"> </w:t>
      </w:r>
      <w:r>
        <w:rPr>
          <w:sz w:val="16"/>
        </w:rPr>
        <w:t>K.</w:t>
      </w:r>
      <w:r>
        <w:rPr>
          <w:spacing w:val="-2"/>
          <w:sz w:val="16"/>
        </w:rPr>
        <w:t xml:space="preserve"> </w:t>
      </w:r>
      <w:r>
        <w:rPr>
          <w:sz w:val="16"/>
        </w:rPr>
        <w:t>E.</w:t>
      </w:r>
      <w:r>
        <w:rPr>
          <w:spacing w:val="22"/>
          <w:sz w:val="16"/>
        </w:rPr>
        <w:t xml:space="preserve"> </w:t>
      </w:r>
      <w:r>
        <w:rPr>
          <w:sz w:val="16"/>
        </w:rPr>
        <w:t>&amp;</w:t>
      </w:r>
      <w:r>
        <w:rPr>
          <w:spacing w:val="21"/>
          <w:sz w:val="16"/>
        </w:rPr>
        <w:t xml:space="preserve"> </w:t>
      </w:r>
      <w:r>
        <w:rPr>
          <w:sz w:val="16"/>
        </w:rPr>
        <w:t>Asamoah,</w:t>
      </w:r>
      <w:r>
        <w:rPr>
          <w:spacing w:val="21"/>
          <w:sz w:val="16"/>
        </w:rPr>
        <w:t xml:space="preserve"> </w:t>
      </w:r>
      <w:r>
        <w:rPr>
          <w:sz w:val="16"/>
        </w:rPr>
        <w:t>F.</w:t>
      </w:r>
      <w:r>
        <w:rPr>
          <w:spacing w:val="-2"/>
          <w:sz w:val="16"/>
        </w:rPr>
        <w:t xml:space="preserve"> </w:t>
      </w:r>
      <w:r>
        <w:rPr>
          <w:sz w:val="16"/>
        </w:rPr>
        <w:t>O.</w:t>
      </w:r>
      <w:r>
        <w:rPr>
          <w:spacing w:val="21"/>
          <w:sz w:val="16"/>
        </w:rPr>
        <w:t xml:space="preserve"> </w:t>
      </w:r>
      <w:r>
        <w:rPr>
          <w:sz w:val="16"/>
        </w:rPr>
        <w:t>(2013).</w:t>
      </w:r>
      <w:r>
        <w:rPr>
          <w:spacing w:val="22"/>
          <w:sz w:val="16"/>
        </w:rPr>
        <w:t xml:space="preserve"> </w:t>
      </w:r>
      <w:r>
        <w:rPr>
          <w:sz w:val="16"/>
        </w:rPr>
        <w:t>Cash</w:t>
      </w:r>
      <w:r>
        <w:rPr>
          <w:spacing w:val="40"/>
          <w:sz w:val="16"/>
        </w:rPr>
        <w:t xml:space="preserve"> </w:t>
      </w:r>
      <w:proofErr w:type="spellStart"/>
      <w:r>
        <w:rPr>
          <w:sz w:val="16"/>
        </w:rPr>
        <w:t>Budgetan</w:t>
      </w:r>
      <w:proofErr w:type="spellEnd"/>
      <w:r>
        <w:rPr>
          <w:spacing w:val="40"/>
          <w:sz w:val="16"/>
        </w:rPr>
        <w:t xml:space="preserve"> </w:t>
      </w:r>
      <w:r>
        <w:rPr>
          <w:sz w:val="16"/>
        </w:rPr>
        <w:t>Imperative</w:t>
      </w:r>
      <w:r>
        <w:rPr>
          <w:spacing w:val="40"/>
          <w:sz w:val="16"/>
        </w:rPr>
        <w:t xml:space="preserve"> </w:t>
      </w:r>
      <w:r>
        <w:rPr>
          <w:sz w:val="16"/>
        </w:rPr>
        <w:t>Element</w:t>
      </w:r>
      <w:r>
        <w:rPr>
          <w:spacing w:val="40"/>
          <w:sz w:val="16"/>
        </w:rPr>
        <w:t xml:space="preserve"> </w:t>
      </w:r>
      <w:r>
        <w:rPr>
          <w:sz w:val="16"/>
        </w:rPr>
        <w:t>of</w:t>
      </w:r>
      <w:r>
        <w:rPr>
          <w:spacing w:val="40"/>
          <w:sz w:val="16"/>
        </w:rPr>
        <w:t xml:space="preserve"> </w:t>
      </w:r>
      <w:r>
        <w:rPr>
          <w:sz w:val="16"/>
        </w:rPr>
        <w:t>Effective</w:t>
      </w:r>
      <w:r>
        <w:rPr>
          <w:spacing w:val="40"/>
          <w:sz w:val="16"/>
        </w:rPr>
        <w:t xml:space="preserve"> </w:t>
      </w:r>
      <w:r>
        <w:rPr>
          <w:sz w:val="16"/>
        </w:rPr>
        <w:t>Financial</w:t>
      </w:r>
      <w:r>
        <w:rPr>
          <w:spacing w:val="40"/>
          <w:sz w:val="16"/>
        </w:rPr>
        <w:t xml:space="preserve"> </w:t>
      </w:r>
      <w:r>
        <w:rPr>
          <w:sz w:val="16"/>
        </w:rPr>
        <w:t>Management.</w:t>
      </w:r>
      <w:r>
        <w:rPr>
          <w:spacing w:val="80"/>
          <w:sz w:val="16"/>
        </w:rPr>
        <w:t xml:space="preserve"> </w:t>
      </w:r>
      <w:r>
        <w:rPr>
          <w:i/>
          <w:sz w:val="16"/>
        </w:rPr>
        <w:t>Canadian Social Science</w:t>
      </w:r>
      <w:r>
        <w:rPr>
          <w:sz w:val="16"/>
        </w:rPr>
        <w:t xml:space="preserve">, </w:t>
      </w:r>
      <w:r>
        <w:rPr>
          <w:i/>
          <w:sz w:val="16"/>
        </w:rPr>
        <w:t>9</w:t>
      </w:r>
      <w:r>
        <w:rPr>
          <w:sz w:val="16"/>
        </w:rPr>
        <w:t>(5), 188–191.</w:t>
      </w:r>
      <w:r>
        <w:rPr>
          <w:spacing w:val="40"/>
          <w:sz w:val="16"/>
        </w:rPr>
        <w:t xml:space="preserve"> </w:t>
      </w:r>
      <w:hyperlink r:id="rId12">
        <w:r>
          <w:rPr>
            <w:color w:val="0000FF"/>
            <w:spacing w:val="-2"/>
            <w:sz w:val="16"/>
            <w:u w:val="single" w:color="0000FF"/>
          </w:rPr>
          <w:t>http://dx.doi.org/10.3968/j.css.1923669720130905.2869</w:t>
        </w:r>
      </w:hyperlink>
    </w:p>
    <w:p w14:paraId="145B18AF" w14:textId="77777777" w:rsidR="005B77FB" w:rsidRDefault="00000000">
      <w:pPr>
        <w:ind w:left="342" w:right="198" w:hanging="285"/>
        <w:rPr>
          <w:sz w:val="16"/>
        </w:rPr>
      </w:pPr>
      <w:proofErr w:type="spellStart"/>
      <w:r>
        <w:rPr>
          <w:sz w:val="16"/>
        </w:rPr>
        <w:t>Atrill</w:t>
      </w:r>
      <w:proofErr w:type="spellEnd"/>
      <w:r>
        <w:rPr>
          <w:sz w:val="16"/>
        </w:rPr>
        <w:t xml:space="preserve">, P. (2002). </w:t>
      </w:r>
      <w:r>
        <w:rPr>
          <w:i/>
          <w:sz w:val="16"/>
        </w:rPr>
        <w:t>Financial Management for Non-specialists</w:t>
      </w:r>
      <w:r>
        <w:rPr>
          <w:sz w:val="16"/>
        </w:rPr>
        <w:t>. (3rd ed.). USA:</w:t>
      </w:r>
      <w:r>
        <w:rPr>
          <w:spacing w:val="40"/>
          <w:sz w:val="16"/>
        </w:rPr>
        <w:t xml:space="preserve"> </w:t>
      </w:r>
      <w:r>
        <w:rPr>
          <w:sz w:val="16"/>
        </w:rPr>
        <w:t>Financial Times/ Prentice Hall.</w:t>
      </w:r>
    </w:p>
    <w:p w14:paraId="05CEC067" w14:textId="77777777" w:rsidR="005B77FB" w:rsidRDefault="00000000">
      <w:pPr>
        <w:ind w:left="342" w:right="198" w:hanging="285"/>
        <w:rPr>
          <w:sz w:val="16"/>
        </w:rPr>
      </w:pPr>
      <w:r>
        <w:rPr>
          <w:sz w:val="16"/>
        </w:rPr>
        <w:t>Brealey,</w:t>
      </w:r>
      <w:r>
        <w:rPr>
          <w:spacing w:val="40"/>
          <w:sz w:val="16"/>
        </w:rPr>
        <w:t xml:space="preserve"> </w:t>
      </w:r>
      <w:r>
        <w:rPr>
          <w:sz w:val="16"/>
        </w:rPr>
        <w:t>R.</w:t>
      </w:r>
      <w:r>
        <w:rPr>
          <w:spacing w:val="40"/>
          <w:sz w:val="16"/>
        </w:rPr>
        <w:t xml:space="preserve"> </w:t>
      </w:r>
      <w:r>
        <w:rPr>
          <w:sz w:val="16"/>
        </w:rPr>
        <w:t>(2008).</w:t>
      </w:r>
      <w:r>
        <w:rPr>
          <w:spacing w:val="40"/>
          <w:sz w:val="16"/>
        </w:rPr>
        <w:t xml:space="preserve"> </w:t>
      </w:r>
      <w:r>
        <w:rPr>
          <w:i/>
          <w:sz w:val="16"/>
        </w:rPr>
        <w:t>Principles</w:t>
      </w:r>
      <w:r>
        <w:rPr>
          <w:i/>
          <w:spacing w:val="40"/>
          <w:sz w:val="16"/>
        </w:rPr>
        <w:t xml:space="preserve"> </w:t>
      </w:r>
      <w:r>
        <w:rPr>
          <w:i/>
          <w:sz w:val="16"/>
        </w:rPr>
        <w:t>of</w:t>
      </w:r>
      <w:r>
        <w:rPr>
          <w:i/>
          <w:spacing w:val="40"/>
          <w:sz w:val="16"/>
        </w:rPr>
        <w:t xml:space="preserve"> </w:t>
      </w:r>
      <w:r>
        <w:rPr>
          <w:i/>
          <w:sz w:val="16"/>
        </w:rPr>
        <w:t>Corporate</w:t>
      </w:r>
      <w:r>
        <w:rPr>
          <w:i/>
          <w:spacing w:val="40"/>
          <w:sz w:val="16"/>
        </w:rPr>
        <w:t xml:space="preserve"> </w:t>
      </w:r>
      <w:r>
        <w:rPr>
          <w:i/>
          <w:sz w:val="16"/>
        </w:rPr>
        <w:t>Finance</w:t>
      </w:r>
      <w:r>
        <w:rPr>
          <w:sz w:val="16"/>
        </w:rPr>
        <w:t>.</w:t>
      </w:r>
      <w:r>
        <w:rPr>
          <w:spacing w:val="40"/>
          <w:sz w:val="16"/>
        </w:rPr>
        <w:t xml:space="preserve"> </w:t>
      </w:r>
      <w:r>
        <w:rPr>
          <w:sz w:val="16"/>
        </w:rPr>
        <w:t>(9th</w:t>
      </w:r>
      <w:r>
        <w:rPr>
          <w:spacing w:val="40"/>
          <w:sz w:val="16"/>
        </w:rPr>
        <w:t xml:space="preserve"> </w:t>
      </w:r>
      <w:r>
        <w:rPr>
          <w:sz w:val="16"/>
        </w:rPr>
        <w:t>ed.).</w:t>
      </w:r>
      <w:r>
        <w:rPr>
          <w:spacing w:val="40"/>
          <w:sz w:val="16"/>
        </w:rPr>
        <w:t xml:space="preserve"> </w:t>
      </w:r>
      <w:r>
        <w:rPr>
          <w:sz w:val="16"/>
        </w:rPr>
        <w:t>USA:</w:t>
      </w:r>
      <w:r>
        <w:rPr>
          <w:spacing w:val="80"/>
          <w:sz w:val="16"/>
        </w:rPr>
        <w:t xml:space="preserve"> </w:t>
      </w:r>
      <w:r>
        <w:rPr>
          <w:sz w:val="16"/>
        </w:rPr>
        <w:t>McGraw-</w:t>
      </w:r>
      <w:r>
        <w:rPr>
          <w:spacing w:val="-1"/>
          <w:sz w:val="16"/>
        </w:rPr>
        <w:t xml:space="preserve"> </w:t>
      </w:r>
      <w:r>
        <w:rPr>
          <w:sz w:val="16"/>
        </w:rPr>
        <w:t>Education.</w:t>
      </w:r>
    </w:p>
    <w:p w14:paraId="67B7E630" w14:textId="77777777" w:rsidR="005B77FB" w:rsidRDefault="00000000">
      <w:pPr>
        <w:spacing w:before="1"/>
        <w:ind w:left="342" w:right="198" w:hanging="285"/>
        <w:rPr>
          <w:sz w:val="16"/>
        </w:rPr>
      </w:pPr>
      <w:r>
        <w:rPr>
          <w:sz w:val="16"/>
        </w:rPr>
        <w:t>Brigham,</w:t>
      </w:r>
      <w:r>
        <w:rPr>
          <w:spacing w:val="-1"/>
          <w:sz w:val="16"/>
        </w:rPr>
        <w:t xml:space="preserve"> </w:t>
      </w:r>
      <w:r>
        <w:rPr>
          <w:sz w:val="16"/>
        </w:rPr>
        <w:t>F.</w:t>
      </w:r>
      <w:r>
        <w:rPr>
          <w:spacing w:val="-4"/>
          <w:sz w:val="16"/>
        </w:rPr>
        <w:t xml:space="preserve"> </w:t>
      </w:r>
      <w:r>
        <w:rPr>
          <w:sz w:val="16"/>
        </w:rPr>
        <w:t>E. &amp; Ehrhardt,</w:t>
      </w:r>
      <w:r>
        <w:rPr>
          <w:spacing w:val="-1"/>
          <w:sz w:val="16"/>
        </w:rPr>
        <w:t xml:space="preserve"> </w:t>
      </w:r>
      <w:r>
        <w:rPr>
          <w:sz w:val="16"/>
        </w:rPr>
        <w:t>C.</w:t>
      </w:r>
      <w:r>
        <w:rPr>
          <w:spacing w:val="-3"/>
          <w:sz w:val="16"/>
        </w:rPr>
        <w:t xml:space="preserve"> </w:t>
      </w:r>
      <w:r>
        <w:rPr>
          <w:sz w:val="16"/>
        </w:rPr>
        <w:t>M. (2013).</w:t>
      </w:r>
      <w:r>
        <w:rPr>
          <w:spacing w:val="-1"/>
          <w:sz w:val="16"/>
        </w:rPr>
        <w:t xml:space="preserve"> </w:t>
      </w:r>
      <w:r>
        <w:rPr>
          <w:i/>
          <w:sz w:val="16"/>
        </w:rPr>
        <w:t>Financial management: Theory</w:t>
      </w:r>
      <w:r>
        <w:rPr>
          <w:i/>
          <w:spacing w:val="-1"/>
          <w:sz w:val="16"/>
        </w:rPr>
        <w:t xml:space="preserve"> </w:t>
      </w:r>
      <w:r>
        <w:rPr>
          <w:i/>
          <w:sz w:val="16"/>
        </w:rPr>
        <w:t>and</w:t>
      </w:r>
      <w:r>
        <w:rPr>
          <w:i/>
          <w:spacing w:val="40"/>
          <w:sz w:val="16"/>
        </w:rPr>
        <w:t xml:space="preserve"> </w:t>
      </w:r>
      <w:r>
        <w:rPr>
          <w:i/>
          <w:sz w:val="16"/>
        </w:rPr>
        <w:t xml:space="preserve">Practice. </w:t>
      </w:r>
      <w:r>
        <w:rPr>
          <w:sz w:val="16"/>
        </w:rPr>
        <w:t>(14th ed.). Mason, Ohio, USA: South-Western College Pub.</w:t>
      </w:r>
    </w:p>
    <w:p w14:paraId="1506B72D" w14:textId="77777777" w:rsidR="005B77FB" w:rsidRDefault="00000000">
      <w:pPr>
        <w:ind w:left="342" w:right="197" w:hanging="285"/>
        <w:jc w:val="both"/>
        <w:rPr>
          <w:sz w:val="16"/>
        </w:rPr>
      </w:pPr>
      <w:r>
        <w:rPr>
          <w:sz w:val="16"/>
        </w:rPr>
        <w:t>Chen, K.</w:t>
      </w:r>
      <w:r>
        <w:rPr>
          <w:spacing w:val="-3"/>
          <w:sz w:val="16"/>
        </w:rPr>
        <w:t xml:space="preserve"> </w:t>
      </w:r>
      <w:r>
        <w:rPr>
          <w:sz w:val="16"/>
        </w:rPr>
        <w:t>C. &amp; Jassim, A. (2013). Pedagogical-Cum-Analytical Tool for</w:t>
      </w:r>
      <w:r>
        <w:rPr>
          <w:spacing w:val="40"/>
          <w:sz w:val="16"/>
        </w:rPr>
        <w:t xml:space="preserve"> </w:t>
      </w:r>
      <w:r>
        <w:rPr>
          <w:sz w:val="16"/>
        </w:rPr>
        <w:t xml:space="preserve">Teaching Business Valuation. </w:t>
      </w:r>
      <w:r>
        <w:rPr>
          <w:i/>
          <w:sz w:val="16"/>
        </w:rPr>
        <w:t>Journal of Financial Management and</w:t>
      </w:r>
      <w:r>
        <w:rPr>
          <w:i/>
          <w:spacing w:val="40"/>
          <w:sz w:val="16"/>
        </w:rPr>
        <w:t xml:space="preserve"> </w:t>
      </w:r>
      <w:r>
        <w:rPr>
          <w:i/>
          <w:sz w:val="16"/>
        </w:rPr>
        <w:t>Analysis, 26</w:t>
      </w:r>
      <w:r>
        <w:rPr>
          <w:sz w:val="16"/>
        </w:rPr>
        <w:t>(2), 69–83.</w:t>
      </w:r>
    </w:p>
    <w:p w14:paraId="3DADF6DD" w14:textId="77777777" w:rsidR="005B77FB" w:rsidRDefault="00000000">
      <w:pPr>
        <w:ind w:left="342" w:right="198" w:hanging="285"/>
        <w:jc w:val="both"/>
        <w:rPr>
          <w:sz w:val="16"/>
        </w:rPr>
      </w:pPr>
      <w:r>
        <w:rPr>
          <w:sz w:val="16"/>
        </w:rPr>
        <w:t xml:space="preserve">Chen, H.-Y. (1967). Valuation under Uncertainty. </w:t>
      </w:r>
      <w:r>
        <w:rPr>
          <w:i/>
          <w:sz w:val="16"/>
        </w:rPr>
        <w:t>Journal of Financial and</w:t>
      </w:r>
      <w:r>
        <w:rPr>
          <w:i/>
          <w:spacing w:val="40"/>
          <w:sz w:val="16"/>
        </w:rPr>
        <w:t xml:space="preserve"> </w:t>
      </w:r>
      <w:r>
        <w:rPr>
          <w:i/>
          <w:sz w:val="16"/>
        </w:rPr>
        <w:t xml:space="preserve">Quantitative Analysis. </w:t>
      </w:r>
      <w:r>
        <w:rPr>
          <w:sz w:val="16"/>
        </w:rPr>
        <w:t>2</w:t>
      </w:r>
      <w:r>
        <w:rPr>
          <w:i/>
          <w:sz w:val="16"/>
        </w:rPr>
        <w:t>(3</w:t>
      </w:r>
      <w:r>
        <w:rPr>
          <w:sz w:val="16"/>
        </w:rPr>
        <w:t xml:space="preserve">), 313–325. </w:t>
      </w:r>
      <w:hyperlink r:id="rId13">
        <w:r>
          <w:rPr>
            <w:color w:val="0000FF"/>
            <w:sz w:val="16"/>
            <w:u w:val="single" w:color="0000FF"/>
          </w:rPr>
          <w:t>http://dx.doi.org/10.2307/2329638</w:t>
        </w:r>
      </w:hyperlink>
    </w:p>
    <w:p w14:paraId="55E45AFE" w14:textId="77777777" w:rsidR="005B77FB" w:rsidRDefault="00000000">
      <w:pPr>
        <w:ind w:right="196"/>
        <w:jc w:val="right"/>
        <w:rPr>
          <w:sz w:val="16"/>
        </w:rPr>
      </w:pPr>
      <w:r>
        <w:rPr>
          <w:sz w:val="16"/>
        </w:rPr>
        <w:t>Copeland,</w:t>
      </w:r>
      <w:r>
        <w:rPr>
          <w:spacing w:val="39"/>
          <w:sz w:val="16"/>
        </w:rPr>
        <w:t xml:space="preserve"> </w:t>
      </w:r>
      <w:r>
        <w:rPr>
          <w:sz w:val="16"/>
        </w:rPr>
        <w:t>T.,</w:t>
      </w:r>
      <w:r>
        <w:rPr>
          <w:spacing w:val="38"/>
          <w:sz w:val="16"/>
        </w:rPr>
        <w:t xml:space="preserve"> </w:t>
      </w:r>
      <w:r>
        <w:rPr>
          <w:sz w:val="16"/>
        </w:rPr>
        <w:t>Koller,</w:t>
      </w:r>
      <w:r>
        <w:rPr>
          <w:spacing w:val="38"/>
          <w:sz w:val="16"/>
        </w:rPr>
        <w:t xml:space="preserve"> </w:t>
      </w:r>
      <w:r>
        <w:rPr>
          <w:sz w:val="16"/>
        </w:rPr>
        <w:t>T.</w:t>
      </w:r>
      <w:r>
        <w:rPr>
          <w:spacing w:val="38"/>
          <w:sz w:val="16"/>
        </w:rPr>
        <w:t xml:space="preserve"> </w:t>
      </w:r>
      <w:r>
        <w:rPr>
          <w:sz w:val="16"/>
        </w:rPr>
        <w:t>&amp;</w:t>
      </w:r>
      <w:r>
        <w:rPr>
          <w:spacing w:val="38"/>
          <w:sz w:val="16"/>
        </w:rPr>
        <w:t xml:space="preserve"> </w:t>
      </w:r>
      <w:r>
        <w:rPr>
          <w:sz w:val="16"/>
        </w:rPr>
        <w:t>Murrin,</w:t>
      </w:r>
      <w:r>
        <w:rPr>
          <w:spacing w:val="37"/>
          <w:sz w:val="16"/>
        </w:rPr>
        <w:t xml:space="preserve"> </w:t>
      </w:r>
      <w:r>
        <w:rPr>
          <w:sz w:val="16"/>
        </w:rPr>
        <w:t>J.</w:t>
      </w:r>
      <w:r>
        <w:rPr>
          <w:spacing w:val="38"/>
          <w:sz w:val="16"/>
        </w:rPr>
        <w:t xml:space="preserve"> </w:t>
      </w:r>
      <w:r>
        <w:rPr>
          <w:sz w:val="16"/>
        </w:rPr>
        <w:t>(2000).</w:t>
      </w:r>
      <w:r>
        <w:rPr>
          <w:spacing w:val="38"/>
          <w:sz w:val="16"/>
        </w:rPr>
        <w:t xml:space="preserve"> </w:t>
      </w:r>
      <w:r>
        <w:rPr>
          <w:i/>
          <w:sz w:val="16"/>
        </w:rPr>
        <w:t>Valuation:</w:t>
      </w:r>
      <w:r>
        <w:rPr>
          <w:i/>
          <w:spacing w:val="39"/>
          <w:sz w:val="16"/>
        </w:rPr>
        <w:t xml:space="preserve"> </w:t>
      </w:r>
      <w:r>
        <w:rPr>
          <w:i/>
          <w:sz w:val="16"/>
        </w:rPr>
        <w:t>Measuring</w:t>
      </w:r>
      <w:r>
        <w:rPr>
          <w:i/>
          <w:spacing w:val="38"/>
          <w:sz w:val="16"/>
        </w:rPr>
        <w:t xml:space="preserve"> </w:t>
      </w:r>
      <w:r>
        <w:rPr>
          <w:i/>
          <w:sz w:val="16"/>
        </w:rPr>
        <w:t>and</w:t>
      </w:r>
      <w:r>
        <w:rPr>
          <w:i/>
          <w:spacing w:val="40"/>
          <w:sz w:val="16"/>
        </w:rPr>
        <w:t xml:space="preserve"> </w:t>
      </w:r>
      <w:r>
        <w:rPr>
          <w:i/>
          <w:sz w:val="16"/>
        </w:rPr>
        <w:t>Managing</w:t>
      </w:r>
      <w:r>
        <w:rPr>
          <w:i/>
          <w:spacing w:val="-2"/>
          <w:sz w:val="16"/>
        </w:rPr>
        <w:t xml:space="preserve"> </w:t>
      </w:r>
      <w:r>
        <w:rPr>
          <w:i/>
          <w:sz w:val="16"/>
        </w:rPr>
        <w:t>the</w:t>
      </w:r>
      <w:r>
        <w:rPr>
          <w:i/>
          <w:spacing w:val="-1"/>
          <w:sz w:val="16"/>
        </w:rPr>
        <w:t xml:space="preserve"> </w:t>
      </w:r>
      <w:r>
        <w:rPr>
          <w:i/>
          <w:sz w:val="16"/>
        </w:rPr>
        <w:t>Value</w:t>
      </w:r>
      <w:r>
        <w:rPr>
          <w:i/>
          <w:spacing w:val="-4"/>
          <w:sz w:val="16"/>
        </w:rPr>
        <w:t xml:space="preserve"> </w:t>
      </w:r>
      <w:r>
        <w:rPr>
          <w:i/>
          <w:sz w:val="16"/>
        </w:rPr>
        <w:t>of</w:t>
      </w:r>
      <w:r>
        <w:rPr>
          <w:i/>
          <w:spacing w:val="-4"/>
          <w:sz w:val="16"/>
        </w:rPr>
        <w:t xml:space="preserve"> </w:t>
      </w:r>
      <w:r>
        <w:rPr>
          <w:i/>
          <w:sz w:val="16"/>
        </w:rPr>
        <w:t>Companies.</w:t>
      </w:r>
      <w:r>
        <w:rPr>
          <w:i/>
          <w:spacing w:val="-3"/>
          <w:sz w:val="16"/>
        </w:rPr>
        <w:t xml:space="preserve"> </w:t>
      </w:r>
      <w:r>
        <w:rPr>
          <w:sz w:val="16"/>
        </w:rPr>
        <w:t>(3rd</w:t>
      </w:r>
      <w:r>
        <w:rPr>
          <w:spacing w:val="-3"/>
          <w:sz w:val="16"/>
        </w:rPr>
        <w:t xml:space="preserve"> </w:t>
      </w:r>
      <w:r>
        <w:rPr>
          <w:sz w:val="16"/>
        </w:rPr>
        <w:t>ed.).</w:t>
      </w:r>
      <w:r>
        <w:rPr>
          <w:spacing w:val="-2"/>
          <w:sz w:val="16"/>
        </w:rPr>
        <w:t xml:space="preserve"> </w:t>
      </w:r>
      <w:r>
        <w:rPr>
          <w:sz w:val="16"/>
        </w:rPr>
        <w:t>USA:</w:t>
      </w:r>
      <w:r>
        <w:rPr>
          <w:spacing w:val="-3"/>
          <w:sz w:val="16"/>
        </w:rPr>
        <w:t xml:space="preserve"> </w:t>
      </w:r>
      <w:r>
        <w:rPr>
          <w:sz w:val="16"/>
        </w:rPr>
        <w:t>John</w:t>
      </w:r>
      <w:r>
        <w:rPr>
          <w:spacing w:val="-1"/>
          <w:sz w:val="16"/>
        </w:rPr>
        <w:t xml:space="preserve"> </w:t>
      </w:r>
      <w:r>
        <w:rPr>
          <w:sz w:val="16"/>
        </w:rPr>
        <w:t>Wiley</w:t>
      </w:r>
      <w:r>
        <w:rPr>
          <w:spacing w:val="-2"/>
          <w:sz w:val="16"/>
        </w:rPr>
        <w:t xml:space="preserve"> </w:t>
      </w:r>
      <w:r>
        <w:rPr>
          <w:sz w:val="16"/>
        </w:rPr>
        <w:t>&amp;</w:t>
      </w:r>
      <w:r>
        <w:rPr>
          <w:spacing w:val="-3"/>
          <w:sz w:val="16"/>
        </w:rPr>
        <w:t xml:space="preserve"> </w:t>
      </w:r>
      <w:r>
        <w:rPr>
          <w:sz w:val="16"/>
        </w:rPr>
        <w:t>Sons</w:t>
      </w:r>
      <w:r>
        <w:rPr>
          <w:spacing w:val="-1"/>
          <w:sz w:val="16"/>
        </w:rPr>
        <w:t xml:space="preserve"> </w:t>
      </w:r>
      <w:r>
        <w:rPr>
          <w:sz w:val="16"/>
        </w:rPr>
        <w:t>Inc.</w:t>
      </w:r>
      <w:r>
        <w:rPr>
          <w:spacing w:val="40"/>
          <w:sz w:val="16"/>
        </w:rPr>
        <w:t xml:space="preserve"> </w:t>
      </w:r>
      <w:r>
        <w:rPr>
          <w:sz w:val="16"/>
        </w:rPr>
        <w:t>Damodaran,</w:t>
      </w:r>
      <w:r>
        <w:rPr>
          <w:spacing w:val="40"/>
          <w:sz w:val="16"/>
        </w:rPr>
        <w:t xml:space="preserve"> </w:t>
      </w:r>
      <w:r>
        <w:rPr>
          <w:sz w:val="16"/>
        </w:rPr>
        <w:t>A.</w:t>
      </w:r>
      <w:r>
        <w:rPr>
          <w:spacing w:val="40"/>
          <w:sz w:val="16"/>
        </w:rPr>
        <w:t xml:space="preserve"> </w:t>
      </w:r>
      <w:r>
        <w:rPr>
          <w:sz w:val="16"/>
        </w:rPr>
        <w:t>(2012).</w:t>
      </w:r>
      <w:r>
        <w:rPr>
          <w:spacing w:val="40"/>
          <w:sz w:val="16"/>
        </w:rPr>
        <w:t xml:space="preserve"> </w:t>
      </w:r>
      <w:r>
        <w:rPr>
          <w:i/>
          <w:sz w:val="16"/>
        </w:rPr>
        <w:t>Investment</w:t>
      </w:r>
      <w:r>
        <w:rPr>
          <w:i/>
          <w:spacing w:val="40"/>
          <w:sz w:val="16"/>
        </w:rPr>
        <w:t xml:space="preserve"> </w:t>
      </w:r>
      <w:r>
        <w:rPr>
          <w:i/>
          <w:sz w:val="16"/>
        </w:rPr>
        <w:t>Valuation:</w:t>
      </w:r>
      <w:r>
        <w:rPr>
          <w:i/>
          <w:spacing w:val="40"/>
          <w:sz w:val="16"/>
        </w:rPr>
        <w:t xml:space="preserve"> </w:t>
      </w:r>
      <w:r>
        <w:rPr>
          <w:i/>
          <w:sz w:val="16"/>
        </w:rPr>
        <w:t>Tools</w:t>
      </w:r>
      <w:r>
        <w:rPr>
          <w:i/>
          <w:spacing w:val="40"/>
          <w:sz w:val="16"/>
        </w:rPr>
        <w:t xml:space="preserve"> </w:t>
      </w:r>
      <w:r>
        <w:rPr>
          <w:i/>
          <w:sz w:val="16"/>
        </w:rPr>
        <w:t>and</w:t>
      </w:r>
      <w:r>
        <w:rPr>
          <w:i/>
          <w:spacing w:val="40"/>
          <w:sz w:val="16"/>
        </w:rPr>
        <w:t xml:space="preserve"> </w:t>
      </w:r>
      <w:r>
        <w:rPr>
          <w:i/>
          <w:sz w:val="16"/>
        </w:rPr>
        <w:t>Techniques</w:t>
      </w:r>
      <w:r>
        <w:rPr>
          <w:i/>
          <w:spacing w:val="40"/>
          <w:sz w:val="16"/>
        </w:rPr>
        <w:t xml:space="preserve"> </w:t>
      </w:r>
      <w:r>
        <w:rPr>
          <w:i/>
          <w:sz w:val="16"/>
        </w:rPr>
        <w:t>for</w:t>
      </w:r>
      <w:r>
        <w:rPr>
          <w:i/>
          <w:spacing w:val="40"/>
          <w:sz w:val="16"/>
        </w:rPr>
        <w:t xml:space="preserve"> </w:t>
      </w:r>
      <w:r>
        <w:rPr>
          <w:i/>
          <w:sz w:val="16"/>
        </w:rPr>
        <w:t xml:space="preserve">Determining the Value of Any Asset. </w:t>
      </w:r>
      <w:r>
        <w:rPr>
          <w:sz w:val="16"/>
        </w:rPr>
        <w:t>(3rd ed.). Published simultaneously</w:t>
      </w:r>
    </w:p>
    <w:p w14:paraId="3483B2E4" w14:textId="77777777" w:rsidR="005B77FB" w:rsidRDefault="00000000">
      <w:pPr>
        <w:spacing w:line="183" w:lineRule="exact"/>
        <w:ind w:left="342"/>
        <w:jc w:val="both"/>
        <w:rPr>
          <w:sz w:val="16"/>
        </w:rPr>
      </w:pPr>
      <w:r>
        <w:rPr>
          <w:sz w:val="16"/>
        </w:rPr>
        <w:t>in</w:t>
      </w:r>
      <w:r>
        <w:rPr>
          <w:spacing w:val="-4"/>
          <w:sz w:val="16"/>
        </w:rPr>
        <w:t xml:space="preserve"> </w:t>
      </w:r>
      <w:r>
        <w:rPr>
          <w:sz w:val="16"/>
        </w:rPr>
        <w:t>Canada:</w:t>
      </w:r>
      <w:r>
        <w:rPr>
          <w:spacing w:val="-4"/>
          <w:sz w:val="16"/>
        </w:rPr>
        <w:t xml:space="preserve"> </w:t>
      </w:r>
      <w:r>
        <w:rPr>
          <w:sz w:val="16"/>
        </w:rPr>
        <w:t>John</w:t>
      </w:r>
      <w:r>
        <w:rPr>
          <w:spacing w:val="-3"/>
          <w:sz w:val="16"/>
        </w:rPr>
        <w:t xml:space="preserve"> </w:t>
      </w:r>
      <w:r>
        <w:rPr>
          <w:sz w:val="16"/>
        </w:rPr>
        <w:t>Wiley</w:t>
      </w:r>
      <w:r>
        <w:rPr>
          <w:spacing w:val="-3"/>
          <w:sz w:val="16"/>
        </w:rPr>
        <w:t xml:space="preserve"> </w:t>
      </w:r>
      <w:r>
        <w:rPr>
          <w:sz w:val="16"/>
        </w:rPr>
        <w:t>&amp;</w:t>
      </w:r>
      <w:r>
        <w:rPr>
          <w:spacing w:val="-4"/>
          <w:sz w:val="16"/>
        </w:rPr>
        <w:t xml:space="preserve"> </w:t>
      </w:r>
      <w:r>
        <w:rPr>
          <w:sz w:val="16"/>
        </w:rPr>
        <w:t>Sons,</w:t>
      </w:r>
      <w:r>
        <w:rPr>
          <w:spacing w:val="-4"/>
          <w:sz w:val="16"/>
        </w:rPr>
        <w:t xml:space="preserve"> Inc.</w:t>
      </w:r>
    </w:p>
    <w:p w14:paraId="3B72AEE4" w14:textId="77777777" w:rsidR="005B77FB" w:rsidRDefault="00000000">
      <w:pPr>
        <w:ind w:left="342" w:right="195" w:hanging="285"/>
        <w:jc w:val="both"/>
        <w:rPr>
          <w:sz w:val="16"/>
        </w:rPr>
      </w:pPr>
      <w:r>
        <w:rPr>
          <w:sz w:val="16"/>
        </w:rPr>
        <w:t>Fama, E.</w:t>
      </w:r>
      <w:r>
        <w:rPr>
          <w:spacing w:val="-3"/>
          <w:sz w:val="16"/>
        </w:rPr>
        <w:t xml:space="preserve"> </w:t>
      </w:r>
      <w:r>
        <w:rPr>
          <w:sz w:val="16"/>
        </w:rPr>
        <w:t>F. (1970). Efficient Capital markets: A Review of Theory and</w:t>
      </w:r>
      <w:r>
        <w:rPr>
          <w:spacing w:val="40"/>
          <w:sz w:val="16"/>
        </w:rPr>
        <w:t xml:space="preserve"> </w:t>
      </w:r>
      <w:r>
        <w:rPr>
          <w:sz w:val="16"/>
        </w:rPr>
        <w:t xml:space="preserve">Empirical Work. </w:t>
      </w:r>
      <w:r>
        <w:rPr>
          <w:i/>
          <w:sz w:val="16"/>
        </w:rPr>
        <w:t>Journal Finance</w:t>
      </w:r>
      <w:r>
        <w:rPr>
          <w:sz w:val="16"/>
        </w:rPr>
        <w:t xml:space="preserve">, </w:t>
      </w:r>
      <w:r>
        <w:rPr>
          <w:i/>
          <w:sz w:val="16"/>
        </w:rPr>
        <w:t>25</w:t>
      </w:r>
      <w:r>
        <w:rPr>
          <w:sz w:val="16"/>
        </w:rPr>
        <w:t>(2), 383–417.</w:t>
      </w:r>
      <w:r>
        <w:rPr>
          <w:spacing w:val="40"/>
          <w:sz w:val="16"/>
        </w:rPr>
        <w:t xml:space="preserve"> </w:t>
      </w:r>
      <w:hyperlink r:id="rId14">
        <w:r>
          <w:rPr>
            <w:color w:val="0000FF"/>
            <w:spacing w:val="-2"/>
            <w:sz w:val="16"/>
            <w:u w:val="single" w:color="0000FF"/>
          </w:rPr>
          <w:t>http://dx.doi.org/10.2307/2325486</w:t>
        </w:r>
      </w:hyperlink>
    </w:p>
    <w:p w14:paraId="39AC4768" w14:textId="77777777" w:rsidR="005B77FB" w:rsidRDefault="00000000">
      <w:pPr>
        <w:ind w:left="57" w:right="197"/>
        <w:jc w:val="both"/>
        <w:rPr>
          <w:i/>
          <w:sz w:val="16"/>
        </w:rPr>
      </w:pPr>
      <w:r>
        <w:rPr>
          <w:sz w:val="16"/>
        </w:rPr>
        <w:t xml:space="preserve">Fisher, I. (1930). </w:t>
      </w:r>
      <w:r>
        <w:rPr>
          <w:i/>
          <w:sz w:val="16"/>
        </w:rPr>
        <w:t>The Theory of Interest</w:t>
      </w:r>
      <w:r>
        <w:rPr>
          <w:sz w:val="16"/>
        </w:rPr>
        <w:t>. New York, USA: MacMillan &amp; Co.</w:t>
      </w:r>
      <w:r>
        <w:rPr>
          <w:spacing w:val="40"/>
          <w:sz w:val="16"/>
        </w:rPr>
        <w:t xml:space="preserve"> </w:t>
      </w:r>
      <w:r>
        <w:rPr>
          <w:sz w:val="16"/>
        </w:rPr>
        <w:t>French,</w:t>
      </w:r>
      <w:r>
        <w:rPr>
          <w:spacing w:val="19"/>
          <w:sz w:val="16"/>
        </w:rPr>
        <w:t xml:space="preserve"> </w:t>
      </w:r>
      <w:r>
        <w:rPr>
          <w:sz w:val="16"/>
        </w:rPr>
        <w:t>N.</w:t>
      </w:r>
      <w:r>
        <w:rPr>
          <w:spacing w:val="20"/>
          <w:sz w:val="16"/>
        </w:rPr>
        <w:t xml:space="preserve"> </w:t>
      </w:r>
      <w:r>
        <w:rPr>
          <w:sz w:val="16"/>
        </w:rPr>
        <w:t>&amp;</w:t>
      </w:r>
      <w:r>
        <w:rPr>
          <w:spacing w:val="20"/>
          <w:sz w:val="16"/>
        </w:rPr>
        <w:t xml:space="preserve"> </w:t>
      </w:r>
      <w:r>
        <w:rPr>
          <w:sz w:val="16"/>
        </w:rPr>
        <w:t>Gabrielli,</w:t>
      </w:r>
      <w:r>
        <w:rPr>
          <w:spacing w:val="20"/>
          <w:sz w:val="16"/>
        </w:rPr>
        <w:t xml:space="preserve"> </w:t>
      </w:r>
      <w:r>
        <w:rPr>
          <w:sz w:val="16"/>
        </w:rPr>
        <w:t>L.</w:t>
      </w:r>
      <w:r>
        <w:rPr>
          <w:spacing w:val="20"/>
          <w:sz w:val="16"/>
        </w:rPr>
        <w:t xml:space="preserve"> </w:t>
      </w:r>
      <w:r>
        <w:rPr>
          <w:sz w:val="16"/>
        </w:rPr>
        <w:t>(2004).</w:t>
      </w:r>
      <w:r>
        <w:rPr>
          <w:spacing w:val="20"/>
          <w:sz w:val="16"/>
        </w:rPr>
        <w:t xml:space="preserve"> </w:t>
      </w:r>
      <w:r>
        <w:rPr>
          <w:sz w:val="16"/>
        </w:rPr>
        <w:t>The</w:t>
      </w:r>
      <w:r>
        <w:rPr>
          <w:spacing w:val="20"/>
          <w:sz w:val="16"/>
        </w:rPr>
        <w:t xml:space="preserve"> </w:t>
      </w:r>
      <w:r>
        <w:rPr>
          <w:sz w:val="16"/>
        </w:rPr>
        <w:t>uncertainty</w:t>
      </w:r>
      <w:r>
        <w:rPr>
          <w:spacing w:val="18"/>
          <w:sz w:val="16"/>
        </w:rPr>
        <w:t xml:space="preserve"> </w:t>
      </w:r>
      <w:r>
        <w:rPr>
          <w:sz w:val="16"/>
        </w:rPr>
        <w:t>of</w:t>
      </w:r>
      <w:r>
        <w:rPr>
          <w:spacing w:val="20"/>
          <w:sz w:val="16"/>
        </w:rPr>
        <w:t xml:space="preserve"> </w:t>
      </w:r>
      <w:r>
        <w:rPr>
          <w:sz w:val="16"/>
        </w:rPr>
        <w:t>valuation.</w:t>
      </w:r>
      <w:r>
        <w:rPr>
          <w:spacing w:val="21"/>
          <w:sz w:val="16"/>
        </w:rPr>
        <w:t xml:space="preserve"> </w:t>
      </w:r>
      <w:r>
        <w:rPr>
          <w:i/>
          <w:sz w:val="16"/>
        </w:rPr>
        <w:t>Journal</w:t>
      </w:r>
      <w:r>
        <w:rPr>
          <w:i/>
          <w:spacing w:val="19"/>
          <w:sz w:val="16"/>
        </w:rPr>
        <w:t xml:space="preserve"> </w:t>
      </w:r>
      <w:r>
        <w:rPr>
          <w:i/>
          <w:spacing w:val="-5"/>
          <w:sz w:val="16"/>
        </w:rPr>
        <w:t>of</w:t>
      </w:r>
    </w:p>
    <w:p w14:paraId="213C2DCF" w14:textId="77777777" w:rsidR="005B77FB" w:rsidRDefault="00000000">
      <w:pPr>
        <w:ind w:left="342" w:right="1818"/>
        <w:jc w:val="both"/>
        <w:rPr>
          <w:sz w:val="16"/>
        </w:rPr>
      </w:pPr>
      <w:r>
        <w:rPr>
          <w:i/>
          <w:sz w:val="16"/>
        </w:rPr>
        <w:t>Property</w:t>
      </w:r>
      <w:r>
        <w:rPr>
          <w:i/>
          <w:spacing w:val="-7"/>
          <w:sz w:val="16"/>
        </w:rPr>
        <w:t xml:space="preserve"> </w:t>
      </w:r>
      <w:r>
        <w:rPr>
          <w:i/>
          <w:sz w:val="16"/>
        </w:rPr>
        <w:t>Investment</w:t>
      </w:r>
      <w:r>
        <w:rPr>
          <w:i/>
          <w:spacing w:val="-6"/>
          <w:sz w:val="16"/>
        </w:rPr>
        <w:t xml:space="preserve"> </w:t>
      </w:r>
      <w:r>
        <w:rPr>
          <w:i/>
          <w:sz w:val="16"/>
        </w:rPr>
        <w:t>&amp;</w:t>
      </w:r>
      <w:r>
        <w:rPr>
          <w:i/>
          <w:spacing w:val="-10"/>
          <w:sz w:val="16"/>
        </w:rPr>
        <w:t xml:space="preserve"> </w:t>
      </w:r>
      <w:r>
        <w:rPr>
          <w:i/>
          <w:sz w:val="16"/>
        </w:rPr>
        <w:t>Finance</w:t>
      </w:r>
      <w:r>
        <w:rPr>
          <w:sz w:val="16"/>
        </w:rPr>
        <w:t>,</w:t>
      </w:r>
      <w:r>
        <w:rPr>
          <w:spacing w:val="-7"/>
          <w:sz w:val="16"/>
        </w:rPr>
        <w:t xml:space="preserve"> </w:t>
      </w:r>
      <w:r>
        <w:rPr>
          <w:i/>
          <w:sz w:val="16"/>
        </w:rPr>
        <w:t>22</w:t>
      </w:r>
      <w:r>
        <w:rPr>
          <w:sz w:val="16"/>
        </w:rPr>
        <w:t>(6),</w:t>
      </w:r>
      <w:r>
        <w:rPr>
          <w:spacing w:val="-7"/>
          <w:sz w:val="16"/>
        </w:rPr>
        <w:t xml:space="preserve"> </w:t>
      </w:r>
      <w:r>
        <w:rPr>
          <w:sz w:val="16"/>
        </w:rPr>
        <w:t>484–500.</w:t>
      </w:r>
      <w:r>
        <w:rPr>
          <w:spacing w:val="40"/>
          <w:sz w:val="16"/>
        </w:rPr>
        <w:t xml:space="preserve"> </w:t>
      </w:r>
      <w:hyperlink r:id="rId15">
        <w:r>
          <w:rPr>
            <w:color w:val="0000FF"/>
            <w:spacing w:val="-2"/>
            <w:sz w:val="16"/>
            <w:u w:val="single" w:color="0000FF"/>
          </w:rPr>
          <w:t>http://dx.doi.org/10.1108/14635780410569470</w:t>
        </w:r>
      </w:hyperlink>
    </w:p>
    <w:p w14:paraId="1CB62D8D" w14:textId="77777777" w:rsidR="005B77FB" w:rsidRDefault="00000000">
      <w:pPr>
        <w:spacing w:line="184" w:lineRule="exact"/>
        <w:ind w:right="140"/>
        <w:jc w:val="center"/>
        <w:rPr>
          <w:sz w:val="16"/>
        </w:rPr>
      </w:pPr>
      <w:r>
        <w:rPr>
          <w:sz w:val="16"/>
        </w:rPr>
        <w:t>Gentry,</w:t>
      </w:r>
      <w:r>
        <w:rPr>
          <w:spacing w:val="41"/>
          <w:sz w:val="16"/>
        </w:rPr>
        <w:t xml:space="preserve"> </w:t>
      </w:r>
      <w:r>
        <w:rPr>
          <w:sz w:val="16"/>
        </w:rPr>
        <w:t>J.</w:t>
      </w:r>
      <w:r>
        <w:rPr>
          <w:spacing w:val="43"/>
          <w:sz w:val="16"/>
        </w:rPr>
        <w:t xml:space="preserve"> </w:t>
      </w:r>
      <w:r>
        <w:rPr>
          <w:sz w:val="16"/>
        </w:rPr>
        <w:t>(1988).</w:t>
      </w:r>
      <w:r>
        <w:rPr>
          <w:spacing w:val="41"/>
          <w:sz w:val="16"/>
        </w:rPr>
        <w:t xml:space="preserve"> </w:t>
      </w:r>
      <w:r>
        <w:rPr>
          <w:sz w:val="16"/>
        </w:rPr>
        <w:t>State</w:t>
      </w:r>
      <w:r>
        <w:rPr>
          <w:spacing w:val="43"/>
          <w:sz w:val="16"/>
        </w:rPr>
        <w:t xml:space="preserve"> </w:t>
      </w:r>
      <w:r>
        <w:rPr>
          <w:sz w:val="16"/>
        </w:rPr>
        <w:t>of</w:t>
      </w:r>
      <w:r>
        <w:rPr>
          <w:spacing w:val="41"/>
          <w:sz w:val="16"/>
        </w:rPr>
        <w:t xml:space="preserve"> </w:t>
      </w:r>
      <w:r>
        <w:rPr>
          <w:sz w:val="16"/>
        </w:rPr>
        <w:t>the</w:t>
      </w:r>
      <w:r>
        <w:rPr>
          <w:spacing w:val="41"/>
          <w:sz w:val="16"/>
        </w:rPr>
        <w:t xml:space="preserve"> </w:t>
      </w:r>
      <w:r>
        <w:rPr>
          <w:sz w:val="16"/>
        </w:rPr>
        <w:t>Art</w:t>
      </w:r>
      <w:r>
        <w:rPr>
          <w:spacing w:val="42"/>
          <w:sz w:val="16"/>
        </w:rPr>
        <w:t xml:space="preserve"> </w:t>
      </w:r>
      <w:r>
        <w:rPr>
          <w:sz w:val="16"/>
        </w:rPr>
        <w:t>of</w:t>
      </w:r>
      <w:r>
        <w:rPr>
          <w:spacing w:val="41"/>
          <w:sz w:val="16"/>
        </w:rPr>
        <w:t xml:space="preserve"> </w:t>
      </w:r>
      <w:r>
        <w:rPr>
          <w:sz w:val="16"/>
        </w:rPr>
        <w:t>Short-Run</w:t>
      </w:r>
      <w:r>
        <w:rPr>
          <w:spacing w:val="42"/>
          <w:sz w:val="16"/>
        </w:rPr>
        <w:t xml:space="preserve"> </w:t>
      </w:r>
      <w:r>
        <w:rPr>
          <w:sz w:val="16"/>
        </w:rPr>
        <w:t>Financial</w:t>
      </w:r>
      <w:r>
        <w:rPr>
          <w:spacing w:val="40"/>
          <w:sz w:val="16"/>
        </w:rPr>
        <w:t xml:space="preserve"> </w:t>
      </w:r>
      <w:r>
        <w:rPr>
          <w:spacing w:val="-2"/>
          <w:sz w:val="16"/>
        </w:rPr>
        <w:t>Management.</w:t>
      </w:r>
    </w:p>
    <w:p w14:paraId="13FE3B6A" w14:textId="77777777" w:rsidR="005B77FB" w:rsidRDefault="00000000">
      <w:pPr>
        <w:ind w:left="57" w:right="198" w:firstLine="31"/>
        <w:jc w:val="center"/>
        <w:rPr>
          <w:i/>
          <w:sz w:val="16"/>
        </w:rPr>
      </w:pPr>
      <w:r>
        <w:rPr>
          <w:i/>
          <w:sz w:val="16"/>
        </w:rPr>
        <w:t>Financial Management</w:t>
      </w:r>
      <w:r>
        <w:rPr>
          <w:sz w:val="16"/>
        </w:rPr>
        <w:t xml:space="preserve">, </w:t>
      </w:r>
      <w:r>
        <w:rPr>
          <w:i/>
          <w:sz w:val="16"/>
        </w:rPr>
        <w:t>17</w:t>
      </w:r>
      <w:r>
        <w:rPr>
          <w:sz w:val="16"/>
        </w:rPr>
        <w:t xml:space="preserve">, 41–57. </w:t>
      </w:r>
      <w:hyperlink r:id="rId16">
        <w:r>
          <w:rPr>
            <w:color w:val="0000FF"/>
            <w:sz w:val="16"/>
            <w:u w:val="single" w:color="0000FF"/>
          </w:rPr>
          <w:t>http://dx.doi.org/10.2307/3665525</w:t>
        </w:r>
      </w:hyperlink>
      <w:r>
        <w:rPr>
          <w:color w:val="0000FF"/>
          <w:spacing w:val="40"/>
          <w:sz w:val="16"/>
        </w:rPr>
        <w:t xml:space="preserve"> </w:t>
      </w:r>
      <w:r>
        <w:rPr>
          <w:sz w:val="16"/>
        </w:rPr>
        <w:t>Gordon,</w:t>
      </w:r>
      <w:r>
        <w:rPr>
          <w:spacing w:val="80"/>
          <w:sz w:val="16"/>
        </w:rPr>
        <w:t xml:space="preserve"> </w:t>
      </w:r>
      <w:r>
        <w:rPr>
          <w:sz w:val="16"/>
        </w:rPr>
        <w:t>M.</w:t>
      </w:r>
      <w:r>
        <w:rPr>
          <w:spacing w:val="-3"/>
          <w:sz w:val="16"/>
        </w:rPr>
        <w:t xml:space="preserve"> </w:t>
      </w:r>
      <w:r>
        <w:rPr>
          <w:sz w:val="16"/>
        </w:rPr>
        <w:t>J.</w:t>
      </w:r>
      <w:r>
        <w:rPr>
          <w:spacing w:val="80"/>
          <w:sz w:val="16"/>
        </w:rPr>
        <w:t xml:space="preserve"> </w:t>
      </w:r>
      <w:r>
        <w:rPr>
          <w:sz w:val="16"/>
        </w:rPr>
        <w:t>(2013).</w:t>
      </w:r>
      <w:r>
        <w:rPr>
          <w:spacing w:val="80"/>
          <w:sz w:val="16"/>
        </w:rPr>
        <w:t xml:space="preserve"> </w:t>
      </w:r>
      <w:r>
        <w:rPr>
          <w:i/>
          <w:sz w:val="16"/>
        </w:rPr>
        <w:t>The</w:t>
      </w:r>
      <w:r>
        <w:rPr>
          <w:i/>
          <w:spacing w:val="80"/>
          <w:sz w:val="16"/>
        </w:rPr>
        <w:t xml:space="preserve"> </w:t>
      </w:r>
      <w:r>
        <w:rPr>
          <w:i/>
          <w:sz w:val="16"/>
        </w:rPr>
        <w:t>Investment,</w:t>
      </w:r>
      <w:r>
        <w:rPr>
          <w:i/>
          <w:spacing w:val="80"/>
          <w:sz w:val="16"/>
        </w:rPr>
        <w:t xml:space="preserve"> </w:t>
      </w:r>
      <w:r>
        <w:rPr>
          <w:i/>
          <w:sz w:val="16"/>
        </w:rPr>
        <w:t>Financing,</w:t>
      </w:r>
      <w:r>
        <w:rPr>
          <w:i/>
          <w:spacing w:val="80"/>
          <w:sz w:val="16"/>
        </w:rPr>
        <w:t xml:space="preserve"> </w:t>
      </w:r>
      <w:r>
        <w:rPr>
          <w:i/>
          <w:sz w:val="16"/>
        </w:rPr>
        <w:t>and</w:t>
      </w:r>
      <w:r>
        <w:rPr>
          <w:i/>
          <w:spacing w:val="80"/>
          <w:sz w:val="16"/>
        </w:rPr>
        <w:t xml:space="preserve"> </w:t>
      </w:r>
      <w:r>
        <w:rPr>
          <w:i/>
          <w:sz w:val="16"/>
        </w:rPr>
        <w:t>Valuation</w:t>
      </w:r>
      <w:r>
        <w:rPr>
          <w:i/>
          <w:spacing w:val="80"/>
          <w:sz w:val="16"/>
        </w:rPr>
        <w:t xml:space="preserve"> </w:t>
      </w:r>
      <w:r>
        <w:rPr>
          <w:i/>
          <w:sz w:val="16"/>
        </w:rPr>
        <w:t>of</w:t>
      </w:r>
    </w:p>
    <w:p w14:paraId="1B3A0609" w14:textId="77777777" w:rsidR="005B77FB" w:rsidRDefault="00000000">
      <w:pPr>
        <w:spacing w:before="1" w:line="184" w:lineRule="exact"/>
        <w:ind w:right="2001"/>
        <w:jc w:val="center"/>
        <w:rPr>
          <w:sz w:val="16"/>
        </w:rPr>
      </w:pPr>
      <w:r>
        <w:rPr>
          <w:i/>
          <w:sz w:val="16"/>
        </w:rPr>
        <w:t>Corporation</w:t>
      </w:r>
      <w:r>
        <w:rPr>
          <w:sz w:val="16"/>
        </w:rPr>
        <w:t>.</w:t>
      </w:r>
      <w:r>
        <w:rPr>
          <w:spacing w:val="-7"/>
          <w:sz w:val="16"/>
        </w:rPr>
        <w:t xml:space="preserve"> </w:t>
      </w:r>
      <w:r>
        <w:rPr>
          <w:sz w:val="16"/>
        </w:rPr>
        <w:t>USA:</w:t>
      </w:r>
      <w:r>
        <w:rPr>
          <w:spacing w:val="-6"/>
          <w:sz w:val="16"/>
        </w:rPr>
        <w:t xml:space="preserve"> </w:t>
      </w:r>
      <w:r>
        <w:rPr>
          <w:sz w:val="16"/>
        </w:rPr>
        <w:t>Martino</w:t>
      </w:r>
      <w:r>
        <w:rPr>
          <w:spacing w:val="-6"/>
          <w:sz w:val="16"/>
        </w:rPr>
        <w:t xml:space="preserve"> </w:t>
      </w:r>
      <w:r>
        <w:rPr>
          <w:sz w:val="16"/>
        </w:rPr>
        <w:t>Fine</w:t>
      </w:r>
      <w:r>
        <w:rPr>
          <w:spacing w:val="-7"/>
          <w:sz w:val="16"/>
        </w:rPr>
        <w:t xml:space="preserve"> </w:t>
      </w:r>
      <w:r>
        <w:rPr>
          <w:spacing w:val="-2"/>
          <w:sz w:val="16"/>
        </w:rPr>
        <w:t>Books.</w:t>
      </w:r>
    </w:p>
    <w:p w14:paraId="1C064769" w14:textId="77777777" w:rsidR="005B77FB" w:rsidRDefault="00000000">
      <w:pPr>
        <w:ind w:left="342" w:right="198" w:hanging="285"/>
        <w:rPr>
          <w:sz w:val="16"/>
        </w:rPr>
      </w:pPr>
      <w:r>
        <w:rPr>
          <w:sz w:val="16"/>
        </w:rPr>
        <w:t>Hasan,</w:t>
      </w:r>
      <w:r>
        <w:rPr>
          <w:spacing w:val="40"/>
          <w:sz w:val="16"/>
        </w:rPr>
        <w:t xml:space="preserve"> </w:t>
      </w:r>
      <w:r>
        <w:rPr>
          <w:sz w:val="16"/>
        </w:rPr>
        <w:t>I.,</w:t>
      </w:r>
      <w:r>
        <w:rPr>
          <w:spacing w:val="40"/>
          <w:sz w:val="16"/>
        </w:rPr>
        <w:t xml:space="preserve"> </w:t>
      </w:r>
      <w:r>
        <w:rPr>
          <w:sz w:val="16"/>
        </w:rPr>
        <w:t>Kobeissi,</w:t>
      </w:r>
      <w:r>
        <w:rPr>
          <w:spacing w:val="40"/>
          <w:sz w:val="16"/>
        </w:rPr>
        <w:t xml:space="preserve"> </w:t>
      </w:r>
      <w:r>
        <w:rPr>
          <w:sz w:val="16"/>
        </w:rPr>
        <w:t>N.</w:t>
      </w:r>
      <w:r>
        <w:rPr>
          <w:spacing w:val="40"/>
          <w:sz w:val="16"/>
        </w:rPr>
        <w:t xml:space="preserve"> </w:t>
      </w:r>
      <w:r>
        <w:rPr>
          <w:sz w:val="16"/>
        </w:rPr>
        <w:t>&amp;</w:t>
      </w:r>
      <w:r>
        <w:rPr>
          <w:spacing w:val="40"/>
          <w:sz w:val="16"/>
        </w:rPr>
        <w:t xml:space="preserve"> </w:t>
      </w:r>
      <w:r>
        <w:rPr>
          <w:sz w:val="16"/>
        </w:rPr>
        <w:t>Wang,</w:t>
      </w:r>
      <w:r>
        <w:rPr>
          <w:spacing w:val="40"/>
          <w:sz w:val="16"/>
        </w:rPr>
        <w:t xml:space="preserve"> </w:t>
      </w:r>
      <w:r>
        <w:rPr>
          <w:sz w:val="16"/>
        </w:rPr>
        <w:t>H.</w:t>
      </w:r>
      <w:r>
        <w:rPr>
          <w:spacing w:val="40"/>
          <w:sz w:val="16"/>
        </w:rPr>
        <w:t xml:space="preserve"> </w:t>
      </w:r>
      <w:r>
        <w:rPr>
          <w:sz w:val="16"/>
        </w:rPr>
        <w:t>(2011).</w:t>
      </w:r>
      <w:r>
        <w:rPr>
          <w:spacing w:val="40"/>
          <w:sz w:val="16"/>
        </w:rPr>
        <w:t xml:space="preserve"> </w:t>
      </w:r>
      <w:r>
        <w:rPr>
          <w:sz w:val="16"/>
        </w:rPr>
        <w:t>Global</w:t>
      </w:r>
      <w:r>
        <w:rPr>
          <w:spacing w:val="40"/>
          <w:sz w:val="16"/>
        </w:rPr>
        <w:t xml:space="preserve"> </w:t>
      </w:r>
      <w:r>
        <w:rPr>
          <w:sz w:val="16"/>
        </w:rPr>
        <w:t>Equity</w:t>
      </w:r>
      <w:r>
        <w:rPr>
          <w:spacing w:val="40"/>
          <w:sz w:val="16"/>
        </w:rPr>
        <w:t xml:space="preserve"> </w:t>
      </w:r>
      <w:r>
        <w:rPr>
          <w:sz w:val="16"/>
        </w:rPr>
        <w:t>Offerings,</w:t>
      </w:r>
      <w:r>
        <w:rPr>
          <w:spacing w:val="40"/>
          <w:sz w:val="16"/>
        </w:rPr>
        <w:t xml:space="preserve"> </w:t>
      </w:r>
      <w:r>
        <w:rPr>
          <w:sz w:val="16"/>
        </w:rPr>
        <w:t>Corporate</w:t>
      </w:r>
      <w:r>
        <w:rPr>
          <w:spacing w:val="80"/>
          <w:sz w:val="16"/>
        </w:rPr>
        <w:t xml:space="preserve"> </w:t>
      </w:r>
      <w:r>
        <w:rPr>
          <w:sz w:val="16"/>
        </w:rPr>
        <w:t>Valuation,</w:t>
      </w:r>
      <w:r>
        <w:rPr>
          <w:spacing w:val="80"/>
          <w:sz w:val="16"/>
        </w:rPr>
        <w:t xml:space="preserve"> </w:t>
      </w:r>
      <w:r>
        <w:rPr>
          <w:sz w:val="16"/>
        </w:rPr>
        <w:t>and</w:t>
      </w:r>
      <w:r>
        <w:rPr>
          <w:spacing w:val="80"/>
          <w:sz w:val="16"/>
        </w:rPr>
        <w:t xml:space="preserve"> </w:t>
      </w:r>
      <w:r>
        <w:rPr>
          <w:sz w:val="16"/>
        </w:rPr>
        <w:t>Subsequent</w:t>
      </w:r>
      <w:r>
        <w:rPr>
          <w:spacing w:val="80"/>
          <w:sz w:val="16"/>
        </w:rPr>
        <w:t xml:space="preserve"> </w:t>
      </w:r>
      <w:r>
        <w:rPr>
          <w:sz w:val="16"/>
        </w:rPr>
        <w:t>International</w:t>
      </w:r>
      <w:r>
        <w:rPr>
          <w:spacing w:val="80"/>
          <w:sz w:val="16"/>
        </w:rPr>
        <w:t xml:space="preserve"> </w:t>
      </w:r>
      <w:r>
        <w:rPr>
          <w:sz w:val="16"/>
        </w:rPr>
        <w:t>Diversification.</w:t>
      </w:r>
      <w:r>
        <w:rPr>
          <w:spacing w:val="40"/>
          <w:sz w:val="16"/>
        </w:rPr>
        <w:t xml:space="preserve"> </w:t>
      </w:r>
      <w:r>
        <w:rPr>
          <w:i/>
          <w:sz w:val="16"/>
        </w:rPr>
        <w:t>Strategic Management Journal</w:t>
      </w:r>
      <w:r>
        <w:rPr>
          <w:sz w:val="16"/>
        </w:rPr>
        <w:t xml:space="preserve">, </w:t>
      </w:r>
      <w:r>
        <w:rPr>
          <w:i/>
          <w:sz w:val="16"/>
        </w:rPr>
        <w:t>32</w:t>
      </w:r>
      <w:r>
        <w:rPr>
          <w:sz w:val="16"/>
        </w:rPr>
        <w:t>(7), 787–796.</w:t>
      </w:r>
      <w:r>
        <w:rPr>
          <w:spacing w:val="40"/>
          <w:sz w:val="16"/>
        </w:rPr>
        <w:t xml:space="preserve"> </w:t>
      </w:r>
      <w:hyperlink r:id="rId17">
        <w:r>
          <w:rPr>
            <w:color w:val="0000FF"/>
            <w:spacing w:val="-2"/>
            <w:sz w:val="16"/>
            <w:u w:val="single" w:color="0000FF"/>
          </w:rPr>
          <w:t>http://dx.doi.org/10.1002/smj.910</w:t>
        </w:r>
      </w:hyperlink>
    </w:p>
    <w:p w14:paraId="37EE4D34" w14:textId="77777777" w:rsidR="005B77FB" w:rsidRDefault="00000000">
      <w:pPr>
        <w:spacing w:line="184" w:lineRule="exact"/>
        <w:ind w:left="57"/>
        <w:rPr>
          <w:sz w:val="16"/>
        </w:rPr>
      </w:pPr>
      <w:r>
        <w:rPr>
          <w:sz w:val="16"/>
        </w:rPr>
        <w:t>Hill,</w:t>
      </w:r>
      <w:r>
        <w:rPr>
          <w:spacing w:val="8"/>
          <w:sz w:val="16"/>
        </w:rPr>
        <w:t xml:space="preserve"> </w:t>
      </w:r>
      <w:r>
        <w:rPr>
          <w:sz w:val="16"/>
        </w:rPr>
        <w:t>N.</w:t>
      </w:r>
      <w:r>
        <w:rPr>
          <w:spacing w:val="9"/>
          <w:sz w:val="16"/>
        </w:rPr>
        <w:t xml:space="preserve"> </w:t>
      </w:r>
      <w:r>
        <w:rPr>
          <w:sz w:val="16"/>
        </w:rPr>
        <w:t>&amp;</w:t>
      </w:r>
      <w:r>
        <w:rPr>
          <w:spacing w:val="8"/>
          <w:sz w:val="16"/>
        </w:rPr>
        <w:t xml:space="preserve"> </w:t>
      </w:r>
      <w:r>
        <w:rPr>
          <w:sz w:val="16"/>
        </w:rPr>
        <w:t>Sartoris,</w:t>
      </w:r>
      <w:r>
        <w:rPr>
          <w:spacing w:val="10"/>
          <w:sz w:val="16"/>
        </w:rPr>
        <w:t xml:space="preserve"> </w:t>
      </w:r>
      <w:r>
        <w:rPr>
          <w:sz w:val="16"/>
        </w:rPr>
        <w:t>W.</w:t>
      </w:r>
      <w:r>
        <w:rPr>
          <w:spacing w:val="8"/>
          <w:sz w:val="16"/>
        </w:rPr>
        <w:t xml:space="preserve"> </w:t>
      </w:r>
      <w:r>
        <w:rPr>
          <w:sz w:val="16"/>
        </w:rPr>
        <w:t>(1995).</w:t>
      </w:r>
      <w:r>
        <w:rPr>
          <w:spacing w:val="8"/>
          <w:sz w:val="16"/>
        </w:rPr>
        <w:t xml:space="preserve"> </w:t>
      </w:r>
      <w:r>
        <w:rPr>
          <w:i/>
          <w:sz w:val="16"/>
        </w:rPr>
        <w:t>Short-Term</w:t>
      </w:r>
      <w:r>
        <w:rPr>
          <w:i/>
          <w:spacing w:val="10"/>
          <w:sz w:val="16"/>
        </w:rPr>
        <w:t xml:space="preserve"> </w:t>
      </w:r>
      <w:r>
        <w:rPr>
          <w:i/>
          <w:sz w:val="16"/>
        </w:rPr>
        <w:t>Financial</w:t>
      </w:r>
      <w:r>
        <w:rPr>
          <w:i/>
          <w:spacing w:val="9"/>
          <w:sz w:val="16"/>
        </w:rPr>
        <w:t xml:space="preserve"> </w:t>
      </w:r>
      <w:r>
        <w:rPr>
          <w:i/>
          <w:sz w:val="16"/>
        </w:rPr>
        <w:t>Management</w:t>
      </w:r>
      <w:r>
        <w:rPr>
          <w:sz w:val="16"/>
        </w:rPr>
        <w:t>.</w:t>
      </w:r>
      <w:r>
        <w:rPr>
          <w:spacing w:val="8"/>
          <w:sz w:val="16"/>
        </w:rPr>
        <w:t xml:space="preserve"> </w:t>
      </w:r>
      <w:r>
        <w:rPr>
          <w:sz w:val="16"/>
        </w:rPr>
        <w:t>(3</w:t>
      </w:r>
      <w:r>
        <w:rPr>
          <w:sz w:val="16"/>
          <w:vertAlign w:val="superscript"/>
        </w:rPr>
        <w:t>rd</w:t>
      </w:r>
      <w:r>
        <w:rPr>
          <w:spacing w:val="8"/>
          <w:sz w:val="16"/>
        </w:rPr>
        <w:t xml:space="preserve"> </w:t>
      </w:r>
      <w:r>
        <w:rPr>
          <w:spacing w:val="-2"/>
          <w:sz w:val="16"/>
        </w:rPr>
        <w:t>ed.).</w:t>
      </w:r>
    </w:p>
    <w:p w14:paraId="4C14975C" w14:textId="77777777" w:rsidR="005B77FB" w:rsidRDefault="00000000">
      <w:pPr>
        <w:spacing w:line="184" w:lineRule="exact"/>
        <w:ind w:left="342"/>
        <w:rPr>
          <w:sz w:val="16"/>
        </w:rPr>
      </w:pPr>
      <w:r>
        <w:rPr>
          <w:sz w:val="16"/>
        </w:rPr>
        <w:t>USA:</w:t>
      </w:r>
      <w:r>
        <w:rPr>
          <w:spacing w:val="-7"/>
          <w:sz w:val="16"/>
        </w:rPr>
        <w:t xml:space="preserve"> </w:t>
      </w:r>
      <w:r>
        <w:rPr>
          <w:sz w:val="16"/>
        </w:rPr>
        <w:t>Prentice</w:t>
      </w:r>
      <w:r>
        <w:rPr>
          <w:spacing w:val="-5"/>
          <w:sz w:val="16"/>
        </w:rPr>
        <w:t xml:space="preserve"> </w:t>
      </w:r>
      <w:r>
        <w:rPr>
          <w:spacing w:val="-2"/>
          <w:sz w:val="16"/>
        </w:rPr>
        <w:t>Hall.</w:t>
      </w:r>
    </w:p>
    <w:p w14:paraId="4CFF8B99" w14:textId="77777777" w:rsidR="005B77FB" w:rsidRDefault="00000000">
      <w:pPr>
        <w:spacing w:line="184" w:lineRule="exact"/>
        <w:ind w:left="57"/>
        <w:rPr>
          <w:sz w:val="16"/>
        </w:rPr>
      </w:pPr>
      <w:proofErr w:type="spellStart"/>
      <w:r>
        <w:rPr>
          <w:sz w:val="16"/>
        </w:rPr>
        <w:t>Hirshleifer</w:t>
      </w:r>
      <w:proofErr w:type="spellEnd"/>
      <w:r>
        <w:rPr>
          <w:sz w:val="16"/>
        </w:rPr>
        <w:t>,</w:t>
      </w:r>
      <w:r>
        <w:rPr>
          <w:spacing w:val="56"/>
          <w:sz w:val="16"/>
        </w:rPr>
        <w:t xml:space="preserve"> </w:t>
      </w:r>
      <w:r>
        <w:rPr>
          <w:sz w:val="16"/>
        </w:rPr>
        <w:t>J.</w:t>
      </w:r>
      <w:r>
        <w:rPr>
          <w:spacing w:val="57"/>
          <w:sz w:val="16"/>
        </w:rPr>
        <w:t xml:space="preserve"> </w:t>
      </w:r>
      <w:r>
        <w:rPr>
          <w:sz w:val="16"/>
        </w:rPr>
        <w:t>(1958).</w:t>
      </w:r>
      <w:r>
        <w:rPr>
          <w:spacing w:val="56"/>
          <w:sz w:val="16"/>
        </w:rPr>
        <w:t xml:space="preserve"> </w:t>
      </w:r>
      <w:r>
        <w:rPr>
          <w:sz w:val="16"/>
        </w:rPr>
        <w:t>On</w:t>
      </w:r>
      <w:r>
        <w:rPr>
          <w:spacing w:val="57"/>
          <w:sz w:val="16"/>
        </w:rPr>
        <w:t xml:space="preserve"> </w:t>
      </w:r>
      <w:r>
        <w:rPr>
          <w:sz w:val="16"/>
        </w:rPr>
        <w:t>the</w:t>
      </w:r>
      <w:r>
        <w:rPr>
          <w:spacing w:val="56"/>
          <w:sz w:val="16"/>
        </w:rPr>
        <w:t xml:space="preserve"> </w:t>
      </w:r>
      <w:r>
        <w:rPr>
          <w:sz w:val="16"/>
        </w:rPr>
        <w:t>Theory</w:t>
      </w:r>
      <w:r>
        <w:rPr>
          <w:spacing w:val="55"/>
          <w:sz w:val="16"/>
        </w:rPr>
        <w:t xml:space="preserve"> </w:t>
      </w:r>
      <w:r>
        <w:rPr>
          <w:sz w:val="16"/>
        </w:rPr>
        <w:t>of</w:t>
      </w:r>
      <w:r>
        <w:rPr>
          <w:spacing w:val="57"/>
          <w:sz w:val="16"/>
        </w:rPr>
        <w:t xml:space="preserve"> </w:t>
      </w:r>
      <w:r>
        <w:rPr>
          <w:sz w:val="16"/>
        </w:rPr>
        <w:t>Optimal</w:t>
      </w:r>
      <w:r>
        <w:rPr>
          <w:spacing w:val="57"/>
          <w:sz w:val="16"/>
        </w:rPr>
        <w:t xml:space="preserve"> </w:t>
      </w:r>
      <w:r>
        <w:rPr>
          <w:sz w:val="16"/>
        </w:rPr>
        <w:t>Investment</w:t>
      </w:r>
      <w:r>
        <w:rPr>
          <w:spacing w:val="57"/>
          <w:sz w:val="16"/>
        </w:rPr>
        <w:t xml:space="preserve"> </w:t>
      </w:r>
      <w:r>
        <w:rPr>
          <w:spacing w:val="-2"/>
          <w:sz w:val="16"/>
        </w:rPr>
        <w:t>Decision.</w:t>
      </w:r>
    </w:p>
    <w:p w14:paraId="029B4AFF" w14:textId="77777777" w:rsidR="005B77FB" w:rsidRDefault="00000000">
      <w:pPr>
        <w:ind w:left="342" w:right="198"/>
        <w:rPr>
          <w:sz w:val="16"/>
        </w:rPr>
      </w:pPr>
      <w:r>
        <w:rPr>
          <w:i/>
          <w:sz w:val="16"/>
        </w:rPr>
        <w:t>Journal</w:t>
      </w:r>
      <w:r>
        <w:rPr>
          <w:i/>
          <w:spacing w:val="-6"/>
          <w:sz w:val="16"/>
        </w:rPr>
        <w:t xml:space="preserve"> </w:t>
      </w:r>
      <w:r>
        <w:rPr>
          <w:i/>
          <w:sz w:val="16"/>
        </w:rPr>
        <w:t>of</w:t>
      </w:r>
      <w:r>
        <w:rPr>
          <w:i/>
          <w:spacing w:val="-6"/>
          <w:sz w:val="16"/>
        </w:rPr>
        <w:t xml:space="preserve"> </w:t>
      </w:r>
      <w:r>
        <w:rPr>
          <w:i/>
          <w:sz w:val="16"/>
        </w:rPr>
        <w:t>Political</w:t>
      </w:r>
      <w:r>
        <w:rPr>
          <w:i/>
          <w:spacing w:val="-6"/>
          <w:sz w:val="16"/>
        </w:rPr>
        <w:t xml:space="preserve"> </w:t>
      </w:r>
      <w:r>
        <w:rPr>
          <w:i/>
          <w:sz w:val="16"/>
        </w:rPr>
        <w:t>Economy</w:t>
      </w:r>
      <w:r>
        <w:rPr>
          <w:sz w:val="16"/>
        </w:rPr>
        <w:t>,</w:t>
      </w:r>
      <w:r>
        <w:rPr>
          <w:spacing w:val="-6"/>
          <w:sz w:val="16"/>
        </w:rPr>
        <w:t xml:space="preserve"> </w:t>
      </w:r>
      <w:r>
        <w:rPr>
          <w:sz w:val="16"/>
        </w:rPr>
        <w:t>August.</w:t>
      </w:r>
      <w:r>
        <w:rPr>
          <w:spacing w:val="-6"/>
          <w:sz w:val="16"/>
        </w:rPr>
        <w:t xml:space="preserve"> </w:t>
      </w:r>
      <w:r>
        <w:rPr>
          <w:i/>
          <w:sz w:val="16"/>
        </w:rPr>
        <w:t>66</w:t>
      </w:r>
      <w:r>
        <w:rPr>
          <w:sz w:val="16"/>
        </w:rPr>
        <w:t>(4),</w:t>
      </w:r>
      <w:r>
        <w:rPr>
          <w:spacing w:val="-6"/>
          <w:sz w:val="16"/>
        </w:rPr>
        <w:t xml:space="preserve"> </w:t>
      </w:r>
      <w:r>
        <w:rPr>
          <w:sz w:val="16"/>
        </w:rPr>
        <w:t>329–352.</w:t>
      </w:r>
      <w:r>
        <w:rPr>
          <w:spacing w:val="40"/>
          <w:sz w:val="16"/>
        </w:rPr>
        <w:t xml:space="preserve"> </w:t>
      </w:r>
      <w:hyperlink r:id="rId18">
        <w:r>
          <w:rPr>
            <w:color w:val="0000FF"/>
            <w:spacing w:val="-2"/>
            <w:sz w:val="16"/>
            <w:u w:val="single" w:color="0000FF"/>
          </w:rPr>
          <w:t>http://dx.doi.org/10.1086/258057</w:t>
        </w:r>
      </w:hyperlink>
    </w:p>
    <w:p w14:paraId="1A98C705" w14:textId="77777777" w:rsidR="005B77FB" w:rsidRDefault="00000000">
      <w:pPr>
        <w:ind w:left="57" w:right="198"/>
        <w:rPr>
          <w:sz w:val="16"/>
        </w:rPr>
      </w:pPr>
      <w:proofErr w:type="spellStart"/>
      <w:r>
        <w:rPr>
          <w:sz w:val="16"/>
        </w:rPr>
        <w:t>Hirshleifer</w:t>
      </w:r>
      <w:proofErr w:type="spellEnd"/>
      <w:r>
        <w:rPr>
          <w:sz w:val="16"/>
        </w:rPr>
        <w:t xml:space="preserve">, J. (1970). </w:t>
      </w:r>
      <w:r>
        <w:rPr>
          <w:i/>
          <w:sz w:val="16"/>
        </w:rPr>
        <w:t>Investment, Interest and Capital</w:t>
      </w:r>
      <w:r>
        <w:rPr>
          <w:sz w:val="16"/>
        </w:rPr>
        <w:t>. USA: Prentice Hall.</w:t>
      </w:r>
      <w:r>
        <w:rPr>
          <w:spacing w:val="40"/>
          <w:sz w:val="16"/>
        </w:rPr>
        <w:t xml:space="preserve"> </w:t>
      </w:r>
      <w:r>
        <w:rPr>
          <w:sz w:val="16"/>
        </w:rPr>
        <w:t>Hitchner,</w:t>
      </w:r>
      <w:r>
        <w:rPr>
          <w:spacing w:val="22"/>
          <w:sz w:val="16"/>
        </w:rPr>
        <w:t xml:space="preserve"> </w:t>
      </w:r>
      <w:r>
        <w:rPr>
          <w:sz w:val="16"/>
        </w:rPr>
        <w:t>J.</w:t>
      </w:r>
      <w:r>
        <w:rPr>
          <w:spacing w:val="23"/>
          <w:sz w:val="16"/>
        </w:rPr>
        <w:t xml:space="preserve"> </w:t>
      </w:r>
      <w:r>
        <w:rPr>
          <w:sz w:val="16"/>
        </w:rPr>
        <w:t>(2011).</w:t>
      </w:r>
      <w:r>
        <w:rPr>
          <w:spacing w:val="23"/>
          <w:sz w:val="16"/>
        </w:rPr>
        <w:t xml:space="preserve"> </w:t>
      </w:r>
      <w:r>
        <w:rPr>
          <w:i/>
          <w:sz w:val="16"/>
        </w:rPr>
        <w:t>Financial</w:t>
      </w:r>
      <w:r>
        <w:rPr>
          <w:i/>
          <w:spacing w:val="23"/>
          <w:sz w:val="16"/>
        </w:rPr>
        <w:t xml:space="preserve"> </w:t>
      </w:r>
      <w:r>
        <w:rPr>
          <w:i/>
          <w:sz w:val="16"/>
        </w:rPr>
        <w:t>Valuation:</w:t>
      </w:r>
      <w:r>
        <w:rPr>
          <w:i/>
          <w:spacing w:val="22"/>
          <w:sz w:val="16"/>
        </w:rPr>
        <w:t xml:space="preserve"> </w:t>
      </w:r>
      <w:r>
        <w:rPr>
          <w:i/>
          <w:sz w:val="16"/>
        </w:rPr>
        <w:t>Applications</w:t>
      </w:r>
      <w:r>
        <w:rPr>
          <w:i/>
          <w:spacing w:val="23"/>
          <w:sz w:val="16"/>
        </w:rPr>
        <w:t xml:space="preserve"> </w:t>
      </w:r>
      <w:r>
        <w:rPr>
          <w:i/>
          <w:sz w:val="16"/>
        </w:rPr>
        <w:t>and</w:t>
      </w:r>
      <w:r>
        <w:rPr>
          <w:i/>
          <w:spacing w:val="23"/>
          <w:sz w:val="16"/>
        </w:rPr>
        <w:t xml:space="preserve"> </w:t>
      </w:r>
      <w:r>
        <w:rPr>
          <w:i/>
          <w:sz w:val="16"/>
        </w:rPr>
        <w:t>Models</w:t>
      </w:r>
      <w:r>
        <w:rPr>
          <w:sz w:val="16"/>
        </w:rPr>
        <w:t>.</w:t>
      </w:r>
      <w:r>
        <w:rPr>
          <w:spacing w:val="22"/>
          <w:sz w:val="16"/>
        </w:rPr>
        <w:t xml:space="preserve"> </w:t>
      </w:r>
      <w:r>
        <w:rPr>
          <w:sz w:val="16"/>
        </w:rPr>
        <w:t>3rd</w:t>
      </w:r>
      <w:r>
        <w:rPr>
          <w:spacing w:val="23"/>
          <w:sz w:val="16"/>
        </w:rPr>
        <w:t xml:space="preserve"> </w:t>
      </w:r>
      <w:r>
        <w:rPr>
          <w:sz w:val="16"/>
        </w:rPr>
        <w:t>ed.</w:t>
      </w:r>
    </w:p>
    <w:p w14:paraId="7217CF00" w14:textId="77777777" w:rsidR="005B77FB" w:rsidRDefault="00000000">
      <w:pPr>
        <w:spacing w:line="183" w:lineRule="exact"/>
        <w:ind w:left="342"/>
        <w:rPr>
          <w:sz w:val="16"/>
        </w:rPr>
      </w:pPr>
      <w:r>
        <w:rPr>
          <w:sz w:val="16"/>
        </w:rPr>
        <w:t>Wiley</w:t>
      </w:r>
      <w:r>
        <w:rPr>
          <w:spacing w:val="-5"/>
          <w:sz w:val="16"/>
        </w:rPr>
        <w:t xml:space="preserve"> </w:t>
      </w:r>
      <w:proofErr w:type="spellStart"/>
      <w:r>
        <w:rPr>
          <w:sz w:val="16"/>
        </w:rPr>
        <w:t>Finance.John</w:t>
      </w:r>
      <w:proofErr w:type="spellEnd"/>
      <w:r>
        <w:rPr>
          <w:spacing w:val="-4"/>
          <w:sz w:val="16"/>
        </w:rPr>
        <w:t xml:space="preserve"> </w:t>
      </w:r>
      <w:r>
        <w:rPr>
          <w:sz w:val="16"/>
        </w:rPr>
        <w:t>Wiley</w:t>
      </w:r>
      <w:r>
        <w:rPr>
          <w:spacing w:val="-4"/>
          <w:sz w:val="16"/>
        </w:rPr>
        <w:t xml:space="preserve"> </w:t>
      </w:r>
      <w:r>
        <w:rPr>
          <w:sz w:val="16"/>
        </w:rPr>
        <w:t>&amp;</w:t>
      </w:r>
      <w:r>
        <w:rPr>
          <w:spacing w:val="-5"/>
          <w:sz w:val="16"/>
        </w:rPr>
        <w:t xml:space="preserve"> </w:t>
      </w:r>
      <w:r>
        <w:rPr>
          <w:sz w:val="16"/>
        </w:rPr>
        <w:t>Sons,</w:t>
      </w:r>
      <w:r>
        <w:rPr>
          <w:spacing w:val="-3"/>
          <w:sz w:val="16"/>
        </w:rPr>
        <w:t xml:space="preserve"> </w:t>
      </w:r>
      <w:r>
        <w:rPr>
          <w:sz w:val="16"/>
        </w:rPr>
        <w:t>Inc.,</w:t>
      </w:r>
      <w:r>
        <w:rPr>
          <w:spacing w:val="-3"/>
          <w:sz w:val="16"/>
        </w:rPr>
        <w:t xml:space="preserve"> </w:t>
      </w:r>
      <w:r>
        <w:rPr>
          <w:spacing w:val="-4"/>
          <w:sz w:val="16"/>
        </w:rPr>
        <w:t>USA.</w:t>
      </w:r>
    </w:p>
    <w:p w14:paraId="166D2F16" w14:textId="77777777" w:rsidR="005B77FB" w:rsidRDefault="00000000">
      <w:pPr>
        <w:spacing w:before="1"/>
        <w:ind w:left="342" w:right="196" w:hanging="285"/>
        <w:jc w:val="both"/>
        <w:rPr>
          <w:sz w:val="16"/>
        </w:rPr>
      </w:pPr>
      <w:r>
        <w:rPr>
          <w:sz w:val="16"/>
        </w:rPr>
        <w:t>Hitchner, J.</w:t>
      </w:r>
      <w:r>
        <w:rPr>
          <w:spacing w:val="-4"/>
          <w:sz w:val="16"/>
        </w:rPr>
        <w:t xml:space="preserve"> </w:t>
      </w:r>
      <w:r>
        <w:rPr>
          <w:sz w:val="16"/>
        </w:rPr>
        <w:t xml:space="preserve">R. &amp; </w:t>
      </w:r>
      <w:proofErr w:type="spellStart"/>
      <w:r>
        <w:rPr>
          <w:sz w:val="16"/>
        </w:rPr>
        <w:t>Mard</w:t>
      </w:r>
      <w:proofErr w:type="spellEnd"/>
      <w:r>
        <w:rPr>
          <w:sz w:val="16"/>
        </w:rPr>
        <w:t>, M.</w:t>
      </w:r>
      <w:r>
        <w:rPr>
          <w:spacing w:val="-4"/>
          <w:sz w:val="16"/>
        </w:rPr>
        <w:t xml:space="preserve"> </w:t>
      </w:r>
      <w:r>
        <w:rPr>
          <w:sz w:val="16"/>
        </w:rPr>
        <w:t xml:space="preserve">J. (2011). </w:t>
      </w:r>
      <w:r>
        <w:rPr>
          <w:i/>
          <w:sz w:val="16"/>
        </w:rPr>
        <w:t>Financial Valuation Workbook: Step-</w:t>
      </w:r>
      <w:r>
        <w:rPr>
          <w:i/>
          <w:spacing w:val="40"/>
          <w:sz w:val="16"/>
        </w:rPr>
        <w:t xml:space="preserve"> </w:t>
      </w:r>
      <w:r>
        <w:rPr>
          <w:i/>
          <w:sz w:val="16"/>
        </w:rPr>
        <w:t>by-Step</w:t>
      </w:r>
      <w:r>
        <w:rPr>
          <w:i/>
          <w:spacing w:val="29"/>
          <w:sz w:val="16"/>
        </w:rPr>
        <w:t xml:space="preserve"> </w:t>
      </w:r>
      <w:r>
        <w:rPr>
          <w:i/>
          <w:sz w:val="16"/>
        </w:rPr>
        <w:t>Exercises</w:t>
      </w:r>
      <w:r>
        <w:rPr>
          <w:i/>
          <w:spacing w:val="29"/>
          <w:sz w:val="16"/>
        </w:rPr>
        <w:t xml:space="preserve"> </w:t>
      </w:r>
      <w:r>
        <w:rPr>
          <w:i/>
          <w:sz w:val="16"/>
        </w:rPr>
        <w:t>and</w:t>
      </w:r>
      <w:r>
        <w:rPr>
          <w:i/>
          <w:spacing w:val="29"/>
          <w:sz w:val="16"/>
        </w:rPr>
        <w:t xml:space="preserve"> </w:t>
      </w:r>
      <w:r>
        <w:rPr>
          <w:i/>
          <w:sz w:val="16"/>
        </w:rPr>
        <w:t>Tests</w:t>
      </w:r>
      <w:r>
        <w:rPr>
          <w:i/>
          <w:spacing w:val="30"/>
          <w:sz w:val="16"/>
        </w:rPr>
        <w:t xml:space="preserve"> </w:t>
      </w:r>
      <w:r>
        <w:rPr>
          <w:i/>
          <w:sz w:val="16"/>
        </w:rPr>
        <w:t>to</w:t>
      </w:r>
      <w:r>
        <w:rPr>
          <w:i/>
          <w:spacing w:val="29"/>
          <w:sz w:val="16"/>
        </w:rPr>
        <w:t xml:space="preserve"> </w:t>
      </w:r>
      <w:r>
        <w:rPr>
          <w:i/>
          <w:sz w:val="16"/>
        </w:rPr>
        <w:t>Help</w:t>
      </w:r>
      <w:r>
        <w:rPr>
          <w:i/>
          <w:spacing w:val="29"/>
          <w:sz w:val="16"/>
        </w:rPr>
        <w:t xml:space="preserve"> </w:t>
      </w:r>
      <w:r>
        <w:rPr>
          <w:i/>
          <w:sz w:val="16"/>
        </w:rPr>
        <w:t>You</w:t>
      </w:r>
      <w:r>
        <w:rPr>
          <w:i/>
          <w:spacing w:val="29"/>
          <w:sz w:val="16"/>
        </w:rPr>
        <w:t xml:space="preserve"> </w:t>
      </w:r>
      <w:r>
        <w:rPr>
          <w:i/>
          <w:sz w:val="16"/>
        </w:rPr>
        <w:t>Master</w:t>
      </w:r>
      <w:r>
        <w:rPr>
          <w:i/>
          <w:spacing w:val="33"/>
          <w:sz w:val="16"/>
        </w:rPr>
        <w:t xml:space="preserve"> </w:t>
      </w:r>
      <w:r>
        <w:rPr>
          <w:i/>
          <w:sz w:val="16"/>
        </w:rPr>
        <w:t>Financial</w:t>
      </w:r>
      <w:r>
        <w:rPr>
          <w:i/>
          <w:spacing w:val="29"/>
          <w:sz w:val="16"/>
        </w:rPr>
        <w:t xml:space="preserve"> </w:t>
      </w:r>
      <w:r>
        <w:rPr>
          <w:i/>
          <w:sz w:val="16"/>
        </w:rPr>
        <w:t>Valuation</w:t>
      </w:r>
      <w:r>
        <w:rPr>
          <w:sz w:val="16"/>
        </w:rPr>
        <w:t>.</w:t>
      </w:r>
      <w:r>
        <w:rPr>
          <w:spacing w:val="40"/>
          <w:sz w:val="16"/>
        </w:rPr>
        <w:t xml:space="preserve"> </w:t>
      </w:r>
      <w:r>
        <w:rPr>
          <w:sz w:val="16"/>
        </w:rPr>
        <w:t>(3</w:t>
      </w:r>
      <w:r>
        <w:rPr>
          <w:sz w:val="16"/>
          <w:vertAlign w:val="superscript"/>
        </w:rPr>
        <w:t>rd</w:t>
      </w:r>
      <w:r>
        <w:rPr>
          <w:sz w:val="16"/>
        </w:rPr>
        <w:t xml:space="preserve"> ed.). USA: John Wiley &amp; Sons Inc.</w:t>
      </w:r>
    </w:p>
    <w:p w14:paraId="75B40AAC" w14:textId="77777777" w:rsidR="005B77FB" w:rsidRDefault="00000000">
      <w:pPr>
        <w:ind w:left="342" w:right="196" w:hanging="285"/>
        <w:jc w:val="both"/>
        <w:rPr>
          <w:sz w:val="16"/>
        </w:rPr>
      </w:pPr>
      <w:r>
        <w:rPr>
          <w:sz w:val="16"/>
        </w:rPr>
        <w:t xml:space="preserve">Howard, </w:t>
      </w:r>
      <w:proofErr w:type="gramStart"/>
      <w:r>
        <w:rPr>
          <w:sz w:val="16"/>
        </w:rPr>
        <w:t>B. &amp;</w:t>
      </w:r>
      <w:proofErr w:type="gramEnd"/>
      <w:r>
        <w:rPr>
          <w:sz w:val="16"/>
        </w:rPr>
        <w:t xml:space="preserve"> Upton, M. (1953). </w:t>
      </w:r>
      <w:r>
        <w:rPr>
          <w:i/>
          <w:sz w:val="16"/>
        </w:rPr>
        <w:t>Introduction to Business Finance</w:t>
      </w:r>
      <w:r>
        <w:rPr>
          <w:sz w:val="16"/>
        </w:rPr>
        <w:t>. USA:</w:t>
      </w:r>
      <w:r>
        <w:rPr>
          <w:spacing w:val="40"/>
          <w:sz w:val="16"/>
        </w:rPr>
        <w:t xml:space="preserve"> </w:t>
      </w:r>
      <w:r>
        <w:rPr>
          <w:sz w:val="16"/>
        </w:rPr>
        <w:t>McGraw-Hill</w:t>
      </w:r>
      <w:r>
        <w:rPr>
          <w:spacing w:val="-3"/>
          <w:sz w:val="16"/>
        </w:rPr>
        <w:t xml:space="preserve"> </w:t>
      </w:r>
      <w:r>
        <w:rPr>
          <w:sz w:val="16"/>
        </w:rPr>
        <w:t>Inc.</w:t>
      </w:r>
    </w:p>
    <w:p w14:paraId="170A64B8" w14:textId="77777777" w:rsidR="005B77FB" w:rsidRDefault="00000000">
      <w:pPr>
        <w:ind w:left="342" w:right="195" w:hanging="285"/>
        <w:jc w:val="both"/>
        <w:rPr>
          <w:sz w:val="16"/>
        </w:rPr>
      </w:pPr>
      <w:r>
        <w:rPr>
          <w:sz w:val="16"/>
        </w:rPr>
        <w:t>Jensen, M. C. (2001). Value maximization, stakeholder theory, and the</w:t>
      </w:r>
      <w:r>
        <w:rPr>
          <w:spacing w:val="40"/>
          <w:sz w:val="16"/>
        </w:rPr>
        <w:t xml:space="preserve"> </w:t>
      </w:r>
      <w:r>
        <w:rPr>
          <w:sz w:val="16"/>
        </w:rPr>
        <w:t xml:space="preserve">corporate objective function. </w:t>
      </w:r>
      <w:r>
        <w:rPr>
          <w:i/>
          <w:sz w:val="16"/>
        </w:rPr>
        <w:t>Journal of applied corporate finance</w:t>
      </w:r>
      <w:r>
        <w:rPr>
          <w:sz w:val="16"/>
        </w:rPr>
        <w:t xml:space="preserve">, </w:t>
      </w:r>
      <w:r>
        <w:rPr>
          <w:i/>
          <w:sz w:val="16"/>
        </w:rPr>
        <w:t>14</w:t>
      </w:r>
      <w:r>
        <w:rPr>
          <w:sz w:val="16"/>
        </w:rPr>
        <w:t>(3),</w:t>
      </w:r>
      <w:r>
        <w:rPr>
          <w:spacing w:val="40"/>
          <w:sz w:val="16"/>
        </w:rPr>
        <w:t xml:space="preserve"> </w:t>
      </w:r>
      <w:r>
        <w:rPr>
          <w:sz w:val="16"/>
        </w:rPr>
        <w:t>8–21.</w:t>
      </w:r>
      <w:r>
        <w:rPr>
          <w:spacing w:val="-3"/>
          <w:sz w:val="16"/>
        </w:rPr>
        <w:t xml:space="preserve"> </w:t>
      </w:r>
      <w:hyperlink r:id="rId19">
        <w:r>
          <w:rPr>
            <w:color w:val="0000FF"/>
            <w:sz w:val="16"/>
            <w:u w:val="single" w:color="0000FF"/>
          </w:rPr>
          <w:t>http://dx.doi.org/10.1111/j.1745-6622.2001.tb00434.x</w:t>
        </w:r>
      </w:hyperlink>
    </w:p>
    <w:p w14:paraId="04C6A09E" w14:textId="77777777" w:rsidR="005B77FB" w:rsidRDefault="00000000">
      <w:pPr>
        <w:ind w:left="342" w:right="198" w:hanging="285"/>
        <w:rPr>
          <w:sz w:val="16"/>
        </w:rPr>
      </w:pPr>
      <w:proofErr w:type="spellStart"/>
      <w:r>
        <w:rPr>
          <w:sz w:val="16"/>
        </w:rPr>
        <w:t>Lazonick</w:t>
      </w:r>
      <w:proofErr w:type="spellEnd"/>
      <w:r>
        <w:rPr>
          <w:sz w:val="16"/>
        </w:rPr>
        <w:t>,</w:t>
      </w:r>
      <w:r>
        <w:rPr>
          <w:spacing w:val="80"/>
          <w:sz w:val="16"/>
        </w:rPr>
        <w:t xml:space="preserve"> </w:t>
      </w:r>
      <w:r>
        <w:rPr>
          <w:sz w:val="16"/>
        </w:rPr>
        <w:t>W.</w:t>
      </w:r>
      <w:r>
        <w:rPr>
          <w:spacing w:val="80"/>
          <w:sz w:val="16"/>
        </w:rPr>
        <w:t xml:space="preserve"> </w:t>
      </w:r>
      <w:r>
        <w:rPr>
          <w:sz w:val="16"/>
        </w:rPr>
        <w:t>(2010).</w:t>
      </w:r>
      <w:r>
        <w:rPr>
          <w:spacing w:val="80"/>
          <w:sz w:val="16"/>
        </w:rPr>
        <w:t xml:space="preserve"> </w:t>
      </w:r>
      <w:r>
        <w:rPr>
          <w:sz w:val="16"/>
        </w:rPr>
        <w:t>Innovative</w:t>
      </w:r>
      <w:r>
        <w:rPr>
          <w:spacing w:val="80"/>
          <w:sz w:val="16"/>
        </w:rPr>
        <w:t xml:space="preserve"> </w:t>
      </w:r>
      <w:r>
        <w:rPr>
          <w:sz w:val="16"/>
        </w:rPr>
        <w:t>Business</w:t>
      </w:r>
      <w:r>
        <w:rPr>
          <w:spacing w:val="80"/>
          <w:sz w:val="16"/>
        </w:rPr>
        <w:t xml:space="preserve"> </w:t>
      </w:r>
      <w:r>
        <w:rPr>
          <w:sz w:val="16"/>
        </w:rPr>
        <w:t>Models</w:t>
      </w:r>
      <w:r>
        <w:rPr>
          <w:spacing w:val="80"/>
          <w:sz w:val="16"/>
        </w:rPr>
        <w:t xml:space="preserve"> </w:t>
      </w:r>
      <w:r>
        <w:rPr>
          <w:sz w:val="16"/>
        </w:rPr>
        <w:t>and</w:t>
      </w:r>
      <w:r>
        <w:rPr>
          <w:spacing w:val="80"/>
          <w:sz w:val="16"/>
        </w:rPr>
        <w:t xml:space="preserve"> </w:t>
      </w:r>
      <w:r>
        <w:rPr>
          <w:sz w:val="16"/>
        </w:rPr>
        <w:t>Varieties</w:t>
      </w:r>
      <w:r>
        <w:rPr>
          <w:spacing w:val="80"/>
          <w:sz w:val="16"/>
        </w:rPr>
        <w:t xml:space="preserve"> </w:t>
      </w:r>
      <w:r>
        <w:rPr>
          <w:sz w:val="16"/>
        </w:rPr>
        <w:t>of</w:t>
      </w:r>
      <w:r>
        <w:rPr>
          <w:spacing w:val="40"/>
          <w:sz w:val="16"/>
        </w:rPr>
        <w:t xml:space="preserve"> </w:t>
      </w:r>
      <w:r>
        <w:rPr>
          <w:sz w:val="16"/>
        </w:rPr>
        <w:t>Capitalism:</w:t>
      </w:r>
      <w:r>
        <w:rPr>
          <w:spacing w:val="29"/>
          <w:sz w:val="16"/>
        </w:rPr>
        <w:t xml:space="preserve"> </w:t>
      </w:r>
      <w:r>
        <w:rPr>
          <w:sz w:val="16"/>
        </w:rPr>
        <w:t>Financialization</w:t>
      </w:r>
      <w:r>
        <w:rPr>
          <w:spacing w:val="29"/>
          <w:sz w:val="16"/>
        </w:rPr>
        <w:t xml:space="preserve"> </w:t>
      </w:r>
      <w:r>
        <w:rPr>
          <w:sz w:val="16"/>
        </w:rPr>
        <w:t>of</w:t>
      </w:r>
      <w:r>
        <w:rPr>
          <w:spacing w:val="29"/>
          <w:sz w:val="16"/>
        </w:rPr>
        <w:t xml:space="preserve"> </w:t>
      </w:r>
      <w:r>
        <w:rPr>
          <w:sz w:val="16"/>
        </w:rPr>
        <w:t>the</w:t>
      </w:r>
      <w:r>
        <w:rPr>
          <w:spacing w:val="29"/>
          <w:sz w:val="16"/>
        </w:rPr>
        <w:t xml:space="preserve"> </w:t>
      </w:r>
      <w:r>
        <w:rPr>
          <w:sz w:val="16"/>
        </w:rPr>
        <w:t>U.S.</w:t>
      </w:r>
      <w:r>
        <w:rPr>
          <w:spacing w:val="29"/>
          <w:sz w:val="16"/>
        </w:rPr>
        <w:t xml:space="preserve"> </w:t>
      </w:r>
      <w:r>
        <w:rPr>
          <w:sz w:val="16"/>
        </w:rPr>
        <w:t>Corporation.</w:t>
      </w:r>
      <w:r>
        <w:rPr>
          <w:spacing w:val="32"/>
          <w:sz w:val="16"/>
        </w:rPr>
        <w:t xml:space="preserve"> </w:t>
      </w:r>
      <w:r>
        <w:rPr>
          <w:i/>
          <w:sz w:val="16"/>
        </w:rPr>
        <w:t>Business</w:t>
      </w:r>
      <w:r>
        <w:rPr>
          <w:i/>
          <w:spacing w:val="29"/>
          <w:sz w:val="16"/>
        </w:rPr>
        <w:t xml:space="preserve"> </w:t>
      </w:r>
      <w:r>
        <w:rPr>
          <w:i/>
          <w:sz w:val="16"/>
        </w:rPr>
        <w:t>History</w:t>
      </w:r>
      <w:r>
        <w:rPr>
          <w:i/>
          <w:spacing w:val="40"/>
          <w:sz w:val="16"/>
        </w:rPr>
        <w:t xml:space="preserve"> </w:t>
      </w:r>
      <w:r>
        <w:rPr>
          <w:i/>
          <w:sz w:val="16"/>
        </w:rPr>
        <w:t xml:space="preserve">Review. </w:t>
      </w:r>
      <w:r>
        <w:rPr>
          <w:sz w:val="16"/>
        </w:rPr>
        <w:t xml:space="preserve">Winter, </w:t>
      </w:r>
      <w:r>
        <w:rPr>
          <w:i/>
          <w:sz w:val="16"/>
        </w:rPr>
        <w:t>84</w:t>
      </w:r>
      <w:r>
        <w:rPr>
          <w:sz w:val="16"/>
        </w:rPr>
        <w:t>(4), 675–702.</w:t>
      </w:r>
      <w:r>
        <w:rPr>
          <w:spacing w:val="40"/>
          <w:sz w:val="16"/>
        </w:rPr>
        <w:t xml:space="preserve"> </w:t>
      </w:r>
      <w:hyperlink r:id="rId20">
        <w:r>
          <w:rPr>
            <w:color w:val="0000FF"/>
            <w:spacing w:val="-2"/>
            <w:sz w:val="16"/>
            <w:u w:val="single" w:color="0000FF"/>
          </w:rPr>
          <w:t>http://dx.doi.org/10.1017/S0007680500001987</w:t>
        </w:r>
      </w:hyperlink>
    </w:p>
    <w:p w14:paraId="530C8299" w14:textId="77777777" w:rsidR="005B77FB" w:rsidRDefault="00000000">
      <w:pPr>
        <w:ind w:left="342" w:right="198" w:hanging="285"/>
        <w:rPr>
          <w:sz w:val="16"/>
        </w:rPr>
      </w:pPr>
      <w:r>
        <w:rPr>
          <w:sz w:val="16"/>
        </w:rPr>
        <w:t>Lemmon,</w:t>
      </w:r>
      <w:r>
        <w:rPr>
          <w:spacing w:val="40"/>
          <w:sz w:val="16"/>
        </w:rPr>
        <w:t xml:space="preserve"> </w:t>
      </w:r>
      <w:r>
        <w:rPr>
          <w:sz w:val="16"/>
        </w:rPr>
        <w:t>M.</w:t>
      </w:r>
      <w:r>
        <w:rPr>
          <w:spacing w:val="40"/>
          <w:sz w:val="16"/>
        </w:rPr>
        <w:t xml:space="preserve"> </w:t>
      </w:r>
      <w:r>
        <w:rPr>
          <w:sz w:val="16"/>
        </w:rPr>
        <w:t>L.</w:t>
      </w:r>
      <w:r>
        <w:rPr>
          <w:spacing w:val="40"/>
          <w:sz w:val="16"/>
        </w:rPr>
        <w:t xml:space="preserve"> </w:t>
      </w:r>
      <w:r>
        <w:rPr>
          <w:sz w:val="16"/>
        </w:rPr>
        <w:t>&amp;</w:t>
      </w:r>
      <w:r>
        <w:rPr>
          <w:spacing w:val="40"/>
          <w:sz w:val="16"/>
        </w:rPr>
        <w:t xml:space="preserve"> </w:t>
      </w:r>
      <w:r>
        <w:rPr>
          <w:sz w:val="16"/>
        </w:rPr>
        <w:t>Lins,</w:t>
      </w:r>
      <w:r>
        <w:rPr>
          <w:spacing w:val="40"/>
          <w:sz w:val="16"/>
        </w:rPr>
        <w:t xml:space="preserve"> </w:t>
      </w:r>
      <w:r>
        <w:rPr>
          <w:sz w:val="16"/>
        </w:rPr>
        <w:t>K.</w:t>
      </w:r>
      <w:r>
        <w:rPr>
          <w:spacing w:val="40"/>
          <w:sz w:val="16"/>
        </w:rPr>
        <w:t xml:space="preserve"> </w:t>
      </w:r>
      <w:r>
        <w:rPr>
          <w:sz w:val="16"/>
        </w:rPr>
        <w:t>V.</w:t>
      </w:r>
      <w:r>
        <w:rPr>
          <w:spacing w:val="40"/>
          <w:sz w:val="16"/>
        </w:rPr>
        <w:t xml:space="preserve"> </w:t>
      </w:r>
      <w:r>
        <w:rPr>
          <w:sz w:val="16"/>
        </w:rPr>
        <w:t>(2003).</w:t>
      </w:r>
      <w:r>
        <w:rPr>
          <w:spacing w:val="40"/>
          <w:sz w:val="16"/>
        </w:rPr>
        <w:t xml:space="preserve"> </w:t>
      </w:r>
      <w:r>
        <w:rPr>
          <w:sz w:val="16"/>
        </w:rPr>
        <w:t>Ownership</w:t>
      </w:r>
      <w:r>
        <w:rPr>
          <w:spacing w:val="40"/>
          <w:sz w:val="16"/>
        </w:rPr>
        <w:t xml:space="preserve"> </w:t>
      </w:r>
      <w:r>
        <w:rPr>
          <w:sz w:val="16"/>
        </w:rPr>
        <w:t>structure,</w:t>
      </w:r>
      <w:r>
        <w:rPr>
          <w:spacing w:val="40"/>
          <w:sz w:val="16"/>
        </w:rPr>
        <w:t xml:space="preserve"> </w:t>
      </w:r>
      <w:r>
        <w:rPr>
          <w:sz w:val="16"/>
        </w:rPr>
        <w:t>corporate</w:t>
      </w:r>
      <w:r>
        <w:rPr>
          <w:spacing w:val="40"/>
          <w:sz w:val="16"/>
        </w:rPr>
        <w:t xml:space="preserve"> </w:t>
      </w:r>
      <w:r>
        <w:rPr>
          <w:sz w:val="16"/>
        </w:rPr>
        <w:t>governance,</w:t>
      </w:r>
      <w:r>
        <w:rPr>
          <w:spacing w:val="40"/>
          <w:sz w:val="16"/>
        </w:rPr>
        <w:t xml:space="preserve"> </w:t>
      </w:r>
      <w:r>
        <w:rPr>
          <w:sz w:val="16"/>
        </w:rPr>
        <w:t>and</w:t>
      </w:r>
      <w:r>
        <w:rPr>
          <w:spacing w:val="40"/>
          <w:sz w:val="16"/>
        </w:rPr>
        <w:t xml:space="preserve"> </w:t>
      </w:r>
      <w:r>
        <w:rPr>
          <w:sz w:val="16"/>
        </w:rPr>
        <w:t>firm</w:t>
      </w:r>
      <w:r>
        <w:rPr>
          <w:spacing w:val="40"/>
          <w:sz w:val="16"/>
        </w:rPr>
        <w:t xml:space="preserve"> </w:t>
      </w:r>
      <w:r>
        <w:rPr>
          <w:sz w:val="16"/>
        </w:rPr>
        <w:t>value:</w:t>
      </w:r>
      <w:r>
        <w:rPr>
          <w:spacing w:val="40"/>
          <w:sz w:val="16"/>
        </w:rPr>
        <w:t xml:space="preserve"> </w:t>
      </w:r>
      <w:r>
        <w:rPr>
          <w:sz w:val="16"/>
        </w:rPr>
        <w:t>Evidence</w:t>
      </w:r>
      <w:r>
        <w:rPr>
          <w:spacing w:val="40"/>
          <w:sz w:val="16"/>
        </w:rPr>
        <w:t xml:space="preserve"> </w:t>
      </w:r>
      <w:r>
        <w:rPr>
          <w:sz w:val="16"/>
        </w:rPr>
        <w:t>from</w:t>
      </w:r>
      <w:r>
        <w:rPr>
          <w:spacing w:val="40"/>
          <w:sz w:val="16"/>
        </w:rPr>
        <w:t xml:space="preserve"> </w:t>
      </w:r>
      <w:r>
        <w:rPr>
          <w:sz w:val="16"/>
        </w:rPr>
        <w:t>the</w:t>
      </w:r>
      <w:r>
        <w:rPr>
          <w:spacing w:val="40"/>
          <w:sz w:val="16"/>
        </w:rPr>
        <w:t xml:space="preserve"> </w:t>
      </w:r>
      <w:r>
        <w:rPr>
          <w:sz w:val="16"/>
        </w:rPr>
        <w:t>East</w:t>
      </w:r>
      <w:r>
        <w:rPr>
          <w:spacing w:val="40"/>
          <w:sz w:val="16"/>
        </w:rPr>
        <w:t xml:space="preserve"> </w:t>
      </w:r>
      <w:r>
        <w:rPr>
          <w:sz w:val="16"/>
        </w:rPr>
        <w:t>Asian</w:t>
      </w:r>
      <w:r>
        <w:rPr>
          <w:spacing w:val="40"/>
          <w:sz w:val="16"/>
        </w:rPr>
        <w:t xml:space="preserve"> </w:t>
      </w:r>
      <w:r>
        <w:rPr>
          <w:sz w:val="16"/>
        </w:rPr>
        <w:t>financial</w:t>
      </w:r>
      <w:r>
        <w:rPr>
          <w:spacing w:val="40"/>
          <w:sz w:val="16"/>
        </w:rPr>
        <w:t xml:space="preserve"> </w:t>
      </w:r>
      <w:r>
        <w:rPr>
          <w:sz w:val="16"/>
        </w:rPr>
        <w:t xml:space="preserve">crisis. </w:t>
      </w:r>
      <w:r>
        <w:rPr>
          <w:i/>
          <w:sz w:val="16"/>
        </w:rPr>
        <w:t>The Journal of Finance</w:t>
      </w:r>
      <w:r>
        <w:rPr>
          <w:sz w:val="16"/>
        </w:rPr>
        <w:t xml:space="preserve">, </w:t>
      </w:r>
      <w:r>
        <w:rPr>
          <w:i/>
          <w:sz w:val="16"/>
        </w:rPr>
        <w:t>58</w:t>
      </w:r>
      <w:r>
        <w:rPr>
          <w:sz w:val="16"/>
        </w:rPr>
        <w:t>(4), 1445–1468.</w:t>
      </w:r>
      <w:r>
        <w:rPr>
          <w:spacing w:val="40"/>
          <w:sz w:val="16"/>
        </w:rPr>
        <w:t xml:space="preserve"> </w:t>
      </w:r>
      <w:hyperlink r:id="rId21">
        <w:r>
          <w:rPr>
            <w:color w:val="0000FF"/>
            <w:spacing w:val="-2"/>
            <w:sz w:val="16"/>
            <w:u w:val="single" w:color="0000FF"/>
          </w:rPr>
          <w:t>http://dx.doi.org/10.1111/1540-6261.00573</w:t>
        </w:r>
      </w:hyperlink>
    </w:p>
    <w:p w14:paraId="21FB0013" w14:textId="77777777" w:rsidR="005B77FB" w:rsidRDefault="00000000">
      <w:pPr>
        <w:spacing w:before="1"/>
        <w:ind w:left="342" w:right="198" w:hanging="285"/>
        <w:rPr>
          <w:sz w:val="16"/>
        </w:rPr>
      </w:pPr>
      <w:proofErr w:type="spellStart"/>
      <w:r>
        <w:rPr>
          <w:sz w:val="16"/>
        </w:rPr>
        <w:t>Leyens</w:t>
      </w:r>
      <w:proofErr w:type="spellEnd"/>
      <w:r>
        <w:rPr>
          <w:spacing w:val="28"/>
          <w:sz w:val="16"/>
        </w:rPr>
        <w:t xml:space="preserve"> </w:t>
      </w:r>
      <w:r>
        <w:rPr>
          <w:sz w:val="16"/>
        </w:rPr>
        <w:t>P.</w:t>
      </w:r>
      <w:r>
        <w:rPr>
          <w:spacing w:val="29"/>
          <w:sz w:val="16"/>
        </w:rPr>
        <w:t xml:space="preserve"> </w:t>
      </w:r>
      <w:r>
        <w:rPr>
          <w:sz w:val="16"/>
        </w:rPr>
        <w:t>(2011)</w:t>
      </w:r>
      <w:r>
        <w:rPr>
          <w:spacing w:val="27"/>
          <w:sz w:val="16"/>
        </w:rPr>
        <w:t xml:space="preserve"> </w:t>
      </w:r>
      <w:r>
        <w:rPr>
          <w:sz w:val="16"/>
        </w:rPr>
        <w:t>Intermediary</w:t>
      </w:r>
      <w:r>
        <w:rPr>
          <w:spacing w:val="28"/>
          <w:sz w:val="16"/>
        </w:rPr>
        <w:t xml:space="preserve"> </w:t>
      </w:r>
      <w:r>
        <w:rPr>
          <w:sz w:val="16"/>
        </w:rPr>
        <w:t>Independence:</w:t>
      </w:r>
      <w:r>
        <w:rPr>
          <w:spacing w:val="27"/>
          <w:sz w:val="16"/>
        </w:rPr>
        <w:t xml:space="preserve"> </w:t>
      </w:r>
      <w:r>
        <w:rPr>
          <w:sz w:val="16"/>
        </w:rPr>
        <w:t>Auditors,</w:t>
      </w:r>
      <w:r>
        <w:rPr>
          <w:spacing w:val="27"/>
          <w:sz w:val="16"/>
        </w:rPr>
        <w:t xml:space="preserve"> </w:t>
      </w:r>
      <w:r>
        <w:rPr>
          <w:sz w:val="16"/>
        </w:rPr>
        <w:t>Financial</w:t>
      </w:r>
      <w:r>
        <w:rPr>
          <w:spacing w:val="28"/>
          <w:sz w:val="16"/>
        </w:rPr>
        <w:t xml:space="preserve"> </w:t>
      </w:r>
      <w:r>
        <w:rPr>
          <w:sz w:val="16"/>
        </w:rPr>
        <w:t>Analysts</w:t>
      </w:r>
      <w:r>
        <w:rPr>
          <w:spacing w:val="40"/>
          <w:sz w:val="16"/>
        </w:rPr>
        <w:t xml:space="preserve"> </w:t>
      </w:r>
      <w:r>
        <w:rPr>
          <w:sz w:val="16"/>
        </w:rPr>
        <w:t xml:space="preserve">and Rating Agencies. </w:t>
      </w:r>
      <w:r>
        <w:rPr>
          <w:i/>
          <w:sz w:val="16"/>
        </w:rPr>
        <w:t>Journal of Corporate Law Studies, 11</w:t>
      </w:r>
      <w:r>
        <w:rPr>
          <w:sz w:val="16"/>
        </w:rPr>
        <w:t>, 33–66.</w:t>
      </w:r>
      <w:r>
        <w:rPr>
          <w:spacing w:val="40"/>
          <w:sz w:val="16"/>
        </w:rPr>
        <w:t xml:space="preserve"> </w:t>
      </w:r>
      <w:hyperlink r:id="rId22">
        <w:r>
          <w:rPr>
            <w:color w:val="0000FF"/>
            <w:spacing w:val="-2"/>
            <w:sz w:val="16"/>
            <w:u w:val="single" w:color="0000FF"/>
          </w:rPr>
          <w:t>http://dx.doi.org/10.5235/147359711795344145</w:t>
        </w:r>
      </w:hyperlink>
    </w:p>
    <w:p w14:paraId="353EA03C" w14:textId="77777777" w:rsidR="005B77FB" w:rsidRDefault="00000000">
      <w:pPr>
        <w:spacing w:line="184" w:lineRule="exact"/>
        <w:ind w:left="57"/>
        <w:rPr>
          <w:sz w:val="16"/>
        </w:rPr>
      </w:pPr>
      <w:r>
        <w:rPr>
          <w:sz w:val="16"/>
        </w:rPr>
        <w:t>Lins,</w:t>
      </w:r>
      <w:r>
        <w:rPr>
          <w:spacing w:val="20"/>
          <w:sz w:val="16"/>
        </w:rPr>
        <w:t xml:space="preserve"> </w:t>
      </w:r>
      <w:r>
        <w:rPr>
          <w:sz w:val="16"/>
        </w:rPr>
        <w:t>K.</w:t>
      </w:r>
      <w:r>
        <w:rPr>
          <w:spacing w:val="21"/>
          <w:sz w:val="16"/>
        </w:rPr>
        <w:t xml:space="preserve"> </w:t>
      </w:r>
      <w:r>
        <w:rPr>
          <w:sz w:val="16"/>
        </w:rPr>
        <w:t>V.</w:t>
      </w:r>
      <w:r>
        <w:rPr>
          <w:spacing w:val="21"/>
          <w:sz w:val="16"/>
        </w:rPr>
        <w:t xml:space="preserve"> </w:t>
      </w:r>
      <w:r>
        <w:rPr>
          <w:sz w:val="16"/>
        </w:rPr>
        <w:t>(2003).</w:t>
      </w:r>
      <w:r>
        <w:rPr>
          <w:spacing w:val="21"/>
          <w:sz w:val="16"/>
        </w:rPr>
        <w:t xml:space="preserve"> </w:t>
      </w:r>
      <w:r>
        <w:rPr>
          <w:sz w:val="16"/>
        </w:rPr>
        <w:t>Equity</w:t>
      </w:r>
      <w:r>
        <w:rPr>
          <w:spacing w:val="21"/>
          <w:sz w:val="16"/>
        </w:rPr>
        <w:t xml:space="preserve"> </w:t>
      </w:r>
      <w:r>
        <w:rPr>
          <w:sz w:val="16"/>
        </w:rPr>
        <w:t>ownership</w:t>
      </w:r>
      <w:r>
        <w:rPr>
          <w:spacing w:val="21"/>
          <w:sz w:val="16"/>
        </w:rPr>
        <w:t xml:space="preserve"> </w:t>
      </w:r>
      <w:r>
        <w:rPr>
          <w:sz w:val="16"/>
        </w:rPr>
        <w:t>and</w:t>
      </w:r>
      <w:r>
        <w:rPr>
          <w:spacing w:val="22"/>
          <w:sz w:val="16"/>
        </w:rPr>
        <w:t xml:space="preserve"> </w:t>
      </w:r>
      <w:r>
        <w:rPr>
          <w:sz w:val="16"/>
        </w:rPr>
        <w:t>firm</w:t>
      </w:r>
      <w:r>
        <w:rPr>
          <w:spacing w:val="18"/>
          <w:sz w:val="16"/>
        </w:rPr>
        <w:t xml:space="preserve"> </w:t>
      </w:r>
      <w:r>
        <w:rPr>
          <w:sz w:val="16"/>
        </w:rPr>
        <w:t>value</w:t>
      </w:r>
      <w:r>
        <w:rPr>
          <w:spacing w:val="22"/>
          <w:sz w:val="16"/>
        </w:rPr>
        <w:t xml:space="preserve"> </w:t>
      </w:r>
      <w:r>
        <w:rPr>
          <w:sz w:val="16"/>
        </w:rPr>
        <w:t>in</w:t>
      </w:r>
      <w:r>
        <w:rPr>
          <w:spacing w:val="21"/>
          <w:sz w:val="16"/>
        </w:rPr>
        <w:t xml:space="preserve"> </w:t>
      </w:r>
      <w:r>
        <w:rPr>
          <w:sz w:val="16"/>
        </w:rPr>
        <w:t>emerging</w:t>
      </w:r>
      <w:r>
        <w:rPr>
          <w:spacing w:val="24"/>
          <w:sz w:val="16"/>
        </w:rPr>
        <w:t xml:space="preserve"> </w:t>
      </w:r>
      <w:r>
        <w:rPr>
          <w:spacing w:val="-2"/>
          <w:sz w:val="16"/>
        </w:rPr>
        <w:t>markets.</w:t>
      </w:r>
    </w:p>
    <w:p w14:paraId="3E95F4A4" w14:textId="77777777" w:rsidR="005B77FB" w:rsidRDefault="00000000">
      <w:pPr>
        <w:ind w:left="342" w:right="198"/>
        <w:rPr>
          <w:sz w:val="16"/>
        </w:rPr>
      </w:pPr>
      <w:r>
        <w:rPr>
          <w:i/>
          <w:sz w:val="16"/>
        </w:rPr>
        <w:t>Journal</w:t>
      </w:r>
      <w:r>
        <w:rPr>
          <w:i/>
          <w:spacing w:val="-6"/>
          <w:sz w:val="16"/>
        </w:rPr>
        <w:t xml:space="preserve"> </w:t>
      </w:r>
      <w:r>
        <w:rPr>
          <w:i/>
          <w:sz w:val="16"/>
        </w:rPr>
        <w:t>of</w:t>
      </w:r>
      <w:r>
        <w:rPr>
          <w:i/>
          <w:spacing w:val="-6"/>
          <w:sz w:val="16"/>
        </w:rPr>
        <w:t xml:space="preserve"> </w:t>
      </w:r>
      <w:r>
        <w:rPr>
          <w:i/>
          <w:sz w:val="16"/>
        </w:rPr>
        <w:t>financial</w:t>
      </w:r>
      <w:r>
        <w:rPr>
          <w:i/>
          <w:spacing w:val="-6"/>
          <w:sz w:val="16"/>
        </w:rPr>
        <w:t xml:space="preserve"> </w:t>
      </w:r>
      <w:r>
        <w:rPr>
          <w:i/>
          <w:sz w:val="16"/>
        </w:rPr>
        <w:t>and</w:t>
      </w:r>
      <w:r>
        <w:rPr>
          <w:i/>
          <w:spacing w:val="-5"/>
          <w:sz w:val="16"/>
        </w:rPr>
        <w:t xml:space="preserve"> </w:t>
      </w:r>
      <w:r>
        <w:rPr>
          <w:i/>
          <w:sz w:val="16"/>
        </w:rPr>
        <w:t>quantitative</w:t>
      </w:r>
      <w:r>
        <w:rPr>
          <w:i/>
          <w:spacing w:val="-6"/>
          <w:sz w:val="16"/>
        </w:rPr>
        <w:t xml:space="preserve"> </w:t>
      </w:r>
      <w:r>
        <w:rPr>
          <w:i/>
          <w:sz w:val="16"/>
        </w:rPr>
        <w:t>analysis</w:t>
      </w:r>
      <w:r>
        <w:rPr>
          <w:sz w:val="16"/>
        </w:rPr>
        <w:t>,</w:t>
      </w:r>
      <w:r>
        <w:rPr>
          <w:spacing w:val="-6"/>
          <w:sz w:val="16"/>
        </w:rPr>
        <w:t xml:space="preserve"> </w:t>
      </w:r>
      <w:r>
        <w:rPr>
          <w:i/>
          <w:sz w:val="16"/>
        </w:rPr>
        <w:t>38</w:t>
      </w:r>
      <w:r>
        <w:rPr>
          <w:sz w:val="16"/>
        </w:rPr>
        <w:t>(1),</w:t>
      </w:r>
      <w:r>
        <w:rPr>
          <w:spacing w:val="-6"/>
          <w:sz w:val="16"/>
        </w:rPr>
        <w:t xml:space="preserve"> </w:t>
      </w:r>
      <w:r>
        <w:rPr>
          <w:sz w:val="16"/>
        </w:rPr>
        <w:t>159–184.</w:t>
      </w:r>
      <w:r>
        <w:rPr>
          <w:spacing w:val="40"/>
          <w:sz w:val="16"/>
        </w:rPr>
        <w:t xml:space="preserve"> </w:t>
      </w:r>
      <w:hyperlink r:id="rId23">
        <w:r>
          <w:rPr>
            <w:color w:val="0000FF"/>
            <w:spacing w:val="-2"/>
            <w:sz w:val="16"/>
            <w:u w:val="single" w:color="0000FF"/>
          </w:rPr>
          <w:t>http://dx.doi.org/10.2307/4126768</w:t>
        </w:r>
      </w:hyperlink>
    </w:p>
    <w:p w14:paraId="19D6FF10" w14:textId="77777777" w:rsidR="005B77FB" w:rsidRDefault="00000000">
      <w:pPr>
        <w:ind w:left="342" w:right="198" w:hanging="285"/>
        <w:rPr>
          <w:sz w:val="16"/>
        </w:rPr>
      </w:pPr>
      <w:r>
        <w:rPr>
          <w:sz w:val="16"/>
        </w:rPr>
        <w:t>Maheswari,</w:t>
      </w:r>
      <w:r>
        <w:rPr>
          <w:spacing w:val="-1"/>
          <w:sz w:val="16"/>
        </w:rPr>
        <w:t xml:space="preserve"> </w:t>
      </w:r>
      <w:r>
        <w:rPr>
          <w:sz w:val="16"/>
        </w:rPr>
        <w:t>S.</w:t>
      </w:r>
      <w:r>
        <w:rPr>
          <w:spacing w:val="-4"/>
          <w:sz w:val="16"/>
        </w:rPr>
        <w:t xml:space="preserve"> </w:t>
      </w:r>
      <w:r>
        <w:rPr>
          <w:sz w:val="16"/>
        </w:rPr>
        <w:t>K. &amp; Maheshwari,</w:t>
      </w:r>
      <w:r>
        <w:rPr>
          <w:spacing w:val="-1"/>
          <w:sz w:val="16"/>
        </w:rPr>
        <w:t xml:space="preserve"> </w:t>
      </w:r>
      <w:r>
        <w:rPr>
          <w:sz w:val="16"/>
        </w:rPr>
        <w:t>S.</w:t>
      </w:r>
      <w:r>
        <w:rPr>
          <w:spacing w:val="-3"/>
          <w:sz w:val="16"/>
        </w:rPr>
        <w:t xml:space="preserve"> </w:t>
      </w:r>
      <w:r>
        <w:rPr>
          <w:sz w:val="16"/>
        </w:rPr>
        <w:t>N. (2010).</w:t>
      </w:r>
      <w:r>
        <w:rPr>
          <w:spacing w:val="-1"/>
          <w:sz w:val="16"/>
        </w:rPr>
        <w:t xml:space="preserve"> </w:t>
      </w:r>
      <w:r>
        <w:rPr>
          <w:i/>
          <w:sz w:val="16"/>
        </w:rPr>
        <w:t>Advanced Accountancy</w:t>
      </w:r>
      <w:r>
        <w:rPr>
          <w:sz w:val="16"/>
        </w:rPr>
        <w:t>.</w:t>
      </w:r>
      <w:r>
        <w:rPr>
          <w:spacing w:val="-1"/>
          <w:sz w:val="16"/>
        </w:rPr>
        <w:t xml:space="preserve"> </w:t>
      </w:r>
      <w:r>
        <w:rPr>
          <w:sz w:val="16"/>
        </w:rPr>
        <w:t>Vikas</w:t>
      </w:r>
      <w:r>
        <w:rPr>
          <w:spacing w:val="40"/>
          <w:sz w:val="16"/>
        </w:rPr>
        <w:t xml:space="preserve"> </w:t>
      </w:r>
      <w:r>
        <w:rPr>
          <w:sz w:val="16"/>
        </w:rPr>
        <w:t>Publishing House Pvt LTD. India.</w:t>
      </w:r>
    </w:p>
    <w:p w14:paraId="6803C73A" w14:textId="77777777" w:rsidR="005B77FB" w:rsidRDefault="00000000">
      <w:pPr>
        <w:spacing w:line="183" w:lineRule="exact"/>
        <w:ind w:left="57"/>
        <w:rPr>
          <w:sz w:val="16"/>
        </w:rPr>
      </w:pPr>
      <w:r>
        <w:rPr>
          <w:sz w:val="16"/>
        </w:rPr>
        <w:t>Massie,</w:t>
      </w:r>
      <w:r>
        <w:rPr>
          <w:spacing w:val="-6"/>
          <w:sz w:val="16"/>
        </w:rPr>
        <w:t xml:space="preserve"> </w:t>
      </w:r>
      <w:r>
        <w:rPr>
          <w:sz w:val="16"/>
        </w:rPr>
        <w:t>J.</w:t>
      </w:r>
      <w:r>
        <w:rPr>
          <w:spacing w:val="-5"/>
          <w:sz w:val="16"/>
        </w:rPr>
        <w:t xml:space="preserve"> </w:t>
      </w:r>
      <w:r>
        <w:rPr>
          <w:sz w:val="16"/>
        </w:rPr>
        <w:t>L.</w:t>
      </w:r>
      <w:r>
        <w:rPr>
          <w:spacing w:val="-5"/>
          <w:sz w:val="16"/>
        </w:rPr>
        <w:t xml:space="preserve"> </w:t>
      </w:r>
      <w:r>
        <w:rPr>
          <w:sz w:val="16"/>
        </w:rPr>
        <w:t>(1986).</w:t>
      </w:r>
      <w:r>
        <w:rPr>
          <w:spacing w:val="-4"/>
          <w:sz w:val="16"/>
        </w:rPr>
        <w:t xml:space="preserve"> </w:t>
      </w:r>
      <w:r>
        <w:rPr>
          <w:i/>
          <w:sz w:val="16"/>
        </w:rPr>
        <w:t>Essentials</w:t>
      </w:r>
      <w:r>
        <w:rPr>
          <w:i/>
          <w:spacing w:val="-5"/>
          <w:sz w:val="16"/>
        </w:rPr>
        <w:t xml:space="preserve"> </w:t>
      </w:r>
      <w:r>
        <w:rPr>
          <w:i/>
          <w:sz w:val="16"/>
        </w:rPr>
        <w:t>of</w:t>
      </w:r>
      <w:r>
        <w:rPr>
          <w:i/>
          <w:spacing w:val="-5"/>
          <w:sz w:val="16"/>
        </w:rPr>
        <w:t xml:space="preserve"> </w:t>
      </w:r>
      <w:r>
        <w:rPr>
          <w:i/>
          <w:sz w:val="16"/>
        </w:rPr>
        <w:t>Management</w:t>
      </w:r>
      <w:r>
        <w:rPr>
          <w:sz w:val="16"/>
        </w:rPr>
        <w:t>.</w:t>
      </w:r>
      <w:r>
        <w:rPr>
          <w:spacing w:val="-5"/>
          <w:sz w:val="16"/>
        </w:rPr>
        <w:t xml:space="preserve"> </w:t>
      </w:r>
      <w:r>
        <w:rPr>
          <w:sz w:val="16"/>
        </w:rPr>
        <w:t>(4th</w:t>
      </w:r>
      <w:r>
        <w:rPr>
          <w:spacing w:val="-5"/>
          <w:sz w:val="16"/>
        </w:rPr>
        <w:t xml:space="preserve"> </w:t>
      </w:r>
      <w:r>
        <w:rPr>
          <w:sz w:val="16"/>
        </w:rPr>
        <w:t>ed.).</w:t>
      </w:r>
      <w:r>
        <w:rPr>
          <w:spacing w:val="-5"/>
          <w:sz w:val="16"/>
        </w:rPr>
        <w:t xml:space="preserve"> </w:t>
      </w:r>
      <w:r>
        <w:rPr>
          <w:sz w:val="16"/>
        </w:rPr>
        <w:t>India:</w:t>
      </w:r>
      <w:r>
        <w:rPr>
          <w:spacing w:val="-3"/>
          <w:sz w:val="16"/>
        </w:rPr>
        <w:t xml:space="preserve"> </w:t>
      </w:r>
      <w:r>
        <w:rPr>
          <w:sz w:val="16"/>
        </w:rPr>
        <w:t>Prentice</w:t>
      </w:r>
      <w:r>
        <w:rPr>
          <w:spacing w:val="-3"/>
          <w:sz w:val="16"/>
        </w:rPr>
        <w:t xml:space="preserve"> </w:t>
      </w:r>
      <w:r>
        <w:rPr>
          <w:spacing w:val="-2"/>
          <w:sz w:val="16"/>
        </w:rPr>
        <w:t>Hall.</w:t>
      </w:r>
    </w:p>
    <w:p w14:paraId="73FEE1AC" w14:textId="77777777" w:rsidR="005B77FB" w:rsidRDefault="005B77FB">
      <w:pPr>
        <w:spacing w:line="183" w:lineRule="exact"/>
        <w:rPr>
          <w:sz w:val="16"/>
        </w:rPr>
        <w:sectPr w:rsidR="005B77FB">
          <w:type w:val="continuous"/>
          <w:pgSz w:w="11910" w:h="16840"/>
          <w:pgMar w:top="1160" w:right="566" w:bottom="380" w:left="708" w:header="725" w:footer="743" w:gutter="0"/>
          <w:cols w:num="2" w:space="720" w:equalWidth="0">
            <w:col w:w="5104" w:space="230"/>
            <w:col w:w="5302"/>
          </w:cols>
        </w:sectPr>
      </w:pPr>
    </w:p>
    <w:p w14:paraId="14246904" w14:textId="77777777" w:rsidR="005B77FB" w:rsidRDefault="005B77FB">
      <w:pPr>
        <w:pStyle w:val="BodyText"/>
        <w:spacing w:before="6"/>
        <w:ind w:left="0" w:firstLine="0"/>
        <w:jc w:val="left"/>
        <w:rPr>
          <w:sz w:val="17"/>
        </w:rPr>
      </w:pPr>
    </w:p>
    <w:p w14:paraId="53DD76B9" w14:textId="77777777" w:rsidR="005B77FB" w:rsidRDefault="005B77FB">
      <w:pPr>
        <w:pStyle w:val="BodyText"/>
        <w:jc w:val="left"/>
        <w:rPr>
          <w:sz w:val="17"/>
        </w:rPr>
        <w:sectPr w:rsidR="005B77FB">
          <w:pgSz w:w="11910" w:h="16840"/>
          <w:pgMar w:top="1200" w:right="566" w:bottom="940" w:left="708" w:header="725" w:footer="743" w:gutter="0"/>
          <w:cols w:space="720"/>
        </w:sectPr>
      </w:pPr>
    </w:p>
    <w:p w14:paraId="722080DA" w14:textId="77777777" w:rsidR="005B77FB" w:rsidRDefault="00000000">
      <w:pPr>
        <w:spacing w:before="93"/>
        <w:ind w:left="342" w:hanging="285"/>
        <w:rPr>
          <w:sz w:val="16"/>
        </w:rPr>
      </w:pPr>
      <w:r>
        <w:rPr>
          <w:sz w:val="16"/>
        </w:rPr>
        <w:t>Republic</w:t>
      </w:r>
      <w:r>
        <w:rPr>
          <w:spacing w:val="40"/>
          <w:sz w:val="16"/>
        </w:rPr>
        <w:t xml:space="preserve"> </w:t>
      </w:r>
      <w:r>
        <w:rPr>
          <w:sz w:val="16"/>
        </w:rPr>
        <w:t>of</w:t>
      </w:r>
      <w:r>
        <w:rPr>
          <w:spacing w:val="40"/>
          <w:sz w:val="16"/>
        </w:rPr>
        <w:t xml:space="preserve"> </w:t>
      </w:r>
      <w:r>
        <w:rPr>
          <w:sz w:val="16"/>
        </w:rPr>
        <w:t>Latvia</w:t>
      </w:r>
      <w:r>
        <w:rPr>
          <w:spacing w:val="40"/>
          <w:sz w:val="16"/>
        </w:rPr>
        <w:t xml:space="preserve"> </w:t>
      </w:r>
      <w:r>
        <w:rPr>
          <w:sz w:val="16"/>
        </w:rPr>
        <w:t>Treasury</w:t>
      </w:r>
      <w:r>
        <w:rPr>
          <w:spacing w:val="40"/>
          <w:sz w:val="16"/>
        </w:rPr>
        <w:t xml:space="preserve"> </w:t>
      </w:r>
      <w:r>
        <w:rPr>
          <w:sz w:val="16"/>
        </w:rPr>
        <w:t>(2014).</w:t>
      </w:r>
      <w:r>
        <w:rPr>
          <w:spacing w:val="40"/>
          <w:sz w:val="16"/>
        </w:rPr>
        <w:t xml:space="preserve"> </w:t>
      </w:r>
      <w:r>
        <w:rPr>
          <w:i/>
          <w:sz w:val="16"/>
        </w:rPr>
        <w:t>Long-term</w:t>
      </w:r>
      <w:r>
        <w:rPr>
          <w:i/>
          <w:spacing w:val="40"/>
          <w:sz w:val="16"/>
        </w:rPr>
        <w:t xml:space="preserve"> </w:t>
      </w:r>
      <w:r>
        <w:rPr>
          <w:i/>
          <w:sz w:val="16"/>
        </w:rPr>
        <w:t>foreign</w:t>
      </w:r>
      <w:r>
        <w:rPr>
          <w:i/>
          <w:spacing w:val="40"/>
          <w:sz w:val="16"/>
        </w:rPr>
        <w:t xml:space="preserve"> </w:t>
      </w:r>
      <w:r>
        <w:rPr>
          <w:i/>
          <w:sz w:val="16"/>
        </w:rPr>
        <w:t>currency</w:t>
      </w:r>
      <w:r>
        <w:rPr>
          <w:i/>
          <w:spacing w:val="40"/>
          <w:sz w:val="16"/>
        </w:rPr>
        <w:t xml:space="preserve"> </w:t>
      </w:r>
      <w:r>
        <w:rPr>
          <w:i/>
          <w:sz w:val="16"/>
        </w:rPr>
        <w:t>rating</w:t>
      </w:r>
      <w:r>
        <w:rPr>
          <w:sz w:val="16"/>
        </w:rPr>
        <w:t>,</w:t>
      </w:r>
      <w:r>
        <w:rPr>
          <w:spacing w:val="40"/>
          <w:sz w:val="16"/>
        </w:rPr>
        <w:t xml:space="preserve"> </w:t>
      </w:r>
      <w:r>
        <w:rPr>
          <w:sz w:val="16"/>
        </w:rPr>
        <w:t>Retrieved February 1, 2015, from</w:t>
      </w:r>
      <w:r>
        <w:rPr>
          <w:spacing w:val="40"/>
          <w:sz w:val="16"/>
        </w:rPr>
        <w:t xml:space="preserve"> </w:t>
      </w:r>
      <w:hyperlink r:id="rId24">
        <w:r>
          <w:rPr>
            <w:spacing w:val="-2"/>
            <w:sz w:val="16"/>
          </w:rPr>
          <w:t>http://www.kase.gov.lv/uploaded_files/Reiting/Grafiks_majas_lapai_engl</w:t>
        </w:r>
      </w:hyperlink>
      <w:r>
        <w:rPr>
          <w:spacing w:val="40"/>
          <w:sz w:val="16"/>
        </w:rPr>
        <w:t xml:space="preserve"> </w:t>
      </w:r>
      <w:r>
        <w:rPr>
          <w:spacing w:val="-2"/>
          <w:sz w:val="16"/>
        </w:rPr>
        <w:t>iski.pdf</w:t>
      </w:r>
    </w:p>
    <w:p w14:paraId="63FC2FBE" w14:textId="77777777" w:rsidR="005B77FB" w:rsidRDefault="00000000">
      <w:pPr>
        <w:ind w:left="342" w:hanging="285"/>
        <w:jc w:val="both"/>
        <w:rPr>
          <w:sz w:val="16"/>
        </w:rPr>
      </w:pPr>
      <w:proofErr w:type="spellStart"/>
      <w:r>
        <w:rPr>
          <w:sz w:val="16"/>
        </w:rPr>
        <w:t>Robichek</w:t>
      </w:r>
      <w:proofErr w:type="spellEnd"/>
      <w:r>
        <w:rPr>
          <w:sz w:val="16"/>
        </w:rPr>
        <w:t>, A.</w:t>
      </w:r>
      <w:r>
        <w:rPr>
          <w:spacing w:val="-3"/>
          <w:sz w:val="16"/>
        </w:rPr>
        <w:t xml:space="preserve"> </w:t>
      </w:r>
      <w:r>
        <w:rPr>
          <w:sz w:val="16"/>
        </w:rPr>
        <w:t>A. &amp; Mayers, S.</w:t>
      </w:r>
      <w:r>
        <w:rPr>
          <w:spacing w:val="-3"/>
          <w:sz w:val="16"/>
        </w:rPr>
        <w:t xml:space="preserve"> </w:t>
      </w:r>
      <w:r>
        <w:rPr>
          <w:sz w:val="16"/>
        </w:rPr>
        <w:t>C. (1966). Conceptual Problems in the Use of</w:t>
      </w:r>
      <w:r>
        <w:rPr>
          <w:spacing w:val="40"/>
          <w:sz w:val="16"/>
        </w:rPr>
        <w:t xml:space="preserve"> </w:t>
      </w:r>
      <w:r>
        <w:rPr>
          <w:sz w:val="16"/>
        </w:rPr>
        <w:t xml:space="preserve">Risk- Adjusted Discount Rates. </w:t>
      </w:r>
      <w:r>
        <w:rPr>
          <w:i/>
          <w:sz w:val="16"/>
        </w:rPr>
        <w:t>Journal of Finance</w:t>
      </w:r>
      <w:r>
        <w:rPr>
          <w:sz w:val="16"/>
        </w:rPr>
        <w:t xml:space="preserve">, </w:t>
      </w:r>
      <w:r>
        <w:rPr>
          <w:i/>
          <w:sz w:val="16"/>
        </w:rPr>
        <w:t>21</w:t>
      </w:r>
      <w:r>
        <w:rPr>
          <w:sz w:val="16"/>
        </w:rPr>
        <w:t>(4), 727–730.</w:t>
      </w:r>
      <w:r>
        <w:rPr>
          <w:spacing w:val="40"/>
          <w:sz w:val="16"/>
        </w:rPr>
        <w:t xml:space="preserve"> </w:t>
      </w:r>
      <w:hyperlink r:id="rId25">
        <w:r>
          <w:rPr>
            <w:color w:val="0000FF"/>
            <w:spacing w:val="-2"/>
            <w:sz w:val="16"/>
            <w:u w:val="single" w:color="0000FF"/>
          </w:rPr>
          <w:t>http://dx.doi.org/10.1111/j.1540-6261.1966.tb00277.x</w:t>
        </w:r>
      </w:hyperlink>
    </w:p>
    <w:p w14:paraId="5CC0724D" w14:textId="77777777" w:rsidR="005B77FB" w:rsidRDefault="00000000">
      <w:pPr>
        <w:ind w:left="342" w:hanging="285"/>
        <w:rPr>
          <w:sz w:val="16"/>
        </w:rPr>
      </w:pPr>
      <w:proofErr w:type="spellStart"/>
      <w:r>
        <w:rPr>
          <w:sz w:val="16"/>
        </w:rPr>
        <w:t>Rupeika-Apoga</w:t>
      </w:r>
      <w:proofErr w:type="spellEnd"/>
      <w:r>
        <w:rPr>
          <w:sz w:val="16"/>
        </w:rPr>
        <w:t>,</w:t>
      </w:r>
      <w:r>
        <w:rPr>
          <w:spacing w:val="28"/>
          <w:sz w:val="16"/>
        </w:rPr>
        <w:t xml:space="preserve"> </w:t>
      </w:r>
      <w:r>
        <w:rPr>
          <w:sz w:val="16"/>
        </w:rPr>
        <w:t>R.</w:t>
      </w:r>
      <w:r>
        <w:rPr>
          <w:spacing w:val="29"/>
          <w:sz w:val="16"/>
        </w:rPr>
        <w:t xml:space="preserve"> </w:t>
      </w:r>
      <w:r>
        <w:rPr>
          <w:sz w:val="16"/>
        </w:rPr>
        <w:t>(2014).</w:t>
      </w:r>
      <w:r>
        <w:rPr>
          <w:spacing w:val="29"/>
          <w:sz w:val="16"/>
        </w:rPr>
        <w:t xml:space="preserve"> </w:t>
      </w:r>
      <w:r>
        <w:rPr>
          <w:sz w:val="16"/>
        </w:rPr>
        <w:t>Financing</w:t>
      </w:r>
      <w:r>
        <w:rPr>
          <w:spacing w:val="29"/>
          <w:sz w:val="16"/>
        </w:rPr>
        <w:t xml:space="preserve"> </w:t>
      </w:r>
      <w:r>
        <w:rPr>
          <w:sz w:val="16"/>
        </w:rPr>
        <w:t>in</w:t>
      </w:r>
      <w:r>
        <w:rPr>
          <w:spacing w:val="29"/>
          <w:sz w:val="16"/>
        </w:rPr>
        <w:t xml:space="preserve"> </w:t>
      </w:r>
      <w:r>
        <w:rPr>
          <w:sz w:val="16"/>
        </w:rPr>
        <w:t>SMEs:</w:t>
      </w:r>
      <w:r>
        <w:rPr>
          <w:spacing w:val="29"/>
          <w:sz w:val="16"/>
        </w:rPr>
        <w:t xml:space="preserve"> </w:t>
      </w:r>
      <w:r>
        <w:rPr>
          <w:sz w:val="16"/>
        </w:rPr>
        <w:t>Case</w:t>
      </w:r>
      <w:r>
        <w:rPr>
          <w:spacing w:val="28"/>
          <w:sz w:val="16"/>
        </w:rPr>
        <w:t xml:space="preserve"> </w:t>
      </w:r>
      <w:r>
        <w:rPr>
          <w:sz w:val="16"/>
        </w:rPr>
        <w:t>of</w:t>
      </w:r>
      <w:r>
        <w:rPr>
          <w:spacing w:val="29"/>
          <w:sz w:val="16"/>
        </w:rPr>
        <w:t xml:space="preserve"> </w:t>
      </w:r>
      <w:r>
        <w:rPr>
          <w:sz w:val="16"/>
        </w:rPr>
        <w:t>the</w:t>
      </w:r>
      <w:r>
        <w:rPr>
          <w:spacing w:val="28"/>
          <w:sz w:val="16"/>
        </w:rPr>
        <w:t xml:space="preserve"> </w:t>
      </w:r>
      <w:r>
        <w:rPr>
          <w:sz w:val="16"/>
        </w:rPr>
        <w:t>Baltic</w:t>
      </w:r>
      <w:r>
        <w:rPr>
          <w:spacing w:val="29"/>
          <w:sz w:val="16"/>
        </w:rPr>
        <w:t xml:space="preserve"> </w:t>
      </w:r>
      <w:r>
        <w:rPr>
          <w:sz w:val="16"/>
        </w:rPr>
        <w:t>States,</w:t>
      </w:r>
      <w:r>
        <w:rPr>
          <w:spacing w:val="40"/>
          <w:sz w:val="16"/>
        </w:rPr>
        <w:t xml:space="preserve"> </w:t>
      </w:r>
      <w:r>
        <w:rPr>
          <w:i/>
          <w:sz w:val="16"/>
        </w:rPr>
        <w:t>Procedia - Social and Behavioral Science</w:t>
      </w:r>
      <w:r>
        <w:rPr>
          <w:sz w:val="16"/>
        </w:rPr>
        <w:t xml:space="preserve">s, </w:t>
      </w:r>
      <w:r>
        <w:rPr>
          <w:i/>
          <w:sz w:val="16"/>
        </w:rPr>
        <w:t>150</w:t>
      </w:r>
      <w:r>
        <w:rPr>
          <w:sz w:val="16"/>
        </w:rPr>
        <w:t>, 116–125.</w:t>
      </w:r>
      <w:r>
        <w:rPr>
          <w:spacing w:val="40"/>
          <w:sz w:val="16"/>
        </w:rPr>
        <w:t xml:space="preserve"> </w:t>
      </w:r>
      <w:hyperlink r:id="rId26">
        <w:r>
          <w:rPr>
            <w:color w:val="0000FF"/>
            <w:spacing w:val="-2"/>
            <w:sz w:val="16"/>
            <w:u w:val="single" w:color="0000FF"/>
          </w:rPr>
          <w:t>http://dx.doi.org/10.1016/j.sbspro.2014.09.013</w:t>
        </w:r>
      </w:hyperlink>
    </w:p>
    <w:p w14:paraId="5DEDCB7D" w14:textId="77777777" w:rsidR="005B77FB" w:rsidRDefault="00000000">
      <w:pPr>
        <w:ind w:left="342" w:hanging="285"/>
        <w:rPr>
          <w:sz w:val="16"/>
        </w:rPr>
      </w:pPr>
      <w:proofErr w:type="spellStart"/>
      <w:r>
        <w:rPr>
          <w:sz w:val="16"/>
        </w:rPr>
        <w:t>Saksonova</w:t>
      </w:r>
      <w:proofErr w:type="spellEnd"/>
      <w:r>
        <w:rPr>
          <w:sz w:val="16"/>
        </w:rPr>
        <w:t xml:space="preserve">, S. (2004). </w:t>
      </w:r>
      <w:proofErr w:type="spellStart"/>
      <w:r>
        <w:rPr>
          <w:i/>
          <w:sz w:val="16"/>
        </w:rPr>
        <w:t>Uzņēmuma</w:t>
      </w:r>
      <w:proofErr w:type="spellEnd"/>
      <w:r>
        <w:rPr>
          <w:i/>
          <w:sz w:val="16"/>
        </w:rPr>
        <w:t xml:space="preserve"> </w:t>
      </w:r>
      <w:proofErr w:type="spellStart"/>
      <w:r>
        <w:rPr>
          <w:i/>
          <w:sz w:val="16"/>
        </w:rPr>
        <w:t>darbības</w:t>
      </w:r>
      <w:proofErr w:type="spellEnd"/>
      <w:r>
        <w:rPr>
          <w:i/>
          <w:sz w:val="16"/>
        </w:rPr>
        <w:t xml:space="preserve"> </w:t>
      </w:r>
      <w:proofErr w:type="spellStart"/>
      <w:r>
        <w:rPr>
          <w:i/>
          <w:sz w:val="16"/>
        </w:rPr>
        <w:t>plānošanas</w:t>
      </w:r>
      <w:proofErr w:type="spellEnd"/>
      <w:r>
        <w:rPr>
          <w:i/>
          <w:sz w:val="16"/>
        </w:rPr>
        <w:t xml:space="preserve"> </w:t>
      </w:r>
      <w:proofErr w:type="spellStart"/>
      <w:r>
        <w:rPr>
          <w:i/>
          <w:sz w:val="16"/>
        </w:rPr>
        <w:t>paņēmieni</w:t>
      </w:r>
      <w:proofErr w:type="spellEnd"/>
      <w:r>
        <w:rPr>
          <w:sz w:val="16"/>
        </w:rPr>
        <w:t xml:space="preserve">. </w:t>
      </w:r>
      <w:proofErr w:type="spellStart"/>
      <w:r>
        <w:rPr>
          <w:sz w:val="16"/>
        </w:rPr>
        <w:t>Izglītības</w:t>
      </w:r>
      <w:proofErr w:type="spellEnd"/>
      <w:r>
        <w:rPr>
          <w:spacing w:val="40"/>
          <w:sz w:val="16"/>
        </w:rPr>
        <w:t xml:space="preserve"> </w:t>
      </w:r>
      <w:proofErr w:type="spellStart"/>
      <w:r>
        <w:rPr>
          <w:sz w:val="16"/>
        </w:rPr>
        <w:t>soļi</w:t>
      </w:r>
      <w:proofErr w:type="spellEnd"/>
      <w:r>
        <w:rPr>
          <w:sz w:val="16"/>
        </w:rPr>
        <w:t>. Latvia, 5–10.</w:t>
      </w:r>
    </w:p>
    <w:p w14:paraId="06A45A3F" w14:textId="77777777" w:rsidR="005B77FB" w:rsidRDefault="00000000">
      <w:pPr>
        <w:ind w:left="342" w:hanging="285"/>
        <w:rPr>
          <w:sz w:val="16"/>
        </w:rPr>
      </w:pPr>
      <w:proofErr w:type="spellStart"/>
      <w:r>
        <w:rPr>
          <w:sz w:val="16"/>
        </w:rPr>
        <w:t>Saksonova</w:t>
      </w:r>
      <w:proofErr w:type="spellEnd"/>
      <w:r>
        <w:rPr>
          <w:sz w:val="16"/>
        </w:rPr>
        <w:t>,</w:t>
      </w:r>
      <w:r>
        <w:rPr>
          <w:spacing w:val="39"/>
          <w:sz w:val="16"/>
        </w:rPr>
        <w:t xml:space="preserve"> </w:t>
      </w:r>
      <w:r>
        <w:rPr>
          <w:sz w:val="16"/>
        </w:rPr>
        <w:t>S.</w:t>
      </w:r>
      <w:r>
        <w:rPr>
          <w:spacing w:val="39"/>
          <w:sz w:val="16"/>
        </w:rPr>
        <w:t xml:space="preserve"> </w:t>
      </w:r>
      <w:r>
        <w:rPr>
          <w:sz w:val="16"/>
        </w:rPr>
        <w:t>(2014).</w:t>
      </w:r>
      <w:r>
        <w:rPr>
          <w:spacing w:val="39"/>
          <w:sz w:val="16"/>
        </w:rPr>
        <w:t xml:space="preserve"> </w:t>
      </w:r>
      <w:r>
        <w:rPr>
          <w:sz w:val="16"/>
        </w:rPr>
        <w:t>Foreign</w:t>
      </w:r>
      <w:r>
        <w:rPr>
          <w:spacing w:val="40"/>
          <w:sz w:val="16"/>
        </w:rPr>
        <w:t xml:space="preserve"> </w:t>
      </w:r>
      <w:r>
        <w:rPr>
          <w:sz w:val="16"/>
        </w:rPr>
        <w:t>Direct</w:t>
      </w:r>
      <w:r>
        <w:rPr>
          <w:spacing w:val="39"/>
          <w:sz w:val="16"/>
        </w:rPr>
        <w:t xml:space="preserve"> </w:t>
      </w:r>
      <w:r>
        <w:rPr>
          <w:sz w:val="16"/>
        </w:rPr>
        <w:t>Investment</w:t>
      </w:r>
      <w:r>
        <w:rPr>
          <w:spacing w:val="39"/>
          <w:sz w:val="16"/>
        </w:rPr>
        <w:t xml:space="preserve"> </w:t>
      </w:r>
      <w:r>
        <w:rPr>
          <w:sz w:val="16"/>
        </w:rPr>
        <w:t>Attraction</w:t>
      </w:r>
      <w:r>
        <w:rPr>
          <w:spacing w:val="40"/>
          <w:sz w:val="16"/>
        </w:rPr>
        <w:t xml:space="preserve"> </w:t>
      </w:r>
      <w:r>
        <w:rPr>
          <w:sz w:val="16"/>
        </w:rPr>
        <w:t>in</w:t>
      </w:r>
      <w:r>
        <w:rPr>
          <w:spacing w:val="40"/>
          <w:sz w:val="16"/>
        </w:rPr>
        <w:t xml:space="preserve"> </w:t>
      </w:r>
      <w:r>
        <w:rPr>
          <w:sz w:val="16"/>
        </w:rPr>
        <w:t>the</w:t>
      </w:r>
      <w:r>
        <w:rPr>
          <w:spacing w:val="39"/>
          <w:sz w:val="16"/>
        </w:rPr>
        <w:t xml:space="preserve"> </w:t>
      </w:r>
      <w:r>
        <w:rPr>
          <w:sz w:val="16"/>
        </w:rPr>
        <w:t>Baltic</w:t>
      </w:r>
      <w:r>
        <w:rPr>
          <w:spacing w:val="40"/>
          <w:sz w:val="16"/>
        </w:rPr>
        <w:t xml:space="preserve"> </w:t>
      </w:r>
      <w:r>
        <w:rPr>
          <w:sz w:val="16"/>
        </w:rPr>
        <w:t>States</w:t>
      </w:r>
      <w:r>
        <w:rPr>
          <w:i/>
          <w:sz w:val="16"/>
        </w:rPr>
        <w:t>, Journal Business: Theory and Practice, 15</w:t>
      </w:r>
      <w:r>
        <w:rPr>
          <w:sz w:val="16"/>
        </w:rPr>
        <w:t>(2), 114–120.</w:t>
      </w:r>
      <w:r>
        <w:rPr>
          <w:spacing w:val="40"/>
          <w:sz w:val="16"/>
        </w:rPr>
        <w:t xml:space="preserve"> </w:t>
      </w:r>
      <w:hyperlink r:id="rId27">
        <w:r>
          <w:rPr>
            <w:color w:val="0000FF"/>
            <w:spacing w:val="-2"/>
            <w:sz w:val="16"/>
            <w:u w:val="single" w:color="0000FF"/>
          </w:rPr>
          <w:t>http://dx.doi.org/10.3846/btp.2014.11</w:t>
        </w:r>
      </w:hyperlink>
    </w:p>
    <w:p w14:paraId="6A26E293" w14:textId="77777777" w:rsidR="005B77FB" w:rsidRDefault="00000000">
      <w:pPr>
        <w:ind w:left="342" w:hanging="285"/>
        <w:rPr>
          <w:sz w:val="16"/>
        </w:rPr>
      </w:pPr>
      <w:proofErr w:type="spellStart"/>
      <w:r>
        <w:rPr>
          <w:sz w:val="16"/>
        </w:rPr>
        <w:t>Saksonova</w:t>
      </w:r>
      <w:proofErr w:type="spellEnd"/>
      <w:r>
        <w:rPr>
          <w:sz w:val="16"/>
        </w:rPr>
        <w:t xml:space="preserve">, S. &amp; </w:t>
      </w:r>
      <w:proofErr w:type="spellStart"/>
      <w:r>
        <w:rPr>
          <w:sz w:val="16"/>
        </w:rPr>
        <w:t>Solovjova</w:t>
      </w:r>
      <w:proofErr w:type="spellEnd"/>
      <w:r>
        <w:rPr>
          <w:sz w:val="16"/>
        </w:rPr>
        <w:t>, I. (2012). Some Quantitative Aspects of Stability</w:t>
      </w:r>
      <w:r>
        <w:rPr>
          <w:spacing w:val="40"/>
          <w:sz w:val="16"/>
        </w:rPr>
        <w:t xml:space="preserve"> </w:t>
      </w:r>
      <w:r>
        <w:rPr>
          <w:sz w:val="16"/>
        </w:rPr>
        <w:t>Management</w:t>
      </w:r>
      <w:r>
        <w:rPr>
          <w:spacing w:val="40"/>
          <w:sz w:val="16"/>
        </w:rPr>
        <w:t xml:space="preserve"> </w:t>
      </w:r>
      <w:r>
        <w:rPr>
          <w:sz w:val="16"/>
        </w:rPr>
        <w:t>Strategy</w:t>
      </w:r>
      <w:r>
        <w:rPr>
          <w:spacing w:val="40"/>
          <w:sz w:val="16"/>
        </w:rPr>
        <w:t xml:space="preserve"> </w:t>
      </w:r>
      <w:r>
        <w:rPr>
          <w:sz w:val="16"/>
        </w:rPr>
        <w:t>in</w:t>
      </w:r>
      <w:r>
        <w:rPr>
          <w:spacing w:val="40"/>
          <w:sz w:val="16"/>
        </w:rPr>
        <w:t xml:space="preserve"> </w:t>
      </w:r>
      <w:r>
        <w:rPr>
          <w:sz w:val="16"/>
        </w:rPr>
        <w:t>a</w:t>
      </w:r>
      <w:r>
        <w:rPr>
          <w:spacing w:val="40"/>
          <w:sz w:val="16"/>
        </w:rPr>
        <w:t xml:space="preserve"> </w:t>
      </w:r>
      <w:r>
        <w:rPr>
          <w:sz w:val="16"/>
        </w:rPr>
        <w:t>Bank,</w:t>
      </w:r>
      <w:r>
        <w:rPr>
          <w:spacing w:val="40"/>
          <w:sz w:val="16"/>
        </w:rPr>
        <w:t xml:space="preserve"> </w:t>
      </w:r>
      <w:r>
        <w:rPr>
          <w:sz w:val="16"/>
        </w:rPr>
        <w:t>Book</w:t>
      </w:r>
      <w:r>
        <w:rPr>
          <w:spacing w:val="40"/>
          <w:sz w:val="16"/>
        </w:rPr>
        <w:t xml:space="preserve"> </w:t>
      </w:r>
      <w:r>
        <w:rPr>
          <w:sz w:val="16"/>
        </w:rPr>
        <w:t>Series:</w:t>
      </w:r>
      <w:r>
        <w:rPr>
          <w:spacing w:val="40"/>
          <w:sz w:val="16"/>
        </w:rPr>
        <w:t xml:space="preserve"> </w:t>
      </w:r>
      <w:r>
        <w:rPr>
          <w:i/>
          <w:sz w:val="16"/>
        </w:rPr>
        <w:t>Procedia</w:t>
      </w:r>
      <w:r>
        <w:rPr>
          <w:i/>
          <w:spacing w:val="40"/>
          <w:sz w:val="16"/>
        </w:rPr>
        <w:t xml:space="preserve"> </w:t>
      </w:r>
      <w:r>
        <w:rPr>
          <w:i/>
          <w:sz w:val="16"/>
        </w:rPr>
        <w:t>Social</w:t>
      </w:r>
      <w:r>
        <w:rPr>
          <w:i/>
          <w:spacing w:val="40"/>
          <w:sz w:val="16"/>
        </w:rPr>
        <w:t xml:space="preserve"> </w:t>
      </w:r>
      <w:r>
        <w:rPr>
          <w:i/>
          <w:sz w:val="16"/>
        </w:rPr>
        <w:t>and</w:t>
      </w:r>
      <w:r>
        <w:rPr>
          <w:i/>
          <w:spacing w:val="40"/>
          <w:sz w:val="16"/>
        </w:rPr>
        <w:t xml:space="preserve"> </w:t>
      </w:r>
      <w:r>
        <w:rPr>
          <w:i/>
          <w:sz w:val="16"/>
        </w:rPr>
        <w:t>Behavioral Sciences</w:t>
      </w:r>
      <w:r>
        <w:rPr>
          <w:sz w:val="16"/>
        </w:rPr>
        <w:t xml:space="preserve">, </w:t>
      </w:r>
      <w:r>
        <w:rPr>
          <w:i/>
          <w:sz w:val="16"/>
        </w:rPr>
        <w:t>58</w:t>
      </w:r>
      <w:r>
        <w:rPr>
          <w:sz w:val="16"/>
        </w:rPr>
        <w:t>, 569–577.</w:t>
      </w:r>
      <w:r>
        <w:rPr>
          <w:spacing w:val="40"/>
          <w:sz w:val="16"/>
        </w:rPr>
        <w:t xml:space="preserve"> </w:t>
      </w:r>
      <w:hyperlink r:id="rId28">
        <w:r>
          <w:rPr>
            <w:color w:val="0000FF"/>
            <w:spacing w:val="-2"/>
            <w:sz w:val="16"/>
            <w:u w:val="single" w:color="0000FF"/>
          </w:rPr>
          <w:t>http://dx.doi.org/10.1016/j.sbspro.2012.09.1034</w:t>
        </w:r>
      </w:hyperlink>
    </w:p>
    <w:p w14:paraId="70CF0A60" w14:textId="77777777" w:rsidR="005B77FB" w:rsidRDefault="00000000">
      <w:pPr>
        <w:ind w:left="342" w:right="3" w:hanging="285"/>
        <w:jc w:val="both"/>
        <w:rPr>
          <w:sz w:val="16"/>
        </w:rPr>
      </w:pPr>
      <w:proofErr w:type="spellStart"/>
      <w:r>
        <w:rPr>
          <w:sz w:val="16"/>
        </w:rPr>
        <w:t>Sanginario</w:t>
      </w:r>
      <w:proofErr w:type="spellEnd"/>
      <w:r>
        <w:rPr>
          <w:sz w:val="16"/>
        </w:rPr>
        <w:t>, K.</w:t>
      </w:r>
      <w:r>
        <w:rPr>
          <w:spacing w:val="-4"/>
          <w:sz w:val="16"/>
        </w:rPr>
        <w:t xml:space="preserve"> </w:t>
      </w:r>
      <w:r>
        <w:rPr>
          <w:sz w:val="16"/>
        </w:rPr>
        <w:t>J. (2013). The Valuation Business: A Strategic Road Map for</w:t>
      </w:r>
      <w:r>
        <w:rPr>
          <w:spacing w:val="40"/>
          <w:sz w:val="16"/>
        </w:rPr>
        <w:t xml:space="preserve"> </w:t>
      </w:r>
      <w:r>
        <w:rPr>
          <w:sz w:val="16"/>
        </w:rPr>
        <w:t xml:space="preserve">Success. </w:t>
      </w:r>
      <w:r>
        <w:rPr>
          <w:i/>
          <w:sz w:val="16"/>
        </w:rPr>
        <w:t>A professional development journal for the consulting</w:t>
      </w:r>
      <w:r>
        <w:rPr>
          <w:i/>
          <w:spacing w:val="40"/>
          <w:sz w:val="16"/>
        </w:rPr>
        <w:t xml:space="preserve"> </w:t>
      </w:r>
      <w:r>
        <w:rPr>
          <w:i/>
          <w:sz w:val="16"/>
        </w:rPr>
        <w:t>disciplines</w:t>
      </w:r>
      <w:r>
        <w:rPr>
          <w:sz w:val="16"/>
        </w:rPr>
        <w:t>,</w:t>
      </w:r>
      <w:r>
        <w:rPr>
          <w:spacing w:val="-3"/>
          <w:sz w:val="16"/>
        </w:rPr>
        <w:t xml:space="preserve"> </w:t>
      </w:r>
      <w:r>
        <w:rPr>
          <w:sz w:val="16"/>
        </w:rPr>
        <w:t>20-28.</w:t>
      </w:r>
    </w:p>
    <w:p w14:paraId="51CDF112" w14:textId="77777777" w:rsidR="005B77FB" w:rsidRDefault="00000000">
      <w:pPr>
        <w:ind w:left="342" w:hanging="285"/>
        <w:jc w:val="both"/>
        <w:rPr>
          <w:sz w:val="16"/>
        </w:rPr>
      </w:pPr>
      <w:r>
        <w:rPr>
          <w:sz w:val="16"/>
        </w:rPr>
        <w:t>Savina, S. (2010). The Application of Process-Based Approach for Enterprise</w:t>
      </w:r>
      <w:r>
        <w:rPr>
          <w:spacing w:val="40"/>
          <w:sz w:val="16"/>
        </w:rPr>
        <w:t xml:space="preserve"> </w:t>
      </w:r>
      <w:r>
        <w:rPr>
          <w:sz w:val="16"/>
        </w:rPr>
        <w:t xml:space="preserve">Management Model Creation. </w:t>
      </w:r>
      <w:r>
        <w:rPr>
          <w:i/>
          <w:sz w:val="16"/>
        </w:rPr>
        <w:t>6th International Scientific Conference</w:t>
      </w:r>
      <w:r>
        <w:rPr>
          <w:i/>
          <w:spacing w:val="40"/>
          <w:sz w:val="16"/>
        </w:rPr>
        <w:t xml:space="preserve"> </w:t>
      </w:r>
      <w:r>
        <w:rPr>
          <w:i/>
          <w:sz w:val="16"/>
        </w:rPr>
        <w:t>“Business and Management’ 2010” Selected Papers</w:t>
      </w:r>
      <w:r>
        <w:rPr>
          <w:sz w:val="16"/>
        </w:rPr>
        <w:t>. Vilnius: VGTU.</w:t>
      </w:r>
      <w:r>
        <w:rPr>
          <w:spacing w:val="40"/>
          <w:sz w:val="16"/>
        </w:rPr>
        <w:t xml:space="preserve"> </w:t>
      </w:r>
      <w:r>
        <w:rPr>
          <w:sz w:val="16"/>
        </w:rPr>
        <w:t>(pp.</w:t>
      </w:r>
      <w:r>
        <w:rPr>
          <w:spacing w:val="-3"/>
          <w:sz w:val="16"/>
        </w:rPr>
        <w:t xml:space="preserve"> </w:t>
      </w:r>
      <w:r>
        <w:rPr>
          <w:sz w:val="16"/>
        </w:rPr>
        <w:t>191–198).</w:t>
      </w:r>
    </w:p>
    <w:p w14:paraId="64A62477" w14:textId="77777777" w:rsidR="005B77FB" w:rsidRDefault="00000000">
      <w:pPr>
        <w:ind w:left="342" w:right="1" w:hanging="285"/>
        <w:jc w:val="both"/>
        <w:rPr>
          <w:sz w:val="16"/>
        </w:rPr>
      </w:pPr>
      <w:r>
        <w:rPr>
          <w:sz w:val="16"/>
        </w:rPr>
        <w:t xml:space="preserve">Savina, S. (2014). </w:t>
      </w:r>
      <w:proofErr w:type="gramStart"/>
      <w:r>
        <w:rPr>
          <w:i/>
          <w:sz w:val="16"/>
        </w:rPr>
        <w:t>Process</w:t>
      </w:r>
      <w:proofErr w:type="gramEnd"/>
      <w:r>
        <w:rPr>
          <w:i/>
          <w:sz w:val="16"/>
        </w:rPr>
        <w:t>-oriented financial management system for multi-</w:t>
      </w:r>
      <w:r>
        <w:rPr>
          <w:i/>
          <w:spacing w:val="40"/>
          <w:sz w:val="16"/>
        </w:rPr>
        <w:t xml:space="preserve"> </w:t>
      </w:r>
      <w:r>
        <w:rPr>
          <w:i/>
          <w:sz w:val="16"/>
        </w:rPr>
        <w:t>business companies aimed at achieving strategic goals</w:t>
      </w:r>
      <w:r>
        <w:rPr>
          <w:sz w:val="16"/>
        </w:rPr>
        <w:t>. Riga: RISEBA.</w:t>
      </w:r>
    </w:p>
    <w:p w14:paraId="54D1DCC5" w14:textId="77777777" w:rsidR="005B77FB" w:rsidRDefault="00000000">
      <w:pPr>
        <w:ind w:left="342" w:hanging="285"/>
        <w:rPr>
          <w:sz w:val="16"/>
        </w:rPr>
      </w:pPr>
      <w:r>
        <w:rPr>
          <w:sz w:val="16"/>
        </w:rPr>
        <w:t>Savina, S. &amp; Kuzmina-Merlino, I. (2015). Improving Financial Management</w:t>
      </w:r>
      <w:r>
        <w:rPr>
          <w:spacing w:val="40"/>
          <w:sz w:val="16"/>
        </w:rPr>
        <w:t xml:space="preserve"> </w:t>
      </w:r>
      <w:r>
        <w:rPr>
          <w:sz w:val="16"/>
        </w:rPr>
        <w:t>System</w:t>
      </w:r>
      <w:r>
        <w:rPr>
          <w:spacing w:val="-1"/>
          <w:sz w:val="16"/>
        </w:rPr>
        <w:t xml:space="preserve"> </w:t>
      </w:r>
      <w:r>
        <w:rPr>
          <w:sz w:val="16"/>
        </w:rPr>
        <w:t xml:space="preserve">for Multi-business Companies. </w:t>
      </w:r>
      <w:r>
        <w:rPr>
          <w:i/>
          <w:sz w:val="16"/>
        </w:rPr>
        <w:t>Procedia – Social and Behavioral</w:t>
      </w:r>
      <w:r>
        <w:rPr>
          <w:i/>
          <w:spacing w:val="40"/>
          <w:sz w:val="16"/>
        </w:rPr>
        <w:t xml:space="preserve"> </w:t>
      </w:r>
      <w:r>
        <w:rPr>
          <w:i/>
          <w:sz w:val="16"/>
        </w:rPr>
        <w:t xml:space="preserve">Sciences </w:t>
      </w:r>
      <w:r>
        <w:rPr>
          <w:sz w:val="16"/>
        </w:rPr>
        <w:t>(Vol. 210, pp. 136–145). Elsevier.</w:t>
      </w:r>
      <w:r>
        <w:rPr>
          <w:spacing w:val="40"/>
          <w:sz w:val="16"/>
        </w:rPr>
        <w:t xml:space="preserve"> </w:t>
      </w:r>
      <w:hyperlink r:id="rId29">
        <w:r>
          <w:rPr>
            <w:color w:val="0000FF"/>
            <w:spacing w:val="-2"/>
            <w:sz w:val="16"/>
            <w:u w:val="single" w:color="0000FF"/>
          </w:rPr>
          <w:t>http://dx.doi.org/10.1016/j.sbspro.2015.11.352</w:t>
        </w:r>
      </w:hyperlink>
    </w:p>
    <w:p w14:paraId="120F4EDB" w14:textId="77777777" w:rsidR="005B77FB" w:rsidRDefault="00000000">
      <w:pPr>
        <w:ind w:left="342" w:right="1" w:hanging="285"/>
        <w:jc w:val="both"/>
        <w:rPr>
          <w:sz w:val="16"/>
        </w:rPr>
      </w:pPr>
      <w:r>
        <w:rPr>
          <w:sz w:val="16"/>
        </w:rPr>
        <w:t>Stanciu, L.</w:t>
      </w:r>
      <w:r>
        <w:rPr>
          <w:spacing w:val="-3"/>
          <w:sz w:val="16"/>
        </w:rPr>
        <w:t xml:space="preserve"> </w:t>
      </w:r>
      <w:r>
        <w:rPr>
          <w:sz w:val="16"/>
        </w:rPr>
        <w:t>M. (2013). Analysis on the Dynamics of Exogenous Financing by</w:t>
      </w:r>
      <w:r>
        <w:rPr>
          <w:spacing w:val="40"/>
          <w:sz w:val="16"/>
        </w:rPr>
        <w:t xml:space="preserve"> </w:t>
      </w:r>
      <w:r>
        <w:rPr>
          <w:sz w:val="16"/>
        </w:rPr>
        <w:t xml:space="preserve">Leasing Companies in Romania in the 1998–2012 period. </w:t>
      </w:r>
      <w:r>
        <w:rPr>
          <w:i/>
          <w:sz w:val="16"/>
        </w:rPr>
        <w:t>Scientific</w:t>
      </w:r>
      <w:r>
        <w:rPr>
          <w:i/>
          <w:spacing w:val="40"/>
          <w:sz w:val="16"/>
        </w:rPr>
        <w:t xml:space="preserve"> </w:t>
      </w:r>
      <w:r>
        <w:rPr>
          <w:i/>
          <w:sz w:val="16"/>
        </w:rPr>
        <w:t xml:space="preserve">Bulletin – Nicolae </w:t>
      </w:r>
      <w:proofErr w:type="spellStart"/>
      <w:r>
        <w:rPr>
          <w:i/>
          <w:sz w:val="16"/>
        </w:rPr>
        <w:t>Balcescu</w:t>
      </w:r>
      <w:proofErr w:type="spellEnd"/>
      <w:r>
        <w:rPr>
          <w:i/>
          <w:sz w:val="16"/>
        </w:rPr>
        <w:t xml:space="preserve"> Land Forces Academy</w:t>
      </w:r>
      <w:r>
        <w:rPr>
          <w:sz w:val="16"/>
        </w:rPr>
        <w:t xml:space="preserve">, </w:t>
      </w:r>
      <w:r>
        <w:rPr>
          <w:i/>
          <w:sz w:val="16"/>
        </w:rPr>
        <w:t>18</w:t>
      </w:r>
      <w:r>
        <w:rPr>
          <w:sz w:val="16"/>
        </w:rPr>
        <w:t>(1), 56–64.</w:t>
      </w:r>
    </w:p>
    <w:p w14:paraId="7050E080" w14:textId="77777777" w:rsidR="005B77FB" w:rsidRDefault="00000000">
      <w:pPr>
        <w:ind w:left="342" w:right="1" w:hanging="285"/>
        <w:jc w:val="both"/>
        <w:rPr>
          <w:sz w:val="16"/>
        </w:rPr>
      </w:pPr>
      <w:r>
        <w:rPr>
          <w:sz w:val="16"/>
        </w:rPr>
        <w:t>Villalonga, B. &amp; Amit, R. (2006). How do family ownership, control and</w:t>
      </w:r>
      <w:r>
        <w:rPr>
          <w:spacing w:val="40"/>
          <w:sz w:val="16"/>
        </w:rPr>
        <w:t xml:space="preserve"> </w:t>
      </w:r>
      <w:r>
        <w:rPr>
          <w:sz w:val="16"/>
        </w:rPr>
        <w:t xml:space="preserve">management affect firm value? </w:t>
      </w:r>
      <w:r>
        <w:rPr>
          <w:i/>
          <w:sz w:val="16"/>
        </w:rPr>
        <w:t>Journal of financial Economics</w:t>
      </w:r>
      <w:r>
        <w:rPr>
          <w:sz w:val="16"/>
        </w:rPr>
        <w:t xml:space="preserve">, </w:t>
      </w:r>
      <w:r>
        <w:rPr>
          <w:i/>
          <w:sz w:val="16"/>
        </w:rPr>
        <w:t>80</w:t>
      </w:r>
      <w:r>
        <w:rPr>
          <w:sz w:val="16"/>
        </w:rPr>
        <w:t>(2),</w:t>
      </w:r>
      <w:r>
        <w:rPr>
          <w:spacing w:val="40"/>
          <w:sz w:val="16"/>
        </w:rPr>
        <w:t xml:space="preserve"> </w:t>
      </w:r>
      <w:r>
        <w:rPr>
          <w:sz w:val="16"/>
        </w:rPr>
        <w:t>385–417.</w:t>
      </w:r>
      <w:r>
        <w:rPr>
          <w:spacing w:val="-3"/>
          <w:sz w:val="16"/>
        </w:rPr>
        <w:t xml:space="preserve"> </w:t>
      </w:r>
      <w:hyperlink r:id="rId30">
        <w:r>
          <w:rPr>
            <w:color w:val="0000FF"/>
            <w:sz w:val="16"/>
            <w:u w:val="single" w:color="0000FF"/>
          </w:rPr>
          <w:t>http://dx.doi.org/10.1016/j.jfineco.2004.12.005</w:t>
        </w:r>
      </w:hyperlink>
    </w:p>
    <w:p w14:paraId="69C19080" w14:textId="77777777" w:rsidR="005B77FB" w:rsidRDefault="00000000">
      <w:pPr>
        <w:ind w:left="57"/>
        <w:jc w:val="both"/>
        <w:rPr>
          <w:sz w:val="16"/>
        </w:rPr>
      </w:pPr>
      <w:r>
        <w:rPr>
          <w:sz w:val="16"/>
        </w:rPr>
        <w:t>Williams,</w:t>
      </w:r>
      <w:r>
        <w:rPr>
          <w:spacing w:val="-5"/>
          <w:sz w:val="16"/>
        </w:rPr>
        <w:t xml:space="preserve"> </w:t>
      </w:r>
      <w:r>
        <w:rPr>
          <w:sz w:val="16"/>
        </w:rPr>
        <w:t>J.</w:t>
      </w:r>
      <w:r>
        <w:rPr>
          <w:spacing w:val="-5"/>
          <w:sz w:val="16"/>
        </w:rPr>
        <w:t xml:space="preserve"> </w:t>
      </w:r>
      <w:r>
        <w:rPr>
          <w:sz w:val="16"/>
        </w:rPr>
        <w:t>B.</w:t>
      </w:r>
      <w:r>
        <w:rPr>
          <w:spacing w:val="-4"/>
          <w:sz w:val="16"/>
        </w:rPr>
        <w:t xml:space="preserve"> </w:t>
      </w:r>
      <w:r>
        <w:rPr>
          <w:sz w:val="16"/>
        </w:rPr>
        <w:t>(2012).</w:t>
      </w:r>
      <w:r>
        <w:rPr>
          <w:spacing w:val="-5"/>
          <w:sz w:val="16"/>
        </w:rPr>
        <w:t xml:space="preserve"> </w:t>
      </w:r>
      <w:r>
        <w:rPr>
          <w:i/>
          <w:sz w:val="16"/>
        </w:rPr>
        <w:t>The</w:t>
      </w:r>
      <w:r>
        <w:rPr>
          <w:i/>
          <w:spacing w:val="-5"/>
          <w:sz w:val="16"/>
        </w:rPr>
        <w:t xml:space="preserve"> </w:t>
      </w:r>
      <w:r>
        <w:rPr>
          <w:i/>
          <w:sz w:val="16"/>
        </w:rPr>
        <w:t>Theory</w:t>
      </w:r>
      <w:r>
        <w:rPr>
          <w:i/>
          <w:spacing w:val="-5"/>
          <w:sz w:val="16"/>
        </w:rPr>
        <w:t xml:space="preserve"> </w:t>
      </w:r>
      <w:r>
        <w:rPr>
          <w:i/>
          <w:sz w:val="16"/>
        </w:rPr>
        <w:t>of</w:t>
      </w:r>
      <w:r>
        <w:rPr>
          <w:i/>
          <w:spacing w:val="-5"/>
          <w:sz w:val="16"/>
        </w:rPr>
        <w:t xml:space="preserve"> </w:t>
      </w:r>
      <w:r>
        <w:rPr>
          <w:i/>
          <w:sz w:val="16"/>
        </w:rPr>
        <w:t>Investment</w:t>
      </w:r>
      <w:r>
        <w:rPr>
          <w:i/>
          <w:spacing w:val="-4"/>
          <w:sz w:val="16"/>
        </w:rPr>
        <w:t xml:space="preserve"> </w:t>
      </w:r>
      <w:r>
        <w:rPr>
          <w:i/>
          <w:sz w:val="16"/>
        </w:rPr>
        <w:t>Value</w:t>
      </w:r>
      <w:r>
        <w:rPr>
          <w:sz w:val="16"/>
        </w:rPr>
        <w:t>.</w:t>
      </w:r>
      <w:r>
        <w:rPr>
          <w:spacing w:val="-4"/>
          <w:sz w:val="16"/>
        </w:rPr>
        <w:t xml:space="preserve"> </w:t>
      </w:r>
      <w:r>
        <w:rPr>
          <w:sz w:val="16"/>
        </w:rPr>
        <w:t>USA:</w:t>
      </w:r>
      <w:r>
        <w:rPr>
          <w:spacing w:val="-5"/>
          <w:sz w:val="16"/>
        </w:rPr>
        <w:t xml:space="preserve"> </w:t>
      </w:r>
      <w:r>
        <w:rPr>
          <w:sz w:val="16"/>
        </w:rPr>
        <w:t>BN</w:t>
      </w:r>
      <w:r>
        <w:rPr>
          <w:spacing w:val="-3"/>
          <w:sz w:val="16"/>
        </w:rPr>
        <w:t xml:space="preserve"> </w:t>
      </w:r>
      <w:r>
        <w:rPr>
          <w:spacing w:val="-2"/>
          <w:sz w:val="16"/>
        </w:rPr>
        <w:t>publishing.</w:t>
      </w:r>
    </w:p>
    <w:p w14:paraId="3D8C5B71" w14:textId="469E5EEB" w:rsidR="005B77FB" w:rsidRDefault="00000000" w:rsidP="004A1BDA">
      <w:pPr>
        <w:spacing w:before="93"/>
        <w:ind w:right="198"/>
        <w:jc w:val="both"/>
        <w:rPr>
          <w:sz w:val="16"/>
        </w:rPr>
      </w:pPr>
      <w:r>
        <w:br w:type="column"/>
      </w:r>
      <w:r w:rsidR="004A1BDA">
        <w:rPr>
          <w:sz w:val="16"/>
        </w:rPr>
        <w:t xml:space="preserve"> </w:t>
      </w:r>
    </w:p>
    <w:sectPr w:rsidR="005B77FB">
      <w:type w:val="continuous"/>
      <w:pgSz w:w="11910" w:h="16840"/>
      <w:pgMar w:top="1160" w:right="566" w:bottom="380" w:left="708" w:header="725" w:footer="743" w:gutter="0"/>
      <w:cols w:num="2" w:space="720" w:equalWidth="0">
        <w:col w:w="5104" w:space="320"/>
        <w:col w:w="52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43703" w14:textId="77777777" w:rsidR="00A862D0" w:rsidRDefault="00A862D0">
      <w:r>
        <w:separator/>
      </w:r>
    </w:p>
  </w:endnote>
  <w:endnote w:type="continuationSeparator" w:id="0">
    <w:p w14:paraId="37271579" w14:textId="77777777" w:rsidR="00A862D0" w:rsidRDefault="00A86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880E" w14:textId="3BD220E6" w:rsidR="005B77FB" w:rsidRDefault="005B77FB">
    <w:pPr>
      <w:pStyle w:val="BodyText"/>
      <w:spacing w:line="14"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2EC12" w14:textId="54891394" w:rsidR="005B77FB" w:rsidRDefault="005B77FB">
    <w:pPr>
      <w:pStyle w:val="BodyText"/>
      <w:spacing w:line="14"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CF70C" w14:textId="77777777" w:rsidR="00A862D0" w:rsidRDefault="00A862D0">
      <w:r>
        <w:separator/>
      </w:r>
    </w:p>
  </w:footnote>
  <w:footnote w:type="continuationSeparator" w:id="0">
    <w:p w14:paraId="4728867C" w14:textId="77777777" w:rsidR="00A862D0" w:rsidRDefault="00A86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0577D" w14:textId="30006139" w:rsidR="005B77FB" w:rsidRDefault="005B77FB">
    <w:pPr>
      <w:pStyle w:val="BodyText"/>
      <w:spacing w:line="14"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C8521" w14:textId="6CD7087F" w:rsidR="005B77FB" w:rsidRDefault="005B77FB">
    <w:pPr>
      <w:pStyle w:val="BodyText"/>
      <w:spacing w:line="14"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B0A69"/>
    <w:multiLevelType w:val="hybridMultilevel"/>
    <w:tmpl w:val="35AC62C8"/>
    <w:lvl w:ilvl="0" w:tplc="EF72B090">
      <w:numFmt w:val="bullet"/>
      <w:lvlText w:val=""/>
      <w:lvlJc w:val="left"/>
      <w:pPr>
        <w:ind w:left="415" w:hanging="358"/>
      </w:pPr>
      <w:rPr>
        <w:rFonts w:ascii="Symbol" w:eastAsia="Symbol" w:hAnsi="Symbol" w:cs="Symbol" w:hint="default"/>
        <w:b w:val="0"/>
        <w:bCs w:val="0"/>
        <w:i w:val="0"/>
        <w:iCs w:val="0"/>
        <w:spacing w:val="0"/>
        <w:w w:val="100"/>
        <w:sz w:val="20"/>
        <w:szCs w:val="20"/>
        <w:lang w:val="en-US" w:eastAsia="en-US" w:bidi="ar-SA"/>
      </w:rPr>
    </w:lvl>
    <w:lvl w:ilvl="1" w:tplc="0330AC20">
      <w:numFmt w:val="bullet"/>
      <w:lvlText w:val="o"/>
      <w:lvlJc w:val="left"/>
      <w:pPr>
        <w:ind w:left="584" w:hanging="357"/>
      </w:pPr>
      <w:rPr>
        <w:rFonts w:ascii="Courier New" w:eastAsia="Courier New" w:hAnsi="Courier New" w:cs="Courier New" w:hint="default"/>
        <w:b w:val="0"/>
        <w:bCs w:val="0"/>
        <w:i w:val="0"/>
        <w:iCs w:val="0"/>
        <w:spacing w:val="0"/>
        <w:w w:val="100"/>
        <w:sz w:val="20"/>
        <w:szCs w:val="20"/>
        <w:lang w:val="en-US" w:eastAsia="en-US" w:bidi="ar-SA"/>
      </w:rPr>
    </w:lvl>
    <w:lvl w:ilvl="2" w:tplc="EC4474C6">
      <w:numFmt w:val="bullet"/>
      <w:lvlText w:val="•"/>
      <w:lvlJc w:val="left"/>
      <w:pPr>
        <w:ind w:left="1082" w:hanging="357"/>
      </w:pPr>
      <w:rPr>
        <w:rFonts w:hint="default"/>
        <w:lang w:val="en-US" w:eastAsia="en-US" w:bidi="ar-SA"/>
      </w:rPr>
    </w:lvl>
    <w:lvl w:ilvl="3" w:tplc="4F5E2B04">
      <w:numFmt w:val="bullet"/>
      <w:lvlText w:val="•"/>
      <w:lvlJc w:val="left"/>
      <w:pPr>
        <w:ind w:left="1585" w:hanging="357"/>
      </w:pPr>
      <w:rPr>
        <w:rFonts w:hint="default"/>
        <w:lang w:val="en-US" w:eastAsia="en-US" w:bidi="ar-SA"/>
      </w:rPr>
    </w:lvl>
    <w:lvl w:ilvl="4" w:tplc="B838B032">
      <w:numFmt w:val="bullet"/>
      <w:lvlText w:val="•"/>
      <w:lvlJc w:val="left"/>
      <w:pPr>
        <w:ind w:left="2087" w:hanging="357"/>
      </w:pPr>
      <w:rPr>
        <w:rFonts w:hint="default"/>
        <w:lang w:val="en-US" w:eastAsia="en-US" w:bidi="ar-SA"/>
      </w:rPr>
    </w:lvl>
    <w:lvl w:ilvl="5" w:tplc="E2B274EE">
      <w:numFmt w:val="bullet"/>
      <w:lvlText w:val="•"/>
      <w:lvlJc w:val="left"/>
      <w:pPr>
        <w:ind w:left="2590" w:hanging="357"/>
      </w:pPr>
      <w:rPr>
        <w:rFonts w:hint="default"/>
        <w:lang w:val="en-US" w:eastAsia="en-US" w:bidi="ar-SA"/>
      </w:rPr>
    </w:lvl>
    <w:lvl w:ilvl="6" w:tplc="63009316">
      <w:numFmt w:val="bullet"/>
      <w:lvlText w:val="•"/>
      <w:lvlJc w:val="left"/>
      <w:pPr>
        <w:ind w:left="3092" w:hanging="357"/>
      </w:pPr>
      <w:rPr>
        <w:rFonts w:hint="default"/>
        <w:lang w:val="en-US" w:eastAsia="en-US" w:bidi="ar-SA"/>
      </w:rPr>
    </w:lvl>
    <w:lvl w:ilvl="7" w:tplc="34D4237E">
      <w:numFmt w:val="bullet"/>
      <w:lvlText w:val="•"/>
      <w:lvlJc w:val="left"/>
      <w:pPr>
        <w:ind w:left="3595" w:hanging="357"/>
      </w:pPr>
      <w:rPr>
        <w:rFonts w:hint="default"/>
        <w:lang w:val="en-US" w:eastAsia="en-US" w:bidi="ar-SA"/>
      </w:rPr>
    </w:lvl>
    <w:lvl w:ilvl="8" w:tplc="F73A2236">
      <w:numFmt w:val="bullet"/>
      <w:lvlText w:val="•"/>
      <w:lvlJc w:val="left"/>
      <w:pPr>
        <w:ind w:left="4097" w:hanging="357"/>
      </w:pPr>
      <w:rPr>
        <w:rFonts w:hint="default"/>
        <w:lang w:val="en-US" w:eastAsia="en-US" w:bidi="ar-SA"/>
      </w:rPr>
    </w:lvl>
  </w:abstractNum>
  <w:abstractNum w:abstractNumId="1" w15:restartNumberingAfterBreak="0">
    <w:nsid w:val="47816BB1"/>
    <w:multiLevelType w:val="hybridMultilevel"/>
    <w:tmpl w:val="47924332"/>
    <w:lvl w:ilvl="0" w:tplc="225C83FC">
      <w:numFmt w:val="bullet"/>
      <w:lvlText w:val="-"/>
      <w:lvlJc w:val="left"/>
      <w:pPr>
        <w:ind w:left="766" w:hanging="284"/>
      </w:pPr>
      <w:rPr>
        <w:rFonts w:ascii="Courier New" w:eastAsia="Courier New" w:hAnsi="Courier New" w:cs="Courier New" w:hint="default"/>
        <w:b w:val="0"/>
        <w:bCs w:val="0"/>
        <w:i w:val="0"/>
        <w:iCs w:val="0"/>
        <w:spacing w:val="0"/>
        <w:w w:val="100"/>
        <w:sz w:val="20"/>
        <w:szCs w:val="20"/>
        <w:lang w:val="en-US" w:eastAsia="en-US" w:bidi="ar-SA"/>
      </w:rPr>
    </w:lvl>
    <w:lvl w:ilvl="1" w:tplc="C974DAA4">
      <w:numFmt w:val="bullet"/>
      <w:lvlText w:val="•"/>
      <w:lvlJc w:val="left"/>
      <w:pPr>
        <w:ind w:left="1194" w:hanging="284"/>
      </w:pPr>
      <w:rPr>
        <w:rFonts w:hint="default"/>
        <w:lang w:val="en-US" w:eastAsia="en-US" w:bidi="ar-SA"/>
      </w:rPr>
    </w:lvl>
    <w:lvl w:ilvl="2" w:tplc="66AC394A">
      <w:numFmt w:val="bullet"/>
      <w:lvlText w:val="•"/>
      <w:lvlJc w:val="left"/>
      <w:pPr>
        <w:ind w:left="1628" w:hanging="284"/>
      </w:pPr>
      <w:rPr>
        <w:rFonts w:hint="default"/>
        <w:lang w:val="en-US" w:eastAsia="en-US" w:bidi="ar-SA"/>
      </w:rPr>
    </w:lvl>
    <w:lvl w:ilvl="3" w:tplc="364C7F84">
      <w:numFmt w:val="bullet"/>
      <w:lvlText w:val="•"/>
      <w:lvlJc w:val="left"/>
      <w:pPr>
        <w:ind w:left="2062" w:hanging="284"/>
      </w:pPr>
      <w:rPr>
        <w:rFonts w:hint="default"/>
        <w:lang w:val="en-US" w:eastAsia="en-US" w:bidi="ar-SA"/>
      </w:rPr>
    </w:lvl>
    <w:lvl w:ilvl="4" w:tplc="62DE4F02">
      <w:numFmt w:val="bullet"/>
      <w:lvlText w:val="•"/>
      <w:lvlJc w:val="left"/>
      <w:pPr>
        <w:ind w:left="2497" w:hanging="284"/>
      </w:pPr>
      <w:rPr>
        <w:rFonts w:hint="default"/>
        <w:lang w:val="en-US" w:eastAsia="en-US" w:bidi="ar-SA"/>
      </w:rPr>
    </w:lvl>
    <w:lvl w:ilvl="5" w:tplc="53F448E2">
      <w:numFmt w:val="bullet"/>
      <w:lvlText w:val="•"/>
      <w:lvlJc w:val="left"/>
      <w:pPr>
        <w:ind w:left="2931" w:hanging="284"/>
      </w:pPr>
      <w:rPr>
        <w:rFonts w:hint="default"/>
        <w:lang w:val="en-US" w:eastAsia="en-US" w:bidi="ar-SA"/>
      </w:rPr>
    </w:lvl>
    <w:lvl w:ilvl="6" w:tplc="75B62BD8">
      <w:numFmt w:val="bullet"/>
      <w:lvlText w:val="•"/>
      <w:lvlJc w:val="left"/>
      <w:pPr>
        <w:ind w:left="3365" w:hanging="284"/>
      </w:pPr>
      <w:rPr>
        <w:rFonts w:hint="default"/>
        <w:lang w:val="en-US" w:eastAsia="en-US" w:bidi="ar-SA"/>
      </w:rPr>
    </w:lvl>
    <w:lvl w:ilvl="7" w:tplc="77A691F2">
      <w:numFmt w:val="bullet"/>
      <w:lvlText w:val="•"/>
      <w:lvlJc w:val="left"/>
      <w:pPr>
        <w:ind w:left="3800" w:hanging="284"/>
      </w:pPr>
      <w:rPr>
        <w:rFonts w:hint="default"/>
        <w:lang w:val="en-US" w:eastAsia="en-US" w:bidi="ar-SA"/>
      </w:rPr>
    </w:lvl>
    <w:lvl w:ilvl="8" w:tplc="70E0B150">
      <w:numFmt w:val="bullet"/>
      <w:lvlText w:val="•"/>
      <w:lvlJc w:val="left"/>
      <w:pPr>
        <w:ind w:left="4234" w:hanging="284"/>
      </w:pPr>
      <w:rPr>
        <w:rFonts w:hint="default"/>
        <w:lang w:val="en-US" w:eastAsia="en-US" w:bidi="ar-SA"/>
      </w:rPr>
    </w:lvl>
  </w:abstractNum>
  <w:abstractNum w:abstractNumId="2" w15:restartNumberingAfterBreak="0">
    <w:nsid w:val="719415CB"/>
    <w:multiLevelType w:val="hybridMultilevel"/>
    <w:tmpl w:val="92B6EFDE"/>
    <w:lvl w:ilvl="0" w:tplc="D0F6FBCC">
      <w:start w:val="1"/>
      <w:numFmt w:val="upperRoman"/>
      <w:lvlText w:val="%1."/>
      <w:lvlJc w:val="left"/>
      <w:pPr>
        <w:ind w:left="2054" w:hanging="172"/>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8020DC3C">
      <w:numFmt w:val="bullet"/>
      <w:lvlText w:val="•"/>
      <w:lvlJc w:val="left"/>
      <w:pPr>
        <w:ind w:left="2364" w:hanging="172"/>
      </w:pPr>
      <w:rPr>
        <w:rFonts w:hint="default"/>
        <w:lang w:val="en-US" w:eastAsia="en-US" w:bidi="ar-SA"/>
      </w:rPr>
    </w:lvl>
    <w:lvl w:ilvl="2" w:tplc="63B46DF8">
      <w:numFmt w:val="bullet"/>
      <w:lvlText w:val="•"/>
      <w:lvlJc w:val="left"/>
      <w:pPr>
        <w:ind w:left="2668" w:hanging="172"/>
      </w:pPr>
      <w:rPr>
        <w:rFonts w:hint="default"/>
        <w:lang w:val="en-US" w:eastAsia="en-US" w:bidi="ar-SA"/>
      </w:rPr>
    </w:lvl>
    <w:lvl w:ilvl="3" w:tplc="56927262">
      <w:numFmt w:val="bullet"/>
      <w:lvlText w:val="•"/>
      <w:lvlJc w:val="left"/>
      <w:pPr>
        <w:ind w:left="2973" w:hanging="172"/>
      </w:pPr>
      <w:rPr>
        <w:rFonts w:hint="default"/>
        <w:lang w:val="en-US" w:eastAsia="en-US" w:bidi="ar-SA"/>
      </w:rPr>
    </w:lvl>
    <w:lvl w:ilvl="4" w:tplc="74D47596">
      <w:numFmt w:val="bullet"/>
      <w:lvlText w:val="•"/>
      <w:lvlJc w:val="left"/>
      <w:pPr>
        <w:ind w:left="3277" w:hanging="172"/>
      </w:pPr>
      <w:rPr>
        <w:rFonts w:hint="default"/>
        <w:lang w:val="en-US" w:eastAsia="en-US" w:bidi="ar-SA"/>
      </w:rPr>
    </w:lvl>
    <w:lvl w:ilvl="5" w:tplc="86F85168">
      <w:numFmt w:val="bullet"/>
      <w:lvlText w:val="•"/>
      <w:lvlJc w:val="left"/>
      <w:pPr>
        <w:ind w:left="3581" w:hanging="172"/>
      </w:pPr>
      <w:rPr>
        <w:rFonts w:hint="default"/>
        <w:lang w:val="en-US" w:eastAsia="en-US" w:bidi="ar-SA"/>
      </w:rPr>
    </w:lvl>
    <w:lvl w:ilvl="6" w:tplc="63008772">
      <w:numFmt w:val="bullet"/>
      <w:lvlText w:val="•"/>
      <w:lvlJc w:val="left"/>
      <w:pPr>
        <w:ind w:left="3886" w:hanging="172"/>
      </w:pPr>
      <w:rPr>
        <w:rFonts w:hint="default"/>
        <w:lang w:val="en-US" w:eastAsia="en-US" w:bidi="ar-SA"/>
      </w:rPr>
    </w:lvl>
    <w:lvl w:ilvl="7" w:tplc="85ACA534">
      <w:numFmt w:val="bullet"/>
      <w:lvlText w:val="•"/>
      <w:lvlJc w:val="left"/>
      <w:pPr>
        <w:ind w:left="4190" w:hanging="172"/>
      </w:pPr>
      <w:rPr>
        <w:rFonts w:hint="default"/>
        <w:lang w:val="en-US" w:eastAsia="en-US" w:bidi="ar-SA"/>
      </w:rPr>
    </w:lvl>
    <w:lvl w:ilvl="8" w:tplc="4AEA420A">
      <w:numFmt w:val="bullet"/>
      <w:lvlText w:val="•"/>
      <w:lvlJc w:val="left"/>
      <w:pPr>
        <w:ind w:left="4494" w:hanging="172"/>
      </w:pPr>
      <w:rPr>
        <w:rFonts w:hint="default"/>
        <w:lang w:val="en-US" w:eastAsia="en-US" w:bidi="ar-SA"/>
      </w:rPr>
    </w:lvl>
  </w:abstractNum>
  <w:num w:numId="1" w16cid:durableId="880702555">
    <w:abstractNumId w:val="1"/>
  </w:num>
  <w:num w:numId="2" w16cid:durableId="797376782">
    <w:abstractNumId w:val="0"/>
  </w:num>
  <w:num w:numId="3" w16cid:durableId="1402293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77FB"/>
    <w:rsid w:val="004A1BDA"/>
    <w:rsid w:val="005B77FB"/>
    <w:rsid w:val="00A862D0"/>
    <w:rsid w:val="00E6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8AE00"/>
  <w15:docId w15:val="{D105BC5B-1BEC-41B3-9868-1E90540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 w:firstLine="204"/>
      <w:jc w:val="both"/>
    </w:pPr>
    <w:rPr>
      <w:sz w:val="20"/>
      <w:szCs w:val="20"/>
    </w:rPr>
  </w:style>
  <w:style w:type="paragraph" w:styleId="Title">
    <w:name w:val="Title"/>
    <w:basedOn w:val="Normal"/>
    <w:uiPriority w:val="10"/>
    <w:qFormat/>
    <w:pPr>
      <w:spacing w:before="308"/>
      <w:ind w:left="144" w:right="284"/>
      <w:jc w:val="center"/>
    </w:pPr>
    <w:rPr>
      <w:sz w:val="48"/>
      <w:szCs w:val="48"/>
    </w:rPr>
  </w:style>
  <w:style w:type="paragraph" w:styleId="ListParagraph">
    <w:name w:val="List Paragraph"/>
    <w:basedOn w:val="Normal"/>
    <w:uiPriority w:val="1"/>
    <w:qFormat/>
    <w:pPr>
      <w:ind w:left="415" w:hanging="358"/>
      <w:jc w:val="both"/>
    </w:pPr>
  </w:style>
  <w:style w:type="paragraph" w:customStyle="1" w:styleId="TableParagraph">
    <w:name w:val="Table Paragraph"/>
    <w:basedOn w:val="Normal"/>
    <w:uiPriority w:val="1"/>
    <w:qFormat/>
    <w:pPr>
      <w:spacing w:line="164" w:lineRule="exact"/>
      <w:ind w:right="14"/>
      <w:jc w:val="right"/>
    </w:pPr>
  </w:style>
  <w:style w:type="paragraph" w:styleId="Header">
    <w:name w:val="header"/>
    <w:basedOn w:val="Normal"/>
    <w:link w:val="HeaderChar"/>
    <w:uiPriority w:val="99"/>
    <w:unhideWhenUsed/>
    <w:rsid w:val="004A1BDA"/>
    <w:pPr>
      <w:tabs>
        <w:tab w:val="center" w:pos="4680"/>
        <w:tab w:val="right" w:pos="9360"/>
      </w:tabs>
    </w:pPr>
  </w:style>
  <w:style w:type="character" w:customStyle="1" w:styleId="HeaderChar">
    <w:name w:val="Header Char"/>
    <w:basedOn w:val="DefaultParagraphFont"/>
    <w:link w:val="Header"/>
    <w:uiPriority w:val="99"/>
    <w:rsid w:val="004A1BDA"/>
    <w:rPr>
      <w:rFonts w:ascii="Times New Roman" w:eastAsia="Times New Roman" w:hAnsi="Times New Roman" w:cs="Times New Roman"/>
    </w:rPr>
  </w:style>
  <w:style w:type="paragraph" w:styleId="Footer">
    <w:name w:val="footer"/>
    <w:basedOn w:val="Normal"/>
    <w:link w:val="FooterChar"/>
    <w:uiPriority w:val="99"/>
    <w:unhideWhenUsed/>
    <w:rsid w:val="004A1BDA"/>
    <w:pPr>
      <w:tabs>
        <w:tab w:val="center" w:pos="4680"/>
        <w:tab w:val="right" w:pos="9360"/>
      </w:tabs>
    </w:pPr>
  </w:style>
  <w:style w:type="character" w:customStyle="1" w:styleId="FooterChar">
    <w:name w:val="Footer Char"/>
    <w:basedOn w:val="DefaultParagraphFont"/>
    <w:link w:val="Footer"/>
    <w:uiPriority w:val="99"/>
    <w:rsid w:val="004A1B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2307/2329638" TargetMode="External"/><Relationship Id="rId18" Type="http://schemas.openxmlformats.org/officeDocument/2006/relationships/hyperlink" Target="http://dx.doi.org/10.1086/258057" TargetMode="External"/><Relationship Id="rId26" Type="http://schemas.openxmlformats.org/officeDocument/2006/relationships/hyperlink" Target="http://dx.doi.org/10.1016/j.sbspro.2014.09.013" TargetMode="External"/><Relationship Id="rId3" Type="http://schemas.openxmlformats.org/officeDocument/2006/relationships/settings" Target="settings.xml"/><Relationship Id="rId21" Type="http://schemas.openxmlformats.org/officeDocument/2006/relationships/hyperlink" Target="http://dx.doi.org/10.1111/1540-6261.00573" TargetMode="External"/><Relationship Id="rId7" Type="http://schemas.openxmlformats.org/officeDocument/2006/relationships/header" Target="header1.xml"/><Relationship Id="rId12" Type="http://schemas.openxmlformats.org/officeDocument/2006/relationships/hyperlink" Target="http://dx.doi.org/10.3968/j.css.1923669720130905.2869" TargetMode="External"/><Relationship Id="rId17" Type="http://schemas.openxmlformats.org/officeDocument/2006/relationships/hyperlink" Target="http://dx.doi.org/10.1002/smj.910" TargetMode="External"/><Relationship Id="rId25" Type="http://schemas.openxmlformats.org/officeDocument/2006/relationships/hyperlink" Target="http://dx.doi.org/10.1111/j.1540-6261.1966.tb00277.x" TargetMode="External"/><Relationship Id="rId2" Type="http://schemas.openxmlformats.org/officeDocument/2006/relationships/styles" Target="styles.xml"/><Relationship Id="rId16" Type="http://schemas.openxmlformats.org/officeDocument/2006/relationships/hyperlink" Target="http://dx.doi.org/10.2307/3665525" TargetMode="External"/><Relationship Id="rId20" Type="http://schemas.openxmlformats.org/officeDocument/2006/relationships/hyperlink" Target="http://dx.doi.org/10.1017/S0007680500001987" TargetMode="External"/><Relationship Id="rId29" Type="http://schemas.openxmlformats.org/officeDocument/2006/relationships/hyperlink" Target="http://dx.doi.org/10.1016/j.sbspro.2015.11.3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www.kase.gov.lv/uploaded_files/Reiting/Grafiks_majas_lapai_eng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x.doi.org/10.1108/14635780410569470" TargetMode="External"/><Relationship Id="rId23" Type="http://schemas.openxmlformats.org/officeDocument/2006/relationships/hyperlink" Target="http://dx.doi.org/10.2307/4126768" TargetMode="External"/><Relationship Id="rId28" Type="http://schemas.openxmlformats.org/officeDocument/2006/relationships/hyperlink" Target="http://dx.doi.org/10.1016/j.sbspro.2012.09.1034" TargetMode="External"/><Relationship Id="rId10" Type="http://schemas.openxmlformats.org/officeDocument/2006/relationships/footer" Target="footer2.xml"/><Relationship Id="rId19" Type="http://schemas.openxmlformats.org/officeDocument/2006/relationships/hyperlink" Target="http://dx.doi.org/10.1111/j.1745-6622.2001.tb00434.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dx.doi.org/10.2307/2325486" TargetMode="External"/><Relationship Id="rId22" Type="http://schemas.openxmlformats.org/officeDocument/2006/relationships/hyperlink" Target="http://dx.doi.org/10.5235/147359711795344145" TargetMode="External"/><Relationship Id="rId27" Type="http://schemas.openxmlformats.org/officeDocument/2006/relationships/hyperlink" Target="http://dx.doi.org/10.3846/btp.2014.11" TargetMode="External"/><Relationship Id="rId30" Type="http://schemas.openxmlformats.org/officeDocument/2006/relationships/hyperlink" Target="http://dx.doi.org/10.1016/j.jfineco.2004.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5764</Words>
  <Characters>32858</Characters>
  <Application>Microsoft Office Word</Application>
  <DocSecurity>0</DocSecurity>
  <Lines>273</Lines>
  <Paragraphs>77</Paragraphs>
  <ScaleCrop>false</ScaleCrop>
  <Company/>
  <LinksUpToDate>false</LinksUpToDate>
  <CharactersWithSpaces>38545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creator>RTU FEEM</dc:creator>
  <cp:lastModifiedBy>Ilias Shittu-Gbeko</cp:lastModifiedBy>
  <cp:revision>2</cp:revision>
  <dcterms:created xsi:type="dcterms:W3CDTF">2025-02-11T22:12:00Z</dcterms:created>
  <dcterms:modified xsi:type="dcterms:W3CDTF">2025-02-11T22:16:00Z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2016-08-09T00:00:00Z</vt:filetime>
  </property>
  <property fmtid="{D5CDD505-2E9C-101B-9397-08002B2CF9AE}" pid="3" name="Creator">
    <vt:lpwstr>Microsoft® Word 2016</vt:lpwstr>
  </property>
  <property fmtid="{D5CDD505-2E9C-101B-9397-08002B2CF9AE}" pid="4" name="LastSaved">
    <vt:filetime>2025-02-11T00:00:00Z</vt:filetime>
  </property>
  <property fmtid="{D5CDD505-2E9C-101B-9397-08002B2CF9AE}" pid="5" name="Producer">
    <vt:lpwstr>Microsoft® Word 2016; modified using iText® 5.4.1 ©2000-2012 1T3XT BVBA (AGPL-version)</vt:lpwstr>
  </property>
</Properties>
</file>