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4E3A4" w14:textId="77777777" w:rsidR="00111050" w:rsidRPr="00344E1C" w:rsidRDefault="00111050">
      <w:pPr>
        <w:pStyle w:val="BodyText"/>
        <w:spacing w:before="71"/>
        <w:jc w:val="left"/>
      </w:pPr>
    </w:p>
    <w:p w14:paraId="1E33D711" w14:textId="75B1EC22" w:rsidR="00111050" w:rsidRPr="00344E1C" w:rsidRDefault="00000000" w:rsidP="00344E1C">
      <w:pPr>
        <w:pStyle w:val="Title"/>
        <w:spacing w:line="249" w:lineRule="auto"/>
        <w:rPr>
          <w:sz w:val="22"/>
          <w:szCs w:val="22"/>
        </w:rPr>
      </w:pPr>
      <w:r w:rsidRPr="00344E1C">
        <w:rPr>
          <w:color w:val="231F20"/>
          <w:sz w:val="22"/>
          <w:szCs w:val="22"/>
        </w:rPr>
        <w:t>CORPORATE</w:t>
      </w:r>
      <w:r w:rsidRPr="00344E1C">
        <w:rPr>
          <w:color w:val="231F20"/>
          <w:spacing w:val="-18"/>
          <w:sz w:val="22"/>
          <w:szCs w:val="22"/>
        </w:rPr>
        <w:t xml:space="preserve"> </w:t>
      </w:r>
      <w:r w:rsidRPr="00344E1C">
        <w:rPr>
          <w:color w:val="231F20"/>
          <w:sz w:val="22"/>
          <w:szCs w:val="22"/>
        </w:rPr>
        <w:t>VALUES:</w:t>
      </w:r>
      <w:r w:rsidRPr="00344E1C">
        <w:rPr>
          <w:color w:val="231F20"/>
          <w:spacing w:val="-17"/>
          <w:sz w:val="22"/>
          <w:szCs w:val="22"/>
        </w:rPr>
        <w:t xml:space="preserve"> </w:t>
      </w:r>
      <w:r w:rsidRPr="00344E1C">
        <w:rPr>
          <w:color w:val="231F20"/>
          <w:sz w:val="22"/>
          <w:szCs w:val="22"/>
        </w:rPr>
        <w:t>GOVERNANCE,</w:t>
      </w:r>
      <w:r w:rsidRPr="00344E1C">
        <w:rPr>
          <w:color w:val="231F20"/>
          <w:spacing w:val="-18"/>
          <w:sz w:val="22"/>
          <w:szCs w:val="22"/>
        </w:rPr>
        <w:t xml:space="preserve"> </w:t>
      </w:r>
      <w:r w:rsidRPr="00344E1C">
        <w:rPr>
          <w:color w:val="231F20"/>
          <w:sz w:val="22"/>
          <w:szCs w:val="22"/>
        </w:rPr>
        <w:t>RISK,</w:t>
      </w:r>
      <w:r w:rsidRPr="00344E1C">
        <w:rPr>
          <w:color w:val="231F20"/>
          <w:spacing w:val="-17"/>
          <w:sz w:val="22"/>
          <w:szCs w:val="22"/>
        </w:rPr>
        <w:t xml:space="preserve"> </w:t>
      </w:r>
      <w:r w:rsidRPr="00344E1C">
        <w:rPr>
          <w:color w:val="231F20"/>
          <w:sz w:val="22"/>
          <w:szCs w:val="22"/>
        </w:rPr>
        <w:t>COMPLIANCE</w:t>
      </w:r>
      <w:r w:rsidRPr="00344E1C">
        <w:rPr>
          <w:color w:val="231F20"/>
          <w:spacing w:val="-18"/>
          <w:sz w:val="22"/>
          <w:szCs w:val="22"/>
        </w:rPr>
        <w:t xml:space="preserve"> </w:t>
      </w:r>
      <w:r w:rsidRPr="00344E1C">
        <w:rPr>
          <w:color w:val="231F20"/>
          <w:sz w:val="22"/>
          <w:szCs w:val="22"/>
        </w:rPr>
        <w:t>(GRC) AND LEVERAGE</w:t>
      </w:r>
    </w:p>
    <w:p w14:paraId="42D6E1F7" w14:textId="77777777" w:rsidR="00344E1C" w:rsidRPr="00344E1C" w:rsidRDefault="00344E1C" w:rsidP="00344E1C">
      <w:pPr>
        <w:pStyle w:val="Heading1"/>
        <w:spacing w:before="91" w:line="246" w:lineRule="exact"/>
        <w:ind w:left="57" w:right="0"/>
        <w:jc w:val="left"/>
      </w:pPr>
      <w:r w:rsidRPr="00344E1C">
        <w:rPr>
          <w:color w:val="231F20"/>
          <w:spacing w:val="-2"/>
        </w:rPr>
        <w:t>Abstract</w:t>
      </w:r>
    </w:p>
    <w:p w14:paraId="32B39845" w14:textId="45BCDDC5" w:rsidR="00344E1C" w:rsidRPr="00344E1C" w:rsidRDefault="00344E1C" w:rsidP="00344E1C">
      <w:pPr>
        <w:pStyle w:val="BodyText"/>
        <w:spacing w:before="3" w:line="228" w:lineRule="auto"/>
        <w:ind w:left="57" w:right="51"/>
      </w:pPr>
      <w:r w:rsidRPr="00344E1C">
        <w:rPr>
          <w:color w:val="231F20"/>
          <w:spacing w:val="-2"/>
        </w:rPr>
        <w:t>Integrating</w:t>
      </w:r>
      <w:r w:rsidRPr="00344E1C">
        <w:rPr>
          <w:color w:val="231F20"/>
          <w:spacing w:val="-11"/>
        </w:rPr>
        <w:t xml:space="preserve"> </w:t>
      </w:r>
      <w:r w:rsidRPr="00344E1C">
        <w:rPr>
          <w:color w:val="231F20"/>
          <w:spacing w:val="-2"/>
        </w:rPr>
        <w:t>Islamic</w:t>
      </w:r>
      <w:r w:rsidRPr="00344E1C">
        <w:rPr>
          <w:color w:val="231F20"/>
          <w:spacing w:val="-11"/>
        </w:rPr>
        <w:t xml:space="preserve"> </w:t>
      </w:r>
      <w:r w:rsidRPr="00344E1C">
        <w:rPr>
          <w:color w:val="231F20"/>
          <w:spacing w:val="-2"/>
        </w:rPr>
        <w:t>banking</w:t>
      </w:r>
      <w:r w:rsidRPr="00344E1C">
        <w:rPr>
          <w:color w:val="231F20"/>
          <w:spacing w:val="-11"/>
        </w:rPr>
        <w:t xml:space="preserve"> </w:t>
      </w:r>
      <w:r w:rsidRPr="00344E1C">
        <w:rPr>
          <w:color w:val="231F20"/>
          <w:spacing w:val="-2"/>
        </w:rPr>
        <w:t>into</w:t>
      </w:r>
      <w:r w:rsidRPr="00344E1C">
        <w:rPr>
          <w:color w:val="231F20"/>
          <w:spacing w:val="-11"/>
        </w:rPr>
        <w:t xml:space="preserve"> </w:t>
      </w:r>
      <w:r w:rsidRPr="00344E1C">
        <w:rPr>
          <w:color w:val="231F20"/>
          <w:spacing w:val="-2"/>
        </w:rPr>
        <w:t>Indonesia’s</w:t>
      </w:r>
      <w:r w:rsidRPr="00344E1C">
        <w:rPr>
          <w:color w:val="231F20"/>
          <w:spacing w:val="-11"/>
        </w:rPr>
        <w:t xml:space="preserve"> </w:t>
      </w:r>
      <w:r w:rsidRPr="00344E1C">
        <w:rPr>
          <w:color w:val="231F20"/>
          <w:spacing w:val="-2"/>
        </w:rPr>
        <w:t>broader</w:t>
      </w:r>
      <w:r w:rsidRPr="00344E1C">
        <w:rPr>
          <w:color w:val="231F20"/>
          <w:spacing w:val="-11"/>
        </w:rPr>
        <w:t xml:space="preserve"> </w:t>
      </w:r>
      <w:r w:rsidRPr="00344E1C">
        <w:rPr>
          <w:color w:val="231F20"/>
          <w:spacing w:val="-2"/>
        </w:rPr>
        <w:t>financial</w:t>
      </w:r>
      <w:r w:rsidRPr="00344E1C">
        <w:rPr>
          <w:color w:val="231F20"/>
          <w:spacing w:val="-11"/>
        </w:rPr>
        <w:t xml:space="preserve"> </w:t>
      </w:r>
      <w:r w:rsidRPr="00344E1C">
        <w:rPr>
          <w:color w:val="231F20"/>
          <w:spacing w:val="-2"/>
        </w:rPr>
        <w:t xml:space="preserve">system </w:t>
      </w:r>
      <w:r w:rsidRPr="00344E1C">
        <w:rPr>
          <w:color w:val="231F20"/>
        </w:rPr>
        <w:t>could</w:t>
      </w:r>
      <w:r w:rsidRPr="00344E1C">
        <w:rPr>
          <w:color w:val="231F20"/>
          <w:spacing w:val="-14"/>
        </w:rPr>
        <w:t xml:space="preserve"> </w:t>
      </w:r>
      <w:r w:rsidRPr="00344E1C">
        <w:rPr>
          <w:color w:val="231F20"/>
        </w:rPr>
        <w:t>provide</w:t>
      </w:r>
      <w:r w:rsidRPr="00344E1C">
        <w:rPr>
          <w:color w:val="231F20"/>
          <w:spacing w:val="-14"/>
        </w:rPr>
        <w:t xml:space="preserve"> </w:t>
      </w:r>
      <w:r w:rsidRPr="00344E1C">
        <w:rPr>
          <w:color w:val="231F20"/>
        </w:rPr>
        <w:t>valuable</w:t>
      </w:r>
      <w:r w:rsidRPr="00344E1C">
        <w:rPr>
          <w:color w:val="231F20"/>
          <w:spacing w:val="-14"/>
        </w:rPr>
        <w:t xml:space="preserve"> </w:t>
      </w:r>
      <w:r w:rsidRPr="00344E1C">
        <w:rPr>
          <w:color w:val="231F20"/>
        </w:rPr>
        <w:t>insights</w:t>
      </w:r>
      <w:r w:rsidRPr="00344E1C">
        <w:rPr>
          <w:color w:val="231F20"/>
          <w:spacing w:val="-13"/>
        </w:rPr>
        <w:t xml:space="preserve"> </w:t>
      </w:r>
      <w:r w:rsidRPr="00344E1C">
        <w:rPr>
          <w:color w:val="231F20"/>
        </w:rPr>
        <w:t>into</w:t>
      </w:r>
      <w:r w:rsidRPr="00344E1C">
        <w:rPr>
          <w:color w:val="231F20"/>
          <w:spacing w:val="-14"/>
        </w:rPr>
        <w:t xml:space="preserve"> </w:t>
      </w:r>
      <w:r w:rsidRPr="00344E1C">
        <w:rPr>
          <w:color w:val="231F20"/>
        </w:rPr>
        <w:t>the</w:t>
      </w:r>
      <w:r w:rsidRPr="00344E1C">
        <w:rPr>
          <w:color w:val="231F20"/>
          <w:spacing w:val="-14"/>
        </w:rPr>
        <w:t xml:space="preserve"> </w:t>
      </w:r>
      <w:r w:rsidRPr="00344E1C">
        <w:rPr>
          <w:color w:val="231F20"/>
        </w:rPr>
        <w:t>challenges</w:t>
      </w:r>
      <w:r w:rsidRPr="00344E1C">
        <w:rPr>
          <w:color w:val="231F20"/>
          <w:spacing w:val="-14"/>
        </w:rPr>
        <w:t xml:space="preserve"> </w:t>
      </w:r>
      <w:r w:rsidRPr="00344E1C">
        <w:rPr>
          <w:color w:val="231F20"/>
        </w:rPr>
        <w:t>and</w:t>
      </w:r>
      <w:r w:rsidRPr="00344E1C">
        <w:rPr>
          <w:color w:val="231F20"/>
          <w:spacing w:val="-13"/>
        </w:rPr>
        <w:t xml:space="preserve"> </w:t>
      </w:r>
      <w:r w:rsidRPr="00344E1C">
        <w:rPr>
          <w:color w:val="231F20"/>
        </w:rPr>
        <w:t>opportunities associated</w:t>
      </w:r>
      <w:r w:rsidRPr="00344E1C">
        <w:rPr>
          <w:color w:val="231F20"/>
          <w:spacing w:val="-1"/>
        </w:rPr>
        <w:t xml:space="preserve"> </w:t>
      </w:r>
      <w:r w:rsidRPr="00344E1C">
        <w:rPr>
          <w:color w:val="231F20"/>
        </w:rPr>
        <w:t>with</w:t>
      </w:r>
      <w:r w:rsidRPr="00344E1C">
        <w:rPr>
          <w:color w:val="231F20"/>
          <w:spacing w:val="-1"/>
        </w:rPr>
        <w:t xml:space="preserve"> </w:t>
      </w:r>
      <w:r w:rsidRPr="00344E1C">
        <w:rPr>
          <w:color w:val="231F20"/>
        </w:rPr>
        <w:t>traditional</w:t>
      </w:r>
      <w:r w:rsidRPr="00344E1C">
        <w:rPr>
          <w:color w:val="231F20"/>
          <w:spacing w:val="-1"/>
        </w:rPr>
        <w:t xml:space="preserve"> </w:t>
      </w:r>
      <w:r w:rsidRPr="00344E1C">
        <w:rPr>
          <w:color w:val="231F20"/>
        </w:rPr>
        <w:t>banking</w:t>
      </w:r>
      <w:r w:rsidRPr="00344E1C">
        <w:rPr>
          <w:color w:val="231F20"/>
          <w:spacing w:val="-1"/>
        </w:rPr>
        <w:t xml:space="preserve"> </w:t>
      </w:r>
      <w:r w:rsidRPr="00344E1C">
        <w:rPr>
          <w:color w:val="231F20"/>
        </w:rPr>
        <w:t>practices</w:t>
      </w:r>
      <w:r w:rsidRPr="00344E1C">
        <w:rPr>
          <w:color w:val="231F20"/>
          <w:spacing w:val="-1"/>
        </w:rPr>
        <w:t xml:space="preserve"> </w:t>
      </w:r>
      <w:r w:rsidRPr="00344E1C">
        <w:rPr>
          <w:color w:val="231F20"/>
        </w:rPr>
        <w:t>with</w:t>
      </w:r>
      <w:r w:rsidRPr="00344E1C">
        <w:rPr>
          <w:color w:val="231F20"/>
          <w:spacing w:val="-1"/>
        </w:rPr>
        <w:t xml:space="preserve"> </w:t>
      </w:r>
      <w:r w:rsidRPr="00344E1C">
        <w:rPr>
          <w:color w:val="231F20"/>
        </w:rPr>
        <w:t xml:space="preserve">Sharia-compliant values. This research examined the effect of Governance, Risk, </w:t>
      </w:r>
      <w:r w:rsidRPr="00344E1C">
        <w:rPr>
          <w:color w:val="231F20"/>
          <w:spacing w:val="-8"/>
        </w:rPr>
        <w:t>Compliance,</w:t>
      </w:r>
      <w:r w:rsidRPr="00344E1C">
        <w:rPr>
          <w:color w:val="231F20"/>
        </w:rPr>
        <w:t xml:space="preserve"> </w:t>
      </w:r>
      <w:r w:rsidRPr="00344E1C">
        <w:rPr>
          <w:color w:val="231F20"/>
          <w:spacing w:val="-8"/>
        </w:rPr>
        <w:t>and</w:t>
      </w:r>
      <w:r w:rsidRPr="00344E1C">
        <w:rPr>
          <w:color w:val="231F20"/>
        </w:rPr>
        <w:t xml:space="preserve"> </w:t>
      </w:r>
      <w:r w:rsidRPr="00344E1C">
        <w:rPr>
          <w:color w:val="231F20"/>
          <w:spacing w:val="-8"/>
        </w:rPr>
        <w:t>leverage</w:t>
      </w:r>
      <w:r w:rsidRPr="00344E1C">
        <w:rPr>
          <w:color w:val="231F20"/>
        </w:rPr>
        <w:t xml:space="preserve"> </w:t>
      </w:r>
      <w:r w:rsidRPr="00344E1C">
        <w:rPr>
          <w:color w:val="231F20"/>
          <w:spacing w:val="-8"/>
        </w:rPr>
        <w:t>on</w:t>
      </w:r>
      <w:r w:rsidRPr="00344E1C">
        <w:rPr>
          <w:color w:val="231F20"/>
        </w:rPr>
        <w:t xml:space="preserve"> </w:t>
      </w:r>
      <w:r w:rsidRPr="00344E1C">
        <w:rPr>
          <w:color w:val="231F20"/>
          <w:spacing w:val="-8"/>
        </w:rPr>
        <w:t>the</w:t>
      </w:r>
      <w:r w:rsidRPr="00344E1C">
        <w:rPr>
          <w:color w:val="231F20"/>
        </w:rPr>
        <w:t xml:space="preserve"> </w:t>
      </w:r>
      <w:r w:rsidRPr="00344E1C">
        <w:rPr>
          <w:color w:val="231F20"/>
          <w:spacing w:val="-8"/>
        </w:rPr>
        <w:t>corporate</w:t>
      </w:r>
      <w:r w:rsidRPr="00344E1C">
        <w:rPr>
          <w:color w:val="231F20"/>
        </w:rPr>
        <w:t xml:space="preserve"> </w:t>
      </w:r>
      <w:r w:rsidRPr="00344E1C">
        <w:rPr>
          <w:color w:val="231F20"/>
          <w:spacing w:val="-8"/>
        </w:rPr>
        <w:t>value</w:t>
      </w:r>
      <w:r w:rsidRPr="00344E1C">
        <w:rPr>
          <w:color w:val="231F20"/>
        </w:rPr>
        <w:t xml:space="preserve"> </w:t>
      </w:r>
      <w:r w:rsidRPr="00344E1C">
        <w:rPr>
          <w:color w:val="231F20"/>
          <w:spacing w:val="-8"/>
        </w:rPr>
        <w:t>of</w:t>
      </w:r>
      <w:r w:rsidRPr="00344E1C">
        <w:rPr>
          <w:color w:val="231F20"/>
        </w:rPr>
        <w:t xml:space="preserve"> </w:t>
      </w:r>
      <w:r w:rsidRPr="00344E1C">
        <w:rPr>
          <w:color w:val="231F20"/>
          <w:spacing w:val="-8"/>
        </w:rPr>
        <w:t>Islamic</w:t>
      </w:r>
      <w:r w:rsidRPr="00344E1C">
        <w:rPr>
          <w:color w:val="231F20"/>
        </w:rPr>
        <w:t xml:space="preserve"> </w:t>
      </w:r>
      <w:r w:rsidRPr="00344E1C">
        <w:rPr>
          <w:color w:val="231F20"/>
          <w:spacing w:val="-8"/>
        </w:rPr>
        <w:t xml:space="preserve">Commercial </w:t>
      </w:r>
      <w:r w:rsidRPr="00344E1C">
        <w:rPr>
          <w:color w:val="231F20"/>
        </w:rPr>
        <w:t>Banks</w:t>
      </w:r>
      <w:r w:rsidRPr="00344E1C">
        <w:rPr>
          <w:color w:val="231F20"/>
          <w:spacing w:val="-12"/>
        </w:rPr>
        <w:t xml:space="preserve"> </w:t>
      </w:r>
      <w:r w:rsidRPr="00344E1C">
        <w:rPr>
          <w:color w:val="231F20"/>
        </w:rPr>
        <w:t>in</w:t>
      </w:r>
      <w:r w:rsidRPr="00344E1C">
        <w:rPr>
          <w:color w:val="231F20"/>
          <w:spacing w:val="-12"/>
        </w:rPr>
        <w:t xml:space="preserve"> </w:t>
      </w:r>
      <w:r w:rsidRPr="00344E1C">
        <w:rPr>
          <w:color w:val="231F20"/>
        </w:rPr>
        <w:t>Indonesia</w:t>
      </w:r>
      <w:r w:rsidRPr="00344E1C">
        <w:rPr>
          <w:color w:val="231F20"/>
          <w:spacing w:val="-12"/>
        </w:rPr>
        <w:t xml:space="preserve"> </w:t>
      </w:r>
      <w:r w:rsidRPr="00344E1C">
        <w:rPr>
          <w:color w:val="231F20"/>
        </w:rPr>
        <w:t>from</w:t>
      </w:r>
      <w:r w:rsidRPr="00344E1C">
        <w:rPr>
          <w:color w:val="231F20"/>
          <w:spacing w:val="-12"/>
        </w:rPr>
        <w:t xml:space="preserve"> </w:t>
      </w:r>
      <w:r w:rsidRPr="00344E1C">
        <w:rPr>
          <w:color w:val="231F20"/>
        </w:rPr>
        <w:t>2018-2022,</w:t>
      </w:r>
      <w:r w:rsidRPr="00344E1C">
        <w:rPr>
          <w:color w:val="231F20"/>
          <w:spacing w:val="-12"/>
        </w:rPr>
        <w:t xml:space="preserve"> </w:t>
      </w:r>
      <w:r w:rsidRPr="00344E1C">
        <w:rPr>
          <w:color w:val="231F20"/>
        </w:rPr>
        <w:t>with</w:t>
      </w:r>
      <w:r w:rsidRPr="00344E1C">
        <w:rPr>
          <w:color w:val="231F20"/>
          <w:spacing w:val="-12"/>
        </w:rPr>
        <w:t xml:space="preserve"> </w:t>
      </w:r>
      <w:r w:rsidRPr="00344E1C">
        <w:rPr>
          <w:color w:val="231F20"/>
        </w:rPr>
        <w:t>size,</w:t>
      </w:r>
      <w:r w:rsidRPr="00344E1C">
        <w:rPr>
          <w:color w:val="231F20"/>
          <w:spacing w:val="-12"/>
        </w:rPr>
        <w:t xml:space="preserve"> </w:t>
      </w:r>
      <w:r w:rsidRPr="00344E1C">
        <w:rPr>
          <w:color w:val="231F20"/>
        </w:rPr>
        <w:t>age,</w:t>
      </w:r>
      <w:r w:rsidRPr="00344E1C">
        <w:rPr>
          <w:color w:val="231F20"/>
          <w:spacing w:val="-12"/>
        </w:rPr>
        <w:t xml:space="preserve"> </w:t>
      </w:r>
      <w:r w:rsidRPr="00344E1C">
        <w:rPr>
          <w:color w:val="231F20"/>
        </w:rPr>
        <w:t>and</w:t>
      </w:r>
      <w:r w:rsidRPr="00344E1C">
        <w:rPr>
          <w:color w:val="231F20"/>
          <w:spacing w:val="-12"/>
        </w:rPr>
        <w:t xml:space="preserve"> </w:t>
      </w:r>
      <w:r w:rsidRPr="00344E1C">
        <w:rPr>
          <w:color w:val="231F20"/>
        </w:rPr>
        <w:t>profitability as control variables. The research utilized panel data regression on 11 purposively sampled banks, and it found that GRC and leverage significantly</w:t>
      </w:r>
      <w:r w:rsidRPr="00344E1C">
        <w:rPr>
          <w:color w:val="231F20"/>
          <w:spacing w:val="-14"/>
        </w:rPr>
        <w:t xml:space="preserve"> </w:t>
      </w:r>
      <w:r w:rsidRPr="00344E1C">
        <w:rPr>
          <w:color w:val="231F20"/>
        </w:rPr>
        <w:t>affected</w:t>
      </w:r>
      <w:r w:rsidRPr="00344E1C">
        <w:rPr>
          <w:color w:val="231F20"/>
          <w:spacing w:val="-14"/>
        </w:rPr>
        <w:t xml:space="preserve"> </w:t>
      </w:r>
      <w:r w:rsidRPr="00344E1C">
        <w:rPr>
          <w:color w:val="231F20"/>
        </w:rPr>
        <w:t>corporate</w:t>
      </w:r>
      <w:r w:rsidRPr="00344E1C">
        <w:rPr>
          <w:color w:val="231F20"/>
          <w:spacing w:val="-14"/>
        </w:rPr>
        <w:t xml:space="preserve"> </w:t>
      </w:r>
      <w:r w:rsidRPr="00344E1C">
        <w:rPr>
          <w:color w:val="231F20"/>
        </w:rPr>
        <w:t>value</w:t>
      </w:r>
      <w:r w:rsidRPr="00344E1C">
        <w:rPr>
          <w:color w:val="231F20"/>
          <w:spacing w:val="-13"/>
        </w:rPr>
        <w:t xml:space="preserve"> </w:t>
      </w:r>
      <w:r w:rsidRPr="00344E1C">
        <w:rPr>
          <w:color w:val="231F20"/>
        </w:rPr>
        <w:t>simultaneously.</w:t>
      </w:r>
      <w:r w:rsidRPr="00344E1C">
        <w:rPr>
          <w:color w:val="231F20"/>
          <w:spacing w:val="-14"/>
        </w:rPr>
        <w:t xml:space="preserve"> </w:t>
      </w:r>
      <w:r w:rsidRPr="00344E1C">
        <w:rPr>
          <w:color w:val="231F20"/>
        </w:rPr>
        <w:t>Moreover,</w:t>
      </w:r>
      <w:r w:rsidRPr="00344E1C">
        <w:rPr>
          <w:color w:val="231F20"/>
          <w:spacing w:val="-14"/>
        </w:rPr>
        <w:t xml:space="preserve"> </w:t>
      </w:r>
      <w:r w:rsidRPr="00344E1C">
        <w:rPr>
          <w:color w:val="231F20"/>
        </w:rPr>
        <w:t>the board</w:t>
      </w:r>
      <w:r w:rsidRPr="00344E1C">
        <w:rPr>
          <w:color w:val="231F20"/>
          <w:spacing w:val="-10"/>
        </w:rPr>
        <w:t xml:space="preserve"> </w:t>
      </w:r>
      <w:r w:rsidRPr="00344E1C">
        <w:rPr>
          <w:color w:val="231F20"/>
        </w:rPr>
        <w:t>of</w:t>
      </w:r>
      <w:r w:rsidRPr="00344E1C">
        <w:rPr>
          <w:color w:val="231F20"/>
          <w:spacing w:val="-10"/>
        </w:rPr>
        <w:t xml:space="preserve"> </w:t>
      </w:r>
      <w:r w:rsidRPr="00344E1C">
        <w:rPr>
          <w:color w:val="231F20"/>
        </w:rPr>
        <w:t>directors</w:t>
      </w:r>
      <w:r w:rsidRPr="00344E1C">
        <w:rPr>
          <w:color w:val="231F20"/>
          <w:spacing w:val="-10"/>
        </w:rPr>
        <w:t xml:space="preserve"> </w:t>
      </w:r>
      <w:r w:rsidRPr="00344E1C">
        <w:rPr>
          <w:color w:val="231F20"/>
        </w:rPr>
        <w:t>and</w:t>
      </w:r>
      <w:r w:rsidRPr="00344E1C">
        <w:rPr>
          <w:color w:val="231F20"/>
          <w:spacing w:val="-10"/>
        </w:rPr>
        <w:t xml:space="preserve"> </w:t>
      </w:r>
      <w:r w:rsidRPr="00344E1C">
        <w:rPr>
          <w:color w:val="231F20"/>
        </w:rPr>
        <w:t>Sharia</w:t>
      </w:r>
      <w:r w:rsidRPr="00344E1C">
        <w:rPr>
          <w:color w:val="231F20"/>
          <w:spacing w:val="-10"/>
        </w:rPr>
        <w:t xml:space="preserve"> </w:t>
      </w:r>
      <w:r w:rsidRPr="00344E1C">
        <w:rPr>
          <w:color w:val="231F20"/>
        </w:rPr>
        <w:t>Supervisory</w:t>
      </w:r>
      <w:r w:rsidRPr="00344E1C">
        <w:rPr>
          <w:color w:val="231F20"/>
          <w:spacing w:val="-10"/>
        </w:rPr>
        <w:t xml:space="preserve"> </w:t>
      </w:r>
      <w:r w:rsidRPr="00344E1C">
        <w:rPr>
          <w:color w:val="231F20"/>
        </w:rPr>
        <w:t>Board</w:t>
      </w:r>
      <w:r w:rsidRPr="00344E1C">
        <w:rPr>
          <w:color w:val="231F20"/>
          <w:spacing w:val="-10"/>
        </w:rPr>
        <w:t xml:space="preserve"> </w:t>
      </w:r>
      <w:r w:rsidRPr="00344E1C">
        <w:rPr>
          <w:color w:val="231F20"/>
        </w:rPr>
        <w:t>negatively</w:t>
      </w:r>
      <w:r w:rsidRPr="00344E1C">
        <w:rPr>
          <w:color w:val="231F20"/>
          <w:spacing w:val="-10"/>
        </w:rPr>
        <w:t xml:space="preserve"> </w:t>
      </w:r>
      <w:r w:rsidRPr="00344E1C">
        <w:rPr>
          <w:color w:val="231F20"/>
        </w:rPr>
        <w:t xml:space="preserve">affected </w:t>
      </w:r>
      <w:r w:rsidRPr="00344E1C">
        <w:rPr>
          <w:color w:val="231F20"/>
          <w:spacing w:val="-4"/>
        </w:rPr>
        <w:t>corporate</w:t>
      </w:r>
      <w:r w:rsidRPr="00344E1C">
        <w:rPr>
          <w:color w:val="231F20"/>
          <w:spacing w:val="-6"/>
        </w:rPr>
        <w:t xml:space="preserve"> </w:t>
      </w:r>
      <w:r w:rsidRPr="00344E1C">
        <w:rPr>
          <w:color w:val="231F20"/>
          <w:spacing w:val="-4"/>
        </w:rPr>
        <w:t>value,</w:t>
      </w:r>
      <w:r w:rsidRPr="00344E1C">
        <w:rPr>
          <w:color w:val="231F20"/>
          <w:spacing w:val="-6"/>
        </w:rPr>
        <w:t xml:space="preserve"> </w:t>
      </w:r>
      <w:r w:rsidRPr="00344E1C">
        <w:rPr>
          <w:color w:val="231F20"/>
          <w:spacing w:val="-4"/>
        </w:rPr>
        <w:t>while</w:t>
      </w:r>
      <w:r w:rsidRPr="00344E1C">
        <w:rPr>
          <w:color w:val="231F20"/>
          <w:spacing w:val="-6"/>
        </w:rPr>
        <w:t xml:space="preserve"> </w:t>
      </w:r>
      <w:r w:rsidRPr="00344E1C">
        <w:rPr>
          <w:color w:val="231F20"/>
          <w:spacing w:val="-4"/>
        </w:rPr>
        <w:t>the</w:t>
      </w:r>
      <w:r w:rsidRPr="00344E1C">
        <w:rPr>
          <w:color w:val="231F20"/>
          <w:spacing w:val="-6"/>
        </w:rPr>
        <w:t xml:space="preserve"> </w:t>
      </w:r>
      <w:r w:rsidRPr="00344E1C">
        <w:rPr>
          <w:color w:val="231F20"/>
          <w:spacing w:val="-4"/>
        </w:rPr>
        <w:t>audit</w:t>
      </w:r>
      <w:r w:rsidRPr="00344E1C">
        <w:rPr>
          <w:color w:val="231F20"/>
          <w:spacing w:val="-6"/>
        </w:rPr>
        <w:t xml:space="preserve"> </w:t>
      </w:r>
      <w:r w:rsidRPr="00344E1C">
        <w:rPr>
          <w:color w:val="231F20"/>
          <w:spacing w:val="-4"/>
        </w:rPr>
        <w:t>committee</w:t>
      </w:r>
      <w:r w:rsidRPr="00344E1C">
        <w:rPr>
          <w:color w:val="231F20"/>
          <w:spacing w:val="-6"/>
        </w:rPr>
        <w:t xml:space="preserve"> </w:t>
      </w:r>
      <w:r w:rsidRPr="00344E1C">
        <w:rPr>
          <w:color w:val="231F20"/>
          <w:spacing w:val="-4"/>
        </w:rPr>
        <w:t>and</w:t>
      </w:r>
      <w:r w:rsidRPr="00344E1C">
        <w:rPr>
          <w:color w:val="231F20"/>
          <w:spacing w:val="-6"/>
        </w:rPr>
        <w:t xml:space="preserve"> </w:t>
      </w:r>
      <w:r w:rsidRPr="00344E1C">
        <w:rPr>
          <w:color w:val="231F20"/>
          <w:spacing w:val="-4"/>
        </w:rPr>
        <w:t>leverage</w:t>
      </w:r>
      <w:r w:rsidRPr="00344E1C">
        <w:rPr>
          <w:color w:val="231F20"/>
          <w:spacing w:val="-6"/>
        </w:rPr>
        <w:t xml:space="preserve"> </w:t>
      </w:r>
      <w:r w:rsidRPr="00344E1C">
        <w:rPr>
          <w:color w:val="231F20"/>
          <w:spacing w:val="-4"/>
        </w:rPr>
        <w:t>had</w:t>
      </w:r>
      <w:r w:rsidRPr="00344E1C">
        <w:rPr>
          <w:color w:val="231F20"/>
          <w:spacing w:val="-6"/>
        </w:rPr>
        <w:t xml:space="preserve"> </w:t>
      </w:r>
      <w:r w:rsidRPr="00344E1C">
        <w:rPr>
          <w:color w:val="231F20"/>
          <w:spacing w:val="-4"/>
        </w:rPr>
        <w:t>a</w:t>
      </w:r>
      <w:r w:rsidRPr="00344E1C">
        <w:rPr>
          <w:color w:val="231F20"/>
          <w:spacing w:val="-6"/>
        </w:rPr>
        <w:t xml:space="preserve"> </w:t>
      </w:r>
      <w:r w:rsidRPr="00344E1C">
        <w:rPr>
          <w:color w:val="231F20"/>
          <w:spacing w:val="-4"/>
        </w:rPr>
        <w:t xml:space="preserve">positive </w:t>
      </w:r>
      <w:r w:rsidRPr="00344E1C">
        <w:rPr>
          <w:color w:val="231F20"/>
        </w:rPr>
        <w:t>effect.</w:t>
      </w:r>
      <w:r w:rsidRPr="00344E1C">
        <w:rPr>
          <w:color w:val="231F20"/>
          <w:spacing w:val="-12"/>
        </w:rPr>
        <w:t xml:space="preserve"> </w:t>
      </w:r>
      <w:r w:rsidRPr="00344E1C">
        <w:rPr>
          <w:color w:val="231F20"/>
        </w:rPr>
        <w:t>Corporate</w:t>
      </w:r>
      <w:r w:rsidRPr="00344E1C">
        <w:rPr>
          <w:color w:val="231F20"/>
          <w:spacing w:val="-12"/>
        </w:rPr>
        <w:t xml:space="preserve"> </w:t>
      </w:r>
      <w:r w:rsidRPr="00344E1C">
        <w:rPr>
          <w:color w:val="231F20"/>
        </w:rPr>
        <w:t>size</w:t>
      </w:r>
      <w:r w:rsidRPr="00344E1C">
        <w:rPr>
          <w:color w:val="231F20"/>
          <w:spacing w:val="-12"/>
        </w:rPr>
        <w:t xml:space="preserve"> </w:t>
      </w:r>
      <w:r w:rsidRPr="00344E1C">
        <w:rPr>
          <w:color w:val="231F20"/>
        </w:rPr>
        <w:t>and</w:t>
      </w:r>
      <w:r w:rsidRPr="00344E1C">
        <w:rPr>
          <w:color w:val="231F20"/>
          <w:spacing w:val="-12"/>
        </w:rPr>
        <w:t xml:space="preserve"> </w:t>
      </w:r>
      <w:r w:rsidRPr="00344E1C">
        <w:rPr>
          <w:color w:val="231F20"/>
        </w:rPr>
        <w:t>age</w:t>
      </w:r>
      <w:r w:rsidRPr="00344E1C">
        <w:rPr>
          <w:color w:val="231F20"/>
          <w:spacing w:val="-12"/>
        </w:rPr>
        <w:t xml:space="preserve"> </w:t>
      </w:r>
      <w:r w:rsidRPr="00344E1C">
        <w:rPr>
          <w:color w:val="231F20"/>
        </w:rPr>
        <w:t>significantly</w:t>
      </w:r>
      <w:r w:rsidRPr="00344E1C">
        <w:rPr>
          <w:color w:val="231F20"/>
          <w:spacing w:val="-12"/>
        </w:rPr>
        <w:t xml:space="preserve"> </w:t>
      </w:r>
      <w:r w:rsidRPr="00344E1C">
        <w:rPr>
          <w:color w:val="231F20"/>
        </w:rPr>
        <w:t>affected</w:t>
      </w:r>
      <w:r w:rsidRPr="00344E1C">
        <w:rPr>
          <w:color w:val="231F20"/>
          <w:spacing w:val="-12"/>
        </w:rPr>
        <w:t xml:space="preserve"> </w:t>
      </w:r>
      <w:r w:rsidRPr="00344E1C">
        <w:rPr>
          <w:color w:val="231F20"/>
        </w:rPr>
        <w:t>corporate</w:t>
      </w:r>
      <w:r w:rsidRPr="00344E1C">
        <w:rPr>
          <w:color w:val="231F20"/>
          <w:spacing w:val="-12"/>
        </w:rPr>
        <w:t xml:space="preserve"> </w:t>
      </w:r>
      <w:r w:rsidRPr="00344E1C">
        <w:rPr>
          <w:color w:val="231F20"/>
        </w:rPr>
        <w:t xml:space="preserve">value, </w:t>
      </w:r>
      <w:r w:rsidRPr="00344E1C">
        <w:rPr>
          <w:color w:val="231F20"/>
          <w:spacing w:val="-4"/>
        </w:rPr>
        <w:t>whereas</w:t>
      </w:r>
      <w:r w:rsidRPr="00344E1C">
        <w:rPr>
          <w:color w:val="231F20"/>
          <w:spacing w:val="-10"/>
        </w:rPr>
        <w:t xml:space="preserve"> </w:t>
      </w:r>
      <w:r w:rsidRPr="00344E1C">
        <w:rPr>
          <w:color w:val="231F20"/>
          <w:spacing w:val="-4"/>
        </w:rPr>
        <w:t>profitability</w:t>
      </w:r>
      <w:r w:rsidRPr="00344E1C">
        <w:rPr>
          <w:color w:val="231F20"/>
          <w:spacing w:val="-10"/>
        </w:rPr>
        <w:t xml:space="preserve"> </w:t>
      </w:r>
      <w:r w:rsidRPr="00344E1C">
        <w:rPr>
          <w:color w:val="231F20"/>
          <w:spacing w:val="-4"/>
        </w:rPr>
        <w:t>did</w:t>
      </w:r>
      <w:r w:rsidRPr="00344E1C">
        <w:rPr>
          <w:color w:val="231F20"/>
          <w:spacing w:val="-7"/>
        </w:rPr>
        <w:t xml:space="preserve"> </w:t>
      </w:r>
      <w:r w:rsidRPr="00344E1C">
        <w:rPr>
          <w:color w:val="231F20"/>
          <w:spacing w:val="-4"/>
        </w:rPr>
        <w:t>not.</w:t>
      </w:r>
      <w:r w:rsidRPr="00344E1C">
        <w:rPr>
          <w:color w:val="231F20"/>
          <w:spacing w:val="-10"/>
        </w:rPr>
        <w:t xml:space="preserve"> </w:t>
      </w:r>
      <w:r w:rsidRPr="00344E1C">
        <w:rPr>
          <w:color w:val="231F20"/>
          <w:spacing w:val="-4"/>
        </w:rPr>
        <w:t>The</w:t>
      </w:r>
      <w:r w:rsidRPr="00344E1C">
        <w:rPr>
          <w:color w:val="231F20"/>
          <w:spacing w:val="-8"/>
        </w:rPr>
        <w:t xml:space="preserve"> </w:t>
      </w:r>
      <w:r w:rsidRPr="00344E1C">
        <w:rPr>
          <w:color w:val="231F20"/>
          <w:spacing w:val="-4"/>
        </w:rPr>
        <w:t>research</w:t>
      </w:r>
      <w:r w:rsidRPr="00344E1C">
        <w:rPr>
          <w:color w:val="231F20"/>
          <w:spacing w:val="-8"/>
        </w:rPr>
        <w:t xml:space="preserve"> </w:t>
      </w:r>
      <w:r w:rsidRPr="00344E1C">
        <w:rPr>
          <w:color w:val="231F20"/>
          <w:spacing w:val="-4"/>
        </w:rPr>
        <w:t>underscored</w:t>
      </w:r>
      <w:r w:rsidRPr="00344E1C">
        <w:rPr>
          <w:color w:val="231F20"/>
          <w:spacing w:val="-8"/>
        </w:rPr>
        <w:t xml:space="preserve"> </w:t>
      </w:r>
      <w:r w:rsidRPr="00344E1C">
        <w:rPr>
          <w:color w:val="231F20"/>
          <w:spacing w:val="-4"/>
        </w:rPr>
        <w:t>the</w:t>
      </w:r>
      <w:r w:rsidRPr="00344E1C">
        <w:rPr>
          <w:color w:val="231F20"/>
          <w:spacing w:val="-8"/>
        </w:rPr>
        <w:t xml:space="preserve"> </w:t>
      </w:r>
      <w:r w:rsidRPr="00344E1C">
        <w:rPr>
          <w:color w:val="231F20"/>
          <w:spacing w:val="-4"/>
        </w:rPr>
        <w:t xml:space="preserve">importance </w:t>
      </w:r>
      <w:r w:rsidRPr="00344E1C">
        <w:rPr>
          <w:color w:val="231F20"/>
        </w:rPr>
        <w:t xml:space="preserve">of GRC and leveraged in determining corporate value and calls for </w:t>
      </w:r>
      <w:r w:rsidRPr="00344E1C">
        <w:rPr>
          <w:color w:val="231F20"/>
          <w:spacing w:val="-4"/>
        </w:rPr>
        <w:t xml:space="preserve">additional research to assist the investor in making informed decisions </w:t>
      </w:r>
      <w:r w:rsidRPr="00344E1C">
        <w:rPr>
          <w:color w:val="231F20"/>
        </w:rPr>
        <w:t>and</w:t>
      </w:r>
      <w:r w:rsidRPr="00344E1C">
        <w:rPr>
          <w:color w:val="231F20"/>
          <w:spacing w:val="-2"/>
        </w:rPr>
        <w:t xml:space="preserve"> </w:t>
      </w:r>
      <w:r w:rsidRPr="00344E1C">
        <w:rPr>
          <w:color w:val="231F20"/>
        </w:rPr>
        <w:t>evaluating</w:t>
      </w:r>
      <w:r w:rsidRPr="00344E1C">
        <w:rPr>
          <w:color w:val="231F20"/>
          <w:spacing w:val="-2"/>
        </w:rPr>
        <w:t xml:space="preserve"> </w:t>
      </w:r>
      <w:r w:rsidRPr="00344E1C">
        <w:rPr>
          <w:color w:val="231F20"/>
        </w:rPr>
        <w:t>potential</w:t>
      </w:r>
      <w:r w:rsidRPr="00344E1C">
        <w:rPr>
          <w:color w:val="231F20"/>
          <w:spacing w:val="-2"/>
        </w:rPr>
        <w:t xml:space="preserve"> </w:t>
      </w:r>
      <w:r w:rsidRPr="00344E1C">
        <w:rPr>
          <w:color w:val="231F20"/>
        </w:rPr>
        <w:t>investments</w:t>
      </w:r>
      <w:r w:rsidRPr="00344E1C">
        <w:rPr>
          <w:color w:val="231F20"/>
          <w:spacing w:val="-3"/>
        </w:rPr>
        <w:t xml:space="preserve"> </w:t>
      </w:r>
      <w:r w:rsidRPr="00344E1C">
        <w:rPr>
          <w:color w:val="231F20"/>
        </w:rPr>
        <w:t>in</w:t>
      </w:r>
      <w:r w:rsidRPr="00344E1C">
        <w:rPr>
          <w:color w:val="231F20"/>
          <w:spacing w:val="-2"/>
        </w:rPr>
        <w:t xml:space="preserve"> </w:t>
      </w:r>
      <w:r w:rsidRPr="00344E1C">
        <w:rPr>
          <w:color w:val="231F20"/>
        </w:rPr>
        <w:t>the</w:t>
      </w:r>
      <w:r w:rsidRPr="00344E1C">
        <w:rPr>
          <w:color w:val="231F20"/>
          <w:spacing w:val="-2"/>
        </w:rPr>
        <w:t xml:space="preserve"> </w:t>
      </w:r>
      <w:r w:rsidRPr="00344E1C">
        <w:rPr>
          <w:color w:val="231F20"/>
        </w:rPr>
        <w:t>Islamic</w:t>
      </w:r>
      <w:r w:rsidRPr="00344E1C">
        <w:rPr>
          <w:color w:val="231F20"/>
          <w:spacing w:val="-2"/>
        </w:rPr>
        <w:t xml:space="preserve"> </w:t>
      </w:r>
      <w:r w:rsidRPr="00344E1C">
        <w:rPr>
          <w:color w:val="231F20"/>
        </w:rPr>
        <w:t>financial</w:t>
      </w:r>
      <w:r w:rsidRPr="00344E1C">
        <w:rPr>
          <w:color w:val="231F20"/>
          <w:spacing w:val="-2"/>
        </w:rPr>
        <w:t xml:space="preserve"> </w:t>
      </w:r>
      <w:r w:rsidRPr="00344E1C">
        <w:rPr>
          <w:color w:val="231F20"/>
        </w:rPr>
        <w:t>sector.</w:t>
      </w:r>
    </w:p>
    <w:p w14:paraId="6D95F0E3" w14:textId="57D0E6A8" w:rsidR="00344E1C" w:rsidRPr="00344E1C" w:rsidRDefault="00344E1C" w:rsidP="00344E1C">
      <w:pPr>
        <w:spacing w:before="1" w:line="254" w:lineRule="auto"/>
        <w:ind w:left="57"/>
      </w:pPr>
      <w:r w:rsidRPr="00344E1C">
        <w:rPr>
          <w:b/>
          <w:color w:val="231F20"/>
        </w:rPr>
        <w:t>Keywords:</w:t>
      </w:r>
      <w:r w:rsidRPr="00344E1C">
        <w:rPr>
          <w:b/>
          <w:color w:val="231F20"/>
          <w:spacing w:val="40"/>
        </w:rPr>
        <w:t xml:space="preserve"> </w:t>
      </w:r>
      <w:r w:rsidRPr="00344E1C">
        <w:rPr>
          <w:color w:val="231F20"/>
        </w:rPr>
        <w:t>governance;</w:t>
      </w:r>
      <w:r w:rsidRPr="00344E1C">
        <w:rPr>
          <w:color w:val="231F20"/>
          <w:spacing w:val="40"/>
        </w:rPr>
        <w:t xml:space="preserve"> </w:t>
      </w:r>
      <w:r w:rsidRPr="00344E1C">
        <w:rPr>
          <w:color w:val="231F20"/>
        </w:rPr>
        <w:t>risk;</w:t>
      </w:r>
      <w:r w:rsidRPr="00344E1C">
        <w:rPr>
          <w:color w:val="231F20"/>
          <w:spacing w:val="40"/>
        </w:rPr>
        <w:t xml:space="preserve"> </w:t>
      </w:r>
      <w:r w:rsidRPr="00344E1C">
        <w:rPr>
          <w:color w:val="231F20"/>
        </w:rPr>
        <w:t xml:space="preserve">compliance; corporate value; </w:t>
      </w:r>
      <w:r w:rsidRPr="00344E1C">
        <w:rPr>
          <w:color w:val="231F20"/>
        </w:rPr>
        <w:t>Islamic</w:t>
      </w:r>
      <w:r w:rsidRPr="00344E1C">
        <w:rPr>
          <w:color w:val="231F20"/>
        </w:rPr>
        <w:t xml:space="preserve"> commercial bank</w:t>
      </w:r>
    </w:p>
    <w:p w14:paraId="516D6A5A" w14:textId="77777777" w:rsidR="00344E1C" w:rsidRPr="00344E1C" w:rsidRDefault="00344E1C">
      <w:pPr>
        <w:pStyle w:val="Heading1"/>
        <w:rPr>
          <w:color w:val="231F20"/>
          <w:spacing w:val="-2"/>
        </w:rPr>
      </w:pPr>
    </w:p>
    <w:p w14:paraId="45CE70C1" w14:textId="0068D985" w:rsidR="00111050" w:rsidRPr="00344E1C" w:rsidRDefault="00000000">
      <w:pPr>
        <w:pStyle w:val="Heading1"/>
      </w:pPr>
      <w:r w:rsidRPr="00344E1C">
        <w:rPr>
          <w:color w:val="231F20"/>
          <w:spacing w:val="-2"/>
        </w:rPr>
        <w:t>INTRODUCTION</w:t>
      </w:r>
    </w:p>
    <w:p w14:paraId="1BC88431" w14:textId="77777777" w:rsidR="00111050" w:rsidRPr="00344E1C" w:rsidRDefault="00000000">
      <w:pPr>
        <w:pStyle w:val="BodyText"/>
        <w:spacing w:before="238" w:line="228" w:lineRule="auto"/>
        <w:ind w:left="57" w:right="56" w:firstLine="340"/>
      </w:pPr>
      <w:r w:rsidRPr="00344E1C">
        <w:rPr>
          <w:color w:val="231F20"/>
          <w:spacing w:val="-8"/>
        </w:rPr>
        <w:t>The</w:t>
      </w:r>
      <w:r w:rsidRPr="00344E1C">
        <w:rPr>
          <w:color w:val="231F20"/>
        </w:rPr>
        <w:t xml:space="preserve"> </w:t>
      </w:r>
      <w:r w:rsidRPr="00344E1C">
        <w:rPr>
          <w:color w:val="231F20"/>
          <w:spacing w:val="-8"/>
        </w:rPr>
        <w:t>banking</w:t>
      </w:r>
      <w:r w:rsidRPr="00344E1C">
        <w:rPr>
          <w:color w:val="231F20"/>
        </w:rPr>
        <w:t xml:space="preserve"> </w:t>
      </w:r>
      <w:r w:rsidRPr="00344E1C">
        <w:rPr>
          <w:color w:val="231F20"/>
          <w:spacing w:val="-8"/>
        </w:rPr>
        <w:t>sector</w:t>
      </w:r>
      <w:r w:rsidRPr="00344E1C">
        <w:rPr>
          <w:color w:val="231F20"/>
        </w:rPr>
        <w:t xml:space="preserve"> </w:t>
      </w:r>
      <w:r w:rsidRPr="00344E1C">
        <w:rPr>
          <w:color w:val="231F20"/>
          <w:spacing w:val="-8"/>
        </w:rPr>
        <w:t>is</w:t>
      </w:r>
      <w:r w:rsidRPr="00344E1C">
        <w:rPr>
          <w:color w:val="231F20"/>
        </w:rPr>
        <w:t xml:space="preserve"> </w:t>
      </w:r>
      <w:r w:rsidRPr="00344E1C">
        <w:rPr>
          <w:color w:val="231F20"/>
          <w:spacing w:val="-8"/>
        </w:rPr>
        <w:t>crucial</w:t>
      </w:r>
      <w:r w:rsidRPr="00344E1C">
        <w:rPr>
          <w:color w:val="231F20"/>
        </w:rPr>
        <w:t xml:space="preserve"> </w:t>
      </w:r>
      <w:r w:rsidRPr="00344E1C">
        <w:rPr>
          <w:color w:val="231F20"/>
          <w:spacing w:val="-8"/>
        </w:rPr>
        <w:t>in</w:t>
      </w:r>
      <w:r w:rsidRPr="00344E1C">
        <w:rPr>
          <w:color w:val="231F20"/>
        </w:rPr>
        <w:t xml:space="preserve"> </w:t>
      </w:r>
      <w:r w:rsidRPr="00344E1C">
        <w:rPr>
          <w:color w:val="231F20"/>
          <w:spacing w:val="-8"/>
        </w:rPr>
        <w:t>global</w:t>
      </w:r>
      <w:r w:rsidRPr="00344E1C">
        <w:rPr>
          <w:color w:val="231F20"/>
        </w:rPr>
        <w:t xml:space="preserve"> </w:t>
      </w:r>
      <w:r w:rsidRPr="00344E1C">
        <w:rPr>
          <w:color w:val="231F20"/>
          <w:spacing w:val="-8"/>
        </w:rPr>
        <w:t>economic</w:t>
      </w:r>
      <w:r w:rsidRPr="00344E1C">
        <w:rPr>
          <w:color w:val="231F20"/>
        </w:rPr>
        <w:t xml:space="preserve"> </w:t>
      </w:r>
      <w:r w:rsidRPr="00344E1C">
        <w:rPr>
          <w:color w:val="231F20"/>
          <w:spacing w:val="-8"/>
        </w:rPr>
        <w:t>systems,</w:t>
      </w:r>
      <w:r w:rsidRPr="00344E1C">
        <w:rPr>
          <w:color w:val="231F20"/>
        </w:rPr>
        <w:t xml:space="preserve"> </w:t>
      </w:r>
      <w:r w:rsidRPr="00344E1C">
        <w:rPr>
          <w:color w:val="231F20"/>
          <w:spacing w:val="-8"/>
        </w:rPr>
        <w:t>as</w:t>
      </w:r>
      <w:r w:rsidRPr="00344E1C">
        <w:rPr>
          <w:color w:val="231F20"/>
        </w:rPr>
        <w:t xml:space="preserve"> </w:t>
      </w:r>
      <w:r w:rsidRPr="00344E1C">
        <w:rPr>
          <w:color w:val="231F20"/>
          <w:spacing w:val="-8"/>
        </w:rPr>
        <w:t>it</w:t>
      </w:r>
      <w:r w:rsidRPr="00344E1C">
        <w:rPr>
          <w:color w:val="231F20"/>
        </w:rPr>
        <w:t xml:space="preserve"> </w:t>
      </w:r>
      <w:r w:rsidRPr="00344E1C">
        <w:rPr>
          <w:color w:val="231F20"/>
          <w:spacing w:val="-8"/>
        </w:rPr>
        <w:t>serves</w:t>
      </w:r>
      <w:r w:rsidRPr="00344E1C">
        <w:rPr>
          <w:color w:val="231F20"/>
        </w:rPr>
        <w:t xml:space="preserve"> </w:t>
      </w:r>
      <w:r w:rsidRPr="00344E1C">
        <w:rPr>
          <w:color w:val="231F20"/>
          <w:spacing w:val="-8"/>
        </w:rPr>
        <w:t>as</w:t>
      </w:r>
      <w:r w:rsidRPr="00344E1C">
        <w:rPr>
          <w:color w:val="231F20"/>
        </w:rPr>
        <w:t xml:space="preserve"> </w:t>
      </w:r>
      <w:r w:rsidRPr="00344E1C">
        <w:rPr>
          <w:color w:val="231F20"/>
          <w:spacing w:val="-8"/>
        </w:rPr>
        <w:t>the</w:t>
      </w:r>
      <w:r w:rsidRPr="00344E1C">
        <w:rPr>
          <w:color w:val="231F20"/>
        </w:rPr>
        <w:t xml:space="preserve"> </w:t>
      </w:r>
      <w:r w:rsidRPr="00344E1C">
        <w:rPr>
          <w:color w:val="231F20"/>
          <w:spacing w:val="-8"/>
        </w:rPr>
        <w:t>foundation</w:t>
      </w:r>
      <w:r w:rsidRPr="00344E1C">
        <w:rPr>
          <w:color w:val="231F20"/>
        </w:rPr>
        <w:t xml:space="preserve"> </w:t>
      </w:r>
      <w:r w:rsidRPr="00344E1C">
        <w:rPr>
          <w:color w:val="231F20"/>
          <w:spacing w:val="-8"/>
        </w:rPr>
        <w:t>for</w:t>
      </w:r>
      <w:r w:rsidRPr="00344E1C">
        <w:rPr>
          <w:color w:val="231F20"/>
        </w:rPr>
        <w:t xml:space="preserve"> </w:t>
      </w:r>
      <w:r w:rsidRPr="00344E1C">
        <w:rPr>
          <w:color w:val="231F20"/>
          <w:spacing w:val="-8"/>
        </w:rPr>
        <w:t>financial</w:t>
      </w:r>
      <w:r w:rsidRPr="00344E1C">
        <w:rPr>
          <w:color w:val="231F20"/>
        </w:rPr>
        <w:t xml:space="preserve"> </w:t>
      </w:r>
      <w:r w:rsidRPr="00344E1C">
        <w:rPr>
          <w:color w:val="231F20"/>
          <w:spacing w:val="-8"/>
        </w:rPr>
        <w:t xml:space="preserve">transactions </w:t>
      </w:r>
      <w:r w:rsidRPr="00344E1C">
        <w:rPr>
          <w:color w:val="231F20"/>
          <w:spacing w:val="-4"/>
        </w:rPr>
        <w:t>and the control of capital movement. This sector comprises a range of financial institutions, such as conventional banks,</w:t>
      </w:r>
      <w:r w:rsidRPr="00344E1C">
        <w:rPr>
          <w:color w:val="231F20"/>
          <w:spacing w:val="-10"/>
        </w:rPr>
        <w:t xml:space="preserve"> </w:t>
      </w:r>
      <w:r w:rsidRPr="00344E1C">
        <w:rPr>
          <w:color w:val="231F20"/>
          <w:spacing w:val="-4"/>
        </w:rPr>
        <w:t>investment</w:t>
      </w:r>
      <w:r w:rsidRPr="00344E1C">
        <w:rPr>
          <w:color w:val="231F20"/>
          <w:spacing w:val="-9"/>
        </w:rPr>
        <w:t xml:space="preserve"> </w:t>
      </w:r>
      <w:r w:rsidRPr="00344E1C">
        <w:rPr>
          <w:color w:val="231F20"/>
          <w:spacing w:val="-4"/>
        </w:rPr>
        <w:t>banks,</w:t>
      </w:r>
      <w:r w:rsidRPr="00344E1C">
        <w:rPr>
          <w:color w:val="231F20"/>
          <w:spacing w:val="-10"/>
        </w:rPr>
        <w:t xml:space="preserve"> </w:t>
      </w:r>
      <w:r w:rsidRPr="00344E1C">
        <w:rPr>
          <w:color w:val="231F20"/>
          <w:spacing w:val="-4"/>
        </w:rPr>
        <w:t>and</w:t>
      </w:r>
      <w:r w:rsidRPr="00344E1C">
        <w:rPr>
          <w:color w:val="231F20"/>
          <w:spacing w:val="-9"/>
        </w:rPr>
        <w:t xml:space="preserve"> </w:t>
      </w:r>
      <w:r w:rsidRPr="00344E1C">
        <w:rPr>
          <w:color w:val="231F20"/>
          <w:spacing w:val="-4"/>
        </w:rPr>
        <w:t>Islamic</w:t>
      </w:r>
      <w:r w:rsidRPr="00344E1C">
        <w:rPr>
          <w:color w:val="231F20"/>
          <w:spacing w:val="-10"/>
        </w:rPr>
        <w:t xml:space="preserve"> </w:t>
      </w:r>
      <w:r w:rsidRPr="00344E1C">
        <w:rPr>
          <w:color w:val="231F20"/>
          <w:spacing w:val="-4"/>
        </w:rPr>
        <w:t>banks,</w:t>
      </w:r>
      <w:r w:rsidRPr="00344E1C">
        <w:rPr>
          <w:color w:val="231F20"/>
          <w:spacing w:val="-9"/>
        </w:rPr>
        <w:t xml:space="preserve"> </w:t>
      </w:r>
      <w:r w:rsidRPr="00344E1C">
        <w:rPr>
          <w:color w:val="231F20"/>
          <w:spacing w:val="-4"/>
        </w:rPr>
        <w:t>which</w:t>
      </w:r>
      <w:r w:rsidRPr="00344E1C">
        <w:rPr>
          <w:color w:val="231F20"/>
          <w:spacing w:val="-10"/>
        </w:rPr>
        <w:t xml:space="preserve"> </w:t>
      </w:r>
      <w:r w:rsidRPr="00344E1C">
        <w:rPr>
          <w:color w:val="231F20"/>
          <w:spacing w:val="-4"/>
        </w:rPr>
        <w:t>serve</w:t>
      </w:r>
      <w:r w:rsidRPr="00344E1C">
        <w:rPr>
          <w:color w:val="231F20"/>
          <w:spacing w:val="-9"/>
        </w:rPr>
        <w:t xml:space="preserve"> </w:t>
      </w:r>
      <w:r w:rsidRPr="00344E1C">
        <w:rPr>
          <w:color w:val="231F20"/>
          <w:spacing w:val="-4"/>
        </w:rPr>
        <w:t>the</w:t>
      </w:r>
      <w:r w:rsidRPr="00344E1C">
        <w:rPr>
          <w:color w:val="231F20"/>
          <w:spacing w:val="-10"/>
        </w:rPr>
        <w:t xml:space="preserve"> </w:t>
      </w:r>
      <w:r w:rsidRPr="00344E1C">
        <w:rPr>
          <w:color w:val="231F20"/>
          <w:spacing w:val="-4"/>
        </w:rPr>
        <w:t>diversified</w:t>
      </w:r>
      <w:r w:rsidRPr="00344E1C">
        <w:rPr>
          <w:color w:val="231F20"/>
          <w:spacing w:val="-9"/>
        </w:rPr>
        <w:t xml:space="preserve"> </w:t>
      </w:r>
      <w:r w:rsidRPr="00344E1C">
        <w:rPr>
          <w:color w:val="231F20"/>
          <w:spacing w:val="-4"/>
        </w:rPr>
        <w:t>financial</w:t>
      </w:r>
      <w:r w:rsidRPr="00344E1C">
        <w:rPr>
          <w:color w:val="231F20"/>
          <w:spacing w:val="-10"/>
        </w:rPr>
        <w:t xml:space="preserve"> </w:t>
      </w:r>
      <w:r w:rsidRPr="00344E1C">
        <w:rPr>
          <w:color w:val="231F20"/>
          <w:spacing w:val="-4"/>
        </w:rPr>
        <w:t>requirements</w:t>
      </w:r>
      <w:r w:rsidRPr="00344E1C">
        <w:rPr>
          <w:color w:val="231F20"/>
          <w:spacing w:val="-9"/>
        </w:rPr>
        <w:t xml:space="preserve"> </w:t>
      </w:r>
      <w:r w:rsidRPr="00344E1C">
        <w:rPr>
          <w:color w:val="231F20"/>
          <w:spacing w:val="-4"/>
        </w:rPr>
        <w:t>of</w:t>
      </w:r>
      <w:r w:rsidRPr="00344E1C">
        <w:rPr>
          <w:color w:val="231F20"/>
          <w:spacing w:val="-10"/>
        </w:rPr>
        <w:t xml:space="preserve"> </w:t>
      </w:r>
      <w:r w:rsidRPr="00344E1C">
        <w:rPr>
          <w:color w:val="231F20"/>
          <w:spacing w:val="-4"/>
        </w:rPr>
        <w:t>individuals</w:t>
      </w:r>
      <w:r w:rsidRPr="00344E1C">
        <w:rPr>
          <w:color w:val="231F20"/>
          <w:spacing w:val="-9"/>
        </w:rPr>
        <w:t xml:space="preserve"> </w:t>
      </w:r>
      <w:r w:rsidRPr="00344E1C">
        <w:rPr>
          <w:color w:val="231F20"/>
          <w:spacing w:val="-4"/>
        </w:rPr>
        <w:t xml:space="preserve">and </w:t>
      </w:r>
      <w:r w:rsidRPr="00344E1C">
        <w:rPr>
          <w:color w:val="231F20"/>
        </w:rPr>
        <w:t>enterprises.</w:t>
      </w:r>
      <w:r w:rsidRPr="00344E1C">
        <w:rPr>
          <w:color w:val="231F20"/>
          <w:spacing w:val="-12"/>
        </w:rPr>
        <w:t xml:space="preserve"> </w:t>
      </w:r>
      <w:r w:rsidRPr="00344E1C">
        <w:rPr>
          <w:color w:val="231F20"/>
        </w:rPr>
        <w:t>Islamic</w:t>
      </w:r>
      <w:r w:rsidRPr="00344E1C">
        <w:rPr>
          <w:color w:val="231F20"/>
          <w:spacing w:val="-12"/>
        </w:rPr>
        <w:t xml:space="preserve"> </w:t>
      </w:r>
      <w:r w:rsidRPr="00344E1C">
        <w:rPr>
          <w:color w:val="231F20"/>
        </w:rPr>
        <w:t>banks</w:t>
      </w:r>
      <w:r w:rsidRPr="00344E1C">
        <w:rPr>
          <w:color w:val="231F20"/>
          <w:spacing w:val="-12"/>
        </w:rPr>
        <w:t xml:space="preserve"> </w:t>
      </w:r>
      <w:r w:rsidRPr="00344E1C">
        <w:rPr>
          <w:color w:val="231F20"/>
        </w:rPr>
        <w:t>stood</w:t>
      </w:r>
      <w:r w:rsidRPr="00344E1C">
        <w:rPr>
          <w:color w:val="231F20"/>
          <w:spacing w:val="-12"/>
        </w:rPr>
        <w:t xml:space="preserve"> </w:t>
      </w:r>
      <w:r w:rsidRPr="00344E1C">
        <w:rPr>
          <w:color w:val="231F20"/>
        </w:rPr>
        <w:t>apart</w:t>
      </w:r>
      <w:r w:rsidRPr="00344E1C">
        <w:rPr>
          <w:color w:val="231F20"/>
          <w:spacing w:val="-12"/>
        </w:rPr>
        <w:t xml:space="preserve"> </w:t>
      </w:r>
      <w:r w:rsidRPr="00344E1C">
        <w:rPr>
          <w:color w:val="231F20"/>
        </w:rPr>
        <w:t>from</w:t>
      </w:r>
      <w:r w:rsidRPr="00344E1C">
        <w:rPr>
          <w:color w:val="231F20"/>
          <w:spacing w:val="-12"/>
        </w:rPr>
        <w:t xml:space="preserve"> </w:t>
      </w:r>
      <w:r w:rsidRPr="00344E1C">
        <w:rPr>
          <w:color w:val="231F20"/>
        </w:rPr>
        <w:t>others</w:t>
      </w:r>
      <w:r w:rsidRPr="00344E1C">
        <w:rPr>
          <w:color w:val="231F20"/>
          <w:spacing w:val="-12"/>
        </w:rPr>
        <w:t xml:space="preserve"> </w:t>
      </w:r>
      <w:r w:rsidRPr="00344E1C">
        <w:rPr>
          <w:color w:val="231F20"/>
        </w:rPr>
        <w:t>by</w:t>
      </w:r>
      <w:r w:rsidRPr="00344E1C">
        <w:rPr>
          <w:color w:val="231F20"/>
          <w:spacing w:val="-12"/>
        </w:rPr>
        <w:t xml:space="preserve"> </w:t>
      </w:r>
      <w:r w:rsidRPr="00344E1C">
        <w:rPr>
          <w:color w:val="231F20"/>
        </w:rPr>
        <w:t>strictly</w:t>
      </w:r>
      <w:r w:rsidRPr="00344E1C">
        <w:rPr>
          <w:color w:val="231F20"/>
          <w:spacing w:val="-12"/>
        </w:rPr>
        <w:t xml:space="preserve"> </w:t>
      </w:r>
      <w:r w:rsidRPr="00344E1C">
        <w:rPr>
          <w:color w:val="231F20"/>
        </w:rPr>
        <w:t>following</w:t>
      </w:r>
      <w:r w:rsidRPr="00344E1C">
        <w:rPr>
          <w:color w:val="231F20"/>
          <w:spacing w:val="-12"/>
        </w:rPr>
        <w:t xml:space="preserve"> </w:t>
      </w:r>
      <w:r w:rsidRPr="00344E1C">
        <w:rPr>
          <w:color w:val="231F20"/>
        </w:rPr>
        <w:t>Sharia</w:t>
      </w:r>
      <w:r w:rsidRPr="00344E1C">
        <w:rPr>
          <w:color w:val="231F20"/>
          <w:spacing w:val="-12"/>
        </w:rPr>
        <w:t xml:space="preserve"> </w:t>
      </w:r>
      <w:r w:rsidRPr="00344E1C">
        <w:rPr>
          <w:color w:val="231F20"/>
        </w:rPr>
        <w:t>laws,</w:t>
      </w:r>
      <w:r w:rsidRPr="00344E1C">
        <w:rPr>
          <w:color w:val="231F20"/>
          <w:spacing w:val="-12"/>
        </w:rPr>
        <w:t xml:space="preserve"> </w:t>
      </w:r>
      <w:r w:rsidRPr="00344E1C">
        <w:rPr>
          <w:color w:val="231F20"/>
        </w:rPr>
        <w:t>which</w:t>
      </w:r>
      <w:r w:rsidRPr="00344E1C">
        <w:rPr>
          <w:color w:val="231F20"/>
          <w:spacing w:val="-12"/>
        </w:rPr>
        <w:t xml:space="preserve"> </w:t>
      </w:r>
      <w:r w:rsidRPr="00344E1C">
        <w:rPr>
          <w:color w:val="231F20"/>
        </w:rPr>
        <w:t>governed</w:t>
      </w:r>
      <w:r w:rsidRPr="00344E1C">
        <w:rPr>
          <w:color w:val="231F20"/>
          <w:spacing w:val="-12"/>
        </w:rPr>
        <w:t xml:space="preserve"> </w:t>
      </w:r>
      <w:r w:rsidRPr="00344E1C">
        <w:rPr>
          <w:color w:val="231F20"/>
        </w:rPr>
        <w:t>financial transactions</w:t>
      </w:r>
      <w:r w:rsidRPr="00344E1C">
        <w:rPr>
          <w:color w:val="231F20"/>
          <w:spacing w:val="-12"/>
        </w:rPr>
        <w:t xml:space="preserve"> </w:t>
      </w:r>
      <w:r w:rsidRPr="00344E1C">
        <w:rPr>
          <w:color w:val="231F20"/>
        </w:rPr>
        <w:t>based</w:t>
      </w:r>
      <w:r w:rsidRPr="00344E1C">
        <w:rPr>
          <w:color w:val="231F20"/>
          <w:spacing w:val="-12"/>
        </w:rPr>
        <w:t xml:space="preserve"> </w:t>
      </w:r>
      <w:r w:rsidRPr="00344E1C">
        <w:rPr>
          <w:color w:val="231F20"/>
        </w:rPr>
        <w:t>on</w:t>
      </w:r>
      <w:r w:rsidRPr="00344E1C">
        <w:rPr>
          <w:color w:val="231F20"/>
          <w:spacing w:val="-12"/>
        </w:rPr>
        <w:t xml:space="preserve"> </w:t>
      </w:r>
      <w:r w:rsidRPr="00344E1C">
        <w:rPr>
          <w:color w:val="231F20"/>
        </w:rPr>
        <w:t>ethical</w:t>
      </w:r>
      <w:r w:rsidRPr="00344E1C">
        <w:rPr>
          <w:color w:val="231F20"/>
          <w:spacing w:val="-12"/>
        </w:rPr>
        <w:t xml:space="preserve"> </w:t>
      </w:r>
      <w:r w:rsidRPr="00344E1C">
        <w:rPr>
          <w:color w:val="231F20"/>
        </w:rPr>
        <w:t>investments</w:t>
      </w:r>
      <w:r w:rsidRPr="00344E1C">
        <w:rPr>
          <w:color w:val="231F20"/>
          <w:spacing w:val="-12"/>
        </w:rPr>
        <w:t xml:space="preserve"> </w:t>
      </w:r>
      <w:r w:rsidRPr="00344E1C">
        <w:rPr>
          <w:color w:val="231F20"/>
        </w:rPr>
        <w:t>and</w:t>
      </w:r>
      <w:r w:rsidRPr="00344E1C">
        <w:rPr>
          <w:color w:val="231F20"/>
          <w:spacing w:val="-12"/>
        </w:rPr>
        <w:t xml:space="preserve"> </w:t>
      </w:r>
      <w:r w:rsidRPr="00344E1C">
        <w:rPr>
          <w:color w:val="231F20"/>
        </w:rPr>
        <w:t>profit-sharing</w:t>
      </w:r>
      <w:r w:rsidRPr="00344E1C">
        <w:rPr>
          <w:color w:val="231F20"/>
          <w:spacing w:val="-12"/>
        </w:rPr>
        <w:t xml:space="preserve"> </w:t>
      </w:r>
      <w:r w:rsidRPr="00344E1C">
        <w:rPr>
          <w:color w:val="231F20"/>
        </w:rPr>
        <w:t>procedures</w:t>
      </w:r>
      <w:r w:rsidRPr="00344E1C">
        <w:rPr>
          <w:color w:val="231F20"/>
          <w:spacing w:val="-12"/>
        </w:rPr>
        <w:t xml:space="preserve"> </w:t>
      </w:r>
      <w:r w:rsidRPr="00344E1C">
        <w:rPr>
          <w:color w:val="231F20"/>
        </w:rPr>
        <w:t>(Mollah</w:t>
      </w:r>
      <w:r w:rsidRPr="00344E1C">
        <w:rPr>
          <w:color w:val="231F20"/>
          <w:spacing w:val="-12"/>
        </w:rPr>
        <w:t xml:space="preserve"> </w:t>
      </w:r>
      <w:r w:rsidRPr="00344E1C">
        <w:rPr>
          <w:color w:val="231F20"/>
        </w:rPr>
        <w:t>&amp;</w:t>
      </w:r>
      <w:r w:rsidRPr="00344E1C">
        <w:rPr>
          <w:color w:val="231F20"/>
          <w:spacing w:val="-12"/>
        </w:rPr>
        <w:t xml:space="preserve"> </w:t>
      </w:r>
      <w:r w:rsidRPr="00344E1C">
        <w:rPr>
          <w:color w:val="231F20"/>
        </w:rPr>
        <w:t>Zaman,</w:t>
      </w:r>
      <w:r w:rsidRPr="00344E1C">
        <w:rPr>
          <w:color w:val="231F20"/>
          <w:spacing w:val="-12"/>
        </w:rPr>
        <w:t xml:space="preserve"> </w:t>
      </w:r>
      <w:r w:rsidRPr="00344E1C">
        <w:rPr>
          <w:color w:val="231F20"/>
        </w:rPr>
        <w:t>2015).</w:t>
      </w:r>
    </w:p>
    <w:p w14:paraId="6958257F" w14:textId="142C1489" w:rsidR="00344E1C" w:rsidRPr="00344E1C" w:rsidRDefault="00000000" w:rsidP="00344E1C">
      <w:pPr>
        <w:pStyle w:val="BodyText"/>
        <w:spacing w:line="228" w:lineRule="auto"/>
        <w:ind w:left="57" w:right="55" w:firstLine="340"/>
      </w:pPr>
      <w:r w:rsidRPr="00344E1C">
        <w:rPr>
          <w:color w:val="231F20"/>
        </w:rPr>
        <w:t>In Indonesia, Islamic banking was established by the aspiration to incorporate Islamic precepts into financial</w:t>
      </w:r>
      <w:r w:rsidRPr="00344E1C">
        <w:rPr>
          <w:color w:val="231F20"/>
          <w:spacing w:val="-10"/>
        </w:rPr>
        <w:t xml:space="preserve"> </w:t>
      </w:r>
      <w:r w:rsidRPr="00344E1C">
        <w:rPr>
          <w:color w:val="231F20"/>
        </w:rPr>
        <w:t>operations.</w:t>
      </w:r>
      <w:r w:rsidRPr="00344E1C">
        <w:rPr>
          <w:color w:val="231F20"/>
          <w:spacing w:val="-10"/>
        </w:rPr>
        <w:t xml:space="preserve"> </w:t>
      </w:r>
      <w:r w:rsidRPr="00344E1C">
        <w:rPr>
          <w:color w:val="231F20"/>
        </w:rPr>
        <w:t>The</w:t>
      </w:r>
      <w:r w:rsidRPr="00344E1C">
        <w:rPr>
          <w:color w:val="231F20"/>
          <w:spacing w:val="-10"/>
        </w:rPr>
        <w:t xml:space="preserve"> </w:t>
      </w:r>
      <w:r w:rsidRPr="00344E1C">
        <w:rPr>
          <w:color w:val="231F20"/>
        </w:rPr>
        <w:t>expansion</w:t>
      </w:r>
      <w:r w:rsidRPr="00344E1C">
        <w:rPr>
          <w:color w:val="231F20"/>
          <w:spacing w:val="-10"/>
        </w:rPr>
        <w:t xml:space="preserve"> </w:t>
      </w:r>
      <w:r w:rsidRPr="00344E1C">
        <w:rPr>
          <w:color w:val="231F20"/>
        </w:rPr>
        <w:t>of</w:t>
      </w:r>
      <w:r w:rsidRPr="00344E1C">
        <w:rPr>
          <w:color w:val="231F20"/>
          <w:spacing w:val="-10"/>
        </w:rPr>
        <w:t xml:space="preserve"> </w:t>
      </w:r>
      <w:r w:rsidRPr="00344E1C">
        <w:rPr>
          <w:color w:val="231F20"/>
        </w:rPr>
        <w:t>Islamic</w:t>
      </w:r>
      <w:r w:rsidRPr="00344E1C">
        <w:rPr>
          <w:color w:val="231F20"/>
          <w:spacing w:val="-10"/>
        </w:rPr>
        <w:t xml:space="preserve"> </w:t>
      </w:r>
      <w:r w:rsidRPr="00344E1C">
        <w:rPr>
          <w:color w:val="231F20"/>
        </w:rPr>
        <w:t>banking</w:t>
      </w:r>
      <w:r w:rsidRPr="00344E1C">
        <w:rPr>
          <w:color w:val="231F20"/>
          <w:spacing w:val="-10"/>
        </w:rPr>
        <w:t xml:space="preserve"> </w:t>
      </w:r>
      <w:r w:rsidRPr="00344E1C">
        <w:rPr>
          <w:color w:val="231F20"/>
        </w:rPr>
        <w:t>in</w:t>
      </w:r>
      <w:r w:rsidRPr="00344E1C">
        <w:rPr>
          <w:color w:val="231F20"/>
          <w:spacing w:val="-10"/>
        </w:rPr>
        <w:t xml:space="preserve"> </w:t>
      </w:r>
      <w:r w:rsidRPr="00344E1C">
        <w:rPr>
          <w:color w:val="231F20"/>
        </w:rPr>
        <w:t>Indonesia</w:t>
      </w:r>
      <w:r w:rsidRPr="00344E1C">
        <w:rPr>
          <w:color w:val="231F20"/>
          <w:spacing w:val="-10"/>
        </w:rPr>
        <w:t xml:space="preserve"> </w:t>
      </w:r>
      <w:r w:rsidRPr="00344E1C">
        <w:rPr>
          <w:color w:val="231F20"/>
        </w:rPr>
        <w:t>has</w:t>
      </w:r>
      <w:r w:rsidRPr="00344E1C">
        <w:rPr>
          <w:color w:val="231F20"/>
          <w:spacing w:val="-10"/>
        </w:rPr>
        <w:t xml:space="preserve"> </w:t>
      </w:r>
      <w:r w:rsidRPr="00344E1C">
        <w:rPr>
          <w:color w:val="231F20"/>
        </w:rPr>
        <w:t>been</w:t>
      </w:r>
      <w:r w:rsidRPr="00344E1C">
        <w:rPr>
          <w:color w:val="231F20"/>
          <w:spacing w:val="-10"/>
        </w:rPr>
        <w:t xml:space="preserve"> </w:t>
      </w:r>
      <w:r w:rsidRPr="00344E1C">
        <w:rPr>
          <w:color w:val="231F20"/>
        </w:rPr>
        <w:t>substantial,</w:t>
      </w:r>
      <w:r w:rsidRPr="00344E1C">
        <w:rPr>
          <w:color w:val="231F20"/>
          <w:spacing w:val="-10"/>
        </w:rPr>
        <w:t xml:space="preserve"> </w:t>
      </w:r>
      <w:r w:rsidRPr="00344E1C">
        <w:rPr>
          <w:color w:val="231F20"/>
        </w:rPr>
        <w:t>mirroring</w:t>
      </w:r>
      <w:r w:rsidRPr="00344E1C">
        <w:rPr>
          <w:color w:val="231F20"/>
          <w:spacing w:val="-10"/>
        </w:rPr>
        <w:t xml:space="preserve"> </w:t>
      </w:r>
      <w:r w:rsidRPr="00344E1C">
        <w:rPr>
          <w:color w:val="231F20"/>
        </w:rPr>
        <w:t>a</w:t>
      </w:r>
      <w:r w:rsidRPr="00344E1C">
        <w:rPr>
          <w:color w:val="231F20"/>
          <w:spacing w:val="-10"/>
        </w:rPr>
        <w:t xml:space="preserve"> </w:t>
      </w:r>
      <w:r w:rsidRPr="00344E1C">
        <w:rPr>
          <w:color w:val="231F20"/>
        </w:rPr>
        <w:t>broader worldwide</w:t>
      </w:r>
      <w:r w:rsidRPr="00344E1C">
        <w:rPr>
          <w:color w:val="231F20"/>
          <w:spacing w:val="-6"/>
        </w:rPr>
        <w:t xml:space="preserve"> </w:t>
      </w:r>
      <w:r w:rsidRPr="00344E1C">
        <w:rPr>
          <w:color w:val="231F20"/>
        </w:rPr>
        <w:t>pattern.</w:t>
      </w:r>
      <w:r w:rsidRPr="00344E1C">
        <w:rPr>
          <w:color w:val="231F20"/>
          <w:spacing w:val="-6"/>
        </w:rPr>
        <w:t xml:space="preserve"> </w:t>
      </w:r>
      <w:r w:rsidRPr="00344E1C">
        <w:rPr>
          <w:color w:val="231F20"/>
        </w:rPr>
        <w:t>Per</w:t>
      </w:r>
      <w:r w:rsidRPr="00344E1C">
        <w:rPr>
          <w:color w:val="231F20"/>
          <w:spacing w:val="-6"/>
        </w:rPr>
        <w:t xml:space="preserve"> </w:t>
      </w:r>
      <w:r w:rsidRPr="00344E1C">
        <w:rPr>
          <w:color w:val="231F20"/>
        </w:rPr>
        <w:t>the</w:t>
      </w:r>
      <w:r w:rsidRPr="00344E1C">
        <w:rPr>
          <w:color w:val="231F20"/>
          <w:spacing w:val="-6"/>
        </w:rPr>
        <w:t xml:space="preserve"> </w:t>
      </w:r>
      <w:r w:rsidRPr="00344E1C">
        <w:rPr>
          <w:color w:val="231F20"/>
        </w:rPr>
        <w:t>2023</w:t>
      </w:r>
      <w:r w:rsidRPr="00344E1C">
        <w:rPr>
          <w:color w:val="231F20"/>
          <w:spacing w:val="-6"/>
        </w:rPr>
        <w:t xml:space="preserve"> </w:t>
      </w:r>
      <w:r w:rsidRPr="00344E1C">
        <w:rPr>
          <w:color w:val="231F20"/>
        </w:rPr>
        <w:t>Financial</w:t>
      </w:r>
      <w:r w:rsidRPr="00344E1C">
        <w:rPr>
          <w:color w:val="231F20"/>
          <w:spacing w:val="-6"/>
        </w:rPr>
        <w:t xml:space="preserve"> </w:t>
      </w:r>
      <w:r w:rsidRPr="00344E1C">
        <w:rPr>
          <w:color w:val="231F20"/>
        </w:rPr>
        <w:t>Services</w:t>
      </w:r>
      <w:r w:rsidRPr="00344E1C">
        <w:rPr>
          <w:color w:val="231F20"/>
          <w:spacing w:val="-6"/>
        </w:rPr>
        <w:t xml:space="preserve"> </w:t>
      </w:r>
      <w:r w:rsidRPr="00344E1C">
        <w:rPr>
          <w:color w:val="231F20"/>
        </w:rPr>
        <w:t>Authority</w:t>
      </w:r>
      <w:r w:rsidRPr="00344E1C">
        <w:rPr>
          <w:color w:val="231F20"/>
          <w:spacing w:val="-6"/>
        </w:rPr>
        <w:t xml:space="preserve"> </w:t>
      </w:r>
      <w:r w:rsidRPr="00344E1C">
        <w:rPr>
          <w:color w:val="231F20"/>
        </w:rPr>
        <w:t>(OJK)</w:t>
      </w:r>
      <w:r w:rsidRPr="00344E1C">
        <w:rPr>
          <w:color w:val="231F20"/>
          <w:spacing w:val="-5"/>
        </w:rPr>
        <w:t xml:space="preserve"> </w:t>
      </w:r>
      <w:r w:rsidRPr="00344E1C">
        <w:rPr>
          <w:color w:val="231F20"/>
        </w:rPr>
        <w:t>report,</w:t>
      </w:r>
      <w:r w:rsidRPr="00344E1C">
        <w:rPr>
          <w:color w:val="231F20"/>
          <w:spacing w:val="-6"/>
        </w:rPr>
        <w:t xml:space="preserve"> </w:t>
      </w:r>
      <w:r w:rsidRPr="00344E1C">
        <w:rPr>
          <w:color w:val="231F20"/>
        </w:rPr>
        <w:t>the</w:t>
      </w:r>
      <w:r w:rsidRPr="00344E1C">
        <w:rPr>
          <w:color w:val="231F20"/>
          <w:spacing w:val="-6"/>
        </w:rPr>
        <w:t xml:space="preserve"> </w:t>
      </w:r>
      <w:r w:rsidRPr="00344E1C">
        <w:rPr>
          <w:color w:val="231F20"/>
        </w:rPr>
        <w:t>Islamic</w:t>
      </w:r>
      <w:r w:rsidRPr="00344E1C">
        <w:rPr>
          <w:color w:val="231F20"/>
          <w:spacing w:val="-6"/>
        </w:rPr>
        <w:t xml:space="preserve"> </w:t>
      </w:r>
      <w:r w:rsidRPr="00344E1C">
        <w:rPr>
          <w:color w:val="231F20"/>
        </w:rPr>
        <w:t>banking</w:t>
      </w:r>
      <w:r w:rsidRPr="00344E1C">
        <w:rPr>
          <w:color w:val="231F20"/>
          <w:spacing w:val="-6"/>
        </w:rPr>
        <w:t xml:space="preserve"> </w:t>
      </w:r>
      <w:r w:rsidRPr="00344E1C">
        <w:rPr>
          <w:color w:val="231F20"/>
        </w:rPr>
        <w:t>industry</w:t>
      </w:r>
      <w:r w:rsidRPr="00344E1C">
        <w:rPr>
          <w:color w:val="231F20"/>
          <w:spacing w:val="-6"/>
        </w:rPr>
        <w:t xml:space="preserve"> </w:t>
      </w:r>
      <w:r w:rsidRPr="00344E1C">
        <w:rPr>
          <w:color w:val="231F20"/>
        </w:rPr>
        <w:t>has been</w:t>
      </w:r>
      <w:r w:rsidRPr="00344E1C">
        <w:rPr>
          <w:color w:val="231F20"/>
          <w:spacing w:val="-11"/>
        </w:rPr>
        <w:t xml:space="preserve"> </w:t>
      </w:r>
      <w:r w:rsidRPr="00344E1C">
        <w:rPr>
          <w:color w:val="231F20"/>
        </w:rPr>
        <w:t>methodically</w:t>
      </w:r>
      <w:r w:rsidRPr="00344E1C">
        <w:rPr>
          <w:color w:val="231F20"/>
          <w:spacing w:val="-11"/>
        </w:rPr>
        <w:t xml:space="preserve"> </w:t>
      </w:r>
      <w:r w:rsidRPr="00344E1C">
        <w:rPr>
          <w:color w:val="231F20"/>
        </w:rPr>
        <w:t>integrated</w:t>
      </w:r>
      <w:r w:rsidRPr="00344E1C">
        <w:rPr>
          <w:color w:val="231F20"/>
          <w:spacing w:val="-11"/>
        </w:rPr>
        <w:t xml:space="preserve"> </w:t>
      </w:r>
      <w:r w:rsidRPr="00344E1C">
        <w:rPr>
          <w:color w:val="231F20"/>
        </w:rPr>
        <w:t>into</w:t>
      </w:r>
      <w:r w:rsidRPr="00344E1C">
        <w:rPr>
          <w:color w:val="231F20"/>
          <w:spacing w:val="-11"/>
        </w:rPr>
        <w:t xml:space="preserve"> </w:t>
      </w:r>
      <w:r w:rsidRPr="00344E1C">
        <w:rPr>
          <w:color w:val="231F20"/>
        </w:rPr>
        <w:t>the</w:t>
      </w:r>
      <w:r w:rsidRPr="00344E1C">
        <w:rPr>
          <w:color w:val="231F20"/>
          <w:spacing w:val="-11"/>
        </w:rPr>
        <w:t xml:space="preserve"> </w:t>
      </w:r>
      <w:r w:rsidRPr="00344E1C">
        <w:rPr>
          <w:color w:val="231F20"/>
        </w:rPr>
        <w:t>Indonesian</w:t>
      </w:r>
      <w:r w:rsidRPr="00344E1C">
        <w:rPr>
          <w:color w:val="231F20"/>
          <w:spacing w:val="-11"/>
        </w:rPr>
        <w:t xml:space="preserve"> </w:t>
      </w:r>
      <w:r w:rsidRPr="00344E1C">
        <w:rPr>
          <w:color w:val="231F20"/>
        </w:rPr>
        <w:t>Banking</w:t>
      </w:r>
      <w:r w:rsidRPr="00344E1C">
        <w:rPr>
          <w:color w:val="231F20"/>
          <w:spacing w:val="-11"/>
        </w:rPr>
        <w:t xml:space="preserve"> </w:t>
      </w:r>
      <w:r w:rsidRPr="00344E1C">
        <w:rPr>
          <w:color w:val="231F20"/>
        </w:rPr>
        <w:t>Architecture</w:t>
      </w:r>
      <w:r w:rsidRPr="00344E1C">
        <w:rPr>
          <w:color w:val="231F20"/>
          <w:spacing w:val="-11"/>
        </w:rPr>
        <w:t xml:space="preserve"> </w:t>
      </w:r>
      <w:r w:rsidRPr="00344E1C">
        <w:rPr>
          <w:color w:val="231F20"/>
        </w:rPr>
        <w:t>(API).</w:t>
      </w:r>
      <w:r w:rsidRPr="00344E1C">
        <w:rPr>
          <w:color w:val="231F20"/>
          <w:spacing w:val="-10"/>
        </w:rPr>
        <w:t xml:space="preserve"> </w:t>
      </w:r>
      <w:r w:rsidRPr="00344E1C">
        <w:rPr>
          <w:color w:val="231F20"/>
        </w:rPr>
        <w:t>The</w:t>
      </w:r>
      <w:r w:rsidRPr="00344E1C">
        <w:rPr>
          <w:color w:val="231F20"/>
          <w:spacing w:val="-11"/>
        </w:rPr>
        <w:t xml:space="preserve"> </w:t>
      </w:r>
      <w:r w:rsidRPr="00344E1C">
        <w:rPr>
          <w:color w:val="231F20"/>
        </w:rPr>
        <w:t>purpose</w:t>
      </w:r>
      <w:r w:rsidRPr="00344E1C">
        <w:rPr>
          <w:color w:val="231F20"/>
          <w:spacing w:val="-10"/>
        </w:rPr>
        <w:t xml:space="preserve"> </w:t>
      </w:r>
      <w:r w:rsidRPr="00344E1C">
        <w:rPr>
          <w:color w:val="231F20"/>
        </w:rPr>
        <w:t>of</w:t>
      </w:r>
      <w:r w:rsidRPr="00344E1C">
        <w:rPr>
          <w:color w:val="231F20"/>
          <w:spacing w:val="-10"/>
        </w:rPr>
        <w:t xml:space="preserve"> </w:t>
      </w:r>
      <w:r w:rsidRPr="00344E1C">
        <w:rPr>
          <w:color w:val="231F20"/>
        </w:rPr>
        <w:t>this</w:t>
      </w:r>
      <w:r w:rsidRPr="00344E1C">
        <w:rPr>
          <w:color w:val="231F20"/>
          <w:spacing w:val="-11"/>
        </w:rPr>
        <w:t xml:space="preserve"> </w:t>
      </w:r>
      <w:r w:rsidRPr="00344E1C">
        <w:rPr>
          <w:color w:val="231F20"/>
        </w:rPr>
        <w:t>integration is</w:t>
      </w:r>
      <w:r w:rsidRPr="00344E1C">
        <w:rPr>
          <w:color w:val="231F20"/>
          <w:spacing w:val="-6"/>
        </w:rPr>
        <w:t xml:space="preserve"> </w:t>
      </w:r>
      <w:r w:rsidRPr="00344E1C">
        <w:rPr>
          <w:color w:val="231F20"/>
        </w:rPr>
        <w:t>to</w:t>
      </w:r>
      <w:r w:rsidRPr="00344E1C">
        <w:rPr>
          <w:color w:val="231F20"/>
          <w:spacing w:val="-6"/>
        </w:rPr>
        <w:t xml:space="preserve"> </w:t>
      </w:r>
      <w:r w:rsidRPr="00344E1C">
        <w:rPr>
          <w:color w:val="231F20"/>
        </w:rPr>
        <w:t>provide</w:t>
      </w:r>
      <w:r w:rsidRPr="00344E1C">
        <w:rPr>
          <w:color w:val="231F20"/>
          <w:spacing w:val="-6"/>
        </w:rPr>
        <w:t xml:space="preserve"> </w:t>
      </w:r>
      <w:r w:rsidRPr="00344E1C">
        <w:rPr>
          <w:color w:val="231F20"/>
        </w:rPr>
        <w:t>a</w:t>
      </w:r>
      <w:r w:rsidRPr="00344E1C">
        <w:rPr>
          <w:color w:val="231F20"/>
          <w:spacing w:val="-6"/>
        </w:rPr>
        <w:t xml:space="preserve"> </w:t>
      </w:r>
      <w:r w:rsidRPr="00344E1C">
        <w:rPr>
          <w:color w:val="231F20"/>
        </w:rPr>
        <w:t>wide</w:t>
      </w:r>
      <w:r w:rsidRPr="00344E1C">
        <w:rPr>
          <w:color w:val="231F20"/>
          <w:spacing w:val="-6"/>
        </w:rPr>
        <w:t xml:space="preserve"> </w:t>
      </w:r>
      <w:r w:rsidRPr="00344E1C">
        <w:rPr>
          <w:color w:val="231F20"/>
        </w:rPr>
        <w:t>range</w:t>
      </w:r>
      <w:r w:rsidRPr="00344E1C">
        <w:rPr>
          <w:color w:val="231F20"/>
          <w:spacing w:val="-6"/>
        </w:rPr>
        <w:t xml:space="preserve"> </w:t>
      </w:r>
      <w:r w:rsidRPr="00344E1C">
        <w:rPr>
          <w:color w:val="231F20"/>
        </w:rPr>
        <w:t>of</w:t>
      </w:r>
      <w:r w:rsidRPr="00344E1C">
        <w:rPr>
          <w:color w:val="231F20"/>
          <w:spacing w:val="-6"/>
        </w:rPr>
        <w:t xml:space="preserve"> </w:t>
      </w:r>
      <w:r w:rsidRPr="00344E1C">
        <w:rPr>
          <w:color w:val="231F20"/>
        </w:rPr>
        <w:t>banking</w:t>
      </w:r>
      <w:r w:rsidRPr="00344E1C">
        <w:rPr>
          <w:color w:val="231F20"/>
          <w:spacing w:val="-6"/>
        </w:rPr>
        <w:t xml:space="preserve"> </w:t>
      </w:r>
      <w:r w:rsidRPr="00344E1C">
        <w:rPr>
          <w:color w:val="231F20"/>
        </w:rPr>
        <w:t>services</w:t>
      </w:r>
      <w:r w:rsidRPr="00344E1C">
        <w:rPr>
          <w:color w:val="231F20"/>
          <w:spacing w:val="-6"/>
        </w:rPr>
        <w:t xml:space="preserve"> </w:t>
      </w:r>
      <w:r w:rsidRPr="00344E1C">
        <w:rPr>
          <w:color w:val="231F20"/>
        </w:rPr>
        <w:t>following</w:t>
      </w:r>
      <w:r w:rsidRPr="00344E1C">
        <w:rPr>
          <w:color w:val="231F20"/>
          <w:spacing w:val="-6"/>
        </w:rPr>
        <w:t xml:space="preserve"> </w:t>
      </w:r>
      <w:r w:rsidRPr="00344E1C">
        <w:rPr>
          <w:color w:val="231F20"/>
        </w:rPr>
        <w:t>Sharia</w:t>
      </w:r>
      <w:r w:rsidRPr="00344E1C">
        <w:rPr>
          <w:color w:val="231F20"/>
          <w:spacing w:val="-6"/>
        </w:rPr>
        <w:t xml:space="preserve"> </w:t>
      </w:r>
      <w:r w:rsidRPr="00344E1C">
        <w:rPr>
          <w:color w:val="231F20"/>
        </w:rPr>
        <w:t>law,</w:t>
      </w:r>
      <w:r w:rsidRPr="00344E1C">
        <w:rPr>
          <w:color w:val="231F20"/>
          <w:spacing w:val="-6"/>
        </w:rPr>
        <w:t xml:space="preserve"> </w:t>
      </w:r>
      <w:r w:rsidRPr="00344E1C">
        <w:rPr>
          <w:color w:val="231F20"/>
        </w:rPr>
        <w:t>catering</w:t>
      </w:r>
      <w:r w:rsidRPr="00344E1C">
        <w:rPr>
          <w:color w:val="231F20"/>
          <w:spacing w:val="-6"/>
        </w:rPr>
        <w:t xml:space="preserve"> </w:t>
      </w:r>
      <w:r w:rsidRPr="00344E1C">
        <w:rPr>
          <w:color w:val="231F20"/>
        </w:rPr>
        <w:t>to</w:t>
      </w:r>
      <w:r w:rsidRPr="00344E1C">
        <w:rPr>
          <w:color w:val="231F20"/>
          <w:spacing w:val="-6"/>
        </w:rPr>
        <w:t xml:space="preserve"> </w:t>
      </w:r>
      <w:r w:rsidRPr="00344E1C">
        <w:rPr>
          <w:color w:val="231F20"/>
        </w:rPr>
        <w:t>the</w:t>
      </w:r>
      <w:r w:rsidRPr="00344E1C">
        <w:rPr>
          <w:color w:val="231F20"/>
          <w:spacing w:val="-6"/>
        </w:rPr>
        <w:t xml:space="preserve"> </w:t>
      </w:r>
      <w:r w:rsidRPr="00344E1C">
        <w:rPr>
          <w:color w:val="231F20"/>
        </w:rPr>
        <w:t>financial</w:t>
      </w:r>
      <w:r w:rsidRPr="00344E1C">
        <w:rPr>
          <w:color w:val="231F20"/>
          <w:spacing w:val="-6"/>
        </w:rPr>
        <w:t xml:space="preserve"> </w:t>
      </w:r>
      <w:r w:rsidRPr="00344E1C">
        <w:rPr>
          <w:color w:val="231F20"/>
        </w:rPr>
        <w:t>requirements</w:t>
      </w:r>
      <w:r w:rsidRPr="00344E1C">
        <w:rPr>
          <w:color w:val="231F20"/>
          <w:spacing w:val="-6"/>
        </w:rPr>
        <w:t xml:space="preserve"> </w:t>
      </w:r>
      <w:r w:rsidRPr="00344E1C">
        <w:rPr>
          <w:color w:val="231F20"/>
        </w:rPr>
        <w:t>of the community.</w:t>
      </w:r>
    </w:p>
    <w:p w14:paraId="75A37836" w14:textId="77777777" w:rsidR="00344E1C" w:rsidRPr="00344E1C" w:rsidRDefault="00344E1C" w:rsidP="00344E1C">
      <w:pPr>
        <w:pStyle w:val="BodyText"/>
        <w:spacing w:line="228" w:lineRule="auto"/>
        <w:ind w:left="57" w:right="50" w:firstLine="340"/>
      </w:pPr>
      <w:r w:rsidRPr="00344E1C">
        <w:rPr>
          <w:color w:val="231F20"/>
        </w:rPr>
        <w:t xml:space="preserve">Islamic banking in Indonesia represents the rising need for morally and socially conscious financial </w:t>
      </w:r>
      <w:r w:rsidRPr="00344E1C">
        <w:rPr>
          <w:color w:val="231F20"/>
          <w:spacing w:val="-2"/>
        </w:rPr>
        <w:t>services,</w:t>
      </w:r>
      <w:r w:rsidRPr="00344E1C">
        <w:rPr>
          <w:color w:val="231F20"/>
          <w:spacing w:val="-3"/>
        </w:rPr>
        <w:t xml:space="preserve"> </w:t>
      </w:r>
      <w:r w:rsidRPr="00344E1C">
        <w:rPr>
          <w:color w:val="231F20"/>
          <w:spacing w:val="-2"/>
        </w:rPr>
        <w:t>especially</w:t>
      </w:r>
      <w:r w:rsidRPr="00344E1C">
        <w:rPr>
          <w:color w:val="231F20"/>
          <w:spacing w:val="-3"/>
        </w:rPr>
        <w:t xml:space="preserve"> </w:t>
      </w:r>
      <w:r w:rsidRPr="00344E1C">
        <w:rPr>
          <w:color w:val="231F20"/>
          <w:spacing w:val="-2"/>
        </w:rPr>
        <w:t>in</w:t>
      </w:r>
      <w:r w:rsidRPr="00344E1C">
        <w:rPr>
          <w:color w:val="231F20"/>
          <w:spacing w:val="-3"/>
        </w:rPr>
        <w:t xml:space="preserve"> </w:t>
      </w:r>
      <w:r w:rsidRPr="00344E1C">
        <w:rPr>
          <w:color w:val="231F20"/>
          <w:spacing w:val="-2"/>
        </w:rPr>
        <w:t>nations</w:t>
      </w:r>
      <w:r w:rsidRPr="00344E1C">
        <w:rPr>
          <w:color w:val="231F20"/>
          <w:spacing w:val="-3"/>
        </w:rPr>
        <w:t xml:space="preserve"> </w:t>
      </w:r>
      <w:r w:rsidRPr="00344E1C">
        <w:rPr>
          <w:color w:val="231F20"/>
          <w:spacing w:val="-2"/>
        </w:rPr>
        <w:t>where</w:t>
      </w:r>
      <w:r w:rsidRPr="00344E1C">
        <w:rPr>
          <w:color w:val="231F20"/>
          <w:spacing w:val="-3"/>
        </w:rPr>
        <w:t xml:space="preserve"> </w:t>
      </w:r>
      <w:r w:rsidRPr="00344E1C">
        <w:rPr>
          <w:color w:val="231F20"/>
          <w:spacing w:val="-2"/>
        </w:rPr>
        <w:t>Muslims</w:t>
      </w:r>
      <w:r w:rsidRPr="00344E1C">
        <w:rPr>
          <w:color w:val="231F20"/>
          <w:spacing w:val="-3"/>
        </w:rPr>
        <w:t xml:space="preserve"> </w:t>
      </w:r>
      <w:r w:rsidRPr="00344E1C">
        <w:rPr>
          <w:color w:val="231F20"/>
          <w:spacing w:val="-2"/>
        </w:rPr>
        <w:t>predominate.</w:t>
      </w:r>
      <w:r w:rsidRPr="00344E1C">
        <w:rPr>
          <w:color w:val="231F20"/>
          <w:spacing w:val="-3"/>
        </w:rPr>
        <w:t xml:space="preserve"> </w:t>
      </w:r>
      <w:r w:rsidRPr="00344E1C">
        <w:rPr>
          <w:color w:val="231F20"/>
          <w:spacing w:val="-2"/>
        </w:rPr>
        <w:t>The</w:t>
      </w:r>
      <w:r w:rsidRPr="00344E1C">
        <w:rPr>
          <w:color w:val="231F20"/>
          <w:spacing w:val="-3"/>
        </w:rPr>
        <w:t xml:space="preserve"> </w:t>
      </w:r>
      <w:r w:rsidRPr="00344E1C">
        <w:rPr>
          <w:color w:val="231F20"/>
          <w:spacing w:val="-2"/>
        </w:rPr>
        <w:t>growing</w:t>
      </w:r>
      <w:r w:rsidRPr="00344E1C">
        <w:rPr>
          <w:color w:val="231F20"/>
          <w:spacing w:val="-3"/>
        </w:rPr>
        <w:t xml:space="preserve"> </w:t>
      </w:r>
      <w:r w:rsidRPr="00344E1C">
        <w:rPr>
          <w:color w:val="231F20"/>
          <w:spacing w:val="-2"/>
        </w:rPr>
        <w:t>number</w:t>
      </w:r>
      <w:r w:rsidRPr="00344E1C">
        <w:rPr>
          <w:color w:val="231F20"/>
          <w:spacing w:val="-3"/>
        </w:rPr>
        <w:t xml:space="preserve"> </w:t>
      </w:r>
      <w:r w:rsidRPr="00344E1C">
        <w:rPr>
          <w:color w:val="231F20"/>
          <w:spacing w:val="-2"/>
        </w:rPr>
        <w:t>of</w:t>
      </w:r>
      <w:r w:rsidRPr="00344E1C">
        <w:rPr>
          <w:color w:val="231F20"/>
          <w:spacing w:val="-3"/>
        </w:rPr>
        <w:t xml:space="preserve"> </w:t>
      </w:r>
      <w:r w:rsidRPr="00344E1C">
        <w:rPr>
          <w:color w:val="231F20"/>
          <w:spacing w:val="-2"/>
        </w:rPr>
        <w:t>Islamic</w:t>
      </w:r>
      <w:r w:rsidRPr="00344E1C">
        <w:rPr>
          <w:color w:val="231F20"/>
          <w:spacing w:val="-3"/>
        </w:rPr>
        <w:t xml:space="preserve"> </w:t>
      </w:r>
      <w:r w:rsidRPr="00344E1C">
        <w:rPr>
          <w:color w:val="231F20"/>
          <w:spacing w:val="-2"/>
        </w:rPr>
        <w:t>banks</w:t>
      </w:r>
      <w:r w:rsidRPr="00344E1C">
        <w:rPr>
          <w:color w:val="231F20"/>
          <w:spacing w:val="-3"/>
        </w:rPr>
        <w:t xml:space="preserve"> </w:t>
      </w:r>
      <w:r w:rsidRPr="00344E1C">
        <w:rPr>
          <w:color w:val="231F20"/>
          <w:spacing w:val="-2"/>
        </w:rPr>
        <w:t xml:space="preserve">worldwide, </w:t>
      </w:r>
      <w:r w:rsidRPr="00344E1C">
        <w:rPr>
          <w:color w:val="231F20"/>
        </w:rPr>
        <w:t>which currently hold a significant share of the banking industry in many countries, reflects this trend. The range of financial products and services offered by both conventional and Islamic banks that comply with Sharia</w:t>
      </w:r>
      <w:r w:rsidRPr="00344E1C">
        <w:rPr>
          <w:color w:val="231F20"/>
          <w:spacing w:val="-6"/>
        </w:rPr>
        <w:t xml:space="preserve"> </w:t>
      </w:r>
      <w:r w:rsidRPr="00344E1C">
        <w:rPr>
          <w:color w:val="231F20"/>
        </w:rPr>
        <w:t>law</w:t>
      </w:r>
      <w:r w:rsidRPr="00344E1C">
        <w:rPr>
          <w:color w:val="231F20"/>
          <w:spacing w:val="-6"/>
        </w:rPr>
        <w:t xml:space="preserve"> </w:t>
      </w:r>
      <w:r w:rsidRPr="00344E1C">
        <w:rPr>
          <w:color w:val="231F20"/>
        </w:rPr>
        <w:t>has</w:t>
      </w:r>
      <w:r w:rsidRPr="00344E1C">
        <w:rPr>
          <w:color w:val="231F20"/>
          <w:spacing w:val="-6"/>
        </w:rPr>
        <w:t xml:space="preserve"> </w:t>
      </w:r>
      <w:r w:rsidRPr="00344E1C">
        <w:rPr>
          <w:color w:val="231F20"/>
        </w:rPr>
        <w:t>expanded</w:t>
      </w:r>
      <w:r w:rsidRPr="00344E1C">
        <w:rPr>
          <w:color w:val="231F20"/>
          <w:spacing w:val="-6"/>
        </w:rPr>
        <w:t xml:space="preserve"> </w:t>
      </w:r>
      <w:r w:rsidRPr="00344E1C">
        <w:rPr>
          <w:color w:val="231F20"/>
        </w:rPr>
        <w:t>significantly</w:t>
      </w:r>
      <w:r w:rsidRPr="00344E1C">
        <w:rPr>
          <w:color w:val="231F20"/>
          <w:spacing w:val="-6"/>
        </w:rPr>
        <w:t xml:space="preserve"> </w:t>
      </w:r>
      <w:r w:rsidRPr="00344E1C">
        <w:rPr>
          <w:color w:val="231F20"/>
        </w:rPr>
        <w:t>in</w:t>
      </w:r>
      <w:r w:rsidRPr="00344E1C">
        <w:rPr>
          <w:color w:val="231F20"/>
          <w:spacing w:val="-6"/>
        </w:rPr>
        <w:t xml:space="preserve"> </w:t>
      </w:r>
      <w:r w:rsidRPr="00344E1C">
        <w:rPr>
          <w:color w:val="231F20"/>
        </w:rPr>
        <w:t>Indonesia.</w:t>
      </w:r>
      <w:r w:rsidRPr="00344E1C">
        <w:rPr>
          <w:color w:val="231F20"/>
          <w:spacing w:val="-6"/>
        </w:rPr>
        <w:t xml:space="preserve"> </w:t>
      </w:r>
      <w:r w:rsidRPr="00344E1C">
        <w:rPr>
          <w:color w:val="231F20"/>
        </w:rPr>
        <w:t>The</w:t>
      </w:r>
      <w:r w:rsidRPr="00344E1C">
        <w:rPr>
          <w:color w:val="231F20"/>
          <w:spacing w:val="-6"/>
        </w:rPr>
        <w:t xml:space="preserve"> </w:t>
      </w:r>
      <w:r w:rsidRPr="00344E1C">
        <w:rPr>
          <w:color w:val="231F20"/>
        </w:rPr>
        <w:t>Islamic</w:t>
      </w:r>
      <w:r w:rsidRPr="00344E1C">
        <w:rPr>
          <w:color w:val="231F20"/>
          <w:spacing w:val="-6"/>
        </w:rPr>
        <w:t xml:space="preserve"> </w:t>
      </w:r>
      <w:r w:rsidRPr="00344E1C">
        <w:rPr>
          <w:color w:val="231F20"/>
        </w:rPr>
        <w:t>banking</w:t>
      </w:r>
      <w:r w:rsidRPr="00344E1C">
        <w:rPr>
          <w:color w:val="231F20"/>
          <w:spacing w:val="-6"/>
        </w:rPr>
        <w:t xml:space="preserve"> </w:t>
      </w:r>
      <w:r w:rsidRPr="00344E1C">
        <w:rPr>
          <w:color w:val="231F20"/>
        </w:rPr>
        <w:t>sector</w:t>
      </w:r>
      <w:r w:rsidRPr="00344E1C">
        <w:rPr>
          <w:color w:val="231F20"/>
          <w:spacing w:val="-6"/>
        </w:rPr>
        <w:t xml:space="preserve"> </w:t>
      </w:r>
      <w:r w:rsidRPr="00344E1C">
        <w:rPr>
          <w:color w:val="231F20"/>
        </w:rPr>
        <w:t>in</w:t>
      </w:r>
      <w:r w:rsidRPr="00344E1C">
        <w:rPr>
          <w:color w:val="231F20"/>
          <w:spacing w:val="-6"/>
        </w:rPr>
        <w:t xml:space="preserve"> </w:t>
      </w:r>
      <w:r w:rsidRPr="00344E1C">
        <w:rPr>
          <w:color w:val="231F20"/>
        </w:rPr>
        <w:t>Indonesia</w:t>
      </w:r>
      <w:r w:rsidRPr="00344E1C">
        <w:rPr>
          <w:color w:val="231F20"/>
          <w:spacing w:val="-6"/>
        </w:rPr>
        <w:t xml:space="preserve"> </w:t>
      </w:r>
      <w:r w:rsidRPr="00344E1C">
        <w:rPr>
          <w:color w:val="231F20"/>
        </w:rPr>
        <w:t>has</w:t>
      </w:r>
      <w:r w:rsidRPr="00344E1C">
        <w:rPr>
          <w:color w:val="231F20"/>
          <w:spacing w:val="-6"/>
        </w:rPr>
        <w:t xml:space="preserve"> </w:t>
      </w:r>
      <w:r w:rsidRPr="00344E1C">
        <w:rPr>
          <w:color w:val="231F20"/>
        </w:rPr>
        <w:t>experienced rapid</w:t>
      </w:r>
      <w:r w:rsidRPr="00344E1C">
        <w:rPr>
          <w:color w:val="231F20"/>
          <w:spacing w:val="-5"/>
        </w:rPr>
        <w:t xml:space="preserve"> </w:t>
      </w:r>
      <w:r w:rsidRPr="00344E1C">
        <w:rPr>
          <w:color w:val="231F20"/>
        </w:rPr>
        <w:t>growth</w:t>
      </w:r>
      <w:r w:rsidRPr="00344E1C">
        <w:rPr>
          <w:color w:val="231F20"/>
          <w:spacing w:val="-5"/>
        </w:rPr>
        <w:t xml:space="preserve"> </w:t>
      </w:r>
      <w:r w:rsidRPr="00344E1C">
        <w:rPr>
          <w:color w:val="231F20"/>
        </w:rPr>
        <w:t>(</w:t>
      </w:r>
      <w:proofErr w:type="spellStart"/>
      <w:r w:rsidRPr="00344E1C">
        <w:rPr>
          <w:color w:val="231F20"/>
        </w:rPr>
        <w:t>Otoritas</w:t>
      </w:r>
      <w:proofErr w:type="spellEnd"/>
      <w:r w:rsidRPr="00344E1C">
        <w:rPr>
          <w:color w:val="231F20"/>
          <w:spacing w:val="-5"/>
        </w:rPr>
        <w:t xml:space="preserve"> </w:t>
      </w:r>
      <w:r w:rsidRPr="00344E1C">
        <w:rPr>
          <w:color w:val="231F20"/>
        </w:rPr>
        <w:t>Jasa</w:t>
      </w:r>
      <w:r w:rsidRPr="00344E1C">
        <w:rPr>
          <w:color w:val="231F20"/>
          <w:spacing w:val="-5"/>
        </w:rPr>
        <w:t xml:space="preserve"> </w:t>
      </w:r>
      <w:proofErr w:type="spellStart"/>
      <w:r w:rsidRPr="00344E1C">
        <w:rPr>
          <w:color w:val="231F20"/>
        </w:rPr>
        <w:t>Keuangan</w:t>
      </w:r>
      <w:proofErr w:type="spellEnd"/>
      <w:r w:rsidRPr="00344E1C">
        <w:rPr>
          <w:color w:val="231F20"/>
        </w:rPr>
        <w:t>,</w:t>
      </w:r>
      <w:r w:rsidRPr="00344E1C">
        <w:rPr>
          <w:color w:val="231F20"/>
          <w:spacing w:val="-5"/>
        </w:rPr>
        <w:t xml:space="preserve"> </w:t>
      </w:r>
      <w:r w:rsidRPr="00344E1C">
        <w:rPr>
          <w:color w:val="231F20"/>
        </w:rPr>
        <w:t>n.d.-a).</w:t>
      </w:r>
      <w:r w:rsidRPr="00344E1C">
        <w:rPr>
          <w:color w:val="231F20"/>
          <w:spacing w:val="-5"/>
        </w:rPr>
        <w:t xml:space="preserve"> </w:t>
      </w:r>
      <w:r w:rsidRPr="00344E1C">
        <w:rPr>
          <w:color w:val="231F20"/>
        </w:rPr>
        <w:t>Integrating</w:t>
      </w:r>
      <w:r w:rsidRPr="00344E1C">
        <w:rPr>
          <w:color w:val="231F20"/>
          <w:spacing w:val="-5"/>
        </w:rPr>
        <w:t xml:space="preserve"> </w:t>
      </w:r>
      <w:r w:rsidRPr="00344E1C">
        <w:rPr>
          <w:color w:val="231F20"/>
        </w:rPr>
        <w:t>Islamic</w:t>
      </w:r>
      <w:r w:rsidRPr="00344E1C">
        <w:rPr>
          <w:color w:val="231F20"/>
          <w:spacing w:val="-5"/>
        </w:rPr>
        <w:t xml:space="preserve"> </w:t>
      </w:r>
      <w:r w:rsidRPr="00344E1C">
        <w:rPr>
          <w:color w:val="231F20"/>
        </w:rPr>
        <w:t>banking</w:t>
      </w:r>
      <w:r w:rsidRPr="00344E1C">
        <w:rPr>
          <w:color w:val="231F20"/>
          <w:spacing w:val="-5"/>
        </w:rPr>
        <w:t xml:space="preserve"> </w:t>
      </w:r>
      <w:r w:rsidRPr="00344E1C">
        <w:rPr>
          <w:color w:val="231F20"/>
        </w:rPr>
        <w:t>into</w:t>
      </w:r>
      <w:r w:rsidRPr="00344E1C">
        <w:rPr>
          <w:color w:val="231F20"/>
          <w:spacing w:val="-5"/>
        </w:rPr>
        <w:t xml:space="preserve"> </w:t>
      </w:r>
      <w:r w:rsidRPr="00344E1C">
        <w:rPr>
          <w:color w:val="231F20"/>
        </w:rPr>
        <w:t>Indonesia's</w:t>
      </w:r>
      <w:r w:rsidRPr="00344E1C">
        <w:rPr>
          <w:color w:val="231F20"/>
          <w:spacing w:val="-5"/>
        </w:rPr>
        <w:t xml:space="preserve"> </w:t>
      </w:r>
      <w:r w:rsidRPr="00344E1C">
        <w:rPr>
          <w:color w:val="231F20"/>
        </w:rPr>
        <w:t>broader</w:t>
      </w:r>
      <w:r w:rsidRPr="00344E1C">
        <w:rPr>
          <w:color w:val="231F20"/>
          <w:spacing w:val="-5"/>
        </w:rPr>
        <w:t xml:space="preserve"> </w:t>
      </w:r>
      <w:r w:rsidRPr="00344E1C">
        <w:rPr>
          <w:color w:val="231F20"/>
        </w:rPr>
        <w:t>financial system</w:t>
      </w:r>
      <w:r w:rsidRPr="00344E1C">
        <w:rPr>
          <w:color w:val="231F20"/>
          <w:spacing w:val="-14"/>
        </w:rPr>
        <w:t xml:space="preserve"> </w:t>
      </w:r>
      <w:r w:rsidRPr="00344E1C">
        <w:rPr>
          <w:color w:val="231F20"/>
        </w:rPr>
        <w:t>can</w:t>
      </w:r>
      <w:r w:rsidRPr="00344E1C">
        <w:rPr>
          <w:color w:val="231F20"/>
          <w:spacing w:val="-14"/>
        </w:rPr>
        <w:t xml:space="preserve"> </w:t>
      </w:r>
      <w:r w:rsidRPr="00344E1C">
        <w:rPr>
          <w:color w:val="231F20"/>
        </w:rPr>
        <w:t>provide</w:t>
      </w:r>
      <w:r w:rsidRPr="00344E1C">
        <w:rPr>
          <w:color w:val="231F20"/>
          <w:spacing w:val="-14"/>
        </w:rPr>
        <w:t xml:space="preserve"> </w:t>
      </w:r>
      <w:r w:rsidRPr="00344E1C">
        <w:rPr>
          <w:color w:val="231F20"/>
        </w:rPr>
        <w:t>valuable</w:t>
      </w:r>
      <w:r w:rsidRPr="00344E1C">
        <w:rPr>
          <w:color w:val="231F20"/>
          <w:spacing w:val="-13"/>
        </w:rPr>
        <w:t xml:space="preserve"> </w:t>
      </w:r>
      <w:r w:rsidRPr="00344E1C">
        <w:rPr>
          <w:color w:val="231F20"/>
        </w:rPr>
        <w:t>insights</w:t>
      </w:r>
      <w:r w:rsidRPr="00344E1C">
        <w:rPr>
          <w:color w:val="231F20"/>
          <w:spacing w:val="-14"/>
        </w:rPr>
        <w:t xml:space="preserve"> </w:t>
      </w:r>
      <w:r w:rsidRPr="00344E1C">
        <w:rPr>
          <w:color w:val="231F20"/>
        </w:rPr>
        <w:t>into</w:t>
      </w:r>
      <w:r w:rsidRPr="00344E1C">
        <w:rPr>
          <w:color w:val="231F20"/>
          <w:spacing w:val="-14"/>
        </w:rPr>
        <w:t xml:space="preserve"> </w:t>
      </w:r>
      <w:r w:rsidRPr="00344E1C">
        <w:rPr>
          <w:color w:val="231F20"/>
        </w:rPr>
        <w:t>the</w:t>
      </w:r>
      <w:r w:rsidRPr="00344E1C">
        <w:rPr>
          <w:color w:val="231F20"/>
          <w:spacing w:val="-14"/>
        </w:rPr>
        <w:t xml:space="preserve"> </w:t>
      </w:r>
      <w:r w:rsidRPr="00344E1C">
        <w:rPr>
          <w:color w:val="231F20"/>
        </w:rPr>
        <w:t>challenges</w:t>
      </w:r>
      <w:r w:rsidRPr="00344E1C">
        <w:rPr>
          <w:color w:val="231F20"/>
          <w:spacing w:val="-13"/>
        </w:rPr>
        <w:t xml:space="preserve"> </w:t>
      </w:r>
      <w:r w:rsidRPr="00344E1C">
        <w:rPr>
          <w:color w:val="231F20"/>
        </w:rPr>
        <w:t>and</w:t>
      </w:r>
      <w:r w:rsidRPr="00344E1C">
        <w:rPr>
          <w:color w:val="231F20"/>
          <w:spacing w:val="-14"/>
        </w:rPr>
        <w:t xml:space="preserve"> </w:t>
      </w:r>
      <w:r w:rsidRPr="00344E1C">
        <w:rPr>
          <w:color w:val="231F20"/>
        </w:rPr>
        <w:t>opportunities</w:t>
      </w:r>
      <w:r w:rsidRPr="00344E1C">
        <w:rPr>
          <w:color w:val="231F20"/>
          <w:spacing w:val="-14"/>
        </w:rPr>
        <w:t xml:space="preserve"> </w:t>
      </w:r>
      <w:r w:rsidRPr="00344E1C">
        <w:rPr>
          <w:color w:val="231F20"/>
        </w:rPr>
        <w:t>associated</w:t>
      </w:r>
      <w:r w:rsidRPr="00344E1C">
        <w:rPr>
          <w:color w:val="231F20"/>
          <w:spacing w:val="-14"/>
        </w:rPr>
        <w:t xml:space="preserve"> </w:t>
      </w:r>
      <w:r w:rsidRPr="00344E1C">
        <w:rPr>
          <w:color w:val="231F20"/>
        </w:rPr>
        <w:t>with</w:t>
      </w:r>
      <w:r w:rsidRPr="00344E1C">
        <w:rPr>
          <w:color w:val="231F20"/>
          <w:spacing w:val="-13"/>
        </w:rPr>
        <w:t xml:space="preserve"> </w:t>
      </w:r>
      <w:r w:rsidRPr="00344E1C">
        <w:rPr>
          <w:color w:val="231F20"/>
        </w:rPr>
        <w:t>merging</w:t>
      </w:r>
      <w:r w:rsidRPr="00344E1C">
        <w:rPr>
          <w:color w:val="231F20"/>
          <w:spacing w:val="-14"/>
        </w:rPr>
        <w:t xml:space="preserve"> </w:t>
      </w:r>
      <w:r w:rsidRPr="00344E1C">
        <w:rPr>
          <w:color w:val="231F20"/>
        </w:rPr>
        <w:t>traditional banking</w:t>
      </w:r>
      <w:r w:rsidRPr="00344E1C">
        <w:rPr>
          <w:color w:val="231F20"/>
          <w:spacing w:val="-11"/>
        </w:rPr>
        <w:t xml:space="preserve"> </w:t>
      </w:r>
      <w:r w:rsidRPr="00344E1C">
        <w:rPr>
          <w:color w:val="231F20"/>
        </w:rPr>
        <w:t>practices</w:t>
      </w:r>
      <w:r w:rsidRPr="00344E1C">
        <w:rPr>
          <w:color w:val="231F20"/>
          <w:spacing w:val="-11"/>
        </w:rPr>
        <w:t xml:space="preserve"> </w:t>
      </w:r>
      <w:r w:rsidRPr="00344E1C">
        <w:rPr>
          <w:color w:val="231F20"/>
        </w:rPr>
        <w:t>with</w:t>
      </w:r>
      <w:r w:rsidRPr="00344E1C">
        <w:rPr>
          <w:color w:val="231F20"/>
          <w:spacing w:val="-11"/>
        </w:rPr>
        <w:t xml:space="preserve"> </w:t>
      </w:r>
      <w:r w:rsidRPr="00344E1C">
        <w:rPr>
          <w:color w:val="231F20"/>
        </w:rPr>
        <w:t>Sharia-compliant</w:t>
      </w:r>
      <w:r w:rsidRPr="00344E1C">
        <w:rPr>
          <w:color w:val="231F20"/>
          <w:spacing w:val="-11"/>
        </w:rPr>
        <w:t xml:space="preserve"> </w:t>
      </w:r>
      <w:r w:rsidRPr="00344E1C">
        <w:rPr>
          <w:color w:val="231F20"/>
        </w:rPr>
        <w:t>values.</w:t>
      </w:r>
      <w:r w:rsidRPr="00344E1C">
        <w:rPr>
          <w:color w:val="231F20"/>
          <w:spacing w:val="-11"/>
        </w:rPr>
        <w:t xml:space="preserve"> </w:t>
      </w:r>
      <w:r w:rsidRPr="00344E1C">
        <w:rPr>
          <w:color w:val="231F20"/>
        </w:rPr>
        <w:t>This</w:t>
      </w:r>
      <w:r w:rsidRPr="00344E1C">
        <w:rPr>
          <w:color w:val="231F20"/>
          <w:spacing w:val="-11"/>
        </w:rPr>
        <w:t xml:space="preserve"> </w:t>
      </w:r>
      <w:r w:rsidRPr="00344E1C">
        <w:rPr>
          <w:color w:val="231F20"/>
        </w:rPr>
        <w:t>integration</w:t>
      </w:r>
      <w:r w:rsidRPr="00344E1C">
        <w:rPr>
          <w:color w:val="231F20"/>
          <w:spacing w:val="-11"/>
        </w:rPr>
        <w:t xml:space="preserve"> </w:t>
      </w:r>
      <w:r w:rsidRPr="00344E1C">
        <w:rPr>
          <w:color w:val="231F20"/>
        </w:rPr>
        <w:t>can</w:t>
      </w:r>
      <w:r w:rsidRPr="00344E1C">
        <w:rPr>
          <w:color w:val="231F20"/>
          <w:spacing w:val="-11"/>
        </w:rPr>
        <w:t xml:space="preserve"> </w:t>
      </w:r>
      <w:r w:rsidRPr="00344E1C">
        <w:rPr>
          <w:color w:val="231F20"/>
        </w:rPr>
        <w:t>strike</w:t>
      </w:r>
      <w:r w:rsidRPr="00344E1C">
        <w:rPr>
          <w:color w:val="231F20"/>
          <w:spacing w:val="-11"/>
        </w:rPr>
        <w:t xml:space="preserve"> </w:t>
      </w:r>
      <w:r w:rsidRPr="00344E1C">
        <w:rPr>
          <w:color w:val="231F20"/>
        </w:rPr>
        <w:t>a</w:t>
      </w:r>
      <w:r w:rsidRPr="00344E1C">
        <w:rPr>
          <w:color w:val="231F20"/>
          <w:spacing w:val="-11"/>
        </w:rPr>
        <w:t xml:space="preserve"> </w:t>
      </w:r>
      <w:r w:rsidRPr="00344E1C">
        <w:rPr>
          <w:color w:val="231F20"/>
        </w:rPr>
        <w:t>balance</w:t>
      </w:r>
      <w:r w:rsidRPr="00344E1C">
        <w:rPr>
          <w:color w:val="231F20"/>
          <w:spacing w:val="-11"/>
        </w:rPr>
        <w:t xml:space="preserve"> </w:t>
      </w:r>
      <w:r w:rsidRPr="00344E1C">
        <w:rPr>
          <w:color w:val="231F20"/>
        </w:rPr>
        <w:t>between</w:t>
      </w:r>
      <w:r w:rsidRPr="00344E1C">
        <w:rPr>
          <w:color w:val="231F20"/>
          <w:spacing w:val="-11"/>
        </w:rPr>
        <w:t xml:space="preserve"> </w:t>
      </w:r>
      <w:r w:rsidRPr="00344E1C">
        <w:rPr>
          <w:color w:val="231F20"/>
        </w:rPr>
        <w:t>the</w:t>
      </w:r>
      <w:r w:rsidRPr="00344E1C">
        <w:rPr>
          <w:color w:val="231F20"/>
          <w:spacing w:val="-11"/>
        </w:rPr>
        <w:t xml:space="preserve"> </w:t>
      </w:r>
      <w:r w:rsidRPr="00344E1C">
        <w:rPr>
          <w:color w:val="231F20"/>
        </w:rPr>
        <w:t>demand</w:t>
      </w:r>
      <w:r w:rsidRPr="00344E1C">
        <w:rPr>
          <w:color w:val="231F20"/>
          <w:spacing w:val="-11"/>
        </w:rPr>
        <w:t xml:space="preserve"> </w:t>
      </w:r>
      <w:r w:rsidRPr="00344E1C">
        <w:rPr>
          <w:color w:val="231F20"/>
        </w:rPr>
        <w:t>for financial innovation and the obligation to adhere to Islamic law. One example of steps taken to enhance the effectiveness and transparency of Indonesia's Islamic financial markets was the establishment of the Sharia Securities Information System (SIDES) in March 2023 (</w:t>
      </w:r>
      <w:proofErr w:type="spellStart"/>
      <w:r w:rsidRPr="00344E1C">
        <w:rPr>
          <w:color w:val="231F20"/>
        </w:rPr>
        <w:t>Otoritas</w:t>
      </w:r>
      <w:proofErr w:type="spellEnd"/>
      <w:r w:rsidRPr="00344E1C">
        <w:rPr>
          <w:color w:val="231F20"/>
        </w:rPr>
        <w:t xml:space="preserve"> Jasa </w:t>
      </w:r>
      <w:proofErr w:type="spellStart"/>
      <w:r w:rsidRPr="00344E1C">
        <w:rPr>
          <w:color w:val="231F20"/>
        </w:rPr>
        <w:t>Keuangan</w:t>
      </w:r>
      <w:proofErr w:type="spellEnd"/>
      <w:r w:rsidRPr="00344E1C">
        <w:rPr>
          <w:color w:val="231F20"/>
        </w:rPr>
        <w:t>, n.d.-b).</w:t>
      </w:r>
    </w:p>
    <w:p w14:paraId="1B47B238" w14:textId="77777777" w:rsidR="00344E1C" w:rsidRPr="00344E1C" w:rsidRDefault="00344E1C" w:rsidP="00344E1C">
      <w:pPr>
        <w:pStyle w:val="BodyText"/>
        <w:spacing w:line="228" w:lineRule="auto"/>
        <w:ind w:left="57" w:right="50" w:firstLine="340"/>
      </w:pPr>
      <w:r w:rsidRPr="00344E1C">
        <w:rPr>
          <w:color w:val="231F20"/>
        </w:rPr>
        <w:t>The distinctive operating structure of Islamic banks presented additional difficulties, particularly in preserving business value, which was a crucial measure for investor trust and financial stability (</w:t>
      </w:r>
      <w:proofErr w:type="spellStart"/>
      <w:r w:rsidRPr="00344E1C">
        <w:rPr>
          <w:color w:val="231F20"/>
        </w:rPr>
        <w:t>Ghiffara</w:t>
      </w:r>
      <w:proofErr w:type="spellEnd"/>
      <w:r w:rsidRPr="00344E1C">
        <w:rPr>
          <w:color w:val="231F20"/>
        </w:rPr>
        <w:t xml:space="preserve"> &amp; </w:t>
      </w:r>
      <w:proofErr w:type="spellStart"/>
      <w:r w:rsidRPr="00344E1C">
        <w:rPr>
          <w:color w:val="231F20"/>
          <w:spacing w:val="-2"/>
        </w:rPr>
        <w:t>Fitriyani</w:t>
      </w:r>
      <w:proofErr w:type="spellEnd"/>
      <w:r w:rsidRPr="00344E1C">
        <w:rPr>
          <w:color w:val="231F20"/>
          <w:spacing w:val="-2"/>
        </w:rPr>
        <w:t>,</w:t>
      </w:r>
      <w:r w:rsidRPr="00344E1C">
        <w:rPr>
          <w:color w:val="231F20"/>
          <w:spacing w:val="-7"/>
        </w:rPr>
        <w:t xml:space="preserve"> </w:t>
      </w:r>
      <w:r w:rsidRPr="00344E1C">
        <w:rPr>
          <w:color w:val="231F20"/>
          <w:spacing w:val="-2"/>
        </w:rPr>
        <w:t>2024).</w:t>
      </w:r>
      <w:r w:rsidRPr="00344E1C">
        <w:rPr>
          <w:color w:val="231F20"/>
          <w:spacing w:val="-7"/>
        </w:rPr>
        <w:t xml:space="preserve"> </w:t>
      </w:r>
      <w:r w:rsidRPr="00344E1C">
        <w:rPr>
          <w:color w:val="231F20"/>
          <w:spacing w:val="-2"/>
        </w:rPr>
        <w:t>The</w:t>
      </w:r>
      <w:r w:rsidRPr="00344E1C">
        <w:rPr>
          <w:color w:val="231F20"/>
          <w:spacing w:val="-7"/>
        </w:rPr>
        <w:t xml:space="preserve"> </w:t>
      </w:r>
      <w:r w:rsidRPr="00344E1C">
        <w:rPr>
          <w:color w:val="231F20"/>
          <w:spacing w:val="-2"/>
        </w:rPr>
        <w:t>corporate</w:t>
      </w:r>
      <w:r w:rsidRPr="00344E1C">
        <w:rPr>
          <w:color w:val="231F20"/>
          <w:spacing w:val="-7"/>
        </w:rPr>
        <w:t xml:space="preserve"> </w:t>
      </w:r>
      <w:r w:rsidRPr="00344E1C">
        <w:rPr>
          <w:color w:val="231F20"/>
          <w:spacing w:val="-2"/>
        </w:rPr>
        <w:t>value</w:t>
      </w:r>
      <w:r w:rsidRPr="00344E1C">
        <w:rPr>
          <w:color w:val="231F20"/>
          <w:spacing w:val="-7"/>
        </w:rPr>
        <w:t xml:space="preserve"> </w:t>
      </w:r>
      <w:r w:rsidRPr="00344E1C">
        <w:rPr>
          <w:color w:val="231F20"/>
          <w:spacing w:val="-2"/>
        </w:rPr>
        <w:t>of</w:t>
      </w:r>
      <w:r w:rsidRPr="00344E1C">
        <w:rPr>
          <w:color w:val="231F20"/>
          <w:spacing w:val="-7"/>
        </w:rPr>
        <w:t xml:space="preserve"> </w:t>
      </w:r>
      <w:r w:rsidRPr="00344E1C">
        <w:rPr>
          <w:color w:val="231F20"/>
          <w:spacing w:val="-2"/>
        </w:rPr>
        <w:t>Islamic</w:t>
      </w:r>
      <w:r w:rsidRPr="00344E1C">
        <w:rPr>
          <w:color w:val="231F20"/>
          <w:spacing w:val="-7"/>
        </w:rPr>
        <w:t xml:space="preserve"> </w:t>
      </w:r>
      <w:r w:rsidRPr="00344E1C">
        <w:rPr>
          <w:color w:val="231F20"/>
          <w:spacing w:val="-2"/>
        </w:rPr>
        <w:t>banks</w:t>
      </w:r>
      <w:r w:rsidRPr="00344E1C">
        <w:rPr>
          <w:color w:val="231F20"/>
          <w:spacing w:val="-7"/>
        </w:rPr>
        <w:t xml:space="preserve"> </w:t>
      </w:r>
      <w:r w:rsidRPr="00344E1C">
        <w:rPr>
          <w:color w:val="231F20"/>
          <w:spacing w:val="-2"/>
        </w:rPr>
        <w:t>was</w:t>
      </w:r>
      <w:r w:rsidRPr="00344E1C">
        <w:rPr>
          <w:color w:val="231F20"/>
          <w:spacing w:val="-7"/>
        </w:rPr>
        <w:t xml:space="preserve"> </w:t>
      </w:r>
      <w:r w:rsidRPr="00344E1C">
        <w:rPr>
          <w:color w:val="231F20"/>
          <w:spacing w:val="-2"/>
        </w:rPr>
        <w:t>determined</w:t>
      </w:r>
      <w:r w:rsidRPr="00344E1C">
        <w:rPr>
          <w:color w:val="231F20"/>
          <w:spacing w:val="-7"/>
        </w:rPr>
        <w:t xml:space="preserve"> </w:t>
      </w:r>
      <w:r w:rsidRPr="00344E1C">
        <w:rPr>
          <w:color w:val="231F20"/>
          <w:spacing w:val="-2"/>
        </w:rPr>
        <w:t>by</w:t>
      </w:r>
      <w:r w:rsidRPr="00344E1C">
        <w:rPr>
          <w:color w:val="231F20"/>
          <w:spacing w:val="-7"/>
        </w:rPr>
        <w:t xml:space="preserve"> </w:t>
      </w:r>
      <w:r w:rsidRPr="00344E1C">
        <w:rPr>
          <w:color w:val="231F20"/>
          <w:spacing w:val="-2"/>
        </w:rPr>
        <w:t>various</w:t>
      </w:r>
      <w:r w:rsidRPr="00344E1C">
        <w:rPr>
          <w:color w:val="231F20"/>
          <w:spacing w:val="-7"/>
        </w:rPr>
        <w:t xml:space="preserve"> </w:t>
      </w:r>
      <w:r w:rsidRPr="00344E1C">
        <w:rPr>
          <w:color w:val="231F20"/>
          <w:spacing w:val="-2"/>
        </w:rPr>
        <w:t>criteria,</w:t>
      </w:r>
      <w:r w:rsidRPr="00344E1C">
        <w:rPr>
          <w:color w:val="231F20"/>
          <w:spacing w:val="-7"/>
        </w:rPr>
        <w:t xml:space="preserve"> </w:t>
      </w:r>
      <w:r w:rsidRPr="00344E1C">
        <w:rPr>
          <w:color w:val="231F20"/>
          <w:spacing w:val="-2"/>
        </w:rPr>
        <w:t>such</w:t>
      </w:r>
      <w:r w:rsidRPr="00344E1C">
        <w:rPr>
          <w:color w:val="231F20"/>
          <w:spacing w:val="-7"/>
        </w:rPr>
        <w:t xml:space="preserve"> </w:t>
      </w:r>
      <w:r w:rsidRPr="00344E1C">
        <w:rPr>
          <w:color w:val="231F20"/>
          <w:spacing w:val="-2"/>
        </w:rPr>
        <w:t>as</w:t>
      </w:r>
      <w:r w:rsidRPr="00344E1C">
        <w:rPr>
          <w:color w:val="231F20"/>
          <w:spacing w:val="-7"/>
        </w:rPr>
        <w:t xml:space="preserve"> </w:t>
      </w:r>
      <w:r w:rsidRPr="00344E1C">
        <w:rPr>
          <w:color w:val="231F20"/>
          <w:spacing w:val="-2"/>
        </w:rPr>
        <w:t xml:space="preserve">Governance, </w:t>
      </w:r>
      <w:r w:rsidRPr="00344E1C">
        <w:rPr>
          <w:color w:val="231F20"/>
        </w:rPr>
        <w:t>Risk, and Compliance (GRC), leverage, and adherence to Sharia standards. These components are crucial since</w:t>
      </w:r>
      <w:r w:rsidRPr="00344E1C">
        <w:rPr>
          <w:color w:val="231F20"/>
          <w:spacing w:val="-1"/>
        </w:rPr>
        <w:t xml:space="preserve"> </w:t>
      </w:r>
      <w:r w:rsidRPr="00344E1C">
        <w:rPr>
          <w:color w:val="231F20"/>
        </w:rPr>
        <w:t>they</w:t>
      </w:r>
      <w:r w:rsidRPr="00344E1C">
        <w:rPr>
          <w:color w:val="231F20"/>
          <w:spacing w:val="-1"/>
        </w:rPr>
        <w:t xml:space="preserve"> </w:t>
      </w:r>
      <w:r w:rsidRPr="00344E1C">
        <w:rPr>
          <w:color w:val="231F20"/>
        </w:rPr>
        <w:t>immediately</w:t>
      </w:r>
      <w:r w:rsidRPr="00344E1C">
        <w:rPr>
          <w:color w:val="231F20"/>
          <w:spacing w:val="-1"/>
        </w:rPr>
        <w:t xml:space="preserve"> </w:t>
      </w:r>
      <w:r w:rsidRPr="00344E1C">
        <w:rPr>
          <w:color w:val="231F20"/>
        </w:rPr>
        <w:t>affect</w:t>
      </w:r>
      <w:r w:rsidRPr="00344E1C">
        <w:rPr>
          <w:color w:val="231F20"/>
          <w:spacing w:val="-1"/>
        </w:rPr>
        <w:t xml:space="preserve"> </w:t>
      </w:r>
      <w:r w:rsidRPr="00344E1C">
        <w:rPr>
          <w:color w:val="231F20"/>
        </w:rPr>
        <w:t>the</w:t>
      </w:r>
      <w:r w:rsidRPr="00344E1C">
        <w:rPr>
          <w:color w:val="231F20"/>
          <w:spacing w:val="-1"/>
        </w:rPr>
        <w:t xml:space="preserve"> </w:t>
      </w:r>
      <w:r w:rsidRPr="00344E1C">
        <w:rPr>
          <w:color w:val="231F20"/>
        </w:rPr>
        <w:t>bank's capacity</w:t>
      </w:r>
      <w:r w:rsidRPr="00344E1C">
        <w:rPr>
          <w:color w:val="231F20"/>
          <w:spacing w:val="-1"/>
        </w:rPr>
        <w:t xml:space="preserve"> </w:t>
      </w:r>
      <w:r w:rsidRPr="00344E1C">
        <w:rPr>
          <w:color w:val="231F20"/>
        </w:rPr>
        <w:t>to</w:t>
      </w:r>
      <w:r w:rsidRPr="00344E1C">
        <w:rPr>
          <w:color w:val="231F20"/>
          <w:spacing w:val="-1"/>
        </w:rPr>
        <w:t xml:space="preserve"> </w:t>
      </w:r>
      <w:r w:rsidRPr="00344E1C">
        <w:rPr>
          <w:color w:val="231F20"/>
        </w:rPr>
        <w:t>attract</w:t>
      </w:r>
      <w:r w:rsidRPr="00344E1C">
        <w:rPr>
          <w:color w:val="231F20"/>
          <w:spacing w:val="-1"/>
        </w:rPr>
        <w:t xml:space="preserve"> </w:t>
      </w:r>
      <w:r w:rsidRPr="00344E1C">
        <w:rPr>
          <w:color w:val="231F20"/>
        </w:rPr>
        <w:t>and</w:t>
      </w:r>
      <w:r w:rsidRPr="00344E1C">
        <w:rPr>
          <w:color w:val="231F20"/>
          <w:spacing w:val="-1"/>
        </w:rPr>
        <w:t xml:space="preserve"> </w:t>
      </w:r>
      <w:r w:rsidRPr="00344E1C">
        <w:rPr>
          <w:color w:val="231F20"/>
        </w:rPr>
        <w:t>retain</w:t>
      </w:r>
      <w:r w:rsidRPr="00344E1C">
        <w:rPr>
          <w:color w:val="231F20"/>
          <w:spacing w:val="-1"/>
        </w:rPr>
        <w:t xml:space="preserve"> </w:t>
      </w:r>
      <w:r w:rsidRPr="00344E1C">
        <w:rPr>
          <w:color w:val="231F20"/>
        </w:rPr>
        <w:t>investment</w:t>
      </w:r>
      <w:r w:rsidRPr="00344E1C">
        <w:rPr>
          <w:color w:val="231F20"/>
          <w:spacing w:val="-1"/>
        </w:rPr>
        <w:t xml:space="preserve"> </w:t>
      </w:r>
      <w:r w:rsidRPr="00344E1C">
        <w:rPr>
          <w:color w:val="231F20"/>
        </w:rPr>
        <w:t>by showcasing operational integrity and profitability.</w:t>
      </w:r>
    </w:p>
    <w:p w14:paraId="288CD8E6" w14:textId="77777777" w:rsidR="00344E1C" w:rsidRPr="00344E1C" w:rsidRDefault="00344E1C" w:rsidP="00344E1C">
      <w:pPr>
        <w:pStyle w:val="BodyText"/>
        <w:spacing w:line="228" w:lineRule="auto"/>
        <w:ind w:left="57" w:right="48" w:firstLine="340"/>
      </w:pPr>
      <w:r w:rsidRPr="00344E1C">
        <w:rPr>
          <w:color w:val="231F20"/>
        </w:rPr>
        <w:t>While Governance, Risk, Compliance (GRC), and leverage are crucial factors in the banking sector, current</w:t>
      </w:r>
      <w:r w:rsidRPr="00344E1C">
        <w:rPr>
          <w:color w:val="231F20"/>
          <w:spacing w:val="-2"/>
        </w:rPr>
        <w:t xml:space="preserve"> </w:t>
      </w:r>
      <w:r w:rsidRPr="00344E1C">
        <w:rPr>
          <w:color w:val="231F20"/>
        </w:rPr>
        <w:t>research</w:t>
      </w:r>
      <w:r w:rsidRPr="00344E1C">
        <w:rPr>
          <w:color w:val="231F20"/>
          <w:spacing w:val="-2"/>
        </w:rPr>
        <w:t xml:space="preserve"> </w:t>
      </w:r>
      <w:r w:rsidRPr="00344E1C">
        <w:rPr>
          <w:color w:val="231F20"/>
        </w:rPr>
        <w:t>has</w:t>
      </w:r>
      <w:r w:rsidRPr="00344E1C">
        <w:rPr>
          <w:color w:val="231F20"/>
          <w:spacing w:val="-2"/>
        </w:rPr>
        <w:t xml:space="preserve"> </w:t>
      </w:r>
      <w:r w:rsidRPr="00344E1C">
        <w:rPr>
          <w:color w:val="231F20"/>
        </w:rPr>
        <w:t>yet</w:t>
      </w:r>
      <w:r w:rsidRPr="00344E1C">
        <w:rPr>
          <w:color w:val="231F20"/>
          <w:spacing w:val="-2"/>
        </w:rPr>
        <w:t xml:space="preserve"> </w:t>
      </w:r>
      <w:r w:rsidRPr="00344E1C">
        <w:rPr>
          <w:color w:val="231F20"/>
        </w:rPr>
        <w:t>to</w:t>
      </w:r>
      <w:r w:rsidRPr="00344E1C">
        <w:rPr>
          <w:color w:val="231F20"/>
          <w:spacing w:val="-2"/>
        </w:rPr>
        <w:t xml:space="preserve"> </w:t>
      </w:r>
      <w:r w:rsidRPr="00344E1C">
        <w:rPr>
          <w:color w:val="231F20"/>
        </w:rPr>
        <w:t>thoroughly</w:t>
      </w:r>
      <w:r w:rsidRPr="00344E1C">
        <w:rPr>
          <w:color w:val="231F20"/>
          <w:spacing w:val="-2"/>
        </w:rPr>
        <w:t xml:space="preserve"> </w:t>
      </w:r>
      <w:r w:rsidRPr="00344E1C">
        <w:rPr>
          <w:color w:val="231F20"/>
        </w:rPr>
        <w:t>investigate</w:t>
      </w:r>
      <w:r w:rsidRPr="00344E1C">
        <w:rPr>
          <w:color w:val="231F20"/>
          <w:spacing w:val="-2"/>
        </w:rPr>
        <w:t xml:space="preserve"> </w:t>
      </w:r>
      <w:r w:rsidRPr="00344E1C">
        <w:rPr>
          <w:color w:val="231F20"/>
        </w:rPr>
        <w:t>their</w:t>
      </w:r>
      <w:r w:rsidRPr="00344E1C">
        <w:rPr>
          <w:color w:val="231F20"/>
          <w:spacing w:val="-2"/>
        </w:rPr>
        <w:t xml:space="preserve"> </w:t>
      </w:r>
      <w:r w:rsidRPr="00344E1C">
        <w:rPr>
          <w:color w:val="231F20"/>
        </w:rPr>
        <w:t>unique</w:t>
      </w:r>
      <w:r w:rsidRPr="00344E1C">
        <w:rPr>
          <w:color w:val="231F20"/>
          <w:spacing w:val="-2"/>
        </w:rPr>
        <w:t xml:space="preserve"> </w:t>
      </w:r>
      <w:r w:rsidRPr="00344E1C">
        <w:rPr>
          <w:color w:val="231F20"/>
        </w:rPr>
        <w:t>effect</w:t>
      </w:r>
      <w:r w:rsidRPr="00344E1C">
        <w:rPr>
          <w:color w:val="231F20"/>
          <w:spacing w:val="-2"/>
        </w:rPr>
        <w:t xml:space="preserve"> </w:t>
      </w:r>
      <w:r w:rsidRPr="00344E1C">
        <w:rPr>
          <w:color w:val="231F20"/>
        </w:rPr>
        <w:t>on</w:t>
      </w:r>
      <w:r w:rsidRPr="00344E1C">
        <w:rPr>
          <w:color w:val="231F20"/>
          <w:spacing w:val="-2"/>
        </w:rPr>
        <w:t xml:space="preserve"> </w:t>
      </w:r>
      <w:r w:rsidRPr="00344E1C">
        <w:rPr>
          <w:color w:val="231F20"/>
        </w:rPr>
        <w:t>the</w:t>
      </w:r>
      <w:r w:rsidRPr="00344E1C">
        <w:rPr>
          <w:color w:val="231F20"/>
          <w:spacing w:val="-2"/>
        </w:rPr>
        <w:t xml:space="preserve"> </w:t>
      </w:r>
      <w:r w:rsidRPr="00344E1C">
        <w:rPr>
          <w:color w:val="231F20"/>
        </w:rPr>
        <w:t>corporate</w:t>
      </w:r>
      <w:r w:rsidRPr="00344E1C">
        <w:rPr>
          <w:color w:val="231F20"/>
          <w:spacing w:val="-2"/>
        </w:rPr>
        <w:t xml:space="preserve"> </w:t>
      </w:r>
      <w:r w:rsidRPr="00344E1C">
        <w:rPr>
          <w:color w:val="231F20"/>
        </w:rPr>
        <w:t>value</w:t>
      </w:r>
      <w:r w:rsidRPr="00344E1C">
        <w:rPr>
          <w:color w:val="231F20"/>
          <w:spacing w:val="-2"/>
        </w:rPr>
        <w:t xml:space="preserve"> </w:t>
      </w:r>
      <w:r w:rsidRPr="00344E1C">
        <w:rPr>
          <w:color w:val="231F20"/>
        </w:rPr>
        <w:t>of</w:t>
      </w:r>
      <w:r w:rsidRPr="00344E1C">
        <w:rPr>
          <w:color w:val="231F20"/>
          <w:spacing w:val="-2"/>
        </w:rPr>
        <w:t xml:space="preserve"> </w:t>
      </w:r>
      <w:r w:rsidRPr="00344E1C">
        <w:rPr>
          <w:color w:val="231F20"/>
        </w:rPr>
        <w:t>Islamic</w:t>
      </w:r>
      <w:r w:rsidRPr="00344E1C">
        <w:rPr>
          <w:color w:val="231F20"/>
          <w:spacing w:val="-2"/>
        </w:rPr>
        <w:t xml:space="preserve"> </w:t>
      </w:r>
      <w:r w:rsidRPr="00344E1C">
        <w:rPr>
          <w:color w:val="231F20"/>
        </w:rPr>
        <w:t>banks in Indonesia. Most studies had focused on traditional banking systems, providing a limited understanding</w:t>
      </w:r>
      <w:r w:rsidRPr="00344E1C">
        <w:rPr>
          <w:color w:val="231F20"/>
          <w:spacing w:val="80"/>
        </w:rPr>
        <w:t xml:space="preserve"> </w:t>
      </w:r>
      <w:r w:rsidRPr="00344E1C">
        <w:rPr>
          <w:color w:val="231F20"/>
        </w:rPr>
        <w:t>of Islamic banks' specific challenges (Mollah, S., &amp; Zaman, 2015). Considering the substantial growth and influence of Islamic banking worldwide, this gap in the literature is increasingly urgent. For instance, the total</w:t>
      </w:r>
      <w:r w:rsidRPr="00344E1C">
        <w:rPr>
          <w:color w:val="231F20"/>
          <w:spacing w:val="-11"/>
        </w:rPr>
        <w:t xml:space="preserve"> </w:t>
      </w:r>
      <w:r w:rsidRPr="00344E1C">
        <w:rPr>
          <w:color w:val="231F20"/>
        </w:rPr>
        <w:t>value</w:t>
      </w:r>
      <w:r w:rsidRPr="00344E1C">
        <w:rPr>
          <w:color w:val="231F20"/>
          <w:spacing w:val="-11"/>
        </w:rPr>
        <w:t xml:space="preserve"> </w:t>
      </w:r>
      <w:r w:rsidRPr="00344E1C">
        <w:rPr>
          <w:color w:val="231F20"/>
        </w:rPr>
        <w:t>of</w:t>
      </w:r>
      <w:r w:rsidRPr="00344E1C">
        <w:rPr>
          <w:color w:val="231F20"/>
          <w:spacing w:val="-11"/>
        </w:rPr>
        <w:t xml:space="preserve"> </w:t>
      </w:r>
      <w:r w:rsidRPr="00344E1C">
        <w:rPr>
          <w:color w:val="231F20"/>
        </w:rPr>
        <w:t>Islamic</w:t>
      </w:r>
      <w:r w:rsidRPr="00344E1C">
        <w:rPr>
          <w:color w:val="231F20"/>
          <w:spacing w:val="-11"/>
        </w:rPr>
        <w:t xml:space="preserve"> </w:t>
      </w:r>
      <w:r w:rsidRPr="00344E1C">
        <w:rPr>
          <w:color w:val="231F20"/>
        </w:rPr>
        <w:t>finance</w:t>
      </w:r>
      <w:r w:rsidRPr="00344E1C">
        <w:rPr>
          <w:color w:val="231F20"/>
          <w:spacing w:val="-11"/>
        </w:rPr>
        <w:t xml:space="preserve"> </w:t>
      </w:r>
      <w:r w:rsidRPr="00344E1C">
        <w:rPr>
          <w:color w:val="231F20"/>
        </w:rPr>
        <w:t>assets</w:t>
      </w:r>
      <w:r w:rsidRPr="00344E1C">
        <w:rPr>
          <w:color w:val="231F20"/>
          <w:spacing w:val="-11"/>
        </w:rPr>
        <w:t xml:space="preserve"> </w:t>
      </w:r>
      <w:r w:rsidRPr="00344E1C">
        <w:rPr>
          <w:color w:val="231F20"/>
        </w:rPr>
        <w:t>worldwide</w:t>
      </w:r>
      <w:r w:rsidRPr="00344E1C">
        <w:rPr>
          <w:color w:val="231F20"/>
          <w:spacing w:val="-11"/>
        </w:rPr>
        <w:t xml:space="preserve"> </w:t>
      </w:r>
      <w:r w:rsidRPr="00344E1C">
        <w:rPr>
          <w:color w:val="231F20"/>
        </w:rPr>
        <w:t>was</w:t>
      </w:r>
      <w:r w:rsidRPr="00344E1C">
        <w:rPr>
          <w:color w:val="231F20"/>
          <w:spacing w:val="-11"/>
        </w:rPr>
        <w:t xml:space="preserve"> </w:t>
      </w:r>
      <w:r w:rsidRPr="00344E1C">
        <w:rPr>
          <w:color w:val="231F20"/>
        </w:rPr>
        <w:t>projected</w:t>
      </w:r>
      <w:r w:rsidRPr="00344E1C">
        <w:rPr>
          <w:color w:val="231F20"/>
          <w:spacing w:val="-11"/>
        </w:rPr>
        <w:t xml:space="preserve"> </w:t>
      </w:r>
      <w:r w:rsidRPr="00344E1C">
        <w:rPr>
          <w:color w:val="231F20"/>
        </w:rPr>
        <w:t>to</w:t>
      </w:r>
      <w:r w:rsidRPr="00344E1C">
        <w:rPr>
          <w:color w:val="231F20"/>
          <w:spacing w:val="-11"/>
        </w:rPr>
        <w:t xml:space="preserve"> </w:t>
      </w:r>
      <w:r w:rsidRPr="00344E1C">
        <w:rPr>
          <w:color w:val="231F20"/>
        </w:rPr>
        <w:t>exceed</w:t>
      </w:r>
      <w:r w:rsidRPr="00344E1C">
        <w:rPr>
          <w:color w:val="231F20"/>
          <w:spacing w:val="-11"/>
        </w:rPr>
        <w:t xml:space="preserve"> </w:t>
      </w:r>
      <w:r w:rsidRPr="00344E1C">
        <w:rPr>
          <w:color w:val="231F20"/>
        </w:rPr>
        <w:t>$2</w:t>
      </w:r>
      <w:r w:rsidRPr="00344E1C">
        <w:rPr>
          <w:color w:val="231F20"/>
          <w:spacing w:val="-11"/>
        </w:rPr>
        <w:t xml:space="preserve"> </w:t>
      </w:r>
      <w:r w:rsidRPr="00344E1C">
        <w:rPr>
          <w:color w:val="231F20"/>
        </w:rPr>
        <w:t>trillion</w:t>
      </w:r>
      <w:r w:rsidRPr="00344E1C">
        <w:rPr>
          <w:color w:val="231F20"/>
          <w:spacing w:val="-11"/>
        </w:rPr>
        <w:t xml:space="preserve"> </w:t>
      </w:r>
      <w:r w:rsidRPr="00344E1C">
        <w:rPr>
          <w:color w:val="231F20"/>
        </w:rPr>
        <w:t>in</w:t>
      </w:r>
      <w:r w:rsidRPr="00344E1C">
        <w:rPr>
          <w:color w:val="231F20"/>
          <w:spacing w:val="-11"/>
        </w:rPr>
        <w:t xml:space="preserve"> </w:t>
      </w:r>
      <w:r w:rsidRPr="00344E1C">
        <w:rPr>
          <w:color w:val="231F20"/>
        </w:rPr>
        <w:t>2020,</w:t>
      </w:r>
      <w:r w:rsidRPr="00344E1C">
        <w:rPr>
          <w:color w:val="231F20"/>
          <w:spacing w:val="-11"/>
        </w:rPr>
        <w:t xml:space="preserve"> </w:t>
      </w:r>
      <w:r w:rsidRPr="00344E1C">
        <w:rPr>
          <w:color w:val="231F20"/>
        </w:rPr>
        <w:t>reflecting</w:t>
      </w:r>
      <w:r w:rsidRPr="00344E1C">
        <w:rPr>
          <w:color w:val="231F20"/>
          <w:spacing w:val="-11"/>
        </w:rPr>
        <w:t xml:space="preserve"> </w:t>
      </w:r>
      <w:r w:rsidRPr="00344E1C">
        <w:rPr>
          <w:color w:val="231F20"/>
        </w:rPr>
        <w:t>a</w:t>
      </w:r>
      <w:r w:rsidRPr="00344E1C">
        <w:rPr>
          <w:color w:val="231F20"/>
          <w:spacing w:val="-11"/>
        </w:rPr>
        <w:t xml:space="preserve"> </w:t>
      </w:r>
      <w:r w:rsidRPr="00344E1C">
        <w:rPr>
          <w:color w:val="231F20"/>
        </w:rPr>
        <w:t>10.5% growth rate compared to the previous year (Islamic Financial Services Board, 2020).</w:t>
      </w:r>
    </w:p>
    <w:p w14:paraId="3E69BF21" w14:textId="77777777" w:rsidR="00344E1C" w:rsidRPr="00344E1C" w:rsidRDefault="00344E1C" w:rsidP="00344E1C">
      <w:pPr>
        <w:pStyle w:val="BodyText"/>
        <w:spacing w:line="228" w:lineRule="auto"/>
        <w:ind w:left="57" w:right="51" w:firstLine="340"/>
      </w:pPr>
      <w:r w:rsidRPr="00344E1C">
        <w:rPr>
          <w:color w:val="231F20"/>
        </w:rPr>
        <w:t>This research aims at addressing the gap by examining the effect of GRC and leverage on the financial worth</w:t>
      </w:r>
      <w:r w:rsidRPr="00344E1C">
        <w:rPr>
          <w:color w:val="231F20"/>
          <w:spacing w:val="-8"/>
        </w:rPr>
        <w:t xml:space="preserve"> </w:t>
      </w:r>
      <w:r w:rsidRPr="00344E1C">
        <w:rPr>
          <w:color w:val="231F20"/>
        </w:rPr>
        <w:t>of</w:t>
      </w:r>
      <w:r w:rsidRPr="00344E1C">
        <w:rPr>
          <w:color w:val="231F20"/>
          <w:spacing w:val="-8"/>
        </w:rPr>
        <w:t xml:space="preserve"> </w:t>
      </w:r>
      <w:r w:rsidRPr="00344E1C">
        <w:rPr>
          <w:color w:val="231F20"/>
        </w:rPr>
        <w:t>Islamic</w:t>
      </w:r>
      <w:r w:rsidRPr="00344E1C">
        <w:rPr>
          <w:color w:val="231F20"/>
          <w:spacing w:val="-8"/>
        </w:rPr>
        <w:t xml:space="preserve"> </w:t>
      </w:r>
      <w:r w:rsidRPr="00344E1C">
        <w:rPr>
          <w:color w:val="231F20"/>
        </w:rPr>
        <w:t>banks</w:t>
      </w:r>
      <w:r w:rsidRPr="00344E1C">
        <w:rPr>
          <w:color w:val="231F20"/>
          <w:spacing w:val="-8"/>
        </w:rPr>
        <w:t xml:space="preserve"> </w:t>
      </w:r>
      <w:r w:rsidRPr="00344E1C">
        <w:rPr>
          <w:color w:val="231F20"/>
        </w:rPr>
        <w:t>in</w:t>
      </w:r>
      <w:r w:rsidRPr="00344E1C">
        <w:rPr>
          <w:color w:val="231F20"/>
          <w:spacing w:val="-8"/>
        </w:rPr>
        <w:t xml:space="preserve"> </w:t>
      </w:r>
      <w:r w:rsidRPr="00344E1C">
        <w:rPr>
          <w:color w:val="231F20"/>
        </w:rPr>
        <w:t>Indonesia</w:t>
      </w:r>
      <w:r w:rsidRPr="00344E1C">
        <w:rPr>
          <w:color w:val="231F20"/>
          <w:spacing w:val="-8"/>
        </w:rPr>
        <w:t xml:space="preserve"> </w:t>
      </w:r>
      <w:r w:rsidRPr="00344E1C">
        <w:rPr>
          <w:color w:val="231F20"/>
        </w:rPr>
        <w:t>from</w:t>
      </w:r>
      <w:r w:rsidRPr="00344E1C">
        <w:rPr>
          <w:color w:val="231F20"/>
          <w:spacing w:val="-8"/>
        </w:rPr>
        <w:t xml:space="preserve"> </w:t>
      </w:r>
      <w:r w:rsidRPr="00344E1C">
        <w:rPr>
          <w:color w:val="231F20"/>
        </w:rPr>
        <w:t>2018</w:t>
      </w:r>
      <w:r w:rsidRPr="00344E1C">
        <w:rPr>
          <w:color w:val="231F20"/>
          <w:spacing w:val="-8"/>
        </w:rPr>
        <w:t xml:space="preserve"> </w:t>
      </w:r>
      <w:r w:rsidRPr="00344E1C">
        <w:rPr>
          <w:color w:val="231F20"/>
        </w:rPr>
        <w:t>to</w:t>
      </w:r>
      <w:r w:rsidRPr="00344E1C">
        <w:rPr>
          <w:color w:val="231F20"/>
          <w:spacing w:val="-8"/>
        </w:rPr>
        <w:t xml:space="preserve"> </w:t>
      </w:r>
      <w:r w:rsidRPr="00344E1C">
        <w:rPr>
          <w:color w:val="231F20"/>
        </w:rPr>
        <w:t>2022.</w:t>
      </w:r>
      <w:r w:rsidRPr="00344E1C">
        <w:rPr>
          <w:color w:val="231F20"/>
          <w:spacing w:val="-8"/>
        </w:rPr>
        <w:t xml:space="preserve"> </w:t>
      </w:r>
      <w:r w:rsidRPr="00344E1C">
        <w:rPr>
          <w:color w:val="231F20"/>
        </w:rPr>
        <w:t>This</w:t>
      </w:r>
      <w:r w:rsidRPr="00344E1C">
        <w:rPr>
          <w:color w:val="231F20"/>
          <w:spacing w:val="-8"/>
        </w:rPr>
        <w:t xml:space="preserve"> </w:t>
      </w:r>
      <w:r w:rsidRPr="00344E1C">
        <w:rPr>
          <w:color w:val="231F20"/>
        </w:rPr>
        <w:t>was</w:t>
      </w:r>
      <w:r w:rsidRPr="00344E1C">
        <w:rPr>
          <w:color w:val="231F20"/>
          <w:spacing w:val="-8"/>
        </w:rPr>
        <w:t xml:space="preserve"> </w:t>
      </w:r>
      <w:r w:rsidRPr="00344E1C">
        <w:rPr>
          <w:color w:val="231F20"/>
        </w:rPr>
        <w:t>also</w:t>
      </w:r>
      <w:r w:rsidRPr="00344E1C">
        <w:rPr>
          <w:color w:val="231F20"/>
          <w:spacing w:val="-8"/>
        </w:rPr>
        <w:t xml:space="preserve"> </w:t>
      </w:r>
      <w:r w:rsidRPr="00344E1C">
        <w:rPr>
          <w:color w:val="231F20"/>
        </w:rPr>
        <w:t>to</w:t>
      </w:r>
      <w:r w:rsidRPr="00344E1C">
        <w:rPr>
          <w:color w:val="231F20"/>
          <w:spacing w:val="-8"/>
        </w:rPr>
        <w:t xml:space="preserve"> </w:t>
      </w:r>
      <w:r w:rsidRPr="00344E1C">
        <w:rPr>
          <w:color w:val="231F20"/>
        </w:rPr>
        <w:t>understand</w:t>
      </w:r>
      <w:r w:rsidRPr="00344E1C">
        <w:rPr>
          <w:color w:val="231F20"/>
          <w:spacing w:val="-8"/>
        </w:rPr>
        <w:t xml:space="preserve"> </w:t>
      </w:r>
      <w:r w:rsidRPr="00344E1C">
        <w:rPr>
          <w:color w:val="231F20"/>
        </w:rPr>
        <w:t>the</w:t>
      </w:r>
      <w:r w:rsidRPr="00344E1C">
        <w:rPr>
          <w:color w:val="231F20"/>
          <w:spacing w:val="-8"/>
        </w:rPr>
        <w:t xml:space="preserve"> </w:t>
      </w:r>
      <w:r w:rsidRPr="00344E1C">
        <w:rPr>
          <w:color w:val="231F20"/>
        </w:rPr>
        <w:t>specific</w:t>
      </w:r>
      <w:r w:rsidRPr="00344E1C">
        <w:rPr>
          <w:color w:val="231F20"/>
          <w:spacing w:val="-8"/>
        </w:rPr>
        <w:t xml:space="preserve"> </w:t>
      </w:r>
      <w:r w:rsidRPr="00344E1C">
        <w:rPr>
          <w:color w:val="231F20"/>
        </w:rPr>
        <w:t>mechanisms within Islamic banks that affected their corporate value, particularly in the context of evolving regulatory frameworks.</w:t>
      </w:r>
      <w:r w:rsidRPr="00344E1C">
        <w:rPr>
          <w:color w:val="231F20"/>
          <w:spacing w:val="-12"/>
        </w:rPr>
        <w:t xml:space="preserve"> </w:t>
      </w:r>
      <w:r w:rsidRPr="00344E1C">
        <w:rPr>
          <w:color w:val="231F20"/>
        </w:rPr>
        <w:t>A</w:t>
      </w:r>
      <w:r w:rsidRPr="00344E1C">
        <w:rPr>
          <w:color w:val="231F20"/>
          <w:spacing w:val="-12"/>
        </w:rPr>
        <w:t xml:space="preserve"> </w:t>
      </w:r>
      <w:r w:rsidRPr="00344E1C">
        <w:rPr>
          <w:color w:val="231F20"/>
        </w:rPr>
        <w:t>brief</w:t>
      </w:r>
      <w:r w:rsidRPr="00344E1C">
        <w:rPr>
          <w:color w:val="231F20"/>
          <w:spacing w:val="-12"/>
        </w:rPr>
        <w:t xml:space="preserve"> </w:t>
      </w:r>
      <w:r w:rsidRPr="00344E1C">
        <w:rPr>
          <w:color w:val="231F20"/>
        </w:rPr>
        <w:t>literature</w:t>
      </w:r>
      <w:r w:rsidRPr="00344E1C">
        <w:rPr>
          <w:color w:val="231F20"/>
          <w:spacing w:val="-13"/>
        </w:rPr>
        <w:t xml:space="preserve"> </w:t>
      </w:r>
      <w:r w:rsidRPr="00344E1C">
        <w:rPr>
          <w:color w:val="231F20"/>
        </w:rPr>
        <w:t>review</w:t>
      </w:r>
      <w:r w:rsidRPr="00344E1C">
        <w:rPr>
          <w:color w:val="231F20"/>
          <w:spacing w:val="-12"/>
        </w:rPr>
        <w:t xml:space="preserve"> </w:t>
      </w:r>
      <w:r w:rsidRPr="00344E1C">
        <w:rPr>
          <w:color w:val="231F20"/>
        </w:rPr>
        <w:t>highlighted</w:t>
      </w:r>
      <w:r w:rsidRPr="00344E1C">
        <w:rPr>
          <w:color w:val="231F20"/>
          <w:spacing w:val="-13"/>
        </w:rPr>
        <w:t xml:space="preserve"> </w:t>
      </w:r>
      <w:proofErr w:type="gramStart"/>
      <w:r w:rsidRPr="00344E1C">
        <w:rPr>
          <w:color w:val="231F20"/>
        </w:rPr>
        <w:t>that</w:t>
      </w:r>
      <w:r w:rsidRPr="00344E1C">
        <w:rPr>
          <w:color w:val="231F20"/>
          <w:spacing w:val="-12"/>
        </w:rPr>
        <w:t xml:space="preserve"> </w:t>
      </w:r>
      <w:r w:rsidRPr="00344E1C">
        <w:rPr>
          <w:color w:val="231F20"/>
        </w:rPr>
        <w:t>Islamic</w:t>
      </w:r>
      <w:r w:rsidRPr="00344E1C">
        <w:rPr>
          <w:color w:val="231F20"/>
          <w:spacing w:val="-12"/>
        </w:rPr>
        <w:t xml:space="preserve"> </w:t>
      </w:r>
      <w:r w:rsidRPr="00344E1C">
        <w:rPr>
          <w:color w:val="231F20"/>
        </w:rPr>
        <w:t>banks</w:t>
      </w:r>
      <w:proofErr w:type="gramEnd"/>
      <w:r w:rsidRPr="00344E1C">
        <w:rPr>
          <w:color w:val="231F20"/>
          <w:spacing w:val="-12"/>
        </w:rPr>
        <w:t xml:space="preserve"> </w:t>
      </w:r>
      <w:r w:rsidRPr="00344E1C">
        <w:rPr>
          <w:color w:val="231F20"/>
        </w:rPr>
        <w:t>operated</w:t>
      </w:r>
      <w:r w:rsidRPr="00344E1C">
        <w:rPr>
          <w:color w:val="231F20"/>
          <w:spacing w:val="-12"/>
        </w:rPr>
        <w:t xml:space="preserve"> </w:t>
      </w:r>
      <w:r w:rsidRPr="00344E1C">
        <w:rPr>
          <w:color w:val="231F20"/>
        </w:rPr>
        <w:t>under</w:t>
      </w:r>
      <w:r w:rsidRPr="00344E1C">
        <w:rPr>
          <w:color w:val="231F20"/>
          <w:spacing w:val="-12"/>
        </w:rPr>
        <w:t xml:space="preserve"> </w:t>
      </w:r>
      <w:r w:rsidRPr="00344E1C">
        <w:rPr>
          <w:color w:val="231F20"/>
        </w:rPr>
        <w:t>distinct</w:t>
      </w:r>
      <w:r w:rsidRPr="00344E1C">
        <w:rPr>
          <w:color w:val="231F20"/>
          <w:spacing w:val="-12"/>
        </w:rPr>
        <w:t xml:space="preserve"> </w:t>
      </w:r>
      <w:r w:rsidRPr="00344E1C">
        <w:rPr>
          <w:color w:val="231F20"/>
        </w:rPr>
        <w:t>principles</w:t>
      </w:r>
      <w:r w:rsidRPr="00344E1C">
        <w:rPr>
          <w:color w:val="231F20"/>
          <w:spacing w:val="-12"/>
        </w:rPr>
        <w:t xml:space="preserve"> </w:t>
      </w:r>
      <w:r w:rsidRPr="00344E1C">
        <w:rPr>
          <w:color w:val="231F20"/>
        </w:rPr>
        <w:t xml:space="preserve">guided </w:t>
      </w:r>
      <w:r w:rsidRPr="00344E1C">
        <w:rPr>
          <w:color w:val="231F20"/>
          <w:spacing w:val="-4"/>
        </w:rPr>
        <w:t xml:space="preserve">by Sharia law, influencing their governance structures, risk management practices, and compliance requirements </w:t>
      </w:r>
      <w:r w:rsidRPr="00344E1C">
        <w:rPr>
          <w:color w:val="231F20"/>
        </w:rPr>
        <w:lastRenderedPageBreak/>
        <w:t>(</w:t>
      </w:r>
      <w:proofErr w:type="spellStart"/>
      <w:r w:rsidRPr="00344E1C">
        <w:rPr>
          <w:color w:val="231F20"/>
        </w:rPr>
        <w:t>Ghiffara</w:t>
      </w:r>
      <w:proofErr w:type="spellEnd"/>
      <w:r w:rsidRPr="00344E1C">
        <w:rPr>
          <w:color w:val="231F20"/>
          <w:spacing w:val="-2"/>
        </w:rPr>
        <w:t xml:space="preserve"> </w:t>
      </w:r>
      <w:r w:rsidRPr="00344E1C">
        <w:rPr>
          <w:color w:val="231F20"/>
        </w:rPr>
        <w:t>&amp;</w:t>
      </w:r>
      <w:r w:rsidRPr="00344E1C">
        <w:rPr>
          <w:color w:val="231F20"/>
          <w:spacing w:val="-2"/>
        </w:rPr>
        <w:t xml:space="preserve"> </w:t>
      </w:r>
      <w:proofErr w:type="spellStart"/>
      <w:r w:rsidRPr="00344E1C">
        <w:rPr>
          <w:color w:val="231F20"/>
        </w:rPr>
        <w:t>Fitriyani</w:t>
      </w:r>
      <w:proofErr w:type="spellEnd"/>
      <w:r w:rsidRPr="00344E1C">
        <w:rPr>
          <w:color w:val="231F20"/>
        </w:rPr>
        <w:t>,</w:t>
      </w:r>
      <w:r w:rsidRPr="00344E1C">
        <w:rPr>
          <w:color w:val="231F20"/>
          <w:spacing w:val="-2"/>
        </w:rPr>
        <w:t xml:space="preserve"> </w:t>
      </w:r>
      <w:r w:rsidRPr="00344E1C">
        <w:rPr>
          <w:color w:val="231F20"/>
        </w:rPr>
        <w:t>2024;</w:t>
      </w:r>
      <w:r w:rsidRPr="00344E1C">
        <w:rPr>
          <w:color w:val="231F20"/>
          <w:spacing w:val="-2"/>
        </w:rPr>
        <w:t xml:space="preserve"> </w:t>
      </w:r>
      <w:r w:rsidRPr="00344E1C">
        <w:rPr>
          <w:color w:val="231F20"/>
        </w:rPr>
        <w:t>Mollah,</w:t>
      </w:r>
      <w:r w:rsidRPr="00344E1C">
        <w:rPr>
          <w:color w:val="231F20"/>
          <w:spacing w:val="-2"/>
        </w:rPr>
        <w:t xml:space="preserve"> </w:t>
      </w:r>
      <w:r w:rsidRPr="00344E1C">
        <w:rPr>
          <w:color w:val="231F20"/>
        </w:rPr>
        <w:t>S.,</w:t>
      </w:r>
      <w:r w:rsidRPr="00344E1C">
        <w:rPr>
          <w:color w:val="231F20"/>
          <w:spacing w:val="-2"/>
        </w:rPr>
        <w:t xml:space="preserve"> </w:t>
      </w:r>
      <w:r w:rsidRPr="00344E1C">
        <w:rPr>
          <w:color w:val="231F20"/>
        </w:rPr>
        <w:t>&amp;</w:t>
      </w:r>
      <w:r w:rsidRPr="00344E1C">
        <w:rPr>
          <w:color w:val="231F20"/>
          <w:spacing w:val="-2"/>
        </w:rPr>
        <w:t xml:space="preserve"> </w:t>
      </w:r>
      <w:r w:rsidRPr="00344E1C">
        <w:rPr>
          <w:color w:val="231F20"/>
        </w:rPr>
        <w:t>Zaman,</w:t>
      </w:r>
      <w:r w:rsidRPr="00344E1C">
        <w:rPr>
          <w:color w:val="231F20"/>
          <w:spacing w:val="-2"/>
        </w:rPr>
        <w:t xml:space="preserve"> </w:t>
      </w:r>
      <w:r w:rsidRPr="00344E1C">
        <w:rPr>
          <w:color w:val="231F20"/>
        </w:rPr>
        <w:t>2015).</w:t>
      </w:r>
      <w:r w:rsidRPr="00344E1C">
        <w:rPr>
          <w:color w:val="231F20"/>
          <w:spacing w:val="-2"/>
        </w:rPr>
        <w:t xml:space="preserve"> </w:t>
      </w:r>
      <w:r w:rsidRPr="00344E1C">
        <w:rPr>
          <w:color w:val="231F20"/>
        </w:rPr>
        <w:t>Previous</w:t>
      </w:r>
      <w:r w:rsidRPr="00344E1C">
        <w:rPr>
          <w:color w:val="231F20"/>
          <w:spacing w:val="-2"/>
        </w:rPr>
        <w:t xml:space="preserve"> </w:t>
      </w:r>
      <w:r w:rsidRPr="00344E1C">
        <w:rPr>
          <w:color w:val="231F20"/>
        </w:rPr>
        <w:t>research</w:t>
      </w:r>
      <w:r w:rsidRPr="00344E1C">
        <w:rPr>
          <w:color w:val="231F20"/>
          <w:spacing w:val="-2"/>
        </w:rPr>
        <w:t xml:space="preserve"> </w:t>
      </w:r>
      <w:r w:rsidRPr="00344E1C">
        <w:rPr>
          <w:color w:val="231F20"/>
        </w:rPr>
        <w:t>had</w:t>
      </w:r>
      <w:r w:rsidRPr="00344E1C">
        <w:rPr>
          <w:color w:val="231F20"/>
          <w:spacing w:val="-2"/>
        </w:rPr>
        <w:t xml:space="preserve"> </w:t>
      </w:r>
      <w:r w:rsidRPr="00344E1C">
        <w:rPr>
          <w:color w:val="231F20"/>
        </w:rPr>
        <w:t>indicated</w:t>
      </w:r>
      <w:r w:rsidRPr="00344E1C">
        <w:rPr>
          <w:color w:val="231F20"/>
          <w:spacing w:val="-2"/>
        </w:rPr>
        <w:t xml:space="preserve"> </w:t>
      </w:r>
      <w:r w:rsidRPr="00344E1C">
        <w:rPr>
          <w:color w:val="231F20"/>
        </w:rPr>
        <w:t>the</w:t>
      </w:r>
      <w:r w:rsidRPr="00344E1C">
        <w:rPr>
          <w:color w:val="231F20"/>
          <w:spacing w:val="-2"/>
        </w:rPr>
        <w:t xml:space="preserve"> </w:t>
      </w:r>
      <w:r w:rsidRPr="00344E1C">
        <w:rPr>
          <w:color w:val="231F20"/>
        </w:rPr>
        <w:t>importance</w:t>
      </w:r>
      <w:r w:rsidRPr="00344E1C">
        <w:rPr>
          <w:color w:val="231F20"/>
          <w:spacing w:val="-2"/>
        </w:rPr>
        <w:t xml:space="preserve"> </w:t>
      </w:r>
      <w:r w:rsidRPr="00344E1C">
        <w:rPr>
          <w:color w:val="231F20"/>
        </w:rPr>
        <w:t>of these factors in maintaining business value and investor confidence. However, the unique interplay of these elements in Islamic banking still needed to be explored.</w:t>
      </w:r>
    </w:p>
    <w:p w14:paraId="79D62B14" w14:textId="77777777" w:rsidR="00344E1C" w:rsidRPr="00344E1C" w:rsidRDefault="00344E1C" w:rsidP="00344E1C">
      <w:pPr>
        <w:pStyle w:val="BodyText"/>
        <w:spacing w:line="228" w:lineRule="auto"/>
        <w:ind w:left="57" w:right="54" w:firstLine="340"/>
        <w:jc w:val="right"/>
      </w:pPr>
      <w:r w:rsidRPr="00344E1C">
        <w:rPr>
          <w:color w:val="231F20"/>
          <w:spacing w:val="-2"/>
        </w:rPr>
        <w:t>The</w:t>
      </w:r>
      <w:r w:rsidRPr="00344E1C">
        <w:rPr>
          <w:color w:val="231F20"/>
          <w:spacing w:val="-9"/>
        </w:rPr>
        <w:t xml:space="preserve"> </w:t>
      </w:r>
      <w:r w:rsidRPr="00344E1C">
        <w:rPr>
          <w:color w:val="231F20"/>
          <w:spacing w:val="-2"/>
        </w:rPr>
        <w:t>significance</w:t>
      </w:r>
      <w:r w:rsidRPr="00344E1C">
        <w:rPr>
          <w:color w:val="231F20"/>
          <w:spacing w:val="-9"/>
        </w:rPr>
        <w:t xml:space="preserve"> </w:t>
      </w:r>
      <w:r w:rsidRPr="00344E1C">
        <w:rPr>
          <w:color w:val="231F20"/>
          <w:spacing w:val="-2"/>
        </w:rPr>
        <w:t>of</w:t>
      </w:r>
      <w:r w:rsidRPr="00344E1C">
        <w:rPr>
          <w:color w:val="231F20"/>
          <w:spacing w:val="-9"/>
        </w:rPr>
        <w:t xml:space="preserve"> </w:t>
      </w:r>
      <w:r w:rsidRPr="00344E1C">
        <w:rPr>
          <w:color w:val="231F20"/>
          <w:spacing w:val="-2"/>
        </w:rPr>
        <w:t>this</w:t>
      </w:r>
      <w:r w:rsidRPr="00344E1C">
        <w:rPr>
          <w:color w:val="231F20"/>
          <w:spacing w:val="-9"/>
        </w:rPr>
        <w:t xml:space="preserve"> </w:t>
      </w:r>
      <w:r w:rsidRPr="00344E1C">
        <w:rPr>
          <w:color w:val="231F20"/>
          <w:spacing w:val="-2"/>
        </w:rPr>
        <w:t>research</w:t>
      </w:r>
      <w:r w:rsidRPr="00344E1C">
        <w:rPr>
          <w:color w:val="231F20"/>
          <w:spacing w:val="-9"/>
        </w:rPr>
        <w:t xml:space="preserve"> </w:t>
      </w:r>
      <w:r w:rsidRPr="00344E1C">
        <w:rPr>
          <w:color w:val="231F20"/>
          <w:spacing w:val="-2"/>
        </w:rPr>
        <w:t>was</w:t>
      </w:r>
      <w:r w:rsidRPr="00344E1C">
        <w:rPr>
          <w:color w:val="231F20"/>
          <w:spacing w:val="-9"/>
        </w:rPr>
        <w:t xml:space="preserve"> </w:t>
      </w:r>
      <w:r w:rsidRPr="00344E1C">
        <w:rPr>
          <w:color w:val="231F20"/>
          <w:spacing w:val="-2"/>
        </w:rPr>
        <w:t>further</w:t>
      </w:r>
      <w:r w:rsidRPr="00344E1C">
        <w:rPr>
          <w:color w:val="231F20"/>
          <w:spacing w:val="-9"/>
        </w:rPr>
        <w:t xml:space="preserve"> </w:t>
      </w:r>
      <w:r w:rsidRPr="00344E1C">
        <w:rPr>
          <w:color w:val="231F20"/>
          <w:spacing w:val="-2"/>
        </w:rPr>
        <w:t>reinforced</w:t>
      </w:r>
      <w:r w:rsidRPr="00344E1C">
        <w:rPr>
          <w:color w:val="231F20"/>
          <w:spacing w:val="-9"/>
        </w:rPr>
        <w:t xml:space="preserve"> </w:t>
      </w:r>
      <w:r w:rsidRPr="00344E1C">
        <w:rPr>
          <w:color w:val="231F20"/>
          <w:spacing w:val="-2"/>
        </w:rPr>
        <w:t>by</w:t>
      </w:r>
      <w:r w:rsidRPr="00344E1C">
        <w:rPr>
          <w:color w:val="231F20"/>
          <w:spacing w:val="-9"/>
        </w:rPr>
        <w:t xml:space="preserve"> </w:t>
      </w:r>
      <w:r w:rsidRPr="00344E1C">
        <w:rPr>
          <w:color w:val="231F20"/>
          <w:spacing w:val="-2"/>
        </w:rPr>
        <w:t>integrating</w:t>
      </w:r>
      <w:r w:rsidRPr="00344E1C">
        <w:rPr>
          <w:color w:val="231F20"/>
          <w:spacing w:val="-9"/>
        </w:rPr>
        <w:t xml:space="preserve"> </w:t>
      </w:r>
      <w:r w:rsidRPr="00344E1C">
        <w:rPr>
          <w:color w:val="231F20"/>
          <w:spacing w:val="-2"/>
        </w:rPr>
        <w:t>findings</w:t>
      </w:r>
      <w:r w:rsidRPr="00344E1C">
        <w:rPr>
          <w:color w:val="231F20"/>
          <w:spacing w:val="-9"/>
        </w:rPr>
        <w:t xml:space="preserve"> </w:t>
      </w:r>
      <w:r w:rsidRPr="00344E1C">
        <w:rPr>
          <w:color w:val="231F20"/>
          <w:spacing w:val="-2"/>
        </w:rPr>
        <w:t>from</w:t>
      </w:r>
      <w:r w:rsidRPr="00344E1C">
        <w:rPr>
          <w:color w:val="231F20"/>
          <w:spacing w:val="-9"/>
        </w:rPr>
        <w:t xml:space="preserve"> </w:t>
      </w:r>
      <w:r w:rsidRPr="00344E1C">
        <w:rPr>
          <w:color w:val="231F20"/>
          <w:spacing w:val="-2"/>
        </w:rPr>
        <w:t>reputable</w:t>
      </w:r>
      <w:r w:rsidRPr="00344E1C">
        <w:rPr>
          <w:color w:val="231F20"/>
          <w:spacing w:val="-9"/>
        </w:rPr>
        <w:t xml:space="preserve"> </w:t>
      </w:r>
      <w:r w:rsidRPr="00344E1C">
        <w:rPr>
          <w:color w:val="231F20"/>
          <w:spacing w:val="-2"/>
        </w:rPr>
        <w:t xml:space="preserve">international </w:t>
      </w:r>
      <w:r w:rsidRPr="00344E1C">
        <w:rPr>
          <w:color w:val="231F20"/>
          <w:spacing w:val="-4"/>
        </w:rPr>
        <w:t>journals.</w:t>
      </w:r>
      <w:r w:rsidRPr="00344E1C">
        <w:rPr>
          <w:color w:val="231F20"/>
          <w:spacing w:val="-18"/>
        </w:rPr>
        <w:t xml:space="preserve"> </w:t>
      </w:r>
      <w:r w:rsidRPr="00344E1C">
        <w:rPr>
          <w:color w:val="231F20"/>
          <w:spacing w:val="-4"/>
        </w:rPr>
        <w:t>For</w:t>
      </w:r>
      <w:r w:rsidRPr="00344E1C">
        <w:rPr>
          <w:color w:val="231F20"/>
          <w:spacing w:val="-18"/>
        </w:rPr>
        <w:t xml:space="preserve"> </w:t>
      </w:r>
      <w:r w:rsidRPr="00344E1C">
        <w:rPr>
          <w:color w:val="231F20"/>
          <w:spacing w:val="-4"/>
        </w:rPr>
        <w:t>example,</w:t>
      </w:r>
      <w:r w:rsidRPr="00344E1C">
        <w:rPr>
          <w:color w:val="231F20"/>
          <w:spacing w:val="-18"/>
        </w:rPr>
        <w:t xml:space="preserve"> </w:t>
      </w:r>
      <w:r w:rsidRPr="00344E1C">
        <w:rPr>
          <w:color w:val="231F20"/>
          <w:spacing w:val="-4"/>
        </w:rPr>
        <w:t>Anwar</w:t>
      </w:r>
      <w:r w:rsidRPr="00344E1C">
        <w:rPr>
          <w:color w:val="231F20"/>
          <w:spacing w:val="-18"/>
        </w:rPr>
        <w:t xml:space="preserve"> </w:t>
      </w:r>
      <w:r w:rsidRPr="00344E1C">
        <w:rPr>
          <w:color w:val="231F20"/>
          <w:spacing w:val="-4"/>
        </w:rPr>
        <w:t>(2023)</w:t>
      </w:r>
      <w:r w:rsidRPr="00344E1C">
        <w:rPr>
          <w:color w:val="231F20"/>
          <w:spacing w:val="-18"/>
        </w:rPr>
        <w:t xml:space="preserve"> </w:t>
      </w:r>
      <w:r w:rsidRPr="00344E1C">
        <w:rPr>
          <w:color w:val="231F20"/>
          <w:spacing w:val="-4"/>
        </w:rPr>
        <w:t>and</w:t>
      </w:r>
      <w:r w:rsidRPr="00344E1C">
        <w:rPr>
          <w:color w:val="231F20"/>
          <w:spacing w:val="-18"/>
        </w:rPr>
        <w:t xml:space="preserve"> </w:t>
      </w:r>
      <w:r w:rsidRPr="00344E1C">
        <w:rPr>
          <w:color w:val="231F20"/>
          <w:spacing w:val="-4"/>
        </w:rPr>
        <w:t>Almutairi</w:t>
      </w:r>
      <w:r w:rsidRPr="00344E1C">
        <w:rPr>
          <w:color w:val="231F20"/>
          <w:spacing w:val="-18"/>
        </w:rPr>
        <w:t xml:space="preserve"> </w:t>
      </w:r>
      <w:r w:rsidRPr="00344E1C">
        <w:rPr>
          <w:color w:val="231F20"/>
          <w:spacing w:val="-4"/>
        </w:rPr>
        <w:t>&amp;</w:t>
      </w:r>
      <w:r w:rsidRPr="00344E1C">
        <w:rPr>
          <w:color w:val="231F20"/>
          <w:spacing w:val="-18"/>
        </w:rPr>
        <w:t xml:space="preserve"> </w:t>
      </w:r>
      <w:proofErr w:type="spellStart"/>
      <w:r w:rsidRPr="00344E1C">
        <w:rPr>
          <w:color w:val="231F20"/>
          <w:spacing w:val="-4"/>
        </w:rPr>
        <w:t>Quttainah</w:t>
      </w:r>
      <w:proofErr w:type="spellEnd"/>
      <w:r w:rsidRPr="00344E1C">
        <w:rPr>
          <w:color w:val="231F20"/>
          <w:spacing w:val="-18"/>
        </w:rPr>
        <w:t xml:space="preserve"> </w:t>
      </w:r>
      <w:r w:rsidRPr="00344E1C">
        <w:rPr>
          <w:color w:val="231F20"/>
          <w:spacing w:val="-4"/>
        </w:rPr>
        <w:t>(2017)</w:t>
      </w:r>
      <w:r w:rsidRPr="00344E1C">
        <w:rPr>
          <w:color w:val="231F20"/>
          <w:spacing w:val="-18"/>
        </w:rPr>
        <w:t xml:space="preserve"> </w:t>
      </w:r>
      <w:r w:rsidRPr="00344E1C">
        <w:rPr>
          <w:color w:val="231F20"/>
          <w:spacing w:val="-4"/>
        </w:rPr>
        <w:t>emphasized</w:t>
      </w:r>
      <w:r w:rsidRPr="00344E1C">
        <w:rPr>
          <w:color w:val="231F20"/>
          <w:spacing w:val="-18"/>
        </w:rPr>
        <w:t xml:space="preserve"> </w:t>
      </w:r>
      <w:r w:rsidRPr="00344E1C">
        <w:rPr>
          <w:color w:val="231F20"/>
          <w:spacing w:val="-4"/>
        </w:rPr>
        <w:t>the</w:t>
      </w:r>
      <w:r w:rsidRPr="00344E1C">
        <w:rPr>
          <w:color w:val="231F20"/>
          <w:spacing w:val="-18"/>
        </w:rPr>
        <w:t xml:space="preserve"> </w:t>
      </w:r>
      <w:r w:rsidRPr="00344E1C">
        <w:rPr>
          <w:color w:val="231F20"/>
          <w:spacing w:val="-4"/>
        </w:rPr>
        <w:t>critical</w:t>
      </w:r>
      <w:r w:rsidRPr="00344E1C">
        <w:rPr>
          <w:color w:val="231F20"/>
          <w:spacing w:val="-18"/>
        </w:rPr>
        <w:t xml:space="preserve"> </w:t>
      </w:r>
      <w:r w:rsidRPr="00344E1C">
        <w:rPr>
          <w:color w:val="231F20"/>
          <w:spacing w:val="-4"/>
        </w:rPr>
        <w:t>role</w:t>
      </w:r>
      <w:r w:rsidRPr="00344E1C">
        <w:rPr>
          <w:color w:val="231F20"/>
          <w:spacing w:val="-18"/>
        </w:rPr>
        <w:t xml:space="preserve"> </w:t>
      </w:r>
      <w:r w:rsidRPr="00344E1C">
        <w:rPr>
          <w:color w:val="231F20"/>
          <w:spacing w:val="-4"/>
        </w:rPr>
        <w:t>of</w:t>
      </w:r>
      <w:r w:rsidRPr="00344E1C">
        <w:rPr>
          <w:color w:val="231F20"/>
          <w:spacing w:val="-18"/>
        </w:rPr>
        <w:t xml:space="preserve"> </w:t>
      </w:r>
      <w:r w:rsidRPr="00344E1C">
        <w:rPr>
          <w:color w:val="231F20"/>
          <w:spacing w:val="-4"/>
        </w:rPr>
        <w:t>governance structures</w:t>
      </w:r>
      <w:r w:rsidRPr="00344E1C">
        <w:rPr>
          <w:color w:val="231F20"/>
          <w:spacing w:val="-9"/>
        </w:rPr>
        <w:t xml:space="preserve"> </w:t>
      </w:r>
      <w:r w:rsidRPr="00344E1C">
        <w:rPr>
          <w:color w:val="231F20"/>
          <w:spacing w:val="-4"/>
        </w:rPr>
        <w:t>such</w:t>
      </w:r>
      <w:r w:rsidRPr="00344E1C">
        <w:rPr>
          <w:color w:val="231F20"/>
          <w:spacing w:val="-9"/>
        </w:rPr>
        <w:t xml:space="preserve"> </w:t>
      </w:r>
      <w:r w:rsidRPr="00344E1C">
        <w:rPr>
          <w:color w:val="231F20"/>
          <w:spacing w:val="-4"/>
        </w:rPr>
        <w:t>as</w:t>
      </w:r>
      <w:r w:rsidRPr="00344E1C">
        <w:rPr>
          <w:color w:val="231F20"/>
          <w:spacing w:val="-9"/>
        </w:rPr>
        <w:t xml:space="preserve"> </w:t>
      </w:r>
      <w:r w:rsidRPr="00344E1C">
        <w:rPr>
          <w:color w:val="231F20"/>
          <w:spacing w:val="-4"/>
        </w:rPr>
        <w:t>boards</w:t>
      </w:r>
      <w:r w:rsidRPr="00344E1C">
        <w:rPr>
          <w:color w:val="231F20"/>
          <w:spacing w:val="-9"/>
        </w:rPr>
        <w:t xml:space="preserve"> </w:t>
      </w:r>
      <w:r w:rsidRPr="00344E1C">
        <w:rPr>
          <w:color w:val="231F20"/>
          <w:spacing w:val="-4"/>
        </w:rPr>
        <w:t>of</w:t>
      </w:r>
      <w:r w:rsidRPr="00344E1C">
        <w:rPr>
          <w:color w:val="231F20"/>
          <w:spacing w:val="-9"/>
        </w:rPr>
        <w:t xml:space="preserve"> </w:t>
      </w:r>
      <w:r w:rsidRPr="00344E1C">
        <w:rPr>
          <w:color w:val="231F20"/>
          <w:spacing w:val="-4"/>
        </w:rPr>
        <w:t>directors</w:t>
      </w:r>
      <w:r w:rsidRPr="00344E1C">
        <w:rPr>
          <w:color w:val="231F20"/>
          <w:spacing w:val="-9"/>
        </w:rPr>
        <w:t xml:space="preserve"> </w:t>
      </w:r>
      <w:r w:rsidRPr="00344E1C">
        <w:rPr>
          <w:color w:val="231F20"/>
          <w:spacing w:val="-4"/>
        </w:rPr>
        <w:t>and</w:t>
      </w:r>
      <w:r w:rsidRPr="00344E1C">
        <w:rPr>
          <w:color w:val="231F20"/>
          <w:spacing w:val="-9"/>
        </w:rPr>
        <w:t xml:space="preserve"> </w:t>
      </w:r>
      <w:r w:rsidRPr="00344E1C">
        <w:rPr>
          <w:color w:val="231F20"/>
          <w:spacing w:val="-4"/>
        </w:rPr>
        <w:t>audit</w:t>
      </w:r>
      <w:r w:rsidRPr="00344E1C">
        <w:rPr>
          <w:color w:val="231F20"/>
          <w:spacing w:val="-9"/>
        </w:rPr>
        <w:t xml:space="preserve"> </w:t>
      </w:r>
      <w:r w:rsidRPr="00344E1C">
        <w:rPr>
          <w:color w:val="231F20"/>
          <w:spacing w:val="-4"/>
        </w:rPr>
        <w:t>committees</w:t>
      </w:r>
      <w:r w:rsidRPr="00344E1C">
        <w:rPr>
          <w:color w:val="231F20"/>
          <w:spacing w:val="-9"/>
        </w:rPr>
        <w:t xml:space="preserve"> </w:t>
      </w:r>
      <w:r w:rsidRPr="00344E1C">
        <w:rPr>
          <w:color w:val="231F20"/>
          <w:spacing w:val="-4"/>
        </w:rPr>
        <w:t>in</w:t>
      </w:r>
      <w:r w:rsidRPr="00344E1C">
        <w:rPr>
          <w:color w:val="231F20"/>
          <w:spacing w:val="-9"/>
        </w:rPr>
        <w:t xml:space="preserve"> </w:t>
      </w:r>
      <w:r w:rsidRPr="00344E1C">
        <w:rPr>
          <w:color w:val="231F20"/>
          <w:spacing w:val="-4"/>
        </w:rPr>
        <w:t>ensuring</w:t>
      </w:r>
      <w:r w:rsidRPr="00344E1C">
        <w:rPr>
          <w:color w:val="231F20"/>
          <w:spacing w:val="-9"/>
        </w:rPr>
        <w:t xml:space="preserve"> </w:t>
      </w:r>
      <w:r w:rsidRPr="00344E1C">
        <w:rPr>
          <w:color w:val="231F20"/>
          <w:spacing w:val="-4"/>
        </w:rPr>
        <w:t>transparency</w:t>
      </w:r>
      <w:r w:rsidRPr="00344E1C">
        <w:rPr>
          <w:color w:val="231F20"/>
          <w:spacing w:val="-9"/>
        </w:rPr>
        <w:t xml:space="preserve"> </w:t>
      </w:r>
      <w:r w:rsidRPr="00344E1C">
        <w:rPr>
          <w:color w:val="231F20"/>
          <w:spacing w:val="-4"/>
        </w:rPr>
        <w:t>and</w:t>
      </w:r>
      <w:r w:rsidRPr="00344E1C">
        <w:rPr>
          <w:color w:val="231F20"/>
          <w:spacing w:val="-9"/>
        </w:rPr>
        <w:t xml:space="preserve"> </w:t>
      </w:r>
      <w:r w:rsidRPr="00344E1C">
        <w:rPr>
          <w:color w:val="231F20"/>
          <w:spacing w:val="-4"/>
        </w:rPr>
        <w:t>accountability</w:t>
      </w:r>
      <w:r w:rsidRPr="00344E1C">
        <w:rPr>
          <w:color w:val="231F20"/>
          <w:spacing w:val="-9"/>
        </w:rPr>
        <w:t xml:space="preserve"> </w:t>
      </w:r>
      <w:r w:rsidRPr="00344E1C">
        <w:rPr>
          <w:color w:val="231F20"/>
          <w:spacing w:val="-4"/>
        </w:rPr>
        <w:t>in</w:t>
      </w:r>
      <w:r w:rsidRPr="00344E1C">
        <w:rPr>
          <w:color w:val="231F20"/>
          <w:spacing w:val="-9"/>
        </w:rPr>
        <w:t xml:space="preserve"> </w:t>
      </w:r>
      <w:r w:rsidRPr="00344E1C">
        <w:rPr>
          <w:color w:val="231F20"/>
          <w:spacing w:val="-4"/>
        </w:rPr>
        <w:t>Islamic banks.</w:t>
      </w:r>
      <w:r w:rsidRPr="00344E1C">
        <w:rPr>
          <w:color w:val="231F20"/>
          <w:spacing w:val="-22"/>
        </w:rPr>
        <w:t xml:space="preserve"> </w:t>
      </w:r>
      <w:r w:rsidRPr="00344E1C">
        <w:rPr>
          <w:color w:val="231F20"/>
          <w:spacing w:val="-4"/>
        </w:rPr>
        <w:t>Additionally,</w:t>
      </w:r>
      <w:r w:rsidRPr="00344E1C">
        <w:rPr>
          <w:color w:val="231F20"/>
          <w:spacing w:val="-22"/>
        </w:rPr>
        <w:t xml:space="preserve"> </w:t>
      </w:r>
      <w:r w:rsidRPr="00344E1C">
        <w:rPr>
          <w:color w:val="231F20"/>
          <w:spacing w:val="-4"/>
        </w:rPr>
        <w:t>effective</w:t>
      </w:r>
      <w:r w:rsidRPr="00344E1C">
        <w:rPr>
          <w:color w:val="231F20"/>
          <w:spacing w:val="-22"/>
        </w:rPr>
        <w:t xml:space="preserve"> </w:t>
      </w:r>
      <w:r w:rsidRPr="00344E1C">
        <w:rPr>
          <w:color w:val="231F20"/>
          <w:spacing w:val="-4"/>
        </w:rPr>
        <w:t>risk</w:t>
      </w:r>
      <w:r w:rsidRPr="00344E1C">
        <w:rPr>
          <w:color w:val="231F20"/>
          <w:spacing w:val="-22"/>
        </w:rPr>
        <w:t xml:space="preserve"> </w:t>
      </w:r>
      <w:r w:rsidRPr="00344E1C">
        <w:rPr>
          <w:color w:val="231F20"/>
          <w:spacing w:val="-4"/>
        </w:rPr>
        <w:t>management</w:t>
      </w:r>
      <w:r w:rsidRPr="00344E1C">
        <w:rPr>
          <w:color w:val="231F20"/>
          <w:spacing w:val="-22"/>
        </w:rPr>
        <w:t xml:space="preserve"> </w:t>
      </w:r>
      <w:r w:rsidRPr="00344E1C">
        <w:rPr>
          <w:color w:val="231F20"/>
          <w:spacing w:val="-4"/>
        </w:rPr>
        <w:t>was</w:t>
      </w:r>
      <w:r w:rsidRPr="00344E1C">
        <w:rPr>
          <w:color w:val="231F20"/>
          <w:spacing w:val="-22"/>
        </w:rPr>
        <w:t xml:space="preserve"> </w:t>
      </w:r>
      <w:r w:rsidRPr="00344E1C">
        <w:rPr>
          <w:color w:val="231F20"/>
          <w:spacing w:val="-4"/>
        </w:rPr>
        <w:t>essential</w:t>
      </w:r>
      <w:r w:rsidRPr="00344E1C">
        <w:rPr>
          <w:color w:val="231F20"/>
          <w:spacing w:val="-22"/>
        </w:rPr>
        <w:t xml:space="preserve"> </w:t>
      </w:r>
      <w:r w:rsidRPr="00344E1C">
        <w:rPr>
          <w:color w:val="231F20"/>
          <w:spacing w:val="-4"/>
        </w:rPr>
        <w:t>for</w:t>
      </w:r>
      <w:r w:rsidRPr="00344E1C">
        <w:rPr>
          <w:color w:val="231F20"/>
          <w:spacing w:val="-22"/>
        </w:rPr>
        <w:t xml:space="preserve"> </w:t>
      </w:r>
      <w:r w:rsidRPr="00344E1C">
        <w:rPr>
          <w:color w:val="231F20"/>
          <w:spacing w:val="-4"/>
        </w:rPr>
        <w:t>investor</w:t>
      </w:r>
      <w:r w:rsidRPr="00344E1C">
        <w:rPr>
          <w:color w:val="231F20"/>
          <w:spacing w:val="-22"/>
        </w:rPr>
        <w:t xml:space="preserve"> </w:t>
      </w:r>
      <w:r w:rsidRPr="00344E1C">
        <w:rPr>
          <w:color w:val="231F20"/>
          <w:spacing w:val="-4"/>
        </w:rPr>
        <w:t>trust</w:t>
      </w:r>
      <w:r w:rsidRPr="00344E1C">
        <w:rPr>
          <w:color w:val="231F20"/>
          <w:spacing w:val="-22"/>
        </w:rPr>
        <w:t xml:space="preserve"> </w:t>
      </w:r>
      <w:r w:rsidRPr="00344E1C">
        <w:rPr>
          <w:color w:val="231F20"/>
          <w:spacing w:val="-4"/>
        </w:rPr>
        <w:t>and</w:t>
      </w:r>
      <w:r w:rsidRPr="00344E1C">
        <w:rPr>
          <w:color w:val="231F20"/>
          <w:spacing w:val="-22"/>
        </w:rPr>
        <w:t xml:space="preserve"> </w:t>
      </w:r>
      <w:r w:rsidRPr="00344E1C">
        <w:rPr>
          <w:color w:val="231F20"/>
          <w:spacing w:val="-4"/>
        </w:rPr>
        <w:t>operational</w:t>
      </w:r>
      <w:r w:rsidRPr="00344E1C">
        <w:rPr>
          <w:color w:val="231F20"/>
          <w:spacing w:val="-22"/>
        </w:rPr>
        <w:t xml:space="preserve"> </w:t>
      </w:r>
      <w:r w:rsidRPr="00344E1C">
        <w:rPr>
          <w:color w:val="231F20"/>
          <w:spacing w:val="-4"/>
        </w:rPr>
        <w:t>integrity,</w:t>
      </w:r>
      <w:r w:rsidRPr="00344E1C">
        <w:rPr>
          <w:color w:val="231F20"/>
          <w:spacing w:val="-22"/>
        </w:rPr>
        <w:t xml:space="preserve"> </w:t>
      </w:r>
      <w:r w:rsidRPr="00344E1C">
        <w:rPr>
          <w:color w:val="231F20"/>
          <w:spacing w:val="-4"/>
        </w:rPr>
        <w:t>while</w:t>
      </w:r>
      <w:r w:rsidRPr="00344E1C">
        <w:rPr>
          <w:color w:val="231F20"/>
          <w:spacing w:val="-22"/>
        </w:rPr>
        <w:t xml:space="preserve"> </w:t>
      </w:r>
      <w:r w:rsidRPr="00344E1C">
        <w:rPr>
          <w:color w:val="231F20"/>
          <w:spacing w:val="-4"/>
        </w:rPr>
        <w:t xml:space="preserve">strict </w:t>
      </w:r>
      <w:r w:rsidRPr="00344E1C">
        <w:rPr>
          <w:color w:val="231F20"/>
          <w:spacing w:val="-2"/>
        </w:rPr>
        <w:t>regulatory</w:t>
      </w:r>
      <w:r w:rsidRPr="00344E1C">
        <w:rPr>
          <w:color w:val="231F20"/>
          <w:spacing w:val="-9"/>
        </w:rPr>
        <w:t xml:space="preserve"> </w:t>
      </w:r>
      <w:r w:rsidRPr="00344E1C">
        <w:rPr>
          <w:color w:val="231F20"/>
          <w:spacing w:val="-2"/>
        </w:rPr>
        <w:t>compliance</w:t>
      </w:r>
      <w:r w:rsidRPr="00344E1C">
        <w:rPr>
          <w:color w:val="231F20"/>
          <w:spacing w:val="-9"/>
        </w:rPr>
        <w:t xml:space="preserve"> </w:t>
      </w:r>
      <w:r w:rsidRPr="00344E1C">
        <w:rPr>
          <w:color w:val="231F20"/>
          <w:spacing w:val="-2"/>
        </w:rPr>
        <w:t>ensured</w:t>
      </w:r>
      <w:r w:rsidRPr="00344E1C">
        <w:rPr>
          <w:color w:val="231F20"/>
          <w:spacing w:val="-9"/>
        </w:rPr>
        <w:t xml:space="preserve"> </w:t>
      </w:r>
      <w:r w:rsidRPr="00344E1C">
        <w:rPr>
          <w:color w:val="231F20"/>
          <w:spacing w:val="-2"/>
        </w:rPr>
        <w:t>the</w:t>
      </w:r>
      <w:r w:rsidRPr="00344E1C">
        <w:rPr>
          <w:color w:val="231F20"/>
          <w:spacing w:val="-9"/>
        </w:rPr>
        <w:t xml:space="preserve"> </w:t>
      </w:r>
      <w:r w:rsidRPr="00344E1C">
        <w:rPr>
          <w:color w:val="231F20"/>
          <w:spacing w:val="-2"/>
        </w:rPr>
        <w:t>bank's</w:t>
      </w:r>
      <w:r w:rsidRPr="00344E1C">
        <w:rPr>
          <w:color w:val="231F20"/>
          <w:spacing w:val="-9"/>
        </w:rPr>
        <w:t xml:space="preserve"> </w:t>
      </w:r>
      <w:r w:rsidRPr="00344E1C">
        <w:rPr>
          <w:color w:val="231F20"/>
          <w:spacing w:val="-2"/>
        </w:rPr>
        <w:t>stability</w:t>
      </w:r>
      <w:r w:rsidRPr="00344E1C">
        <w:rPr>
          <w:color w:val="231F20"/>
          <w:spacing w:val="-9"/>
        </w:rPr>
        <w:t xml:space="preserve"> </w:t>
      </w:r>
      <w:r w:rsidRPr="00344E1C">
        <w:rPr>
          <w:color w:val="231F20"/>
          <w:spacing w:val="-2"/>
        </w:rPr>
        <w:t>(</w:t>
      </w:r>
      <w:proofErr w:type="spellStart"/>
      <w:r w:rsidRPr="00344E1C">
        <w:rPr>
          <w:color w:val="231F20"/>
          <w:spacing w:val="-2"/>
        </w:rPr>
        <w:t>Sadeli</w:t>
      </w:r>
      <w:proofErr w:type="spellEnd"/>
      <w:r w:rsidRPr="00344E1C">
        <w:rPr>
          <w:color w:val="231F20"/>
          <w:spacing w:val="-2"/>
        </w:rPr>
        <w:t>,</w:t>
      </w:r>
      <w:r w:rsidRPr="00344E1C">
        <w:rPr>
          <w:color w:val="231F20"/>
          <w:spacing w:val="-9"/>
        </w:rPr>
        <w:t xml:space="preserve"> </w:t>
      </w:r>
      <w:r w:rsidRPr="00344E1C">
        <w:rPr>
          <w:color w:val="231F20"/>
          <w:spacing w:val="-2"/>
        </w:rPr>
        <w:t>2017).</w:t>
      </w:r>
      <w:r w:rsidRPr="00344E1C">
        <w:rPr>
          <w:color w:val="231F20"/>
          <w:spacing w:val="-9"/>
        </w:rPr>
        <w:t xml:space="preserve"> </w:t>
      </w:r>
      <w:r w:rsidRPr="00344E1C">
        <w:rPr>
          <w:color w:val="231F20"/>
          <w:spacing w:val="-2"/>
        </w:rPr>
        <w:t>In</w:t>
      </w:r>
      <w:r w:rsidRPr="00344E1C">
        <w:rPr>
          <w:color w:val="231F20"/>
          <w:spacing w:val="-9"/>
        </w:rPr>
        <w:t xml:space="preserve"> </w:t>
      </w:r>
      <w:r w:rsidRPr="00344E1C">
        <w:rPr>
          <w:color w:val="231F20"/>
          <w:spacing w:val="-2"/>
        </w:rPr>
        <w:t>selecting</w:t>
      </w:r>
      <w:r w:rsidRPr="00344E1C">
        <w:rPr>
          <w:color w:val="231F20"/>
          <w:spacing w:val="-9"/>
        </w:rPr>
        <w:t xml:space="preserve"> </w:t>
      </w:r>
      <w:r w:rsidRPr="00344E1C">
        <w:rPr>
          <w:color w:val="231F20"/>
          <w:spacing w:val="-2"/>
        </w:rPr>
        <w:t>control</w:t>
      </w:r>
      <w:r w:rsidRPr="00344E1C">
        <w:rPr>
          <w:color w:val="231F20"/>
          <w:spacing w:val="-9"/>
        </w:rPr>
        <w:t xml:space="preserve"> </w:t>
      </w:r>
      <w:r w:rsidRPr="00344E1C">
        <w:rPr>
          <w:color w:val="231F20"/>
          <w:spacing w:val="-2"/>
        </w:rPr>
        <w:t>variables,</w:t>
      </w:r>
      <w:r w:rsidRPr="00344E1C">
        <w:rPr>
          <w:color w:val="231F20"/>
          <w:spacing w:val="-9"/>
        </w:rPr>
        <w:t xml:space="preserve"> </w:t>
      </w:r>
      <w:r w:rsidRPr="00344E1C">
        <w:rPr>
          <w:color w:val="231F20"/>
          <w:spacing w:val="-2"/>
        </w:rPr>
        <w:t>it</w:t>
      </w:r>
      <w:r w:rsidRPr="00344E1C">
        <w:rPr>
          <w:color w:val="231F20"/>
          <w:spacing w:val="-9"/>
        </w:rPr>
        <w:t xml:space="preserve"> </w:t>
      </w:r>
      <w:r w:rsidRPr="00344E1C">
        <w:rPr>
          <w:color w:val="231F20"/>
          <w:spacing w:val="-2"/>
        </w:rPr>
        <w:t>was</w:t>
      </w:r>
      <w:r w:rsidRPr="00344E1C">
        <w:rPr>
          <w:color w:val="231F20"/>
          <w:spacing w:val="-9"/>
        </w:rPr>
        <w:t xml:space="preserve"> </w:t>
      </w:r>
      <w:r w:rsidRPr="00344E1C">
        <w:rPr>
          <w:color w:val="231F20"/>
          <w:spacing w:val="-2"/>
        </w:rPr>
        <w:t xml:space="preserve">essential </w:t>
      </w:r>
      <w:r w:rsidRPr="00344E1C">
        <w:rPr>
          <w:color w:val="231F20"/>
        </w:rPr>
        <w:t>to</w:t>
      </w:r>
      <w:r w:rsidRPr="00344E1C">
        <w:rPr>
          <w:color w:val="231F20"/>
          <w:spacing w:val="-11"/>
        </w:rPr>
        <w:t xml:space="preserve"> </w:t>
      </w:r>
      <w:r w:rsidRPr="00344E1C">
        <w:rPr>
          <w:color w:val="231F20"/>
        </w:rPr>
        <w:t>consider</w:t>
      </w:r>
      <w:r w:rsidRPr="00344E1C">
        <w:rPr>
          <w:color w:val="231F20"/>
          <w:spacing w:val="-11"/>
        </w:rPr>
        <w:t xml:space="preserve"> </w:t>
      </w:r>
      <w:r w:rsidRPr="00344E1C">
        <w:rPr>
          <w:color w:val="231F20"/>
        </w:rPr>
        <w:t>corporate</w:t>
      </w:r>
      <w:r w:rsidRPr="00344E1C">
        <w:rPr>
          <w:color w:val="231F20"/>
          <w:spacing w:val="-11"/>
        </w:rPr>
        <w:t xml:space="preserve"> </w:t>
      </w:r>
      <w:r w:rsidRPr="00344E1C">
        <w:rPr>
          <w:color w:val="231F20"/>
        </w:rPr>
        <w:t>size,</w:t>
      </w:r>
      <w:r w:rsidRPr="00344E1C">
        <w:rPr>
          <w:color w:val="231F20"/>
          <w:spacing w:val="-11"/>
        </w:rPr>
        <w:t xml:space="preserve"> </w:t>
      </w:r>
      <w:r w:rsidRPr="00344E1C">
        <w:rPr>
          <w:color w:val="231F20"/>
        </w:rPr>
        <w:t>age,</w:t>
      </w:r>
      <w:r w:rsidRPr="00344E1C">
        <w:rPr>
          <w:color w:val="231F20"/>
          <w:spacing w:val="-11"/>
        </w:rPr>
        <w:t xml:space="preserve"> </w:t>
      </w:r>
      <w:r w:rsidRPr="00344E1C">
        <w:rPr>
          <w:color w:val="231F20"/>
        </w:rPr>
        <w:t>and</w:t>
      </w:r>
      <w:r w:rsidRPr="00344E1C">
        <w:rPr>
          <w:color w:val="231F20"/>
          <w:spacing w:val="-11"/>
        </w:rPr>
        <w:t xml:space="preserve"> </w:t>
      </w:r>
      <w:r w:rsidRPr="00344E1C">
        <w:rPr>
          <w:color w:val="231F20"/>
        </w:rPr>
        <w:t>profitability.</w:t>
      </w:r>
      <w:r w:rsidRPr="00344E1C">
        <w:rPr>
          <w:color w:val="231F20"/>
          <w:spacing w:val="-11"/>
        </w:rPr>
        <w:t xml:space="preserve"> </w:t>
      </w:r>
      <w:r w:rsidRPr="00344E1C">
        <w:rPr>
          <w:color w:val="231F20"/>
        </w:rPr>
        <w:t>These</w:t>
      </w:r>
      <w:r w:rsidRPr="00344E1C">
        <w:rPr>
          <w:color w:val="231F20"/>
          <w:spacing w:val="-11"/>
        </w:rPr>
        <w:t xml:space="preserve"> </w:t>
      </w:r>
      <w:r w:rsidRPr="00344E1C">
        <w:rPr>
          <w:color w:val="231F20"/>
        </w:rPr>
        <w:t>variables</w:t>
      </w:r>
      <w:r w:rsidRPr="00344E1C">
        <w:rPr>
          <w:color w:val="231F20"/>
          <w:spacing w:val="-11"/>
        </w:rPr>
        <w:t xml:space="preserve"> </w:t>
      </w:r>
      <w:r w:rsidRPr="00344E1C">
        <w:rPr>
          <w:color w:val="231F20"/>
        </w:rPr>
        <w:t>were</w:t>
      </w:r>
      <w:r w:rsidRPr="00344E1C">
        <w:rPr>
          <w:color w:val="231F20"/>
          <w:spacing w:val="-11"/>
        </w:rPr>
        <w:t xml:space="preserve"> </w:t>
      </w:r>
      <w:r w:rsidRPr="00344E1C">
        <w:rPr>
          <w:color w:val="231F20"/>
        </w:rPr>
        <w:t>crucial</w:t>
      </w:r>
      <w:r w:rsidRPr="00344E1C">
        <w:rPr>
          <w:color w:val="231F20"/>
          <w:spacing w:val="-11"/>
        </w:rPr>
        <w:t xml:space="preserve"> </w:t>
      </w:r>
      <w:r w:rsidRPr="00344E1C">
        <w:rPr>
          <w:color w:val="231F20"/>
        </w:rPr>
        <w:t>to</w:t>
      </w:r>
      <w:r w:rsidRPr="00344E1C">
        <w:rPr>
          <w:color w:val="231F20"/>
          <w:spacing w:val="-11"/>
        </w:rPr>
        <w:t xml:space="preserve"> </w:t>
      </w:r>
      <w:r w:rsidRPr="00344E1C">
        <w:rPr>
          <w:color w:val="231F20"/>
        </w:rPr>
        <w:t>isolate</w:t>
      </w:r>
      <w:r w:rsidRPr="00344E1C">
        <w:rPr>
          <w:color w:val="231F20"/>
          <w:spacing w:val="-11"/>
        </w:rPr>
        <w:t xml:space="preserve"> </w:t>
      </w:r>
      <w:r w:rsidRPr="00344E1C">
        <w:rPr>
          <w:color w:val="231F20"/>
        </w:rPr>
        <w:t>the</w:t>
      </w:r>
      <w:r w:rsidRPr="00344E1C">
        <w:rPr>
          <w:color w:val="231F20"/>
          <w:spacing w:val="-11"/>
        </w:rPr>
        <w:t xml:space="preserve"> </w:t>
      </w:r>
      <w:r w:rsidRPr="00344E1C">
        <w:rPr>
          <w:color w:val="231F20"/>
        </w:rPr>
        <w:t>effect</w:t>
      </w:r>
      <w:r w:rsidRPr="00344E1C">
        <w:rPr>
          <w:color w:val="231F20"/>
          <w:spacing w:val="-11"/>
        </w:rPr>
        <w:t xml:space="preserve"> </w:t>
      </w:r>
      <w:r w:rsidRPr="00344E1C">
        <w:rPr>
          <w:color w:val="231F20"/>
        </w:rPr>
        <w:t>of</w:t>
      </w:r>
      <w:r w:rsidRPr="00344E1C">
        <w:rPr>
          <w:color w:val="231F20"/>
          <w:spacing w:val="-11"/>
        </w:rPr>
        <w:t xml:space="preserve"> </w:t>
      </w:r>
      <w:r w:rsidRPr="00344E1C">
        <w:rPr>
          <w:color w:val="231F20"/>
        </w:rPr>
        <w:t>GRC</w:t>
      </w:r>
      <w:r w:rsidRPr="00344E1C">
        <w:rPr>
          <w:color w:val="231F20"/>
          <w:spacing w:val="-11"/>
        </w:rPr>
        <w:t xml:space="preserve"> </w:t>
      </w:r>
      <w:r w:rsidRPr="00344E1C">
        <w:rPr>
          <w:color w:val="231F20"/>
        </w:rPr>
        <w:t xml:space="preserve">and </w:t>
      </w:r>
      <w:r w:rsidRPr="00344E1C">
        <w:rPr>
          <w:color w:val="231F20"/>
          <w:spacing w:val="-2"/>
        </w:rPr>
        <w:t>leverage</w:t>
      </w:r>
      <w:r w:rsidRPr="00344E1C">
        <w:rPr>
          <w:color w:val="231F20"/>
          <w:spacing w:val="-8"/>
        </w:rPr>
        <w:t xml:space="preserve"> </w:t>
      </w:r>
      <w:r w:rsidRPr="00344E1C">
        <w:rPr>
          <w:color w:val="231F20"/>
          <w:spacing w:val="-2"/>
        </w:rPr>
        <w:t>on</w:t>
      </w:r>
      <w:r w:rsidRPr="00344E1C">
        <w:rPr>
          <w:color w:val="231F20"/>
          <w:spacing w:val="-8"/>
        </w:rPr>
        <w:t xml:space="preserve"> </w:t>
      </w:r>
      <w:r w:rsidRPr="00344E1C">
        <w:rPr>
          <w:color w:val="231F20"/>
          <w:spacing w:val="-2"/>
        </w:rPr>
        <w:t>corporate</w:t>
      </w:r>
      <w:r w:rsidRPr="00344E1C">
        <w:rPr>
          <w:color w:val="231F20"/>
          <w:spacing w:val="-8"/>
        </w:rPr>
        <w:t xml:space="preserve"> </w:t>
      </w:r>
      <w:r w:rsidRPr="00344E1C">
        <w:rPr>
          <w:color w:val="231F20"/>
          <w:spacing w:val="-2"/>
        </w:rPr>
        <w:t>value.</w:t>
      </w:r>
      <w:r w:rsidRPr="00344E1C">
        <w:rPr>
          <w:color w:val="231F20"/>
          <w:spacing w:val="-8"/>
        </w:rPr>
        <w:t xml:space="preserve"> </w:t>
      </w:r>
      <w:r w:rsidRPr="00344E1C">
        <w:rPr>
          <w:color w:val="231F20"/>
          <w:spacing w:val="-2"/>
        </w:rPr>
        <w:t>Corporate</w:t>
      </w:r>
      <w:r w:rsidRPr="00344E1C">
        <w:rPr>
          <w:color w:val="231F20"/>
          <w:spacing w:val="-8"/>
        </w:rPr>
        <w:t xml:space="preserve"> </w:t>
      </w:r>
      <w:r w:rsidRPr="00344E1C">
        <w:rPr>
          <w:color w:val="231F20"/>
          <w:spacing w:val="-2"/>
        </w:rPr>
        <w:t>size</w:t>
      </w:r>
      <w:r w:rsidRPr="00344E1C">
        <w:rPr>
          <w:color w:val="231F20"/>
          <w:spacing w:val="-8"/>
        </w:rPr>
        <w:t xml:space="preserve"> </w:t>
      </w:r>
      <w:r w:rsidRPr="00344E1C">
        <w:rPr>
          <w:color w:val="231F20"/>
          <w:spacing w:val="-2"/>
        </w:rPr>
        <w:t>and</w:t>
      </w:r>
      <w:r w:rsidRPr="00344E1C">
        <w:rPr>
          <w:color w:val="231F20"/>
          <w:spacing w:val="-8"/>
        </w:rPr>
        <w:t xml:space="preserve"> </w:t>
      </w:r>
      <w:r w:rsidRPr="00344E1C">
        <w:rPr>
          <w:color w:val="231F20"/>
          <w:spacing w:val="-2"/>
        </w:rPr>
        <w:t>age</w:t>
      </w:r>
      <w:r w:rsidRPr="00344E1C">
        <w:rPr>
          <w:color w:val="231F20"/>
          <w:spacing w:val="-8"/>
        </w:rPr>
        <w:t xml:space="preserve"> </w:t>
      </w:r>
      <w:r w:rsidRPr="00344E1C">
        <w:rPr>
          <w:color w:val="231F20"/>
          <w:spacing w:val="-2"/>
        </w:rPr>
        <w:t>could</w:t>
      </w:r>
      <w:r w:rsidRPr="00344E1C">
        <w:rPr>
          <w:color w:val="231F20"/>
          <w:spacing w:val="-8"/>
        </w:rPr>
        <w:t xml:space="preserve"> </w:t>
      </w:r>
      <w:r w:rsidRPr="00344E1C">
        <w:rPr>
          <w:color w:val="231F20"/>
          <w:spacing w:val="-2"/>
        </w:rPr>
        <w:t>affect</w:t>
      </w:r>
      <w:r w:rsidRPr="00344E1C">
        <w:rPr>
          <w:color w:val="231F20"/>
          <w:spacing w:val="-8"/>
        </w:rPr>
        <w:t xml:space="preserve"> </w:t>
      </w:r>
      <w:r w:rsidRPr="00344E1C">
        <w:rPr>
          <w:color w:val="231F20"/>
          <w:spacing w:val="-2"/>
        </w:rPr>
        <w:t>a</w:t>
      </w:r>
      <w:r w:rsidRPr="00344E1C">
        <w:rPr>
          <w:color w:val="231F20"/>
          <w:spacing w:val="-8"/>
        </w:rPr>
        <w:t xml:space="preserve"> </w:t>
      </w:r>
      <w:r w:rsidRPr="00344E1C">
        <w:rPr>
          <w:color w:val="231F20"/>
          <w:spacing w:val="-2"/>
        </w:rPr>
        <w:t>bank's</w:t>
      </w:r>
      <w:r w:rsidRPr="00344E1C">
        <w:rPr>
          <w:color w:val="231F20"/>
          <w:spacing w:val="-8"/>
        </w:rPr>
        <w:t xml:space="preserve"> </w:t>
      </w:r>
      <w:r w:rsidRPr="00344E1C">
        <w:rPr>
          <w:color w:val="231F20"/>
          <w:spacing w:val="-2"/>
        </w:rPr>
        <w:t>stability</w:t>
      </w:r>
      <w:r w:rsidRPr="00344E1C">
        <w:rPr>
          <w:color w:val="231F20"/>
          <w:spacing w:val="-8"/>
        </w:rPr>
        <w:t xml:space="preserve"> </w:t>
      </w:r>
      <w:r w:rsidRPr="00344E1C">
        <w:rPr>
          <w:color w:val="231F20"/>
          <w:spacing w:val="-2"/>
        </w:rPr>
        <w:t>and</w:t>
      </w:r>
      <w:r w:rsidRPr="00344E1C">
        <w:rPr>
          <w:color w:val="231F20"/>
          <w:spacing w:val="-8"/>
        </w:rPr>
        <w:t xml:space="preserve"> </w:t>
      </w:r>
      <w:r w:rsidRPr="00344E1C">
        <w:rPr>
          <w:color w:val="231F20"/>
          <w:spacing w:val="-2"/>
        </w:rPr>
        <w:t>market</w:t>
      </w:r>
      <w:r w:rsidRPr="00344E1C">
        <w:rPr>
          <w:color w:val="231F20"/>
          <w:spacing w:val="-8"/>
        </w:rPr>
        <w:t xml:space="preserve"> </w:t>
      </w:r>
      <w:r w:rsidRPr="00344E1C">
        <w:rPr>
          <w:color w:val="231F20"/>
          <w:spacing w:val="-2"/>
        </w:rPr>
        <w:t>perception,</w:t>
      </w:r>
      <w:r w:rsidRPr="00344E1C">
        <w:rPr>
          <w:color w:val="231F20"/>
          <w:spacing w:val="-8"/>
        </w:rPr>
        <w:t xml:space="preserve"> </w:t>
      </w:r>
      <w:r w:rsidRPr="00344E1C">
        <w:rPr>
          <w:color w:val="231F20"/>
          <w:spacing w:val="-2"/>
        </w:rPr>
        <w:t>while profitability</w:t>
      </w:r>
      <w:r w:rsidRPr="00344E1C">
        <w:rPr>
          <w:color w:val="231F20"/>
          <w:spacing w:val="-4"/>
        </w:rPr>
        <w:t xml:space="preserve"> </w:t>
      </w:r>
      <w:r w:rsidRPr="00344E1C">
        <w:rPr>
          <w:color w:val="231F20"/>
          <w:spacing w:val="-2"/>
        </w:rPr>
        <w:t>directly</w:t>
      </w:r>
      <w:r w:rsidRPr="00344E1C">
        <w:rPr>
          <w:color w:val="231F20"/>
          <w:spacing w:val="-4"/>
        </w:rPr>
        <w:t xml:space="preserve"> </w:t>
      </w:r>
      <w:r w:rsidRPr="00344E1C">
        <w:rPr>
          <w:color w:val="231F20"/>
          <w:spacing w:val="-2"/>
        </w:rPr>
        <w:t>influenced</w:t>
      </w:r>
      <w:r w:rsidRPr="00344E1C">
        <w:rPr>
          <w:color w:val="231F20"/>
          <w:spacing w:val="-4"/>
        </w:rPr>
        <w:t xml:space="preserve"> </w:t>
      </w:r>
      <w:r w:rsidRPr="00344E1C">
        <w:rPr>
          <w:color w:val="231F20"/>
          <w:spacing w:val="-2"/>
        </w:rPr>
        <w:t>investor</w:t>
      </w:r>
      <w:r w:rsidRPr="00344E1C">
        <w:rPr>
          <w:color w:val="231F20"/>
          <w:spacing w:val="-4"/>
        </w:rPr>
        <w:t xml:space="preserve"> </w:t>
      </w:r>
      <w:r w:rsidRPr="00344E1C">
        <w:rPr>
          <w:color w:val="231F20"/>
          <w:spacing w:val="-2"/>
        </w:rPr>
        <w:t>confidence</w:t>
      </w:r>
      <w:r w:rsidRPr="00344E1C">
        <w:rPr>
          <w:color w:val="231F20"/>
          <w:spacing w:val="-4"/>
        </w:rPr>
        <w:t xml:space="preserve"> </w:t>
      </w:r>
      <w:r w:rsidRPr="00344E1C">
        <w:rPr>
          <w:color w:val="231F20"/>
          <w:spacing w:val="-2"/>
        </w:rPr>
        <w:t>and</w:t>
      </w:r>
      <w:r w:rsidRPr="00344E1C">
        <w:rPr>
          <w:color w:val="231F20"/>
          <w:spacing w:val="-4"/>
        </w:rPr>
        <w:t xml:space="preserve"> </w:t>
      </w:r>
      <w:r w:rsidRPr="00344E1C">
        <w:rPr>
          <w:color w:val="231F20"/>
          <w:spacing w:val="-2"/>
        </w:rPr>
        <w:t>business</w:t>
      </w:r>
      <w:r w:rsidRPr="00344E1C">
        <w:rPr>
          <w:color w:val="231F20"/>
          <w:spacing w:val="-4"/>
        </w:rPr>
        <w:t xml:space="preserve"> </w:t>
      </w:r>
      <w:r w:rsidRPr="00344E1C">
        <w:rPr>
          <w:color w:val="231F20"/>
          <w:spacing w:val="-2"/>
        </w:rPr>
        <w:t>sustainability</w:t>
      </w:r>
      <w:r w:rsidRPr="00344E1C">
        <w:rPr>
          <w:color w:val="231F20"/>
          <w:spacing w:val="-4"/>
        </w:rPr>
        <w:t xml:space="preserve"> </w:t>
      </w:r>
      <w:r w:rsidRPr="00344E1C">
        <w:rPr>
          <w:color w:val="231F20"/>
          <w:spacing w:val="-2"/>
        </w:rPr>
        <w:t>(</w:t>
      </w:r>
      <w:proofErr w:type="spellStart"/>
      <w:r w:rsidRPr="00344E1C">
        <w:rPr>
          <w:color w:val="231F20"/>
          <w:spacing w:val="-2"/>
        </w:rPr>
        <w:t>Ekadjaja</w:t>
      </w:r>
      <w:proofErr w:type="spellEnd"/>
      <w:r w:rsidRPr="00344E1C">
        <w:rPr>
          <w:color w:val="231F20"/>
          <w:spacing w:val="-2"/>
        </w:rPr>
        <w:t>,</w:t>
      </w:r>
      <w:r w:rsidRPr="00344E1C">
        <w:rPr>
          <w:color w:val="231F20"/>
          <w:spacing w:val="-4"/>
        </w:rPr>
        <w:t xml:space="preserve"> </w:t>
      </w:r>
      <w:r w:rsidRPr="00344E1C">
        <w:rPr>
          <w:color w:val="231F20"/>
          <w:spacing w:val="-2"/>
        </w:rPr>
        <w:t>2017;</w:t>
      </w:r>
      <w:r w:rsidRPr="00344E1C">
        <w:rPr>
          <w:color w:val="231F20"/>
          <w:spacing w:val="-4"/>
        </w:rPr>
        <w:t xml:space="preserve"> </w:t>
      </w:r>
      <w:r w:rsidRPr="00344E1C">
        <w:rPr>
          <w:color w:val="231F20"/>
          <w:spacing w:val="-2"/>
        </w:rPr>
        <w:t>Hasan,</w:t>
      </w:r>
      <w:r w:rsidRPr="00344E1C">
        <w:rPr>
          <w:color w:val="231F20"/>
          <w:spacing w:val="-4"/>
        </w:rPr>
        <w:t xml:space="preserve"> </w:t>
      </w:r>
      <w:r w:rsidRPr="00344E1C">
        <w:rPr>
          <w:color w:val="231F20"/>
          <w:spacing w:val="-2"/>
        </w:rPr>
        <w:t xml:space="preserve">2014). </w:t>
      </w:r>
      <w:r w:rsidRPr="00344E1C">
        <w:rPr>
          <w:color w:val="231F20"/>
        </w:rPr>
        <w:t>The research contributed to current knowledge by examining the effect of Governance, Risk, Compliance (GRC),</w:t>
      </w:r>
      <w:r w:rsidRPr="00344E1C">
        <w:rPr>
          <w:color w:val="231F20"/>
          <w:spacing w:val="23"/>
        </w:rPr>
        <w:t xml:space="preserve"> </w:t>
      </w:r>
      <w:r w:rsidRPr="00344E1C">
        <w:rPr>
          <w:color w:val="231F20"/>
        </w:rPr>
        <w:t>and</w:t>
      </w:r>
      <w:r w:rsidRPr="00344E1C">
        <w:rPr>
          <w:color w:val="231F20"/>
          <w:spacing w:val="23"/>
        </w:rPr>
        <w:t xml:space="preserve"> </w:t>
      </w:r>
      <w:r w:rsidRPr="00344E1C">
        <w:rPr>
          <w:color w:val="231F20"/>
        </w:rPr>
        <w:t>leverage</w:t>
      </w:r>
      <w:r w:rsidRPr="00344E1C">
        <w:rPr>
          <w:color w:val="231F20"/>
          <w:spacing w:val="23"/>
        </w:rPr>
        <w:t xml:space="preserve"> </w:t>
      </w:r>
      <w:r w:rsidRPr="00344E1C">
        <w:rPr>
          <w:color w:val="231F20"/>
        </w:rPr>
        <w:t>on</w:t>
      </w:r>
      <w:r w:rsidRPr="00344E1C">
        <w:rPr>
          <w:color w:val="231F20"/>
          <w:spacing w:val="23"/>
        </w:rPr>
        <w:t xml:space="preserve"> </w:t>
      </w:r>
      <w:r w:rsidRPr="00344E1C">
        <w:rPr>
          <w:color w:val="231F20"/>
        </w:rPr>
        <w:t>the</w:t>
      </w:r>
      <w:r w:rsidRPr="00344E1C">
        <w:rPr>
          <w:color w:val="231F20"/>
          <w:spacing w:val="23"/>
        </w:rPr>
        <w:t xml:space="preserve"> </w:t>
      </w:r>
      <w:r w:rsidRPr="00344E1C">
        <w:rPr>
          <w:color w:val="231F20"/>
        </w:rPr>
        <w:t>corporate</w:t>
      </w:r>
      <w:r w:rsidRPr="00344E1C">
        <w:rPr>
          <w:color w:val="231F20"/>
          <w:spacing w:val="23"/>
        </w:rPr>
        <w:t xml:space="preserve"> </w:t>
      </w:r>
      <w:r w:rsidRPr="00344E1C">
        <w:rPr>
          <w:color w:val="231F20"/>
        </w:rPr>
        <w:t>value</w:t>
      </w:r>
      <w:r w:rsidRPr="00344E1C">
        <w:rPr>
          <w:color w:val="231F20"/>
          <w:spacing w:val="23"/>
        </w:rPr>
        <w:t xml:space="preserve"> </w:t>
      </w:r>
      <w:r w:rsidRPr="00344E1C">
        <w:rPr>
          <w:color w:val="231F20"/>
        </w:rPr>
        <w:t>of</w:t>
      </w:r>
      <w:r w:rsidRPr="00344E1C">
        <w:rPr>
          <w:color w:val="231F20"/>
          <w:spacing w:val="23"/>
        </w:rPr>
        <w:t xml:space="preserve"> </w:t>
      </w:r>
      <w:r w:rsidRPr="00344E1C">
        <w:rPr>
          <w:color w:val="231F20"/>
        </w:rPr>
        <w:t>Islamic</w:t>
      </w:r>
      <w:r w:rsidRPr="00344E1C">
        <w:rPr>
          <w:color w:val="231F20"/>
          <w:spacing w:val="23"/>
        </w:rPr>
        <w:t xml:space="preserve"> </w:t>
      </w:r>
      <w:r w:rsidRPr="00344E1C">
        <w:rPr>
          <w:color w:val="231F20"/>
        </w:rPr>
        <w:t>banks</w:t>
      </w:r>
      <w:r w:rsidRPr="00344E1C">
        <w:rPr>
          <w:color w:val="231F20"/>
          <w:spacing w:val="23"/>
        </w:rPr>
        <w:t xml:space="preserve"> </w:t>
      </w:r>
      <w:r w:rsidRPr="00344E1C">
        <w:rPr>
          <w:color w:val="231F20"/>
        </w:rPr>
        <w:t>in</w:t>
      </w:r>
      <w:r w:rsidRPr="00344E1C">
        <w:rPr>
          <w:color w:val="231F20"/>
          <w:spacing w:val="23"/>
        </w:rPr>
        <w:t xml:space="preserve"> </w:t>
      </w:r>
      <w:r w:rsidRPr="00344E1C">
        <w:rPr>
          <w:color w:val="231F20"/>
        </w:rPr>
        <w:t>Indonesia,</w:t>
      </w:r>
      <w:r w:rsidRPr="00344E1C">
        <w:rPr>
          <w:color w:val="231F20"/>
          <w:spacing w:val="23"/>
        </w:rPr>
        <w:t xml:space="preserve"> </w:t>
      </w:r>
      <w:r w:rsidRPr="00344E1C">
        <w:rPr>
          <w:color w:val="231F20"/>
        </w:rPr>
        <w:t>with</w:t>
      </w:r>
      <w:r w:rsidRPr="00344E1C">
        <w:rPr>
          <w:color w:val="231F20"/>
          <w:spacing w:val="23"/>
        </w:rPr>
        <w:t xml:space="preserve"> </w:t>
      </w:r>
      <w:r w:rsidRPr="00344E1C">
        <w:rPr>
          <w:color w:val="231F20"/>
        </w:rPr>
        <w:t>corporate</w:t>
      </w:r>
      <w:r w:rsidRPr="00344E1C">
        <w:rPr>
          <w:color w:val="231F20"/>
          <w:spacing w:val="23"/>
        </w:rPr>
        <w:t xml:space="preserve"> </w:t>
      </w:r>
      <w:r w:rsidRPr="00344E1C">
        <w:rPr>
          <w:color w:val="231F20"/>
        </w:rPr>
        <w:t>size,</w:t>
      </w:r>
      <w:r w:rsidRPr="00344E1C">
        <w:rPr>
          <w:color w:val="231F20"/>
          <w:spacing w:val="23"/>
        </w:rPr>
        <w:t xml:space="preserve"> </w:t>
      </w:r>
      <w:r w:rsidRPr="00344E1C">
        <w:rPr>
          <w:color w:val="231F20"/>
        </w:rPr>
        <w:t>age,</w:t>
      </w:r>
      <w:r w:rsidRPr="00344E1C">
        <w:rPr>
          <w:color w:val="231F20"/>
          <w:spacing w:val="23"/>
        </w:rPr>
        <w:t xml:space="preserve"> </w:t>
      </w:r>
      <w:r w:rsidRPr="00344E1C">
        <w:rPr>
          <w:color w:val="231F20"/>
        </w:rPr>
        <w:t xml:space="preserve">and </w:t>
      </w:r>
      <w:r w:rsidRPr="00344E1C">
        <w:rPr>
          <w:color w:val="231F20"/>
          <w:spacing w:val="-2"/>
        </w:rPr>
        <w:t>profitability</w:t>
      </w:r>
      <w:r w:rsidRPr="00344E1C">
        <w:rPr>
          <w:color w:val="231F20"/>
          <w:spacing w:val="-17"/>
        </w:rPr>
        <w:t xml:space="preserve"> </w:t>
      </w:r>
      <w:r w:rsidRPr="00344E1C">
        <w:rPr>
          <w:color w:val="231F20"/>
          <w:spacing w:val="-2"/>
        </w:rPr>
        <w:t>as</w:t>
      </w:r>
      <w:r w:rsidRPr="00344E1C">
        <w:rPr>
          <w:color w:val="231F20"/>
          <w:spacing w:val="-17"/>
        </w:rPr>
        <w:t xml:space="preserve"> </w:t>
      </w:r>
      <w:r w:rsidRPr="00344E1C">
        <w:rPr>
          <w:color w:val="231F20"/>
          <w:spacing w:val="-2"/>
        </w:rPr>
        <w:t>control</w:t>
      </w:r>
      <w:r w:rsidRPr="00344E1C">
        <w:rPr>
          <w:color w:val="231F20"/>
          <w:spacing w:val="-17"/>
        </w:rPr>
        <w:t xml:space="preserve"> </w:t>
      </w:r>
      <w:r w:rsidRPr="00344E1C">
        <w:rPr>
          <w:color w:val="231F20"/>
          <w:spacing w:val="-2"/>
        </w:rPr>
        <w:t>variables.</w:t>
      </w:r>
      <w:r w:rsidRPr="00344E1C">
        <w:rPr>
          <w:color w:val="231F20"/>
          <w:spacing w:val="-17"/>
        </w:rPr>
        <w:t xml:space="preserve"> </w:t>
      </w:r>
      <w:r w:rsidRPr="00344E1C">
        <w:rPr>
          <w:color w:val="231F20"/>
          <w:spacing w:val="-2"/>
        </w:rPr>
        <w:t>This</w:t>
      </w:r>
      <w:r w:rsidRPr="00344E1C">
        <w:rPr>
          <w:color w:val="231F20"/>
          <w:spacing w:val="-17"/>
        </w:rPr>
        <w:t xml:space="preserve"> </w:t>
      </w:r>
      <w:r w:rsidRPr="00344E1C">
        <w:rPr>
          <w:color w:val="231F20"/>
          <w:spacing w:val="-2"/>
        </w:rPr>
        <w:t>topic</w:t>
      </w:r>
      <w:r w:rsidRPr="00344E1C">
        <w:rPr>
          <w:color w:val="231F20"/>
          <w:spacing w:val="-17"/>
        </w:rPr>
        <w:t xml:space="preserve"> </w:t>
      </w:r>
      <w:r w:rsidRPr="00344E1C">
        <w:rPr>
          <w:color w:val="231F20"/>
          <w:spacing w:val="-2"/>
        </w:rPr>
        <w:t>needed</w:t>
      </w:r>
      <w:r w:rsidRPr="00344E1C">
        <w:rPr>
          <w:color w:val="231F20"/>
          <w:spacing w:val="-17"/>
        </w:rPr>
        <w:t xml:space="preserve"> </w:t>
      </w:r>
      <w:r w:rsidRPr="00344E1C">
        <w:rPr>
          <w:color w:val="231F20"/>
          <w:spacing w:val="-2"/>
        </w:rPr>
        <w:t>to</w:t>
      </w:r>
      <w:r w:rsidRPr="00344E1C">
        <w:rPr>
          <w:color w:val="231F20"/>
          <w:spacing w:val="-17"/>
        </w:rPr>
        <w:t xml:space="preserve"> </w:t>
      </w:r>
      <w:r w:rsidRPr="00344E1C">
        <w:rPr>
          <w:color w:val="231F20"/>
          <w:spacing w:val="-2"/>
        </w:rPr>
        <w:t>be</w:t>
      </w:r>
      <w:r w:rsidRPr="00344E1C">
        <w:rPr>
          <w:color w:val="231F20"/>
          <w:spacing w:val="-17"/>
        </w:rPr>
        <w:t xml:space="preserve"> </w:t>
      </w:r>
      <w:r w:rsidRPr="00344E1C">
        <w:rPr>
          <w:color w:val="231F20"/>
          <w:spacing w:val="-2"/>
        </w:rPr>
        <w:t>explored</w:t>
      </w:r>
      <w:r w:rsidRPr="00344E1C">
        <w:rPr>
          <w:color w:val="231F20"/>
          <w:spacing w:val="-17"/>
        </w:rPr>
        <w:t xml:space="preserve"> </w:t>
      </w:r>
      <w:r w:rsidRPr="00344E1C">
        <w:rPr>
          <w:color w:val="231F20"/>
          <w:spacing w:val="-2"/>
        </w:rPr>
        <w:t>more</w:t>
      </w:r>
      <w:r w:rsidRPr="00344E1C">
        <w:rPr>
          <w:color w:val="231F20"/>
          <w:spacing w:val="-17"/>
        </w:rPr>
        <w:t xml:space="preserve"> </w:t>
      </w:r>
      <w:r w:rsidRPr="00344E1C">
        <w:rPr>
          <w:color w:val="231F20"/>
          <w:spacing w:val="-2"/>
        </w:rPr>
        <w:t>in</w:t>
      </w:r>
      <w:r w:rsidRPr="00344E1C">
        <w:rPr>
          <w:color w:val="231F20"/>
          <w:spacing w:val="-17"/>
        </w:rPr>
        <w:t xml:space="preserve"> </w:t>
      </w:r>
      <w:r w:rsidRPr="00344E1C">
        <w:rPr>
          <w:color w:val="231F20"/>
          <w:spacing w:val="-2"/>
        </w:rPr>
        <w:t>recent</w:t>
      </w:r>
      <w:r w:rsidRPr="00344E1C">
        <w:rPr>
          <w:color w:val="231F20"/>
          <w:spacing w:val="-17"/>
        </w:rPr>
        <w:t xml:space="preserve"> </w:t>
      </w:r>
      <w:r w:rsidRPr="00344E1C">
        <w:rPr>
          <w:color w:val="231F20"/>
          <w:spacing w:val="-2"/>
        </w:rPr>
        <w:t>studies</w:t>
      </w:r>
      <w:r w:rsidRPr="00344E1C">
        <w:rPr>
          <w:color w:val="231F20"/>
          <w:spacing w:val="-17"/>
        </w:rPr>
        <w:t xml:space="preserve"> </w:t>
      </w:r>
      <w:r w:rsidRPr="00344E1C">
        <w:rPr>
          <w:color w:val="231F20"/>
          <w:spacing w:val="-2"/>
        </w:rPr>
        <w:t>(Goh</w:t>
      </w:r>
      <w:r w:rsidRPr="00344E1C">
        <w:rPr>
          <w:color w:val="231F20"/>
          <w:spacing w:val="-17"/>
        </w:rPr>
        <w:t xml:space="preserve"> </w:t>
      </w:r>
      <w:r w:rsidRPr="00344E1C">
        <w:rPr>
          <w:color w:val="231F20"/>
          <w:spacing w:val="-2"/>
        </w:rPr>
        <w:t>&amp;</w:t>
      </w:r>
      <w:r w:rsidRPr="00344E1C">
        <w:rPr>
          <w:color w:val="231F20"/>
          <w:spacing w:val="-17"/>
        </w:rPr>
        <w:t xml:space="preserve"> </w:t>
      </w:r>
      <w:r w:rsidRPr="00344E1C">
        <w:rPr>
          <w:color w:val="231F20"/>
          <w:spacing w:val="-2"/>
        </w:rPr>
        <w:t>Pan,</w:t>
      </w:r>
      <w:r w:rsidRPr="00344E1C">
        <w:rPr>
          <w:color w:val="231F20"/>
          <w:spacing w:val="-17"/>
        </w:rPr>
        <w:t xml:space="preserve"> </w:t>
      </w:r>
      <w:r w:rsidRPr="00344E1C">
        <w:rPr>
          <w:color w:val="231F20"/>
          <w:spacing w:val="-2"/>
        </w:rPr>
        <w:t>2022).</w:t>
      </w:r>
      <w:r w:rsidRPr="00344E1C">
        <w:rPr>
          <w:color w:val="231F20"/>
          <w:spacing w:val="-17"/>
        </w:rPr>
        <w:t xml:space="preserve"> </w:t>
      </w:r>
      <w:r w:rsidRPr="00344E1C">
        <w:rPr>
          <w:color w:val="231F20"/>
          <w:spacing w:val="-2"/>
        </w:rPr>
        <w:t xml:space="preserve">The </w:t>
      </w:r>
      <w:r w:rsidRPr="00344E1C">
        <w:rPr>
          <w:color w:val="231F20"/>
        </w:rPr>
        <w:t>research</w:t>
      </w:r>
      <w:r w:rsidRPr="00344E1C">
        <w:rPr>
          <w:color w:val="231F20"/>
          <w:spacing w:val="-16"/>
        </w:rPr>
        <w:t xml:space="preserve"> </w:t>
      </w:r>
      <w:r w:rsidRPr="00344E1C">
        <w:rPr>
          <w:color w:val="231F20"/>
        </w:rPr>
        <w:t>addressed</w:t>
      </w:r>
      <w:r w:rsidRPr="00344E1C">
        <w:rPr>
          <w:color w:val="231F20"/>
          <w:spacing w:val="-14"/>
        </w:rPr>
        <w:t xml:space="preserve"> </w:t>
      </w:r>
      <w:r w:rsidRPr="00344E1C">
        <w:rPr>
          <w:color w:val="231F20"/>
        </w:rPr>
        <w:t>the</w:t>
      </w:r>
      <w:r w:rsidRPr="00344E1C">
        <w:rPr>
          <w:color w:val="231F20"/>
          <w:spacing w:val="-14"/>
        </w:rPr>
        <w:t xml:space="preserve"> </w:t>
      </w:r>
      <w:r w:rsidRPr="00344E1C">
        <w:rPr>
          <w:color w:val="231F20"/>
        </w:rPr>
        <w:t>unique</w:t>
      </w:r>
      <w:r w:rsidRPr="00344E1C">
        <w:rPr>
          <w:color w:val="231F20"/>
          <w:spacing w:val="-13"/>
        </w:rPr>
        <w:t xml:space="preserve"> </w:t>
      </w:r>
      <w:r w:rsidRPr="00344E1C">
        <w:rPr>
          <w:color w:val="231F20"/>
        </w:rPr>
        <w:t>aspects</w:t>
      </w:r>
      <w:r w:rsidRPr="00344E1C">
        <w:rPr>
          <w:color w:val="231F20"/>
          <w:spacing w:val="-14"/>
        </w:rPr>
        <w:t xml:space="preserve"> </w:t>
      </w:r>
      <w:r w:rsidRPr="00344E1C">
        <w:rPr>
          <w:color w:val="231F20"/>
        </w:rPr>
        <w:t>of</w:t>
      </w:r>
      <w:r w:rsidRPr="00344E1C">
        <w:rPr>
          <w:color w:val="231F20"/>
          <w:spacing w:val="-14"/>
        </w:rPr>
        <w:t xml:space="preserve"> </w:t>
      </w:r>
      <w:r w:rsidRPr="00344E1C">
        <w:rPr>
          <w:color w:val="231F20"/>
        </w:rPr>
        <w:t>Sharia-compliant</w:t>
      </w:r>
      <w:r w:rsidRPr="00344E1C">
        <w:rPr>
          <w:color w:val="231F20"/>
          <w:spacing w:val="-14"/>
        </w:rPr>
        <w:t xml:space="preserve"> </w:t>
      </w:r>
      <w:r w:rsidRPr="00344E1C">
        <w:rPr>
          <w:color w:val="231F20"/>
        </w:rPr>
        <w:t>financial</w:t>
      </w:r>
      <w:r w:rsidRPr="00344E1C">
        <w:rPr>
          <w:color w:val="231F20"/>
          <w:spacing w:val="-13"/>
        </w:rPr>
        <w:t xml:space="preserve"> </w:t>
      </w:r>
      <w:r w:rsidRPr="00344E1C">
        <w:rPr>
          <w:color w:val="231F20"/>
        </w:rPr>
        <w:t>institutions,</w:t>
      </w:r>
      <w:r w:rsidRPr="00344E1C">
        <w:rPr>
          <w:color w:val="231F20"/>
          <w:spacing w:val="-14"/>
        </w:rPr>
        <w:t xml:space="preserve"> </w:t>
      </w:r>
      <w:r w:rsidRPr="00344E1C">
        <w:rPr>
          <w:color w:val="231F20"/>
        </w:rPr>
        <w:t>which</w:t>
      </w:r>
      <w:r w:rsidRPr="00344E1C">
        <w:rPr>
          <w:color w:val="231F20"/>
          <w:spacing w:val="-14"/>
        </w:rPr>
        <w:t xml:space="preserve"> </w:t>
      </w:r>
      <w:r w:rsidRPr="00344E1C">
        <w:rPr>
          <w:color w:val="231F20"/>
        </w:rPr>
        <w:t>were</w:t>
      </w:r>
      <w:r w:rsidRPr="00344E1C">
        <w:rPr>
          <w:color w:val="231F20"/>
          <w:spacing w:val="-14"/>
        </w:rPr>
        <w:t xml:space="preserve"> </w:t>
      </w:r>
      <w:r w:rsidRPr="00344E1C">
        <w:rPr>
          <w:color w:val="231F20"/>
        </w:rPr>
        <w:t>often</w:t>
      </w:r>
      <w:r w:rsidRPr="00344E1C">
        <w:rPr>
          <w:color w:val="231F20"/>
          <w:spacing w:val="-13"/>
        </w:rPr>
        <w:t xml:space="preserve"> </w:t>
      </w:r>
      <w:r w:rsidRPr="00344E1C">
        <w:rPr>
          <w:color w:val="231F20"/>
        </w:rPr>
        <w:t xml:space="preserve">overlooked </w:t>
      </w:r>
      <w:r w:rsidRPr="00344E1C">
        <w:rPr>
          <w:color w:val="231F20"/>
          <w:spacing w:val="-2"/>
        </w:rPr>
        <w:t>in</w:t>
      </w:r>
      <w:r w:rsidRPr="00344E1C">
        <w:rPr>
          <w:color w:val="231F20"/>
          <w:spacing w:val="-4"/>
        </w:rPr>
        <w:t xml:space="preserve"> </w:t>
      </w:r>
      <w:r w:rsidRPr="00344E1C">
        <w:rPr>
          <w:color w:val="231F20"/>
          <w:spacing w:val="-2"/>
        </w:rPr>
        <w:t>Islamic</w:t>
      </w:r>
      <w:r w:rsidRPr="00344E1C">
        <w:rPr>
          <w:color w:val="231F20"/>
          <w:spacing w:val="-5"/>
        </w:rPr>
        <w:t xml:space="preserve"> </w:t>
      </w:r>
      <w:r w:rsidRPr="00344E1C">
        <w:rPr>
          <w:color w:val="231F20"/>
          <w:spacing w:val="-2"/>
        </w:rPr>
        <w:t>banking</w:t>
      </w:r>
      <w:r w:rsidRPr="00344E1C">
        <w:rPr>
          <w:color w:val="231F20"/>
          <w:spacing w:val="-4"/>
        </w:rPr>
        <w:t xml:space="preserve"> </w:t>
      </w:r>
      <w:r w:rsidRPr="00344E1C">
        <w:rPr>
          <w:color w:val="231F20"/>
          <w:spacing w:val="-2"/>
        </w:rPr>
        <w:t>literature</w:t>
      </w:r>
      <w:r w:rsidRPr="00344E1C">
        <w:rPr>
          <w:color w:val="231F20"/>
          <w:spacing w:val="-5"/>
        </w:rPr>
        <w:t xml:space="preserve"> </w:t>
      </w:r>
      <w:r w:rsidRPr="00344E1C">
        <w:rPr>
          <w:color w:val="231F20"/>
          <w:spacing w:val="-2"/>
        </w:rPr>
        <w:t>and</w:t>
      </w:r>
      <w:r w:rsidRPr="00344E1C">
        <w:rPr>
          <w:color w:val="231F20"/>
          <w:spacing w:val="-4"/>
        </w:rPr>
        <w:t xml:space="preserve"> </w:t>
      </w:r>
      <w:r w:rsidRPr="00344E1C">
        <w:rPr>
          <w:color w:val="231F20"/>
          <w:spacing w:val="-2"/>
        </w:rPr>
        <w:t>focused</w:t>
      </w:r>
      <w:r w:rsidRPr="00344E1C">
        <w:rPr>
          <w:color w:val="231F20"/>
          <w:spacing w:val="-4"/>
        </w:rPr>
        <w:t xml:space="preserve"> </w:t>
      </w:r>
      <w:r w:rsidRPr="00344E1C">
        <w:rPr>
          <w:color w:val="231F20"/>
          <w:spacing w:val="-2"/>
        </w:rPr>
        <w:t>on</w:t>
      </w:r>
      <w:r w:rsidRPr="00344E1C">
        <w:rPr>
          <w:color w:val="231F20"/>
          <w:spacing w:val="-4"/>
        </w:rPr>
        <w:t xml:space="preserve"> </w:t>
      </w:r>
      <w:r w:rsidRPr="00344E1C">
        <w:rPr>
          <w:color w:val="231F20"/>
          <w:spacing w:val="-2"/>
        </w:rPr>
        <w:t>conventional</w:t>
      </w:r>
      <w:r w:rsidRPr="00344E1C">
        <w:rPr>
          <w:color w:val="231F20"/>
          <w:spacing w:val="-5"/>
        </w:rPr>
        <w:t xml:space="preserve"> </w:t>
      </w:r>
      <w:r w:rsidRPr="00344E1C">
        <w:rPr>
          <w:color w:val="231F20"/>
          <w:spacing w:val="-2"/>
        </w:rPr>
        <w:t>banks</w:t>
      </w:r>
      <w:r w:rsidRPr="00344E1C">
        <w:rPr>
          <w:color w:val="231F20"/>
          <w:spacing w:val="-4"/>
        </w:rPr>
        <w:t xml:space="preserve"> </w:t>
      </w:r>
      <w:r w:rsidRPr="00344E1C">
        <w:rPr>
          <w:color w:val="231F20"/>
          <w:spacing w:val="-2"/>
        </w:rPr>
        <w:t>(Simsek</w:t>
      </w:r>
      <w:r w:rsidRPr="00344E1C">
        <w:rPr>
          <w:color w:val="231F20"/>
          <w:spacing w:val="-4"/>
        </w:rPr>
        <w:t xml:space="preserve"> </w:t>
      </w:r>
      <w:r w:rsidRPr="00344E1C">
        <w:rPr>
          <w:color w:val="231F20"/>
          <w:spacing w:val="-2"/>
        </w:rPr>
        <w:t>et</w:t>
      </w:r>
      <w:r w:rsidRPr="00344E1C">
        <w:rPr>
          <w:color w:val="231F20"/>
          <w:spacing w:val="-4"/>
        </w:rPr>
        <w:t xml:space="preserve"> </w:t>
      </w:r>
      <w:r w:rsidRPr="00344E1C">
        <w:rPr>
          <w:color w:val="231F20"/>
          <w:spacing w:val="-2"/>
        </w:rPr>
        <w:t>al.,</w:t>
      </w:r>
      <w:r w:rsidRPr="00344E1C">
        <w:rPr>
          <w:color w:val="231F20"/>
          <w:spacing w:val="-4"/>
        </w:rPr>
        <w:t xml:space="preserve"> </w:t>
      </w:r>
      <w:r w:rsidRPr="00344E1C">
        <w:rPr>
          <w:color w:val="231F20"/>
          <w:spacing w:val="-2"/>
        </w:rPr>
        <w:t>2024).</w:t>
      </w:r>
      <w:r w:rsidRPr="00344E1C">
        <w:rPr>
          <w:color w:val="231F20"/>
          <w:spacing w:val="-4"/>
        </w:rPr>
        <w:t xml:space="preserve"> </w:t>
      </w:r>
      <w:r w:rsidRPr="00344E1C">
        <w:rPr>
          <w:color w:val="231F20"/>
          <w:spacing w:val="-2"/>
        </w:rPr>
        <w:t>It</w:t>
      </w:r>
      <w:r w:rsidRPr="00344E1C">
        <w:rPr>
          <w:color w:val="231F20"/>
          <w:spacing w:val="-4"/>
        </w:rPr>
        <w:t xml:space="preserve"> </w:t>
      </w:r>
      <w:r w:rsidRPr="00344E1C">
        <w:rPr>
          <w:color w:val="231F20"/>
          <w:spacing w:val="-2"/>
        </w:rPr>
        <w:t>offered</w:t>
      </w:r>
      <w:r w:rsidRPr="00344E1C">
        <w:rPr>
          <w:color w:val="231F20"/>
          <w:spacing w:val="-4"/>
        </w:rPr>
        <w:t xml:space="preserve"> </w:t>
      </w:r>
      <w:r w:rsidRPr="00344E1C">
        <w:rPr>
          <w:color w:val="231F20"/>
          <w:spacing w:val="-2"/>
        </w:rPr>
        <w:t>a</w:t>
      </w:r>
      <w:r w:rsidRPr="00344E1C">
        <w:rPr>
          <w:color w:val="231F20"/>
          <w:spacing w:val="-4"/>
        </w:rPr>
        <w:t xml:space="preserve"> </w:t>
      </w:r>
      <w:r w:rsidRPr="00344E1C">
        <w:rPr>
          <w:color w:val="231F20"/>
          <w:spacing w:val="-2"/>
        </w:rPr>
        <w:t>comparative analysis</w:t>
      </w:r>
      <w:r w:rsidRPr="00344E1C">
        <w:rPr>
          <w:color w:val="231F20"/>
          <w:spacing w:val="-10"/>
        </w:rPr>
        <w:t xml:space="preserve"> </w:t>
      </w:r>
      <w:r w:rsidRPr="00344E1C">
        <w:rPr>
          <w:color w:val="231F20"/>
          <w:spacing w:val="-2"/>
        </w:rPr>
        <w:t>of</w:t>
      </w:r>
      <w:r w:rsidRPr="00344E1C">
        <w:rPr>
          <w:color w:val="231F20"/>
          <w:spacing w:val="-10"/>
        </w:rPr>
        <w:t xml:space="preserve"> </w:t>
      </w:r>
      <w:r w:rsidRPr="00344E1C">
        <w:rPr>
          <w:color w:val="231F20"/>
          <w:spacing w:val="-2"/>
        </w:rPr>
        <w:t>GRC</w:t>
      </w:r>
      <w:r w:rsidRPr="00344E1C">
        <w:rPr>
          <w:color w:val="231F20"/>
          <w:spacing w:val="-10"/>
        </w:rPr>
        <w:t xml:space="preserve"> </w:t>
      </w:r>
      <w:r w:rsidRPr="00344E1C">
        <w:rPr>
          <w:color w:val="231F20"/>
          <w:spacing w:val="-2"/>
        </w:rPr>
        <w:t>components'</w:t>
      </w:r>
      <w:r w:rsidRPr="00344E1C">
        <w:rPr>
          <w:color w:val="231F20"/>
          <w:spacing w:val="-10"/>
        </w:rPr>
        <w:t xml:space="preserve"> </w:t>
      </w:r>
      <w:r w:rsidRPr="00344E1C">
        <w:rPr>
          <w:color w:val="231F20"/>
          <w:spacing w:val="-2"/>
        </w:rPr>
        <w:t>effects</w:t>
      </w:r>
      <w:r w:rsidRPr="00344E1C">
        <w:rPr>
          <w:color w:val="231F20"/>
          <w:spacing w:val="-10"/>
        </w:rPr>
        <w:t xml:space="preserve"> </w:t>
      </w:r>
      <w:r w:rsidRPr="00344E1C">
        <w:rPr>
          <w:color w:val="231F20"/>
          <w:spacing w:val="-2"/>
        </w:rPr>
        <w:t>on</w:t>
      </w:r>
      <w:r w:rsidRPr="00344E1C">
        <w:rPr>
          <w:color w:val="231F20"/>
          <w:spacing w:val="-10"/>
        </w:rPr>
        <w:t xml:space="preserve"> </w:t>
      </w:r>
      <w:r w:rsidRPr="00344E1C">
        <w:rPr>
          <w:color w:val="231F20"/>
          <w:spacing w:val="-2"/>
        </w:rPr>
        <w:t>business</w:t>
      </w:r>
      <w:r w:rsidRPr="00344E1C">
        <w:rPr>
          <w:color w:val="231F20"/>
          <w:spacing w:val="-10"/>
        </w:rPr>
        <w:t xml:space="preserve"> </w:t>
      </w:r>
      <w:r w:rsidRPr="00344E1C">
        <w:rPr>
          <w:color w:val="231F20"/>
          <w:spacing w:val="-2"/>
        </w:rPr>
        <w:t>value</w:t>
      </w:r>
      <w:r w:rsidRPr="00344E1C">
        <w:rPr>
          <w:color w:val="231F20"/>
          <w:spacing w:val="-10"/>
        </w:rPr>
        <w:t xml:space="preserve"> </w:t>
      </w:r>
      <w:r w:rsidRPr="00344E1C">
        <w:rPr>
          <w:color w:val="231F20"/>
          <w:spacing w:val="-2"/>
        </w:rPr>
        <w:t>within</w:t>
      </w:r>
      <w:r w:rsidRPr="00344E1C">
        <w:rPr>
          <w:color w:val="231F20"/>
          <w:spacing w:val="-10"/>
        </w:rPr>
        <w:t xml:space="preserve"> </w:t>
      </w:r>
      <w:r w:rsidRPr="00344E1C">
        <w:rPr>
          <w:color w:val="231F20"/>
          <w:spacing w:val="-2"/>
        </w:rPr>
        <w:t>the</w:t>
      </w:r>
      <w:r w:rsidRPr="00344E1C">
        <w:rPr>
          <w:color w:val="231F20"/>
          <w:spacing w:val="-10"/>
        </w:rPr>
        <w:t xml:space="preserve"> </w:t>
      </w:r>
      <w:r w:rsidRPr="00344E1C">
        <w:rPr>
          <w:color w:val="231F20"/>
          <w:spacing w:val="-2"/>
        </w:rPr>
        <w:t>constraints</w:t>
      </w:r>
      <w:r w:rsidRPr="00344E1C">
        <w:rPr>
          <w:color w:val="231F20"/>
          <w:spacing w:val="-10"/>
        </w:rPr>
        <w:t xml:space="preserve"> </w:t>
      </w:r>
      <w:r w:rsidRPr="00344E1C">
        <w:rPr>
          <w:color w:val="231F20"/>
          <w:spacing w:val="-2"/>
        </w:rPr>
        <w:t>of</w:t>
      </w:r>
      <w:r w:rsidRPr="00344E1C">
        <w:rPr>
          <w:color w:val="231F20"/>
          <w:spacing w:val="-10"/>
        </w:rPr>
        <w:t xml:space="preserve"> </w:t>
      </w:r>
      <w:r w:rsidRPr="00344E1C">
        <w:rPr>
          <w:color w:val="231F20"/>
          <w:spacing w:val="-2"/>
        </w:rPr>
        <w:t>Sharia</w:t>
      </w:r>
      <w:r w:rsidRPr="00344E1C">
        <w:rPr>
          <w:color w:val="231F20"/>
          <w:spacing w:val="-10"/>
        </w:rPr>
        <w:t xml:space="preserve"> </w:t>
      </w:r>
      <w:r w:rsidRPr="00344E1C">
        <w:rPr>
          <w:color w:val="231F20"/>
          <w:spacing w:val="-2"/>
        </w:rPr>
        <w:t>law,</w:t>
      </w:r>
      <w:r w:rsidRPr="00344E1C">
        <w:rPr>
          <w:color w:val="231F20"/>
          <w:spacing w:val="-10"/>
        </w:rPr>
        <w:t xml:space="preserve"> </w:t>
      </w:r>
      <w:r w:rsidRPr="00344E1C">
        <w:rPr>
          <w:color w:val="231F20"/>
          <w:spacing w:val="-2"/>
        </w:rPr>
        <w:t>a</w:t>
      </w:r>
      <w:r w:rsidRPr="00344E1C">
        <w:rPr>
          <w:color w:val="231F20"/>
          <w:spacing w:val="-10"/>
        </w:rPr>
        <w:t xml:space="preserve"> </w:t>
      </w:r>
      <w:r w:rsidRPr="00344E1C">
        <w:rPr>
          <w:color w:val="231F20"/>
          <w:spacing w:val="-2"/>
        </w:rPr>
        <w:t>topic</w:t>
      </w:r>
      <w:r w:rsidRPr="00344E1C">
        <w:rPr>
          <w:color w:val="231F20"/>
          <w:spacing w:val="-10"/>
        </w:rPr>
        <w:t xml:space="preserve"> </w:t>
      </w:r>
      <w:r w:rsidRPr="00344E1C">
        <w:rPr>
          <w:color w:val="231F20"/>
          <w:spacing w:val="-2"/>
        </w:rPr>
        <w:t>that</w:t>
      </w:r>
      <w:r w:rsidRPr="00344E1C">
        <w:rPr>
          <w:color w:val="231F20"/>
          <w:spacing w:val="-10"/>
        </w:rPr>
        <w:t xml:space="preserve"> </w:t>
      </w:r>
      <w:r w:rsidRPr="00344E1C">
        <w:rPr>
          <w:color w:val="231F20"/>
          <w:spacing w:val="-2"/>
        </w:rPr>
        <w:t>was</w:t>
      </w:r>
      <w:r w:rsidRPr="00344E1C">
        <w:rPr>
          <w:color w:val="231F20"/>
          <w:spacing w:val="-10"/>
        </w:rPr>
        <w:t xml:space="preserve"> </w:t>
      </w:r>
      <w:r w:rsidRPr="00344E1C">
        <w:rPr>
          <w:color w:val="231F20"/>
          <w:spacing w:val="-2"/>
        </w:rPr>
        <w:t xml:space="preserve">not </w:t>
      </w:r>
      <w:r w:rsidRPr="00344E1C">
        <w:rPr>
          <w:color w:val="231F20"/>
        </w:rPr>
        <w:t>thoroughly</w:t>
      </w:r>
      <w:r w:rsidRPr="00344E1C">
        <w:rPr>
          <w:color w:val="231F20"/>
          <w:spacing w:val="-7"/>
        </w:rPr>
        <w:t xml:space="preserve"> </w:t>
      </w:r>
      <w:r w:rsidRPr="00344E1C">
        <w:rPr>
          <w:color w:val="231F20"/>
        </w:rPr>
        <w:t>explored</w:t>
      </w:r>
      <w:r w:rsidRPr="00344E1C">
        <w:rPr>
          <w:color w:val="231F20"/>
          <w:spacing w:val="-7"/>
        </w:rPr>
        <w:t xml:space="preserve"> </w:t>
      </w:r>
      <w:r w:rsidRPr="00344E1C">
        <w:rPr>
          <w:color w:val="231F20"/>
        </w:rPr>
        <w:t>before</w:t>
      </w:r>
      <w:r w:rsidRPr="00344E1C">
        <w:rPr>
          <w:color w:val="231F20"/>
          <w:spacing w:val="-7"/>
        </w:rPr>
        <w:t xml:space="preserve"> </w:t>
      </w:r>
      <w:r w:rsidRPr="00344E1C">
        <w:rPr>
          <w:color w:val="231F20"/>
        </w:rPr>
        <w:t>(Ahmed</w:t>
      </w:r>
      <w:r w:rsidRPr="00344E1C">
        <w:rPr>
          <w:color w:val="231F20"/>
          <w:spacing w:val="-7"/>
        </w:rPr>
        <w:t xml:space="preserve"> </w:t>
      </w:r>
      <w:r w:rsidRPr="00344E1C">
        <w:rPr>
          <w:color w:val="231F20"/>
        </w:rPr>
        <w:t>et</w:t>
      </w:r>
      <w:r w:rsidRPr="00344E1C">
        <w:rPr>
          <w:color w:val="231F20"/>
          <w:spacing w:val="-7"/>
        </w:rPr>
        <w:t xml:space="preserve"> </w:t>
      </w:r>
      <w:r w:rsidRPr="00344E1C">
        <w:rPr>
          <w:color w:val="231F20"/>
        </w:rPr>
        <w:t>al.,</w:t>
      </w:r>
      <w:r w:rsidRPr="00344E1C">
        <w:rPr>
          <w:color w:val="231F20"/>
          <w:spacing w:val="-7"/>
        </w:rPr>
        <w:t xml:space="preserve"> </w:t>
      </w:r>
      <w:r w:rsidRPr="00344E1C">
        <w:rPr>
          <w:color w:val="231F20"/>
        </w:rPr>
        <w:t>2020).</w:t>
      </w:r>
      <w:r w:rsidRPr="00344E1C">
        <w:rPr>
          <w:color w:val="231F20"/>
          <w:spacing w:val="-7"/>
        </w:rPr>
        <w:t xml:space="preserve"> </w:t>
      </w:r>
      <w:r w:rsidRPr="00344E1C">
        <w:rPr>
          <w:color w:val="231F20"/>
        </w:rPr>
        <w:t>The</w:t>
      </w:r>
      <w:r w:rsidRPr="00344E1C">
        <w:rPr>
          <w:color w:val="231F20"/>
          <w:spacing w:val="-7"/>
        </w:rPr>
        <w:t xml:space="preserve"> </w:t>
      </w:r>
      <w:r w:rsidRPr="00344E1C">
        <w:rPr>
          <w:color w:val="231F20"/>
        </w:rPr>
        <w:t>research</w:t>
      </w:r>
      <w:r w:rsidRPr="00344E1C">
        <w:rPr>
          <w:color w:val="231F20"/>
          <w:spacing w:val="-7"/>
        </w:rPr>
        <w:t xml:space="preserve"> </w:t>
      </w:r>
      <w:r w:rsidRPr="00344E1C">
        <w:rPr>
          <w:color w:val="231F20"/>
        </w:rPr>
        <w:t>also</w:t>
      </w:r>
      <w:r w:rsidRPr="00344E1C">
        <w:rPr>
          <w:color w:val="231F20"/>
          <w:spacing w:val="-7"/>
        </w:rPr>
        <w:t xml:space="preserve"> </w:t>
      </w:r>
      <w:r w:rsidRPr="00344E1C">
        <w:rPr>
          <w:color w:val="231F20"/>
        </w:rPr>
        <w:t>analyzed</w:t>
      </w:r>
      <w:r w:rsidRPr="00344E1C">
        <w:rPr>
          <w:color w:val="231F20"/>
          <w:spacing w:val="-7"/>
        </w:rPr>
        <w:t xml:space="preserve"> </w:t>
      </w:r>
      <w:r w:rsidRPr="00344E1C">
        <w:rPr>
          <w:color w:val="231F20"/>
        </w:rPr>
        <w:t>governance</w:t>
      </w:r>
      <w:r w:rsidRPr="00344E1C">
        <w:rPr>
          <w:color w:val="231F20"/>
          <w:spacing w:val="-7"/>
        </w:rPr>
        <w:t xml:space="preserve"> </w:t>
      </w:r>
      <w:r w:rsidRPr="00344E1C">
        <w:rPr>
          <w:color w:val="231F20"/>
        </w:rPr>
        <w:t>(board</w:t>
      </w:r>
      <w:r w:rsidRPr="00344E1C">
        <w:rPr>
          <w:color w:val="231F20"/>
          <w:spacing w:val="-7"/>
        </w:rPr>
        <w:t xml:space="preserve"> </w:t>
      </w:r>
      <w:r w:rsidRPr="00344E1C">
        <w:rPr>
          <w:color w:val="231F20"/>
        </w:rPr>
        <w:t>of</w:t>
      </w:r>
      <w:r w:rsidRPr="00344E1C">
        <w:rPr>
          <w:color w:val="231F20"/>
          <w:spacing w:val="-7"/>
        </w:rPr>
        <w:t xml:space="preserve"> </w:t>
      </w:r>
      <w:r w:rsidRPr="00344E1C">
        <w:rPr>
          <w:color w:val="231F20"/>
        </w:rPr>
        <w:t>directors, audit</w:t>
      </w:r>
      <w:r w:rsidRPr="00344E1C">
        <w:rPr>
          <w:color w:val="231F20"/>
          <w:spacing w:val="-16"/>
        </w:rPr>
        <w:t xml:space="preserve"> </w:t>
      </w:r>
      <w:r w:rsidRPr="00344E1C">
        <w:rPr>
          <w:color w:val="231F20"/>
        </w:rPr>
        <w:t>committee,</w:t>
      </w:r>
      <w:r w:rsidRPr="00344E1C">
        <w:rPr>
          <w:color w:val="231F20"/>
          <w:spacing w:val="-14"/>
        </w:rPr>
        <w:t xml:space="preserve"> </w:t>
      </w:r>
      <w:r w:rsidRPr="00344E1C">
        <w:rPr>
          <w:color w:val="231F20"/>
        </w:rPr>
        <w:t>independent</w:t>
      </w:r>
      <w:r w:rsidRPr="00344E1C">
        <w:rPr>
          <w:color w:val="231F20"/>
          <w:spacing w:val="-14"/>
        </w:rPr>
        <w:t xml:space="preserve"> </w:t>
      </w:r>
      <w:r w:rsidRPr="00344E1C">
        <w:rPr>
          <w:color w:val="231F20"/>
        </w:rPr>
        <w:t>board</w:t>
      </w:r>
      <w:r w:rsidRPr="00344E1C">
        <w:rPr>
          <w:color w:val="231F20"/>
          <w:spacing w:val="-13"/>
        </w:rPr>
        <w:t xml:space="preserve"> </w:t>
      </w:r>
      <w:r w:rsidRPr="00344E1C">
        <w:rPr>
          <w:color w:val="231F20"/>
        </w:rPr>
        <w:t>of</w:t>
      </w:r>
      <w:r w:rsidRPr="00344E1C">
        <w:rPr>
          <w:color w:val="231F20"/>
          <w:spacing w:val="-14"/>
        </w:rPr>
        <w:t xml:space="preserve"> </w:t>
      </w:r>
      <w:r w:rsidRPr="00344E1C">
        <w:rPr>
          <w:color w:val="231F20"/>
        </w:rPr>
        <w:t>commissioners),</w:t>
      </w:r>
      <w:r w:rsidRPr="00344E1C">
        <w:rPr>
          <w:color w:val="231F20"/>
          <w:spacing w:val="-14"/>
        </w:rPr>
        <w:t xml:space="preserve"> </w:t>
      </w:r>
      <w:r w:rsidRPr="00344E1C">
        <w:rPr>
          <w:color w:val="231F20"/>
        </w:rPr>
        <w:t>risk,</w:t>
      </w:r>
      <w:r w:rsidRPr="00344E1C">
        <w:rPr>
          <w:color w:val="231F20"/>
          <w:spacing w:val="-14"/>
        </w:rPr>
        <w:t xml:space="preserve"> </w:t>
      </w:r>
      <w:r w:rsidRPr="00344E1C">
        <w:rPr>
          <w:color w:val="231F20"/>
        </w:rPr>
        <w:t>compliance</w:t>
      </w:r>
      <w:r w:rsidRPr="00344E1C">
        <w:rPr>
          <w:color w:val="231F20"/>
          <w:spacing w:val="-13"/>
        </w:rPr>
        <w:t xml:space="preserve"> </w:t>
      </w:r>
      <w:r w:rsidRPr="00344E1C">
        <w:rPr>
          <w:color w:val="231F20"/>
        </w:rPr>
        <w:t>(GRC),</w:t>
      </w:r>
      <w:r w:rsidRPr="00344E1C">
        <w:rPr>
          <w:color w:val="231F20"/>
          <w:spacing w:val="-14"/>
        </w:rPr>
        <w:t xml:space="preserve"> </w:t>
      </w:r>
      <w:r w:rsidRPr="00344E1C">
        <w:rPr>
          <w:color w:val="231F20"/>
        </w:rPr>
        <w:t>and</w:t>
      </w:r>
      <w:r w:rsidRPr="00344E1C">
        <w:rPr>
          <w:color w:val="231F20"/>
          <w:spacing w:val="-14"/>
        </w:rPr>
        <w:t xml:space="preserve"> </w:t>
      </w:r>
      <w:r w:rsidRPr="00344E1C">
        <w:rPr>
          <w:color w:val="231F20"/>
        </w:rPr>
        <w:t>leverage</w:t>
      </w:r>
      <w:r w:rsidRPr="00344E1C">
        <w:rPr>
          <w:color w:val="231F20"/>
          <w:spacing w:val="-14"/>
        </w:rPr>
        <w:t xml:space="preserve"> </w:t>
      </w:r>
      <w:r w:rsidRPr="00344E1C">
        <w:rPr>
          <w:color w:val="231F20"/>
        </w:rPr>
        <w:t>as</w:t>
      </w:r>
      <w:r w:rsidRPr="00344E1C">
        <w:rPr>
          <w:color w:val="231F20"/>
          <w:spacing w:val="-13"/>
        </w:rPr>
        <w:t xml:space="preserve"> </w:t>
      </w:r>
      <w:r w:rsidRPr="00344E1C">
        <w:rPr>
          <w:color w:val="231F20"/>
        </w:rPr>
        <w:t>independent variables, with corporate value as the dependent variable. Including control variables ensured unbiased and reliable</w:t>
      </w:r>
      <w:r w:rsidRPr="00344E1C">
        <w:rPr>
          <w:color w:val="231F20"/>
          <w:spacing w:val="5"/>
        </w:rPr>
        <w:t xml:space="preserve"> </w:t>
      </w:r>
      <w:r w:rsidRPr="00344E1C">
        <w:rPr>
          <w:color w:val="231F20"/>
        </w:rPr>
        <w:t>results</w:t>
      </w:r>
      <w:r w:rsidRPr="00344E1C">
        <w:rPr>
          <w:color w:val="231F20"/>
          <w:spacing w:val="6"/>
        </w:rPr>
        <w:t xml:space="preserve"> </w:t>
      </w:r>
      <w:r w:rsidRPr="00344E1C">
        <w:rPr>
          <w:color w:val="231F20"/>
        </w:rPr>
        <w:t>(Mubeen</w:t>
      </w:r>
      <w:r w:rsidRPr="00344E1C">
        <w:rPr>
          <w:color w:val="231F20"/>
          <w:spacing w:val="6"/>
        </w:rPr>
        <w:t xml:space="preserve"> </w:t>
      </w:r>
      <w:r w:rsidRPr="00344E1C">
        <w:rPr>
          <w:color w:val="231F20"/>
        </w:rPr>
        <w:t>et</w:t>
      </w:r>
      <w:r w:rsidRPr="00344E1C">
        <w:rPr>
          <w:color w:val="231F20"/>
          <w:spacing w:val="5"/>
        </w:rPr>
        <w:t xml:space="preserve"> </w:t>
      </w:r>
      <w:r w:rsidRPr="00344E1C">
        <w:rPr>
          <w:color w:val="231F20"/>
        </w:rPr>
        <w:t>al.,</w:t>
      </w:r>
      <w:r w:rsidRPr="00344E1C">
        <w:rPr>
          <w:color w:val="231F20"/>
          <w:spacing w:val="6"/>
        </w:rPr>
        <w:t xml:space="preserve"> </w:t>
      </w:r>
      <w:r w:rsidRPr="00344E1C">
        <w:rPr>
          <w:color w:val="231F20"/>
        </w:rPr>
        <w:t>2021).</w:t>
      </w:r>
      <w:r w:rsidRPr="00344E1C">
        <w:rPr>
          <w:color w:val="231F20"/>
          <w:spacing w:val="6"/>
        </w:rPr>
        <w:t xml:space="preserve"> </w:t>
      </w:r>
      <w:r w:rsidRPr="00344E1C">
        <w:rPr>
          <w:color w:val="231F20"/>
        </w:rPr>
        <w:t>This</w:t>
      </w:r>
      <w:r w:rsidRPr="00344E1C">
        <w:rPr>
          <w:color w:val="231F20"/>
          <w:spacing w:val="6"/>
        </w:rPr>
        <w:t xml:space="preserve"> </w:t>
      </w:r>
      <w:r w:rsidRPr="00344E1C">
        <w:rPr>
          <w:color w:val="231F20"/>
        </w:rPr>
        <w:t>prudent</w:t>
      </w:r>
      <w:r w:rsidRPr="00344E1C">
        <w:rPr>
          <w:color w:val="231F20"/>
          <w:spacing w:val="5"/>
        </w:rPr>
        <w:t xml:space="preserve"> </w:t>
      </w:r>
      <w:r w:rsidRPr="00344E1C">
        <w:rPr>
          <w:color w:val="231F20"/>
        </w:rPr>
        <w:t>selection</w:t>
      </w:r>
      <w:r w:rsidRPr="00344E1C">
        <w:rPr>
          <w:color w:val="231F20"/>
          <w:spacing w:val="6"/>
        </w:rPr>
        <w:t xml:space="preserve"> </w:t>
      </w:r>
      <w:r w:rsidRPr="00344E1C">
        <w:rPr>
          <w:color w:val="231F20"/>
        </w:rPr>
        <w:t>of</w:t>
      </w:r>
      <w:r w:rsidRPr="00344E1C">
        <w:rPr>
          <w:color w:val="231F20"/>
          <w:spacing w:val="6"/>
        </w:rPr>
        <w:t xml:space="preserve"> </w:t>
      </w:r>
      <w:r w:rsidRPr="00344E1C">
        <w:rPr>
          <w:color w:val="231F20"/>
        </w:rPr>
        <w:t>control</w:t>
      </w:r>
      <w:r w:rsidRPr="00344E1C">
        <w:rPr>
          <w:color w:val="231F20"/>
          <w:spacing w:val="5"/>
        </w:rPr>
        <w:t xml:space="preserve"> </w:t>
      </w:r>
      <w:r w:rsidRPr="00344E1C">
        <w:rPr>
          <w:color w:val="231F20"/>
        </w:rPr>
        <w:t>variables</w:t>
      </w:r>
      <w:r w:rsidRPr="00344E1C">
        <w:rPr>
          <w:color w:val="231F20"/>
          <w:spacing w:val="6"/>
        </w:rPr>
        <w:t xml:space="preserve"> </w:t>
      </w:r>
      <w:r w:rsidRPr="00344E1C">
        <w:rPr>
          <w:color w:val="231F20"/>
        </w:rPr>
        <w:t>prevented</w:t>
      </w:r>
      <w:r w:rsidRPr="00344E1C">
        <w:rPr>
          <w:color w:val="231F20"/>
          <w:spacing w:val="6"/>
        </w:rPr>
        <w:t xml:space="preserve"> </w:t>
      </w:r>
      <w:r w:rsidRPr="00344E1C">
        <w:rPr>
          <w:color w:val="231F20"/>
        </w:rPr>
        <w:t>external</w:t>
      </w:r>
      <w:r w:rsidRPr="00344E1C">
        <w:rPr>
          <w:color w:val="231F20"/>
          <w:spacing w:val="6"/>
        </w:rPr>
        <w:t xml:space="preserve"> </w:t>
      </w:r>
      <w:r w:rsidRPr="00344E1C">
        <w:rPr>
          <w:color w:val="231F20"/>
          <w:spacing w:val="-2"/>
        </w:rPr>
        <w:t>factors</w:t>
      </w:r>
    </w:p>
    <w:p w14:paraId="283F9328" w14:textId="77777777" w:rsidR="00344E1C" w:rsidRPr="00344E1C" w:rsidRDefault="00344E1C" w:rsidP="00344E1C">
      <w:pPr>
        <w:pStyle w:val="BodyText"/>
        <w:spacing w:line="230" w:lineRule="exact"/>
        <w:ind w:left="57"/>
      </w:pPr>
      <w:r w:rsidRPr="00344E1C">
        <w:rPr>
          <w:color w:val="231F20"/>
        </w:rPr>
        <w:t>unrelated</w:t>
      </w:r>
      <w:r w:rsidRPr="00344E1C">
        <w:rPr>
          <w:color w:val="231F20"/>
          <w:spacing w:val="-4"/>
        </w:rPr>
        <w:t xml:space="preserve"> </w:t>
      </w:r>
      <w:r w:rsidRPr="00344E1C">
        <w:rPr>
          <w:color w:val="231F20"/>
        </w:rPr>
        <w:t>to</w:t>
      </w:r>
      <w:r w:rsidRPr="00344E1C">
        <w:rPr>
          <w:color w:val="231F20"/>
          <w:spacing w:val="-3"/>
        </w:rPr>
        <w:t xml:space="preserve"> </w:t>
      </w:r>
      <w:r w:rsidRPr="00344E1C">
        <w:rPr>
          <w:color w:val="231F20"/>
        </w:rPr>
        <w:t>GRC</w:t>
      </w:r>
      <w:r w:rsidRPr="00344E1C">
        <w:rPr>
          <w:color w:val="231F20"/>
          <w:spacing w:val="-4"/>
        </w:rPr>
        <w:t xml:space="preserve"> </w:t>
      </w:r>
      <w:r w:rsidRPr="00344E1C">
        <w:rPr>
          <w:color w:val="231F20"/>
        </w:rPr>
        <w:t>and</w:t>
      </w:r>
      <w:r w:rsidRPr="00344E1C">
        <w:rPr>
          <w:color w:val="231F20"/>
          <w:spacing w:val="-3"/>
        </w:rPr>
        <w:t xml:space="preserve"> </w:t>
      </w:r>
      <w:r w:rsidRPr="00344E1C">
        <w:rPr>
          <w:color w:val="231F20"/>
        </w:rPr>
        <w:t>leverage</w:t>
      </w:r>
      <w:r w:rsidRPr="00344E1C">
        <w:rPr>
          <w:color w:val="231F20"/>
          <w:spacing w:val="-4"/>
        </w:rPr>
        <w:t xml:space="preserve"> </w:t>
      </w:r>
      <w:r w:rsidRPr="00344E1C">
        <w:rPr>
          <w:color w:val="231F20"/>
        </w:rPr>
        <w:t>from</w:t>
      </w:r>
      <w:r w:rsidRPr="00344E1C">
        <w:rPr>
          <w:color w:val="231F20"/>
          <w:spacing w:val="-3"/>
        </w:rPr>
        <w:t xml:space="preserve"> </w:t>
      </w:r>
      <w:r w:rsidRPr="00344E1C">
        <w:rPr>
          <w:color w:val="231F20"/>
        </w:rPr>
        <w:t>influencing</w:t>
      </w:r>
      <w:r w:rsidRPr="00344E1C">
        <w:rPr>
          <w:color w:val="231F20"/>
          <w:spacing w:val="-4"/>
        </w:rPr>
        <w:t xml:space="preserve"> </w:t>
      </w:r>
      <w:r w:rsidRPr="00344E1C">
        <w:rPr>
          <w:color w:val="231F20"/>
        </w:rPr>
        <w:t>the</w:t>
      </w:r>
      <w:r w:rsidRPr="00344E1C">
        <w:rPr>
          <w:color w:val="231F20"/>
          <w:spacing w:val="-3"/>
        </w:rPr>
        <w:t xml:space="preserve"> </w:t>
      </w:r>
      <w:r w:rsidRPr="00344E1C">
        <w:rPr>
          <w:color w:val="231F20"/>
        </w:rPr>
        <w:t>findings</w:t>
      </w:r>
      <w:r w:rsidRPr="00344E1C">
        <w:rPr>
          <w:color w:val="231F20"/>
          <w:spacing w:val="-5"/>
        </w:rPr>
        <w:t xml:space="preserve"> </w:t>
      </w:r>
      <w:r w:rsidRPr="00344E1C">
        <w:rPr>
          <w:color w:val="231F20"/>
        </w:rPr>
        <w:t>(</w:t>
      </w:r>
      <w:proofErr w:type="spellStart"/>
      <w:r w:rsidRPr="00344E1C">
        <w:rPr>
          <w:color w:val="231F20"/>
        </w:rPr>
        <w:t>Siwi</w:t>
      </w:r>
      <w:proofErr w:type="spellEnd"/>
      <w:r w:rsidRPr="00344E1C">
        <w:rPr>
          <w:color w:val="231F20"/>
          <w:spacing w:val="-3"/>
        </w:rPr>
        <w:t xml:space="preserve"> </w:t>
      </w:r>
      <w:r w:rsidRPr="00344E1C">
        <w:rPr>
          <w:color w:val="231F20"/>
        </w:rPr>
        <w:t>&amp;</w:t>
      </w:r>
      <w:r w:rsidRPr="00344E1C">
        <w:rPr>
          <w:color w:val="231F20"/>
          <w:spacing w:val="-3"/>
        </w:rPr>
        <w:t xml:space="preserve"> </w:t>
      </w:r>
      <w:r w:rsidRPr="00344E1C">
        <w:rPr>
          <w:color w:val="231F20"/>
        </w:rPr>
        <w:t>Hanifah,</w:t>
      </w:r>
      <w:r w:rsidRPr="00344E1C">
        <w:rPr>
          <w:color w:val="231F20"/>
          <w:spacing w:val="-4"/>
        </w:rPr>
        <w:t xml:space="preserve"> </w:t>
      </w:r>
      <w:r w:rsidRPr="00344E1C">
        <w:rPr>
          <w:color w:val="231F20"/>
          <w:spacing w:val="-2"/>
        </w:rPr>
        <w:t>2024).</w:t>
      </w:r>
    </w:p>
    <w:p w14:paraId="1D77C006" w14:textId="112E7911" w:rsidR="00344E1C" w:rsidRPr="00344E1C" w:rsidRDefault="00344E1C" w:rsidP="00507B6D">
      <w:pPr>
        <w:pStyle w:val="BodyText"/>
        <w:spacing w:line="228" w:lineRule="auto"/>
        <w:ind w:left="57" w:right="53" w:firstLine="340"/>
      </w:pPr>
      <w:r w:rsidRPr="00344E1C">
        <w:rPr>
          <w:color w:val="231F20"/>
          <w:spacing w:val="-2"/>
        </w:rPr>
        <w:t>Strong</w:t>
      </w:r>
      <w:r w:rsidRPr="00344E1C">
        <w:rPr>
          <w:color w:val="231F20"/>
          <w:spacing w:val="-12"/>
        </w:rPr>
        <w:t xml:space="preserve"> </w:t>
      </w:r>
      <w:r w:rsidRPr="00344E1C">
        <w:rPr>
          <w:color w:val="231F20"/>
          <w:spacing w:val="-2"/>
        </w:rPr>
        <w:t>governance</w:t>
      </w:r>
      <w:r w:rsidRPr="00344E1C">
        <w:rPr>
          <w:color w:val="231F20"/>
          <w:spacing w:val="-12"/>
        </w:rPr>
        <w:t xml:space="preserve"> </w:t>
      </w:r>
      <w:r w:rsidRPr="00344E1C">
        <w:rPr>
          <w:color w:val="231F20"/>
          <w:spacing w:val="-2"/>
        </w:rPr>
        <w:t>frameworks</w:t>
      </w:r>
      <w:r w:rsidRPr="00344E1C">
        <w:rPr>
          <w:color w:val="231F20"/>
          <w:spacing w:val="-12"/>
        </w:rPr>
        <w:t xml:space="preserve"> </w:t>
      </w:r>
      <w:r w:rsidRPr="00344E1C">
        <w:rPr>
          <w:color w:val="231F20"/>
          <w:spacing w:val="-2"/>
        </w:rPr>
        <w:t>were</w:t>
      </w:r>
      <w:r w:rsidRPr="00344E1C">
        <w:rPr>
          <w:color w:val="231F20"/>
          <w:spacing w:val="-11"/>
        </w:rPr>
        <w:t xml:space="preserve"> </w:t>
      </w:r>
      <w:r w:rsidRPr="00344E1C">
        <w:rPr>
          <w:color w:val="231F20"/>
          <w:spacing w:val="-2"/>
        </w:rPr>
        <w:t>essential</w:t>
      </w:r>
      <w:r w:rsidRPr="00344E1C">
        <w:rPr>
          <w:color w:val="231F20"/>
          <w:spacing w:val="-12"/>
        </w:rPr>
        <w:t xml:space="preserve"> </w:t>
      </w:r>
      <w:r w:rsidRPr="00344E1C">
        <w:rPr>
          <w:color w:val="231F20"/>
          <w:spacing w:val="-2"/>
        </w:rPr>
        <w:t>to</w:t>
      </w:r>
      <w:r w:rsidRPr="00344E1C">
        <w:rPr>
          <w:color w:val="231F20"/>
          <w:spacing w:val="-12"/>
        </w:rPr>
        <w:t xml:space="preserve"> </w:t>
      </w:r>
      <w:r w:rsidRPr="00344E1C">
        <w:rPr>
          <w:color w:val="231F20"/>
          <w:spacing w:val="-2"/>
        </w:rPr>
        <w:t>preserving</w:t>
      </w:r>
      <w:r w:rsidRPr="00344E1C">
        <w:rPr>
          <w:color w:val="231F20"/>
          <w:spacing w:val="-12"/>
        </w:rPr>
        <w:t xml:space="preserve"> </w:t>
      </w:r>
      <w:r w:rsidRPr="00344E1C">
        <w:rPr>
          <w:color w:val="231F20"/>
          <w:spacing w:val="-2"/>
        </w:rPr>
        <w:t>the</w:t>
      </w:r>
      <w:r w:rsidRPr="00344E1C">
        <w:rPr>
          <w:color w:val="231F20"/>
          <w:spacing w:val="-11"/>
        </w:rPr>
        <w:t xml:space="preserve"> </w:t>
      </w:r>
      <w:r w:rsidRPr="00344E1C">
        <w:rPr>
          <w:color w:val="231F20"/>
          <w:spacing w:val="-2"/>
        </w:rPr>
        <w:t>value</w:t>
      </w:r>
      <w:r w:rsidRPr="00344E1C">
        <w:rPr>
          <w:color w:val="231F20"/>
          <w:spacing w:val="-12"/>
        </w:rPr>
        <w:t xml:space="preserve"> </w:t>
      </w:r>
      <w:r w:rsidRPr="00344E1C">
        <w:rPr>
          <w:color w:val="231F20"/>
          <w:spacing w:val="-2"/>
        </w:rPr>
        <w:t>of</w:t>
      </w:r>
      <w:r w:rsidRPr="00344E1C">
        <w:rPr>
          <w:color w:val="231F20"/>
          <w:spacing w:val="-12"/>
        </w:rPr>
        <w:t xml:space="preserve"> </w:t>
      </w:r>
      <w:r w:rsidRPr="00344E1C">
        <w:rPr>
          <w:color w:val="231F20"/>
          <w:spacing w:val="-2"/>
        </w:rPr>
        <w:t>Islamic</w:t>
      </w:r>
      <w:r w:rsidRPr="00344E1C">
        <w:rPr>
          <w:color w:val="231F20"/>
          <w:spacing w:val="-12"/>
        </w:rPr>
        <w:t xml:space="preserve"> </w:t>
      </w:r>
      <w:r w:rsidRPr="00344E1C">
        <w:rPr>
          <w:color w:val="231F20"/>
          <w:spacing w:val="-2"/>
        </w:rPr>
        <w:t>banks,</w:t>
      </w:r>
      <w:r w:rsidRPr="00344E1C">
        <w:rPr>
          <w:color w:val="231F20"/>
          <w:spacing w:val="-11"/>
        </w:rPr>
        <w:t xml:space="preserve"> </w:t>
      </w:r>
      <w:r w:rsidRPr="00344E1C">
        <w:rPr>
          <w:color w:val="231F20"/>
          <w:spacing w:val="-2"/>
        </w:rPr>
        <w:t>according</w:t>
      </w:r>
      <w:r w:rsidRPr="00344E1C">
        <w:rPr>
          <w:color w:val="231F20"/>
          <w:spacing w:val="-12"/>
        </w:rPr>
        <w:t xml:space="preserve"> </w:t>
      </w:r>
      <w:r w:rsidRPr="00344E1C">
        <w:rPr>
          <w:color w:val="231F20"/>
          <w:spacing w:val="-2"/>
        </w:rPr>
        <w:t>to</w:t>
      </w:r>
      <w:r w:rsidRPr="00344E1C">
        <w:rPr>
          <w:color w:val="231F20"/>
          <w:spacing w:val="-12"/>
        </w:rPr>
        <w:t xml:space="preserve"> </w:t>
      </w:r>
      <w:r w:rsidRPr="00344E1C">
        <w:rPr>
          <w:color w:val="231F20"/>
          <w:spacing w:val="-2"/>
        </w:rPr>
        <w:t>a</w:t>
      </w:r>
      <w:r w:rsidRPr="00344E1C">
        <w:rPr>
          <w:color w:val="231F20"/>
          <w:spacing w:val="-12"/>
        </w:rPr>
        <w:t xml:space="preserve"> </w:t>
      </w:r>
      <w:r w:rsidRPr="00344E1C">
        <w:rPr>
          <w:color w:val="231F20"/>
          <w:spacing w:val="-2"/>
        </w:rPr>
        <w:t>study conducted</w:t>
      </w:r>
      <w:r w:rsidRPr="00344E1C">
        <w:rPr>
          <w:color w:val="231F20"/>
          <w:spacing w:val="-12"/>
        </w:rPr>
        <w:t xml:space="preserve"> </w:t>
      </w:r>
      <w:r w:rsidRPr="00344E1C">
        <w:rPr>
          <w:color w:val="231F20"/>
          <w:spacing w:val="-2"/>
        </w:rPr>
        <w:t>by</w:t>
      </w:r>
      <w:r w:rsidRPr="00344E1C">
        <w:rPr>
          <w:color w:val="231F20"/>
          <w:spacing w:val="-12"/>
        </w:rPr>
        <w:t xml:space="preserve"> </w:t>
      </w:r>
      <w:r w:rsidRPr="00344E1C">
        <w:rPr>
          <w:color w:val="231F20"/>
          <w:spacing w:val="-2"/>
        </w:rPr>
        <w:t>the</w:t>
      </w:r>
      <w:r w:rsidRPr="00344E1C">
        <w:rPr>
          <w:color w:val="231F20"/>
          <w:spacing w:val="-12"/>
        </w:rPr>
        <w:t xml:space="preserve"> </w:t>
      </w:r>
      <w:r w:rsidRPr="00344E1C">
        <w:rPr>
          <w:color w:val="231F20"/>
          <w:spacing w:val="-2"/>
        </w:rPr>
        <w:t>Monetary</w:t>
      </w:r>
      <w:r w:rsidRPr="00344E1C">
        <w:rPr>
          <w:color w:val="231F20"/>
          <w:spacing w:val="-11"/>
        </w:rPr>
        <w:t xml:space="preserve"> </w:t>
      </w:r>
      <w:r w:rsidRPr="00344E1C">
        <w:rPr>
          <w:color w:val="231F20"/>
          <w:spacing w:val="-2"/>
        </w:rPr>
        <w:t>Authority</w:t>
      </w:r>
      <w:r w:rsidRPr="00344E1C">
        <w:rPr>
          <w:color w:val="231F20"/>
          <w:spacing w:val="-12"/>
        </w:rPr>
        <w:t xml:space="preserve"> </w:t>
      </w:r>
      <w:r w:rsidRPr="00344E1C">
        <w:rPr>
          <w:color w:val="231F20"/>
          <w:spacing w:val="-2"/>
        </w:rPr>
        <w:t>of</w:t>
      </w:r>
      <w:r w:rsidRPr="00344E1C">
        <w:rPr>
          <w:color w:val="231F20"/>
          <w:spacing w:val="-12"/>
        </w:rPr>
        <w:t xml:space="preserve"> </w:t>
      </w:r>
      <w:r w:rsidRPr="00344E1C">
        <w:rPr>
          <w:color w:val="231F20"/>
          <w:spacing w:val="-2"/>
        </w:rPr>
        <w:t>Singapore</w:t>
      </w:r>
      <w:r w:rsidRPr="00344E1C">
        <w:rPr>
          <w:color w:val="231F20"/>
          <w:spacing w:val="-12"/>
        </w:rPr>
        <w:t xml:space="preserve"> </w:t>
      </w:r>
      <w:r w:rsidRPr="00344E1C">
        <w:rPr>
          <w:color w:val="231F20"/>
          <w:spacing w:val="-2"/>
        </w:rPr>
        <w:t>(2024)</w:t>
      </w:r>
      <w:r w:rsidRPr="00344E1C">
        <w:rPr>
          <w:color w:val="231F20"/>
          <w:spacing w:val="-11"/>
        </w:rPr>
        <w:t xml:space="preserve"> </w:t>
      </w:r>
      <w:r w:rsidRPr="00344E1C">
        <w:rPr>
          <w:color w:val="231F20"/>
          <w:spacing w:val="-2"/>
        </w:rPr>
        <w:t>on</w:t>
      </w:r>
      <w:r w:rsidRPr="00344E1C">
        <w:rPr>
          <w:color w:val="231F20"/>
          <w:spacing w:val="-12"/>
        </w:rPr>
        <w:t xml:space="preserve"> </w:t>
      </w:r>
      <w:r w:rsidRPr="00344E1C">
        <w:rPr>
          <w:color w:val="231F20"/>
          <w:spacing w:val="-2"/>
        </w:rPr>
        <w:t>the</w:t>
      </w:r>
      <w:r w:rsidRPr="00344E1C">
        <w:rPr>
          <w:color w:val="231F20"/>
          <w:spacing w:val="-12"/>
        </w:rPr>
        <w:t xml:space="preserve"> </w:t>
      </w:r>
      <w:r w:rsidRPr="00344E1C">
        <w:rPr>
          <w:color w:val="231F20"/>
          <w:spacing w:val="-2"/>
        </w:rPr>
        <w:t>performance</w:t>
      </w:r>
      <w:r w:rsidRPr="00344E1C">
        <w:rPr>
          <w:color w:val="231F20"/>
          <w:spacing w:val="-12"/>
        </w:rPr>
        <w:t xml:space="preserve"> </w:t>
      </w:r>
      <w:r w:rsidRPr="00344E1C">
        <w:rPr>
          <w:color w:val="231F20"/>
          <w:spacing w:val="-2"/>
        </w:rPr>
        <w:t>and</w:t>
      </w:r>
      <w:r w:rsidRPr="00344E1C">
        <w:rPr>
          <w:color w:val="231F20"/>
          <w:spacing w:val="-11"/>
        </w:rPr>
        <w:t xml:space="preserve"> </w:t>
      </w:r>
      <w:r w:rsidRPr="00344E1C">
        <w:rPr>
          <w:color w:val="231F20"/>
          <w:spacing w:val="-2"/>
        </w:rPr>
        <w:t>governance</w:t>
      </w:r>
      <w:r w:rsidRPr="00344E1C">
        <w:rPr>
          <w:color w:val="231F20"/>
          <w:spacing w:val="-12"/>
        </w:rPr>
        <w:t xml:space="preserve"> </w:t>
      </w:r>
      <w:r w:rsidRPr="00344E1C">
        <w:rPr>
          <w:color w:val="231F20"/>
          <w:spacing w:val="-2"/>
        </w:rPr>
        <w:t>of</w:t>
      </w:r>
      <w:r w:rsidRPr="00344E1C">
        <w:rPr>
          <w:color w:val="231F20"/>
          <w:spacing w:val="-12"/>
        </w:rPr>
        <w:t xml:space="preserve"> </w:t>
      </w:r>
      <w:r w:rsidRPr="00344E1C">
        <w:rPr>
          <w:color w:val="231F20"/>
          <w:spacing w:val="-2"/>
        </w:rPr>
        <w:t>Islamic</w:t>
      </w:r>
      <w:r w:rsidRPr="00344E1C">
        <w:rPr>
          <w:color w:val="231F20"/>
          <w:spacing w:val="-12"/>
        </w:rPr>
        <w:t xml:space="preserve"> </w:t>
      </w:r>
      <w:r w:rsidRPr="00344E1C">
        <w:rPr>
          <w:color w:val="231F20"/>
          <w:spacing w:val="-2"/>
        </w:rPr>
        <w:t xml:space="preserve">banks </w:t>
      </w:r>
      <w:r w:rsidRPr="00344E1C">
        <w:rPr>
          <w:color w:val="231F20"/>
          <w:spacing w:val="-6"/>
        </w:rPr>
        <w:t xml:space="preserve">in Singapore. Additionally, the research on Malaysian Islamic banks' governance and risk management procedures. This highlighted the necessity of customized risk management techniques in Sharia-compliant banking. And lastly, </w:t>
      </w:r>
      <w:r w:rsidRPr="00344E1C">
        <w:rPr>
          <w:color w:val="231F20"/>
          <w:spacing w:val="-4"/>
        </w:rPr>
        <w:t xml:space="preserve">the research on the corporate governance policies of United Arab Emirates-based Islamic banks. The importance </w:t>
      </w:r>
      <w:r w:rsidRPr="00344E1C">
        <w:rPr>
          <w:color w:val="231F20"/>
        </w:rPr>
        <w:t>of</w:t>
      </w:r>
      <w:r w:rsidRPr="00344E1C">
        <w:rPr>
          <w:color w:val="231F20"/>
          <w:spacing w:val="-10"/>
        </w:rPr>
        <w:t xml:space="preserve"> </w:t>
      </w:r>
      <w:r w:rsidRPr="00344E1C">
        <w:rPr>
          <w:color w:val="231F20"/>
        </w:rPr>
        <w:t>accountability</w:t>
      </w:r>
      <w:r w:rsidRPr="00344E1C">
        <w:rPr>
          <w:color w:val="231F20"/>
          <w:spacing w:val="-10"/>
        </w:rPr>
        <w:t xml:space="preserve"> </w:t>
      </w:r>
      <w:r w:rsidRPr="00344E1C">
        <w:rPr>
          <w:color w:val="231F20"/>
        </w:rPr>
        <w:t>and</w:t>
      </w:r>
      <w:r w:rsidRPr="00344E1C">
        <w:rPr>
          <w:color w:val="231F20"/>
          <w:spacing w:val="-10"/>
        </w:rPr>
        <w:t xml:space="preserve"> </w:t>
      </w:r>
      <w:r w:rsidRPr="00344E1C">
        <w:rPr>
          <w:color w:val="231F20"/>
        </w:rPr>
        <w:t>transparency</w:t>
      </w:r>
      <w:r w:rsidRPr="00344E1C">
        <w:rPr>
          <w:color w:val="231F20"/>
          <w:spacing w:val="-10"/>
        </w:rPr>
        <w:t xml:space="preserve"> </w:t>
      </w:r>
      <w:r w:rsidRPr="00344E1C">
        <w:rPr>
          <w:color w:val="231F20"/>
        </w:rPr>
        <w:t>in</w:t>
      </w:r>
      <w:r w:rsidRPr="00344E1C">
        <w:rPr>
          <w:color w:val="231F20"/>
          <w:spacing w:val="-10"/>
        </w:rPr>
        <w:t xml:space="preserve"> </w:t>
      </w:r>
      <w:r w:rsidRPr="00344E1C">
        <w:rPr>
          <w:color w:val="231F20"/>
        </w:rPr>
        <w:t>Sharia-compliant</w:t>
      </w:r>
      <w:r w:rsidRPr="00344E1C">
        <w:rPr>
          <w:color w:val="231F20"/>
          <w:spacing w:val="-10"/>
        </w:rPr>
        <w:t xml:space="preserve"> </w:t>
      </w:r>
      <w:r w:rsidRPr="00344E1C">
        <w:rPr>
          <w:color w:val="231F20"/>
        </w:rPr>
        <w:t>banking</w:t>
      </w:r>
      <w:r w:rsidRPr="00344E1C">
        <w:rPr>
          <w:color w:val="231F20"/>
          <w:spacing w:val="-10"/>
        </w:rPr>
        <w:t xml:space="preserve"> </w:t>
      </w:r>
      <w:r w:rsidRPr="00344E1C">
        <w:rPr>
          <w:color w:val="231F20"/>
        </w:rPr>
        <w:t>was</w:t>
      </w:r>
      <w:r w:rsidRPr="00344E1C">
        <w:rPr>
          <w:color w:val="231F20"/>
          <w:spacing w:val="-10"/>
        </w:rPr>
        <w:t xml:space="preserve"> </w:t>
      </w:r>
      <w:r w:rsidRPr="00344E1C">
        <w:rPr>
          <w:color w:val="231F20"/>
        </w:rPr>
        <w:t>highlighted</w:t>
      </w:r>
      <w:r w:rsidRPr="00344E1C">
        <w:rPr>
          <w:color w:val="231F20"/>
          <w:spacing w:val="-10"/>
        </w:rPr>
        <w:t xml:space="preserve"> </w:t>
      </w:r>
      <w:r w:rsidRPr="00344E1C">
        <w:rPr>
          <w:color w:val="231F20"/>
        </w:rPr>
        <w:t>by</w:t>
      </w:r>
      <w:r w:rsidRPr="00344E1C">
        <w:rPr>
          <w:color w:val="231F20"/>
          <w:spacing w:val="-10"/>
        </w:rPr>
        <w:t xml:space="preserve"> </w:t>
      </w:r>
      <w:r w:rsidRPr="00344E1C">
        <w:rPr>
          <w:color w:val="231F20"/>
        </w:rPr>
        <w:t>this</w:t>
      </w:r>
      <w:r w:rsidRPr="00344E1C">
        <w:rPr>
          <w:color w:val="231F20"/>
          <w:spacing w:val="-10"/>
        </w:rPr>
        <w:t xml:space="preserve"> </w:t>
      </w:r>
      <w:r w:rsidRPr="00344E1C">
        <w:rPr>
          <w:color w:val="231F20"/>
        </w:rPr>
        <w:t>study.</w:t>
      </w:r>
    </w:p>
    <w:p w14:paraId="160E6738" w14:textId="77777777" w:rsidR="00344E1C" w:rsidRPr="00344E1C" w:rsidRDefault="00344E1C" w:rsidP="00507B6D">
      <w:pPr>
        <w:pStyle w:val="BodyText"/>
        <w:spacing w:line="228" w:lineRule="auto"/>
        <w:ind w:left="57" w:right="54" w:firstLine="340"/>
      </w:pPr>
      <w:r w:rsidRPr="00344E1C">
        <w:rPr>
          <w:color w:val="231F20"/>
        </w:rPr>
        <w:t xml:space="preserve">Corporate size was often correlated with stability and the ability to withstand challenges in the banking industry. Larger banks had more resources to overcome financial and regulatory issues and possess greater </w:t>
      </w:r>
      <w:r w:rsidRPr="00344E1C">
        <w:rPr>
          <w:color w:val="231F20"/>
          <w:spacing w:val="-2"/>
        </w:rPr>
        <w:t>bargaining</w:t>
      </w:r>
      <w:r w:rsidRPr="00344E1C">
        <w:rPr>
          <w:color w:val="231F20"/>
          <w:spacing w:val="-6"/>
        </w:rPr>
        <w:t xml:space="preserve"> </w:t>
      </w:r>
      <w:r w:rsidRPr="00344E1C">
        <w:rPr>
          <w:color w:val="231F20"/>
          <w:spacing w:val="-2"/>
        </w:rPr>
        <w:t>power</w:t>
      </w:r>
      <w:r w:rsidRPr="00344E1C">
        <w:rPr>
          <w:color w:val="231F20"/>
          <w:spacing w:val="-6"/>
        </w:rPr>
        <w:t xml:space="preserve"> </w:t>
      </w:r>
      <w:r w:rsidRPr="00344E1C">
        <w:rPr>
          <w:color w:val="231F20"/>
          <w:spacing w:val="-2"/>
        </w:rPr>
        <w:t>(Ahmed</w:t>
      </w:r>
      <w:r w:rsidRPr="00344E1C">
        <w:rPr>
          <w:color w:val="231F20"/>
          <w:spacing w:val="-6"/>
        </w:rPr>
        <w:t xml:space="preserve"> </w:t>
      </w:r>
      <w:r w:rsidRPr="00344E1C">
        <w:rPr>
          <w:color w:val="231F20"/>
          <w:spacing w:val="-2"/>
        </w:rPr>
        <w:t>et</w:t>
      </w:r>
      <w:r w:rsidRPr="00344E1C">
        <w:rPr>
          <w:color w:val="231F20"/>
          <w:spacing w:val="-6"/>
        </w:rPr>
        <w:t xml:space="preserve"> </w:t>
      </w:r>
      <w:r w:rsidRPr="00344E1C">
        <w:rPr>
          <w:color w:val="231F20"/>
          <w:spacing w:val="-2"/>
        </w:rPr>
        <w:t>al.,</w:t>
      </w:r>
      <w:r w:rsidRPr="00344E1C">
        <w:rPr>
          <w:color w:val="231F20"/>
          <w:spacing w:val="-6"/>
        </w:rPr>
        <w:t xml:space="preserve"> </w:t>
      </w:r>
      <w:r w:rsidRPr="00344E1C">
        <w:rPr>
          <w:color w:val="231F20"/>
          <w:spacing w:val="-2"/>
        </w:rPr>
        <w:t>2020).</w:t>
      </w:r>
      <w:r w:rsidRPr="00344E1C">
        <w:rPr>
          <w:color w:val="231F20"/>
          <w:spacing w:val="-6"/>
        </w:rPr>
        <w:t xml:space="preserve"> </w:t>
      </w:r>
      <w:r w:rsidRPr="00344E1C">
        <w:rPr>
          <w:color w:val="231F20"/>
          <w:spacing w:val="-2"/>
        </w:rPr>
        <w:t>This</w:t>
      </w:r>
      <w:r w:rsidRPr="00344E1C">
        <w:rPr>
          <w:color w:val="231F20"/>
          <w:spacing w:val="-4"/>
        </w:rPr>
        <w:t xml:space="preserve"> </w:t>
      </w:r>
      <w:r w:rsidRPr="00344E1C">
        <w:rPr>
          <w:color w:val="231F20"/>
          <w:spacing w:val="-2"/>
        </w:rPr>
        <w:t>could</w:t>
      </w:r>
      <w:r w:rsidRPr="00344E1C">
        <w:rPr>
          <w:color w:val="231F20"/>
          <w:spacing w:val="-6"/>
        </w:rPr>
        <w:t xml:space="preserve"> </w:t>
      </w:r>
      <w:r w:rsidRPr="00344E1C">
        <w:rPr>
          <w:color w:val="231F20"/>
          <w:spacing w:val="-2"/>
        </w:rPr>
        <w:t>influence</w:t>
      </w:r>
      <w:r w:rsidRPr="00344E1C">
        <w:rPr>
          <w:color w:val="231F20"/>
          <w:spacing w:val="-6"/>
        </w:rPr>
        <w:t xml:space="preserve"> </w:t>
      </w:r>
      <w:r w:rsidRPr="00344E1C">
        <w:rPr>
          <w:color w:val="231F20"/>
          <w:spacing w:val="-2"/>
        </w:rPr>
        <w:t>market</w:t>
      </w:r>
      <w:r w:rsidRPr="00344E1C">
        <w:rPr>
          <w:color w:val="231F20"/>
          <w:spacing w:val="-6"/>
        </w:rPr>
        <w:t xml:space="preserve"> </w:t>
      </w:r>
      <w:r w:rsidRPr="00344E1C">
        <w:rPr>
          <w:color w:val="231F20"/>
          <w:spacing w:val="-2"/>
        </w:rPr>
        <w:t>perception,</w:t>
      </w:r>
      <w:r w:rsidRPr="00344E1C">
        <w:rPr>
          <w:color w:val="231F20"/>
          <w:spacing w:val="-6"/>
        </w:rPr>
        <w:t xml:space="preserve"> </w:t>
      </w:r>
      <w:r w:rsidRPr="00344E1C">
        <w:rPr>
          <w:color w:val="231F20"/>
          <w:spacing w:val="-2"/>
        </w:rPr>
        <w:t>making</w:t>
      </w:r>
      <w:r w:rsidRPr="00344E1C">
        <w:rPr>
          <w:color w:val="231F20"/>
          <w:spacing w:val="-6"/>
        </w:rPr>
        <w:t xml:space="preserve"> </w:t>
      </w:r>
      <w:r w:rsidRPr="00344E1C">
        <w:rPr>
          <w:color w:val="231F20"/>
          <w:spacing w:val="-2"/>
        </w:rPr>
        <w:t>larger</w:t>
      </w:r>
      <w:r w:rsidRPr="00344E1C">
        <w:rPr>
          <w:color w:val="231F20"/>
          <w:spacing w:val="-6"/>
        </w:rPr>
        <w:t xml:space="preserve"> </w:t>
      </w:r>
      <w:r w:rsidRPr="00344E1C">
        <w:rPr>
          <w:color w:val="231F20"/>
          <w:spacing w:val="-2"/>
        </w:rPr>
        <w:t>banks</w:t>
      </w:r>
      <w:r w:rsidRPr="00344E1C">
        <w:rPr>
          <w:color w:val="231F20"/>
          <w:spacing w:val="-4"/>
        </w:rPr>
        <w:t xml:space="preserve"> </w:t>
      </w:r>
      <w:proofErr w:type="gramStart"/>
      <w:r w:rsidRPr="00344E1C">
        <w:rPr>
          <w:color w:val="231F20"/>
          <w:spacing w:val="-2"/>
        </w:rPr>
        <w:t>appeared</w:t>
      </w:r>
      <w:proofErr w:type="gramEnd"/>
      <w:r w:rsidRPr="00344E1C">
        <w:rPr>
          <w:color w:val="231F20"/>
          <w:spacing w:val="-2"/>
        </w:rPr>
        <w:t xml:space="preserve"> </w:t>
      </w:r>
      <w:r w:rsidRPr="00344E1C">
        <w:rPr>
          <w:color w:val="231F20"/>
          <w:spacing w:val="-4"/>
        </w:rPr>
        <w:t xml:space="preserve">safer and more stable to investors. </w:t>
      </w:r>
      <w:proofErr w:type="gramStart"/>
      <w:r w:rsidRPr="00344E1C">
        <w:rPr>
          <w:color w:val="231F20"/>
          <w:spacing w:val="-4"/>
        </w:rPr>
        <w:t>Controlling for</w:t>
      </w:r>
      <w:proofErr w:type="gramEnd"/>
      <w:r w:rsidRPr="00344E1C">
        <w:rPr>
          <w:color w:val="231F20"/>
          <w:spacing w:val="-4"/>
        </w:rPr>
        <w:t xml:space="preserve"> corporate size helped isolate the effects of GRC and leveraged </w:t>
      </w:r>
      <w:r w:rsidRPr="00344E1C">
        <w:rPr>
          <w:color w:val="231F20"/>
        </w:rPr>
        <w:t>corporate</w:t>
      </w:r>
      <w:r w:rsidRPr="00344E1C">
        <w:rPr>
          <w:color w:val="231F20"/>
          <w:spacing w:val="-14"/>
        </w:rPr>
        <w:t xml:space="preserve"> </w:t>
      </w:r>
      <w:r w:rsidRPr="00344E1C">
        <w:rPr>
          <w:color w:val="231F20"/>
        </w:rPr>
        <w:t>value</w:t>
      </w:r>
      <w:r w:rsidRPr="00344E1C">
        <w:rPr>
          <w:color w:val="231F20"/>
          <w:spacing w:val="-13"/>
        </w:rPr>
        <w:t xml:space="preserve"> </w:t>
      </w:r>
      <w:r w:rsidRPr="00344E1C">
        <w:rPr>
          <w:color w:val="231F20"/>
        </w:rPr>
        <w:t>(D’Amato</w:t>
      </w:r>
      <w:r w:rsidRPr="00344E1C">
        <w:rPr>
          <w:color w:val="231F20"/>
          <w:spacing w:val="-14"/>
        </w:rPr>
        <w:t xml:space="preserve"> </w:t>
      </w:r>
      <w:r w:rsidRPr="00344E1C">
        <w:rPr>
          <w:color w:val="231F20"/>
        </w:rPr>
        <w:t>&amp;</w:t>
      </w:r>
      <w:r w:rsidRPr="00344E1C">
        <w:rPr>
          <w:color w:val="231F20"/>
          <w:spacing w:val="-13"/>
        </w:rPr>
        <w:t xml:space="preserve"> </w:t>
      </w:r>
      <w:proofErr w:type="spellStart"/>
      <w:r w:rsidRPr="00344E1C">
        <w:rPr>
          <w:color w:val="231F20"/>
        </w:rPr>
        <w:t>Falivena</w:t>
      </w:r>
      <w:proofErr w:type="spellEnd"/>
      <w:r w:rsidRPr="00344E1C">
        <w:rPr>
          <w:color w:val="231F20"/>
        </w:rPr>
        <w:t>,</w:t>
      </w:r>
      <w:r w:rsidRPr="00344E1C">
        <w:rPr>
          <w:color w:val="231F20"/>
          <w:spacing w:val="-14"/>
        </w:rPr>
        <w:t xml:space="preserve"> </w:t>
      </w:r>
      <w:r w:rsidRPr="00344E1C">
        <w:rPr>
          <w:color w:val="231F20"/>
        </w:rPr>
        <w:t>2020).</w:t>
      </w:r>
      <w:r w:rsidRPr="00344E1C">
        <w:rPr>
          <w:color w:val="231F20"/>
          <w:spacing w:val="-13"/>
        </w:rPr>
        <w:t xml:space="preserve"> </w:t>
      </w:r>
      <w:r w:rsidRPr="00344E1C">
        <w:rPr>
          <w:color w:val="231F20"/>
        </w:rPr>
        <w:t>Corporate</w:t>
      </w:r>
      <w:r w:rsidRPr="00344E1C">
        <w:rPr>
          <w:color w:val="231F20"/>
          <w:spacing w:val="-14"/>
        </w:rPr>
        <w:t xml:space="preserve"> </w:t>
      </w:r>
      <w:r w:rsidRPr="00344E1C">
        <w:rPr>
          <w:color w:val="231F20"/>
        </w:rPr>
        <w:t>age</w:t>
      </w:r>
      <w:r w:rsidRPr="00344E1C">
        <w:rPr>
          <w:color w:val="231F20"/>
          <w:spacing w:val="-13"/>
        </w:rPr>
        <w:t xml:space="preserve"> </w:t>
      </w:r>
      <w:r w:rsidRPr="00344E1C">
        <w:rPr>
          <w:color w:val="231F20"/>
        </w:rPr>
        <w:t>reflected</w:t>
      </w:r>
      <w:r w:rsidRPr="00344E1C">
        <w:rPr>
          <w:color w:val="231F20"/>
          <w:spacing w:val="-14"/>
        </w:rPr>
        <w:t xml:space="preserve"> </w:t>
      </w:r>
      <w:r w:rsidRPr="00344E1C">
        <w:rPr>
          <w:color w:val="231F20"/>
        </w:rPr>
        <w:t>experience</w:t>
      </w:r>
      <w:r w:rsidRPr="00344E1C">
        <w:rPr>
          <w:color w:val="231F20"/>
          <w:spacing w:val="-13"/>
        </w:rPr>
        <w:t xml:space="preserve"> </w:t>
      </w:r>
      <w:r w:rsidRPr="00344E1C">
        <w:rPr>
          <w:color w:val="231F20"/>
        </w:rPr>
        <w:t>and</w:t>
      </w:r>
      <w:r w:rsidRPr="00344E1C">
        <w:rPr>
          <w:color w:val="231F20"/>
          <w:spacing w:val="-14"/>
        </w:rPr>
        <w:t xml:space="preserve"> </w:t>
      </w:r>
      <w:r w:rsidRPr="00344E1C">
        <w:rPr>
          <w:color w:val="231F20"/>
        </w:rPr>
        <w:t>reputation.</w:t>
      </w:r>
      <w:r w:rsidRPr="00344E1C">
        <w:rPr>
          <w:color w:val="231F20"/>
          <w:spacing w:val="-13"/>
        </w:rPr>
        <w:t xml:space="preserve"> </w:t>
      </w:r>
      <w:r w:rsidRPr="00344E1C">
        <w:rPr>
          <w:color w:val="231F20"/>
        </w:rPr>
        <w:t>Older</w:t>
      </w:r>
      <w:r w:rsidRPr="00344E1C">
        <w:rPr>
          <w:color w:val="231F20"/>
          <w:spacing w:val="-14"/>
        </w:rPr>
        <w:t xml:space="preserve"> </w:t>
      </w:r>
      <w:r w:rsidRPr="00344E1C">
        <w:rPr>
          <w:color w:val="231F20"/>
        </w:rPr>
        <w:t>banks typically had a more substantial customer base and a more extended history of adhering to Sharia principles (</w:t>
      </w:r>
      <w:proofErr w:type="spellStart"/>
      <w:r w:rsidRPr="00344E1C">
        <w:rPr>
          <w:color w:val="231F20"/>
        </w:rPr>
        <w:t>Kücher</w:t>
      </w:r>
      <w:proofErr w:type="spellEnd"/>
      <w:r w:rsidRPr="00344E1C">
        <w:rPr>
          <w:color w:val="231F20"/>
        </w:rPr>
        <w:t xml:space="preserve"> et al., 2020).</w:t>
      </w:r>
    </w:p>
    <w:p w14:paraId="419A9C4C" w14:textId="77777777" w:rsidR="00344E1C" w:rsidRPr="00344E1C" w:rsidRDefault="00344E1C" w:rsidP="00507B6D">
      <w:pPr>
        <w:pStyle w:val="BodyText"/>
        <w:spacing w:line="228" w:lineRule="auto"/>
        <w:ind w:left="57" w:right="54" w:firstLine="380"/>
      </w:pPr>
      <w:r w:rsidRPr="00344E1C">
        <w:rPr>
          <w:color w:val="231F20"/>
          <w:spacing w:val="-2"/>
        </w:rPr>
        <w:t>It</w:t>
      </w:r>
      <w:r w:rsidRPr="00344E1C">
        <w:rPr>
          <w:color w:val="231F20"/>
          <w:spacing w:val="-12"/>
        </w:rPr>
        <w:t xml:space="preserve"> </w:t>
      </w:r>
      <w:r w:rsidRPr="00344E1C">
        <w:rPr>
          <w:color w:val="231F20"/>
          <w:spacing w:val="-2"/>
        </w:rPr>
        <w:t>also</w:t>
      </w:r>
      <w:r w:rsidRPr="00344E1C">
        <w:rPr>
          <w:color w:val="231F20"/>
          <w:spacing w:val="-12"/>
        </w:rPr>
        <w:t xml:space="preserve"> </w:t>
      </w:r>
      <w:r w:rsidRPr="00344E1C">
        <w:rPr>
          <w:color w:val="231F20"/>
          <w:spacing w:val="-2"/>
        </w:rPr>
        <w:t>indicated</w:t>
      </w:r>
      <w:r w:rsidRPr="00344E1C">
        <w:rPr>
          <w:color w:val="231F20"/>
          <w:spacing w:val="-12"/>
        </w:rPr>
        <w:t xml:space="preserve"> </w:t>
      </w:r>
      <w:r w:rsidRPr="00344E1C">
        <w:rPr>
          <w:color w:val="231F20"/>
          <w:spacing w:val="-2"/>
        </w:rPr>
        <w:t>the</w:t>
      </w:r>
      <w:r w:rsidRPr="00344E1C">
        <w:rPr>
          <w:color w:val="231F20"/>
          <w:spacing w:val="-11"/>
        </w:rPr>
        <w:t xml:space="preserve"> </w:t>
      </w:r>
      <w:r w:rsidRPr="00344E1C">
        <w:rPr>
          <w:color w:val="231F20"/>
          <w:spacing w:val="-2"/>
        </w:rPr>
        <w:t>bank's</w:t>
      </w:r>
      <w:r w:rsidRPr="00344E1C">
        <w:rPr>
          <w:color w:val="231F20"/>
          <w:spacing w:val="-12"/>
        </w:rPr>
        <w:t xml:space="preserve"> </w:t>
      </w:r>
      <w:r w:rsidRPr="00344E1C">
        <w:rPr>
          <w:color w:val="231F20"/>
          <w:spacing w:val="-2"/>
        </w:rPr>
        <w:t>ability</w:t>
      </w:r>
      <w:r w:rsidRPr="00344E1C">
        <w:rPr>
          <w:color w:val="231F20"/>
          <w:spacing w:val="-12"/>
        </w:rPr>
        <w:t xml:space="preserve"> </w:t>
      </w:r>
      <w:r w:rsidRPr="00344E1C">
        <w:rPr>
          <w:color w:val="231F20"/>
          <w:spacing w:val="-2"/>
        </w:rPr>
        <w:t>to</w:t>
      </w:r>
      <w:r w:rsidRPr="00344E1C">
        <w:rPr>
          <w:color w:val="231F20"/>
          <w:spacing w:val="-12"/>
        </w:rPr>
        <w:t xml:space="preserve"> </w:t>
      </w:r>
      <w:r w:rsidRPr="00344E1C">
        <w:rPr>
          <w:color w:val="231F20"/>
          <w:spacing w:val="-2"/>
        </w:rPr>
        <w:t>navigate</w:t>
      </w:r>
      <w:r w:rsidRPr="00344E1C">
        <w:rPr>
          <w:color w:val="231F20"/>
          <w:spacing w:val="-11"/>
        </w:rPr>
        <w:t xml:space="preserve"> </w:t>
      </w:r>
      <w:r w:rsidRPr="00344E1C">
        <w:rPr>
          <w:color w:val="231F20"/>
          <w:spacing w:val="-2"/>
        </w:rPr>
        <w:t>economic</w:t>
      </w:r>
      <w:r w:rsidRPr="00344E1C">
        <w:rPr>
          <w:color w:val="231F20"/>
          <w:spacing w:val="-12"/>
        </w:rPr>
        <w:t xml:space="preserve"> </w:t>
      </w:r>
      <w:r w:rsidRPr="00344E1C">
        <w:rPr>
          <w:color w:val="231F20"/>
          <w:spacing w:val="-2"/>
        </w:rPr>
        <w:t>and</w:t>
      </w:r>
      <w:r w:rsidRPr="00344E1C">
        <w:rPr>
          <w:color w:val="231F20"/>
          <w:spacing w:val="-12"/>
        </w:rPr>
        <w:t xml:space="preserve"> </w:t>
      </w:r>
      <w:r w:rsidRPr="00344E1C">
        <w:rPr>
          <w:color w:val="231F20"/>
          <w:spacing w:val="-2"/>
        </w:rPr>
        <w:t>regulatory</w:t>
      </w:r>
      <w:r w:rsidRPr="00344E1C">
        <w:rPr>
          <w:color w:val="231F20"/>
          <w:spacing w:val="-12"/>
        </w:rPr>
        <w:t xml:space="preserve"> </w:t>
      </w:r>
      <w:r w:rsidRPr="00344E1C">
        <w:rPr>
          <w:color w:val="231F20"/>
          <w:spacing w:val="-2"/>
        </w:rPr>
        <w:t>cycles.</w:t>
      </w:r>
      <w:r w:rsidRPr="00344E1C">
        <w:rPr>
          <w:color w:val="231F20"/>
          <w:spacing w:val="-11"/>
        </w:rPr>
        <w:t xml:space="preserve"> </w:t>
      </w:r>
      <w:r w:rsidRPr="00344E1C">
        <w:rPr>
          <w:color w:val="231F20"/>
          <w:spacing w:val="-2"/>
        </w:rPr>
        <w:t>Controlling</w:t>
      </w:r>
      <w:r w:rsidRPr="00344E1C">
        <w:rPr>
          <w:color w:val="231F20"/>
          <w:spacing w:val="-12"/>
        </w:rPr>
        <w:t xml:space="preserve"> </w:t>
      </w:r>
      <w:r w:rsidRPr="00344E1C">
        <w:rPr>
          <w:color w:val="231F20"/>
          <w:spacing w:val="-2"/>
        </w:rPr>
        <w:t>for</w:t>
      </w:r>
      <w:r w:rsidRPr="00344E1C">
        <w:rPr>
          <w:color w:val="231F20"/>
          <w:spacing w:val="-12"/>
        </w:rPr>
        <w:t xml:space="preserve"> </w:t>
      </w:r>
      <w:r w:rsidRPr="00344E1C">
        <w:rPr>
          <w:color w:val="231F20"/>
          <w:spacing w:val="-2"/>
        </w:rPr>
        <w:t>corporate</w:t>
      </w:r>
      <w:r w:rsidRPr="00344E1C">
        <w:rPr>
          <w:color w:val="231F20"/>
          <w:spacing w:val="-12"/>
        </w:rPr>
        <w:t xml:space="preserve"> </w:t>
      </w:r>
      <w:r w:rsidRPr="00344E1C">
        <w:rPr>
          <w:color w:val="231F20"/>
          <w:spacing w:val="-2"/>
        </w:rPr>
        <w:t xml:space="preserve">age </w:t>
      </w:r>
      <w:r w:rsidRPr="00344E1C">
        <w:rPr>
          <w:color w:val="231F20"/>
        </w:rPr>
        <w:t>ensured</w:t>
      </w:r>
      <w:r w:rsidRPr="00344E1C">
        <w:rPr>
          <w:color w:val="231F20"/>
          <w:spacing w:val="-14"/>
        </w:rPr>
        <w:t xml:space="preserve"> </w:t>
      </w:r>
      <w:r w:rsidRPr="00344E1C">
        <w:rPr>
          <w:color w:val="231F20"/>
        </w:rPr>
        <w:t>that</w:t>
      </w:r>
      <w:r w:rsidRPr="00344E1C">
        <w:rPr>
          <w:color w:val="231F20"/>
          <w:spacing w:val="-14"/>
        </w:rPr>
        <w:t xml:space="preserve"> </w:t>
      </w:r>
      <w:r w:rsidRPr="00344E1C">
        <w:rPr>
          <w:color w:val="231F20"/>
        </w:rPr>
        <w:t>the</w:t>
      </w:r>
      <w:r w:rsidRPr="00344E1C">
        <w:rPr>
          <w:color w:val="231F20"/>
          <w:spacing w:val="-14"/>
        </w:rPr>
        <w:t xml:space="preserve"> </w:t>
      </w:r>
      <w:r w:rsidRPr="00344E1C">
        <w:rPr>
          <w:color w:val="231F20"/>
        </w:rPr>
        <w:t>effects</w:t>
      </w:r>
      <w:r w:rsidRPr="00344E1C">
        <w:rPr>
          <w:color w:val="231F20"/>
          <w:spacing w:val="-13"/>
        </w:rPr>
        <w:t xml:space="preserve"> </w:t>
      </w:r>
      <w:r w:rsidRPr="00344E1C">
        <w:rPr>
          <w:color w:val="231F20"/>
        </w:rPr>
        <w:t>of</w:t>
      </w:r>
      <w:r w:rsidRPr="00344E1C">
        <w:rPr>
          <w:color w:val="231F20"/>
          <w:spacing w:val="-14"/>
        </w:rPr>
        <w:t xml:space="preserve"> </w:t>
      </w:r>
      <w:r w:rsidRPr="00344E1C">
        <w:rPr>
          <w:color w:val="231F20"/>
        </w:rPr>
        <w:t>GRC</w:t>
      </w:r>
      <w:r w:rsidRPr="00344E1C">
        <w:rPr>
          <w:color w:val="231F20"/>
          <w:spacing w:val="-14"/>
        </w:rPr>
        <w:t xml:space="preserve"> </w:t>
      </w:r>
      <w:r w:rsidRPr="00344E1C">
        <w:rPr>
          <w:color w:val="231F20"/>
        </w:rPr>
        <w:t>and</w:t>
      </w:r>
      <w:r w:rsidRPr="00344E1C">
        <w:rPr>
          <w:color w:val="231F20"/>
          <w:spacing w:val="-14"/>
        </w:rPr>
        <w:t xml:space="preserve"> </w:t>
      </w:r>
      <w:r w:rsidRPr="00344E1C">
        <w:rPr>
          <w:color w:val="231F20"/>
        </w:rPr>
        <w:t>leverage</w:t>
      </w:r>
      <w:r w:rsidRPr="00344E1C">
        <w:rPr>
          <w:color w:val="231F20"/>
          <w:spacing w:val="-13"/>
        </w:rPr>
        <w:t xml:space="preserve"> </w:t>
      </w:r>
      <w:r w:rsidRPr="00344E1C">
        <w:rPr>
          <w:color w:val="231F20"/>
        </w:rPr>
        <w:t>on</w:t>
      </w:r>
      <w:r w:rsidRPr="00344E1C">
        <w:rPr>
          <w:color w:val="231F20"/>
          <w:spacing w:val="-14"/>
        </w:rPr>
        <w:t xml:space="preserve"> </w:t>
      </w:r>
      <w:r w:rsidRPr="00344E1C">
        <w:rPr>
          <w:color w:val="231F20"/>
        </w:rPr>
        <w:t>corporate</w:t>
      </w:r>
      <w:r w:rsidRPr="00344E1C">
        <w:rPr>
          <w:color w:val="231F20"/>
          <w:spacing w:val="-14"/>
        </w:rPr>
        <w:t xml:space="preserve"> </w:t>
      </w:r>
      <w:r w:rsidRPr="00344E1C">
        <w:rPr>
          <w:color w:val="231F20"/>
        </w:rPr>
        <w:t>value</w:t>
      </w:r>
      <w:r w:rsidRPr="00344E1C">
        <w:rPr>
          <w:color w:val="231F20"/>
          <w:spacing w:val="-14"/>
        </w:rPr>
        <w:t xml:space="preserve"> </w:t>
      </w:r>
      <w:r w:rsidRPr="00344E1C">
        <w:rPr>
          <w:color w:val="231F20"/>
        </w:rPr>
        <w:t>were</w:t>
      </w:r>
      <w:r w:rsidRPr="00344E1C">
        <w:rPr>
          <w:color w:val="231F20"/>
          <w:spacing w:val="-13"/>
        </w:rPr>
        <w:t xml:space="preserve"> </w:t>
      </w:r>
      <w:r w:rsidRPr="00344E1C">
        <w:rPr>
          <w:color w:val="231F20"/>
        </w:rPr>
        <w:t>not</w:t>
      </w:r>
      <w:r w:rsidRPr="00344E1C">
        <w:rPr>
          <w:color w:val="231F20"/>
          <w:spacing w:val="-14"/>
        </w:rPr>
        <w:t xml:space="preserve"> </w:t>
      </w:r>
      <w:r w:rsidRPr="00344E1C">
        <w:rPr>
          <w:color w:val="231F20"/>
        </w:rPr>
        <w:t>skewed</w:t>
      </w:r>
      <w:r w:rsidRPr="00344E1C">
        <w:rPr>
          <w:color w:val="231F20"/>
          <w:spacing w:val="-14"/>
        </w:rPr>
        <w:t xml:space="preserve"> </w:t>
      </w:r>
      <w:r w:rsidRPr="00344E1C">
        <w:rPr>
          <w:color w:val="231F20"/>
        </w:rPr>
        <w:t>by</w:t>
      </w:r>
      <w:r w:rsidRPr="00344E1C">
        <w:rPr>
          <w:color w:val="231F20"/>
          <w:spacing w:val="-14"/>
        </w:rPr>
        <w:t xml:space="preserve"> </w:t>
      </w:r>
      <w:r w:rsidRPr="00344E1C">
        <w:rPr>
          <w:color w:val="231F20"/>
        </w:rPr>
        <w:t>these</w:t>
      </w:r>
      <w:r w:rsidRPr="00344E1C">
        <w:rPr>
          <w:color w:val="231F20"/>
          <w:spacing w:val="-13"/>
        </w:rPr>
        <w:t xml:space="preserve"> </w:t>
      </w:r>
      <w:r w:rsidRPr="00344E1C">
        <w:rPr>
          <w:color w:val="231F20"/>
        </w:rPr>
        <w:t>factors</w:t>
      </w:r>
      <w:r w:rsidRPr="00344E1C">
        <w:rPr>
          <w:color w:val="231F20"/>
          <w:spacing w:val="-1"/>
        </w:rPr>
        <w:t xml:space="preserve"> </w:t>
      </w:r>
      <w:r w:rsidRPr="00344E1C">
        <w:rPr>
          <w:color w:val="231F20"/>
        </w:rPr>
        <w:t>(Aminadav, G. &amp; Papaioannou, 2020).</w:t>
      </w:r>
    </w:p>
    <w:p w14:paraId="636AD7FD" w14:textId="77777777" w:rsidR="00344E1C" w:rsidRPr="00344E1C" w:rsidRDefault="00344E1C" w:rsidP="00507B6D">
      <w:pPr>
        <w:pStyle w:val="BodyText"/>
        <w:spacing w:line="228" w:lineRule="auto"/>
        <w:ind w:left="57" w:right="49" w:firstLine="340"/>
      </w:pPr>
      <w:r w:rsidRPr="00344E1C">
        <w:rPr>
          <w:color w:val="231F20"/>
        </w:rPr>
        <w:t>Profitability</w:t>
      </w:r>
      <w:r w:rsidRPr="00344E1C">
        <w:rPr>
          <w:color w:val="231F20"/>
          <w:spacing w:val="-4"/>
        </w:rPr>
        <w:t xml:space="preserve"> </w:t>
      </w:r>
      <w:r w:rsidRPr="00344E1C">
        <w:rPr>
          <w:color w:val="231F20"/>
        </w:rPr>
        <w:t>was</w:t>
      </w:r>
      <w:r w:rsidRPr="00344E1C">
        <w:rPr>
          <w:color w:val="231F20"/>
          <w:spacing w:val="-4"/>
        </w:rPr>
        <w:t xml:space="preserve"> </w:t>
      </w:r>
      <w:r w:rsidRPr="00344E1C">
        <w:rPr>
          <w:color w:val="231F20"/>
        </w:rPr>
        <w:t>a</w:t>
      </w:r>
      <w:r w:rsidRPr="00344E1C">
        <w:rPr>
          <w:color w:val="231F20"/>
          <w:spacing w:val="-4"/>
        </w:rPr>
        <w:t xml:space="preserve"> </w:t>
      </w:r>
      <w:r w:rsidRPr="00344E1C">
        <w:rPr>
          <w:color w:val="231F20"/>
        </w:rPr>
        <w:t>crucial</w:t>
      </w:r>
      <w:r w:rsidRPr="00344E1C">
        <w:rPr>
          <w:color w:val="231F20"/>
          <w:spacing w:val="-4"/>
        </w:rPr>
        <w:t xml:space="preserve"> </w:t>
      </w:r>
      <w:r w:rsidRPr="00344E1C">
        <w:rPr>
          <w:color w:val="231F20"/>
        </w:rPr>
        <w:t>indicator</w:t>
      </w:r>
      <w:r w:rsidRPr="00344E1C">
        <w:rPr>
          <w:color w:val="231F20"/>
          <w:spacing w:val="-4"/>
        </w:rPr>
        <w:t xml:space="preserve"> </w:t>
      </w:r>
      <w:r w:rsidRPr="00344E1C">
        <w:rPr>
          <w:color w:val="231F20"/>
        </w:rPr>
        <w:t>of</w:t>
      </w:r>
      <w:r w:rsidRPr="00344E1C">
        <w:rPr>
          <w:color w:val="231F20"/>
          <w:spacing w:val="-4"/>
        </w:rPr>
        <w:t xml:space="preserve"> </w:t>
      </w:r>
      <w:r w:rsidRPr="00344E1C">
        <w:rPr>
          <w:color w:val="231F20"/>
        </w:rPr>
        <w:t>financial</w:t>
      </w:r>
      <w:r w:rsidRPr="00344E1C">
        <w:rPr>
          <w:color w:val="231F20"/>
          <w:spacing w:val="-4"/>
        </w:rPr>
        <w:t xml:space="preserve"> </w:t>
      </w:r>
      <w:r w:rsidRPr="00344E1C">
        <w:rPr>
          <w:color w:val="231F20"/>
        </w:rPr>
        <w:t>health,</w:t>
      </w:r>
      <w:r w:rsidRPr="00344E1C">
        <w:rPr>
          <w:color w:val="231F20"/>
          <w:spacing w:val="-4"/>
        </w:rPr>
        <w:t xml:space="preserve"> </w:t>
      </w:r>
      <w:r w:rsidRPr="00344E1C">
        <w:rPr>
          <w:color w:val="231F20"/>
        </w:rPr>
        <w:t>reflecting</w:t>
      </w:r>
      <w:r w:rsidRPr="00344E1C">
        <w:rPr>
          <w:color w:val="231F20"/>
          <w:spacing w:val="-4"/>
        </w:rPr>
        <w:t xml:space="preserve"> </w:t>
      </w:r>
      <w:r w:rsidRPr="00344E1C">
        <w:rPr>
          <w:color w:val="231F20"/>
        </w:rPr>
        <w:t>good</w:t>
      </w:r>
      <w:r w:rsidRPr="00344E1C">
        <w:rPr>
          <w:color w:val="231F20"/>
          <w:spacing w:val="-4"/>
        </w:rPr>
        <w:t xml:space="preserve"> </w:t>
      </w:r>
      <w:r w:rsidRPr="00344E1C">
        <w:rPr>
          <w:color w:val="231F20"/>
        </w:rPr>
        <w:t>operational</w:t>
      </w:r>
      <w:r w:rsidRPr="00344E1C">
        <w:rPr>
          <w:color w:val="231F20"/>
          <w:spacing w:val="-4"/>
        </w:rPr>
        <w:t xml:space="preserve"> </w:t>
      </w:r>
      <w:r w:rsidRPr="00344E1C">
        <w:rPr>
          <w:color w:val="231F20"/>
        </w:rPr>
        <w:t>performance</w:t>
      </w:r>
      <w:r w:rsidRPr="00344E1C">
        <w:rPr>
          <w:color w:val="231F20"/>
          <w:spacing w:val="-4"/>
        </w:rPr>
        <w:t xml:space="preserve"> </w:t>
      </w:r>
      <w:r w:rsidRPr="00344E1C">
        <w:rPr>
          <w:color w:val="231F20"/>
        </w:rPr>
        <w:t>and</w:t>
      </w:r>
      <w:r w:rsidRPr="00344E1C">
        <w:rPr>
          <w:color w:val="231F20"/>
          <w:spacing w:val="-4"/>
        </w:rPr>
        <w:t xml:space="preserve"> </w:t>
      </w:r>
      <w:r w:rsidRPr="00344E1C">
        <w:rPr>
          <w:color w:val="231F20"/>
        </w:rPr>
        <w:t xml:space="preserve">cost </w:t>
      </w:r>
      <w:r w:rsidRPr="00344E1C">
        <w:rPr>
          <w:color w:val="231F20"/>
          <w:spacing w:val="-2"/>
        </w:rPr>
        <w:t>management</w:t>
      </w:r>
      <w:r w:rsidRPr="00344E1C">
        <w:rPr>
          <w:color w:val="231F20"/>
          <w:spacing w:val="-12"/>
        </w:rPr>
        <w:t xml:space="preserve"> </w:t>
      </w:r>
      <w:r w:rsidRPr="00344E1C">
        <w:rPr>
          <w:color w:val="231F20"/>
          <w:spacing w:val="-2"/>
        </w:rPr>
        <w:t>(Ledley</w:t>
      </w:r>
      <w:r w:rsidRPr="00344E1C">
        <w:rPr>
          <w:color w:val="231F20"/>
          <w:spacing w:val="-12"/>
        </w:rPr>
        <w:t xml:space="preserve"> </w:t>
      </w:r>
      <w:r w:rsidRPr="00344E1C">
        <w:rPr>
          <w:color w:val="231F20"/>
          <w:spacing w:val="-2"/>
        </w:rPr>
        <w:t>et</w:t>
      </w:r>
      <w:r w:rsidRPr="00344E1C">
        <w:rPr>
          <w:color w:val="231F20"/>
          <w:spacing w:val="-12"/>
        </w:rPr>
        <w:t xml:space="preserve"> </w:t>
      </w:r>
      <w:r w:rsidRPr="00344E1C">
        <w:rPr>
          <w:color w:val="231F20"/>
          <w:spacing w:val="-2"/>
        </w:rPr>
        <w:t>al.,</w:t>
      </w:r>
      <w:r w:rsidRPr="00344E1C">
        <w:rPr>
          <w:color w:val="231F20"/>
          <w:spacing w:val="-11"/>
        </w:rPr>
        <w:t xml:space="preserve"> </w:t>
      </w:r>
      <w:r w:rsidRPr="00344E1C">
        <w:rPr>
          <w:color w:val="231F20"/>
          <w:spacing w:val="-2"/>
        </w:rPr>
        <w:t>2020).</w:t>
      </w:r>
      <w:r w:rsidRPr="00344E1C">
        <w:rPr>
          <w:color w:val="231F20"/>
          <w:spacing w:val="-12"/>
        </w:rPr>
        <w:t xml:space="preserve"> </w:t>
      </w:r>
      <w:r w:rsidRPr="00344E1C">
        <w:rPr>
          <w:color w:val="231F20"/>
          <w:spacing w:val="-2"/>
        </w:rPr>
        <w:t>It</w:t>
      </w:r>
      <w:r w:rsidRPr="00344E1C">
        <w:rPr>
          <w:color w:val="231F20"/>
          <w:spacing w:val="-12"/>
        </w:rPr>
        <w:t xml:space="preserve"> </w:t>
      </w:r>
      <w:r w:rsidRPr="00344E1C">
        <w:rPr>
          <w:color w:val="231F20"/>
          <w:spacing w:val="-2"/>
        </w:rPr>
        <w:t>could</w:t>
      </w:r>
      <w:r w:rsidRPr="00344E1C">
        <w:rPr>
          <w:color w:val="231F20"/>
          <w:spacing w:val="-12"/>
        </w:rPr>
        <w:t xml:space="preserve"> </w:t>
      </w:r>
      <w:r w:rsidRPr="00344E1C">
        <w:rPr>
          <w:color w:val="231F20"/>
          <w:spacing w:val="-2"/>
        </w:rPr>
        <w:t>boost</w:t>
      </w:r>
      <w:r w:rsidRPr="00344E1C">
        <w:rPr>
          <w:color w:val="231F20"/>
          <w:spacing w:val="-11"/>
        </w:rPr>
        <w:t xml:space="preserve"> </w:t>
      </w:r>
      <w:r w:rsidRPr="00344E1C">
        <w:rPr>
          <w:color w:val="231F20"/>
          <w:spacing w:val="-2"/>
        </w:rPr>
        <w:t>investor</w:t>
      </w:r>
      <w:r w:rsidRPr="00344E1C">
        <w:rPr>
          <w:color w:val="231F20"/>
          <w:spacing w:val="-12"/>
        </w:rPr>
        <w:t xml:space="preserve"> </w:t>
      </w:r>
      <w:r w:rsidRPr="00344E1C">
        <w:rPr>
          <w:color w:val="231F20"/>
          <w:spacing w:val="-2"/>
        </w:rPr>
        <w:t>confidence</w:t>
      </w:r>
      <w:r w:rsidRPr="00344E1C">
        <w:rPr>
          <w:color w:val="231F20"/>
          <w:spacing w:val="-12"/>
        </w:rPr>
        <w:t xml:space="preserve"> </w:t>
      </w:r>
      <w:r w:rsidRPr="00344E1C">
        <w:rPr>
          <w:color w:val="231F20"/>
          <w:spacing w:val="-2"/>
        </w:rPr>
        <w:t>and</w:t>
      </w:r>
      <w:r w:rsidRPr="00344E1C">
        <w:rPr>
          <w:color w:val="231F20"/>
          <w:spacing w:val="-12"/>
        </w:rPr>
        <w:t xml:space="preserve"> </w:t>
      </w:r>
      <w:r w:rsidRPr="00344E1C">
        <w:rPr>
          <w:color w:val="231F20"/>
          <w:spacing w:val="-2"/>
        </w:rPr>
        <w:t>the</w:t>
      </w:r>
      <w:r w:rsidRPr="00344E1C">
        <w:rPr>
          <w:color w:val="231F20"/>
          <w:spacing w:val="-11"/>
        </w:rPr>
        <w:t xml:space="preserve"> </w:t>
      </w:r>
      <w:r w:rsidRPr="00344E1C">
        <w:rPr>
          <w:color w:val="231F20"/>
          <w:spacing w:val="-2"/>
        </w:rPr>
        <w:t>bank's</w:t>
      </w:r>
      <w:r w:rsidRPr="00344E1C">
        <w:rPr>
          <w:color w:val="231F20"/>
          <w:spacing w:val="-12"/>
        </w:rPr>
        <w:t xml:space="preserve"> </w:t>
      </w:r>
      <w:r w:rsidRPr="00344E1C">
        <w:rPr>
          <w:color w:val="231F20"/>
          <w:spacing w:val="-2"/>
        </w:rPr>
        <w:t>ability</w:t>
      </w:r>
      <w:r w:rsidRPr="00344E1C">
        <w:rPr>
          <w:color w:val="231F20"/>
          <w:spacing w:val="-12"/>
        </w:rPr>
        <w:t xml:space="preserve"> </w:t>
      </w:r>
      <w:r w:rsidRPr="00344E1C">
        <w:rPr>
          <w:color w:val="231F20"/>
          <w:spacing w:val="-2"/>
        </w:rPr>
        <w:t>to</w:t>
      </w:r>
      <w:r w:rsidRPr="00344E1C">
        <w:rPr>
          <w:color w:val="231F20"/>
          <w:spacing w:val="-12"/>
        </w:rPr>
        <w:t xml:space="preserve"> </w:t>
      </w:r>
      <w:r w:rsidRPr="00344E1C">
        <w:rPr>
          <w:color w:val="231F20"/>
          <w:spacing w:val="-2"/>
        </w:rPr>
        <w:t>attract</w:t>
      </w:r>
      <w:r w:rsidRPr="00344E1C">
        <w:rPr>
          <w:color w:val="231F20"/>
          <w:spacing w:val="-11"/>
        </w:rPr>
        <w:t xml:space="preserve"> </w:t>
      </w:r>
      <w:r w:rsidRPr="00344E1C">
        <w:rPr>
          <w:color w:val="231F20"/>
          <w:spacing w:val="-2"/>
        </w:rPr>
        <w:t xml:space="preserve">investment. </w:t>
      </w:r>
      <w:proofErr w:type="gramStart"/>
      <w:r w:rsidRPr="00344E1C">
        <w:rPr>
          <w:color w:val="231F20"/>
        </w:rPr>
        <w:t>Controlling for</w:t>
      </w:r>
      <w:proofErr w:type="gramEnd"/>
      <w:r w:rsidRPr="00344E1C">
        <w:rPr>
          <w:color w:val="231F20"/>
        </w:rPr>
        <w:t xml:space="preserve"> profitability ensured that changes in corporate value were due to GRC and leverage, not fundamental financial performance differences (</w:t>
      </w:r>
      <w:proofErr w:type="spellStart"/>
      <w:r w:rsidRPr="00344E1C">
        <w:rPr>
          <w:color w:val="231F20"/>
        </w:rPr>
        <w:t>Reschiwati</w:t>
      </w:r>
      <w:proofErr w:type="spellEnd"/>
      <w:r w:rsidRPr="00344E1C">
        <w:rPr>
          <w:color w:val="231F20"/>
        </w:rPr>
        <w:t xml:space="preserve"> et al., 2020).</w:t>
      </w:r>
    </w:p>
    <w:p w14:paraId="14ECF096" w14:textId="77777777" w:rsidR="00344E1C" w:rsidRPr="00344E1C" w:rsidRDefault="00344E1C" w:rsidP="00507B6D">
      <w:pPr>
        <w:pStyle w:val="BodyText"/>
        <w:spacing w:line="228" w:lineRule="auto"/>
        <w:ind w:left="57" w:right="51" w:firstLine="340"/>
      </w:pPr>
      <w:r w:rsidRPr="00344E1C">
        <w:rPr>
          <w:color w:val="231F20"/>
        </w:rPr>
        <w:t>By considering corporate size, age, and profitability as control variables, this research could provide a more</w:t>
      </w:r>
      <w:r w:rsidRPr="00344E1C">
        <w:rPr>
          <w:color w:val="231F20"/>
          <w:spacing w:val="-5"/>
        </w:rPr>
        <w:t xml:space="preserve"> </w:t>
      </w:r>
      <w:r w:rsidRPr="00344E1C">
        <w:rPr>
          <w:color w:val="231F20"/>
        </w:rPr>
        <w:t>comprehensive</w:t>
      </w:r>
      <w:r w:rsidRPr="00344E1C">
        <w:rPr>
          <w:color w:val="231F20"/>
          <w:spacing w:val="-5"/>
        </w:rPr>
        <w:t xml:space="preserve"> </w:t>
      </w:r>
      <w:r w:rsidRPr="00344E1C">
        <w:rPr>
          <w:color w:val="231F20"/>
        </w:rPr>
        <w:t>and</w:t>
      </w:r>
      <w:r w:rsidRPr="00344E1C">
        <w:rPr>
          <w:color w:val="231F20"/>
          <w:spacing w:val="-5"/>
        </w:rPr>
        <w:t xml:space="preserve"> </w:t>
      </w:r>
      <w:r w:rsidRPr="00344E1C">
        <w:rPr>
          <w:color w:val="231F20"/>
        </w:rPr>
        <w:t>accurate</w:t>
      </w:r>
      <w:r w:rsidRPr="00344E1C">
        <w:rPr>
          <w:color w:val="231F20"/>
          <w:spacing w:val="-5"/>
        </w:rPr>
        <w:t xml:space="preserve"> </w:t>
      </w:r>
      <w:r w:rsidRPr="00344E1C">
        <w:rPr>
          <w:color w:val="231F20"/>
        </w:rPr>
        <w:t>analysis</w:t>
      </w:r>
      <w:r w:rsidRPr="00344E1C">
        <w:rPr>
          <w:color w:val="231F20"/>
          <w:spacing w:val="-5"/>
        </w:rPr>
        <w:t xml:space="preserve"> </w:t>
      </w:r>
      <w:r w:rsidRPr="00344E1C">
        <w:rPr>
          <w:color w:val="231F20"/>
        </w:rPr>
        <w:t>of</w:t>
      </w:r>
      <w:r w:rsidRPr="00344E1C">
        <w:rPr>
          <w:color w:val="231F20"/>
          <w:spacing w:val="-5"/>
        </w:rPr>
        <w:t xml:space="preserve"> </w:t>
      </w:r>
      <w:r w:rsidRPr="00344E1C">
        <w:rPr>
          <w:color w:val="231F20"/>
        </w:rPr>
        <w:t>how</w:t>
      </w:r>
      <w:r w:rsidRPr="00344E1C">
        <w:rPr>
          <w:color w:val="231F20"/>
          <w:spacing w:val="-5"/>
        </w:rPr>
        <w:t xml:space="preserve"> </w:t>
      </w:r>
      <w:r w:rsidRPr="00344E1C">
        <w:rPr>
          <w:color w:val="231F20"/>
        </w:rPr>
        <w:t>GRC</w:t>
      </w:r>
      <w:r w:rsidRPr="00344E1C">
        <w:rPr>
          <w:color w:val="231F20"/>
          <w:spacing w:val="-5"/>
        </w:rPr>
        <w:t xml:space="preserve"> </w:t>
      </w:r>
      <w:r w:rsidRPr="00344E1C">
        <w:rPr>
          <w:color w:val="231F20"/>
        </w:rPr>
        <w:t>and</w:t>
      </w:r>
      <w:r w:rsidRPr="00344E1C">
        <w:rPr>
          <w:color w:val="231F20"/>
          <w:spacing w:val="-5"/>
        </w:rPr>
        <w:t xml:space="preserve"> </w:t>
      </w:r>
      <w:r w:rsidRPr="00344E1C">
        <w:rPr>
          <w:color w:val="231F20"/>
        </w:rPr>
        <w:t>leverage</w:t>
      </w:r>
      <w:r w:rsidRPr="00344E1C">
        <w:rPr>
          <w:color w:val="231F20"/>
          <w:spacing w:val="-5"/>
        </w:rPr>
        <w:t xml:space="preserve"> </w:t>
      </w:r>
      <w:r w:rsidRPr="00344E1C">
        <w:rPr>
          <w:color w:val="231F20"/>
        </w:rPr>
        <w:t>affected</w:t>
      </w:r>
      <w:r w:rsidRPr="00344E1C">
        <w:rPr>
          <w:color w:val="231F20"/>
          <w:spacing w:val="-5"/>
        </w:rPr>
        <w:t xml:space="preserve"> </w:t>
      </w:r>
      <w:r w:rsidRPr="00344E1C">
        <w:rPr>
          <w:color w:val="231F20"/>
        </w:rPr>
        <w:t>the</w:t>
      </w:r>
      <w:r w:rsidRPr="00344E1C">
        <w:rPr>
          <w:color w:val="231F20"/>
          <w:spacing w:val="-5"/>
        </w:rPr>
        <w:t xml:space="preserve"> </w:t>
      </w:r>
      <w:r w:rsidRPr="00344E1C">
        <w:rPr>
          <w:color w:val="231F20"/>
        </w:rPr>
        <w:t>corporate</w:t>
      </w:r>
      <w:r w:rsidRPr="00344E1C">
        <w:rPr>
          <w:color w:val="231F20"/>
          <w:spacing w:val="-5"/>
        </w:rPr>
        <w:t xml:space="preserve"> </w:t>
      </w:r>
      <w:r w:rsidRPr="00344E1C">
        <w:rPr>
          <w:color w:val="231F20"/>
        </w:rPr>
        <w:t>value</w:t>
      </w:r>
      <w:r w:rsidRPr="00344E1C">
        <w:rPr>
          <w:color w:val="231F20"/>
          <w:spacing w:val="-5"/>
        </w:rPr>
        <w:t xml:space="preserve"> </w:t>
      </w:r>
      <w:r w:rsidRPr="00344E1C">
        <w:rPr>
          <w:color w:val="231F20"/>
        </w:rPr>
        <w:t>of</w:t>
      </w:r>
      <w:r w:rsidRPr="00344E1C">
        <w:rPr>
          <w:color w:val="231F20"/>
          <w:spacing w:val="-5"/>
        </w:rPr>
        <w:t xml:space="preserve"> </w:t>
      </w:r>
      <w:r w:rsidRPr="00344E1C">
        <w:rPr>
          <w:color w:val="231F20"/>
        </w:rPr>
        <w:t>Islamic banks</w:t>
      </w:r>
      <w:r w:rsidRPr="00344E1C">
        <w:rPr>
          <w:color w:val="231F20"/>
          <w:spacing w:val="-3"/>
        </w:rPr>
        <w:t xml:space="preserve"> </w:t>
      </w:r>
      <w:r w:rsidRPr="00344E1C">
        <w:rPr>
          <w:color w:val="231F20"/>
        </w:rPr>
        <w:t>in</w:t>
      </w:r>
      <w:r w:rsidRPr="00344E1C">
        <w:rPr>
          <w:color w:val="231F20"/>
          <w:spacing w:val="-3"/>
        </w:rPr>
        <w:t xml:space="preserve"> </w:t>
      </w:r>
      <w:r w:rsidRPr="00344E1C">
        <w:rPr>
          <w:color w:val="231F20"/>
        </w:rPr>
        <w:t>Indonesia</w:t>
      </w:r>
      <w:r w:rsidRPr="00344E1C">
        <w:rPr>
          <w:color w:val="231F20"/>
          <w:spacing w:val="-3"/>
        </w:rPr>
        <w:t xml:space="preserve"> </w:t>
      </w:r>
      <w:r w:rsidRPr="00344E1C">
        <w:rPr>
          <w:color w:val="231F20"/>
        </w:rPr>
        <w:t>(Goh</w:t>
      </w:r>
      <w:r w:rsidRPr="00344E1C">
        <w:rPr>
          <w:color w:val="231F20"/>
          <w:spacing w:val="-3"/>
        </w:rPr>
        <w:t xml:space="preserve"> </w:t>
      </w:r>
      <w:r w:rsidRPr="00344E1C">
        <w:rPr>
          <w:color w:val="231F20"/>
        </w:rPr>
        <w:t>&amp;</w:t>
      </w:r>
      <w:r w:rsidRPr="00344E1C">
        <w:rPr>
          <w:color w:val="231F20"/>
          <w:spacing w:val="-3"/>
        </w:rPr>
        <w:t xml:space="preserve"> </w:t>
      </w:r>
      <w:r w:rsidRPr="00344E1C">
        <w:rPr>
          <w:color w:val="231F20"/>
        </w:rPr>
        <w:t>Pan,</w:t>
      </w:r>
      <w:r w:rsidRPr="00344E1C">
        <w:rPr>
          <w:color w:val="231F20"/>
          <w:spacing w:val="-3"/>
        </w:rPr>
        <w:t xml:space="preserve"> </w:t>
      </w:r>
      <w:r w:rsidRPr="00344E1C">
        <w:rPr>
          <w:color w:val="231F20"/>
        </w:rPr>
        <w:t>2022).</w:t>
      </w:r>
      <w:r w:rsidRPr="00344E1C">
        <w:rPr>
          <w:color w:val="231F20"/>
          <w:spacing w:val="-3"/>
        </w:rPr>
        <w:t xml:space="preserve"> </w:t>
      </w:r>
      <w:r w:rsidRPr="00344E1C">
        <w:rPr>
          <w:color w:val="231F20"/>
        </w:rPr>
        <w:t>This</w:t>
      </w:r>
      <w:r w:rsidRPr="00344E1C">
        <w:rPr>
          <w:color w:val="231F20"/>
          <w:spacing w:val="-3"/>
        </w:rPr>
        <w:t xml:space="preserve"> </w:t>
      </w:r>
      <w:r w:rsidRPr="00344E1C">
        <w:rPr>
          <w:color w:val="231F20"/>
        </w:rPr>
        <w:t>approach</w:t>
      </w:r>
      <w:r w:rsidRPr="00344E1C">
        <w:rPr>
          <w:color w:val="231F20"/>
          <w:spacing w:val="-3"/>
        </w:rPr>
        <w:t xml:space="preserve"> </w:t>
      </w:r>
      <w:r w:rsidRPr="00344E1C">
        <w:rPr>
          <w:color w:val="231F20"/>
        </w:rPr>
        <w:t>helped</w:t>
      </w:r>
      <w:r w:rsidRPr="00344E1C">
        <w:rPr>
          <w:color w:val="231F20"/>
          <w:spacing w:val="-3"/>
        </w:rPr>
        <w:t xml:space="preserve"> </w:t>
      </w:r>
      <w:r w:rsidRPr="00344E1C">
        <w:rPr>
          <w:color w:val="231F20"/>
        </w:rPr>
        <w:t>eliminate</w:t>
      </w:r>
      <w:r w:rsidRPr="00344E1C">
        <w:rPr>
          <w:color w:val="231F20"/>
          <w:spacing w:val="-3"/>
        </w:rPr>
        <w:t xml:space="preserve"> </w:t>
      </w:r>
      <w:r w:rsidRPr="00344E1C">
        <w:rPr>
          <w:color w:val="231F20"/>
        </w:rPr>
        <w:t>biases</w:t>
      </w:r>
      <w:r w:rsidRPr="00344E1C">
        <w:rPr>
          <w:color w:val="231F20"/>
          <w:spacing w:val="-3"/>
        </w:rPr>
        <w:t xml:space="preserve"> </w:t>
      </w:r>
      <w:r w:rsidRPr="00344E1C">
        <w:rPr>
          <w:color w:val="231F20"/>
        </w:rPr>
        <w:t>from</w:t>
      </w:r>
      <w:r w:rsidRPr="00344E1C">
        <w:rPr>
          <w:color w:val="231F20"/>
          <w:spacing w:val="-3"/>
        </w:rPr>
        <w:t xml:space="preserve"> </w:t>
      </w:r>
      <w:r w:rsidRPr="00344E1C">
        <w:rPr>
          <w:color w:val="231F20"/>
        </w:rPr>
        <w:t>external</w:t>
      </w:r>
      <w:r w:rsidRPr="00344E1C">
        <w:rPr>
          <w:color w:val="231F20"/>
          <w:spacing w:val="-3"/>
        </w:rPr>
        <w:t xml:space="preserve"> </w:t>
      </w:r>
      <w:r w:rsidRPr="00344E1C">
        <w:rPr>
          <w:color w:val="231F20"/>
        </w:rPr>
        <w:t>factors,</w:t>
      </w:r>
      <w:r w:rsidRPr="00344E1C">
        <w:rPr>
          <w:color w:val="231F20"/>
          <w:spacing w:val="-3"/>
        </w:rPr>
        <w:t xml:space="preserve"> </w:t>
      </w:r>
      <w:r w:rsidRPr="00344E1C">
        <w:rPr>
          <w:color w:val="231F20"/>
        </w:rPr>
        <w:t>making the</w:t>
      </w:r>
      <w:r w:rsidRPr="00344E1C">
        <w:rPr>
          <w:color w:val="231F20"/>
          <w:spacing w:val="-4"/>
        </w:rPr>
        <w:t xml:space="preserve"> </w:t>
      </w:r>
      <w:r w:rsidRPr="00344E1C">
        <w:rPr>
          <w:color w:val="231F20"/>
        </w:rPr>
        <w:t>research</w:t>
      </w:r>
      <w:r w:rsidRPr="00344E1C">
        <w:rPr>
          <w:color w:val="231F20"/>
          <w:spacing w:val="-4"/>
        </w:rPr>
        <w:t xml:space="preserve"> </w:t>
      </w:r>
      <w:r w:rsidRPr="00344E1C">
        <w:rPr>
          <w:color w:val="231F20"/>
        </w:rPr>
        <w:t>results</w:t>
      </w:r>
      <w:r w:rsidRPr="00344E1C">
        <w:rPr>
          <w:color w:val="231F20"/>
          <w:spacing w:val="-4"/>
        </w:rPr>
        <w:t xml:space="preserve"> </w:t>
      </w:r>
      <w:r w:rsidRPr="00344E1C">
        <w:rPr>
          <w:color w:val="231F20"/>
        </w:rPr>
        <w:t>more</w:t>
      </w:r>
      <w:r w:rsidRPr="00344E1C">
        <w:rPr>
          <w:color w:val="231F20"/>
          <w:spacing w:val="-4"/>
        </w:rPr>
        <w:t xml:space="preserve"> </w:t>
      </w:r>
      <w:r w:rsidRPr="00344E1C">
        <w:rPr>
          <w:color w:val="231F20"/>
        </w:rPr>
        <w:t>reliable</w:t>
      </w:r>
      <w:r w:rsidRPr="00344E1C">
        <w:rPr>
          <w:color w:val="231F20"/>
          <w:spacing w:val="-4"/>
        </w:rPr>
        <w:t xml:space="preserve"> </w:t>
      </w:r>
      <w:r w:rsidRPr="00344E1C">
        <w:rPr>
          <w:color w:val="231F20"/>
        </w:rPr>
        <w:t>and</w:t>
      </w:r>
      <w:r w:rsidRPr="00344E1C">
        <w:rPr>
          <w:color w:val="231F20"/>
          <w:spacing w:val="-4"/>
        </w:rPr>
        <w:t xml:space="preserve"> </w:t>
      </w:r>
      <w:r w:rsidRPr="00344E1C">
        <w:rPr>
          <w:color w:val="231F20"/>
        </w:rPr>
        <w:t>relevant</w:t>
      </w:r>
      <w:r w:rsidRPr="00344E1C">
        <w:rPr>
          <w:color w:val="231F20"/>
          <w:spacing w:val="-4"/>
        </w:rPr>
        <w:t xml:space="preserve"> </w:t>
      </w:r>
      <w:r w:rsidRPr="00344E1C">
        <w:rPr>
          <w:color w:val="231F20"/>
        </w:rPr>
        <w:t>for</w:t>
      </w:r>
      <w:r w:rsidRPr="00344E1C">
        <w:rPr>
          <w:color w:val="231F20"/>
          <w:spacing w:val="-4"/>
        </w:rPr>
        <w:t xml:space="preserve"> </w:t>
      </w:r>
      <w:r w:rsidRPr="00344E1C">
        <w:rPr>
          <w:color w:val="231F20"/>
        </w:rPr>
        <w:t>investment</w:t>
      </w:r>
      <w:r w:rsidRPr="00344E1C">
        <w:rPr>
          <w:color w:val="231F20"/>
          <w:spacing w:val="-4"/>
        </w:rPr>
        <w:t xml:space="preserve"> </w:t>
      </w:r>
      <w:r w:rsidRPr="00344E1C">
        <w:rPr>
          <w:color w:val="231F20"/>
        </w:rPr>
        <w:t>decision-making</w:t>
      </w:r>
      <w:r w:rsidRPr="00344E1C">
        <w:rPr>
          <w:color w:val="231F20"/>
          <w:spacing w:val="-4"/>
        </w:rPr>
        <w:t xml:space="preserve"> </w:t>
      </w:r>
      <w:r w:rsidRPr="00344E1C">
        <w:rPr>
          <w:color w:val="231F20"/>
        </w:rPr>
        <w:t>in</w:t>
      </w:r>
      <w:r w:rsidRPr="00344E1C">
        <w:rPr>
          <w:color w:val="231F20"/>
          <w:spacing w:val="-4"/>
        </w:rPr>
        <w:t xml:space="preserve"> </w:t>
      </w:r>
      <w:r w:rsidRPr="00344E1C">
        <w:rPr>
          <w:color w:val="231F20"/>
        </w:rPr>
        <w:t>the</w:t>
      </w:r>
      <w:r w:rsidRPr="00344E1C">
        <w:rPr>
          <w:color w:val="231F20"/>
          <w:spacing w:val="-4"/>
        </w:rPr>
        <w:t xml:space="preserve"> </w:t>
      </w:r>
      <w:r w:rsidRPr="00344E1C">
        <w:rPr>
          <w:color w:val="231F20"/>
        </w:rPr>
        <w:t>Islamic</w:t>
      </w:r>
      <w:r w:rsidRPr="00344E1C">
        <w:rPr>
          <w:color w:val="231F20"/>
          <w:spacing w:val="-4"/>
        </w:rPr>
        <w:t xml:space="preserve"> </w:t>
      </w:r>
      <w:r w:rsidRPr="00344E1C">
        <w:rPr>
          <w:color w:val="231F20"/>
        </w:rPr>
        <w:t>banking</w:t>
      </w:r>
      <w:r w:rsidRPr="00344E1C">
        <w:rPr>
          <w:color w:val="231F20"/>
          <w:spacing w:val="-4"/>
        </w:rPr>
        <w:t xml:space="preserve"> </w:t>
      </w:r>
      <w:r w:rsidRPr="00344E1C">
        <w:rPr>
          <w:color w:val="231F20"/>
        </w:rPr>
        <w:t>sector. Although research mainly focused on the traditional banking sector, there existed a need for research that articulately substantiated Islamic banks, which, at their core, had their idiosyncratic features and modes of regulation and governance (Palmieri et al., 2023). Unfortunately, since previous research did not pay much attention</w:t>
      </w:r>
      <w:r w:rsidRPr="00344E1C">
        <w:rPr>
          <w:color w:val="231F20"/>
          <w:spacing w:val="28"/>
        </w:rPr>
        <w:t xml:space="preserve"> </w:t>
      </w:r>
      <w:r w:rsidRPr="00344E1C">
        <w:rPr>
          <w:color w:val="231F20"/>
        </w:rPr>
        <w:t>to</w:t>
      </w:r>
      <w:r w:rsidRPr="00344E1C">
        <w:rPr>
          <w:color w:val="231F20"/>
          <w:spacing w:val="28"/>
        </w:rPr>
        <w:t xml:space="preserve"> </w:t>
      </w:r>
      <w:r w:rsidRPr="00344E1C">
        <w:rPr>
          <w:color w:val="231F20"/>
        </w:rPr>
        <w:t>the</w:t>
      </w:r>
      <w:r w:rsidRPr="00344E1C">
        <w:rPr>
          <w:color w:val="231F20"/>
          <w:spacing w:val="28"/>
        </w:rPr>
        <w:t xml:space="preserve"> </w:t>
      </w:r>
      <w:r w:rsidRPr="00344E1C">
        <w:rPr>
          <w:color w:val="231F20"/>
        </w:rPr>
        <w:t>specifics</w:t>
      </w:r>
      <w:r w:rsidRPr="00344E1C">
        <w:rPr>
          <w:color w:val="231F20"/>
          <w:spacing w:val="28"/>
        </w:rPr>
        <w:t xml:space="preserve"> </w:t>
      </w:r>
      <w:r w:rsidRPr="00344E1C">
        <w:rPr>
          <w:color w:val="231F20"/>
        </w:rPr>
        <w:t>of</w:t>
      </w:r>
      <w:r w:rsidRPr="00344E1C">
        <w:rPr>
          <w:color w:val="231F20"/>
          <w:spacing w:val="28"/>
        </w:rPr>
        <w:t xml:space="preserve"> </w:t>
      </w:r>
      <w:r w:rsidRPr="00344E1C">
        <w:rPr>
          <w:color w:val="231F20"/>
        </w:rPr>
        <w:t>Sharia-compliant</w:t>
      </w:r>
      <w:r w:rsidRPr="00344E1C">
        <w:rPr>
          <w:color w:val="231F20"/>
          <w:spacing w:val="28"/>
        </w:rPr>
        <w:t xml:space="preserve"> </w:t>
      </w:r>
      <w:r w:rsidRPr="00344E1C">
        <w:rPr>
          <w:color w:val="231F20"/>
        </w:rPr>
        <w:t>banking,</w:t>
      </w:r>
      <w:r w:rsidRPr="00344E1C">
        <w:rPr>
          <w:color w:val="231F20"/>
          <w:spacing w:val="28"/>
        </w:rPr>
        <w:t xml:space="preserve"> </w:t>
      </w:r>
      <w:r w:rsidRPr="00344E1C">
        <w:rPr>
          <w:color w:val="231F20"/>
        </w:rPr>
        <w:t>which</w:t>
      </w:r>
      <w:r w:rsidRPr="00344E1C">
        <w:rPr>
          <w:color w:val="231F20"/>
          <w:spacing w:val="28"/>
        </w:rPr>
        <w:t xml:space="preserve"> </w:t>
      </w:r>
      <w:r w:rsidRPr="00344E1C">
        <w:rPr>
          <w:color w:val="231F20"/>
        </w:rPr>
        <w:t>involved,</w:t>
      </w:r>
      <w:r w:rsidRPr="00344E1C">
        <w:rPr>
          <w:color w:val="231F20"/>
          <w:spacing w:val="28"/>
        </w:rPr>
        <w:t xml:space="preserve"> </w:t>
      </w:r>
      <w:r w:rsidRPr="00344E1C">
        <w:rPr>
          <w:color w:val="231F20"/>
        </w:rPr>
        <w:t>among</w:t>
      </w:r>
      <w:r w:rsidRPr="00344E1C">
        <w:rPr>
          <w:color w:val="231F20"/>
          <w:spacing w:val="28"/>
        </w:rPr>
        <w:t xml:space="preserve"> </w:t>
      </w:r>
      <w:r w:rsidRPr="00344E1C">
        <w:rPr>
          <w:color w:val="231F20"/>
        </w:rPr>
        <w:t>other</w:t>
      </w:r>
      <w:r w:rsidRPr="00344E1C">
        <w:rPr>
          <w:color w:val="231F20"/>
          <w:spacing w:val="28"/>
        </w:rPr>
        <w:t xml:space="preserve"> </w:t>
      </w:r>
      <w:r w:rsidRPr="00344E1C">
        <w:rPr>
          <w:color w:val="231F20"/>
        </w:rPr>
        <w:t>things,</w:t>
      </w:r>
      <w:r w:rsidRPr="00344E1C">
        <w:rPr>
          <w:color w:val="231F20"/>
          <w:spacing w:val="28"/>
        </w:rPr>
        <w:t xml:space="preserve"> </w:t>
      </w:r>
      <w:r w:rsidRPr="00344E1C">
        <w:rPr>
          <w:color w:val="231F20"/>
        </w:rPr>
        <w:t>establishing the</w:t>
      </w:r>
      <w:r w:rsidRPr="00344E1C">
        <w:rPr>
          <w:color w:val="231F20"/>
          <w:spacing w:val="40"/>
        </w:rPr>
        <w:t xml:space="preserve"> </w:t>
      </w:r>
      <w:r w:rsidRPr="00344E1C">
        <w:rPr>
          <w:color w:val="231F20"/>
        </w:rPr>
        <w:t>Sharia</w:t>
      </w:r>
      <w:r w:rsidRPr="00344E1C">
        <w:rPr>
          <w:color w:val="231F20"/>
          <w:spacing w:val="40"/>
        </w:rPr>
        <w:t xml:space="preserve"> </w:t>
      </w:r>
      <w:r w:rsidRPr="00344E1C">
        <w:rPr>
          <w:color w:val="231F20"/>
        </w:rPr>
        <w:t>Supervisory</w:t>
      </w:r>
      <w:r w:rsidRPr="00344E1C">
        <w:rPr>
          <w:color w:val="231F20"/>
          <w:spacing w:val="40"/>
        </w:rPr>
        <w:t xml:space="preserve"> </w:t>
      </w:r>
      <w:r w:rsidRPr="00344E1C">
        <w:rPr>
          <w:color w:val="231F20"/>
        </w:rPr>
        <w:t>Board</w:t>
      </w:r>
      <w:r w:rsidRPr="00344E1C">
        <w:rPr>
          <w:color w:val="231F20"/>
          <w:spacing w:val="40"/>
        </w:rPr>
        <w:t xml:space="preserve"> </w:t>
      </w:r>
      <w:r w:rsidRPr="00344E1C">
        <w:rPr>
          <w:color w:val="231F20"/>
        </w:rPr>
        <w:t>and</w:t>
      </w:r>
      <w:r w:rsidRPr="00344E1C">
        <w:rPr>
          <w:color w:val="231F20"/>
          <w:spacing w:val="40"/>
        </w:rPr>
        <w:t xml:space="preserve"> </w:t>
      </w:r>
      <w:r w:rsidRPr="00344E1C">
        <w:rPr>
          <w:color w:val="231F20"/>
        </w:rPr>
        <w:t>the</w:t>
      </w:r>
      <w:r w:rsidRPr="00344E1C">
        <w:rPr>
          <w:color w:val="231F20"/>
          <w:spacing w:val="40"/>
        </w:rPr>
        <w:t xml:space="preserve"> </w:t>
      </w:r>
      <w:r w:rsidRPr="00344E1C">
        <w:rPr>
          <w:color w:val="231F20"/>
        </w:rPr>
        <w:t>necessity</w:t>
      </w:r>
      <w:r w:rsidRPr="00344E1C">
        <w:rPr>
          <w:color w:val="231F20"/>
          <w:spacing w:val="40"/>
        </w:rPr>
        <w:t xml:space="preserve"> </w:t>
      </w:r>
      <w:r w:rsidRPr="00344E1C">
        <w:rPr>
          <w:color w:val="231F20"/>
        </w:rPr>
        <w:t>for</w:t>
      </w:r>
      <w:r w:rsidRPr="00344E1C">
        <w:rPr>
          <w:color w:val="231F20"/>
          <w:spacing w:val="40"/>
        </w:rPr>
        <w:t xml:space="preserve"> </w:t>
      </w:r>
      <w:r w:rsidRPr="00344E1C">
        <w:rPr>
          <w:color w:val="231F20"/>
        </w:rPr>
        <w:t>utilizing</w:t>
      </w:r>
      <w:r w:rsidRPr="00344E1C">
        <w:rPr>
          <w:color w:val="231F20"/>
          <w:spacing w:val="40"/>
        </w:rPr>
        <w:t xml:space="preserve"> </w:t>
      </w:r>
      <w:r w:rsidRPr="00344E1C">
        <w:rPr>
          <w:color w:val="231F20"/>
        </w:rPr>
        <w:t>tailored</w:t>
      </w:r>
      <w:r w:rsidRPr="00344E1C">
        <w:rPr>
          <w:color w:val="231F20"/>
          <w:spacing w:val="40"/>
        </w:rPr>
        <w:t xml:space="preserve"> </w:t>
      </w:r>
      <w:r w:rsidRPr="00344E1C">
        <w:rPr>
          <w:color w:val="231F20"/>
        </w:rPr>
        <w:t>risk</w:t>
      </w:r>
      <w:r w:rsidRPr="00344E1C">
        <w:rPr>
          <w:color w:val="231F20"/>
          <w:spacing w:val="40"/>
        </w:rPr>
        <w:t xml:space="preserve"> </w:t>
      </w:r>
      <w:r w:rsidRPr="00344E1C">
        <w:rPr>
          <w:color w:val="231F20"/>
        </w:rPr>
        <w:t>management</w:t>
      </w:r>
      <w:r w:rsidRPr="00344E1C">
        <w:rPr>
          <w:color w:val="231F20"/>
          <w:spacing w:val="40"/>
        </w:rPr>
        <w:t xml:space="preserve"> </w:t>
      </w:r>
      <w:r w:rsidRPr="00344E1C">
        <w:rPr>
          <w:color w:val="231F20"/>
        </w:rPr>
        <w:t>strategies,</w:t>
      </w:r>
      <w:r w:rsidRPr="00344E1C">
        <w:rPr>
          <w:color w:val="231F20"/>
          <w:spacing w:val="40"/>
        </w:rPr>
        <w:t xml:space="preserve"> </w:t>
      </w:r>
      <w:r w:rsidRPr="00344E1C">
        <w:rPr>
          <w:color w:val="231F20"/>
        </w:rPr>
        <w:t>they lacked the clarity and thoroughness crucial to such a vast, sophisticated theme as Sharia-compliant banking (Muslih et al., 2020). The downside was that there was quite complex research that took over 100 factors</w:t>
      </w:r>
      <w:r w:rsidRPr="00344E1C">
        <w:rPr>
          <w:color w:val="231F20"/>
          <w:spacing w:val="80"/>
        </w:rPr>
        <w:t xml:space="preserve"> </w:t>
      </w:r>
      <w:r w:rsidRPr="00344E1C">
        <w:rPr>
          <w:color w:val="231F20"/>
        </w:rPr>
        <w:t>into</w:t>
      </w:r>
      <w:r w:rsidRPr="00344E1C">
        <w:rPr>
          <w:color w:val="231F20"/>
          <w:spacing w:val="25"/>
        </w:rPr>
        <w:t xml:space="preserve"> </w:t>
      </w:r>
      <w:r w:rsidRPr="00344E1C">
        <w:rPr>
          <w:color w:val="231F20"/>
        </w:rPr>
        <w:t>account,</w:t>
      </w:r>
      <w:r w:rsidRPr="00344E1C">
        <w:rPr>
          <w:color w:val="231F20"/>
          <w:spacing w:val="25"/>
        </w:rPr>
        <w:t xml:space="preserve"> </w:t>
      </w:r>
      <w:r w:rsidRPr="00344E1C">
        <w:rPr>
          <w:color w:val="231F20"/>
        </w:rPr>
        <w:t>not</w:t>
      </w:r>
      <w:r w:rsidRPr="00344E1C">
        <w:rPr>
          <w:color w:val="231F20"/>
          <w:spacing w:val="25"/>
        </w:rPr>
        <w:t xml:space="preserve"> </w:t>
      </w:r>
      <w:r w:rsidRPr="00344E1C">
        <w:rPr>
          <w:color w:val="231F20"/>
        </w:rPr>
        <w:t>only</w:t>
      </w:r>
      <w:r w:rsidRPr="00344E1C">
        <w:rPr>
          <w:color w:val="231F20"/>
          <w:spacing w:val="25"/>
        </w:rPr>
        <w:t xml:space="preserve"> </w:t>
      </w:r>
      <w:r w:rsidRPr="00344E1C">
        <w:rPr>
          <w:color w:val="231F20"/>
        </w:rPr>
        <w:t>governance,</w:t>
      </w:r>
      <w:r w:rsidRPr="00344E1C">
        <w:rPr>
          <w:color w:val="231F20"/>
          <w:spacing w:val="25"/>
        </w:rPr>
        <w:t xml:space="preserve"> </w:t>
      </w:r>
      <w:r w:rsidRPr="00344E1C">
        <w:rPr>
          <w:color w:val="231F20"/>
        </w:rPr>
        <w:t>risks,</w:t>
      </w:r>
      <w:r w:rsidRPr="00344E1C">
        <w:rPr>
          <w:color w:val="231F20"/>
          <w:spacing w:val="25"/>
        </w:rPr>
        <w:t xml:space="preserve"> </w:t>
      </w:r>
      <w:r w:rsidRPr="00344E1C">
        <w:rPr>
          <w:color w:val="231F20"/>
        </w:rPr>
        <w:t>and</w:t>
      </w:r>
      <w:r w:rsidRPr="00344E1C">
        <w:rPr>
          <w:color w:val="231F20"/>
          <w:spacing w:val="25"/>
        </w:rPr>
        <w:t xml:space="preserve"> </w:t>
      </w:r>
      <w:r w:rsidRPr="00344E1C">
        <w:rPr>
          <w:color w:val="231F20"/>
        </w:rPr>
        <w:t>compliance,</w:t>
      </w:r>
      <w:r w:rsidRPr="00344E1C">
        <w:rPr>
          <w:color w:val="231F20"/>
          <w:spacing w:val="25"/>
        </w:rPr>
        <w:t xml:space="preserve"> </w:t>
      </w:r>
      <w:r w:rsidRPr="00344E1C">
        <w:rPr>
          <w:color w:val="231F20"/>
        </w:rPr>
        <w:t>but</w:t>
      </w:r>
      <w:r w:rsidRPr="00344E1C">
        <w:rPr>
          <w:color w:val="231F20"/>
          <w:spacing w:val="25"/>
        </w:rPr>
        <w:t xml:space="preserve"> </w:t>
      </w:r>
      <w:r w:rsidRPr="00344E1C">
        <w:rPr>
          <w:color w:val="231F20"/>
        </w:rPr>
        <w:t>they</w:t>
      </w:r>
      <w:r w:rsidRPr="00344E1C">
        <w:rPr>
          <w:color w:val="231F20"/>
          <w:spacing w:val="25"/>
        </w:rPr>
        <w:t xml:space="preserve"> </w:t>
      </w:r>
      <w:r w:rsidRPr="00344E1C">
        <w:rPr>
          <w:color w:val="231F20"/>
        </w:rPr>
        <w:t>also</w:t>
      </w:r>
      <w:r w:rsidRPr="00344E1C">
        <w:rPr>
          <w:color w:val="231F20"/>
          <w:spacing w:val="25"/>
        </w:rPr>
        <w:t xml:space="preserve"> </w:t>
      </w:r>
      <w:r w:rsidRPr="00344E1C">
        <w:rPr>
          <w:color w:val="231F20"/>
        </w:rPr>
        <w:t>worked</w:t>
      </w:r>
      <w:r w:rsidRPr="00344E1C">
        <w:rPr>
          <w:color w:val="231F20"/>
          <w:spacing w:val="25"/>
        </w:rPr>
        <w:t xml:space="preserve"> </w:t>
      </w:r>
      <w:r w:rsidRPr="00344E1C">
        <w:rPr>
          <w:color w:val="231F20"/>
        </w:rPr>
        <w:t>on</w:t>
      </w:r>
      <w:r w:rsidRPr="00344E1C">
        <w:rPr>
          <w:color w:val="231F20"/>
          <w:spacing w:val="25"/>
        </w:rPr>
        <w:t xml:space="preserve"> </w:t>
      </w:r>
      <w:r w:rsidRPr="00344E1C">
        <w:rPr>
          <w:color w:val="231F20"/>
        </w:rPr>
        <w:t>integrating</w:t>
      </w:r>
      <w:r w:rsidRPr="00344E1C">
        <w:rPr>
          <w:color w:val="231F20"/>
          <w:spacing w:val="25"/>
        </w:rPr>
        <w:t xml:space="preserve"> </w:t>
      </w:r>
      <w:r w:rsidRPr="00344E1C">
        <w:rPr>
          <w:color w:val="231F20"/>
        </w:rPr>
        <w:t>processes (Chang</w:t>
      </w:r>
      <w:r w:rsidRPr="00344E1C">
        <w:rPr>
          <w:color w:val="231F20"/>
          <w:spacing w:val="23"/>
        </w:rPr>
        <w:t xml:space="preserve"> </w:t>
      </w:r>
      <w:r w:rsidRPr="00344E1C">
        <w:rPr>
          <w:color w:val="231F20"/>
        </w:rPr>
        <w:t>et</w:t>
      </w:r>
      <w:r w:rsidRPr="00344E1C">
        <w:rPr>
          <w:color w:val="231F20"/>
          <w:spacing w:val="23"/>
        </w:rPr>
        <w:t xml:space="preserve"> </w:t>
      </w:r>
      <w:r w:rsidRPr="00344E1C">
        <w:rPr>
          <w:color w:val="231F20"/>
        </w:rPr>
        <w:t>al.,</w:t>
      </w:r>
      <w:r w:rsidRPr="00344E1C">
        <w:rPr>
          <w:color w:val="231F20"/>
          <w:spacing w:val="23"/>
        </w:rPr>
        <w:t xml:space="preserve"> </w:t>
      </w:r>
      <w:r w:rsidRPr="00344E1C">
        <w:rPr>
          <w:color w:val="231F20"/>
        </w:rPr>
        <w:t>2020).</w:t>
      </w:r>
      <w:r w:rsidRPr="00344E1C">
        <w:rPr>
          <w:color w:val="231F20"/>
          <w:spacing w:val="23"/>
        </w:rPr>
        <w:t xml:space="preserve"> </w:t>
      </w:r>
      <w:r w:rsidRPr="00344E1C">
        <w:rPr>
          <w:color w:val="231F20"/>
        </w:rPr>
        <w:t>Most</w:t>
      </w:r>
      <w:r w:rsidRPr="00344E1C">
        <w:rPr>
          <w:color w:val="231F20"/>
          <w:spacing w:val="23"/>
        </w:rPr>
        <w:t xml:space="preserve"> </w:t>
      </w:r>
      <w:r w:rsidRPr="00344E1C">
        <w:rPr>
          <w:color w:val="231F20"/>
        </w:rPr>
        <w:t>notably,</w:t>
      </w:r>
      <w:r w:rsidRPr="00344E1C">
        <w:rPr>
          <w:color w:val="231F20"/>
          <w:spacing w:val="23"/>
        </w:rPr>
        <w:t xml:space="preserve"> </w:t>
      </w:r>
      <w:r w:rsidRPr="00344E1C">
        <w:rPr>
          <w:color w:val="231F20"/>
        </w:rPr>
        <w:t>there</w:t>
      </w:r>
      <w:r w:rsidRPr="00344E1C">
        <w:rPr>
          <w:color w:val="231F20"/>
          <w:spacing w:val="23"/>
        </w:rPr>
        <w:t xml:space="preserve"> </w:t>
      </w:r>
      <w:r w:rsidRPr="00344E1C">
        <w:rPr>
          <w:color w:val="231F20"/>
        </w:rPr>
        <w:t>had</w:t>
      </w:r>
      <w:r w:rsidRPr="00344E1C">
        <w:rPr>
          <w:color w:val="231F20"/>
          <w:spacing w:val="23"/>
        </w:rPr>
        <w:t xml:space="preserve"> </w:t>
      </w:r>
      <w:r w:rsidRPr="00344E1C">
        <w:rPr>
          <w:color w:val="231F20"/>
        </w:rPr>
        <w:t>been</w:t>
      </w:r>
      <w:r w:rsidRPr="00344E1C">
        <w:rPr>
          <w:color w:val="231F20"/>
          <w:spacing w:val="23"/>
        </w:rPr>
        <w:t xml:space="preserve"> </w:t>
      </w:r>
      <w:r w:rsidRPr="00344E1C">
        <w:rPr>
          <w:color w:val="231F20"/>
        </w:rPr>
        <w:t>claims</w:t>
      </w:r>
      <w:r w:rsidRPr="00344E1C">
        <w:rPr>
          <w:color w:val="231F20"/>
          <w:spacing w:val="23"/>
        </w:rPr>
        <w:t xml:space="preserve"> </w:t>
      </w:r>
      <w:r w:rsidRPr="00344E1C">
        <w:rPr>
          <w:color w:val="231F20"/>
        </w:rPr>
        <w:t>that</w:t>
      </w:r>
      <w:r w:rsidRPr="00344E1C">
        <w:rPr>
          <w:color w:val="231F20"/>
          <w:spacing w:val="23"/>
        </w:rPr>
        <w:t xml:space="preserve"> </w:t>
      </w:r>
      <w:proofErr w:type="gramStart"/>
      <w:r w:rsidRPr="00344E1C">
        <w:rPr>
          <w:color w:val="231F20"/>
        </w:rPr>
        <w:t>many</w:t>
      </w:r>
      <w:proofErr w:type="gramEnd"/>
      <w:r w:rsidRPr="00344E1C">
        <w:rPr>
          <w:color w:val="231F20"/>
          <w:spacing w:val="23"/>
        </w:rPr>
        <w:t xml:space="preserve"> </w:t>
      </w:r>
      <w:r w:rsidRPr="00344E1C">
        <w:rPr>
          <w:color w:val="231F20"/>
        </w:rPr>
        <w:t>research</w:t>
      </w:r>
      <w:r w:rsidRPr="00344E1C">
        <w:rPr>
          <w:color w:val="231F20"/>
          <w:spacing w:val="23"/>
        </w:rPr>
        <w:t xml:space="preserve"> </w:t>
      </w:r>
      <w:r w:rsidRPr="00344E1C">
        <w:rPr>
          <w:color w:val="231F20"/>
        </w:rPr>
        <w:t>only</w:t>
      </w:r>
      <w:r w:rsidRPr="00344E1C">
        <w:rPr>
          <w:color w:val="231F20"/>
          <w:spacing w:val="23"/>
        </w:rPr>
        <w:t xml:space="preserve"> </w:t>
      </w:r>
      <w:r w:rsidRPr="00344E1C">
        <w:rPr>
          <w:color w:val="231F20"/>
        </w:rPr>
        <w:t>noticed</w:t>
      </w:r>
      <w:r w:rsidRPr="00344E1C">
        <w:rPr>
          <w:color w:val="231F20"/>
          <w:spacing w:val="23"/>
        </w:rPr>
        <w:t xml:space="preserve"> </w:t>
      </w:r>
      <w:r w:rsidRPr="00344E1C">
        <w:rPr>
          <w:color w:val="231F20"/>
        </w:rPr>
        <w:t>those</w:t>
      </w:r>
      <w:r w:rsidRPr="00344E1C">
        <w:rPr>
          <w:color w:val="231F20"/>
          <w:spacing w:val="23"/>
        </w:rPr>
        <w:t xml:space="preserve"> </w:t>
      </w:r>
      <w:r w:rsidRPr="00344E1C">
        <w:rPr>
          <w:color w:val="231F20"/>
        </w:rPr>
        <w:t>aspects relating to the governance and compliance issues or demonstrated that the other factors were independent. This</w:t>
      </w:r>
      <w:r w:rsidRPr="00344E1C">
        <w:rPr>
          <w:color w:val="231F20"/>
          <w:spacing w:val="-14"/>
        </w:rPr>
        <w:t xml:space="preserve"> </w:t>
      </w:r>
      <w:r w:rsidRPr="00344E1C">
        <w:rPr>
          <w:color w:val="231F20"/>
        </w:rPr>
        <w:t>investigational</w:t>
      </w:r>
      <w:r w:rsidRPr="00344E1C">
        <w:rPr>
          <w:color w:val="231F20"/>
          <w:spacing w:val="-13"/>
        </w:rPr>
        <w:t xml:space="preserve"> </w:t>
      </w:r>
      <w:r w:rsidRPr="00344E1C">
        <w:rPr>
          <w:color w:val="231F20"/>
        </w:rPr>
        <w:t>approach</w:t>
      </w:r>
      <w:r w:rsidRPr="00344E1C">
        <w:rPr>
          <w:color w:val="231F20"/>
          <w:spacing w:val="-13"/>
        </w:rPr>
        <w:t xml:space="preserve"> </w:t>
      </w:r>
      <w:r w:rsidRPr="00344E1C">
        <w:rPr>
          <w:color w:val="231F20"/>
        </w:rPr>
        <w:t>attempted</w:t>
      </w:r>
      <w:r w:rsidRPr="00344E1C">
        <w:rPr>
          <w:color w:val="231F20"/>
          <w:spacing w:val="-13"/>
        </w:rPr>
        <w:t xml:space="preserve"> </w:t>
      </w:r>
      <w:r w:rsidRPr="00344E1C">
        <w:rPr>
          <w:color w:val="231F20"/>
        </w:rPr>
        <w:t>to</w:t>
      </w:r>
      <w:r w:rsidRPr="00344E1C">
        <w:rPr>
          <w:color w:val="231F20"/>
          <w:spacing w:val="-13"/>
        </w:rPr>
        <w:t xml:space="preserve"> </w:t>
      </w:r>
      <w:r w:rsidRPr="00344E1C">
        <w:rPr>
          <w:color w:val="231F20"/>
        </w:rPr>
        <w:t>address</w:t>
      </w:r>
      <w:r w:rsidRPr="00344E1C">
        <w:rPr>
          <w:color w:val="231F20"/>
          <w:spacing w:val="-14"/>
        </w:rPr>
        <w:t xml:space="preserve"> </w:t>
      </w:r>
      <w:r w:rsidRPr="00344E1C">
        <w:rPr>
          <w:color w:val="231F20"/>
        </w:rPr>
        <w:t>these</w:t>
      </w:r>
      <w:r w:rsidRPr="00344E1C">
        <w:rPr>
          <w:color w:val="231F20"/>
          <w:spacing w:val="-13"/>
        </w:rPr>
        <w:t xml:space="preserve"> </w:t>
      </w:r>
      <w:r w:rsidRPr="00344E1C">
        <w:rPr>
          <w:color w:val="231F20"/>
        </w:rPr>
        <w:t>blind</w:t>
      </w:r>
      <w:r w:rsidRPr="00344E1C">
        <w:rPr>
          <w:color w:val="231F20"/>
          <w:spacing w:val="-13"/>
        </w:rPr>
        <w:t xml:space="preserve"> </w:t>
      </w:r>
      <w:r w:rsidRPr="00344E1C">
        <w:rPr>
          <w:color w:val="231F20"/>
        </w:rPr>
        <w:t>spots</w:t>
      </w:r>
      <w:r w:rsidRPr="00344E1C">
        <w:rPr>
          <w:color w:val="231F20"/>
          <w:spacing w:val="-14"/>
        </w:rPr>
        <w:t xml:space="preserve"> </w:t>
      </w:r>
      <w:r w:rsidRPr="00344E1C">
        <w:rPr>
          <w:color w:val="231F20"/>
        </w:rPr>
        <w:t>by</w:t>
      </w:r>
      <w:r w:rsidRPr="00344E1C">
        <w:rPr>
          <w:color w:val="231F20"/>
          <w:spacing w:val="-13"/>
        </w:rPr>
        <w:t xml:space="preserve"> </w:t>
      </w:r>
      <w:r w:rsidRPr="00344E1C">
        <w:rPr>
          <w:color w:val="231F20"/>
        </w:rPr>
        <w:t>examining</w:t>
      </w:r>
      <w:r w:rsidRPr="00344E1C">
        <w:rPr>
          <w:color w:val="231F20"/>
          <w:spacing w:val="-13"/>
        </w:rPr>
        <w:t xml:space="preserve"> </w:t>
      </w:r>
      <w:r w:rsidRPr="00344E1C">
        <w:rPr>
          <w:color w:val="231F20"/>
        </w:rPr>
        <w:t>the</w:t>
      </w:r>
      <w:r w:rsidRPr="00344E1C">
        <w:rPr>
          <w:color w:val="231F20"/>
          <w:spacing w:val="-13"/>
        </w:rPr>
        <w:t xml:space="preserve"> </w:t>
      </w:r>
      <w:r w:rsidRPr="00344E1C">
        <w:rPr>
          <w:color w:val="231F20"/>
        </w:rPr>
        <w:t>symbiotic</w:t>
      </w:r>
      <w:r w:rsidRPr="00344E1C">
        <w:rPr>
          <w:color w:val="231F20"/>
          <w:spacing w:val="-13"/>
        </w:rPr>
        <w:t xml:space="preserve"> </w:t>
      </w:r>
      <w:r w:rsidRPr="00344E1C">
        <w:rPr>
          <w:color w:val="231F20"/>
        </w:rPr>
        <w:t>link</w:t>
      </w:r>
      <w:r w:rsidRPr="00344E1C">
        <w:rPr>
          <w:color w:val="231F20"/>
          <w:spacing w:val="-13"/>
        </w:rPr>
        <w:t xml:space="preserve"> </w:t>
      </w:r>
      <w:r w:rsidRPr="00344E1C">
        <w:rPr>
          <w:color w:val="231F20"/>
        </w:rPr>
        <w:t>between governance</w:t>
      </w:r>
      <w:r w:rsidRPr="00344E1C">
        <w:rPr>
          <w:color w:val="231F20"/>
          <w:spacing w:val="19"/>
        </w:rPr>
        <w:t xml:space="preserve"> </w:t>
      </w:r>
      <w:r w:rsidRPr="00344E1C">
        <w:rPr>
          <w:color w:val="231F20"/>
        </w:rPr>
        <w:t>systems,</w:t>
      </w:r>
      <w:r w:rsidRPr="00344E1C">
        <w:rPr>
          <w:color w:val="231F20"/>
          <w:spacing w:val="20"/>
        </w:rPr>
        <w:t xml:space="preserve"> </w:t>
      </w:r>
      <w:r w:rsidRPr="00344E1C">
        <w:rPr>
          <w:color w:val="231F20"/>
        </w:rPr>
        <w:t>risks,</w:t>
      </w:r>
      <w:r w:rsidRPr="00344E1C">
        <w:rPr>
          <w:color w:val="231F20"/>
          <w:spacing w:val="19"/>
        </w:rPr>
        <w:t xml:space="preserve"> </w:t>
      </w:r>
      <w:r w:rsidRPr="00344E1C">
        <w:rPr>
          <w:color w:val="231F20"/>
        </w:rPr>
        <w:t>and</w:t>
      </w:r>
      <w:r w:rsidRPr="00344E1C">
        <w:rPr>
          <w:color w:val="231F20"/>
          <w:spacing w:val="20"/>
        </w:rPr>
        <w:t xml:space="preserve"> </w:t>
      </w:r>
      <w:r w:rsidRPr="00344E1C">
        <w:rPr>
          <w:color w:val="231F20"/>
        </w:rPr>
        <w:t>compliance</w:t>
      </w:r>
      <w:r w:rsidRPr="00344E1C">
        <w:rPr>
          <w:color w:val="231F20"/>
          <w:spacing w:val="19"/>
        </w:rPr>
        <w:t xml:space="preserve"> </w:t>
      </w:r>
      <w:r w:rsidRPr="00344E1C">
        <w:rPr>
          <w:color w:val="231F20"/>
        </w:rPr>
        <w:t>(GRC)</w:t>
      </w:r>
      <w:r w:rsidRPr="00344E1C">
        <w:rPr>
          <w:color w:val="231F20"/>
          <w:spacing w:val="20"/>
        </w:rPr>
        <w:t xml:space="preserve"> </w:t>
      </w:r>
      <w:r w:rsidRPr="00344E1C">
        <w:rPr>
          <w:color w:val="231F20"/>
        </w:rPr>
        <w:t>while</w:t>
      </w:r>
      <w:r w:rsidRPr="00344E1C">
        <w:rPr>
          <w:color w:val="231F20"/>
          <w:spacing w:val="20"/>
        </w:rPr>
        <w:t xml:space="preserve"> </w:t>
      </w:r>
      <w:r w:rsidRPr="00344E1C">
        <w:rPr>
          <w:color w:val="231F20"/>
        </w:rPr>
        <w:t>utilizing</w:t>
      </w:r>
      <w:r w:rsidRPr="00344E1C">
        <w:rPr>
          <w:color w:val="231F20"/>
          <w:spacing w:val="19"/>
        </w:rPr>
        <w:t xml:space="preserve"> </w:t>
      </w:r>
      <w:r w:rsidRPr="00344E1C">
        <w:rPr>
          <w:color w:val="231F20"/>
        </w:rPr>
        <w:t>the</w:t>
      </w:r>
      <w:r w:rsidRPr="00344E1C">
        <w:rPr>
          <w:color w:val="231F20"/>
          <w:spacing w:val="20"/>
        </w:rPr>
        <w:t xml:space="preserve"> </w:t>
      </w:r>
      <w:r w:rsidRPr="00344E1C">
        <w:rPr>
          <w:color w:val="231F20"/>
        </w:rPr>
        <w:t>same</w:t>
      </w:r>
      <w:r w:rsidRPr="00344E1C">
        <w:rPr>
          <w:color w:val="231F20"/>
          <w:spacing w:val="19"/>
        </w:rPr>
        <w:t xml:space="preserve"> </w:t>
      </w:r>
      <w:r w:rsidRPr="00344E1C">
        <w:rPr>
          <w:color w:val="231F20"/>
        </w:rPr>
        <w:t>to</w:t>
      </w:r>
      <w:r w:rsidRPr="00344E1C">
        <w:rPr>
          <w:color w:val="231F20"/>
          <w:spacing w:val="20"/>
        </w:rPr>
        <w:t xml:space="preserve"> </w:t>
      </w:r>
      <w:r w:rsidRPr="00344E1C">
        <w:rPr>
          <w:color w:val="231F20"/>
        </w:rPr>
        <w:t>make</w:t>
      </w:r>
      <w:r w:rsidRPr="00344E1C">
        <w:rPr>
          <w:color w:val="231F20"/>
          <w:spacing w:val="19"/>
        </w:rPr>
        <w:t xml:space="preserve"> </w:t>
      </w:r>
      <w:r w:rsidRPr="00344E1C">
        <w:rPr>
          <w:color w:val="231F20"/>
        </w:rPr>
        <w:t>Islamic</w:t>
      </w:r>
      <w:r w:rsidRPr="00344E1C">
        <w:rPr>
          <w:color w:val="231F20"/>
          <w:spacing w:val="20"/>
        </w:rPr>
        <w:t xml:space="preserve"> </w:t>
      </w:r>
      <w:r w:rsidRPr="00344E1C">
        <w:rPr>
          <w:color w:val="231F20"/>
        </w:rPr>
        <w:t>banks</w:t>
      </w:r>
      <w:r w:rsidRPr="00344E1C">
        <w:rPr>
          <w:color w:val="231F20"/>
          <w:spacing w:val="20"/>
        </w:rPr>
        <w:t xml:space="preserve"> </w:t>
      </w:r>
      <w:r w:rsidRPr="00344E1C">
        <w:rPr>
          <w:color w:val="231F20"/>
          <w:spacing w:val="-2"/>
        </w:rPr>
        <w:t>viable</w:t>
      </w:r>
    </w:p>
    <w:p w14:paraId="60D65EA4" w14:textId="77777777" w:rsidR="00344E1C" w:rsidRPr="00344E1C" w:rsidRDefault="00344E1C" w:rsidP="00507B6D">
      <w:pPr>
        <w:pStyle w:val="BodyText"/>
        <w:spacing w:line="231" w:lineRule="exact"/>
        <w:ind w:left="57"/>
      </w:pPr>
      <w:r w:rsidRPr="00344E1C">
        <w:rPr>
          <w:color w:val="231F20"/>
        </w:rPr>
        <w:lastRenderedPageBreak/>
        <w:t>and</w:t>
      </w:r>
      <w:r w:rsidRPr="00344E1C">
        <w:rPr>
          <w:color w:val="231F20"/>
          <w:spacing w:val="12"/>
        </w:rPr>
        <w:t xml:space="preserve"> </w:t>
      </w:r>
      <w:r w:rsidRPr="00344E1C">
        <w:rPr>
          <w:color w:val="231F20"/>
        </w:rPr>
        <w:t>competitive</w:t>
      </w:r>
      <w:r w:rsidRPr="00344E1C">
        <w:rPr>
          <w:color w:val="231F20"/>
          <w:spacing w:val="13"/>
        </w:rPr>
        <w:t xml:space="preserve"> </w:t>
      </w:r>
      <w:r w:rsidRPr="00344E1C">
        <w:rPr>
          <w:color w:val="231F20"/>
        </w:rPr>
        <w:t>(Nguyen</w:t>
      </w:r>
      <w:r w:rsidRPr="00344E1C">
        <w:rPr>
          <w:color w:val="231F20"/>
          <w:spacing w:val="13"/>
        </w:rPr>
        <w:t xml:space="preserve"> </w:t>
      </w:r>
      <w:r w:rsidRPr="00344E1C">
        <w:rPr>
          <w:color w:val="231F20"/>
        </w:rPr>
        <w:t>et</w:t>
      </w:r>
      <w:r w:rsidRPr="00344E1C">
        <w:rPr>
          <w:color w:val="231F20"/>
          <w:spacing w:val="13"/>
        </w:rPr>
        <w:t xml:space="preserve"> </w:t>
      </w:r>
      <w:r w:rsidRPr="00344E1C">
        <w:rPr>
          <w:color w:val="231F20"/>
        </w:rPr>
        <w:t>al.,</w:t>
      </w:r>
      <w:r w:rsidRPr="00344E1C">
        <w:rPr>
          <w:color w:val="231F20"/>
          <w:spacing w:val="13"/>
        </w:rPr>
        <w:t xml:space="preserve"> </w:t>
      </w:r>
      <w:r w:rsidRPr="00344E1C">
        <w:rPr>
          <w:color w:val="231F20"/>
          <w:spacing w:val="-2"/>
        </w:rPr>
        <w:t>2023).</w:t>
      </w:r>
    </w:p>
    <w:p w14:paraId="1AF9A39B" w14:textId="77777777" w:rsidR="00344E1C" w:rsidRPr="00344E1C" w:rsidRDefault="00344E1C" w:rsidP="00507B6D">
      <w:pPr>
        <w:pStyle w:val="BodyText"/>
        <w:spacing w:line="228" w:lineRule="auto"/>
        <w:ind w:left="57" w:right="51" w:firstLine="340"/>
      </w:pPr>
      <w:r w:rsidRPr="00344E1C">
        <w:rPr>
          <w:color w:val="231F20"/>
        </w:rPr>
        <w:t>Despite</w:t>
      </w:r>
      <w:r w:rsidRPr="00344E1C">
        <w:rPr>
          <w:color w:val="231F20"/>
          <w:spacing w:val="29"/>
        </w:rPr>
        <w:t xml:space="preserve"> </w:t>
      </w:r>
      <w:r w:rsidRPr="00344E1C">
        <w:rPr>
          <w:color w:val="231F20"/>
        </w:rPr>
        <w:t>its</w:t>
      </w:r>
      <w:r w:rsidRPr="00344E1C">
        <w:rPr>
          <w:color w:val="231F20"/>
          <w:spacing w:val="28"/>
        </w:rPr>
        <w:t xml:space="preserve"> </w:t>
      </w:r>
      <w:r w:rsidRPr="00344E1C">
        <w:rPr>
          <w:color w:val="231F20"/>
        </w:rPr>
        <w:t>comprehensive</w:t>
      </w:r>
      <w:r w:rsidRPr="00344E1C">
        <w:rPr>
          <w:color w:val="231F20"/>
          <w:spacing w:val="28"/>
        </w:rPr>
        <w:t xml:space="preserve"> </w:t>
      </w:r>
      <w:r w:rsidRPr="00344E1C">
        <w:rPr>
          <w:color w:val="231F20"/>
        </w:rPr>
        <w:t>approach,</w:t>
      </w:r>
      <w:r w:rsidRPr="00344E1C">
        <w:rPr>
          <w:color w:val="231F20"/>
          <w:spacing w:val="28"/>
        </w:rPr>
        <w:t xml:space="preserve"> </w:t>
      </w:r>
      <w:r w:rsidRPr="00344E1C">
        <w:rPr>
          <w:color w:val="231F20"/>
        </w:rPr>
        <w:t>this</w:t>
      </w:r>
      <w:r w:rsidRPr="00344E1C">
        <w:rPr>
          <w:color w:val="231F20"/>
          <w:spacing w:val="28"/>
        </w:rPr>
        <w:t xml:space="preserve"> </w:t>
      </w:r>
      <w:r w:rsidRPr="00344E1C">
        <w:rPr>
          <w:color w:val="231F20"/>
        </w:rPr>
        <w:t>research</w:t>
      </w:r>
      <w:r w:rsidRPr="00344E1C">
        <w:rPr>
          <w:color w:val="231F20"/>
          <w:spacing w:val="28"/>
        </w:rPr>
        <w:t xml:space="preserve"> </w:t>
      </w:r>
      <w:r w:rsidRPr="00344E1C">
        <w:rPr>
          <w:color w:val="231F20"/>
        </w:rPr>
        <w:t>had</w:t>
      </w:r>
      <w:r w:rsidRPr="00344E1C">
        <w:rPr>
          <w:color w:val="231F20"/>
          <w:spacing w:val="28"/>
        </w:rPr>
        <w:t xml:space="preserve"> </w:t>
      </w:r>
      <w:r w:rsidRPr="00344E1C">
        <w:rPr>
          <w:color w:val="231F20"/>
        </w:rPr>
        <w:t>several</w:t>
      </w:r>
      <w:r w:rsidRPr="00344E1C">
        <w:rPr>
          <w:color w:val="231F20"/>
          <w:spacing w:val="28"/>
        </w:rPr>
        <w:t xml:space="preserve"> </w:t>
      </w:r>
      <w:r w:rsidRPr="00344E1C">
        <w:rPr>
          <w:color w:val="231F20"/>
        </w:rPr>
        <w:t>limitations.</w:t>
      </w:r>
      <w:r w:rsidRPr="00344E1C">
        <w:rPr>
          <w:color w:val="231F20"/>
          <w:spacing w:val="28"/>
        </w:rPr>
        <w:t xml:space="preserve"> </w:t>
      </w:r>
      <w:r w:rsidRPr="00344E1C">
        <w:rPr>
          <w:color w:val="231F20"/>
        </w:rPr>
        <w:t>First,</w:t>
      </w:r>
      <w:r w:rsidRPr="00344E1C">
        <w:rPr>
          <w:color w:val="231F20"/>
          <w:spacing w:val="28"/>
        </w:rPr>
        <w:t xml:space="preserve"> </w:t>
      </w:r>
      <w:r w:rsidRPr="00344E1C">
        <w:rPr>
          <w:color w:val="231F20"/>
        </w:rPr>
        <w:t>it</w:t>
      </w:r>
      <w:r w:rsidRPr="00344E1C">
        <w:rPr>
          <w:color w:val="231F20"/>
          <w:spacing w:val="29"/>
        </w:rPr>
        <w:t xml:space="preserve"> </w:t>
      </w:r>
      <w:r w:rsidRPr="00344E1C">
        <w:rPr>
          <w:color w:val="231F20"/>
        </w:rPr>
        <w:t>focused</w:t>
      </w:r>
      <w:r w:rsidRPr="00344E1C">
        <w:rPr>
          <w:color w:val="231F20"/>
          <w:spacing w:val="28"/>
        </w:rPr>
        <w:t xml:space="preserve"> </w:t>
      </w:r>
      <w:r w:rsidRPr="00344E1C">
        <w:rPr>
          <w:color w:val="231F20"/>
        </w:rPr>
        <w:t>solely</w:t>
      </w:r>
      <w:r w:rsidRPr="00344E1C">
        <w:rPr>
          <w:color w:val="231F20"/>
          <w:spacing w:val="28"/>
        </w:rPr>
        <w:t xml:space="preserve"> </w:t>
      </w:r>
      <w:r w:rsidRPr="00344E1C">
        <w:rPr>
          <w:color w:val="231F20"/>
        </w:rPr>
        <w:t>on Islamic Commercial Banks in Indonesia from 2018 to 2022, which might limit the generalizability of the</w:t>
      </w:r>
      <w:r w:rsidRPr="00344E1C">
        <w:rPr>
          <w:color w:val="231F20"/>
          <w:spacing w:val="80"/>
        </w:rPr>
        <w:t xml:space="preserve"> </w:t>
      </w:r>
      <w:r w:rsidRPr="00344E1C">
        <w:rPr>
          <w:color w:val="231F20"/>
        </w:rPr>
        <w:t>findings to other regions or banking systems due to Indonesia's unique regulatory and economic conditions (Setiawan,</w:t>
      </w:r>
      <w:r w:rsidRPr="00344E1C">
        <w:rPr>
          <w:color w:val="231F20"/>
          <w:spacing w:val="24"/>
        </w:rPr>
        <w:t xml:space="preserve"> </w:t>
      </w:r>
      <w:r w:rsidRPr="00344E1C">
        <w:rPr>
          <w:color w:val="231F20"/>
        </w:rPr>
        <w:t>2023).</w:t>
      </w:r>
      <w:r w:rsidRPr="00344E1C">
        <w:rPr>
          <w:color w:val="231F20"/>
          <w:spacing w:val="24"/>
        </w:rPr>
        <w:t xml:space="preserve"> </w:t>
      </w:r>
      <w:r w:rsidRPr="00344E1C">
        <w:rPr>
          <w:color w:val="231F20"/>
        </w:rPr>
        <w:t>Second,</w:t>
      </w:r>
      <w:r w:rsidRPr="00344E1C">
        <w:rPr>
          <w:color w:val="231F20"/>
          <w:spacing w:val="24"/>
        </w:rPr>
        <w:t xml:space="preserve"> </w:t>
      </w:r>
      <w:r w:rsidRPr="00344E1C">
        <w:rPr>
          <w:color w:val="231F20"/>
        </w:rPr>
        <w:t>the</w:t>
      </w:r>
      <w:r w:rsidRPr="00344E1C">
        <w:rPr>
          <w:color w:val="231F20"/>
          <w:spacing w:val="24"/>
        </w:rPr>
        <w:t xml:space="preserve"> </w:t>
      </w:r>
      <w:r w:rsidRPr="00344E1C">
        <w:rPr>
          <w:color w:val="231F20"/>
        </w:rPr>
        <w:t>research</w:t>
      </w:r>
      <w:r w:rsidRPr="00344E1C">
        <w:rPr>
          <w:color w:val="231F20"/>
          <w:spacing w:val="24"/>
        </w:rPr>
        <w:t xml:space="preserve"> </w:t>
      </w:r>
      <w:r w:rsidRPr="00344E1C">
        <w:rPr>
          <w:color w:val="231F20"/>
        </w:rPr>
        <w:t>relied</w:t>
      </w:r>
      <w:r w:rsidRPr="00344E1C">
        <w:rPr>
          <w:color w:val="231F20"/>
          <w:spacing w:val="24"/>
        </w:rPr>
        <w:t xml:space="preserve"> </w:t>
      </w:r>
      <w:r w:rsidRPr="00344E1C">
        <w:rPr>
          <w:color w:val="231F20"/>
        </w:rPr>
        <w:t>on</w:t>
      </w:r>
      <w:r w:rsidRPr="00344E1C">
        <w:rPr>
          <w:color w:val="231F20"/>
          <w:spacing w:val="24"/>
        </w:rPr>
        <w:t xml:space="preserve"> </w:t>
      </w:r>
      <w:r w:rsidRPr="00344E1C">
        <w:rPr>
          <w:color w:val="231F20"/>
        </w:rPr>
        <w:t>secondary</w:t>
      </w:r>
      <w:r w:rsidRPr="00344E1C">
        <w:rPr>
          <w:color w:val="231F20"/>
          <w:spacing w:val="24"/>
        </w:rPr>
        <w:t xml:space="preserve"> </w:t>
      </w:r>
      <w:r w:rsidRPr="00344E1C">
        <w:rPr>
          <w:color w:val="231F20"/>
        </w:rPr>
        <w:t>data</w:t>
      </w:r>
      <w:r w:rsidRPr="00344E1C">
        <w:rPr>
          <w:color w:val="231F20"/>
          <w:spacing w:val="24"/>
        </w:rPr>
        <w:t xml:space="preserve"> </w:t>
      </w:r>
      <w:r w:rsidRPr="00344E1C">
        <w:rPr>
          <w:color w:val="231F20"/>
        </w:rPr>
        <w:t>from</w:t>
      </w:r>
      <w:r w:rsidRPr="00344E1C">
        <w:rPr>
          <w:color w:val="231F20"/>
          <w:spacing w:val="24"/>
        </w:rPr>
        <w:t xml:space="preserve"> </w:t>
      </w:r>
      <w:r w:rsidRPr="00344E1C">
        <w:rPr>
          <w:color w:val="231F20"/>
        </w:rPr>
        <w:t>financial</w:t>
      </w:r>
      <w:r w:rsidRPr="00344E1C">
        <w:rPr>
          <w:color w:val="231F20"/>
          <w:spacing w:val="24"/>
        </w:rPr>
        <w:t xml:space="preserve"> </w:t>
      </w:r>
      <w:r w:rsidRPr="00344E1C">
        <w:rPr>
          <w:color w:val="231F20"/>
        </w:rPr>
        <w:t>statements</w:t>
      </w:r>
      <w:r w:rsidRPr="00344E1C">
        <w:rPr>
          <w:color w:val="231F20"/>
          <w:spacing w:val="24"/>
        </w:rPr>
        <w:t xml:space="preserve"> </w:t>
      </w:r>
      <w:r w:rsidRPr="00344E1C">
        <w:rPr>
          <w:color w:val="231F20"/>
        </w:rPr>
        <w:t>and</w:t>
      </w:r>
      <w:r w:rsidRPr="00344E1C">
        <w:rPr>
          <w:color w:val="231F20"/>
          <w:spacing w:val="24"/>
        </w:rPr>
        <w:t xml:space="preserve"> </w:t>
      </w:r>
      <w:r w:rsidRPr="00344E1C">
        <w:rPr>
          <w:color w:val="231F20"/>
        </w:rPr>
        <w:t>corporate reports,</w:t>
      </w:r>
      <w:r w:rsidRPr="00344E1C">
        <w:rPr>
          <w:color w:val="231F20"/>
          <w:spacing w:val="-2"/>
        </w:rPr>
        <w:t xml:space="preserve"> </w:t>
      </w:r>
      <w:r w:rsidRPr="00344E1C">
        <w:rPr>
          <w:color w:val="231F20"/>
        </w:rPr>
        <w:t>which</w:t>
      </w:r>
      <w:r w:rsidRPr="00344E1C">
        <w:rPr>
          <w:color w:val="231F20"/>
          <w:spacing w:val="-2"/>
        </w:rPr>
        <w:t xml:space="preserve"> </w:t>
      </w:r>
      <w:r w:rsidRPr="00344E1C">
        <w:rPr>
          <w:color w:val="231F20"/>
        </w:rPr>
        <w:t>might</w:t>
      </w:r>
      <w:r w:rsidRPr="00344E1C">
        <w:rPr>
          <w:color w:val="231F20"/>
          <w:spacing w:val="-2"/>
        </w:rPr>
        <w:t xml:space="preserve"> </w:t>
      </w:r>
      <w:r w:rsidRPr="00344E1C">
        <w:rPr>
          <w:color w:val="231F20"/>
        </w:rPr>
        <w:t>not</w:t>
      </w:r>
      <w:r w:rsidRPr="00344E1C">
        <w:rPr>
          <w:color w:val="231F20"/>
          <w:spacing w:val="-2"/>
        </w:rPr>
        <w:t xml:space="preserve"> </w:t>
      </w:r>
      <w:r w:rsidRPr="00344E1C">
        <w:rPr>
          <w:color w:val="231F20"/>
        </w:rPr>
        <w:t>capture</w:t>
      </w:r>
      <w:r w:rsidRPr="00344E1C">
        <w:rPr>
          <w:color w:val="231F20"/>
          <w:spacing w:val="-2"/>
        </w:rPr>
        <w:t xml:space="preserve"> </w:t>
      </w:r>
      <w:r w:rsidRPr="00344E1C">
        <w:rPr>
          <w:color w:val="231F20"/>
        </w:rPr>
        <w:t>all</w:t>
      </w:r>
      <w:r w:rsidRPr="00344E1C">
        <w:rPr>
          <w:color w:val="231F20"/>
          <w:spacing w:val="-2"/>
        </w:rPr>
        <w:t xml:space="preserve"> </w:t>
      </w:r>
      <w:r w:rsidRPr="00344E1C">
        <w:rPr>
          <w:color w:val="231F20"/>
        </w:rPr>
        <w:t>nuances</w:t>
      </w:r>
      <w:r w:rsidRPr="00344E1C">
        <w:rPr>
          <w:color w:val="231F20"/>
          <w:spacing w:val="-2"/>
        </w:rPr>
        <w:t xml:space="preserve"> </w:t>
      </w:r>
      <w:r w:rsidRPr="00344E1C">
        <w:rPr>
          <w:color w:val="231F20"/>
        </w:rPr>
        <w:t>of</w:t>
      </w:r>
      <w:r w:rsidRPr="00344E1C">
        <w:rPr>
          <w:color w:val="231F20"/>
          <w:spacing w:val="-2"/>
        </w:rPr>
        <w:t xml:space="preserve"> </w:t>
      </w:r>
      <w:r w:rsidRPr="00344E1C">
        <w:rPr>
          <w:color w:val="231F20"/>
        </w:rPr>
        <w:t>GRC</w:t>
      </w:r>
      <w:r w:rsidRPr="00344E1C">
        <w:rPr>
          <w:color w:val="231F20"/>
          <w:spacing w:val="-2"/>
        </w:rPr>
        <w:t xml:space="preserve"> </w:t>
      </w:r>
      <w:r w:rsidRPr="00344E1C">
        <w:rPr>
          <w:color w:val="231F20"/>
        </w:rPr>
        <w:t>and</w:t>
      </w:r>
      <w:r w:rsidRPr="00344E1C">
        <w:rPr>
          <w:color w:val="231F20"/>
          <w:spacing w:val="-2"/>
        </w:rPr>
        <w:t xml:space="preserve"> </w:t>
      </w:r>
      <w:r w:rsidRPr="00344E1C">
        <w:rPr>
          <w:color w:val="231F20"/>
        </w:rPr>
        <w:t>leverage</w:t>
      </w:r>
      <w:r w:rsidRPr="00344E1C">
        <w:rPr>
          <w:color w:val="231F20"/>
          <w:spacing w:val="-2"/>
        </w:rPr>
        <w:t xml:space="preserve"> </w:t>
      </w:r>
      <w:r w:rsidRPr="00344E1C">
        <w:rPr>
          <w:color w:val="231F20"/>
        </w:rPr>
        <w:t>practices</w:t>
      </w:r>
      <w:r w:rsidRPr="00344E1C">
        <w:rPr>
          <w:color w:val="231F20"/>
          <w:spacing w:val="-2"/>
        </w:rPr>
        <w:t xml:space="preserve"> </w:t>
      </w:r>
      <w:r w:rsidRPr="00344E1C">
        <w:rPr>
          <w:color w:val="231F20"/>
        </w:rPr>
        <w:t>and</w:t>
      </w:r>
      <w:r w:rsidRPr="00344E1C">
        <w:rPr>
          <w:color w:val="231F20"/>
          <w:spacing w:val="-2"/>
        </w:rPr>
        <w:t xml:space="preserve"> </w:t>
      </w:r>
      <w:r w:rsidRPr="00344E1C">
        <w:rPr>
          <w:color w:val="231F20"/>
        </w:rPr>
        <w:t>could</w:t>
      </w:r>
      <w:r w:rsidRPr="00344E1C">
        <w:rPr>
          <w:color w:val="231F20"/>
          <w:spacing w:val="-2"/>
        </w:rPr>
        <w:t xml:space="preserve"> </w:t>
      </w:r>
      <w:r w:rsidRPr="00344E1C">
        <w:rPr>
          <w:color w:val="231F20"/>
        </w:rPr>
        <w:t>contain</w:t>
      </w:r>
      <w:r w:rsidRPr="00344E1C">
        <w:rPr>
          <w:color w:val="231F20"/>
          <w:spacing w:val="-2"/>
        </w:rPr>
        <w:t xml:space="preserve"> </w:t>
      </w:r>
      <w:r w:rsidRPr="00344E1C">
        <w:rPr>
          <w:color w:val="231F20"/>
        </w:rPr>
        <w:t>discrepancies (Black, 2023). The sample was limited to 11 purposively selected banks, which might not represent the full diversity</w:t>
      </w:r>
      <w:r w:rsidRPr="00344E1C">
        <w:rPr>
          <w:color w:val="231F20"/>
          <w:spacing w:val="-3"/>
        </w:rPr>
        <w:t xml:space="preserve"> </w:t>
      </w:r>
      <w:r w:rsidRPr="00344E1C">
        <w:rPr>
          <w:color w:val="231F20"/>
        </w:rPr>
        <w:t>of</w:t>
      </w:r>
      <w:r w:rsidRPr="00344E1C">
        <w:rPr>
          <w:color w:val="231F20"/>
          <w:spacing w:val="-3"/>
        </w:rPr>
        <w:t xml:space="preserve"> </w:t>
      </w:r>
      <w:r w:rsidRPr="00344E1C">
        <w:rPr>
          <w:color w:val="231F20"/>
        </w:rPr>
        <w:t>Indonesia's</w:t>
      </w:r>
      <w:r w:rsidRPr="00344E1C">
        <w:rPr>
          <w:color w:val="231F20"/>
          <w:spacing w:val="-3"/>
        </w:rPr>
        <w:t xml:space="preserve"> </w:t>
      </w:r>
      <w:r w:rsidRPr="00344E1C">
        <w:rPr>
          <w:color w:val="231F20"/>
        </w:rPr>
        <w:t>Islamic</w:t>
      </w:r>
      <w:r w:rsidRPr="00344E1C">
        <w:rPr>
          <w:color w:val="231F20"/>
          <w:spacing w:val="-3"/>
        </w:rPr>
        <w:t xml:space="preserve"> </w:t>
      </w:r>
      <w:r w:rsidRPr="00344E1C">
        <w:rPr>
          <w:color w:val="231F20"/>
        </w:rPr>
        <w:t>banking</w:t>
      </w:r>
      <w:r w:rsidRPr="00344E1C">
        <w:rPr>
          <w:color w:val="231F20"/>
          <w:spacing w:val="-3"/>
        </w:rPr>
        <w:t xml:space="preserve"> </w:t>
      </w:r>
      <w:r w:rsidRPr="00344E1C">
        <w:rPr>
          <w:color w:val="231F20"/>
        </w:rPr>
        <w:t>sector.</w:t>
      </w:r>
      <w:r w:rsidRPr="00344E1C">
        <w:rPr>
          <w:color w:val="231F20"/>
          <w:spacing w:val="-3"/>
        </w:rPr>
        <w:t xml:space="preserve"> </w:t>
      </w:r>
      <w:r w:rsidRPr="00344E1C">
        <w:rPr>
          <w:color w:val="231F20"/>
        </w:rPr>
        <w:t>Third,</w:t>
      </w:r>
      <w:r w:rsidRPr="00344E1C">
        <w:rPr>
          <w:color w:val="231F20"/>
          <w:spacing w:val="-3"/>
        </w:rPr>
        <w:t xml:space="preserve"> </w:t>
      </w:r>
      <w:r w:rsidRPr="00344E1C">
        <w:rPr>
          <w:color w:val="231F20"/>
        </w:rPr>
        <w:t>while</w:t>
      </w:r>
      <w:r w:rsidRPr="00344E1C">
        <w:rPr>
          <w:color w:val="231F20"/>
          <w:spacing w:val="-3"/>
        </w:rPr>
        <w:t xml:space="preserve"> </w:t>
      </w:r>
      <w:r w:rsidRPr="00344E1C">
        <w:rPr>
          <w:color w:val="231F20"/>
        </w:rPr>
        <w:t>controlled</w:t>
      </w:r>
      <w:r w:rsidRPr="00344E1C">
        <w:rPr>
          <w:color w:val="231F20"/>
          <w:spacing w:val="-3"/>
        </w:rPr>
        <w:t xml:space="preserve"> </w:t>
      </w:r>
      <w:r w:rsidRPr="00344E1C">
        <w:rPr>
          <w:color w:val="231F20"/>
        </w:rPr>
        <w:t>variables</w:t>
      </w:r>
      <w:r w:rsidRPr="00344E1C">
        <w:rPr>
          <w:color w:val="231F20"/>
          <w:spacing w:val="-3"/>
        </w:rPr>
        <w:t xml:space="preserve"> </w:t>
      </w:r>
      <w:r w:rsidRPr="00344E1C">
        <w:rPr>
          <w:color w:val="231F20"/>
        </w:rPr>
        <w:t>such</w:t>
      </w:r>
      <w:r w:rsidRPr="00344E1C">
        <w:rPr>
          <w:color w:val="231F20"/>
          <w:spacing w:val="-3"/>
        </w:rPr>
        <w:t xml:space="preserve"> </w:t>
      </w:r>
      <w:r w:rsidRPr="00344E1C">
        <w:rPr>
          <w:color w:val="231F20"/>
        </w:rPr>
        <w:t>as</w:t>
      </w:r>
      <w:r w:rsidRPr="00344E1C">
        <w:rPr>
          <w:color w:val="231F20"/>
          <w:spacing w:val="-3"/>
        </w:rPr>
        <w:t xml:space="preserve"> </w:t>
      </w:r>
      <w:r w:rsidRPr="00344E1C">
        <w:rPr>
          <w:color w:val="231F20"/>
        </w:rPr>
        <w:t>corporate</w:t>
      </w:r>
      <w:r w:rsidRPr="00344E1C">
        <w:rPr>
          <w:color w:val="231F20"/>
          <w:spacing w:val="-3"/>
        </w:rPr>
        <w:t xml:space="preserve"> </w:t>
      </w:r>
      <w:r w:rsidRPr="00344E1C">
        <w:rPr>
          <w:color w:val="231F20"/>
        </w:rPr>
        <w:t>size,</w:t>
      </w:r>
      <w:r w:rsidRPr="00344E1C">
        <w:rPr>
          <w:color w:val="231F20"/>
          <w:spacing w:val="-3"/>
        </w:rPr>
        <w:t xml:space="preserve"> </w:t>
      </w:r>
      <w:r w:rsidRPr="00344E1C">
        <w:rPr>
          <w:color w:val="231F20"/>
        </w:rPr>
        <w:t>age, and profitability were included, other influential factors like market conditions and regulatory changes were not</w:t>
      </w:r>
      <w:r w:rsidRPr="00344E1C">
        <w:rPr>
          <w:color w:val="231F20"/>
          <w:spacing w:val="-2"/>
        </w:rPr>
        <w:t xml:space="preserve"> </w:t>
      </w:r>
      <w:r w:rsidRPr="00344E1C">
        <w:rPr>
          <w:color w:val="231F20"/>
        </w:rPr>
        <w:t>considered</w:t>
      </w:r>
      <w:r w:rsidRPr="00344E1C">
        <w:rPr>
          <w:color w:val="231F20"/>
          <w:spacing w:val="40"/>
        </w:rPr>
        <w:t xml:space="preserve"> </w:t>
      </w:r>
      <w:r w:rsidRPr="00344E1C">
        <w:rPr>
          <w:color w:val="231F20"/>
        </w:rPr>
        <w:t>(</w:t>
      </w:r>
      <w:proofErr w:type="spellStart"/>
      <w:r w:rsidRPr="00344E1C">
        <w:rPr>
          <w:color w:val="231F20"/>
        </w:rPr>
        <w:t>Sukesti</w:t>
      </w:r>
      <w:proofErr w:type="spellEnd"/>
      <w:r w:rsidRPr="00344E1C">
        <w:rPr>
          <w:color w:val="231F20"/>
          <w:spacing w:val="-2"/>
        </w:rPr>
        <w:t xml:space="preserve"> </w:t>
      </w:r>
      <w:r w:rsidRPr="00344E1C">
        <w:rPr>
          <w:color w:val="231F20"/>
        </w:rPr>
        <w:t>et</w:t>
      </w:r>
      <w:r w:rsidRPr="00344E1C">
        <w:rPr>
          <w:color w:val="231F20"/>
          <w:spacing w:val="-2"/>
        </w:rPr>
        <w:t xml:space="preserve"> </w:t>
      </w:r>
      <w:r w:rsidRPr="00344E1C">
        <w:rPr>
          <w:color w:val="231F20"/>
        </w:rPr>
        <w:t>al.,</w:t>
      </w:r>
      <w:r w:rsidRPr="00344E1C">
        <w:rPr>
          <w:color w:val="231F20"/>
          <w:spacing w:val="-2"/>
        </w:rPr>
        <w:t xml:space="preserve"> </w:t>
      </w:r>
      <w:r w:rsidRPr="00344E1C">
        <w:rPr>
          <w:color w:val="231F20"/>
        </w:rPr>
        <w:t>2021).</w:t>
      </w:r>
      <w:r w:rsidRPr="00344E1C">
        <w:rPr>
          <w:color w:val="231F20"/>
          <w:spacing w:val="-2"/>
        </w:rPr>
        <w:t xml:space="preserve"> </w:t>
      </w:r>
      <w:r w:rsidRPr="00344E1C">
        <w:rPr>
          <w:color w:val="231F20"/>
        </w:rPr>
        <w:t>Lastly,</w:t>
      </w:r>
      <w:r w:rsidRPr="00344E1C">
        <w:rPr>
          <w:color w:val="231F20"/>
          <w:spacing w:val="-2"/>
        </w:rPr>
        <w:t xml:space="preserve"> </w:t>
      </w:r>
      <w:r w:rsidRPr="00344E1C">
        <w:rPr>
          <w:color w:val="231F20"/>
        </w:rPr>
        <w:t>cross-sectional</w:t>
      </w:r>
      <w:r w:rsidRPr="00344E1C">
        <w:rPr>
          <w:color w:val="231F20"/>
          <w:spacing w:val="-2"/>
        </w:rPr>
        <w:t xml:space="preserve"> </w:t>
      </w:r>
      <w:r w:rsidRPr="00344E1C">
        <w:rPr>
          <w:color w:val="231F20"/>
        </w:rPr>
        <w:t>data</w:t>
      </w:r>
      <w:r w:rsidRPr="00344E1C">
        <w:rPr>
          <w:color w:val="231F20"/>
          <w:spacing w:val="-2"/>
        </w:rPr>
        <w:t xml:space="preserve"> </w:t>
      </w:r>
      <w:r w:rsidRPr="00344E1C">
        <w:rPr>
          <w:color w:val="231F20"/>
        </w:rPr>
        <w:t>analysis</w:t>
      </w:r>
      <w:r w:rsidRPr="00344E1C">
        <w:rPr>
          <w:color w:val="231F20"/>
          <w:spacing w:val="-2"/>
        </w:rPr>
        <w:t xml:space="preserve"> </w:t>
      </w:r>
      <w:r w:rsidRPr="00344E1C">
        <w:rPr>
          <w:color w:val="231F20"/>
        </w:rPr>
        <w:t>was</w:t>
      </w:r>
      <w:r w:rsidRPr="00344E1C">
        <w:rPr>
          <w:color w:val="231F20"/>
          <w:spacing w:val="-2"/>
        </w:rPr>
        <w:t xml:space="preserve"> </w:t>
      </w:r>
      <w:r w:rsidRPr="00344E1C">
        <w:rPr>
          <w:color w:val="231F20"/>
        </w:rPr>
        <w:t>needed</w:t>
      </w:r>
      <w:r w:rsidRPr="00344E1C">
        <w:rPr>
          <w:color w:val="231F20"/>
          <w:spacing w:val="-2"/>
        </w:rPr>
        <w:t xml:space="preserve"> </w:t>
      </w:r>
      <w:r w:rsidRPr="00344E1C">
        <w:rPr>
          <w:color w:val="231F20"/>
        </w:rPr>
        <w:t>to</w:t>
      </w:r>
      <w:r w:rsidRPr="00344E1C">
        <w:rPr>
          <w:color w:val="231F20"/>
          <w:spacing w:val="-2"/>
        </w:rPr>
        <w:t xml:space="preserve"> </w:t>
      </w:r>
      <w:r w:rsidRPr="00344E1C">
        <w:rPr>
          <w:color w:val="231F20"/>
        </w:rPr>
        <w:t>examine</w:t>
      </w:r>
      <w:r w:rsidRPr="00344E1C">
        <w:rPr>
          <w:color w:val="231F20"/>
          <w:spacing w:val="-2"/>
        </w:rPr>
        <w:t xml:space="preserve"> </w:t>
      </w:r>
      <w:r w:rsidRPr="00344E1C">
        <w:rPr>
          <w:color w:val="231F20"/>
        </w:rPr>
        <w:t>long-term trends</w:t>
      </w:r>
      <w:r w:rsidRPr="00344E1C">
        <w:rPr>
          <w:color w:val="231F20"/>
          <w:spacing w:val="29"/>
        </w:rPr>
        <w:t xml:space="preserve"> </w:t>
      </w:r>
      <w:r w:rsidRPr="00344E1C">
        <w:rPr>
          <w:color w:val="231F20"/>
        </w:rPr>
        <w:t>or</w:t>
      </w:r>
      <w:r w:rsidRPr="00344E1C">
        <w:rPr>
          <w:color w:val="231F20"/>
          <w:spacing w:val="29"/>
        </w:rPr>
        <w:t xml:space="preserve"> </w:t>
      </w:r>
      <w:r w:rsidRPr="00344E1C">
        <w:rPr>
          <w:color w:val="231F20"/>
        </w:rPr>
        <w:t>causal</w:t>
      </w:r>
      <w:r w:rsidRPr="00344E1C">
        <w:rPr>
          <w:color w:val="231F20"/>
          <w:spacing w:val="29"/>
        </w:rPr>
        <w:t xml:space="preserve"> </w:t>
      </w:r>
      <w:r w:rsidRPr="00344E1C">
        <w:rPr>
          <w:color w:val="231F20"/>
        </w:rPr>
        <w:t>relationships,</w:t>
      </w:r>
      <w:r w:rsidRPr="00344E1C">
        <w:rPr>
          <w:color w:val="231F20"/>
          <w:spacing w:val="29"/>
        </w:rPr>
        <w:t xml:space="preserve"> </w:t>
      </w:r>
      <w:r w:rsidRPr="00344E1C">
        <w:rPr>
          <w:color w:val="231F20"/>
        </w:rPr>
        <w:t>necessitating</w:t>
      </w:r>
      <w:r w:rsidRPr="00344E1C">
        <w:rPr>
          <w:color w:val="231F20"/>
          <w:spacing w:val="29"/>
        </w:rPr>
        <w:t xml:space="preserve"> </w:t>
      </w:r>
      <w:r w:rsidRPr="00344E1C">
        <w:rPr>
          <w:color w:val="231F20"/>
        </w:rPr>
        <w:t>longitudinal</w:t>
      </w:r>
      <w:r w:rsidRPr="00344E1C">
        <w:rPr>
          <w:color w:val="231F20"/>
          <w:spacing w:val="29"/>
        </w:rPr>
        <w:t xml:space="preserve"> </w:t>
      </w:r>
      <w:r w:rsidRPr="00344E1C">
        <w:rPr>
          <w:color w:val="231F20"/>
        </w:rPr>
        <w:t>research</w:t>
      </w:r>
      <w:r w:rsidRPr="00344E1C">
        <w:rPr>
          <w:color w:val="231F20"/>
          <w:spacing w:val="29"/>
        </w:rPr>
        <w:t xml:space="preserve"> </w:t>
      </w:r>
      <w:r w:rsidRPr="00344E1C">
        <w:rPr>
          <w:color w:val="231F20"/>
        </w:rPr>
        <w:t>to</w:t>
      </w:r>
      <w:r w:rsidRPr="00344E1C">
        <w:rPr>
          <w:color w:val="231F20"/>
          <w:spacing w:val="29"/>
        </w:rPr>
        <w:t xml:space="preserve"> </w:t>
      </w:r>
      <w:r w:rsidRPr="00344E1C">
        <w:rPr>
          <w:color w:val="231F20"/>
        </w:rPr>
        <w:t>understand</w:t>
      </w:r>
      <w:r w:rsidRPr="00344E1C">
        <w:rPr>
          <w:color w:val="231F20"/>
          <w:spacing w:val="29"/>
        </w:rPr>
        <w:t xml:space="preserve"> </w:t>
      </w:r>
      <w:r w:rsidRPr="00344E1C">
        <w:rPr>
          <w:color w:val="231F20"/>
        </w:rPr>
        <w:t>the</w:t>
      </w:r>
      <w:r w:rsidRPr="00344E1C">
        <w:rPr>
          <w:color w:val="231F20"/>
          <w:spacing w:val="29"/>
        </w:rPr>
        <w:t xml:space="preserve"> </w:t>
      </w:r>
      <w:r w:rsidRPr="00344E1C">
        <w:rPr>
          <w:color w:val="231F20"/>
        </w:rPr>
        <w:t>dynamic</w:t>
      </w:r>
      <w:r w:rsidRPr="00344E1C">
        <w:rPr>
          <w:color w:val="231F20"/>
          <w:spacing w:val="29"/>
        </w:rPr>
        <w:t xml:space="preserve"> </w:t>
      </w:r>
      <w:r w:rsidRPr="00344E1C">
        <w:rPr>
          <w:color w:val="231F20"/>
        </w:rPr>
        <w:t>interactions between GRC, leverage, and corporate value (Tok &amp; Yesuf, 2022). Addressing these limitations in future</w:t>
      </w:r>
      <w:r w:rsidRPr="00344E1C">
        <w:rPr>
          <w:color w:val="231F20"/>
          <w:spacing w:val="40"/>
        </w:rPr>
        <w:t xml:space="preserve"> </w:t>
      </w:r>
      <w:r w:rsidRPr="00344E1C">
        <w:rPr>
          <w:color w:val="231F20"/>
        </w:rPr>
        <w:t>research</w:t>
      </w:r>
      <w:r w:rsidRPr="00344E1C">
        <w:rPr>
          <w:color w:val="231F20"/>
          <w:spacing w:val="-10"/>
        </w:rPr>
        <w:t xml:space="preserve"> </w:t>
      </w:r>
      <w:r w:rsidRPr="00344E1C">
        <w:rPr>
          <w:color w:val="231F20"/>
        </w:rPr>
        <w:t>could</w:t>
      </w:r>
      <w:r w:rsidRPr="00344E1C">
        <w:rPr>
          <w:color w:val="231F20"/>
          <w:spacing w:val="-10"/>
        </w:rPr>
        <w:t xml:space="preserve"> </w:t>
      </w:r>
      <w:r w:rsidRPr="00344E1C">
        <w:rPr>
          <w:color w:val="231F20"/>
        </w:rPr>
        <w:t>provide</w:t>
      </w:r>
      <w:r w:rsidRPr="00344E1C">
        <w:rPr>
          <w:color w:val="231F20"/>
          <w:spacing w:val="-10"/>
        </w:rPr>
        <w:t xml:space="preserve"> </w:t>
      </w:r>
      <w:r w:rsidRPr="00344E1C">
        <w:rPr>
          <w:color w:val="231F20"/>
        </w:rPr>
        <w:t>a</w:t>
      </w:r>
      <w:r w:rsidRPr="00344E1C">
        <w:rPr>
          <w:color w:val="231F20"/>
          <w:spacing w:val="-10"/>
        </w:rPr>
        <w:t xml:space="preserve"> </w:t>
      </w:r>
      <w:r w:rsidRPr="00344E1C">
        <w:rPr>
          <w:color w:val="231F20"/>
        </w:rPr>
        <w:t>more</w:t>
      </w:r>
      <w:r w:rsidRPr="00344E1C">
        <w:rPr>
          <w:color w:val="231F20"/>
          <w:spacing w:val="-10"/>
        </w:rPr>
        <w:t xml:space="preserve"> </w:t>
      </w:r>
      <w:r w:rsidRPr="00344E1C">
        <w:rPr>
          <w:color w:val="231F20"/>
        </w:rPr>
        <w:t>robust</w:t>
      </w:r>
      <w:r w:rsidRPr="00344E1C">
        <w:rPr>
          <w:color w:val="231F20"/>
          <w:spacing w:val="-10"/>
        </w:rPr>
        <w:t xml:space="preserve"> </w:t>
      </w:r>
      <w:r w:rsidRPr="00344E1C">
        <w:rPr>
          <w:color w:val="231F20"/>
        </w:rPr>
        <w:t>understanding</w:t>
      </w:r>
      <w:r w:rsidRPr="00344E1C">
        <w:rPr>
          <w:color w:val="231F20"/>
          <w:spacing w:val="-10"/>
        </w:rPr>
        <w:t xml:space="preserve"> </w:t>
      </w:r>
      <w:r w:rsidRPr="00344E1C">
        <w:rPr>
          <w:color w:val="231F20"/>
        </w:rPr>
        <w:t>of</w:t>
      </w:r>
      <w:r w:rsidRPr="00344E1C">
        <w:rPr>
          <w:color w:val="231F20"/>
          <w:spacing w:val="-10"/>
        </w:rPr>
        <w:t xml:space="preserve"> </w:t>
      </w:r>
      <w:r w:rsidRPr="00344E1C">
        <w:rPr>
          <w:color w:val="231F20"/>
        </w:rPr>
        <w:t>the</w:t>
      </w:r>
      <w:r w:rsidRPr="00344E1C">
        <w:rPr>
          <w:color w:val="231F20"/>
          <w:spacing w:val="-10"/>
        </w:rPr>
        <w:t xml:space="preserve"> </w:t>
      </w:r>
      <w:r w:rsidRPr="00344E1C">
        <w:rPr>
          <w:color w:val="231F20"/>
        </w:rPr>
        <w:t>factors</w:t>
      </w:r>
      <w:r w:rsidRPr="00344E1C">
        <w:rPr>
          <w:color w:val="231F20"/>
          <w:spacing w:val="-10"/>
        </w:rPr>
        <w:t xml:space="preserve"> </w:t>
      </w:r>
      <w:r w:rsidRPr="00344E1C">
        <w:rPr>
          <w:color w:val="231F20"/>
        </w:rPr>
        <w:t>influencing</w:t>
      </w:r>
      <w:r w:rsidRPr="00344E1C">
        <w:rPr>
          <w:color w:val="231F20"/>
          <w:spacing w:val="-10"/>
        </w:rPr>
        <w:t xml:space="preserve"> </w:t>
      </w:r>
      <w:r w:rsidRPr="00344E1C">
        <w:rPr>
          <w:color w:val="231F20"/>
        </w:rPr>
        <w:t>Islamic</w:t>
      </w:r>
      <w:r w:rsidRPr="00344E1C">
        <w:rPr>
          <w:color w:val="231F20"/>
          <w:spacing w:val="-10"/>
        </w:rPr>
        <w:t xml:space="preserve"> </w:t>
      </w:r>
      <w:r w:rsidRPr="00344E1C">
        <w:rPr>
          <w:color w:val="231F20"/>
        </w:rPr>
        <w:t>banks'</w:t>
      </w:r>
      <w:r w:rsidRPr="00344E1C">
        <w:rPr>
          <w:color w:val="231F20"/>
          <w:spacing w:val="-10"/>
        </w:rPr>
        <w:t xml:space="preserve"> </w:t>
      </w:r>
      <w:r w:rsidRPr="00344E1C">
        <w:rPr>
          <w:color w:val="231F20"/>
        </w:rPr>
        <w:t>corporate</w:t>
      </w:r>
      <w:r w:rsidRPr="00344E1C">
        <w:rPr>
          <w:color w:val="231F20"/>
          <w:spacing w:val="-10"/>
        </w:rPr>
        <w:t xml:space="preserve"> </w:t>
      </w:r>
      <w:r w:rsidRPr="00344E1C">
        <w:rPr>
          <w:color w:val="231F20"/>
        </w:rPr>
        <w:t xml:space="preserve">value. This research used agency theory as its theoretical foundation to investigate the relationships between governance, risk management, compliance, leverage, and corporate value in Islamic banks. A quantitative </w:t>
      </w:r>
      <w:r w:rsidRPr="00344E1C">
        <w:rPr>
          <w:color w:val="231F20"/>
          <w:spacing w:val="-4"/>
        </w:rPr>
        <w:t>approach</w:t>
      </w:r>
      <w:r w:rsidRPr="00344E1C">
        <w:rPr>
          <w:color w:val="231F20"/>
          <w:spacing w:val="-7"/>
        </w:rPr>
        <w:t xml:space="preserve"> </w:t>
      </w:r>
      <w:r w:rsidRPr="00344E1C">
        <w:rPr>
          <w:color w:val="231F20"/>
          <w:spacing w:val="-4"/>
        </w:rPr>
        <w:t>would</w:t>
      </w:r>
      <w:r w:rsidRPr="00344E1C">
        <w:rPr>
          <w:color w:val="231F20"/>
          <w:spacing w:val="-7"/>
        </w:rPr>
        <w:t xml:space="preserve"> </w:t>
      </w:r>
      <w:r w:rsidRPr="00344E1C">
        <w:rPr>
          <w:color w:val="231F20"/>
          <w:spacing w:val="-4"/>
        </w:rPr>
        <w:t>be</w:t>
      </w:r>
      <w:r w:rsidRPr="00344E1C">
        <w:rPr>
          <w:color w:val="231F20"/>
          <w:spacing w:val="-7"/>
        </w:rPr>
        <w:t xml:space="preserve"> </w:t>
      </w:r>
      <w:r w:rsidRPr="00344E1C">
        <w:rPr>
          <w:color w:val="231F20"/>
          <w:spacing w:val="-4"/>
        </w:rPr>
        <w:t>adopted,</w:t>
      </w:r>
      <w:r w:rsidRPr="00344E1C">
        <w:rPr>
          <w:color w:val="231F20"/>
          <w:spacing w:val="-7"/>
        </w:rPr>
        <w:t xml:space="preserve"> </w:t>
      </w:r>
      <w:r w:rsidRPr="00344E1C">
        <w:rPr>
          <w:color w:val="231F20"/>
          <w:spacing w:val="-4"/>
        </w:rPr>
        <w:t>analyzing</w:t>
      </w:r>
      <w:r w:rsidRPr="00344E1C">
        <w:rPr>
          <w:color w:val="231F20"/>
          <w:spacing w:val="-7"/>
        </w:rPr>
        <w:t xml:space="preserve"> </w:t>
      </w:r>
      <w:r w:rsidRPr="00344E1C">
        <w:rPr>
          <w:color w:val="231F20"/>
          <w:spacing w:val="-4"/>
        </w:rPr>
        <w:t>secondary</w:t>
      </w:r>
      <w:r w:rsidRPr="00344E1C">
        <w:rPr>
          <w:color w:val="231F20"/>
          <w:spacing w:val="-7"/>
        </w:rPr>
        <w:t xml:space="preserve"> </w:t>
      </w:r>
      <w:r w:rsidRPr="00344E1C">
        <w:rPr>
          <w:color w:val="231F20"/>
          <w:spacing w:val="-4"/>
        </w:rPr>
        <w:t>data</w:t>
      </w:r>
      <w:r w:rsidRPr="00344E1C">
        <w:rPr>
          <w:color w:val="231F20"/>
          <w:spacing w:val="-7"/>
        </w:rPr>
        <w:t xml:space="preserve"> </w:t>
      </w:r>
      <w:r w:rsidRPr="00344E1C">
        <w:rPr>
          <w:color w:val="231F20"/>
          <w:spacing w:val="-4"/>
        </w:rPr>
        <w:t>from</w:t>
      </w:r>
      <w:r w:rsidRPr="00344E1C">
        <w:rPr>
          <w:color w:val="231F20"/>
          <w:spacing w:val="-7"/>
        </w:rPr>
        <w:t xml:space="preserve"> </w:t>
      </w:r>
      <w:r w:rsidRPr="00344E1C">
        <w:rPr>
          <w:color w:val="231F20"/>
          <w:spacing w:val="-4"/>
        </w:rPr>
        <w:t>financial</w:t>
      </w:r>
      <w:r w:rsidRPr="00344E1C">
        <w:rPr>
          <w:color w:val="231F20"/>
          <w:spacing w:val="-7"/>
        </w:rPr>
        <w:t xml:space="preserve"> </w:t>
      </w:r>
      <w:r w:rsidRPr="00344E1C">
        <w:rPr>
          <w:color w:val="231F20"/>
          <w:spacing w:val="-4"/>
        </w:rPr>
        <w:t>statements</w:t>
      </w:r>
      <w:r w:rsidRPr="00344E1C">
        <w:rPr>
          <w:color w:val="231F20"/>
          <w:spacing w:val="-7"/>
        </w:rPr>
        <w:t xml:space="preserve"> </w:t>
      </w:r>
      <w:r w:rsidRPr="00344E1C">
        <w:rPr>
          <w:color w:val="231F20"/>
          <w:spacing w:val="-4"/>
        </w:rPr>
        <w:t>and</w:t>
      </w:r>
      <w:r w:rsidRPr="00344E1C">
        <w:rPr>
          <w:color w:val="231F20"/>
          <w:spacing w:val="-7"/>
        </w:rPr>
        <w:t xml:space="preserve"> </w:t>
      </w:r>
      <w:r w:rsidRPr="00344E1C">
        <w:rPr>
          <w:color w:val="231F20"/>
          <w:spacing w:val="-4"/>
        </w:rPr>
        <w:t>corporate</w:t>
      </w:r>
      <w:r w:rsidRPr="00344E1C">
        <w:rPr>
          <w:color w:val="231F20"/>
          <w:spacing w:val="-7"/>
        </w:rPr>
        <w:t xml:space="preserve"> </w:t>
      </w:r>
      <w:r w:rsidRPr="00344E1C">
        <w:rPr>
          <w:color w:val="231F20"/>
          <w:spacing w:val="-4"/>
        </w:rPr>
        <w:t>reports</w:t>
      </w:r>
      <w:r w:rsidRPr="00344E1C">
        <w:rPr>
          <w:color w:val="231F20"/>
          <w:spacing w:val="-7"/>
        </w:rPr>
        <w:t xml:space="preserve"> </w:t>
      </w:r>
      <w:r w:rsidRPr="00344E1C">
        <w:rPr>
          <w:color w:val="231F20"/>
          <w:spacing w:val="-4"/>
        </w:rPr>
        <w:t>of</w:t>
      </w:r>
      <w:r w:rsidRPr="00344E1C">
        <w:rPr>
          <w:color w:val="231F20"/>
          <w:spacing w:val="-7"/>
        </w:rPr>
        <w:t xml:space="preserve"> </w:t>
      </w:r>
      <w:r w:rsidRPr="00344E1C">
        <w:rPr>
          <w:color w:val="231F20"/>
          <w:spacing w:val="-4"/>
        </w:rPr>
        <w:t xml:space="preserve">selected </w:t>
      </w:r>
      <w:r w:rsidRPr="00344E1C">
        <w:rPr>
          <w:color w:val="231F20"/>
        </w:rPr>
        <w:t>Islamic</w:t>
      </w:r>
      <w:r w:rsidRPr="00344E1C">
        <w:rPr>
          <w:color w:val="231F20"/>
          <w:spacing w:val="-10"/>
        </w:rPr>
        <w:t xml:space="preserve"> </w:t>
      </w:r>
      <w:r w:rsidRPr="00344E1C">
        <w:rPr>
          <w:color w:val="231F20"/>
        </w:rPr>
        <w:t>banks</w:t>
      </w:r>
      <w:r w:rsidRPr="00344E1C">
        <w:rPr>
          <w:color w:val="231F20"/>
          <w:spacing w:val="-10"/>
        </w:rPr>
        <w:t xml:space="preserve"> </w:t>
      </w:r>
      <w:r w:rsidRPr="00344E1C">
        <w:rPr>
          <w:color w:val="231F20"/>
        </w:rPr>
        <w:t>over</w:t>
      </w:r>
      <w:r w:rsidRPr="00344E1C">
        <w:rPr>
          <w:color w:val="231F20"/>
          <w:spacing w:val="-10"/>
        </w:rPr>
        <w:t xml:space="preserve"> </w:t>
      </w:r>
      <w:r w:rsidRPr="00344E1C">
        <w:rPr>
          <w:color w:val="231F20"/>
        </w:rPr>
        <w:t>the</w:t>
      </w:r>
      <w:r w:rsidRPr="00344E1C">
        <w:rPr>
          <w:color w:val="231F20"/>
          <w:spacing w:val="-10"/>
        </w:rPr>
        <w:t xml:space="preserve"> </w:t>
      </w:r>
      <w:r w:rsidRPr="00344E1C">
        <w:rPr>
          <w:color w:val="231F20"/>
        </w:rPr>
        <w:t>specified</w:t>
      </w:r>
      <w:r w:rsidRPr="00344E1C">
        <w:rPr>
          <w:color w:val="231F20"/>
          <w:spacing w:val="-10"/>
        </w:rPr>
        <w:t xml:space="preserve"> </w:t>
      </w:r>
      <w:r w:rsidRPr="00344E1C">
        <w:rPr>
          <w:color w:val="231F20"/>
        </w:rPr>
        <w:t>period</w:t>
      </w:r>
      <w:r w:rsidRPr="00344E1C">
        <w:rPr>
          <w:color w:val="231F20"/>
          <w:spacing w:val="-10"/>
        </w:rPr>
        <w:t xml:space="preserve"> </w:t>
      </w:r>
      <w:r w:rsidRPr="00344E1C">
        <w:rPr>
          <w:color w:val="231F20"/>
        </w:rPr>
        <w:t>(Sum</w:t>
      </w:r>
      <w:r w:rsidRPr="00344E1C">
        <w:rPr>
          <w:color w:val="231F20"/>
          <w:spacing w:val="-10"/>
        </w:rPr>
        <w:t xml:space="preserve"> </w:t>
      </w:r>
      <w:r w:rsidRPr="00344E1C">
        <w:rPr>
          <w:color w:val="231F20"/>
        </w:rPr>
        <w:t>&amp;</w:t>
      </w:r>
      <w:r w:rsidRPr="00344E1C">
        <w:rPr>
          <w:color w:val="231F20"/>
          <w:spacing w:val="-10"/>
        </w:rPr>
        <w:t xml:space="preserve"> </w:t>
      </w:r>
      <w:r w:rsidRPr="00344E1C">
        <w:rPr>
          <w:color w:val="231F20"/>
        </w:rPr>
        <w:t>Khalik,</w:t>
      </w:r>
      <w:r w:rsidRPr="00344E1C">
        <w:rPr>
          <w:color w:val="231F20"/>
          <w:spacing w:val="-10"/>
        </w:rPr>
        <w:t xml:space="preserve"> </w:t>
      </w:r>
      <w:r w:rsidRPr="00344E1C">
        <w:rPr>
          <w:color w:val="231F20"/>
        </w:rPr>
        <w:t>2020).</w:t>
      </w:r>
      <w:r w:rsidRPr="00344E1C">
        <w:rPr>
          <w:color w:val="231F20"/>
          <w:spacing w:val="-10"/>
        </w:rPr>
        <w:t xml:space="preserve"> </w:t>
      </w:r>
      <w:r w:rsidRPr="00344E1C">
        <w:rPr>
          <w:color w:val="231F20"/>
        </w:rPr>
        <w:t>This</w:t>
      </w:r>
      <w:r w:rsidRPr="00344E1C">
        <w:rPr>
          <w:color w:val="231F20"/>
          <w:spacing w:val="-10"/>
        </w:rPr>
        <w:t xml:space="preserve"> </w:t>
      </w:r>
      <w:r w:rsidRPr="00344E1C">
        <w:rPr>
          <w:color w:val="231F20"/>
        </w:rPr>
        <w:t>research</w:t>
      </w:r>
      <w:r w:rsidRPr="00344E1C">
        <w:rPr>
          <w:color w:val="231F20"/>
          <w:spacing w:val="-10"/>
        </w:rPr>
        <w:t xml:space="preserve"> </w:t>
      </w:r>
      <w:r w:rsidRPr="00344E1C">
        <w:rPr>
          <w:color w:val="231F20"/>
        </w:rPr>
        <w:t>aims</w:t>
      </w:r>
      <w:r w:rsidRPr="00344E1C">
        <w:rPr>
          <w:color w:val="231F20"/>
          <w:spacing w:val="-10"/>
        </w:rPr>
        <w:t xml:space="preserve"> </w:t>
      </w:r>
      <w:r w:rsidRPr="00344E1C">
        <w:rPr>
          <w:color w:val="231F20"/>
        </w:rPr>
        <w:t>at</w:t>
      </w:r>
      <w:r w:rsidRPr="00344E1C">
        <w:rPr>
          <w:color w:val="231F20"/>
          <w:spacing w:val="-10"/>
        </w:rPr>
        <w:t xml:space="preserve"> </w:t>
      </w:r>
      <w:r w:rsidRPr="00344E1C">
        <w:rPr>
          <w:color w:val="231F20"/>
        </w:rPr>
        <w:t>demonstrating</w:t>
      </w:r>
      <w:r w:rsidRPr="00344E1C">
        <w:rPr>
          <w:color w:val="231F20"/>
          <w:spacing w:val="-10"/>
        </w:rPr>
        <w:t xml:space="preserve"> </w:t>
      </w:r>
      <w:r w:rsidRPr="00344E1C">
        <w:rPr>
          <w:color w:val="231F20"/>
        </w:rPr>
        <w:t>the</w:t>
      </w:r>
      <w:r w:rsidRPr="00344E1C">
        <w:rPr>
          <w:color w:val="231F20"/>
          <w:spacing w:val="-10"/>
        </w:rPr>
        <w:t xml:space="preserve"> </w:t>
      </w:r>
      <w:r w:rsidRPr="00344E1C">
        <w:rPr>
          <w:color w:val="231F20"/>
        </w:rPr>
        <w:t>effect of these factors on corporate value by examining data from Indonesia's Islamic banking sector from 2018 to 2022.</w:t>
      </w:r>
      <w:r w:rsidRPr="00344E1C">
        <w:rPr>
          <w:color w:val="231F20"/>
          <w:spacing w:val="-4"/>
        </w:rPr>
        <w:t xml:space="preserve"> </w:t>
      </w:r>
      <w:r w:rsidRPr="00344E1C">
        <w:rPr>
          <w:color w:val="231F20"/>
        </w:rPr>
        <w:t>Based</w:t>
      </w:r>
      <w:r w:rsidRPr="00344E1C">
        <w:rPr>
          <w:color w:val="231F20"/>
          <w:spacing w:val="-4"/>
        </w:rPr>
        <w:t xml:space="preserve"> </w:t>
      </w:r>
      <w:r w:rsidRPr="00344E1C">
        <w:rPr>
          <w:color w:val="231F20"/>
        </w:rPr>
        <w:t>on</w:t>
      </w:r>
      <w:r w:rsidRPr="00344E1C">
        <w:rPr>
          <w:color w:val="231F20"/>
          <w:spacing w:val="-4"/>
        </w:rPr>
        <w:t xml:space="preserve"> </w:t>
      </w:r>
      <w:r w:rsidRPr="00344E1C">
        <w:rPr>
          <w:color w:val="231F20"/>
        </w:rPr>
        <w:t>this</w:t>
      </w:r>
      <w:r w:rsidRPr="00344E1C">
        <w:rPr>
          <w:color w:val="231F20"/>
          <w:spacing w:val="-4"/>
        </w:rPr>
        <w:t xml:space="preserve"> </w:t>
      </w:r>
      <w:r w:rsidRPr="00344E1C">
        <w:rPr>
          <w:color w:val="231F20"/>
        </w:rPr>
        <w:t>explanation,</w:t>
      </w:r>
      <w:r w:rsidRPr="00344E1C">
        <w:rPr>
          <w:color w:val="231F20"/>
          <w:spacing w:val="-4"/>
        </w:rPr>
        <w:t xml:space="preserve"> </w:t>
      </w:r>
      <w:r w:rsidRPr="00344E1C">
        <w:rPr>
          <w:color w:val="231F20"/>
        </w:rPr>
        <w:t>the</w:t>
      </w:r>
      <w:r w:rsidRPr="00344E1C">
        <w:rPr>
          <w:color w:val="231F20"/>
          <w:spacing w:val="-4"/>
        </w:rPr>
        <w:t xml:space="preserve"> </w:t>
      </w:r>
      <w:r w:rsidRPr="00344E1C">
        <w:rPr>
          <w:color w:val="231F20"/>
        </w:rPr>
        <w:t>hypothesis</w:t>
      </w:r>
      <w:r w:rsidRPr="00344E1C">
        <w:rPr>
          <w:color w:val="231F20"/>
          <w:spacing w:val="-4"/>
        </w:rPr>
        <w:t xml:space="preserve"> </w:t>
      </w:r>
      <w:r w:rsidRPr="00344E1C">
        <w:rPr>
          <w:color w:val="231F20"/>
        </w:rPr>
        <w:t>in</w:t>
      </w:r>
      <w:r w:rsidRPr="00344E1C">
        <w:rPr>
          <w:color w:val="231F20"/>
          <w:spacing w:val="-4"/>
        </w:rPr>
        <w:t xml:space="preserve"> </w:t>
      </w:r>
      <w:r w:rsidRPr="00344E1C">
        <w:rPr>
          <w:color w:val="231F20"/>
        </w:rPr>
        <w:t>this</w:t>
      </w:r>
      <w:r w:rsidRPr="00344E1C">
        <w:rPr>
          <w:color w:val="231F20"/>
          <w:spacing w:val="-4"/>
        </w:rPr>
        <w:t xml:space="preserve"> </w:t>
      </w:r>
      <w:r w:rsidRPr="00344E1C">
        <w:rPr>
          <w:color w:val="231F20"/>
        </w:rPr>
        <w:t>research</w:t>
      </w:r>
      <w:r w:rsidRPr="00344E1C">
        <w:rPr>
          <w:color w:val="231F20"/>
          <w:spacing w:val="-4"/>
        </w:rPr>
        <w:t xml:space="preserve"> </w:t>
      </w:r>
      <w:r w:rsidRPr="00344E1C">
        <w:rPr>
          <w:color w:val="231F20"/>
        </w:rPr>
        <w:t>was</w:t>
      </w:r>
      <w:r w:rsidRPr="00344E1C">
        <w:rPr>
          <w:color w:val="231F20"/>
          <w:spacing w:val="-4"/>
        </w:rPr>
        <w:t xml:space="preserve"> </w:t>
      </w:r>
      <w:r w:rsidRPr="00344E1C">
        <w:rPr>
          <w:color w:val="231F20"/>
        </w:rPr>
        <w:t>H1:</w:t>
      </w:r>
      <w:r w:rsidRPr="00344E1C">
        <w:rPr>
          <w:color w:val="231F20"/>
          <w:spacing w:val="-4"/>
        </w:rPr>
        <w:t xml:space="preserve"> </w:t>
      </w:r>
      <w:r w:rsidRPr="00344E1C">
        <w:rPr>
          <w:color w:val="231F20"/>
        </w:rPr>
        <w:t>Governance</w:t>
      </w:r>
      <w:r w:rsidRPr="00344E1C">
        <w:rPr>
          <w:color w:val="231F20"/>
          <w:spacing w:val="-4"/>
        </w:rPr>
        <w:t xml:space="preserve"> </w:t>
      </w:r>
      <w:r w:rsidRPr="00344E1C">
        <w:rPr>
          <w:color w:val="231F20"/>
        </w:rPr>
        <w:t>practices,</w:t>
      </w:r>
      <w:r w:rsidRPr="00344E1C">
        <w:rPr>
          <w:color w:val="231F20"/>
          <w:spacing w:val="-4"/>
        </w:rPr>
        <w:t xml:space="preserve"> </w:t>
      </w:r>
      <w:r w:rsidRPr="00344E1C">
        <w:rPr>
          <w:color w:val="231F20"/>
        </w:rPr>
        <w:t>measured</w:t>
      </w:r>
      <w:r w:rsidRPr="00344E1C">
        <w:rPr>
          <w:color w:val="231F20"/>
          <w:spacing w:val="-4"/>
        </w:rPr>
        <w:t xml:space="preserve"> </w:t>
      </w:r>
      <w:r w:rsidRPr="00344E1C">
        <w:rPr>
          <w:color w:val="231F20"/>
        </w:rPr>
        <w:t>by the</w:t>
      </w:r>
      <w:r w:rsidRPr="00344E1C">
        <w:rPr>
          <w:color w:val="231F20"/>
          <w:spacing w:val="7"/>
        </w:rPr>
        <w:t xml:space="preserve"> </w:t>
      </w:r>
      <w:r w:rsidRPr="00344E1C">
        <w:rPr>
          <w:color w:val="231F20"/>
        </w:rPr>
        <w:t>board</w:t>
      </w:r>
      <w:r w:rsidRPr="00344E1C">
        <w:rPr>
          <w:color w:val="231F20"/>
          <w:spacing w:val="7"/>
        </w:rPr>
        <w:t xml:space="preserve"> </w:t>
      </w:r>
      <w:r w:rsidRPr="00344E1C">
        <w:rPr>
          <w:color w:val="231F20"/>
        </w:rPr>
        <w:t>of</w:t>
      </w:r>
      <w:r w:rsidRPr="00344E1C">
        <w:rPr>
          <w:color w:val="231F20"/>
          <w:spacing w:val="8"/>
        </w:rPr>
        <w:t xml:space="preserve"> </w:t>
      </w:r>
      <w:r w:rsidRPr="00344E1C">
        <w:rPr>
          <w:color w:val="231F20"/>
        </w:rPr>
        <w:t>directors</w:t>
      </w:r>
      <w:r w:rsidRPr="00344E1C">
        <w:rPr>
          <w:color w:val="231F20"/>
          <w:spacing w:val="7"/>
        </w:rPr>
        <w:t xml:space="preserve"> </w:t>
      </w:r>
      <w:r w:rsidRPr="00344E1C">
        <w:rPr>
          <w:color w:val="231F20"/>
        </w:rPr>
        <w:t>(X</w:t>
      </w:r>
      <w:r w:rsidRPr="00344E1C">
        <w:rPr>
          <w:color w:val="231F20"/>
          <w:position w:val="-6"/>
        </w:rPr>
        <w:t>1</w:t>
      </w:r>
      <w:r w:rsidRPr="00344E1C">
        <w:rPr>
          <w:color w:val="231F20"/>
        </w:rPr>
        <w:t>),</w:t>
      </w:r>
      <w:r w:rsidRPr="00344E1C">
        <w:rPr>
          <w:color w:val="231F20"/>
          <w:spacing w:val="8"/>
        </w:rPr>
        <w:t xml:space="preserve"> </w:t>
      </w:r>
      <w:r w:rsidRPr="00344E1C">
        <w:rPr>
          <w:color w:val="231F20"/>
        </w:rPr>
        <w:t>audit</w:t>
      </w:r>
      <w:r w:rsidRPr="00344E1C">
        <w:rPr>
          <w:color w:val="231F20"/>
          <w:spacing w:val="7"/>
        </w:rPr>
        <w:t xml:space="preserve"> </w:t>
      </w:r>
      <w:r w:rsidRPr="00344E1C">
        <w:rPr>
          <w:color w:val="231F20"/>
        </w:rPr>
        <w:t>committee</w:t>
      </w:r>
      <w:r w:rsidRPr="00344E1C">
        <w:rPr>
          <w:color w:val="231F20"/>
          <w:spacing w:val="7"/>
        </w:rPr>
        <w:t xml:space="preserve"> </w:t>
      </w:r>
      <w:r w:rsidRPr="00344E1C">
        <w:rPr>
          <w:color w:val="231F20"/>
        </w:rPr>
        <w:t>(X</w:t>
      </w:r>
      <w:r w:rsidRPr="00344E1C">
        <w:rPr>
          <w:color w:val="231F20"/>
          <w:position w:val="-6"/>
        </w:rPr>
        <w:t>2</w:t>
      </w:r>
      <w:r w:rsidRPr="00344E1C">
        <w:rPr>
          <w:color w:val="231F20"/>
        </w:rPr>
        <w:t>),</w:t>
      </w:r>
      <w:r w:rsidRPr="00344E1C">
        <w:rPr>
          <w:color w:val="231F20"/>
          <w:spacing w:val="8"/>
        </w:rPr>
        <w:t xml:space="preserve"> </w:t>
      </w:r>
      <w:r w:rsidRPr="00344E1C">
        <w:rPr>
          <w:color w:val="231F20"/>
        </w:rPr>
        <w:t>and</w:t>
      </w:r>
      <w:r w:rsidRPr="00344E1C">
        <w:rPr>
          <w:color w:val="231F20"/>
          <w:spacing w:val="7"/>
        </w:rPr>
        <w:t xml:space="preserve"> </w:t>
      </w:r>
      <w:r w:rsidRPr="00344E1C">
        <w:rPr>
          <w:color w:val="231F20"/>
        </w:rPr>
        <w:t>independent</w:t>
      </w:r>
      <w:r w:rsidRPr="00344E1C">
        <w:rPr>
          <w:color w:val="231F20"/>
          <w:spacing w:val="7"/>
        </w:rPr>
        <w:t xml:space="preserve"> </w:t>
      </w:r>
      <w:r w:rsidRPr="00344E1C">
        <w:rPr>
          <w:color w:val="231F20"/>
        </w:rPr>
        <w:t>board</w:t>
      </w:r>
      <w:r w:rsidRPr="00344E1C">
        <w:rPr>
          <w:color w:val="231F20"/>
          <w:spacing w:val="7"/>
        </w:rPr>
        <w:t xml:space="preserve"> </w:t>
      </w:r>
      <w:r w:rsidRPr="00344E1C">
        <w:rPr>
          <w:color w:val="231F20"/>
        </w:rPr>
        <w:t>of</w:t>
      </w:r>
      <w:r w:rsidRPr="00344E1C">
        <w:rPr>
          <w:color w:val="231F20"/>
          <w:spacing w:val="8"/>
        </w:rPr>
        <w:t xml:space="preserve"> </w:t>
      </w:r>
      <w:r w:rsidRPr="00344E1C">
        <w:rPr>
          <w:color w:val="231F20"/>
        </w:rPr>
        <w:t>commissioners</w:t>
      </w:r>
      <w:r w:rsidRPr="00344E1C">
        <w:rPr>
          <w:color w:val="231F20"/>
          <w:spacing w:val="7"/>
        </w:rPr>
        <w:t xml:space="preserve"> </w:t>
      </w:r>
      <w:r w:rsidRPr="00344E1C">
        <w:rPr>
          <w:color w:val="231F20"/>
        </w:rPr>
        <w:t>(X</w:t>
      </w:r>
      <w:r w:rsidRPr="00344E1C">
        <w:rPr>
          <w:color w:val="231F20"/>
          <w:position w:val="-6"/>
        </w:rPr>
        <w:t>3</w:t>
      </w:r>
      <w:r w:rsidRPr="00344E1C">
        <w:rPr>
          <w:color w:val="231F20"/>
        </w:rPr>
        <w:t>),</w:t>
      </w:r>
      <w:r w:rsidRPr="00344E1C">
        <w:rPr>
          <w:color w:val="231F20"/>
          <w:spacing w:val="8"/>
        </w:rPr>
        <w:t xml:space="preserve"> </w:t>
      </w:r>
      <w:r w:rsidRPr="00344E1C">
        <w:rPr>
          <w:color w:val="231F20"/>
          <w:spacing w:val="-2"/>
        </w:rPr>
        <w:t>positively</w:t>
      </w:r>
    </w:p>
    <w:p w14:paraId="7606259B" w14:textId="77777777" w:rsidR="00344E1C" w:rsidRPr="00344E1C" w:rsidRDefault="00344E1C" w:rsidP="00507B6D">
      <w:pPr>
        <w:pStyle w:val="BodyText"/>
        <w:spacing w:line="182" w:lineRule="exact"/>
        <w:ind w:right="55"/>
      </w:pPr>
      <w:r w:rsidRPr="00344E1C">
        <w:rPr>
          <w:color w:val="231F20"/>
        </w:rPr>
        <w:t>affected the</w:t>
      </w:r>
      <w:r w:rsidRPr="00344E1C">
        <w:rPr>
          <w:color w:val="231F20"/>
          <w:spacing w:val="1"/>
        </w:rPr>
        <w:t xml:space="preserve"> </w:t>
      </w:r>
      <w:r w:rsidRPr="00344E1C">
        <w:rPr>
          <w:color w:val="231F20"/>
        </w:rPr>
        <w:t>corporate</w:t>
      </w:r>
      <w:r w:rsidRPr="00344E1C">
        <w:rPr>
          <w:color w:val="231F20"/>
          <w:spacing w:val="1"/>
        </w:rPr>
        <w:t xml:space="preserve"> </w:t>
      </w:r>
      <w:r w:rsidRPr="00344E1C">
        <w:rPr>
          <w:color w:val="231F20"/>
        </w:rPr>
        <w:t>value (y)</w:t>
      </w:r>
      <w:r w:rsidRPr="00344E1C">
        <w:rPr>
          <w:color w:val="231F20"/>
          <w:spacing w:val="1"/>
        </w:rPr>
        <w:t xml:space="preserve"> </w:t>
      </w:r>
      <w:r w:rsidRPr="00344E1C">
        <w:rPr>
          <w:color w:val="231F20"/>
        </w:rPr>
        <w:t>of</w:t>
      </w:r>
      <w:r w:rsidRPr="00344E1C">
        <w:rPr>
          <w:color w:val="231F20"/>
          <w:spacing w:val="1"/>
        </w:rPr>
        <w:t xml:space="preserve"> </w:t>
      </w:r>
      <w:r w:rsidRPr="00344E1C">
        <w:rPr>
          <w:color w:val="231F20"/>
        </w:rPr>
        <w:t>Islamic</w:t>
      </w:r>
      <w:r w:rsidRPr="00344E1C">
        <w:rPr>
          <w:color w:val="231F20"/>
          <w:spacing w:val="1"/>
        </w:rPr>
        <w:t xml:space="preserve"> </w:t>
      </w:r>
      <w:r w:rsidRPr="00344E1C">
        <w:rPr>
          <w:color w:val="231F20"/>
        </w:rPr>
        <w:t>banks in</w:t>
      </w:r>
      <w:r w:rsidRPr="00344E1C">
        <w:rPr>
          <w:color w:val="231F20"/>
          <w:spacing w:val="1"/>
        </w:rPr>
        <w:t xml:space="preserve"> </w:t>
      </w:r>
      <w:r w:rsidRPr="00344E1C">
        <w:rPr>
          <w:color w:val="231F20"/>
        </w:rPr>
        <w:t>Indonesia.</w:t>
      </w:r>
      <w:r w:rsidRPr="00344E1C">
        <w:rPr>
          <w:color w:val="231F20"/>
          <w:spacing w:val="1"/>
        </w:rPr>
        <w:t xml:space="preserve"> </w:t>
      </w:r>
      <w:r w:rsidRPr="00344E1C">
        <w:rPr>
          <w:color w:val="231F20"/>
        </w:rPr>
        <w:t>H2: Effective</w:t>
      </w:r>
      <w:r w:rsidRPr="00344E1C">
        <w:rPr>
          <w:color w:val="231F20"/>
          <w:spacing w:val="1"/>
        </w:rPr>
        <w:t xml:space="preserve"> </w:t>
      </w:r>
      <w:r w:rsidRPr="00344E1C">
        <w:rPr>
          <w:color w:val="231F20"/>
        </w:rPr>
        <w:t>risk</w:t>
      </w:r>
      <w:r w:rsidRPr="00344E1C">
        <w:rPr>
          <w:color w:val="231F20"/>
          <w:spacing w:val="1"/>
        </w:rPr>
        <w:t xml:space="preserve"> </w:t>
      </w:r>
      <w:r w:rsidRPr="00344E1C">
        <w:rPr>
          <w:color w:val="231F20"/>
        </w:rPr>
        <w:t>management,</w:t>
      </w:r>
      <w:r w:rsidRPr="00344E1C">
        <w:rPr>
          <w:color w:val="231F20"/>
          <w:spacing w:val="1"/>
        </w:rPr>
        <w:t xml:space="preserve"> </w:t>
      </w:r>
      <w:r w:rsidRPr="00344E1C">
        <w:rPr>
          <w:color w:val="231F20"/>
        </w:rPr>
        <w:t xml:space="preserve">measured </w:t>
      </w:r>
      <w:r w:rsidRPr="00344E1C">
        <w:rPr>
          <w:color w:val="231F20"/>
          <w:spacing w:val="-5"/>
        </w:rPr>
        <w:t>by</w:t>
      </w:r>
    </w:p>
    <w:p w14:paraId="64DDA344" w14:textId="77777777" w:rsidR="00344E1C" w:rsidRPr="00344E1C" w:rsidRDefault="00344E1C" w:rsidP="00507B6D">
      <w:pPr>
        <w:pStyle w:val="BodyText"/>
        <w:spacing w:before="24" w:line="192" w:lineRule="auto"/>
        <w:ind w:left="57" w:right="51"/>
      </w:pPr>
      <w:r w:rsidRPr="00344E1C">
        <w:rPr>
          <w:color w:val="231F20"/>
          <w:spacing w:val="-2"/>
        </w:rPr>
        <w:t>the</w:t>
      </w:r>
      <w:r w:rsidRPr="00344E1C">
        <w:rPr>
          <w:color w:val="231F20"/>
          <w:spacing w:val="-5"/>
        </w:rPr>
        <w:t xml:space="preserve"> </w:t>
      </w:r>
      <w:r w:rsidRPr="00344E1C">
        <w:rPr>
          <w:color w:val="231F20"/>
          <w:spacing w:val="-2"/>
        </w:rPr>
        <w:t>current</w:t>
      </w:r>
      <w:r w:rsidRPr="00344E1C">
        <w:rPr>
          <w:color w:val="231F20"/>
          <w:spacing w:val="-5"/>
        </w:rPr>
        <w:t xml:space="preserve"> </w:t>
      </w:r>
      <w:r w:rsidRPr="00344E1C">
        <w:rPr>
          <w:color w:val="231F20"/>
          <w:spacing w:val="-2"/>
        </w:rPr>
        <w:t>ratio</w:t>
      </w:r>
      <w:r w:rsidRPr="00344E1C">
        <w:rPr>
          <w:color w:val="231F20"/>
          <w:spacing w:val="-5"/>
        </w:rPr>
        <w:t xml:space="preserve"> </w:t>
      </w:r>
      <w:r w:rsidRPr="00344E1C">
        <w:rPr>
          <w:color w:val="231F20"/>
          <w:spacing w:val="-2"/>
        </w:rPr>
        <w:t>(X</w:t>
      </w:r>
      <w:r w:rsidRPr="00344E1C">
        <w:rPr>
          <w:color w:val="231F20"/>
          <w:spacing w:val="-2"/>
          <w:position w:val="-6"/>
        </w:rPr>
        <w:t>4</w:t>
      </w:r>
      <w:r w:rsidRPr="00344E1C">
        <w:rPr>
          <w:color w:val="231F20"/>
          <w:spacing w:val="-2"/>
        </w:rPr>
        <w:t>),</w:t>
      </w:r>
      <w:r w:rsidRPr="00344E1C">
        <w:rPr>
          <w:color w:val="231F20"/>
          <w:spacing w:val="-5"/>
        </w:rPr>
        <w:t xml:space="preserve"> </w:t>
      </w:r>
      <w:r w:rsidRPr="00344E1C">
        <w:rPr>
          <w:color w:val="231F20"/>
          <w:spacing w:val="-2"/>
        </w:rPr>
        <w:t>positively</w:t>
      </w:r>
      <w:r w:rsidRPr="00344E1C">
        <w:rPr>
          <w:color w:val="231F20"/>
          <w:spacing w:val="-5"/>
        </w:rPr>
        <w:t xml:space="preserve"> </w:t>
      </w:r>
      <w:r w:rsidRPr="00344E1C">
        <w:rPr>
          <w:color w:val="231F20"/>
          <w:spacing w:val="-2"/>
        </w:rPr>
        <w:t>affected</w:t>
      </w:r>
      <w:r w:rsidRPr="00344E1C">
        <w:rPr>
          <w:color w:val="231F20"/>
          <w:spacing w:val="-5"/>
        </w:rPr>
        <w:t xml:space="preserve"> </w:t>
      </w:r>
      <w:r w:rsidRPr="00344E1C">
        <w:rPr>
          <w:color w:val="231F20"/>
          <w:spacing w:val="-2"/>
        </w:rPr>
        <w:t>the</w:t>
      </w:r>
      <w:r w:rsidRPr="00344E1C">
        <w:rPr>
          <w:color w:val="231F20"/>
          <w:spacing w:val="-5"/>
        </w:rPr>
        <w:t xml:space="preserve"> </w:t>
      </w:r>
      <w:r w:rsidRPr="00344E1C">
        <w:rPr>
          <w:color w:val="231F20"/>
          <w:spacing w:val="-2"/>
        </w:rPr>
        <w:t>corporate</w:t>
      </w:r>
      <w:r w:rsidRPr="00344E1C">
        <w:rPr>
          <w:color w:val="231F20"/>
          <w:spacing w:val="-5"/>
        </w:rPr>
        <w:t xml:space="preserve"> </w:t>
      </w:r>
      <w:r w:rsidRPr="00344E1C">
        <w:rPr>
          <w:color w:val="231F20"/>
          <w:spacing w:val="-2"/>
        </w:rPr>
        <w:t>value</w:t>
      </w:r>
      <w:r w:rsidRPr="00344E1C">
        <w:rPr>
          <w:color w:val="231F20"/>
          <w:spacing w:val="-5"/>
        </w:rPr>
        <w:t xml:space="preserve"> </w:t>
      </w:r>
      <w:r w:rsidRPr="00344E1C">
        <w:rPr>
          <w:color w:val="231F20"/>
          <w:spacing w:val="-2"/>
        </w:rPr>
        <w:t>(y)</w:t>
      </w:r>
      <w:r w:rsidRPr="00344E1C">
        <w:rPr>
          <w:color w:val="231F20"/>
          <w:spacing w:val="-5"/>
        </w:rPr>
        <w:t xml:space="preserve"> </w:t>
      </w:r>
      <w:r w:rsidRPr="00344E1C">
        <w:rPr>
          <w:color w:val="231F20"/>
          <w:spacing w:val="-2"/>
        </w:rPr>
        <w:t>of</w:t>
      </w:r>
      <w:r w:rsidRPr="00344E1C">
        <w:rPr>
          <w:color w:val="231F20"/>
          <w:spacing w:val="-5"/>
        </w:rPr>
        <w:t xml:space="preserve"> </w:t>
      </w:r>
      <w:r w:rsidRPr="00344E1C">
        <w:rPr>
          <w:color w:val="231F20"/>
          <w:spacing w:val="-2"/>
        </w:rPr>
        <w:t>Islamic</w:t>
      </w:r>
      <w:r w:rsidRPr="00344E1C">
        <w:rPr>
          <w:color w:val="231F20"/>
          <w:spacing w:val="-5"/>
        </w:rPr>
        <w:t xml:space="preserve"> </w:t>
      </w:r>
      <w:r w:rsidRPr="00344E1C">
        <w:rPr>
          <w:color w:val="231F20"/>
          <w:spacing w:val="-2"/>
        </w:rPr>
        <w:t>banks</w:t>
      </w:r>
      <w:r w:rsidRPr="00344E1C">
        <w:rPr>
          <w:color w:val="231F20"/>
          <w:spacing w:val="-5"/>
        </w:rPr>
        <w:t xml:space="preserve"> </w:t>
      </w:r>
      <w:r w:rsidRPr="00344E1C">
        <w:rPr>
          <w:color w:val="231F20"/>
          <w:spacing w:val="-2"/>
        </w:rPr>
        <w:t>in</w:t>
      </w:r>
      <w:r w:rsidRPr="00344E1C">
        <w:rPr>
          <w:color w:val="231F20"/>
          <w:spacing w:val="-5"/>
        </w:rPr>
        <w:t xml:space="preserve"> </w:t>
      </w:r>
      <w:r w:rsidRPr="00344E1C">
        <w:rPr>
          <w:color w:val="231F20"/>
          <w:spacing w:val="-2"/>
        </w:rPr>
        <w:t>Indonesia</w:t>
      </w:r>
      <w:r w:rsidRPr="00344E1C">
        <w:rPr>
          <w:color w:val="231F20"/>
          <w:spacing w:val="-5"/>
        </w:rPr>
        <w:t xml:space="preserve"> </w:t>
      </w:r>
      <w:r w:rsidRPr="00344E1C">
        <w:rPr>
          <w:color w:val="231F20"/>
          <w:spacing w:val="-2"/>
        </w:rPr>
        <w:t>H3:</w:t>
      </w:r>
      <w:r w:rsidRPr="00344E1C">
        <w:rPr>
          <w:color w:val="231F20"/>
          <w:spacing w:val="-5"/>
        </w:rPr>
        <w:t xml:space="preserve"> </w:t>
      </w:r>
      <w:r w:rsidRPr="00344E1C">
        <w:rPr>
          <w:color w:val="231F20"/>
          <w:spacing w:val="-2"/>
        </w:rPr>
        <w:t xml:space="preserve">Compliance </w:t>
      </w:r>
      <w:r w:rsidRPr="00344E1C">
        <w:rPr>
          <w:color w:val="231F20"/>
        </w:rPr>
        <w:t>with</w:t>
      </w:r>
      <w:r w:rsidRPr="00344E1C">
        <w:rPr>
          <w:color w:val="231F20"/>
          <w:spacing w:val="14"/>
        </w:rPr>
        <w:t xml:space="preserve"> </w:t>
      </w:r>
      <w:r w:rsidRPr="00344E1C">
        <w:rPr>
          <w:color w:val="231F20"/>
        </w:rPr>
        <w:t>Sharia</w:t>
      </w:r>
      <w:r w:rsidRPr="00344E1C">
        <w:rPr>
          <w:color w:val="231F20"/>
          <w:spacing w:val="14"/>
        </w:rPr>
        <w:t xml:space="preserve"> </w:t>
      </w:r>
      <w:r w:rsidRPr="00344E1C">
        <w:rPr>
          <w:color w:val="231F20"/>
        </w:rPr>
        <w:t>laws,</w:t>
      </w:r>
      <w:r w:rsidRPr="00344E1C">
        <w:rPr>
          <w:color w:val="231F20"/>
          <w:spacing w:val="14"/>
        </w:rPr>
        <w:t xml:space="preserve"> </w:t>
      </w:r>
      <w:r w:rsidRPr="00344E1C">
        <w:rPr>
          <w:color w:val="231F20"/>
        </w:rPr>
        <w:t>measured</w:t>
      </w:r>
      <w:r w:rsidRPr="00344E1C">
        <w:rPr>
          <w:color w:val="231F20"/>
          <w:spacing w:val="14"/>
        </w:rPr>
        <w:t xml:space="preserve"> </w:t>
      </w:r>
      <w:r w:rsidRPr="00344E1C">
        <w:rPr>
          <w:color w:val="231F20"/>
        </w:rPr>
        <w:t>by</w:t>
      </w:r>
      <w:r w:rsidRPr="00344E1C">
        <w:rPr>
          <w:color w:val="231F20"/>
          <w:spacing w:val="15"/>
        </w:rPr>
        <w:t xml:space="preserve"> </w:t>
      </w:r>
      <w:r w:rsidRPr="00344E1C">
        <w:rPr>
          <w:color w:val="231F20"/>
        </w:rPr>
        <w:t>the</w:t>
      </w:r>
      <w:r w:rsidRPr="00344E1C">
        <w:rPr>
          <w:color w:val="231F20"/>
          <w:spacing w:val="14"/>
        </w:rPr>
        <w:t xml:space="preserve"> </w:t>
      </w:r>
      <w:r w:rsidRPr="00344E1C">
        <w:rPr>
          <w:color w:val="231F20"/>
        </w:rPr>
        <w:t>Sharia</w:t>
      </w:r>
      <w:r w:rsidRPr="00344E1C">
        <w:rPr>
          <w:color w:val="231F20"/>
          <w:spacing w:val="14"/>
        </w:rPr>
        <w:t xml:space="preserve"> </w:t>
      </w:r>
      <w:r w:rsidRPr="00344E1C">
        <w:rPr>
          <w:color w:val="231F20"/>
        </w:rPr>
        <w:t>Supervisory</w:t>
      </w:r>
      <w:r w:rsidRPr="00344E1C">
        <w:rPr>
          <w:color w:val="231F20"/>
          <w:spacing w:val="14"/>
        </w:rPr>
        <w:t xml:space="preserve"> </w:t>
      </w:r>
      <w:r w:rsidRPr="00344E1C">
        <w:rPr>
          <w:color w:val="231F20"/>
        </w:rPr>
        <w:t>Board</w:t>
      </w:r>
      <w:r w:rsidRPr="00344E1C">
        <w:rPr>
          <w:color w:val="231F20"/>
          <w:spacing w:val="15"/>
        </w:rPr>
        <w:t xml:space="preserve"> </w:t>
      </w:r>
      <w:r w:rsidRPr="00344E1C">
        <w:rPr>
          <w:color w:val="231F20"/>
        </w:rPr>
        <w:t>(X</w:t>
      </w:r>
      <w:r w:rsidRPr="00344E1C">
        <w:rPr>
          <w:color w:val="231F20"/>
          <w:position w:val="-6"/>
        </w:rPr>
        <w:t>5</w:t>
      </w:r>
      <w:r w:rsidRPr="00344E1C">
        <w:rPr>
          <w:color w:val="231F20"/>
        </w:rPr>
        <w:t>),</w:t>
      </w:r>
      <w:r w:rsidRPr="00344E1C">
        <w:rPr>
          <w:color w:val="231F20"/>
          <w:spacing w:val="14"/>
        </w:rPr>
        <w:t xml:space="preserve"> </w:t>
      </w:r>
      <w:r w:rsidRPr="00344E1C">
        <w:rPr>
          <w:color w:val="231F20"/>
        </w:rPr>
        <w:t>positively</w:t>
      </w:r>
      <w:r w:rsidRPr="00344E1C">
        <w:rPr>
          <w:color w:val="231F20"/>
          <w:spacing w:val="14"/>
        </w:rPr>
        <w:t xml:space="preserve"> </w:t>
      </w:r>
      <w:r w:rsidRPr="00344E1C">
        <w:rPr>
          <w:color w:val="231F20"/>
        </w:rPr>
        <w:t>affected</w:t>
      </w:r>
      <w:r w:rsidRPr="00344E1C">
        <w:rPr>
          <w:color w:val="231F20"/>
          <w:spacing w:val="14"/>
        </w:rPr>
        <w:t xml:space="preserve"> </w:t>
      </w:r>
      <w:r w:rsidRPr="00344E1C">
        <w:rPr>
          <w:color w:val="231F20"/>
        </w:rPr>
        <w:t>the</w:t>
      </w:r>
      <w:r w:rsidRPr="00344E1C">
        <w:rPr>
          <w:color w:val="231F20"/>
          <w:spacing w:val="15"/>
        </w:rPr>
        <w:t xml:space="preserve"> </w:t>
      </w:r>
      <w:r w:rsidRPr="00344E1C">
        <w:rPr>
          <w:color w:val="231F20"/>
        </w:rPr>
        <w:t>corporate</w:t>
      </w:r>
      <w:r w:rsidRPr="00344E1C">
        <w:rPr>
          <w:color w:val="231F20"/>
          <w:spacing w:val="14"/>
        </w:rPr>
        <w:t xml:space="preserve"> </w:t>
      </w:r>
      <w:r w:rsidRPr="00344E1C">
        <w:rPr>
          <w:color w:val="231F20"/>
          <w:spacing w:val="-2"/>
        </w:rPr>
        <w:t>value</w:t>
      </w:r>
    </w:p>
    <w:p w14:paraId="25CD6090" w14:textId="77777777" w:rsidR="00344E1C" w:rsidRPr="00344E1C" w:rsidRDefault="00344E1C" w:rsidP="00507B6D">
      <w:pPr>
        <w:pStyle w:val="BodyText"/>
        <w:spacing w:line="163" w:lineRule="auto"/>
        <w:ind w:left="57"/>
      </w:pPr>
      <w:r w:rsidRPr="00344E1C">
        <w:rPr>
          <w:color w:val="231F20"/>
        </w:rPr>
        <w:t>(y)</w:t>
      </w:r>
      <w:r w:rsidRPr="00344E1C">
        <w:rPr>
          <w:color w:val="231F20"/>
          <w:spacing w:val="12"/>
        </w:rPr>
        <w:t xml:space="preserve"> </w:t>
      </w:r>
      <w:r w:rsidRPr="00344E1C">
        <w:rPr>
          <w:color w:val="231F20"/>
        </w:rPr>
        <w:t>of</w:t>
      </w:r>
      <w:r w:rsidRPr="00344E1C">
        <w:rPr>
          <w:color w:val="231F20"/>
          <w:spacing w:val="12"/>
        </w:rPr>
        <w:t xml:space="preserve"> </w:t>
      </w:r>
      <w:r w:rsidRPr="00344E1C">
        <w:rPr>
          <w:color w:val="231F20"/>
        </w:rPr>
        <w:t>Islamic</w:t>
      </w:r>
      <w:r w:rsidRPr="00344E1C">
        <w:rPr>
          <w:color w:val="231F20"/>
          <w:spacing w:val="12"/>
        </w:rPr>
        <w:t xml:space="preserve"> </w:t>
      </w:r>
      <w:r w:rsidRPr="00344E1C">
        <w:rPr>
          <w:color w:val="231F20"/>
        </w:rPr>
        <w:t>banks</w:t>
      </w:r>
      <w:r w:rsidRPr="00344E1C">
        <w:rPr>
          <w:color w:val="231F20"/>
          <w:spacing w:val="12"/>
        </w:rPr>
        <w:t xml:space="preserve"> </w:t>
      </w:r>
      <w:r w:rsidRPr="00344E1C">
        <w:rPr>
          <w:color w:val="231F20"/>
        </w:rPr>
        <w:t>in</w:t>
      </w:r>
      <w:r w:rsidRPr="00344E1C">
        <w:rPr>
          <w:color w:val="231F20"/>
          <w:spacing w:val="12"/>
        </w:rPr>
        <w:t xml:space="preserve"> </w:t>
      </w:r>
      <w:r w:rsidRPr="00344E1C">
        <w:rPr>
          <w:color w:val="231F20"/>
        </w:rPr>
        <w:t>Indonesia.</w:t>
      </w:r>
      <w:r w:rsidRPr="00344E1C">
        <w:rPr>
          <w:color w:val="231F20"/>
          <w:spacing w:val="12"/>
        </w:rPr>
        <w:t xml:space="preserve"> </w:t>
      </w:r>
      <w:r w:rsidRPr="00344E1C">
        <w:rPr>
          <w:color w:val="231F20"/>
        </w:rPr>
        <w:t>H4:</w:t>
      </w:r>
      <w:r w:rsidRPr="00344E1C">
        <w:rPr>
          <w:color w:val="231F20"/>
          <w:spacing w:val="12"/>
        </w:rPr>
        <w:t xml:space="preserve"> </w:t>
      </w:r>
      <w:r w:rsidRPr="00344E1C">
        <w:rPr>
          <w:color w:val="231F20"/>
        </w:rPr>
        <w:t>Leverage</w:t>
      </w:r>
      <w:r w:rsidRPr="00344E1C">
        <w:rPr>
          <w:color w:val="231F20"/>
          <w:spacing w:val="12"/>
        </w:rPr>
        <w:t xml:space="preserve"> </w:t>
      </w:r>
      <w:r w:rsidRPr="00344E1C">
        <w:rPr>
          <w:color w:val="231F20"/>
        </w:rPr>
        <w:t>(X</w:t>
      </w:r>
      <w:r w:rsidRPr="00344E1C">
        <w:rPr>
          <w:color w:val="231F20"/>
          <w:position w:val="-6"/>
        </w:rPr>
        <w:t>6</w:t>
      </w:r>
      <w:r w:rsidRPr="00344E1C">
        <w:rPr>
          <w:color w:val="231F20"/>
        </w:rPr>
        <w:t>)</w:t>
      </w:r>
      <w:r w:rsidRPr="00344E1C">
        <w:rPr>
          <w:color w:val="231F20"/>
          <w:spacing w:val="12"/>
        </w:rPr>
        <w:t xml:space="preserve"> </w:t>
      </w:r>
      <w:r w:rsidRPr="00344E1C">
        <w:rPr>
          <w:color w:val="231F20"/>
        </w:rPr>
        <w:t>positively</w:t>
      </w:r>
      <w:r w:rsidRPr="00344E1C">
        <w:rPr>
          <w:color w:val="231F20"/>
          <w:spacing w:val="12"/>
        </w:rPr>
        <w:t xml:space="preserve"> </w:t>
      </w:r>
      <w:r w:rsidRPr="00344E1C">
        <w:rPr>
          <w:color w:val="231F20"/>
        </w:rPr>
        <w:t>affected</w:t>
      </w:r>
      <w:r w:rsidRPr="00344E1C">
        <w:rPr>
          <w:color w:val="231F20"/>
          <w:spacing w:val="12"/>
        </w:rPr>
        <w:t xml:space="preserve"> </w:t>
      </w:r>
      <w:r w:rsidRPr="00344E1C">
        <w:rPr>
          <w:color w:val="231F20"/>
        </w:rPr>
        <w:t>the</w:t>
      </w:r>
      <w:r w:rsidRPr="00344E1C">
        <w:rPr>
          <w:color w:val="231F20"/>
          <w:spacing w:val="12"/>
        </w:rPr>
        <w:t xml:space="preserve"> </w:t>
      </w:r>
      <w:r w:rsidRPr="00344E1C">
        <w:rPr>
          <w:color w:val="231F20"/>
        </w:rPr>
        <w:t>corporate</w:t>
      </w:r>
      <w:r w:rsidRPr="00344E1C">
        <w:rPr>
          <w:color w:val="231F20"/>
          <w:spacing w:val="12"/>
        </w:rPr>
        <w:t xml:space="preserve"> </w:t>
      </w:r>
      <w:r w:rsidRPr="00344E1C">
        <w:rPr>
          <w:color w:val="231F20"/>
        </w:rPr>
        <w:t>value</w:t>
      </w:r>
      <w:r w:rsidRPr="00344E1C">
        <w:rPr>
          <w:color w:val="231F20"/>
          <w:spacing w:val="12"/>
        </w:rPr>
        <w:t xml:space="preserve"> </w:t>
      </w:r>
      <w:r w:rsidRPr="00344E1C">
        <w:rPr>
          <w:color w:val="231F20"/>
        </w:rPr>
        <w:t>(y)</w:t>
      </w:r>
      <w:r w:rsidRPr="00344E1C">
        <w:rPr>
          <w:color w:val="231F20"/>
          <w:spacing w:val="12"/>
        </w:rPr>
        <w:t xml:space="preserve"> </w:t>
      </w:r>
      <w:r w:rsidRPr="00344E1C">
        <w:rPr>
          <w:color w:val="231F20"/>
        </w:rPr>
        <w:t>of</w:t>
      </w:r>
      <w:r w:rsidRPr="00344E1C">
        <w:rPr>
          <w:color w:val="231F20"/>
          <w:spacing w:val="12"/>
        </w:rPr>
        <w:t xml:space="preserve"> </w:t>
      </w:r>
      <w:r w:rsidRPr="00344E1C">
        <w:rPr>
          <w:color w:val="231F20"/>
          <w:spacing w:val="-2"/>
        </w:rPr>
        <w:t>Islamic</w:t>
      </w:r>
    </w:p>
    <w:p w14:paraId="52FE4DA0" w14:textId="45774C60" w:rsidR="00344E1C" w:rsidRPr="00344E1C" w:rsidRDefault="00344E1C" w:rsidP="00507B6D">
      <w:pPr>
        <w:pStyle w:val="BodyText"/>
        <w:spacing w:line="192" w:lineRule="auto"/>
        <w:ind w:left="57" w:right="55"/>
      </w:pPr>
      <w:r w:rsidRPr="00344E1C">
        <w:rPr>
          <w:color w:val="231F20"/>
        </w:rPr>
        <w:t>banks</w:t>
      </w:r>
      <w:r w:rsidRPr="00344E1C">
        <w:rPr>
          <w:color w:val="231F20"/>
          <w:spacing w:val="-4"/>
        </w:rPr>
        <w:t xml:space="preserve"> </w:t>
      </w:r>
      <w:r w:rsidRPr="00344E1C">
        <w:rPr>
          <w:color w:val="231F20"/>
        </w:rPr>
        <w:t>in</w:t>
      </w:r>
      <w:r w:rsidRPr="00344E1C">
        <w:rPr>
          <w:color w:val="231F20"/>
          <w:spacing w:val="-4"/>
        </w:rPr>
        <w:t xml:space="preserve"> </w:t>
      </w:r>
      <w:r w:rsidRPr="00344E1C">
        <w:rPr>
          <w:color w:val="231F20"/>
        </w:rPr>
        <w:t>Indonesia.</w:t>
      </w:r>
      <w:r w:rsidRPr="00344E1C">
        <w:rPr>
          <w:color w:val="231F20"/>
          <w:spacing w:val="-4"/>
        </w:rPr>
        <w:t xml:space="preserve"> </w:t>
      </w:r>
      <w:r w:rsidRPr="00344E1C">
        <w:rPr>
          <w:color w:val="231F20"/>
        </w:rPr>
        <w:t>H5:</w:t>
      </w:r>
      <w:r w:rsidRPr="00344E1C">
        <w:rPr>
          <w:color w:val="231F20"/>
          <w:spacing w:val="-4"/>
        </w:rPr>
        <w:t xml:space="preserve"> </w:t>
      </w:r>
      <w:r w:rsidRPr="00344E1C">
        <w:rPr>
          <w:color w:val="231F20"/>
        </w:rPr>
        <w:t>Control</w:t>
      </w:r>
      <w:r w:rsidRPr="00344E1C">
        <w:rPr>
          <w:color w:val="231F20"/>
          <w:spacing w:val="-4"/>
        </w:rPr>
        <w:t xml:space="preserve"> </w:t>
      </w:r>
      <w:r w:rsidRPr="00344E1C">
        <w:rPr>
          <w:color w:val="231F20"/>
        </w:rPr>
        <w:t>variables,</w:t>
      </w:r>
      <w:r w:rsidRPr="00344E1C">
        <w:rPr>
          <w:color w:val="231F20"/>
          <w:spacing w:val="-4"/>
        </w:rPr>
        <w:t xml:space="preserve"> </w:t>
      </w:r>
      <w:r w:rsidRPr="00344E1C">
        <w:rPr>
          <w:color w:val="231F20"/>
        </w:rPr>
        <w:t>including</w:t>
      </w:r>
      <w:r w:rsidRPr="00344E1C">
        <w:rPr>
          <w:color w:val="231F20"/>
          <w:spacing w:val="-4"/>
        </w:rPr>
        <w:t xml:space="preserve"> </w:t>
      </w:r>
      <w:r w:rsidRPr="00344E1C">
        <w:rPr>
          <w:color w:val="231F20"/>
        </w:rPr>
        <w:t>corporate</w:t>
      </w:r>
      <w:r w:rsidRPr="00344E1C">
        <w:rPr>
          <w:color w:val="231F20"/>
          <w:spacing w:val="-4"/>
        </w:rPr>
        <w:t xml:space="preserve"> </w:t>
      </w:r>
      <w:r w:rsidRPr="00344E1C">
        <w:rPr>
          <w:color w:val="231F20"/>
        </w:rPr>
        <w:t>size</w:t>
      </w:r>
      <w:r w:rsidRPr="00344E1C">
        <w:rPr>
          <w:color w:val="231F20"/>
          <w:spacing w:val="-4"/>
        </w:rPr>
        <w:t xml:space="preserve"> </w:t>
      </w:r>
      <w:r w:rsidRPr="00344E1C">
        <w:rPr>
          <w:color w:val="231F20"/>
        </w:rPr>
        <w:t>(C</w:t>
      </w:r>
      <w:r w:rsidRPr="00344E1C">
        <w:rPr>
          <w:color w:val="231F20"/>
          <w:position w:val="-6"/>
        </w:rPr>
        <w:t>1</w:t>
      </w:r>
      <w:r w:rsidRPr="00344E1C">
        <w:rPr>
          <w:color w:val="231F20"/>
        </w:rPr>
        <w:t>),</w:t>
      </w:r>
      <w:r w:rsidRPr="00344E1C">
        <w:rPr>
          <w:color w:val="231F20"/>
          <w:spacing w:val="-4"/>
        </w:rPr>
        <w:t xml:space="preserve"> </w:t>
      </w:r>
      <w:r w:rsidRPr="00344E1C">
        <w:rPr>
          <w:color w:val="231F20"/>
        </w:rPr>
        <w:t>corporate</w:t>
      </w:r>
      <w:r w:rsidRPr="00344E1C">
        <w:rPr>
          <w:color w:val="231F20"/>
          <w:spacing w:val="-4"/>
        </w:rPr>
        <w:t xml:space="preserve"> </w:t>
      </w:r>
      <w:r w:rsidRPr="00344E1C">
        <w:rPr>
          <w:color w:val="231F20"/>
        </w:rPr>
        <w:t>age</w:t>
      </w:r>
      <w:r w:rsidRPr="00344E1C">
        <w:rPr>
          <w:color w:val="231F20"/>
          <w:spacing w:val="-4"/>
        </w:rPr>
        <w:t xml:space="preserve"> </w:t>
      </w:r>
      <w:r w:rsidRPr="00344E1C">
        <w:rPr>
          <w:color w:val="231F20"/>
        </w:rPr>
        <w:t>(C</w:t>
      </w:r>
      <w:r w:rsidRPr="00344E1C">
        <w:rPr>
          <w:color w:val="231F20"/>
          <w:position w:val="-6"/>
        </w:rPr>
        <w:t>2</w:t>
      </w:r>
      <w:r w:rsidRPr="00344E1C">
        <w:rPr>
          <w:color w:val="231F20"/>
        </w:rPr>
        <w:t>),</w:t>
      </w:r>
      <w:r w:rsidRPr="00344E1C">
        <w:rPr>
          <w:color w:val="231F20"/>
          <w:spacing w:val="-4"/>
        </w:rPr>
        <w:t xml:space="preserve"> </w:t>
      </w:r>
      <w:r w:rsidRPr="00344E1C">
        <w:rPr>
          <w:color w:val="231F20"/>
        </w:rPr>
        <w:t>and</w:t>
      </w:r>
      <w:r w:rsidRPr="00344E1C">
        <w:rPr>
          <w:color w:val="231F20"/>
          <w:spacing w:val="-4"/>
        </w:rPr>
        <w:t xml:space="preserve"> </w:t>
      </w:r>
      <w:r w:rsidRPr="00344E1C">
        <w:rPr>
          <w:color w:val="231F20"/>
        </w:rPr>
        <w:t>profitability (C</w:t>
      </w:r>
      <w:r w:rsidRPr="00344E1C">
        <w:rPr>
          <w:color w:val="231F20"/>
          <w:position w:val="-6"/>
        </w:rPr>
        <w:t>3</w:t>
      </w:r>
      <w:r w:rsidRPr="00344E1C">
        <w:rPr>
          <w:color w:val="231F20"/>
        </w:rPr>
        <w:t xml:space="preserve">), significantly </w:t>
      </w:r>
      <w:r w:rsidR="00507B6D" w:rsidRPr="00344E1C">
        <w:rPr>
          <w:color w:val="231F20"/>
        </w:rPr>
        <w:t>moderate</w:t>
      </w:r>
      <w:r w:rsidRPr="00344E1C">
        <w:rPr>
          <w:color w:val="231F20"/>
        </w:rPr>
        <w:t xml:space="preserve"> the relationship between GRC, leverage, and corporate value. The conceptual framework of the study was as follows:</w:t>
      </w:r>
    </w:p>
    <w:p w14:paraId="4625DEE1" w14:textId="77777777" w:rsidR="00344E1C" w:rsidRPr="00344E1C" w:rsidRDefault="00344E1C">
      <w:pPr>
        <w:pStyle w:val="BodyText"/>
        <w:spacing w:line="228" w:lineRule="auto"/>
      </w:pPr>
    </w:p>
    <w:p w14:paraId="6549CBCE" w14:textId="77777777" w:rsidR="00344E1C" w:rsidRPr="00344E1C" w:rsidRDefault="00344E1C" w:rsidP="00344E1C">
      <w:pPr>
        <w:pStyle w:val="BodyText"/>
        <w:jc w:val="left"/>
      </w:pPr>
    </w:p>
    <w:p w14:paraId="5B1C7F8B" w14:textId="73D7DDB4" w:rsidR="00344E1C" w:rsidRPr="00344E1C" w:rsidRDefault="00344E1C" w:rsidP="00344E1C">
      <w:pPr>
        <w:pStyle w:val="BodyText"/>
        <w:jc w:val="left"/>
      </w:pPr>
    </w:p>
    <w:p w14:paraId="6F55CBF0" w14:textId="778BEAD6" w:rsidR="00344E1C" w:rsidRPr="00344E1C" w:rsidRDefault="00507B6D" w:rsidP="00344E1C">
      <w:pPr>
        <w:pStyle w:val="BodyText"/>
        <w:jc w:val="left"/>
      </w:pPr>
      <w:r w:rsidRPr="00344E1C">
        <w:rPr>
          <w:noProof/>
        </w:rPr>
        <mc:AlternateContent>
          <mc:Choice Requires="wps">
            <w:drawing>
              <wp:anchor distT="0" distB="0" distL="0" distR="0" simplePos="0" relativeHeight="251650560" behindDoc="0" locked="0" layoutInCell="1" allowOverlap="1" wp14:anchorId="06CCAF95" wp14:editId="132697EF">
                <wp:simplePos x="0" y="0"/>
                <wp:positionH relativeFrom="page">
                  <wp:posOffset>1068779</wp:posOffset>
                </wp:positionH>
                <wp:positionV relativeFrom="paragraph">
                  <wp:posOffset>133498</wp:posOffset>
                </wp:positionV>
                <wp:extent cx="5082639" cy="320929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2639" cy="3209290"/>
                        </a:xfrm>
                        <a:prstGeom prst="rect">
                          <a:avLst/>
                        </a:prstGeom>
                      </wps:spPr>
                      <wps:txbx>
                        <w:txbxContent>
                          <w:tbl>
                            <w:tblPr>
                              <w:tblW w:w="0" w:type="auto"/>
                              <w:tblInd w:w="70" w:type="dxa"/>
                              <w:tblLayout w:type="fixed"/>
                              <w:tblCellMar>
                                <w:left w:w="0" w:type="dxa"/>
                                <w:right w:w="0" w:type="dxa"/>
                              </w:tblCellMar>
                              <w:tblLook w:val="01E0" w:firstRow="1" w:lastRow="1" w:firstColumn="1" w:lastColumn="1" w:noHBand="0" w:noVBand="0"/>
                            </w:tblPr>
                            <w:tblGrid>
                              <w:gridCol w:w="136"/>
                              <w:gridCol w:w="1318"/>
                              <w:gridCol w:w="157"/>
                              <w:gridCol w:w="1507"/>
                              <w:gridCol w:w="170"/>
                              <w:gridCol w:w="179"/>
                              <w:gridCol w:w="3505"/>
                            </w:tblGrid>
                            <w:tr w:rsidR="00344E1C" w14:paraId="32271DB4" w14:textId="77777777">
                              <w:trPr>
                                <w:trHeight w:val="206"/>
                              </w:trPr>
                              <w:tc>
                                <w:tcPr>
                                  <w:tcW w:w="1611" w:type="dxa"/>
                                  <w:gridSpan w:val="3"/>
                                  <w:tcBorders>
                                    <w:bottom w:val="dashSmallGap" w:sz="8" w:space="0" w:color="231F20"/>
                                    <w:right w:val="dashSmallGap" w:sz="8" w:space="0" w:color="231F20"/>
                                  </w:tcBorders>
                                </w:tcPr>
                                <w:p w14:paraId="433C1F19" w14:textId="77777777" w:rsidR="00344E1C" w:rsidRDefault="00344E1C">
                                  <w:pPr>
                                    <w:pStyle w:val="TableParagraph"/>
                                    <w:spacing w:before="0" w:line="240" w:lineRule="auto"/>
                                    <w:jc w:val="left"/>
                                    <w:rPr>
                                      <w:sz w:val="14"/>
                                    </w:rPr>
                                  </w:pPr>
                                </w:p>
                              </w:tc>
                              <w:tc>
                                <w:tcPr>
                                  <w:tcW w:w="5361" w:type="dxa"/>
                                  <w:gridSpan w:val="4"/>
                                  <w:tcBorders>
                                    <w:top w:val="dashSmallGap" w:sz="8" w:space="0" w:color="231F20"/>
                                    <w:left w:val="dashSmallGap" w:sz="8" w:space="0" w:color="231F20"/>
                                    <w:right w:val="dashSmallGap" w:sz="8" w:space="0" w:color="231F20"/>
                                  </w:tcBorders>
                                </w:tcPr>
                                <w:p w14:paraId="7481C9C9" w14:textId="77777777" w:rsidR="00344E1C" w:rsidRDefault="00344E1C">
                                  <w:pPr>
                                    <w:pStyle w:val="TableParagraph"/>
                                    <w:spacing w:before="0" w:line="240" w:lineRule="auto"/>
                                    <w:jc w:val="left"/>
                                    <w:rPr>
                                      <w:sz w:val="14"/>
                                    </w:rPr>
                                  </w:pPr>
                                </w:p>
                              </w:tc>
                            </w:tr>
                            <w:tr w:rsidR="00344E1C" w14:paraId="43BD44FF" w14:textId="77777777">
                              <w:trPr>
                                <w:trHeight w:val="79"/>
                              </w:trPr>
                              <w:tc>
                                <w:tcPr>
                                  <w:tcW w:w="3467" w:type="dxa"/>
                                  <w:gridSpan w:val="6"/>
                                  <w:tcBorders>
                                    <w:top w:val="dashSmallGap" w:sz="8" w:space="0" w:color="231F20"/>
                                    <w:left w:val="dashSmallGap" w:sz="8" w:space="0" w:color="231F20"/>
                                    <w:right w:val="dashSmallGap" w:sz="8" w:space="0" w:color="231F20"/>
                                  </w:tcBorders>
                                </w:tcPr>
                                <w:p w14:paraId="21AB5BA2" w14:textId="77777777" w:rsidR="00344E1C" w:rsidRDefault="00344E1C">
                                  <w:pPr>
                                    <w:pStyle w:val="TableParagraph"/>
                                    <w:spacing w:before="0" w:line="240" w:lineRule="auto"/>
                                    <w:jc w:val="left"/>
                                    <w:rPr>
                                      <w:sz w:val="2"/>
                                    </w:rPr>
                                  </w:pPr>
                                </w:p>
                              </w:tc>
                              <w:tc>
                                <w:tcPr>
                                  <w:tcW w:w="3505" w:type="dxa"/>
                                  <w:vMerge w:val="restart"/>
                                  <w:tcBorders>
                                    <w:left w:val="dashSmallGap" w:sz="8" w:space="0" w:color="231F20"/>
                                  </w:tcBorders>
                                </w:tcPr>
                                <w:p w14:paraId="45E71624" w14:textId="77777777" w:rsidR="00344E1C" w:rsidRDefault="00344E1C">
                                  <w:pPr>
                                    <w:pStyle w:val="TableParagraph"/>
                                    <w:spacing w:before="0" w:line="240" w:lineRule="auto"/>
                                    <w:jc w:val="left"/>
                                    <w:rPr>
                                      <w:sz w:val="18"/>
                                    </w:rPr>
                                  </w:pPr>
                                </w:p>
                                <w:p w14:paraId="4D493712" w14:textId="77777777" w:rsidR="00344E1C" w:rsidRDefault="00344E1C">
                                  <w:pPr>
                                    <w:pStyle w:val="TableParagraph"/>
                                    <w:spacing w:before="0" w:line="240" w:lineRule="auto"/>
                                    <w:jc w:val="left"/>
                                    <w:rPr>
                                      <w:sz w:val="18"/>
                                    </w:rPr>
                                  </w:pPr>
                                </w:p>
                                <w:p w14:paraId="0CD29F22" w14:textId="77777777" w:rsidR="00344E1C" w:rsidRDefault="00344E1C">
                                  <w:pPr>
                                    <w:pStyle w:val="TableParagraph"/>
                                    <w:spacing w:before="0" w:line="240" w:lineRule="auto"/>
                                    <w:jc w:val="left"/>
                                    <w:rPr>
                                      <w:sz w:val="18"/>
                                    </w:rPr>
                                  </w:pPr>
                                </w:p>
                                <w:p w14:paraId="072F9CEB" w14:textId="77777777" w:rsidR="00344E1C" w:rsidRDefault="00344E1C">
                                  <w:pPr>
                                    <w:pStyle w:val="TableParagraph"/>
                                    <w:spacing w:before="0" w:line="240" w:lineRule="auto"/>
                                    <w:jc w:val="left"/>
                                    <w:rPr>
                                      <w:sz w:val="18"/>
                                    </w:rPr>
                                  </w:pPr>
                                </w:p>
                                <w:p w14:paraId="48A39460" w14:textId="77777777" w:rsidR="00344E1C" w:rsidRDefault="00344E1C">
                                  <w:pPr>
                                    <w:pStyle w:val="TableParagraph"/>
                                    <w:spacing w:before="0" w:line="240" w:lineRule="auto"/>
                                    <w:jc w:val="left"/>
                                    <w:rPr>
                                      <w:sz w:val="18"/>
                                    </w:rPr>
                                  </w:pPr>
                                </w:p>
                                <w:p w14:paraId="467FF8C6" w14:textId="77777777" w:rsidR="00344E1C" w:rsidRDefault="00344E1C">
                                  <w:pPr>
                                    <w:pStyle w:val="TableParagraph"/>
                                    <w:spacing w:before="0" w:line="240" w:lineRule="auto"/>
                                    <w:jc w:val="left"/>
                                    <w:rPr>
                                      <w:sz w:val="18"/>
                                    </w:rPr>
                                  </w:pPr>
                                </w:p>
                                <w:p w14:paraId="36778BDD" w14:textId="77777777" w:rsidR="00344E1C" w:rsidRDefault="00344E1C">
                                  <w:pPr>
                                    <w:pStyle w:val="TableParagraph"/>
                                    <w:spacing w:before="0" w:line="240" w:lineRule="auto"/>
                                    <w:jc w:val="left"/>
                                    <w:rPr>
                                      <w:sz w:val="18"/>
                                    </w:rPr>
                                  </w:pPr>
                                </w:p>
                                <w:p w14:paraId="233D5F26" w14:textId="77777777" w:rsidR="00344E1C" w:rsidRDefault="00344E1C">
                                  <w:pPr>
                                    <w:pStyle w:val="TableParagraph"/>
                                    <w:spacing w:before="34" w:line="240" w:lineRule="auto"/>
                                    <w:jc w:val="left"/>
                                    <w:rPr>
                                      <w:sz w:val="18"/>
                                    </w:rPr>
                                  </w:pPr>
                                </w:p>
                                <w:p w14:paraId="047801AF" w14:textId="77777777" w:rsidR="00344E1C" w:rsidRDefault="00344E1C">
                                  <w:pPr>
                                    <w:pStyle w:val="TableParagraph"/>
                                    <w:spacing w:before="0" w:line="240" w:lineRule="auto"/>
                                    <w:ind w:left="2511" w:right="-101"/>
                                    <w:jc w:val="left"/>
                                    <w:rPr>
                                      <w:sz w:val="18"/>
                                    </w:rPr>
                                  </w:pPr>
                                  <w:r>
                                    <w:rPr>
                                      <w:color w:val="231F20"/>
                                      <w:spacing w:val="-2"/>
                                      <w:sz w:val="18"/>
                                    </w:rPr>
                                    <w:t>DEPENDENT</w:t>
                                  </w:r>
                                </w:p>
                                <w:p w14:paraId="0AE557FD" w14:textId="77777777" w:rsidR="00344E1C" w:rsidRDefault="00344E1C">
                                  <w:pPr>
                                    <w:pStyle w:val="TableParagraph"/>
                                    <w:spacing w:before="0" w:line="240" w:lineRule="auto"/>
                                    <w:jc w:val="left"/>
                                    <w:rPr>
                                      <w:sz w:val="18"/>
                                    </w:rPr>
                                  </w:pPr>
                                </w:p>
                                <w:p w14:paraId="1B6D4E58" w14:textId="77777777" w:rsidR="00344E1C" w:rsidRDefault="00344E1C">
                                  <w:pPr>
                                    <w:pStyle w:val="TableParagraph"/>
                                    <w:spacing w:before="101" w:line="240" w:lineRule="auto"/>
                                    <w:jc w:val="left"/>
                                    <w:rPr>
                                      <w:sz w:val="18"/>
                                    </w:rPr>
                                  </w:pPr>
                                </w:p>
                                <w:p w14:paraId="4B6339BE" w14:textId="7BE4C966" w:rsidR="00344E1C" w:rsidRDefault="00507B6D">
                                  <w:pPr>
                                    <w:pStyle w:val="TableParagraph"/>
                                    <w:spacing w:before="1" w:line="240" w:lineRule="auto"/>
                                    <w:ind w:right="-87"/>
                                    <w:jc w:val="right"/>
                                    <w:rPr>
                                      <w:sz w:val="18"/>
                                    </w:rPr>
                                  </w:pPr>
                                  <w:r>
                                    <w:rPr>
                                      <w:color w:val="231F20"/>
                                      <w:spacing w:val="-2"/>
                                      <w:sz w:val="18"/>
                                    </w:rPr>
                                    <w:t>Corporate</w:t>
                                  </w:r>
                                </w:p>
                                <w:p w14:paraId="38AB1B92" w14:textId="77777777" w:rsidR="00344E1C" w:rsidRDefault="00344E1C">
                                  <w:pPr>
                                    <w:pStyle w:val="TableParagraph"/>
                                    <w:spacing w:before="0" w:line="240" w:lineRule="auto"/>
                                    <w:jc w:val="left"/>
                                    <w:rPr>
                                      <w:sz w:val="18"/>
                                    </w:rPr>
                                  </w:pPr>
                                </w:p>
                                <w:p w14:paraId="174D78F2" w14:textId="77777777" w:rsidR="00344E1C" w:rsidRDefault="00344E1C">
                                  <w:pPr>
                                    <w:pStyle w:val="TableParagraph"/>
                                    <w:spacing w:before="0" w:line="240" w:lineRule="auto"/>
                                    <w:jc w:val="left"/>
                                    <w:rPr>
                                      <w:sz w:val="18"/>
                                    </w:rPr>
                                  </w:pPr>
                                </w:p>
                                <w:p w14:paraId="1225ABA4" w14:textId="77777777" w:rsidR="00344E1C" w:rsidRDefault="00344E1C">
                                  <w:pPr>
                                    <w:pStyle w:val="TableParagraph"/>
                                    <w:spacing w:before="0" w:line="240" w:lineRule="auto"/>
                                    <w:jc w:val="left"/>
                                    <w:rPr>
                                      <w:sz w:val="18"/>
                                    </w:rPr>
                                  </w:pPr>
                                </w:p>
                                <w:p w14:paraId="4A36703E" w14:textId="77777777" w:rsidR="00344E1C" w:rsidRDefault="00344E1C">
                                  <w:pPr>
                                    <w:pStyle w:val="TableParagraph"/>
                                    <w:spacing w:before="159" w:line="240" w:lineRule="auto"/>
                                    <w:jc w:val="left"/>
                                    <w:rPr>
                                      <w:sz w:val="18"/>
                                    </w:rPr>
                                  </w:pPr>
                                </w:p>
                                <w:p w14:paraId="257CE72C" w14:textId="186FB29A" w:rsidR="00344E1C" w:rsidRDefault="00344E1C">
                                  <w:pPr>
                                    <w:pStyle w:val="TableParagraph"/>
                                    <w:spacing w:before="1" w:line="393" w:lineRule="auto"/>
                                    <w:ind w:left="2600" w:right="-148"/>
                                    <w:jc w:val="left"/>
                                    <w:rPr>
                                      <w:sz w:val="18"/>
                                    </w:rPr>
                                  </w:pPr>
                                  <w:proofErr w:type="spellStart"/>
                                  <w:r>
                                    <w:rPr>
                                      <w:color w:val="231F20"/>
                                      <w:sz w:val="18"/>
                                    </w:rPr>
                                    <w:t>Partial</w:t>
                                  </w:r>
                                  <w:r w:rsidR="00507B6D">
                                    <w:rPr>
                                      <w:color w:val="231F20"/>
                                      <w:sz w:val="18"/>
                                    </w:rPr>
                                    <w:t>Influence</w:t>
                                  </w:r>
                                  <w:proofErr w:type="spellEnd"/>
                                  <w:r>
                                    <w:rPr>
                                      <w:color w:val="231F20"/>
                                      <w:sz w:val="18"/>
                                    </w:rPr>
                                    <w:t xml:space="preserve"> </w:t>
                                  </w:r>
                                  <w:r>
                                    <w:rPr>
                                      <w:color w:val="231F20"/>
                                      <w:spacing w:val="-2"/>
                                      <w:sz w:val="18"/>
                                    </w:rPr>
                                    <w:t>Simultaneous</w:t>
                                  </w:r>
                                </w:p>
                              </w:tc>
                            </w:tr>
                            <w:tr w:rsidR="00344E1C" w14:paraId="5F38BC18" w14:textId="77777777">
                              <w:trPr>
                                <w:trHeight w:val="411"/>
                              </w:trPr>
                              <w:tc>
                                <w:tcPr>
                                  <w:tcW w:w="136" w:type="dxa"/>
                                  <w:vMerge w:val="restart"/>
                                  <w:tcBorders>
                                    <w:left w:val="dashSmallGap" w:sz="8" w:space="0" w:color="231F20"/>
                                    <w:right w:val="single" w:sz="8" w:space="0" w:color="231F20"/>
                                  </w:tcBorders>
                                </w:tcPr>
                                <w:p w14:paraId="4F0CC573" w14:textId="77777777" w:rsidR="00344E1C" w:rsidRDefault="00344E1C">
                                  <w:pPr>
                                    <w:pStyle w:val="TableParagraph"/>
                                    <w:spacing w:before="0" w:line="240" w:lineRule="auto"/>
                                    <w:jc w:val="left"/>
                                    <w:rPr>
                                      <w:sz w:val="20"/>
                                    </w:rPr>
                                  </w:pPr>
                                </w:p>
                              </w:tc>
                              <w:tc>
                                <w:tcPr>
                                  <w:tcW w:w="3152" w:type="dxa"/>
                                  <w:gridSpan w:val="4"/>
                                  <w:tcBorders>
                                    <w:top w:val="single" w:sz="8" w:space="0" w:color="231F20"/>
                                    <w:left w:val="single" w:sz="8" w:space="0" w:color="231F20"/>
                                    <w:bottom w:val="single" w:sz="18" w:space="0" w:color="231F20"/>
                                    <w:right w:val="single" w:sz="8" w:space="0" w:color="231F20"/>
                                  </w:tcBorders>
                                </w:tcPr>
                                <w:p w14:paraId="37FFAC50" w14:textId="77777777" w:rsidR="00344E1C" w:rsidRDefault="00344E1C">
                                  <w:pPr>
                                    <w:pStyle w:val="TableParagraph"/>
                                    <w:spacing w:before="101" w:line="240" w:lineRule="auto"/>
                                    <w:ind w:left="488"/>
                                    <w:jc w:val="left"/>
                                    <w:rPr>
                                      <w:sz w:val="18"/>
                                    </w:rPr>
                                  </w:pPr>
                                  <w:r>
                                    <w:rPr>
                                      <w:color w:val="231F20"/>
                                      <w:sz w:val="18"/>
                                    </w:rPr>
                                    <w:t>INDEPENDENT</w:t>
                                  </w:r>
                                  <w:r>
                                    <w:rPr>
                                      <w:color w:val="231F20"/>
                                      <w:spacing w:val="-7"/>
                                      <w:sz w:val="18"/>
                                    </w:rPr>
                                    <w:t xml:space="preserve"> </w:t>
                                  </w:r>
                                  <w:r>
                                    <w:rPr>
                                      <w:color w:val="231F20"/>
                                      <w:spacing w:val="-2"/>
                                      <w:sz w:val="18"/>
                                    </w:rPr>
                                    <w:t>VARIABLE</w:t>
                                  </w:r>
                                </w:p>
                              </w:tc>
                              <w:tc>
                                <w:tcPr>
                                  <w:tcW w:w="179" w:type="dxa"/>
                                  <w:vMerge w:val="restart"/>
                                  <w:tcBorders>
                                    <w:left w:val="single" w:sz="8" w:space="0" w:color="231F20"/>
                                    <w:right w:val="dashSmallGap" w:sz="8" w:space="0" w:color="231F20"/>
                                  </w:tcBorders>
                                </w:tcPr>
                                <w:p w14:paraId="6682433D" w14:textId="77777777" w:rsidR="00344E1C" w:rsidRDefault="00344E1C">
                                  <w:pPr>
                                    <w:pStyle w:val="TableParagraph"/>
                                    <w:spacing w:before="0" w:line="240" w:lineRule="auto"/>
                                    <w:jc w:val="left"/>
                                    <w:rPr>
                                      <w:sz w:val="20"/>
                                    </w:rPr>
                                  </w:pPr>
                                </w:p>
                              </w:tc>
                              <w:tc>
                                <w:tcPr>
                                  <w:tcW w:w="3505" w:type="dxa"/>
                                  <w:vMerge/>
                                  <w:tcBorders>
                                    <w:top w:val="nil"/>
                                    <w:left w:val="dashSmallGap" w:sz="8" w:space="0" w:color="231F20"/>
                                  </w:tcBorders>
                                </w:tcPr>
                                <w:p w14:paraId="2E5A749F" w14:textId="77777777" w:rsidR="00344E1C" w:rsidRDefault="00344E1C">
                                  <w:pPr>
                                    <w:rPr>
                                      <w:sz w:val="2"/>
                                      <w:szCs w:val="2"/>
                                    </w:rPr>
                                  </w:pPr>
                                </w:p>
                              </w:tc>
                            </w:tr>
                            <w:tr w:rsidR="00344E1C" w14:paraId="24EA166E" w14:textId="77777777">
                              <w:trPr>
                                <w:trHeight w:val="85"/>
                              </w:trPr>
                              <w:tc>
                                <w:tcPr>
                                  <w:tcW w:w="136" w:type="dxa"/>
                                  <w:vMerge/>
                                  <w:tcBorders>
                                    <w:top w:val="nil"/>
                                    <w:left w:val="dashSmallGap" w:sz="8" w:space="0" w:color="231F20"/>
                                    <w:right w:val="single" w:sz="8" w:space="0" w:color="231F20"/>
                                  </w:tcBorders>
                                </w:tcPr>
                                <w:p w14:paraId="1E94D7BC" w14:textId="77777777" w:rsidR="00344E1C" w:rsidRDefault="00344E1C">
                                  <w:pPr>
                                    <w:rPr>
                                      <w:sz w:val="2"/>
                                      <w:szCs w:val="2"/>
                                    </w:rPr>
                                  </w:pPr>
                                </w:p>
                              </w:tc>
                              <w:tc>
                                <w:tcPr>
                                  <w:tcW w:w="3152" w:type="dxa"/>
                                  <w:gridSpan w:val="4"/>
                                  <w:tcBorders>
                                    <w:top w:val="single" w:sz="18" w:space="0" w:color="231F20"/>
                                    <w:left w:val="single" w:sz="8" w:space="0" w:color="231F20"/>
                                    <w:right w:val="single" w:sz="8" w:space="0" w:color="231F20"/>
                                  </w:tcBorders>
                                </w:tcPr>
                                <w:p w14:paraId="4F251A2B" w14:textId="77777777" w:rsidR="00344E1C" w:rsidRDefault="00344E1C">
                                  <w:pPr>
                                    <w:pStyle w:val="TableParagraph"/>
                                    <w:spacing w:before="0" w:line="240" w:lineRule="auto"/>
                                    <w:jc w:val="left"/>
                                    <w:rPr>
                                      <w:sz w:val="2"/>
                                    </w:rPr>
                                  </w:pPr>
                                </w:p>
                              </w:tc>
                              <w:tc>
                                <w:tcPr>
                                  <w:tcW w:w="179" w:type="dxa"/>
                                  <w:vMerge/>
                                  <w:tcBorders>
                                    <w:top w:val="nil"/>
                                    <w:left w:val="single" w:sz="8" w:space="0" w:color="231F20"/>
                                    <w:right w:val="dashSmallGap" w:sz="8" w:space="0" w:color="231F20"/>
                                  </w:tcBorders>
                                </w:tcPr>
                                <w:p w14:paraId="5D69B96A" w14:textId="77777777" w:rsidR="00344E1C" w:rsidRDefault="00344E1C">
                                  <w:pPr>
                                    <w:rPr>
                                      <w:sz w:val="2"/>
                                      <w:szCs w:val="2"/>
                                    </w:rPr>
                                  </w:pPr>
                                </w:p>
                              </w:tc>
                              <w:tc>
                                <w:tcPr>
                                  <w:tcW w:w="3505" w:type="dxa"/>
                                  <w:vMerge/>
                                  <w:tcBorders>
                                    <w:top w:val="nil"/>
                                    <w:left w:val="dashSmallGap" w:sz="8" w:space="0" w:color="231F20"/>
                                  </w:tcBorders>
                                </w:tcPr>
                                <w:p w14:paraId="3BFAF086" w14:textId="77777777" w:rsidR="00344E1C" w:rsidRDefault="00344E1C">
                                  <w:pPr>
                                    <w:rPr>
                                      <w:sz w:val="2"/>
                                      <w:szCs w:val="2"/>
                                    </w:rPr>
                                  </w:pPr>
                                </w:p>
                              </w:tc>
                            </w:tr>
                            <w:tr w:rsidR="00344E1C" w14:paraId="13986A3B" w14:textId="77777777">
                              <w:trPr>
                                <w:trHeight w:val="297"/>
                              </w:trPr>
                              <w:tc>
                                <w:tcPr>
                                  <w:tcW w:w="136" w:type="dxa"/>
                                  <w:vMerge/>
                                  <w:tcBorders>
                                    <w:top w:val="nil"/>
                                    <w:left w:val="dashSmallGap" w:sz="8" w:space="0" w:color="231F20"/>
                                    <w:right w:val="single" w:sz="8" w:space="0" w:color="231F20"/>
                                  </w:tcBorders>
                                </w:tcPr>
                                <w:p w14:paraId="436B33F5" w14:textId="77777777" w:rsidR="00344E1C" w:rsidRDefault="00344E1C">
                                  <w:pPr>
                                    <w:rPr>
                                      <w:sz w:val="2"/>
                                      <w:szCs w:val="2"/>
                                    </w:rPr>
                                  </w:pPr>
                                </w:p>
                              </w:tc>
                              <w:tc>
                                <w:tcPr>
                                  <w:tcW w:w="1318" w:type="dxa"/>
                                  <w:vMerge w:val="restart"/>
                                  <w:tcBorders>
                                    <w:left w:val="single" w:sz="8" w:space="0" w:color="231F20"/>
                                    <w:right w:val="single" w:sz="8" w:space="0" w:color="231F20"/>
                                  </w:tcBorders>
                                </w:tcPr>
                                <w:p w14:paraId="02B5081D" w14:textId="77777777" w:rsidR="00344E1C" w:rsidRDefault="00344E1C">
                                  <w:pPr>
                                    <w:pStyle w:val="TableParagraph"/>
                                    <w:spacing w:before="177" w:line="240" w:lineRule="auto"/>
                                    <w:jc w:val="left"/>
                                    <w:rPr>
                                      <w:sz w:val="18"/>
                                    </w:rPr>
                                  </w:pPr>
                                </w:p>
                                <w:p w14:paraId="7604E64C" w14:textId="77777777" w:rsidR="00344E1C" w:rsidRDefault="00344E1C">
                                  <w:pPr>
                                    <w:pStyle w:val="TableParagraph"/>
                                    <w:spacing w:before="0" w:line="240" w:lineRule="auto"/>
                                    <w:ind w:left="158"/>
                                    <w:jc w:val="left"/>
                                    <w:rPr>
                                      <w:sz w:val="18"/>
                                    </w:rPr>
                                  </w:pPr>
                                  <w:r>
                                    <w:rPr>
                                      <w:color w:val="231F20"/>
                                      <w:spacing w:val="-2"/>
                                      <w:sz w:val="18"/>
                                    </w:rPr>
                                    <w:t>Governance</w:t>
                                  </w:r>
                                </w:p>
                              </w:tc>
                              <w:tc>
                                <w:tcPr>
                                  <w:tcW w:w="1664" w:type="dxa"/>
                                  <w:gridSpan w:val="2"/>
                                  <w:tcBorders>
                                    <w:top w:val="single" w:sz="8" w:space="0" w:color="231F20"/>
                                    <w:left w:val="single" w:sz="8" w:space="0" w:color="231F20"/>
                                    <w:bottom w:val="single" w:sz="18" w:space="0" w:color="231F20"/>
                                    <w:right w:val="single" w:sz="8" w:space="0" w:color="231F20"/>
                                  </w:tcBorders>
                                </w:tcPr>
                                <w:p w14:paraId="3503E06F" w14:textId="77777777" w:rsidR="00344E1C" w:rsidRDefault="00344E1C">
                                  <w:pPr>
                                    <w:pStyle w:val="TableParagraph"/>
                                    <w:spacing w:before="44" w:line="240" w:lineRule="auto"/>
                                    <w:ind w:left="157"/>
                                    <w:jc w:val="left"/>
                                    <w:rPr>
                                      <w:sz w:val="18"/>
                                    </w:rPr>
                                  </w:pPr>
                                  <w:r>
                                    <w:rPr>
                                      <w:color w:val="231F20"/>
                                      <w:sz w:val="18"/>
                                    </w:rPr>
                                    <w:t xml:space="preserve">Board of </w:t>
                                  </w:r>
                                  <w:r>
                                    <w:rPr>
                                      <w:color w:val="231F20"/>
                                      <w:spacing w:val="-2"/>
                                      <w:sz w:val="18"/>
                                    </w:rPr>
                                    <w:t>Directors</w:t>
                                  </w:r>
                                </w:p>
                              </w:tc>
                              <w:tc>
                                <w:tcPr>
                                  <w:tcW w:w="170" w:type="dxa"/>
                                  <w:vMerge w:val="restart"/>
                                  <w:tcBorders>
                                    <w:left w:val="single" w:sz="8" w:space="0" w:color="231F20"/>
                                    <w:right w:val="single" w:sz="8" w:space="0" w:color="231F20"/>
                                  </w:tcBorders>
                                </w:tcPr>
                                <w:p w14:paraId="70C5BF3D" w14:textId="77777777" w:rsidR="00344E1C" w:rsidRDefault="00344E1C">
                                  <w:pPr>
                                    <w:pStyle w:val="TableParagraph"/>
                                    <w:spacing w:before="0" w:line="240" w:lineRule="auto"/>
                                    <w:jc w:val="left"/>
                                    <w:rPr>
                                      <w:sz w:val="20"/>
                                    </w:rPr>
                                  </w:pPr>
                                </w:p>
                              </w:tc>
                              <w:tc>
                                <w:tcPr>
                                  <w:tcW w:w="179" w:type="dxa"/>
                                  <w:vMerge/>
                                  <w:tcBorders>
                                    <w:top w:val="nil"/>
                                    <w:left w:val="single" w:sz="8" w:space="0" w:color="231F20"/>
                                    <w:right w:val="dashSmallGap" w:sz="8" w:space="0" w:color="231F20"/>
                                  </w:tcBorders>
                                </w:tcPr>
                                <w:p w14:paraId="6D467AD9" w14:textId="77777777" w:rsidR="00344E1C" w:rsidRDefault="00344E1C">
                                  <w:pPr>
                                    <w:rPr>
                                      <w:sz w:val="2"/>
                                      <w:szCs w:val="2"/>
                                    </w:rPr>
                                  </w:pPr>
                                </w:p>
                              </w:tc>
                              <w:tc>
                                <w:tcPr>
                                  <w:tcW w:w="3505" w:type="dxa"/>
                                  <w:vMerge/>
                                  <w:tcBorders>
                                    <w:top w:val="nil"/>
                                    <w:left w:val="dashSmallGap" w:sz="8" w:space="0" w:color="231F20"/>
                                  </w:tcBorders>
                                </w:tcPr>
                                <w:p w14:paraId="43E3C20E" w14:textId="77777777" w:rsidR="00344E1C" w:rsidRDefault="00344E1C">
                                  <w:pPr>
                                    <w:rPr>
                                      <w:sz w:val="2"/>
                                      <w:szCs w:val="2"/>
                                    </w:rPr>
                                  </w:pPr>
                                </w:p>
                              </w:tc>
                            </w:tr>
                            <w:tr w:rsidR="00344E1C" w14:paraId="5C59EEB0" w14:textId="77777777">
                              <w:trPr>
                                <w:trHeight w:val="295"/>
                              </w:trPr>
                              <w:tc>
                                <w:tcPr>
                                  <w:tcW w:w="136" w:type="dxa"/>
                                  <w:vMerge/>
                                  <w:tcBorders>
                                    <w:top w:val="nil"/>
                                    <w:left w:val="dashSmallGap" w:sz="8" w:space="0" w:color="231F20"/>
                                    <w:right w:val="single" w:sz="8" w:space="0" w:color="231F20"/>
                                  </w:tcBorders>
                                </w:tcPr>
                                <w:p w14:paraId="5930166D" w14:textId="77777777" w:rsidR="00344E1C" w:rsidRDefault="00344E1C">
                                  <w:pPr>
                                    <w:rPr>
                                      <w:sz w:val="2"/>
                                      <w:szCs w:val="2"/>
                                    </w:rPr>
                                  </w:pPr>
                                </w:p>
                              </w:tc>
                              <w:tc>
                                <w:tcPr>
                                  <w:tcW w:w="1318" w:type="dxa"/>
                                  <w:vMerge/>
                                  <w:tcBorders>
                                    <w:top w:val="nil"/>
                                    <w:left w:val="single" w:sz="8" w:space="0" w:color="231F20"/>
                                    <w:right w:val="single" w:sz="8" w:space="0" w:color="231F20"/>
                                  </w:tcBorders>
                                </w:tcPr>
                                <w:p w14:paraId="24D927E5" w14:textId="77777777" w:rsidR="00344E1C" w:rsidRDefault="00344E1C">
                                  <w:pPr>
                                    <w:rPr>
                                      <w:sz w:val="2"/>
                                      <w:szCs w:val="2"/>
                                    </w:rPr>
                                  </w:pPr>
                                </w:p>
                              </w:tc>
                              <w:tc>
                                <w:tcPr>
                                  <w:tcW w:w="1664" w:type="dxa"/>
                                  <w:gridSpan w:val="2"/>
                                  <w:tcBorders>
                                    <w:top w:val="single" w:sz="18" w:space="0" w:color="231F20"/>
                                    <w:left w:val="single" w:sz="8" w:space="0" w:color="231F20"/>
                                    <w:bottom w:val="single" w:sz="18" w:space="0" w:color="231F20"/>
                                    <w:right w:val="single" w:sz="8" w:space="0" w:color="231F20"/>
                                  </w:tcBorders>
                                </w:tcPr>
                                <w:p w14:paraId="39DC3CEE" w14:textId="3E5D2ADE" w:rsidR="00344E1C" w:rsidRDefault="00507B6D">
                                  <w:pPr>
                                    <w:pStyle w:val="TableParagraph"/>
                                    <w:spacing w:before="42" w:line="240" w:lineRule="auto"/>
                                    <w:ind w:left="249"/>
                                    <w:jc w:val="left"/>
                                    <w:rPr>
                                      <w:sz w:val="18"/>
                                    </w:rPr>
                                  </w:pPr>
                                  <w:r>
                                    <w:rPr>
                                      <w:color w:val="231F20"/>
                                      <w:sz w:val="18"/>
                                    </w:rPr>
                                    <w:t>Committee</w:t>
                                  </w:r>
                                  <w:r w:rsidR="00344E1C">
                                    <w:rPr>
                                      <w:color w:val="231F20"/>
                                      <w:spacing w:val="-11"/>
                                      <w:sz w:val="18"/>
                                    </w:rPr>
                                    <w:t xml:space="preserve"> </w:t>
                                  </w:r>
                                  <w:r w:rsidR="00344E1C">
                                    <w:rPr>
                                      <w:color w:val="231F20"/>
                                      <w:spacing w:val="-2"/>
                                      <w:sz w:val="18"/>
                                    </w:rPr>
                                    <w:t>Audit</w:t>
                                  </w:r>
                                </w:p>
                              </w:tc>
                              <w:tc>
                                <w:tcPr>
                                  <w:tcW w:w="170" w:type="dxa"/>
                                  <w:vMerge/>
                                  <w:tcBorders>
                                    <w:top w:val="nil"/>
                                    <w:left w:val="single" w:sz="8" w:space="0" w:color="231F20"/>
                                    <w:right w:val="single" w:sz="8" w:space="0" w:color="231F20"/>
                                  </w:tcBorders>
                                </w:tcPr>
                                <w:p w14:paraId="511A4DE7" w14:textId="77777777" w:rsidR="00344E1C" w:rsidRDefault="00344E1C">
                                  <w:pPr>
                                    <w:rPr>
                                      <w:sz w:val="2"/>
                                      <w:szCs w:val="2"/>
                                    </w:rPr>
                                  </w:pPr>
                                </w:p>
                              </w:tc>
                              <w:tc>
                                <w:tcPr>
                                  <w:tcW w:w="179" w:type="dxa"/>
                                  <w:vMerge/>
                                  <w:tcBorders>
                                    <w:top w:val="nil"/>
                                    <w:left w:val="single" w:sz="8" w:space="0" w:color="231F20"/>
                                    <w:right w:val="dashSmallGap" w:sz="8" w:space="0" w:color="231F20"/>
                                  </w:tcBorders>
                                </w:tcPr>
                                <w:p w14:paraId="792B6FC8" w14:textId="77777777" w:rsidR="00344E1C" w:rsidRDefault="00344E1C">
                                  <w:pPr>
                                    <w:rPr>
                                      <w:sz w:val="2"/>
                                      <w:szCs w:val="2"/>
                                    </w:rPr>
                                  </w:pPr>
                                </w:p>
                              </w:tc>
                              <w:tc>
                                <w:tcPr>
                                  <w:tcW w:w="3505" w:type="dxa"/>
                                  <w:vMerge/>
                                  <w:tcBorders>
                                    <w:top w:val="nil"/>
                                    <w:left w:val="dashSmallGap" w:sz="8" w:space="0" w:color="231F20"/>
                                  </w:tcBorders>
                                </w:tcPr>
                                <w:p w14:paraId="126C35D5" w14:textId="77777777" w:rsidR="00344E1C" w:rsidRDefault="00344E1C">
                                  <w:pPr>
                                    <w:rPr>
                                      <w:sz w:val="2"/>
                                      <w:szCs w:val="2"/>
                                    </w:rPr>
                                  </w:pPr>
                                </w:p>
                              </w:tc>
                            </w:tr>
                            <w:tr w:rsidR="00344E1C" w14:paraId="309FCD2B" w14:textId="77777777">
                              <w:trPr>
                                <w:trHeight w:val="422"/>
                              </w:trPr>
                              <w:tc>
                                <w:tcPr>
                                  <w:tcW w:w="136" w:type="dxa"/>
                                  <w:vMerge/>
                                  <w:tcBorders>
                                    <w:top w:val="nil"/>
                                    <w:left w:val="dashSmallGap" w:sz="8" w:space="0" w:color="231F20"/>
                                    <w:right w:val="single" w:sz="8" w:space="0" w:color="231F20"/>
                                  </w:tcBorders>
                                </w:tcPr>
                                <w:p w14:paraId="0126CCA1" w14:textId="77777777" w:rsidR="00344E1C" w:rsidRDefault="00344E1C">
                                  <w:pPr>
                                    <w:rPr>
                                      <w:sz w:val="2"/>
                                      <w:szCs w:val="2"/>
                                    </w:rPr>
                                  </w:pPr>
                                </w:p>
                              </w:tc>
                              <w:tc>
                                <w:tcPr>
                                  <w:tcW w:w="1318" w:type="dxa"/>
                                  <w:vMerge/>
                                  <w:tcBorders>
                                    <w:top w:val="nil"/>
                                    <w:left w:val="single" w:sz="8" w:space="0" w:color="231F20"/>
                                    <w:right w:val="single" w:sz="8" w:space="0" w:color="231F20"/>
                                  </w:tcBorders>
                                </w:tcPr>
                                <w:p w14:paraId="4884E52D" w14:textId="77777777" w:rsidR="00344E1C" w:rsidRDefault="00344E1C">
                                  <w:pPr>
                                    <w:rPr>
                                      <w:sz w:val="2"/>
                                      <w:szCs w:val="2"/>
                                    </w:rPr>
                                  </w:pPr>
                                </w:p>
                              </w:tc>
                              <w:tc>
                                <w:tcPr>
                                  <w:tcW w:w="1664" w:type="dxa"/>
                                  <w:gridSpan w:val="2"/>
                                  <w:tcBorders>
                                    <w:top w:val="single" w:sz="18" w:space="0" w:color="231F20"/>
                                    <w:left w:val="single" w:sz="8" w:space="0" w:color="231F20"/>
                                    <w:bottom w:val="single" w:sz="8" w:space="0" w:color="231F20"/>
                                    <w:right w:val="single" w:sz="8" w:space="0" w:color="231F20"/>
                                  </w:tcBorders>
                                </w:tcPr>
                                <w:p w14:paraId="2D58BB07" w14:textId="77777777" w:rsidR="00344E1C" w:rsidRDefault="00344E1C">
                                  <w:pPr>
                                    <w:pStyle w:val="TableParagraph"/>
                                    <w:spacing w:before="2" w:line="200" w:lineRule="exact"/>
                                    <w:ind w:left="184" w:right="73"/>
                                    <w:jc w:val="left"/>
                                    <w:rPr>
                                      <w:sz w:val="18"/>
                                    </w:rPr>
                                  </w:pPr>
                                  <w:r>
                                    <w:rPr>
                                      <w:color w:val="231F20"/>
                                      <w:spacing w:val="-6"/>
                                      <w:sz w:val="18"/>
                                    </w:rPr>
                                    <w:t>Independent</w:t>
                                  </w:r>
                                  <w:r>
                                    <w:rPr>
                                      <w:color w:val="231F20"/>
                                      <w:spacing w:val="-18"/>
                                      <w:sz w:val="18"/>
                                    </w:rPr>
                                    <w:t xml:space="preserve"> </w:t>
                                  </w:r>
                                  <w:r>
                                    <w:rPr>
                                      <w:color w:val="231F20"/>
                                      <w:spacing w:val="-6"/>
                                      <w:sz w:val="18"/>
                                    </w:rPr>
                                    <w:t>Board</w:t>
                                  </w:r>
                                  <w:r>
                                    <w:rPr>
                                      <w:color w:val="231F20"/>
                                      <w:spacing w:val="-2"/>
                                      <w:sz w:val="18"/>
                                    </w:rPr>
                                    <w:t xml:space="preserve"> of</w:t>
                                  </w:r>
                                  <w:r>
                                    <w:rPr>
                                      <w:color w:val="231F20"/>
                                      <w:spacing w:val="-11"/>
                                      <w:sz w:val="18"/>
                                    </w:rPr>
                                    <w:t xml:space="preserve"> </w:t>
                                  </w:r>
                                  <w:r>
                                    <w:rPr>
                                      <w:color w:val="231F20"/>
                                      <w:spacing w:val="-2"/>
                                      <w:sz w:val="18"/>
                                    </w:rPr>
                                    <w:t>Commissioners</w:t>
                                  </w:r>
                                </w:p>
                              </w:tc>
                              <w:tc>
                                <w:tcPr>
                                  <w:tcW w:w="170" w:type="dxa"/>
                                  <w:vMerge/>
                                  <w:tcBorders>
                                    <w:top w:val="nil"/>
                                    <w:left w:val="single" w:sz="8" w:space="0" w:color="231F20"/>
                                    <w:right w:val="single" w:sz="8" w:space="0" w:color="231F20"/>
                                  </w:tcBorders>
                                </w:tcPr>
                                <w:p w14:paraId="400BCC04" w14:textId="77777777" w:rsidR="00344E1C" w:rsidRDefault="00344E1C">
                                  <w:pPr>
                                    <w:rPr>
                                      <w:sz w:val="2"/>
                                      <w:szCs w:val="2"/>
                                    </w:rPr>
                                  </w:pPr>
                                </w:p>
                              </w:tc>
                              <w:tc>
                                <w:tcPr>
                                  <w:tcW w:w="179" w:type="dxa"/>
                                  <w:vMerge/>
                                  <w:tcBorders>
                                    <w:top w:val="nil"/>
                                    <w:left w:val="single" w:sz="8" w:space="0" w:color="231F20"/>
                                    <w:right w:val="dashSmallGap" w:sz="8" w:space="0" w:color="231F20"/>
                                  </w:tcBorders>
                                </w:tcPr>
                                <w:p w14:paraId="1F9E9271" w14:textId="77777777" w:rsidR="00344E1C" w:rsidRDefault="00344E1C">
                                  <w:pPr>
                                    <w:rPr>
                                      <w:sz w:val="2"/>
                                      <w:szCs w:val="2"/>
                                    </w:rPr>
                                  </w:pPr>
                                </w:p>
                              </w:tc>
                              <w:tc>
                                <w:tcPr>
                                  <w:tcW w:w="3505" w:type="dxa"/>
                                  <w:vMerge/>
                                  <w:tcBorders>
                                    <w:top w:val="nil"/>
                                    <w:left w:val="dashSmallGap" w:sz="8" w:space="0" w:color="231F20"/>
                                  </w:tcBorders>
                                </w:tcPr>
                                <w:p w14:paraId="2164BC7D" w14:textId="77777777" w:rsidR="00344E1C" w:rsidRDefault="00344E1C">
                                  <w:pPr>
                                    <w:rPr>
                                      <w:sz w:val="2"/>
                                      <w:szCs w:val="2"/>
                                    </w:rPr>
                                  </w:pPr>
                                </w:p>
                              </w:tc>
                            </w:tr>
                            <w:tr w:rsidR="00344E1C" w14:paraId="4782DC38" w14:textId="77777777">
                              <w:trPr>
                                <w:trHeight w:val="85"/>
                              </w:trPr>
                              <w:tc>
                                <w:tcPr>
                                  <w:tcW w:w="136" w:type="dxa"/>
                                  <w:vMerge/>
                                  <w:tcBorders>
                                    <w:top w:val="nil"/>
                                    <w:left w:val="dashSmallGap" w:sz="8" w:space="0" w:color="231F20"/>
                                    <w:right w:val="single" w:sz="8" w:space="0" w:color="231F20"/>
                                  </w:tcBorders>
                                </w:tcPr>
                                <w:p w14:paraId="7D8EC894" w14:textId="77777777" w:rsidR="00344E1C" w:rsidRDefault="00344E1C">
                                  <w:pPr>
                                    <w:rPr>
                                      <w:sz w:val="2"/>
                                      <w:szCs w:val="2"/>
                                    </w:rPr>
                                  </w:pPr>
                                </w:p>
                              </w:tc>
                              <w:tc>
                                <w:tcPr>
                                  <w:tcW w:w="3152" w:type="dxa"/>
                                  <w:gridSpan w:val="4"/>
                                  <w:tcBorders>
                                    <w:left w:val="single" w:sz="8" w:space="0" w:color="231F20"/>
                                    <w:bottom w:val="single" w:sz="18" w:space="0" w:color="231F20"/>
                                    <w:right w:val="single" w:sz="8" w:space="0" w:color="231F20"/>
                                  </w:tcBorders>
                                </w:tcPr>
                                <w:p w14:paraId="69B1CD6D" w14:textId="77777777" w:rsidR="00344E1C" w:rsidRDefault="00344E1C">
                                  <w:pPr>
                                    <w:pStyle w:val="TableParagraph"/>
                                    <w:spacing w:before="0" w:line="240" w:lineRule="auto"/>
                                    <w:jc w:val="left"/>
                                    <w:rPr>
                                      <w:sz w:val="2"/>
                                    </w:rPr>
                                  </w:pPr>
                                </w:p>
                              </w:tc>
                              <w:tc>
                                <w:tcPr>
                                  <w:tcW w:w="179" w:type="dxa"/>
                                  <w:vMerge/>
                                  <w:tcBorders>
                                    <w:top w:val="nil"/>
                                    <w:left w:val="single" w:sz="8" w:space="0" w:color="231F20"/>
                                    <w:right w:val="dashSmallGap" w:sz="8" w:space="0" w:color="231F20"/>
                                  </w:tcBorders>
                                </w:tcPr>
                                <w:p w14:paraId="6522AB95" w14:textId="77777777" w:rsidR="00344E1C" w:rsidRDefault="00344E1C">
                                  <w:pPr>
                                    <w:rPr>
                                      <w:sz w:val="2"/>
                                      <w:szCs w:val="2"/>
                                    </w:rPr>
                                  </w:pPr>
                                </w:p>
                              </w:tc>
                              <w:tc>
                                <w:tcPr>
                                  <w:tcW w:w="3505" w:type="dxa"/>
                                  <w:vMerge/>
                                  <w:tcBorders>
                                    <w:top w:val="nil"/>
                                    <w:left w:val="dashSmallGap" w:sz="8" w:space="0" w:color="231F20"/>
                                  </w:tcBorders>
                                </w:tcPr>
                                <w:p w14:paraId="7E1D5CED" w14:textId="77777777" w:rsidR="00344E1C" w:rsidRDefault="00344E1C">
                                  <w:pPr>
                                    <w:rPr>
                                      <w:sz w:val="2"/>
                                      <w:szCs w:val="2"/>
                                    </w:rPr>
                                  </w:pPr>
                                </w:p>
                              </w:tc>
                            </w:tr>
                            <w:tr w:rsidR="00344E1C" w14:paraId="5A683D07" w14:textId="77777777">
                              <w:trPr>
                                <w:trHeight w:val="295"/>
                              </w:trPr>
                              <w:tc>
                                <w:tcPr>
                                  <w:tcW w:w="136" w:type="dxa"/>
                                  <w:vMerge/>
                                  <w:tcBorders>
                                    <w:top w:val="nil"/>
                                    <w:left w:val="dashSmallGap" w:sz="8" w:space="0" w:color="231F20"/>
                                    <w:right w:val="single" w:sz="8" w:space="0" w:color="231F20"/>
                                  </w:tcBorders>
                                </w:tcPr>
                                <w:p w14:paraId="02472E62" w14:textId="77777777" w:rsidR="00344E1C" w:rsidRDefault="00344E1C">
                                  <w:pPr>
                                    <w:rPr>
                                      <w:sz w:val="2"/>
                                      <w:szCs w:val="2"/>
                                    </w:rPr>
                                  </w:pPr>
                                </w:p>
                              </w:tc>
                              <w:tc>
                                <w:tcPr>
                                  <w:tcW w:w="3152" w:type="dxa"/>
                                  <w:gridSpan w:val="4"/>
                                  <w:tcBorders>
                                    <w:top w:val="single" w:sz="18" w:space="0" w:color="231F20"/>
                                    <w:left w:val="single" w:sz="8" w:space="0" w:color="231F20"/>
                                    <w:bottom w:val="single" w:sz="18" w:space="0" w:color="231F20"/>
                                    <w:right w:val="single" w:sz="8" w:space="0" w:color="231F20"/>
                                  </w:tcBorders>
                                </w:tcPr>
                                <w:p w14:paraId="7FCB1780" w14:textId="77777777" w:rsidR="00344E1C" w:rsidRDefault="00344E1C">
                                  <w:pPr>
                                    <w:pStyle w:val="TableParagraph"/>
                                    <w:spacing w:before="53" w:line="240" w:lineRule="auto"/>
                                    <w:ind w:left="20"/>
                                    <w:rPr>
                                      <w:sz w:val="18"/>
                                    </w:rPr>
                                  </w:pPr>
                                  <w:r>
                                    <w:rPr>
                                      <w:color w:val="231F20"/>
                                      <w:spacing w:val="-4"/>
                                      <w:sz w:val="18"/>
                                    </w:rPr>
                                    <w:t>Risk</w:t>
                                  </w:r>
                                </w:p>
                              </w:tc>
                              <w:tc>
                                <w:tcPr>
                                  <w:tcW w:w="179" w:type="dxa"/>
                                  <w:vMerge/>
                                  <w:tcBorders>
                                    <w:top w:val="nil"/>
                                    <w:left w:val="single" w:sz="8" w:space="0" w:color="231F20"/>
                                    <w:right w:val="dashSmallGap" w:sz="8" w:space="0" w:color="231F20"/>
                                  </w:tcBorders>
                                </w:tcPr>
                                <w:p w14:paraId="2D5188A8" w14:textId="77777777" w:rsidR="00344E1C" w:rsidRDefault="00344E1C">
                                  <w:pPr>
                                    <w:rPr>
                                      <w:sz w:val="2"/>
                                      <w:szCs w:val="2"/>
                                    </w:rPr>
                                  </w:pPr>
                                </w:p>
                              </w:tc>
                              <w:tc>
                                <w:tcPr>
                                  <w:tcW w:w="3505" w:type="dxa"/>
                                  <w:vMerge/>
                                  <w:tcBorders>
                                    <w:top w:val="nil"/>
                                    <w:left w:val="dashSmallGap" w:sz="8" w:space="0" w:color="231F20"/>
                                  </w:tcBorders>
                                </w:tcPr>
                                <w:p w14:paraId="2BF468E1" w14:textId="77777777" w:rsidR="00344E1C" w:rsidRDefault="00344E1C">
                                  <w:pPr>
                                    <w:rPr>
                                      <w:sz w:val="2"/>
                                      <w:szCs w:val="2"/>
                                    </w:rPr>
                                  </w:pPr>
                                </w:p>
                              </w:tc>
                            </w:tr>
                            <w:tr w:rsidR="00344E1C" w14:paraId="6828DF9C" w14:textId="77777777">
                              <w:trPr>
                                <w:trHeight w:val="295"/>
                              </w:trPr>
                              <w:tc>
                                <w:tcPr>
                                  <w:tcW w:w="136" w:type="dxa"/>
                                  <w:vMerge/>
                                  <w:tcBorders>
                                    <w:top w:val="nil"/>
                                    <w:left w:val="dashSmallGap" w:sz="8" w:space="0" w:color="231F20"/>
                                    <w:right w:val="single" w:sz="8" w:space="0" w:color="231F20"/>
                                  </w:tcBorders>
                                </w:tcPr>
                                <w:p w14:paraId="6BFA25B5" w14:textId="77777777" w:rsidR="00344E1C" w:rsidRDefault="00344E1C">
                                  <w:pPr>
                                    <w:rPr>
                                      <w:sz w:val="2"/>
                                      <w:szCs w:val="2"/>
                                    </w:rPr>
                                  </w:pPr>
                                </w:p>
                              </w:tc>
                              <w:tc>
                                <w:tcPr>
                                  <w:tcW w:w="3152" w:type="dxa"/>
                                  <w:gridSpan w:val="4"/>
                                  <w:tcBorders>
                                    <w:top w:val="single" w:sz="18" w:space="0" w:color="231F20"/>
                                    <w:left w:val="single" w:sz="8" w:space="0" w:color="231F20"/>
                                    <w:bottom w:val="single" w:sz="18" w:space="0" w:color="231F20"/>
                                    <w:right w:val="single" w:sz="8" w:space="0" w:color="231F20"/>
                                  </w:tcBorders>
                                </w:tcPr>
                                <w:p w14:paraId="76858DBB" w14:textId="77777777" w:rsidR="00344E1C" w:rsidRDefault="00344E1C">
                                  <w:pPr>
                                    <w:pStyle w:val="TableParagraph"/>
                                    <w:spacing w:before="42" w:line="240" w:lineRule="auto"/>
                                    <w:ind w:left="20"/>
                                    <w:rPr>
                                      <w:sz w:val="18"/>
                                    </w:rPr>
                                  </w:pPr>
                                  <w:r>
                                    <w:rPr>
                                      <w:color w:val="231F20"/>
                                      <w:spacing w:val="-2"/>
                                      <w:sz w:val="18"/>
                                    </w:rPr>
                                    <w:t>Compliance</w:t>
                                  </w:r>
                                </w:p>
                              </w:tc>
                              <w:tc>
                                <w:tcPr>
                                  <w:tcW w:w="179" w:type="dxa"/>
                                  <w:vMerge/>
                                  <w:tcBorders>
                                    <w:top w:val="nil"/>
                                    <w:left w:val="single" w:sz="8" w:space="0" w:color="231F20"/>
                                    <w:right w:val="dashSmallGap" w:sz="8" w:space="0" w:color="231F20"/>
                                  </w:tcBorders>
                                </w:tcPr>
                                <w:p w14:paraId="7C9B3E3C" w14:textId="77777777" w:rsidR="00344E1C" w:rsidRDefault="00344E1C">
                                  <w:pPr>
                                    <w:rPr>
                                      <w:sz w:val="2"/>
                                      <w:szCs w:val="2"/>
                                    </w:rPr>
                                  </w:pPr>
                                </w:p>
                              </w:tc>
                              <w:tc>
                                <w:tcPr>
                                  <w:tcW w:w="3505" w:type="dxa"/>
                                  <w:vMerge/>
                                  <w:tcBorders>
                                    <w:top w:val="nil"/>
                                    <w:left w:val="dashSmallGap" w:sz="8" w:space="0" w:color="231F20"/>
                                  </w:tcBorders>
                                </w:tcPr>
                                <w:p w14:paraId="6AAF7503" w14:textId="77777777" w:rsidR="00344E1C" w:rsidRDefault="00344E1C">
                                  <w:pPr>
                                    <w:rPr>
                                      <w:sz w:val="2"/>
                                      <w:szCs w:val="2"/>
                                    </w:rPr>
                                  </w:pPr>
                                </w:p>
                              </w:tc>
                            </w:tr>
                            <w:tr w:rsidR="00344E1C" w14:paraId="69D9888E" w14:textId="77777777">
                              <w:trPr>
                                <w:trHeight w:val="297"/>
                              </w:trPr>
                              <w:tc>
                                <w:tcPr>
                                  <w:tcW w:w="136" w:type="dxa"/>
                                  <w:vMerge/>
                                  <w:tcBorders>
                                    <w:top w:val="nil"/>
                                    <w:left w:val="dashSmallGap" w:sz="8" w:space="0" w:color="231F20"/>
                                    <w:right w:val="single" w:sz="8" w:space="0" w:color="231F20"/>
                                  </w:tcBorders>
                                </w:tcPr>
                                <w:p w14:paraId="0317569E" w14:textId="77777777" w:rsidR="00344E1C" w:rsidRDefault="00344E1C">
                                  <w:pPr>
                                    <w:rPr>
                                      <w:sz w:val="2"/>
                                      <w:szCs w:val="2"/>
                                    </w:rPr>
                                  </w:pPr>
                                </w:p>
                              </w:tc>
                              <w:tc>
                                <w:tcPr>
                                  <w:tcW w:w="3152" w:type="dxa"/>
                                  <w:gridSpan w:val="4"/>
                                  <w:tcBorders>
                                    <w:top w:val="single" w:sz="18" w:space="0" w:color="231F20"/>
                                    <w:left w:val="single" w:sz="8" w:space="0" w:color="231F20"/>
                                    <w:bottom w:val="single" w:sz="8" w:space="0" w:color="231F20"/>
                                    <w:right w:val="single" w:sz="8" w:space="0" w:color="231F20"/>
                                  </w:tcBorders>
                                </w:tcPr>
                                <w:p w14:paraId="316290F0" w14:textId="77777777" w:rsidR="00344E1C" w:rsidRDefault="00344E1C">
                                  <w:pPr>
                                    <w:pStyle w:val="TableParagraph"/>
                                    <w:spacing w:before="42" w:line="240" w:lineRule="auto"/>
                                    <w:ind w:left="20"/>
                                    <w:rPr>
                                      <w:sz w:val="18"/>
                                    </w:rPr>
                                  </w:pPr>
                                  <w:r>
                                    <w:rPr>
                                      <w:color w:val="231F20"/>
                                      <w:spacing w:val="-2"/>
                                      <w:sz w:val="18"/>
                                    </w:rPr>
                                    <w:t>Leverage</w:t>
                                  </w:r>
                                </w:p>
                              </w:tc>
                              <w:tc>
                                <w:tcPr>
                                  <w:tcW w:w="179" w:type="dxa"/>
                                  <w:vMerge/>
                                  <w:tcBorders>
                                    <w:top w:val="nil"/>
                                    <w:left w:val="single" w:sz="8" w:space="0" w:color="231F20"/>
                                    <w:right w:val="dashSmallGap" w:sz="8" w:space="0" w:color="231F20"/>
                                  </w:tcBorders>
                                </w:tcPr>
                                <w:p w14:paraId="2D5F211B" w14:textId="77777777" w:rsidR="00344E1C" w:rsidRDefault="00344E1C">
                                  <w:pPr>
                                    <w:rPr>
                                      <w:sz w:val="2"/>
                                      <w:szCs w:val="2"/>
                                    </w:rPr>
                                  </w:pPr>
                                </w:p>
                              </w:tc>
                              <w:tc>
                                <w:tcPr>
                                  <w:tcW w:w="3505" w:type="dxa"/>
                                  <w:vMerge/>
                                  <w:tcBorders>
                                    <w:top w:val="nil"/>
                                    <w:left w:val="dashSmallGap" w:sz="8" w:space="0" w:color="231F20"/>
                                  </w:tcBorders>
                                </w:tcPr>
                                <w:p w14:paraId="3585D217" w14:textId="77777777" w:rsidR="00344E1C" w:rsidRDefault="00344E1C">
                                  <w:pPr>
                                    <w:rPr>
                                      <w:sz w:val="2"/>
                                      <w:szCs w:val="2"/>
                                    </w:rPr>
                                  </w:pPr>
                                </w:p>
                              </w:tc>
                            </w:tr>
                            <w:tr w:rsidR="00344E1C" w14:paraId="75612852" w14:textId="77777777">
                              <w:trPr>
                                <w:trHeight w:val="232"/>
                              </w:trPr>
                              <w:tc>
                                <w:tcPr>
                                  <w:tcW w:w="136" w:type="dxa"/>
                                  <w:tcBorders>
                                    <w:left w:val="dashSmallGap" w:sz="8" w:space="0" w:color="231F20"/>
                                  </w:tcBorders>
                                </w:tcPr>
                                <w:p w14:paraId="5958A55F" w14:textId="77777777" w:rsidR="00344E1C" w:rsidRDefault="00344E1C">
                                  <w:pPr>
                                    <w:pStyle w:val="TableParagraph"/>
                                    <w:spacing w:before="0" w:line="240" w:lineRule="auto"/>
                                    <w:jc w:val="left"/>
                                    <w:rPr>
                                      <w:sz w:val="16"/>
                                    </w:rPr>
                                  </w:pPr>
                                </w:p>
                              </w:tc>
                              <w:tc>
                                <w:tcPr>
                                  <w:tcW w:w="3152" w:type="dxa"/>
                                  <w:gridSpan w:val="4"/>
                                  <w:tcBorders>
                                    <w:top w:val="single" w:sz="8" w:space="0" w:color="231F20"/>
                                    <w:bottom w:val="single" w:sz="8" w:space="0" w:color="231F20"/>
                                  </w:tcBorders>
                                </w:tcPr>
                                <w:p w14:paraId="38CD1C08" w14:textId="77777777" w:rsidR="00344E1C" w:rsidRDefault="00344E1C">
                                  <w:pPr>
                                    <w:pStyle w:val="TableParagraph"/>
                                    <w:spacing w:before="0" w:line="240" w:lineRule="auto"/>
                                    <w:jc w:val="left"/>
                                    <w:rPr>
                                      <w:sz w:val="16"/>
                                    </w:rPr>
                                  </w:pPr>
                                </w:p>
                              </w:tc>
                              <w:tc>
                                <w:tcPr>
                                  <w:tcW w:w="179" w:type="dxa"/>
                                  <w:tcBorders>
                                    <w:right w:val="dashSmallGap" w:sz="8" w:space="0" w:color="231F20"/>
                                  </w:tcBorders>
                                </w:tcPr>
                                <w:p w14:paraId="2FB935AD" w14:textId="77777777" w:rsidR="00344E1C" w:rsidRDefault="00344E1C">
                                  <w:pPr>
                                    <w:pStyle w:val="TableParagraph"/>
                                    <w:spacing w:before="0" w:line="240" w:lineRule="auto"/>
                                    <w:jc w:val="left"/>
                                    <w:rPr>
                                      <w:sz w:val="16"/>
                                    </w:rPr>
                                  </w:pPr>
                                </w:p>
                              </w:tc>
                              <w:tc>
                                <w:tcPr>
                                  <w:tcW w:w="3505" w:type="dxa"/>
                                  <w:vMerge/>
                                  <w:tcBorders>
                                    <w:top w:val="nil"/>
                                    <w:left w:val="dashSmallGap" w:sz="8" w:space="0" w:color="231F20"/>
                                  </w:tcBorders>
                                </w:tcPr>
                                <w:p w14:paraId="6F4CEE5C" w14:textId="77777777" w:rsidR="00344E1C" w:rsidRDefault="00344E1C">
                                  <w:pPr>
                                    <w:rPr>
                                      <w:sz w:val="2"/>
                                      <w:szCs w:val="2"/>
                                    </w:rPr>
                                  </w:pPr>
                                </w:p>
                              </w:tc>
                            </w:tr>
                            <w:tr w:rsidR="00344E1C" w14:paraId="60F4242B" w14:textId="77777777">
                              <w:trPr>
                                <w:trHeight w:val="411"/>
                              </w:trPr>
                              <w:tc>
                                <w:tcPr>
                                  <w:tcW w:w="136" w:type="dxa"/>
                                  <w:vMerge w:val="restart"/>
                                  <w:tcBorders>
                                    <w:left w:val="dashSmallGap" w:sz="8" w:space="0" w:color="231F20"/>
                                    <w:right w:val="single" w:sz="8" w:space="0" w:color="231F20"/>
                                  </w:tcBorders>
                                </w:tcPr>
                                <w:p w14:paraId="2B54B705" w14:textId="77777777" w:rsidR="00344E1C" w:rsidRDefault="00344E1C">
                                  <w:pPr>
                                    <w:pStyle w:val="TableParagraph"/>
                                    <w:spacing w:before="0" w:line="240" w:lineRule="auto"/>
                                    <w:jc w:val="left"/>
                                    <w:rPr>
                                      <w:sz w:val="20"/>
                                    </w:rPr>
                                  </w:pPr>
                                </w:p>
                              </w:tc>
                              <w:tc>
                                <w:tcPr>
                                  <w:tcW w:w="3152" w:type="dxa"/>
                                  <w:gridSpan w:val="4"/>
                                  <w:tcBorders>
                                    <w:top w:val="single" w:sz="8" w:space="0" w:color="231F20"/>
                                    <w:left w:val="single" w:sz="8" w:space="0" w:color="231F20"/>
                                    <w:bottom w:val="single" w:sz="18" w:space="0" w:color="231F20"/>
                                    <w:right w:val="single" w:sz="8" w:space="0" w:color="231F20"/>
                                  </w:tcBorders>
                                </w:tcPr>
                                <w:p w14:paraId="6BFDFD93" w14:textId="77777777" w:rsidR="00344E1C" w:rsidRDefault="00344E1C">
                                  <w:pPr>
                                    <w:pStyle w:val="TableParagraph"/>
                                    <w:spacing w:before="101" w:line="240" w:lineRule="auto"/>
                                    <w:ind w:left="690"/>
                                    <w:jc w:val="left"/>
                                    <w:rPr>
                                      <w:sz w:val="18"/>
                                    </w:rPr>
                                  </w:pPr>
                                  <w:r>
                                    <w:rPr>
                                      <w:color w:val="231F20"/>
                                      <w:sz w:val="18"/>
                                    </w:rPr>
                                    <w:t>CONTROL</w:t>
                                  </w:r>
                                  <w:r>
                                    <w:rPr>
                                      <w:color w:val="231F20"/>
                                      <w:spacing w:val="-10"/>
                                      <w:sz w:val="18"/>
                                    </w:rPr>
                                    <w:t xml:space="preserve"> </w:t>
                                  </w:r>
                                  <w:r>
                                    <w:rPr>
                                      <w:color w:val="231F20"/>
                                      <w:spacing w:val="-2"/>
                                      <w:sz w:val="18"/>
                                    </w:rPr>
                                    <w:t>VARIABLE</w:t>
                                  </w:r>
                                </w:p>
                              </w:tc>
                              <w:tc>
                                <w:tcPr>
                                  <w:tcW w:w="179" w:type="dxa"/>
                                  <w:vMerge w:val="restart"/>
                                  <w:tcBorders>
                                    <w:left w:val="single" w:sz="8" w:space="0" w:color="231F20"/>
                                    <w:right w:val="dashSmallGap" w:sz="8" w:space="0" w:color="231F20"/>
                                  </w:tcBorders>
                                </w:tcPr>
                                <w:p w14:paraId="09F5EA8A" w14:textId="77777777" w:rsidR="00344E1C" w:rsidRDefault="00344E1C">
                                  <w:pPr>
                                    <w:pStyle w:val="TableParagraph"/>
                                    <w:spacing w:before="0" w:line="240" w:lineRule="auto"/>
                                    <w:jc w:val="left"/>
                                    <w:rPr>
                                      <w:sz w:val="20"/>
                                    </w:rPr>
                                  </w:pPr>
                                </w:p>
                              </w:tc>
                              <w:tc>
                                <w:tcPr>
                                  <w:tcW w:w="3505" w:type="dxa"/>
                                  <w:vMerge/>
                                  <w:tcBorders>
                                    <w:top w:val="nil"/>
                                    <w:left w:val="dashSmallGap" w:sz="8" w:space="0" w:color="231F20"/>
                                  </w:tcBorders>
                                </w:tcPr>
                                <w:p w14:paraId="3A33669B" w14:textId="77777777" w:rsidR="00344E1C" w:rsidRDefault="00344E1C">
                                  <w:pPr>
                                    <w:rPr>
                                      <w:sz w:val="2"/>
                                      <w:szCs w:val="2"/>
                                    </w:rPr>
                                  </w:pPr>
                                </w:p>
                              </w:tc>
                            </w:tr>
                            <w:tr w:rsidR="00344E1C" w14:paraId="671088A8" w14:textId="77777777">
                              <w:trPr>
                                <w:trHeight w:val="295"/>
                              </w:trPr>
                              <w:tc>
                                <w:tcPr>
                                  <w:tcW w:w="136" w:type="dxa"/>
                                  <w:vMerge/>
                                  <w:tcBorders>
                                    <w:top w:val="nil"/>
                                    <w:left w:val="dashSmallGap" w:sz="8" w:space="0" w:color="231F20"/>
                                    <w:right w:val="single" w:sz="8" w:space="0" w:color="231F20"/>
                                  </w:tcBorders>
                                </w:tcPr>
                                <w:p w14:paraId="111C79FD" w14:textId="77777777" w:rsidR="00344E1C" w:rsidRDefault="00344E1C">
                                  <w:pPr>
                                    <w:rPr>
                                      <w:sz w:val="2"/>
                                      <w:szCs w:val="2"/>
                                    </w:rPr>
                                  </w:pPr>
                                </w:p>
                              </w:tc>
                              <w:tc>
                                <w:tcPr>
                                  <w:tcW w:w="3152" w:type="dxa"/>
                                  <w:gridSpan w:val="4"/>
                                  <w:tcBorders>
                                    <w:top w:val="single" w:sz="18" w:space="0" w:color="231F20"/>
                                    <w:left w:val="single" w:sz="8" w:space="0" w:color="231F20"/>
                                    <w:bottom w:val="single" w:sz="18" w:space="0" w:color="231F20"/>
                                    <w:right w:val="single" w:sz="8" w:space="0" w:color="231F20"/>
                                  </w:tcBorders>
                                </w:tcPr>
                                <w:p w14:paraId="0C8095C3" w14:textId="77777777" w:rsidR="00344E1C" w:rsidRDefault="00344E1C">
                                  <w:pPr>
                                    <w:pStyle w:val="TableParagraph"/>
                                    <w:spacing w:before="47" w:line="240" w:lineRule="auto"/>
                                    <w:ind w:left="20"/>
                                    <w:rPr>
                                      <w:sz w:val="18"/>
                                    </w:rPr>
                                  </w:pPr>
                                  <w:r>
                                    <w:rPr>
                                      <w:color w:val="231F20"/>
                                      <w:sz w:val="18"/>
                                    </w:rPr>
                                    <w:t xml:space="preserve">Firm </w:t>
                                  </w:r>
                                  <w:r>
                                    <w:rPr>
                                      <w:color w:val="231F20"/>
                                      <w:spacing w:val="-4"/>
                                      <w:sz w:val="18"/>
                                    </w:rPr>
                                    <w:t>Size</w:t>
                                  </w:r>
                                </w:p>
                              </w:tc>
                              <w:tc>
                                <w:tcPr>
                                  <w:tcW w:w="179" w:type="dxa"/>
                                  <w:vMerge/>
                                  <w:tcBorders>
                                    <w:top w:val="nil"/>
                                    <w:left w:val="single" w:sz="8" w:space="0" w:color="231F20"/>
                                    <w:right w:val="dashSmallGap" w:sz="8" w:space="0" w:color="231F20"/>
                                  </w:tcBorders>
                                </w:tcPr>
                                <w:p w14:paraId="3BFE0BD1" w14:textId="77777777" w:rsidR="00344E1C" w:rsidRDefault="00344E1C">
                                  <w:pPr>
                                    <w:rPr>
                                      <w:sz w:val="2"/>
                                      <w:szCs w:val="2"/>
                                    </w:rPr>
                                  </w:pPr>
                                </w:p>
                              </w:tc>
                              <w:tc>
                                <w:tcPr>
                                  <w:tcW w:w="3505" w:type="dxa"/>
                                  <w:vMerge/>
                                  <w:tcBorders>
                                    <w:top w:val="nil"/>
                                    <w:left w:val="dashSmallGap" w:sz="8" w:space="0" w:color="231F20"/>
                                  </w:tcBorders>
                                </w:tcPr>
                                <w:p w14:paraId="1C1830B0" w14:textId="77777777" w:rsidR="00344E1C" w:rsidRDefault="00344E1C">
                                  <w:pPr>
                                    <w:rPr>
                                      <w:sz w:val="2"/>
                                      <w:szCs w:val="2"/>
                                    </w:rPr>
                                  </w:pPr>
                                </w:p>
                              </w:tc>
                            </w:tr>
                            <w:tr w:rsidR="00344E1C" w14:paraId="7251A8D4" w14:textId="77777777">
                              <w:trPr>
                                <w:trHeight w:val="295"/>
                              </w:trPr>
                              <w:tc>
                                <w:tcPr>
                                  <w:tcW w:w="136" w:type="dxa"/>
                                  <w:vMerge/>
                                  <w:tcBorders>
                                    <w:top w:val="nil"/>
                                    <w:left w:val="dashSmallGap" w:sz="8" w:space="0" w:color="231F20"/>
                                    <w:right w:val="single" w:sz="8" w:space="0" w:color="231F20"/>
                                  </w:tcBorders>
                                </w:tcPr>
                                <w:p w14:paraId="00578222" w14:textId="77777777" w:rsidR="00344E1C" w:rsidRDefault="00344E1C">
                                  <w:pPr>
                                    <w:rPr>
                                      <w:sz w:val="2"/>
                                      <w:szCs w:val="2"/>
                                    </w:rPr>
                                  </w:pPr>
                                </w:p>
                              </w:tc>
                              <w:tc>
                                <w:tcPr>
                                  <w:tcW w:w="3152" w:type="dxa"/>
                                  <w:gridSpan w:val="4"/>
                                  <w:tcBorders>
                                    <w:top w:val="single" w:sz="18" w:space="0" w:color="231F20"/>
                                    <w:left w:val="single" w:sz="8" w:space="0" w:color="231F20"/>
                                    <w:bottom w:val="single" w:sz="18" w:space="0" w:color="231F20"/>
                                    <w:right w:val="single" w:sz="8" w:space="0" w:color="231F20"/>
                                  </w:tcBorders>
                                </w:tcPr>
                                <w:p w14:paraId="3827F173" w14:textId="77777777" w:rsidR="00344E1C" w:rsidRDefault="00344E1C">
                                  <w:pPr>
                                    <w:pStyle w:val="TableParagraph"/>
                                    <w:spacing w:before="36" w:line="240" w:lineRule="auto"/>
                                    <w:ind w:left="20"/>
                                    <w:rPr>
                                      <w:sz w:val="18"/>
                                    </w:rPr>
                                  </w:pPr>
                                  <w:r>
                                    <w:rPr>
                                      <w:color w:val="231F20"/>
                                      <w:sz w:val="18"/>
                                    </w:rPr>
                                    <w:t>Firm</w:t>
                                  </w:r>
                                  <w:r>
                                    <w:rPr>
                                      <w:color w:val="231F20"/>
                                      <w:spacing w:val="-10"/>
                                      <w:sz w:val="18"/>
                                    </w:rPr>
                                    <w:t xml:space="preserve"> </w:t>
                                  </w:r>
                                  <w:r>
                                    <w:rPr>
                                      <w:color w:val="231F20"/>
                                      <w:spacing w:val="-5"/>
                                      <w:sz w:val="18"/>
                                    </w:rPr>
                                    <w:t>Age</w:t>
                                  </w:r>
                                </w:p>
                              </w:tc>
                              <w:tc>
                                <w:tcPr>
                                  <w:tcW w:w="179" w:type="dxa"/>
                                  <w:vMerge/>
                                  <w:tcBorders>
                                    <w:top w:val="nil"/>
                                    <w:left w:val="single" w:sz="8" w:space="0" w:color="231F20"/>
                                    <w:right w:val="dashSmallGap" w:sz="8" w:space="0" w:color="231F20"/>
                                  </w:tcBorders>
                                </w:tcPr>
                                <w:p w14:paraId="6F668ADD" w14:textId="77777777" w:rsidR="00344E1C" w:rsidRDefault="00344E1C">
                                  <w:pPr>
                                    <w:rPr>
                                      <w:sz w:val="2"/>
                                      <w:szCs w:val="2"/>
                                    </w:rPr>
                                  </w:pPr>
                                </w:p>
                              </w:tc>
                              <w:tc>
                                <w:tcPr>
                                  <w:tcW w:w="3505" w:type="dxa"/>
                                  <w:vMerge/>
                                  <w:tcBorders>
                                    <w:top w:val="nil"/>
                                    <w:left w:val="dashSmallGap" w:sz="8" w:space="0" w:color="231F20"/>
                                  </w:tcBorders>
                                </w:tcPr>
                                <w:p w14:paraId="4BEA3074" w14:textId="77777777" w:rsidR="00344E1C" w:rsidRDefault="00344E1C">
                                  <w:pPr>
                                    <w:rPr>
                                      <w:sz w:val="2"/>
                                      <w:szCs w:val="2"/>
                                    </w:rPr>
                                  </w:pPr>
                                </w:p>
                              </w:tc>
                            </w:tr>
                            <w:tr w:rsidR="00344E1C" w14:paraId="6C17864E" w14:textId="77777777">
                              <w:trPr>
                                <w:trHeight w:val="297"/>
                              </w:trPr>
                              <w:tc>
                                <w:tcPr>
                                  <w:tcW w:w="136" w:type="dxa"/>
                                  <w:vMerge/>
                                  <w:tcBorders>
                                    <w:top w:val="nil"/>
                                    <w:left w:val="dashSmallGap" w:sz="8" w:space="0" w:color="231F20"/>
                                    <w:right w:val="single" w:sz="8" w:space="0" w:color="231F20"/>
                                  </w:tcBorders>
                                </w:tcPr>
                                <w:p w14:paraId="41C6D34A" w14:textId="77777777" w:rsidR="00344E1C" w:rsidRDefault="00344E1C">
                                  <w:pPr>
                                    <w:rPr>
                                      <w:sz w:val="2"/>
                                      <w:szCs w:val="2"/>
                                    </w:rPr>
                                  </w:pPr>
                                </w:p>
                              </w:tc>
                              <w:tc>
                                <w:tcPr>
                                  <w:tcW w:w="3152" w:type="dxa"/>
                                  <w:gridSpan w:val="4"/>
                                  <w:tcBorders>
                                    <w:top w:val="single" w:sz="18" w:space="0" w:color="231F20"/>
                                    <w:left w:val="single" w:sz="8" w:space="0" w:color="231F20"/>
                                    <w:bottom w:val="single" w:sz="8" w:space="0" w:color="231F20"/>
                                    <w:right w:val="single" w:sz="8" w:space="0" w:color="231F20"/>
                                  </w:tcBorders>
                                </w:tcPr>
                                <w:p w14:paraId="03A4848B" w14:textId="77777777" w:rsidR="00344E1C" w:rsidRDefault="00344E1C">
                                  <w:pPr>
                                    <w:pStyle w:val="TableParagraph"/>
                                    <w:spacing w:before="36" w:line="240" w:lineRule="auto"/>
                                    <w:ind w:left="20"/>
                                    <w:rPr>
                                      <w:sz w:val="18"/>
                                    </w:rPr>
                                  </w:pPr>
                                  <w:r>
                                    <w:rPr>
                                      <w:color w:val="231F20"/>
                                      <w:spacing w:val="-2"/>
                                      <w:sz w:val="18"/>
                                    </w:rPr>
                                    <w:t>Profitability</w:t>
                                  </w:r>
                                </w:p>
                              </w:tc>
                              <w:tc>
                                <w:tcPr>
                                  <w:tcW w:w="179" w:type="dxa"/>
                                  <w:vMerge/>
                                  <w:tcBorders>
                                    <w:top w:val="nil"/>
                                    <w:left w:val="single" w:sz="8" w:space="0" w:color="231F20"/>
                                    <w:right w:val="dashSmallGap" w:sz="8" w:space="0" w:color="231F20"/>
                                  </w:tcBorders>
                                </w:tcPr>
                                <w:p w14:paraId="597D86FC" w14:textId="77777777" w:rsidR="00344E1C" w:rsidRDefault="00344E1C">
                                  <w:pPr>
                                    <w:rPr>
                                      <w:sz w:val="2"/>
                                      <w:szCs w:val="2"/>
                                    </w:rPr>
                                  </w:pPr>
                                </w:p>
                              </w:tc>
                              <w:tc>
                                <w:tcPr>
                                  <w:tcW w:w="3505" w:type="dxa"/>
                                  <w:vMerge/>
                                  <w:tcBorders>
                                    <w:top w:val="nil"/>
                                    <w:left w:val="dashSmallGap" w:sz="8" w:space="0" w:color="231F20"/>
                                  </w:tcBorders>
                                </w:tcPr>
                                <w:p w14:paraId="3FB05E1E" w14:textId="77777777" w:rsidR="00344E1C" w:rsidRDefault="00344E1C">
                                  <w:pPr>
                                    <w:rPr>
                                      <w:sz w:val="2"/>
                                      <w:szCs w:val="2"/>
                                    </w:rPr>
                                  </w:pPr>
                                </w:p>
                              </w:tc>
                            </w:tr>
                            <w:tr w:rsidR="00344E1C" w14:paraId="6C8BE1A4" w14:textId="77777777">
                              <w:trPr>
                                <w:trHeight w:val="172"/>
                              </w:trPr>
                              <w:tc>
                                <w:tcPr>
                                  <w:tcW w:w="3467" w:type="dxa"/>
                                  <w:gridSpan w:val="6"/>
                                  <w:tcBorders>
                                    <w:left w:val="dashSmallGap" w:sz="8" w:space="0" w:color="231F20"/>
                                    <w:bottom w:val="dashSmallGap" w:sz="8" w:space="0" w:color="231F20"/>
                                    <w:right w:val="dashSmallGap" w:sz="8" w:space="0" w:color="231F20"/>
                                  </w:tcBorders>
                                </w:tcPr>
                                <w:p w14:paraId="5D883D45" w14:textId="77777777" w:rsidR="00344E1C" w:rsidRDefault="00344E1C">
                                  <w:pPr>
                                    <w:pStyle w:val="TableParagraph"/>
                                    <w:spacing w:before="0" w:line="240" w:lineRule="auto"/>
                                    <w:jc w:val="left"/>
                                    <w:rPr>
                                      <w:sz w:val="10"/>
                                    </w:rPr>
                                  </w:pPr>
                                </w:p>
                              </w:tc>
                              <w:tc>
                                <w:tcPr>
                                  <w:tcW w:w="3505" w:type="dxa"/>
                                  <w:vMerge/>
                                  <w:tcBorders>
                                    <w:top w:val="nil"/>
                                    <w:left w:val="dashSmallGap" w:sz="8" w:space="0" w:color="231F20"/>
                                  </w:tcBorders>
                                </w:tcPr>
                                <w:p w14:paraId="4EA35F4D" w14:textId="77777777" w:rsidR="00344E1C" w:rsidRDefault="00344E1C">
                                  <w:pPr>
                                    <w:rPr>
                                      <w:sz w:val="2"/>
                                      <w:szCs w:val="2"/>
                                    </w:rPr>
                                  </w:pPr>
                                </w:p>
                              </w:tc>
                            </w:tr>
                          </w:tbl>
                          <w:p w14:paraId="4D5C3428" w14:textId="77777777" w:rsidR="00344E1C" w:rsidRDefault="00344E1C" w:rsidP="00344E1C">
                            <w:pPr>
                              <w:pStyle w:val="BodyText"/>
                              <w:jc w:val="left"/>
                            </w:pPr>
                          </w:p>
                        </w:txbxContent>
                      </wps:txbx>
                      <wps:bodyPr wrap="square" lIns="0" tIns="0" rIns="0" bIns="0" rtlCol="0">
                        <a:noAutofit/>
                      </wps:bodyPr>
                    </wps:wsp>
                  </a:graphicData>
                </a:graphic>
                <wp14:sizeRelH relativeFrom="margin">
                  <wp14:pctWidth>0</wp14:pctWidth>
                </wp14:sizeRelH>
              </wp:anchor>
            </w:drawing>
          </mc:Choice>
          <mc:Fallback>
            <w:pict>
              <v:shapetype w14:anchorId="06CCAF95" id="_x0000_t202" coordsize="21600,21600" o:spt="202" path="m,l,21600r21600,l21600,xe">
                <v:stroke joinstyle="miter"/>
                <v:path gradientshapeok="t" o:connecttype="rect"/>
              </v:shapetype>
              <v:shape id="Textbox 42" o:spid="_x0000_s1026" type="#_x0000_t202" style="position:absolute;margin-left:84.15pt;margin-top:10.5pt;width:400.2pt;height:252.7pt;z-index:251650560;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" filled="f" stroked="f">
                <v:textbox inset="0,0,0,0">
                  <w:txbxContent>
                    <w:tbl>
                      <w:tblPr>
                        <w:tblW w:w="0" w:type="auto"/>
                        <w:tblInd w:w="70" w:type="dxa"/>
                        <w:tblLayout w:type="fixed"/>
                        <w:tblCellMar>
                          <w:left w:w="0" w:type="dxa"/>
                          <w:right w:w="0" w:type="dxa"/>
                        </w:tblCellMar>
                        <w:tblLook w:val="01E0" w:firstRow="1" w:lastRow="1" w:firstColumn="1" w:lastColumn="1" w:noHBand="0" w:noVBand="0"/>
                      </w:tblPr>
                      <w:tblGrid>
                        <w:gridCol w:w="136"/>
                        <w:gridCol w:w="1318"/>
                        <w:gridCol w:w="157"/>
                        <w:gridCol w:w="1507"/>
                        <w:gridCol w:w="170"/>
                        <w:gridCol w:w="179"/>
                        <w:gridCol w:w="3505"/>
                      </w:tblGrid>
                      <w:tr w:rsidR="00344E1C" w14:paraId="32271DB4" w14:textId="77777777">
                        <w:trPr>
                          <w:trHeight w:val="206"/>
                        </w:trPr>
                        <w:tc>
                          <w:tcPr>
                            <w:tcW w:w="1611" w:type="dxa"/>
                            <w:gridSpan w:val="3"/>
                            <w:tcBorders>
                              <w:bottom w:val="dashSmallGap" w:sz="8" w:space="0" w:color="231F20"/>
                              <w:right w:val="dashSmallGap" w:sz="8" w:space="0" w:color="231F20"/>
                            </w:tcBorders>
                          </w:tcPr>
                          <w:p w14:paraId="433C1F19" w14:textId="77777777" w:rsidR="00344E1C" w:rsidRDefault="00344E1C">
                            <w:pPr>
                              <w:pStyle w:val="TableParagraph"/>
                              <w:spacing w:before="0" w:line="240" w:lineRule="auto"/>
                              <w:jc w:val="left"/>
                              <w:rPr>
                                <w:sz w:val="14"/>
                              </w:rPr>
                            </w:pPr>
                          </w:p>
                        </w:tc>
                        <w:tc>
                          <w:tcPr>
                            <w:tcW w:w="5361" w:type="dxa"/>
                            <w:gridSpan w:val="4"/>
                            <w:tcBorders>
                              <w:top w:val="dashSmallGap" w:sz="8" w:space="0" w:color="231F20"/>
                              <w:left w:val="dashSmallGap" w:sz="8" w:space="0" w:color="231F20"/>
                              <w:right w:val="dashSmallGap" w:sz="8" w:space="0" w:color="231F20"/>
                            </w:tcBorders>
                          </w:tcPr>
                          <w:p w14:paraId="7481C9C9" w14:textId="77777777" w:rsidR="00344E1C" w:rsidRDefault="00344E1C">
                            <w:pPr>
                              <w:pStyle w:val="TableParagraph"/>
                              <w:spacing w:before="0" w:line="240" w:lineRule="auto"/>
                              <w:jc w:val="left"/>
                              <w:rPr>
                                <w:sz w:val="14"/>
                              </w:rPr>
                            </w:pPr>
                          </w:p>
                        </w:tc>
                      </w:tr>
                      <w:tr w:rsidR="00344E1C" w14:paraId="43BD44FF" w14:textId="77777777">
                        <w:trPr>
                          <w:trHeight w:val="79"/>
                        </w:trPr>
                        <w:tc>
                          <w:tcPr>
                            <w:tcW w:w="3467" w:type="dxa"/>
                            <w:gridSpan w:val="6"/>
                            <w:tcBorders>
                              <w:top w:val="dashSmallGap" w:sz="8" w:space="0" w:color="231F20"/>
                              <w:left w:val="dashSmallGap" w:sz="8" w:space="0" w:color="231F20"/>
                              <w:right w:val="dashSmallGap" w:sz="8" w:space="0" w:color="231F20"/>
                            </w:tcBorders>
                          </w:tcPr>
                          <w:p w14:paraId="21AB5BA2" w14:textId="77777777" w:rsidR="00344E1C" w:rsidRDefault="00344E1C">
                            <w:pPr>
                              <w:pStyle w:val="TableParagraph"/>
                              <w:spacing w:before="0" w:line="240" w:lineRule="auto"/>
                              <w:jc w:val="left"/>
                              <w:rPr>
                                <w:sz w:val="2"/>
                              </w:rPr>
                            </w:pPr>
                          </w:p>
                        </w:tc>
                        <w:tc>
                          <w:tcPr>
                            <w:tcW w:w="3505" w:type="dxa"/>
                            <w:vMerge w:val="restart"/>
                            <w:tcBorders>
                              <w:left w:val="dashSmallGap" w:sz="8" w:space="0" w:color="231F20"/>
                            </w:tcBorders>
                          </w:tcPr>
                          <w:p w14:paraId="45E71624" w14:textId="77777777" w:rsidR="00344E1C" w:rsidRDefault="00344E1C">
                            <w:pPr>
                              <w:pStyle w:val="TableParagraph"/>
                              <w:spacing w:before="0" w:line="240" w:lineRule="auto"/>
                              <w:jc w:val="left"/>
                              <w:rPr>
                                <w:sz w:val="18"/>
                              </w:rPr>
                            </w:pPr>
                          </w:p>
                          <w:p w14:paraId="4D493712" w14:textId="77777777" w:rsidR="00344E1C" w:rsidRDefault="00344E1C">
                            <w:pPr>
                              <w:pStyle w:val="TableParagraph"/>
                              <w:spacing w:before="0" w:line="240" w:lineRule="auto"/>
                              <w:jc w:val="left"/>
                              <w:rPr>
                                <w:sz w:val="18"/>
                              </w:rPr>
                            </w:pPr>
                          </w:p>
                          <w:p w14:paraId="0CD29F22" w14:textId="77777777" w:rsidR="00344E1C" w:rsidRDefault="00344E1C">
                            <w:pPr>
                              <w:pStyle w:val="TableParagraph"/>
                              <w:spacing w:before="0" w:line="240" w:lineRule="auto"/>
                              <w:jc w:val="left"/>
                              <w:rPr>
                                <w:sz w:val="18"/>
                              </w:rPr>
                            </w:pPr>
                          </w:p>
                          <w:p w14:paraId="072F9CEB" w14:textId="77777777" w:rsidR="00344E1C" w:rsidRDefault="00344E1C">
                            <w:pPr>
                              <w:pStyle w:val="TableParagraph"/>
                              <w:spacing w:before="0" w:line="240" w:lineRule="auto"/>
                              <w:jc w:val="left"/>
                              <w:rPr>
                                <w:sz w:val="18"/>
                              </w:rPr>
                            </w:pPr>
                          </w:p>
                          <w:p w14:paraId="48A39460" w14:textId="77777777" w:rsidR="00344E1C" w:rsidRDefault="00344E1C">
                            <w:pPr>
                              <w:pStyle w:val="TableParagraph"/>
                              <w:spacing w:before="0" w:line="240" w:lineRule="auto"/>
                              <w:jc w:val="left"/>
                              <w:rPr>
                                <w:sz w:val="18"/>
                              </w:rPr>
                            </w:pPr>
                          </w:p>
                          <w:p w14:paraId="467FF8C6" w14:textId="77777777" w:rsidR="00344E1C" w:rsidRDefault="00344E1C">
                            <w:pPr>
                              <w:pStyle w:val="TableParagraph"/>
                              <w:spacing w:before="0" w:line="240" w:lineRule="auto"/>
                              <w:jc w:val="left"/>
                              <w:rPr>
                                <w:sz w:val="18"/>
                              </w:rPr>
                            </w:pPr>
                          </w:p>
                          <w:p w14:paraId="36778BDD" w14:textId="77777777" w:rsidR="00344E1C" w:rsidRDefault="00344E1C">
                            <w:pPr>
                              <w:pStyle w:val="TableParagraph"/>
                              <w:spacing w:before="0" w:line="240" w:lineRule="auto"/>
                              <w:jc w:val="left"/>
                              <w:rPr>
                                <w:sz w:val="18"/>
                              </w:rPr>
                            </w:pPr>
                          </w:p>
                          <w:p w14:paraId="233D5F26" w14:textId="77777777" w:rsidR="00344E1C" w:rsidRDefault="00344E1C">
                            <w:pPr>
                              <w:pStyle w:val="TableParagraph"/>
                              <w:spacing w:before="34" w:line="240" w:lineRule="auto"/>
                              <w:jc w:val="left"/>
                              <w:rPr>
                                <w:sz w:val="18"/>
                              </w:rPr>
                            </w:pPr>
                          </w:p>
                          <w:p w14:paraId="047801AF" w14:textId="77777777" w:rsidR="00344E1C" w:rsidRDefault="00344E1C">
                            <w:pPr>
                              <w:pStyle w:val="TableParagraph"/>
                              <w:spacing w:before="0" w:line="240" w:lineRule="auto"/>
                              <w:ind w:left="2511" w:right="-101"/>
                              <w:jc w:val="left"/>
                              <w:rPr>
                                <w:sz w:val="18"/>
                              </w:rPr>
                            </w:pPr>
                            <w:r>
                              <w:rPr>
                                <w:color w:val="231F20"/>
                                <w:spacing w:val="-2"/>
                                <w:sz w:val="18"/>
                              </w:rPr>
                              <w:t>DEPENDENT</w:t>
                            </w:r>
                          </w:p>
                          <w:p w14:paraId="0AE557FD" w14:textId="77777777" w:rsidR="00344E1C" w:rsidRDefault="00344E1C">
                            <w:pPr>
                              <w:pStyle w:val="TableParagraph"/>
                              <w:spacing w:before="0" w:line="240" w:lineRule="auto"/>
                              <w:jc w:val="left"/>
                              <w:rPr>
                                <w:sz w:val="18"/>
                              </w:rPr>
                            </w:pPr>
                          </w:p>
                          <w:p w14:paraId="1B6D4E58" w14:textId="77777777" w:rsidR="00344E1C" w:rsidRDefault="00344E1C">
                            <w:pPr>
                              <w:pStyle w:val="TableParagraph"/>
                              <w:spacing w:before="101" w:line="240" w:lineRule="auto"/>
                              <w:jc w:val="left"/>
                              <w:rPr>
                                <w:sz w:val="18"/>
                              </w:rPr>
                            </w:pPr>
                          </w:p>
                          <w:p w14:paraId="4B6339BE" w14:textId="7BE4C966" w:rsidR="00344E1C" w:rsidRDefault="00507B6D">
                            <w:pPr>
                              <w:pStyle w:val="TableParagraph"/>
                              <w:spacing w:before="1" w:line="240" w:lineRule="auto"/>
                              <w:ind w:right="-87"/>
                              <w:jc w:val="right"/>
                              <w:rPr>
                                <w:sz w:val="18"/>
                              </w:rPr>
                            </w:pPr>
                            <w:r>
                              <w:rPr>
                                <w:color w:val="231F20"/>
                                <w:spacing w:val="-2"/>
                                <w:sz w:val="18"/>
                              </w:rPr>
                              <w:t>Corporate</w:t>
                            </w:r>
                          </w:p>
                          <w:p w14:paraId="38AB1B92" w14:textId="77777777" w:rsidR="00344E1C" w:rsidRDefault="00344E1C">
                            <w:pPr>
                              <w:pStyle w:val="TableParagraph"/>
                              <w:spacing w:before="0" w:line="240" w:lineRule="auto"/>
                              <w:jc w:val="left"/>
                              <w:rPr>
                                <w:sz w:val="18"/>
                              </w:rPr>
                            </w:pPr>
                          </w:p>
                          <w:p w14:paraId="174D78F2" w14:textId="77777777" w:rsidR="00344E1C" w:rsidRDefault="00344E1C">
                            <w:pPr>
                              <w:pStyle w:val="TableParagraph"/>
                              <w:spacing w:before="0" w:line="240" w:lineRule="auto"/>
                              <w:jc w:val="left"/>
                              <w:rPr>
                                <w:sz w:val="18"/>
                              </w:rPr>
                            </w:pPr>
                          </w:p>
                          <w:p w14:paraId="1225ABA4" w14:textId="77777777" w:rsidR="00344E1C" w:rsidRDefault="00344E1C">
                            <w:pPr>
                              <w:pStyle w:val="TableParagraph"/>
                              <w:spacing w:before="0" w:line="240" w:lineRule="auto"/>
                              <w:jc w:val="left"/>
                              <w:rPr>
                                <w:sz w:val="18"/>
                              </w:rPr>
                            </w:pPr>
                          </w:p>
                          <w:p w14:paraId="4A36703E" w14:textId="77777777" w:rsidR="00344E1C" w:rsidRDefault="00344E1C">
                            <w:pPr>
                              <w:pStyle w:val="TableParagraph"/>
                              <w:spacing w:before="159" w:line="240" w:lineRule="auto"/>
                              <w:jc w:val="left"/>
                              <w:rPr>
                                <w:sz w:val="18"/>
                              </w:rPr>
                            </w:pPr>
                          </w:p>
                          <w:p w14:paraId="257CE72C" w14:textId="186FB29A" w:rsidR="00344E1C" w:rsidRDefault="00344E1C">
                            <w:pPr>
                              <w:pStyle w:val="TableParagraph"/>
                              <w:spacing w:before="1" w:line="393" w:lineRule="auto"/>
                              <w:ind w:left="2600" w:right="-148"/>
                              <w:jc w:val="left"/>
                              <w:rPr>
                                <w:sz w:val="18"/>
                              </w:rPr>
                            </w:pPr>
                            <w:proofErr w:type="spellStart"/>
                            <w:r>
                              <w:rPr>
                                <w:color w:val="231F20"/>
                                <w:sz w:val="18"/>
                              </w:rPr>
                              <w:t>Partial</w:t>
                            </w:r>
                            <w:r w:rsidR="00507B6D">
                              <w:rPr>
                                <w:color w:val="231F20"/>
                                <w:sz w:val="18"/>
                              </w:rPr>
                              <w:t>Influence</w:t>
                            </w:r>
                            <w:proofErr w:type="spellEnd"/>
                            <w:r>
                              <w:rPr>
                                <w:color w:val="231F20"/>
                                <w:sz w:val="18"/>
                              </w:rPr>
                              <w:t xml:space="preserve"> </w:t>
                            </w:r>
                            <w:r>
                              <w:rPr>
                                <w:color w:val="231F20"/>
                                <w:spacing w:val="-2"/>
                                <w:sz w:val="18"/>
                              </w:rPr>
                              <w:t>Simultaneous</w:t>
                            </w:r>
                          </w:p>
                        </w:tc>
                      </w:tr>
                      <w:tr w:rsidR="00344E1C" w14:paraId="5F38BC18" w14:textId="77777777">
                        <w:trPr>
                          <w:trHeight w:val="411"/>
                        </w:trPr>
                        <w:tc>
                          <w:tcPr>
                            <w:tcW w:w="136" w:type="dxa"/>
                            <w:vMerge w:val="restart"/>
                            <w:tcBorders>
                              <w:left w:val="dashSmallGap" w:sz="8" w:space="0" w:color="231F20"/>
                              <w:right w:val="single" w:sz="8" w:space="0" w:color="231F20"/>
                            </w:tcBorders>
                          </w:tcPr>
                          <w:p w14:paraId="4F0CC573" w14:textId="77777777" w:rsidR="00344E1C" w:rsidRDefault="00344E1C">
                            <w:pPr>
                              <w:pStyle w:val="TableParagraph"/>
                              <w:spacing w:before="0" w:line="240" w:lineRule="auto"/>
                              <w:jc w:val="left"/>
                              <w:rPr>
                                <w:sz w:val="20"/>
                              </w:rPr>
                            </w:pPr>
                          </w:p>
                        </w:tc>
                        <w:tc>
                          <w:tcPr>
                            <w:tcW w:w="3152" w:type="dxa"/>
                            <w:gridSpan w:val="4"/>
                            <w:tcBorders>
                              <w:top w:val="single" w:sz="8" w:space="0" w:color="231F20"/>
                              <w:left w:val="single" w:sz="8" w:space="0" w:color="231F20"/>
                              <w:bottom w:val="single" w:sz="18" w:space="0" w:color="231F20"/>
                              <w:right w:val="single" w:sz="8" w:space="0" w:color="231F20"/>
                            </w:tcBorders>
                          </w:tcPr>
                          <w:p w14:paraId="37FFAC50" w14:textId="77777777" w:rsidR="00344E1C" w:rsidRDefault="00344E1C">
                            <w:pPr>
                              <w:pStyle w:val="TableParagraph"/>
                              <w:spacing w:before="101" w:line="240" w:lineRule="auto"/>
                              <w:ind w:left="488"/>
                              <w:jc w:val="left"/>
                              <w:rPr>
                                <w:sz w:val="18"/>
                              </w:rPr>
                            </w:pPr>
                            <w:r>
                              <w:rPr>
                                <w:color w:val="231F20"/>
                                <w:sz w:val="18"/>
                              </w:rPr>
                              <w:t>INDEPENDENT</w:t>
                            </w:r>
                            <w:r>
                              <w:rPr>
                                <w:color w:val="231F20"/>
                                <w:spacing w:val="-7"/>
                                <w:sz w:val="18"/>
                              </w:rPr>
                              <w:t xml:space="preserve"> </w:t>
                            </w:r>
                            <w:r>
                              <w:rPr>
                                <w:color w:val="231F20"/>
                                <w:spacing w:val="-2"/>
                                <w:sz w:val="18"/>
                              </w:rPr>
                              <w:t>VARIABLE</w:t>
                            </w:r>
                          </w:p>
                        </w:tc>
                        <w:tc>
                          <w:tcPr>
                            <w:tcW w:w="179" w:type="dxa"/>
                            <w:vMerge w:val="restart"/>
                            <w:tcBorders>
                              <w:left w:val="single" w:sz="8" w:space="0" w:color="231F20"/>
                              <w:right w:val="dashSmallGap" w:sz="8" w:space="0" w:color="231F20"/>
                            </w:tcBorders>
                          </w:tcPr>
                          <w:p w14:paraId="6682433D" w14:textId="77777777" w:rsidR="00344E1C" w:rsidRDefault="00344E1C">
                            <w:pPr>
                              <w:pStyle w:val="TableParagraph"/>
                              <w:spacing w:before="0" w:line="240" w:lineRule="auto"/>
                              <w:jc w:val="left"/>
                              <w:rPr>
                                <w:sz w:val="20"/>
                              </w:rPr>
                            </w:pPr>
                          </w:p>
                        </w:tc>
                        <w:tc>
                          <w:tcPr>
                            <w:tcW w:w="3505" w:type="dxa"/>
                            <w:vMerge/>
                            <w:tcBorders>
                              <w:top w:val="nil"/>
                              <w:left w:val="dashSmallGap" w:sz="8" w:space="0" w:color="231F20"/>
                            </w:tcBorders>
                          </w:tcPr>
                          <w:p w14:paraId="2E5A749F" w14:textId="77777777" w:rsidR="00344E1C" w:rsidRDefault="00344E1C">
                            <w:pPr>
                              <w:rPr>
                                <w:sz w:val="2"/>
                                <w:szCs w:val="2"/>
                              </w:rPr>
                            </w:pPr>
                          </w:p>
                        </w:tc>
                      </w:tr>
                      <w:tr w:rsidR="00344E1C" w14:paraId="24EA166E" w14:textId="77777777">
                        <w:trPr>
                          <w:trHeight w:val="85"/>
                        </w:trPr>
                        <w:tc>
                          <w:tcPr>
                            <w:tcW w:w="136" w:type="dxa"/>
                            <w:vMerge/>
                            <w:tcBorders>
                              <w:top w:val="nil"/>
                              <w:left w:val="dashSmallGap" w:sz="8" w:space="0" w:color="231F20"/>
                              <w:right w:val="single" w:sz="8" w:space="0" w:color="231F20"/>
                            </w:tcBorders>
                          </w:tcPr>
                          <w:p w14:paraId="1E94D7BC" w14:textId="77777777" w:rsidR="00344E1C" w:rsidRDefault="00344E1C">
                            <w:pPr>
                              <w:rPr>
                                <w:sz w:val="2"/>
                                <w:szCs w:val="2"/>
                              </w:rPr>
                            </w:pPr>
                          </w:p>
                        </w:tc>
                        <w:tc>
                          <w:tcPr>
                            <w:tcW w:w="3152" w:type="dxa"/>
                            <w:gridSpan w:val="4"/>
                            <w:tcBorders>
                              <w:top w:val="single" w:sz="18" w:space="0" w:color="231F20"/>
                              <w:left w:val="single" w:sz="8" w:space="0" w:color="231F20"/>
                              <w:right w:val="single" w:sz="8" w:space="0" w:color="231F20"/>
                            </w:tcBorders>
                          </w:tcPr>
                          <w:p w14:paraId="4F251A2B" w14:textId="77777777" w:rsidR="00344E1C" w:rsidRDefault="00344E1C">
                            <w:pPr>
                              <w:pStyle w:val="TableParagraph"/>
                              <w:spacing w:before="0" w:line="240" w:lineRule="auto"/>
                              <w:jc w:val="left"/>
                              <w:rPr>
                                <w:sz w:val="2"/>
                              </w:rPr>
                            </w:pPr>
                          </w:p>
                        </w:tc>
                        <w:tc>
                          <w:tcPr>
                            <w:tcW w:w="179" w:type="dxa"/>
                            <w:vMerge/>
                            <w:tcBorders>
                              <w:top w:val="nil"/>
                              <w:left w:val="single" w:sz="8" w:space="0" w:color="231F20"/>
                              <w:right w:val="dashSmallGap" w:sz="8" w:space="0" w:color="231F20"/>
                            </w:tcBorders>
                          </w:tcPr>
                          <w:p w14:paraId="5D69B96A" w14:textId="77777777" w:rsidR="00344E1C" w:rsidRDefault="00344E1C">
                            <w:pPr>
                              <w:rPr>
                                <w:sz w:val="2"/>
                                <w:szCs w:val="2"/>
                              </w:rPr>
                            </w:pPr>
                          </w:p>
                        </w:tc>
                        <w:tc>
                          <w:tcPr>
                            <w:tcW w:w="3505" w:type="dxa"/>
                            <w:vMerge/>
                            <w:tcBorders>
                              <w:top w:val="nil"/>
                              <w:left w:val="dashSmallGap" w:sz="8" w:space="0" w:color="231F20"/>
                            </w:tcBorders>
                          </w:tcPr>
                          <w:p w14:paraId="3BFAF086" w14:textId="77777777" w:rsidR="00344E1C" w:rsidRDefault="00344E1C">
                            <w:pPr>
                              <w:rPr>
                                <w:sz w:val="2"/>
                                <w:szCs w:val="2"/>
                              </w:rPr>
                            </w:pPr>
                          </w:p>
                        </w:tc>
                      </w:tr>
                      <w:tr w:rsidR="00344E1C" w14:paraId="13986A3B" w14:textId="77777777">
                        <w:trPr>
                          <w:trHeight w:val="297"/>
                        </w:trPr>
                        <w:tc>
                          <w:tcPr>
                            <w:tcW w:w="136" w:type="dxa"/>
                            <w:vMerge/>
                            <w:tcBorders>
                              <w:top w:val="nil"/>
                              <w:left w:val="dashSmallGap" w:sz="8" w:space="0" w:color="231F20"/>
                              <w:right w:val="single" w:sz="8" w:space="0" w:color="231F20"/>
                            </w:tcBorders>
                          </w:tcPr>
                          <w:p w14:paraId="436B33F5" w14:textId="77777777" w:rsidR="00344E1C" w:rsidRDefault="00344E1C">
                            <w:pPr>
                              <w:rPr>
                                <w:sz w:val="2"/>
                                <w:szCs w:val="2"/>
                              </w:rPr>
                            </w:pPr>
                          </w:p>
                        </w:tc>
                        <w:tc>
                          <w:tcPr>
                            <w:tcW w:w="1318" w:type="dxa"/>
                            <w:vMerge w:val="restart"/>
                            <w:tcBorders>
                              <w:left w:val="single" w:sz="8" w:space="0" w:color="231F20"/>
                              <w:right w:val="single" w:sz="8" w:space="0" w:color="231F20"/>
                            </w:tcBorders>
                          </w:tcPr>
                          <w:p w14:paraId="02B5081D" w14:textId="77777777" w:rsidR="00344E1C" w:rsidRDefault="00344E1C">
                            <w:pPr>
                              <w:pStyle w:val="TableParagraph"/>
                              <w:spacing w:before="177" w:line="240" w:lineRule="auto"/>
                              <w:jc w:val="left"/>
                              <w:rPr>
                                <w:sz w:val="18"/>
                              </w:rPr>
                            </w:pPr>
                          </w:p>
                          <w:p w14:paraId="7604E64C" w14:textId="77777777" w:rsidR="00344E1C" w:rsidRDefault="00344E1C">
                            <w:pPr>
                              <w:pStyle w:val="TableParagraph"/>
                              <w:spacing w:before="0" w:line="240" w:lineRule="auto"/>
                              <w:ind w:left="158"/>
                              <w:jc w:val="left"/>
                              <w:rPr>
                                <w:sz w:val="18"/>
                              </w:rPr>
                            </w:pPr>
                            <w:r>
                              <w:rPr>
                                <w:color w:val="231F20"/>
                                <w:spacing w:val="-2"/>
                                <w:sz w:val="18"/>
                              </w:rPr>
                              <w:t>Governance</w:t>
                            </w:r>
                          </w:p>
                        </w:tc>
                        <w:tc>
                          <w:tcPr>
                            <w:tcW w:w="1664" w:type="dxa"/>
                            <w:gridSpan w:val="2"/>
                            <w:tcBorders>
                              <w:top w:val="single" w:sz="8" w:space="0" w:color="231F20"/>
                              <w:left w:val="single" w:sz="8" w:space="0" w:color="231F20"/>
                              <w:bottom w:val="single" w:sz="18" w:space="0" w:color="231F20"/>
                              <w:right w:val="single" w:sz="8" w:space="0" w:color="231F20"/>
                            </w:tcBorders>
                          </w:tcPr>
                          <w:p w14:paraId="3503E06F" w14:textId="77777777" w:rsidR="00344E1C" w:rsidRDefault="00344E1C">
                            <w:pPr>
                              <w:pStyle w:val="TableParagraph"/>
                              <w:spacing w:before="44" w:line="240" w:lineRule="auto"/>
                              <w:ind w:left="157"/>
                              <w:jc w:val="left"/>
                              <w:rPr>
                                <w:sz w:val="18"/>
                              </w:rPr>
                            </w:pPr>
                            <w:r>
                              <w:rPr>
                                <w:color w:val="231F20"/>
                                <w:sz w:val="18"/>
                              </w:rPr>
                              <w:t xml:space="preserve">Board of </w:t>
                            </w:r>
                            <w:r>
                              <w:rPr>
                                <w:color w:val="231F20"/>
                                <w:spacing w:val="-2"/>
                                <w:sz w:val="18"/>
                              </w:rPr>
                              <w:t>Directors</w:t>
                            </w:r>
                          </w:p>
                        </w:tc>
                        <w:tc>
                          <w:tcPr>
                            <w:tcW w:w="170" w:type="dxa"/>
                            <w:vMerge w:val="restart"/>
                            <w:tcBorders>
                              <w:left w:val="single" w:sz="8" w:space="0" w:color="231F20"/>
                              <w:right w:val="single" w:sz="8" w:space="0" w:color="231F20"/>
                            </w:tcBorders>
                          </w:tcPr>
                          <w:p w14:paraId="70C5BF3D" w14:textId="77777777" w:rsidR="00344E1C" w:rsidRDefault="00344E1C">
                            <w:pPr>
                              <w:pStyle w:val="TableParagraph"/>
                              <w:spacing w:before="0" w:line="240" w:lineRule="auto"/>
                              <w:jc w:val="left"/>
                              <w:rPr>
                                <w:sz w:val="20"/>
                              </w:rPr>
                            </w:pPr>
                          </w:p>
                        </w:tc>
                        <w:tc>
                          <w:tcPr>
                            <w:tcW w:w="179" w:type="dxa"/>
                            <w:vMerge/>
                            <w:tcBorders>
                              <w:top w:val="nil"/>
                              <w:left w:val="single" w:sz="8" w:space="0" w:color="231F20"/>
                              <w:right w:val="dashSmallGap" w:sz="8" w:space="0" w:color="231F20"/>
                            </w:tcBorders>
                          </w:tcPr>
                          <w:p w14:paraId="6D467AD9" w14:textId="77777777" w:rsidR="00344E1C" w:rsidRDefault="00344E1C">
                            <w:pPr>
                              <w:rPr>
                                <w:sz w:val="2"/>
                                <w:szCs w:val="2"/>
                              </w:rPr>
                            </w:pPr>
                          </w:p>
                        </w:tc>
                        <w:tc>
                          <w:tcPr>
                            <w:tcW w:w="3505" w:type="dxa"/>
                            <w:vMerge/>
                            <w:tcBorders>
                              <w:top w:val="nil"/>
                              <w:left w:val="dashSmallGap" w:sz="8" w:space="0" w:color="231F20"/>
                            </w:tcBorders>
                          </w:tcPr>
                          <w:p w14:paraId="43E3C20E" w14:textId="77777777" w:rsidR="00344E1C" w:rsidRDefault="00344E1C">
                            <w:pPr>
                              <w:rPr>
                                <w:sz w:val="2"/>
                                <w:szCs w:val="2"/>
                              </w:rPr>
                            </w:pPr>
                          </w:p>
                        </w:tc>
                      </w:tr>
                      <w:tr w:rsidR="00344E1C" w14:paraId="5C59EEB0" w14:textId="77777777">
                        <w:trPr>
                          <w:trHeight w:val="295"/>
                        </w:trPr>
                        <w:tc>
                          <w:tcPr>
                            <w:tcW w:w="136" w:type="dxa"/>
                            <w:vMerge/>
                            <w:tcBorders>
                              <w:top w:val="nil"/>
                              <w:left w:val="dashSmallGap" w:sz="8" w:space="0" w:color="231F20"/>
                              <w:right w:val="single" w:sz="8" w:space="0" w:color="231F20"/>
                            </w:tcBorders>
                          </w:tcPr>
                          <w:p w14:paraId="5930166D" w14:textId="77777777" w:rsidR="00344E1C" w:rsidRDefault="00344E1C">
                            <w:pPr>
                              <w:rPr>
                                <w:sz w:val="2"/>
                                <w:szCs w:val="2"/>
                              </w:rPr>
                            </w:pPr>
                          </w:p>
                        </w:tc>
                        <w:tc>
                          <w:tcPr>
                            <w:tcW w:w="1318" w:type="dxa"/>
                            <w:vMerge/>
                            <w:tcBorders>
                              <w:top w:val="nil"/>
                              <w:left w:val="single" w:sz="8" w:space="0" w:color="231F20"/>
                              <w:right w:val="single" w:sz="8" w:space="0" w:color="231F20"/>
                            </w:tcBorders>
                          </w:tcPr>
                          <w:p w14:paraId="24D927E5" w14:textId="77777777" w:rsidR="00344E1C" w:rsidRDefault="00344E1C">
                            <w:pPr>
                              <w:rPr>
                                <w:sz w:val="2"/>
                                <w:szCs w:val="2"/>
                              </w:rPr>
                            </w:pPr>
                          </w:p>
                        </w:tc>
                        <w:tc>
                          <w:tcPr>
                            <w:tcW w:w="1664" w:type="dxa"/>
                            <w:gridSpan w:val="2"/>
                            <w:tcBorders>
                              <w:top w:val="single" w:sz="18" w:space="0" w:color="231F20"/>
                              <w:left w:val="single" w:sz="8" w:space="0" w:color="231F20"/>
                              <w:bottom w:val="single" w:sz="18" w:space="0" w:color="231F20"/>
                              <w:right w:val="single" w:sz="8" w:space="0" w:color="231F20"/>
                            </w:tcBorders>
                          </w:tcPr>
                          <w:p w14:paraId="39DC3CEE" w14:textId="3E5D2ADE" w:rsidR="00344E1C" w:rsidRDefault="00507B6D">
                            <w:pPr>
                              <w:pStyle w:val="TableParagraph"/>
                              <w:spacing w:before="42" w:line="240" w:lineRule="auto"/>
                              <w:ind w:left="249"/>
                              <w:jc w:val="left"/>
                              <w:rPr>
                                <w:sz w:val="18"/>
                              </w:rPr>
                            </w:pPr>
                            <w:r>
                              <w:rPr>
                                <w:color w:val="231F20"/>
                                <w:sz w:val="18"/>
                              </w:rPr>
                              <w:t>Committee</w:t>
                            </w:r>
                            <w:r w:rsidR="00344E1C">
                              <w:rPr>
                                <w:color w:val="231F20"/>
                                <w:spacing w:val="-11"/>
                                <w:sz w:val="18"/>
                              </w:rPr>
                              <w:t xml:space="preserve"> </w:t>
                            </w:r>
                            <w:r w:rsidR="00344E1C">
                              <w:rPr>
                                <w:color w:val="231F20"/>
                                <w:spacing w:val="-2"/>
                                <w:sz w:val="18"/>
                              </w:rPr>
                              <w:t>Audit</w:t>
                            </w:r>
                          </w:p>
                        </w:tc>
                        <w:tc>
                          <w:tcPr>
                            <w:tcW w:w="170" w:type="dxa"/>
                            <w:vMerge/>
                            <w:tcBorders>
                              <w:top w:val="nil"/>
                              <w:left w:val="single" w:sz="8" w:space="0" w:color="231F20"/>
                              <w:right w:val="single" w:sz="8" w:space="0" w:color="231F20"/>
                            </w:tcBorders>
                          </w:tcPr>
                          <w:p w14:paraId="511A4DE7" w14:textId="77777777" w:rsidR="00344E1C" w:rsidRDefault="00344E1C">
                            <w:pPr>
                              <w:rPr>
                                <w:sz w:val="2"/>
                                <w:szCs w:val="2"/>
                              </w:rPr>
                            </w:pPr>
                          </w:p>
                        </w:tc>
                        <w:tc>
                          <w:tcPr>
                            <w:tcW w:w="179" w:type="dxa"/>
                            <w:vMerge/>
                            <w:tcBorders>
                              <w:top w:val="nil"/>
                              <w:left w:val="single" w:sz="8" w:space="0" w:color="231F20"/>
                              <w:right w:val="dashSmallGap" w:sz="8" w:space="0" w:color="231F20"/>
                            </w:tcBorders>
                          </w:tcPr>
                          <w:p w14:paraId="792B6FC8" w14:textId="77777777" w:rsidR="00344E1C" w:rsidRDefault="00344E1C">
                            <w:pPr>
                              <w:rPr>
                                <w:sz w:val="2"/>
                                <w:szCs w:val="2"/>
                              </w:rPr>
                            </w:pPr>
                          </w:p>
                        </w:tc>
                        <w:tc>
                          <w:tcPr>
                            <w:tcW w:w="3505" w:type="dxa"/>
                            <w:vMerge/>
                            <w:tcBorders>
                              <w:top w:val="nil"/>
                              <w:left w:val="dashSmallGap" w:sz="8" w:space="0" w:color="231F20"/>
                            </w:tcBorders>
                          </w:tcPr>
                          <w:p w14:paraId="126C35D5" w14:textId="77777777" w:rsidR="00344E1C" w:rsidRDefault="00344E1C">
                            <w:pPr>
                              <w:rPr>
                                <w:sz w:val="2"/>
                                <w:szCs w:val="2"/>
                              </w:rPr>
                            </w:pPr>
                          </w:p>
                        </w:tc>
                      </w:tr>
                      <w:tr w:rsidR="00344E1C" w14:paraId="309FCD2B" w14:textId="77777777">
                        <w:trPr>
                          <w:trHeight w:val="422"/>
                        </w:trPr>
                        <w:tc>
                          <w:tcPr>
                            <w:tcW w:w="136" w:type="dxa"/>
                            <w:vMerge/>
                            <w:tcBorders>
                              <w:top w:val="nil"/>
                              <w:left w:val="dashSmallGap" w:sz="8" w:space="0" w:color="231F20"/>
                              <w:right w:val="single" w:sz="8" w:space="0" w:color="231F20"/>
                            </w:tcBorders>
                          </w:tcPr>
                          <w:p w14:paraId="0126CCA1" w14:textId="77777777" w:rsidR="00344E1C" w:rsidRDefault="00344E1C">
                            <w:pPr>
                              <w:rPr>
                                <w:sz w:val="2"/>
                                <w:szCs w:val="2"/>
                              </w:rPr>
                            </w:pPr>
                          </w:p>
                        </w:tc>
                        <w:tc>
                          <w:tcPr>
                            <w:tcW w:w="1318" w:type="dxa"/>
                            <w:vMerge/>
                            <w:tcBorders>
                              <w:top w:val="nil"/>
                              <w:left w:val="single" w:sz="8" w:space="0" w:color="231F20"/>
                              <w:right w:val="single" w:sz="8" w:space="0" w:color="231F20"/>
                            </w:tcBorders>
                          </w:tcPr>
                          <w:p w14:paraId="4884E52D" w14:textId="77777777" w:rsidR="00344E1C" w:rsidRDefault="00344E1C">
                            <w:pPr>
                              <w:rPr>
                                <w:sz w:val="2"/>
                                <w:szCs w:val="2"/>
                              </w:rPr>
                            </w:pPr>
                          </w:p>
                        </w:tc>
                        <w:tc>
                          <w:tcPr>
                            <w:tcW w:w="1664" w:type="dxa"/>
                            <w:gridSpan w:val="2"/>
                            <w:tcBorders>
                              <w:top w:val="single" w:sz="18" w:space="0" w:color="231F20"/>
                              <w:left w:val="single" w:sz="8" w:space="0" w:color="231F20"/>
                              <w:bottom w:val="single" w:sz="8" w:space="0" w:color="231F20"/>
                              <w:right w:val="single" w:sz="8" w:space="0" w:color="231F20"/>
                            </w:tcBorders>
                          </w:tcPr>
                          <w:p w14:paraId="2D58BB07" w14:textId="77777777" w:rsidR="00344E1C" w:rsidRDefault="00344E1C">
                            <w:pPr>
                              <w:pStyle w:val="TableParagraph"/>
                              <w:spacing w:before="2" w:line="200" w:lineRule="exact"/>
                              <w:ind w:left="184" w:right="73"/>
                              <w:jc w:val="left"/>
                              <w:rPr>
                                <w:sz w:val="18"/>
                              </w:rPr>
                            </w:pPr>
                            <w:r>
                              <w:rPr>
                                <w:color w:val="231F20"/>
                                <w:spacing w:val="-6"/>
                                <w:sz w:val="18"/>
                              </w:rPr>
                              <w:t>Independent</w:t>
                            </w:r>
                            <w:r>
                              <w:rPr>
                                <w:color w:val="231F20"/>
                                <w:spacing w:val="-18"/>
                                <w:sz w:val="18"/>
                              </w:rPr>
                              <w:t xml:space="preserve"> </w:t>
                            </w:r>
                            <w:r>
                              <w:rPr>
                                <w:color w:val="231F20"/>
                                <w:spacing w:val="-6"/>
                                <w:sz w:val="18"/>
                              </w:rPr>
                              <w:t>Board</w:t>
                            </w:r>
                            <w:r>
                              <w:rPr>
                                <w:color w:val="231F20"/>
                                <w:spacing w:val="-2"/>
                                <w:sz w:val="18"/>
                              </w:rPr>
                              <w:t xml:space="preserve"> of</w:t>
                            </w:r>
                            <w:r>
                              <w:rPr>
                                <w:color w:val="231F20"/>
                                <w:spacing w:val="-11"/>
                                <w:sz w:val="18"/>
                              </w:rPr>
                              <w:t xml:space="preserve"> </w:t>
                            </w:r>
                            <w:r>
                              <w:rPr>
                                <w:color w:val="231F20"/>
                                <w:spacing w:val="-2"/>
                                <w:sz w:val="18"/>
                              </w:rPr>
                              <w:t>Commissioners</w:t>
                            </w:r>
                          </w:p>
                        </w:tc>
                        <w:tc>
                          <w:tcPr>
                            <w:tcW w:w="170" w:type="dxa"/>
                            <w:vMerge/>
                            <w:tcBorders>
                              <w:top w:val="nil"/>
                              <w:left w:val="single" w:sz="8" w:space="0" w:color="231F20"/>
                              <w:right w:val="single" w:sz="8" w:space="0" w:color="231F20"/>
                            </w:tcBorders>
                          </w:tcPr>
                          <w:p w14:paraId="400BCC04" w14:textId="77777777" w:rsidR="00344E1C" w:rsidRDefault="00344E1C">
                            <w:pPr>
                              <w:rPr>
                                <w:sz w:val="2"/>
                                <w:szCs w:val="2"/>
                              </w:rPr>
                            </w:pPr>
                          </w:p>
                        </w:tc>
                        <w:tc>
                          <w:tcPr>
                            <w:tcW w:w="179" w:type="dxa"/>
                            <w:vMerge/>
                            <w:tcBorders>
                              <w:top w:val="nil"/>
                              <w:left w:val="single" w:sz="8" w:space="0" w:color="231F20"/>
                              <w:right w:val="dashSmallGap" w:sz="8" w:space="0" w:color="231F20"/>
                            </w:tcBorders>
                          </w:tcPr>
                          <w:p w14:paraId="1F9E9271" w14:textId="77777777" w:rsidR="00344E1C" w:rsidRDefault="00344E1C">
                            <w:pPr>
                              <w:rPr>
                                <w:sz w:val="2"/>
                                <w:szCs w:val="2"/>
                              </w:rPr>
                            </w:pPr>
                          </w:p>
                        </w:tc>
                        <w:tc>
                          <w:tcPr>
                            <w:tcW w:w="3505" w:type="dxa"/>
                            <w:vMerge/>
                            <w:tcBorders>
                              <w:top w:val="nil"/>
                              <w:left w:val="dashSmallGap" w:sz="8" w:space="0" w:color="231F20"/>
                            </w:tcBorders>
                          </w:tcPr>
                          <w:p w14:paraId="2164BC7D" w14:textId="77777777" w:rsidR="00344E1C" w:rsidRDefault="00344E1C">
                            <w:pPr>
                              <w:rPr>
                                <w:sz w:val="2"/>
                                <w:szCs w:val="2"/>
                              </w:rPr>
                            </w:pPr>
                          </w:p>
                        </w:tc>
                      </w:tr>
                      <w:tr w:rsidR="00344E1C" w14:paraId="4782DC38" w14:textId="77777777">
                        <w:trPr>
                          <w:trHeight w:val="85"/>
                        </w:trPr>
                        <w:tc>
                          <w:tcPr>
                            <w:tcW w:w="136" w:type="dxa"/>
                            <w:vMerge/>
                            <w:tcBorders>
                              <w:top w:val="nil"/>
                              <w:left w:val="dashSmallGap" w:sz="8" w:space="0" w:color="231F20"/>
                              <w:right w:val="single" w:sz="8" w:space="0" w:color="231F20"/>
                            </w:tcBorders>
                          </w:tcPr>
                          <w:p w14:paraId="7D8EC894" w14:textId="77777777" w:rsidR="00344E1C" w:rsidRDefault="00344E1C">
                            <w:pPr>
                              <w:rPr>
                                <w:sz w:val="2"/>
                                <w:szCs w:val="2"/>
                              </w:rPr>
                            </w:pPr>
                          </w:p>
                        </w:tc>
                        <w:tc>
                          <w:tcPr>
                            <w:tcW w:w="3152" w:type="dxa"/>
                            <w:gridSpan w:val="4"/>
                            <w:tcBorders>
                              <w:left w:val="single" w:sz="8" w:space="0" w:color="231F20"/>
                              <w:bottom w:val="single" w:sz="18" w:space="0" w:color="231F20"/>
                              <w:right w:val="single" w:sz="8" w:space="0" w:color="231F20"/>
                            </w:tcBorders>
                          </w:tcPr>
                          <w:p w14:paraId="69B1CD6D" w14:textId="77777777" w:rsidR="00344E1C" w:rsidRDefault="00344E1C">
                            <w:pPr>
                              <w:pStyle w:val="TableParagraph"/>
                              <w:spacing w:before="0" w:line="240" w:lineRule="auto"/>
                              <w:jc w:val="left"/>
                              <w:rPr>
                                <w:sz w:val="2"/>
                              </w:rPr>
                            </w:pPr>
                          </w:p>
                        </w:tc>
                        <w:tc>
                          <w:tcPr>
                            <w:tcW w:w="179" w:type="dxa"/>
                            <w:vMerge/>
                            <w:tcBorders>
                              <w:top w:val="nil"/>
                              <w:left w:val="single" w:sz="8" w:space="0" w:color="231F20"/>
                              <w:right w:val="dashSmallGap" w:sz="8" w:space="0" w:color="231F20"/>
                            </w:tcBorders>
                          </w:tcPr>
                          <w:p w14:paraId="6522AB95" w14:textId="77777777" w:rsidR="00344E1C" w:rsidRDefault="00344E1C">
                            <w:pPr>
                              <w:rPr>
                                <w:sz w:val="2"/>
                                <w:szCs w:val="2"/>
                              </w:rPr>
                            </w:pPr>
                          </w:p>
                        </w:tc>
                        <w:tc>
                          <w:tcPr>
                            <w:tcW w:w="3505" w:type="dxa"/>
                            <w:vMerge/>
                            <w:tcBorders>
                              <w:top w:val="nil"/>
                              <w:left w:val="dashSmallGap" w:sz="8" w:space="0" w:color="231F20"/>
                            </w:tcBorders>
                          </w:tcPr>
                          <w:p w14:paraId="7E1D5CED" w14:textId="77777777" w:rsidR="00344E1C" w:rsidRDefault="00344E1C">
                            <w:pPr>
                              <w:rPr>
                                <w:sz w:val="2"/>
                                <w:szCs w:val="2"/>
                              </w:rPr>
                            </w:pPr>
                          </w:p>
                        </w:tc>
                      </w:tr>
                      <w:tr w:rsidR="00344E1C" w14:paraId="5A683D07" w14:textId="77777777">
                        <w:trPr>
                          <w:trHeight w:val="295"/>
                        </w:trPr>
                        <w:tc>
                          <w:tcPr>
                            <w:tcW w:w="136" w:type="dxa"/>
                            <w:vMerge/>
                            <w:tcBorders>
                              <w:top w:val="nil"/>
                              <w:left w:val="dashSmallGap" w:sz="8" w:space="0" w:color="231F20"/>
                              <w:right w:val="single" w:sz="8" w:space="0" w:color="231F20"/>
                            </w:tcBorders>
                          </w:tcPr>
                          <w:p w14:paraId="02472E62" w14:textId="77777777" w:rsidR="00344E1C" w:rsidRDefault="00344E1C">
                            <w:pPr>
                              <w:rPr>
                                <w:sz w:val="2"/>
                                <w:szCs w:val="2"/>
                              </w:rPr>
                            </w:pPr>
                          </w:p>
                        </w:tc>
                        <w:tc>
                          <w:tcPr>
                            <w:tcW w:w="3152" w:type="dxa"/>
                            <w:gridSpan w:val="4"/>
                            <w:tcBorders>
                              <w:top w:val="single" w:sz="18" w:space="0" w:color="231F20"/>
                              <w:left w:val="single" w:sz="8" w:space="0" w:color="231F20"/>
                              <w:bottom w:val="single" w:sz="18" w:space="0" w:color="231F20"/>
                              <w:right w:val="single" w:sz="8" w:space="0" w:color="231F20"/>
                            </w:tcBorders>
                          </w:tcPr>
                          <w:p w14:paraId="7FCB1780" w14:textId="77777777" w:rsidR="00344E1C" w:rsidRDefault="00344E1C">
                            <w:pPr>
                              <w:pStyle w:val="TableParagraph"/>
                              <w:spacing w:before="53" w:line="240" w:lineRule="auto"/>
                              <w:ind w:left="20"/>
                              <w:rPr>
                                <w:sz w:val="18"/>
                              </w:rPr>
                            </w:pPr>
                            <w:r>
                              <w:rPr>
                                <w:color w:val="231F20"/>
                                <w:spacing w:val="-4"/>
                                <w:sz w:val="18"/>
                              </w:rPr>
                              <w:t>Risk</w:t>
                            </w:r>
                          </w:p>
                        </w:tc>
                        <w:tc>
                          <w:tcPr>
                            <w:tcW w:w="179" w:type="dxa"/>
                            <w:vMerge/>
                            <w:tcBorders>
                              <w:top w:val="nil"/>
                              <w:left w:val="single" w:sz="8" w:space="0" w:color="231F20"/>
                              <w:right w:val="dashSmallGap" w:sz="8" w:space="0" w:color="231F20"/>
                            </w:tcBorders>
                          </w:tcPr>
                          <w:p w14:paraId="2D5188A8" w14:textId="77777777" w:rsidR="00344E1C" w:rsidRDefault="00344E1C">
                            <w:pPr>
                              <w:rPr>
                                <w:sz w:val="2"/>
                                <w:szCs w:val="2"/>
                              </w:rPr>
                            </w:pPr>
                          </w:p>
                        </w:tc>
                        <w:tc>
                          <w:tcPr>
                            <w:tcW w:w="3505" w:type="dxa"/>
                            <w:vMerge/>
                            <w:tcBorders>
                              <w:top w:val="nil"/>
                              <w:left w:val="dashSmallGap" w:sz="8" w:space="0" w:color="231F20"/>
                            </w:tcBorders>
                          </w:tcPr>
                          <w:p w14:paraId="2BF468E1" w14:textId="77777777" w:rsidR="00344E1C" w:rsidRDefault="00344E1C">
                            <w:pPr>
                              <w:rPr>
                                <w:sz w:val="2"/>
                                <w:szCs w:val="2"/>
                              </w:rPr>
                            </w:pPr>
                          </w:p>
                        </w:tc>
                      </w:tr>
                      <w:tr w:rsidR="00344E1C" w14:paraId="6828DF9C" w14:textId="77777777">
                        <w:trPr>
                          <w:trHeight w:val="295"/>
                        </w:trPr>
                        <w:tc>
                          <w:tcPr>
                            <w:tcW w:w="136" w:type="dxa"/>
                            <w:vMerge/>
                            <w:tcBorders>
                              <w:top w:val="nil"/>
                              <w:left w:val="dashSmallGap" w:sz="8" w:space="0" w:color="231F20"/>
                              <w:right w:val="single" w:sz="8" w:space="0" w:color="231F20"/>
                            </w:tcBorders>
                          </w:tcPr>
                          <w:p w14:paraId="6BFA25B5" w14:textId="77777777" w:rsidR="00344E1C" w:rsidRDefault="00344E1C">
                            <w:pPr>
                              <w:rPr>
                                <w:sz w:val="2"/>
                                <w:szCs w:val="2"/>
                              </w:rPr>
                            </w:pPr>
                          </w:p>
                        </w:tc>
                        <w:tc>
                          <w:tcPr>
                            <w:tcW w:w="3152" w:type="dxa"/>
                            <w:gridSpan w:val="4"/>
                            <w:tcBorders>
                              <w:top w:val="single" w:sz="18" w:space="0" w:color="231F20"/>
                              <w:left w:val="single" w:sz="8" w:space="0" w:color="231F20"/>
                              <w:bottom w:val="single" w:sz="18" w:space="0" w:color="231F20"/>
                              <w:right w:val="single" w:sz="8" w:space="0" w:color="231F20"/>
                            </w:tcBorders>
                          </w:tcPr>
                          <w:p w14:paraId="76858DBB" w14:textId="77777777" w:rsidR="00344E1C" w:rsidRDefault="00344E1C">
                            <w:pPr>
                              <w:pStyle w:val="TableParagraph"/>
                              <w:spacing w:before="42" w:line="240" w:lineRule="auto"/>
                              <w:ind w:left="20"/>
                              <w:rPr>
                                <w:sz w:val="18"/>
                              </w:rPr>
                            </w:pPr>
                            <w:r>
                              <w:rPr>
                                <w:color w:val="231F20"/>
                                <w:spacing w:val="-2"/>
                                <w:sz w:val="18"/>
                              </w:rPr>
                              <w:t>Compliance</w:t>
                            </w:r>
                          </w:p>
                        </w:tc>
                        <w:tc>
                          <w:tcPr>
                            <w:tcW w:w="179" w:type="dxa"/>
                            <w:vMerge/>
                            <w:tcBorders>
                              <w:top w:val="nil"/>
                              <w:left w:val="single" w:sz="8" w:space="0" w:color="231F20"/>
                              <w:right w:val="dashSmallGap" w:sz="8" w:space="0" w:color="231F20"/>
                            </w:tcBorders>
                          </w:tcPr>
                          <w:p w14:paraId="7C9B3E3C" w14:textId="77777777" w:rsidR="00344E1C" w:rsidRDefault="00344E1C">
                            <w:pPr>
                              <w:rPr>
                                <w:sz w:val="2"/>
                                <w:szCs w:val="2"/>
                              </w:rPr>
                            </w:pPr>
                          </w:p>
                        </w:tc>
                        <w:tc>
                          <w:tcPr>
                            <w:tcW w:w="3505" w:type="dxa"/>
                            <w:vMerge/>
                            <w:tcBorders>
                              <w:top w:val="nil"/>
                              <w:left w:val="dashSmallGap" w:sz="8" w:space="0" w:color="231F20"/>
                            </w:tcBorders>
                          </w:tcPr>
                          <w:p w14:paraId="6AAF7503" w14:textId="77777777" w:rsidR="00344E1C" w:rsidRDefault="00344E1C">
                            <w:pPr>
                              <w:rPr>
                                <w:sz w:val="2"/>
                                <w:szCs w:val="2"/>
                              </w:rPr>
                            </w:pPr>
                          </w:p>
                        </w:tc>
                      </w:tr>
                      <w:tr w:rsidR="00344E1C" w14:paraId="69D9888E" w14:textId="77777777">
                        <w:trPr>
                          <w:trHeight w:val="297"/>
                        </w:trPr>
                        <w:tc>
                          <w:tcPr>
                            <w:tcW w:w="136" w:type="dxa"/>
                            <w:vMerge/>
                            <w:tcBorders>
                              <w:top w:val="nil"/>
                              <w:left w:val="dashSmallGap" w:sz="8" w:space="0" w:color="231F20"/>
                              <w:right w:val="single" w:sz="8" w:space="0" w:color="231F20"/>
                            </w:tcBorders>
                          </w:tcPr>
                          <w:p w14:paraId="0317569E" w14:textId="77777777" w:rsidR="00344E1C" w:rsidRDefault="00344E1C">
                            <w:pPr>
                              <w:rPr>
                                <w:sz w:val="2"/>
                                <w:szCs w:val="2"/>
                              </w:rPr>
                            </w:pPr>
                          </w:p>
                        </w:tc>
                        <w:tc>
                          <w:tcPr>
                            <w:tcW w:w="3152" w:type="dxa"/>
                            <w:gridSpan w:val="4"/>
                            <w:tcBorders>
                              <w:top w:val="single" w:sz="18" w:space="0" w:color="231F20"/>
                              <w:left w:val="single" w:sz="8" w:space="0" w:color="231F20"/>
                              <w:bottom w:val="single" w:sz="8" w:space="0" w:color="231F20"/>
                              <w:right w:val="single" w:sz="8" w:space="0" w:color="231F20"/>
                            </w:tcBorders>
                          </w:tcPr>
                          <w:p w14:paraId="316290F0" w14:textId="77777777" w:rsidR="00344E1C" w:rsidRDefault="00344E1C">
                            <w:pPr>
                              <w:pStyle w:val="TableParagraph"/>
                              <w:spacing w:before="42" w:line="240" w:lineRule="auto"/>
                              <w:ind w:left="20"/>
                              <w:rPr>
                                <w:sz w:val="18"/>
                              </w:rPr>
                            </w:pPr>
                            <w:r>
                              <w:rPr>
                                <w:color w:val="231F20"/>
                                <w:spacing w:val="-2"/>
                                <w:sz w:val="18"/>
                              </w:rPr>
                              <w:t>Leverage</w:t>
                            </w:r>
                          </w:p>
                        </w:tc>
                        <w:tc>
                          <w:tcPr>
                            <w:tcW w:w="179" w:type="dxa"/>
                            <w:vMerge/>
                            <w:tcBorders>
                              <w:top w:val="nil"/>
                              <w:left w:val="single" w:sz="8" w:space="0" w:color="231F20"/>
                              <w:right w:val="dashSmallGap" w:sz="8" w:space="0" w:color="231F20"/>
                            </w:tcBorders>
                          </w:tcPr>
                          <w:p w14:paraId="2D5F211B" w14:textId="77777777" w:rsidR="00344E1C" w:rsidRDefault="00344E1C">
                            <w:pPr>
                              <w:rPr>
                                <w:sz w:val="2"/>
                                <w:szCs w:val="2"/>
                              </w:rPr>
                            </w:pPr>
                          </w:p>
                        </w:tc>
                        <w:tc>
                          <w:tcPr>
                            <w:tcW w:w="3505" w:type="dxa"/>
                            <w:vMerge/>
                            <w:tcBorders>
                              <w:top w:val="nil"/>
                              <w:left w:val="dashSmallGap" w:sz="8" w:space="0" w:color="231F20"/>
                            </w:tcBorders>
                          </w:tcPr>
                          <w:p w14:paraId="3585D217" w14:textId="77777777" w:rsidR="00344E1C" w:rsidRDefault="00344E1C">
                            <w:pPr>
                              <w:rPr>
                                <w:sz w:val="2"/>
                                <w:szCs w:val="2"/>
                              </w:rPr>
                            </w:pPr>
                          </w:p>
                        </w:tc>
                      </w:tr>
                      <w:tr w:rsidR="00344E1C" w14:paraId="75612852" w14:textId="77777777">
                        <w:trPr>
                          <w:trHeight w:val="232"/>
                        </w:trPr>
                        <w:tc>
                          <w:tcPr>
                            <w:tcW w:w="136" w:type="dxa"/>
                            <w:tcBorders>
                              <w:left w:val="dashSmallGap" w:sz="8" w:space="0" w:color="231F20"/>
                            </w:tcBorders>
                          </w:tcPr>
                          <w:p w14:paraId="5958A55F" w14:textId="77777777" w:rsidR="00344E1C" w:rsidRDefault="00344E1C">
                            <w:pPr>
                              <w:pStyle w:val="TableParagraph"/>
                              <w:spacing w:before="0" w:line="240" w:lineRule="auto"/>
                              <w:jc w:val="left"/>
                              <w:rPr>
                                <w:sz w:val="16"/>
                              </w:rPr>
                            </w:pPr>
                          </w:p>
                        </w:tc>
                        <w:tc>
                          <w:tcPr>
                            <w:tcW w:w="3152" w:type="dxa"/>
                            <w:gridSpan w:val="4"/>
                            <w:tcBorders>
                              <w:top w:val="single" w:sz="8" w:space="0" w:color="231F20"/>
                              <w:bottom w:val="single" w:sz="8" w:space="0" w:color="231F20"/>
                            </w:tcBorders>
                          </w:tcPr>
                          <w:p w14:paraId="38CD1C08" w14:textId="77777777" w:rsidR="00344E1C" w:rsidRDefault="00344E1C">
                            <w:pPr>
                              <w:pStyle w:val="TableParagraph"/>
                              <w:spacing w:before="0" w:line="240" w:lineRule="auto"/>
                              <w:jc w:val="left"/>
                              <w:rPr>
                                <w:sz w:val="16"/>
                              </w:rPr>
                            </w:pPr>
                          </w:p>
                        </w:tc>
                        <w:tc>
                          <w:tcPr>
                            <w:tcW w:w="179" w:type="dxa"/>
                            <w:tcBorders>
                              <w:right w:val="dashSmallGap" w:sz="8" w:space="0" w:color="231F20"/>
                            </w:tcBorders>
                          </w:tcPr>
                          <w:p w14:paraId="2FB935AD" w14:textId="77777777" w:rsidR="00344E1C" w:rsidRDefault="00344E1C">
                            <w:pPr>
                              <w:pStyle w:val="TableParagraph"/>
                              <w:spacing w:before="0" w:line="240" w:lineRule="auto"/>
                              <w:jc w:val="left"/>
                              <w:rPr>
                                <w:sz w:val="16"/>
                              </w:rPr>
                            </w:pPr>
                          </w:p>
                        </w:tc>
                        <w:tc>
                          <w:tcPr>
                            <w:tcW w:w="3505" w:type="dxa"/>
                            <w:vMerge/>
                            <w:tcBorders>
                              <w:top w:val="nil"/>
                              <w:left w:val="dashSmallGap" w:sz="8" w:space="0" w:color="231F20"/>
                            </w:tcBorders>
                          </w:tcPr>
                          <w:p w14:paraId="6F4CEE5C" w14:textId="77777777" w:rsidR="00344E1C" w:rsidRDefault="00344E1C">
                            <w:pPr>
                              <w:rPr>
                                <w:sz w:val="2"/>
                                <w:szCs w:val="2"/>
                              </w:rPr>
                            </w:pPr>
                          </w:p>
                        </w:tc>
                      </w:tr>
                      <w:tr w:rsidR="00344E1C" w14:paraId="60F4242B" w14:textId="77777777">
                        <w:trPr>
                          <w:trHeight w:val="411"/>
                        </w:trPr>
                        <w:tc>
                          <w:tcPr>
                            <w:tcW w:w="136" w:type="dxa"/>
                            <w:vMerge w:val="restart"/>
                            <w:tcBorders>
                              <w:left w:val="dashSmallGap" w:sz="8" w:space="0" w:color="231F20"/>
                              <w:right w:val="single" w:sz="8" w:space="0" w:color="231F20"/>
                            </w:tcBorders>
                          </w:tcPr>
                          <w:p w14:paraId="2B54B705" w14:textId="77777777" w:rsidR="00344E1C" w:rsidRDefault="00344E1C">
                            <w:pPr>
                              <w:pStyle w:val="TableParagraph"/>
                              <w:spacing w:before="0" w:line="240" w:lineRule="auto"/>
                              <w:jc w:val="left"/>
                              <w:rPr>
                                <w:sz w:val="20"/>
                              </w:rPr>
                            </w:pPr>
                          </w:p>
                        </w:tc>
                        <w:tc>
                          <w:tcPr>
                            <w:tcW w:w="3152" w:type="dxa"/>
                            <w:gridSpan w:val="4"/>
                            <w:tcBorders>
                              <w:top w:val="single" w:sz="8" w:space="0" w:color="231F20"/>
                              <w:left w:val="single" w:sz="8" w:space="0" w:color="231F20"/>
                              <w:bottom w:val="single" w:sz="18" w:space="0" w:color="231F20"/>
                              <w:right w:val="single" w:sz="8" w:space="0" w:color="231F20"/>
                            </w:tcBorders>
                          </w:tcPr>
                          <w:p w14:paraId="6BFDFD93" w14:textId="77777777" w:rsidR="00344E1C" w:rsidRDefault="00344E1C">
                            <w:pPr>
                              <w:pStyle w:val="TableParagraph"/>
                              <w:spacing w:before="101" w:line="240" w:lineRule="auto"/>
                              <w:ind w:left="690"/>
                              <w:jc w:val="left"/>
                              <w:rPr>
                                <w:sz w:val="18"/>
                              </w:rPr>
                            </w:pPr>
                            <w:r>
                              <w:rPr>
                                <w:color w:val="231F20"/>
                                <w:sz w:val="18"/>
                              </w:rPr>
                              <w:t>CONTROL</w:t>
                            </w:r>
                            <w:r>
                              <w:rPr>
                                <w:color w:val="231F20"/>
                                <w:spacing w:val="-10"/>
                                <w:sz w:val="18"/>
                              </w:rPr>
                              <w:t xml:space="preserve"> </w:t>
                            </w:r>
                            <w:r>
                              <w:rPr>
                                <w:color w:val="231F20"/>
                                <w:spacing w:val="-2"/>
                                <w:sz w:val="18"/>
                              </w:rPr>
                              <w:t>VARIABLE</w:t>
                            </w:r>
                          </w:p>
                        </w:tc>
                        <w:tc>
                          <w:tcPr>
                            <w:tcW w:w="179" w:type="dxa"/>
                            <w:vMerge w:val="restart"/>
                            <w:tcBorders>
                              <w:left w:val="single" w:sz="8" w:space="0" w:color="231F20"/>
                              <w:right w:val="dashSmallGap" w:sz="8" w:space="0" w:color="231F20"/>
                            </w:tcBorders>
                          </w:tcPr>
                          <w:p w14:paraId="09F5EA8A" w14:textId="77777777" w:rsidR="00344E1C" w:rsidRDefault="00344E1C">
                            <w:pPr>
                              <w:pStyle w:val="TableParagraph"/>
                              <w:spacing w:before="0" w:line="240" w:lineRule="auto"/>
                              <w:jc w:val="left"/>
                              <w:rPr>
                                <w:sz w:val="20"/>
                              </w:rPr>
                            </w:pPr>
                          </w:p>
                        </w:tc>
                        <w:tc>
                          <w:tcPr>
                            <w:tcW w:w="3505" w:type="dxa"/>
                            <w:vMerge/>
                            <w:tcBorders>
                              <w:top w:val="nil"/>
                              <w:left w:val="dashSmallGap" w:sz="8" w:space="0" w:color="231F20"/>
                            </w:tcBorders>
                          </w:tcPr>
                          <w:p w14:paraId="3A33669B" w14:textId="77777777" w:rsidR="00344E1C" w:rsidRDefault="00344E1C">
                            <w:pPr>
                              <w:rPr>
                                <w:sz w:val="2"/>
                                <w:szCs w:val="2"/>
                              </w:rPr>
                            </w:pPr>
                          </w:p>
                        </w:tc>
                      </w:tr>
                      <w:tr w:rsidR="00344E1C" w14:paraId="671088A8" w14:textId="77777777">
                        <w:trPr>
                          <w:trHeight w:val="295"/>
                        </w:trPr>
                        <w:tc>
                          <w:tcPr>
                            <w:tcW w:w="136" w:type="dxa"/>
                            <w:vMerge/>
                            <w:tcBorders>
                              <w:top w:val="nil"/>
                              <w:left w:val="dashSmallGap" w:sz="8" w:space="0" w:color="231F20"/>
                              <w:right w:val="single" w:sz="8" w:space="0" w:color="231F20"/>
                            </w:tcBorders>
                          </w:tcPr>
                          <w:p w14:paraId="111C79FD" w14:textId="77777777" w:rsidR="00344E1C" w:rsidRDefault="00344E1C">
                            <w:pPr>
                              <w:rPr>
                                <w:sz w:val="2"/>
                                <w:szCs w:val="2"/>
                              </w:rPr>
                            </w:pPr>
                          </w:p>
                        </w:tc>
                        <w:tc>
                          <w:tcPr>
                            <w:tcW w:w="3152" w:type="dxa"/>
                            <w:gridSpan w:val="4"/>
                            <w:tcBorders>
                              <w:top w:val="single" w:sz="18" w:space="0" w:color="231F20"/>
                              <w:left w:val="single" w:sz="8" w:space="0" w:color="231F20"/>
                              <w:bottom w:val="single" w:sz="18" w:space="0" w:color="231F20"/>
                              <w:right w:val="single" w:sz="8" w:space="0" w:color="231F20"/>
                            </w:tcBorders>
                          </w:tcPr>
                          <w:p w14:paraId="0C8095C3" w14:textId="77777777" w:rsidR="00344E1C" w:rsidRDefault="00344E1C">
                            <w:pPr>
                              <w:pStyle w:val="TableParagraph"/>
                              <w:spacing w:before="47" w:line="240" w:lineRule="auto"/>
                              <w:ind w:left="20"/>
                              <w:rPr>
                                <w:sz w:val="18"/>
                              </w:rPr>
                            </w:pPr>
                            <w:r>
                              <w:rPr>
                                <w:color w:val="231F20"/>
                                <w:sz w:val="18"/>
                              </w:rPr>
                              <w:t xml:space="preserve">Firm </w:t>
                            </w:r>
                            <w:r>
                              <w:rPr>
                                <w:color w:val="231F20"/>
                                <w:spacing w:val="-4"/>
                                <w:sz w:val="18"/>
                              </w:rPr>
                              <w:t>Size</w:t>
                            </w:r>
                          </w:p>
                        </w:tc>
                        <w:tc>
                          <w:tcPr>
                            <w:tcW w:w="179" w:type="dxa"/>
                            <w:vMerge/>
                            <w:tcBorders>
                              <w:top w:val="nil"/>
                              <w:left w:val="single" w:sz="8" w:space="0" w:color="231F20"/>
                              <w:right w:val="dashSmallGap" w:sz="8" w:space="0" w:color="231F20"/>
                            </w:tcBorders>
                          </w:tcPr>
                          <w:p w14:paraId="3BFE0BD1" w14:textId="77777777" w:rsidR="00344E1C" w:rsidRDefault="00344E1C">
                            <w:pPr>
                              <w:rPr>
                                <w:sz w:val="2"/>
                                <w:szCs w:val="2"/>
                              </w:rPr>
                            </w:pPr>
                          </w:p>
                        </w:tc>
                        <w:tc>
                          <w:tcPr>
                            <w:tcW w:w="3505" w:type="dxa"/>
                            <w:vMerge/>
                            <w:tcBorders>
                              <w:top w:val="nil"/>
                              <w:left w:val="dashSmallGap" w:sz="8" w:space="0" w:color="231F20"/>
                            </w:tcBorders>
                          </w:tcPr>
                          <w:p w14:paraId="1C1830B0" w14:textId="77777777" w:rsidR="00344E1C" w:rsidRDefault="00344E1C">
                            <w:pPr>
                              <w:rPr>
                                <w:sz w:val="2"/>
                                <w:szCs w:val="2"/>
                              </w:rPr>
                            </w:pPr>
                          </w:p>
                        </w:tc>
                      </w:tr>
                      <w:tr w:rsidR="00344E1C" w14:paraId="7251A8D4" w14:textId="77777777">
                        <w:trPr>
                          <w:trHeight w:val="295"/>
                        </w:trPr>
                        <w:tc>
                          <w:tcPr>
                            <w:tcW w:w="136" w:type="dxa"/>
                            <w:vMerge/>
                            <w:tcBorders>
                              <w:top w:val="nil"/>
                              <w:left w:val="dashSmallGap" w:sz="8" w:space="0" w:color="231F20"/>
                              <w:right w:val="single" w:sz="8" w:space="0" w:color="231F20"/>
                            </w:tcBorders>
                          </w:tcPr>
                          <w:p w14:paraId="00578222" w14:textId="77777777" w:rsidR="00344E1C" w:rsidRDefault="00344E1C">
                            <w:pPr>
                              <w:rPr>
                                <w:sz w:val="2"/>
                                <w:szCs w:val="2"/>
                              </w:rPr>
                            </w:pPr>
                          </w:p>
                        </w:tc>
                        <w:tc>
                          <w:tcPr>
                            <w:tcW w:w="3152" w:type="dxa"/>
                            <w:gridSpan w:val="4"/>
                            <w:tcBorders>
                              <w:top w:val="single" w:sz="18" w:space="0" w:color="231F20"/>
                              <w:left w:val="single" w:sz="8" w:space="0" w:color="231F20"/>
                              <w:bottom w:val="single" w:sz="18" w:space="0" w:color="231F20"/>
                              <w:right w:val="single" w:sz="8" w:space="0" w:color="231F20"/>
                            </w:tcBorders>
                          </w:tcPr>
                          <w:p w14:paraId="3827F173" w14:textId="77777777" w:rsidR="00344E1C" w:rsidRDefault="00344E1C">
                            <w:pPr>
                              <w:pStyle w:val="TableParagraph"/>
                              <w:spacing w:before="36" w:line="240" w:lineRule="auto"/>
                              <w:ind w:left="20"/>
                              <w:rPr>
                                <w:sz w:val="18"/>
                              </w:rPr>
                            </w:pPr>
                            <w:r>
                              <w:rPr>
                                <w:color w:val="231F20"/>
                                <w:sz w:val="18"/>
                              </w:rPr>
                              <w:t>Firm</w:t>
                            </w:r>
                            <w:r>
                              <w:rPr>
                                <w:color w:val="231F20"/>
                                <w:spacing w:val="-10"/>
                                <w:sz w:val="18"/>
                              </w:rPr>
                              <w:t xml:space="preserve"> </w:t>
                            </w:r>
                            <w:r>
                              <w:rPr>
                                <w:color w:val="231F20"/>
                                <w:spacing w:val="-5"/>
                                <w:sz w:val="18"/>
                              </w:rPr>
                              <w:t>Age</w:t>
                            </w:r>
                          </w:p>
                        </w:tc>
                        <w:tc>
                          <w:tcPr>
                            <w:tcW w:w="179" w:type="dxa"/>
                            <w:vMerge/>
                            <w:tcBorders>
                              <w:top w:val="nil"/>
                              <w:left w:val="single" w:sz="8" w:space="0" w:color="231F20"/>
                              <w:right w:val="dashSmallGap" w:sz="8" w:space="0" w:color="231F20"/>
                            </w:tcBorders>
                          </w:tcPr>
                          <w:p w14:paraId="6F668ADD" w14:textId="77777777" w:rsidR="00344E1C" w:rsidRDefault="00344E1C">
                            <w:pPr>
                              <w:rPr>
                                <w:sz w:val="2"/>
                                <w:szCs w:val="2"/>
                              </w:rPr>
                            </w:pPr>
                          </w:p>
                        </w:tc>
                        <w:tc>
                          <w:tcPr>
                            <w:tcW w:w="3505" w:type="dxa"/>
                            <w:vMerge/>
                            <w:tcBorders>
                              <w:top w:val="nil"/>
                              <w:left w:val="dashSmallGap" w:sz="8" w:space="0" w:color="231F20"/>
                            </w:tcBorders>
                          </w:tcPr>
                          <w:p w14:paraId="4BEA3074" w14:textId="77777777" w:rsidR="00344E1C" w:rsidRDefault="00344E1C">
                            <w:pPr>
                              <w:rPr>
                                <w:sz w:val="2"/>
                                <w:szCs w:val="2"/>
                              </w:rPr>
                            </w:pPr>
                          </w:p>
                        </w:tc>
                      </w:tr>
                      <w:tr w:rsidR="00344E1C" w14:paraId="6C17864E" w14:textId="77777777">
                        <w:trPr>
                          <w:trHeight w:val="297"/>
                        </w:trPr>
                        <w:tc>
                          <w:tcPr>
                            <w:tcW w:w="136" w:type="dxa"/>
                            <w:vMerge/>
                            <w:tcBorders>
                              <w:top w:val="nil"/>
                              <w:left w:val="dashSmallGap" w:sz="8" w:space="0" w:color="231F20"/>
                              <w:right w:val="single" w:sz="8" w:space="0" w:color="231F20"/>
                            </w:tcBorders>
                          </w:tcPr>
                          <w:p w14:paraId="41C6D34A" w14:textId="77777777" w:rsidR="00344E1C" w:rsidRDefault="00344E1C">
                            <w:pPr>
                              <w:rPr>
                                <w:sz w:val="2"/>
                                <w:szCs w:val="2"/>
                              </w:rPr>
                            </w:pPr>
                          </w:p>
                        </w:tc>
                        <w:tc>
                          <w:tcPr>
                            <w:tcW w:w="3152" w:type="dxa"/>
                            <w:gridSpan w:val="4"/>
                            <w:tcBorders>
                              <w:top w:val="single" w:sz="18" w:space="0" w:color="231F20"/>
                              <w:left w:val="single" w:sz="8" w:space="0" w:color="231F20"/>
                              <w:bottom w:val="single" w:sz="8" w:space="0" w:color="231F20"/>
                              <w:right w:val="single" w:sz="8" w:space="0" w:color="231F20"/>
                            </w:tcBorders>
                          </w:tcPr>
                          <w:p w14:paraId="03A4848B" w14:textId="77777777" w:rsidR="00344E1C" w:rsidRDefault="00344E1C">
                            <w:pPr>
                              <w:pStyle w:val="TableParagraph"/>
                              <w:spacing w:before="36" w:line="240" w:lineRule="auto"/>
                              <w:ind w:left="20"/>
                              <w:rPr>
                                <w:sz w:val="18"/>
                              </w:rPr>
                            </w:pPr>
                            <w:r>
                              <w:rPr>
                                <w:color w:val="231F20"/>
                                <w:spacing w:val="-2"/>
                                <w:sz w:val="18"/>
                              </w:rPr>
                              <w:t>Profitability</w:t>
                            </w:r>
                          </w:p>
                        </w:tc>
                        <w:tc>
                          <w:tcPr>
                            <w:tcW w:w="179" w:type="dxa"/>
                            <w:vMerge/>
                            <w:tcBorders>
                              <w:top w:val="nil"/>
                              <w:left w:val="single" w:sz="8" w:space="0" w:color="231F20"/>
                              <w:right w:val="dashSmallGap" w:sz="8" w:space="0" w:color="231F20"/>
                            </w:tcBorders>
                          </w:tcPr>
                          <w:p w14:paraId="597D86FC" w14:textId="77777777" w:rsidR="00344E1C" w:rsidRDefault="00344E1C">
                            <w:pPr>
                              <w:rPr>
                                <w:sz w:val="2"/>
                                <w:szCs w:val="2"/>
                              </w:rPr>
                            </w:pPr>
                          </w:p>
                        </w:tc>
                        <w:tc>
                          <w:tcPr>
                            <w:tcW w:w="3505" w:type="dxa"/>
                            <w:vMerge/>
                            <w:tcBorders>
                              <w:top w:val="nil"/>
                              <w:left w:val="dashSmallGap" w:sz="8" w:space="0" w:color="231F20"/>
                            </w:tcBorders>
                          </w:tcPr>
                          <w:p w14:paraId="3FB05E1E" w14:textId="77777777" w:rsidR="00344E1C" w:rsidRDefault="00344E1C">
                            <w:pPr>
                              <w:rPr>
                                <w:sz w:val="2"/>
                                <w:szCs w:val="2"/>
                              </w:rPr>
                            </w:pPr>
                          </w:p>
                        </w:tc>
                      </w:tr>
                      <w:tr w:rsidR="00344E1C" w14:paraId="6C8BE1A4" w14:textId="77777777">
                        <w:trPr>
                          <w:trHeight w:val="172"/>
                        </w:trPr>
                        <w:tc>
                          <w:tcPr>
                            <w:tcW w:w="3467" w:type="dxa"/>
                            <w:gridSpan w:val="6"/>
                            <w:tcBorders>
                              <w:left w:val="dashSmallGap" w:sz="8" w:space="0" w:color="231F20"/>
                              <w:bottom w:val="dashSmallGap" w:sz="8" w:space="0" w:color="231F20"/>
                              <w:right w:val="dashSmallGap" w:sz="8" w:space="0" w:color="231F20"/>
                            </w:tcBorders>
                          </w:tcPr>
                          <w:p w14:paraId="5D883D45" w14:textId="77777777" w:rsidR="00344E1C" w:rsidRDefault="00344E1C">
                            <w:pPr>
                              <w:pStyle w:val="TableParagraph"/>
                              <w:spacing w:before="0" w:line="240" w:lineRule="auto"/>
                              <w:jc w:val="left"/>
                              <w:rPr>
                                <w:sz w:val="10"/>
                              </w:rPr>
                            </w:pPr>
                          </w:p>
                        </w:tc>
                        <w:tc>
                          <w:tcPr>
                            <w:tcW w:w="3505" w:type="dxa"/>
                            <w:vMerge/>
                            <w:tcBorders>
                              <w:top w:val="nil"/>
                              <w:left w:val="dashSmallGap" w:sz="8" w:space="0" w:color="231F20"/>
                            </w:tcBorders>
                          </w:tcPr>
                          <w:p w14:paraId="4EA35F4D" w14:textId="77777777" w:rsidR="00344E1C" w:rsidRDefault="00344E1C">
                            <w:pPr>
                              <w:rPr>
                                <w:sz w:val="2"/>
                                <w:szCs w:val="2"/>
                              </w:rPr>
                            </w:pPr>
                          </w:p>
                        </w:tc>
                      </w:tr>
                    </w:tbl>
                    <w:p w14:paraId="4D5C3428" w14:textId="77777777" w:rsidR="00344E1C" w:rsidRDefault="00344E1C" w:rsidP="00344E1C">
                      <w:pPr>
                        <w:pStyle w:val="BodyText"/>
                        <w:jc w:val="left"/>
                      </w:pPr>
                    </w:p>
                  </w:txbxContent>
                </v:textbox>
                <w10:wrap anchorx="page"/>
              </v:shape>
            </w:pict>
          </mc:Fallback>
        </mc:AlternateContent>
      </w:r>
    </w:p>
    <w:p w14:paraId="497DAB3A" w14:textId="77777777" w:rsidR="00344E1C" w:rsidRPr="00344E1C" w:rsidRDefault="00344E1C" w:rsidP="00344E1C">
      <w:pPr>
        <w:pStyle w:val="BodyText"/>
        <w:jc w:val="left"/>
      </w:pPr>
    </w:p>
    <w:p w14:paraId="751E9F6B" w14:textId="77777777" w:rsidR="00344E1C" w:rsidRPr="00344E1C" w:rsidRDefault="00344E1C" w:rsidP="00344E1C">
      <w:pPr>
        <w:pStyle w:val="BodyText"/>
        <w:jc w:val="left"/>
      </w:pPr>
    </w:p>
    <w:p w14:paraId="32D6B36C" w14:textId="77777777" w:rsidR="00344E1C" w:rsidRPr="00344E1C" w:rsidRDefault="00344E1C" w:rsidP="00344E1C">
      <w:pPr>
        <w:pStyle w:val="BodyText"/>
        <w:jc w:val="left"/>
      </w:pPr>
    </w:p>
    <w:p w14:paraId="71AE1145" w14:textId="77777777" w:rsidR="00344E1C" w:rsidRPr="00344E1C" w:rsidRDefault="00344E1C" w:rsidP="00344E1C">
      <w:pPr>
        <w:pStyle w:val="BodyText"/>
        <w:jc w:val="left"/>
      </w:pPr>
    </w:p>
    <w:p w14:paraId="3DD97881" w14:textId="77777777" w:rsidR="00344E1C" w:rsidRPr="00344E1C" w:rsidRDefault="00344E1C" w:rsidP="00344E1C">
      <w:pPr>
        <w:pStyle w:val="BodyText"/>
        <w:spacing w:before="224"/>
        <w:jc w:val="left"/>
      </w:pPr>
    </w:p>
    <w:p w14:paraId="5AF0D131" w14:textId="77777777" w:rsidR="00344E1C" w:rsidRPr="00344E1C" w:rsidRDefault="00344E1C" w:rsidP="00344E1C">
      <w:pPr>
        <w:pStyle w:val="BodyText"/>
        <w:ind w:left="6154"/>
        <w:jc w:val="left"/>
      </w:pPr>
      <w:r w:rsidRPr="00344E1C">
        <w:rPr>
          <w:noProof/>
        </w:rPr>
        <mc:AlternateContent>
          <mc:Choice Requires="wpg">
            <w:drawing>
              <wp:inline distT="0" distB="0" distL="0" distR="0" wp14:anchorId="570E1B1B" wp14:editId="5332AD87">
                <wp:extent cx="1825625" cy="1049655"/>
                <wp:effectExtent l="0" t="0" r="0" b="7619"/>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5625" cy="1049655"/>
                          <a:chOff x="0" y="0"/>
                          <a:chExt cx="1825625" cy="1049655"/>
                        </a:xfrm>
                      </wpg:grpSpPr>
                      <wps:wsp>
                        <wps:cNvPr id="19" name="Graphic 19"/>
                        <wps:cNvSpPr/>
                        <wps:spPr>
                          <a:xfrm>
                            <a:off x="6350" y="105319"/>
                            <a:ext cx="1812925" cy="937894"/>
                          </a:xfrm>
                          <a:custGeom>
                            <a:avLst/>
                            <a:gdLst/>
                            <a:ahLst/>
                            <a:cxnLst/>
                            <a:rect l="l" t="t" r="r" b="b"/>
                            <a:pathLst>
                              <a:path w="1812925" h="937894">
                                <a:moveTo>
                                  <a:pt x="0" y="275297"/>
                                </a:moveTo>
                                <a:lnTo>
                                  <a:pt x="1812505" y="275297"/>
                                </a:lnTo>
                                <a:lnTo>
                                  <a:pt x="1812505" y="0"/>
                                </a:lnTo>
                                <a:lnTo>
                                  <a:pt x="0" y="0"/>
                                </a:lnTo>
                                <a:lnTo>
                                  <a:pt x="0" y="275297"/>
                                </a:lnTo>
                                <a:close/>
                              </a:path>
                              <a:path w="1812925" h="937894">
                                <a:moveTo>
                                  <a:pt x="0" y="937691"/>
                                </a:moveTo>
                                <a:lnTo>
                                  <a:pt x="1812505" y="937691"/>
                                </a:lnTo>
                                <a:lnTo>
                                  <a:pt x="1812505" y="287997"/>
                                </a:lnTo>
                                <a:lnTo>
                                  <a:pt x="0" y="287997"/>
                                </a:lnTo>
                                <a:lnTo>
                                  <a:pt x="0" y="937691"/>
                                </a:lnTo>
                                <a:close/>
                              </a:path>
                            </a:pathLst>
                          </a:custGeom>
                          <a:ln w="12700">
                            <a:solidFill>
                              <a:srgbClr val="231F20"/>
                            </a:solidFill>
                            <a:prstDash val="solid"/>
                          </a:ln>
                        </wps:spPr>
                        <wps:bodyPr wrap="square" lIns="0" tIns="0" rIns="0" bIns="0" rtlCol="0">
                          <a:prstTxWarp prst="textNoShape">
                            <a:avLst/>
                          </a:prstTxWarp>
                          <a:noAutofit/>
                        </wps:bodyPr>
                      </wps:wsp>
                      <wps:wsp>
                        <wps:cNvPr id="20" name="Graphic 20"/>
                        <wps:cNvSpPr/>
                        <wps:spPr>
                          <a:xfrm>
                            <a:off x="880195" y="0"/>
                            <a:ext cx="65405" cy="89535"/>
                          </a:xfrm>
                          <a:custGeom>
                            <a:avLst/>
                            <a:gdLst/>
                            <a:ahLst/>
                            <a:cxnLst/>
                            <a:rect l="l" t="t" r="r" b="b"/>
                            <a:pathLst>
                              <a:path w="65405" h="89535">
                                <a:moveTo>
                                  <a:pt x="64820" y="0"/>
                                </a:moveTo>
                                <a:lnTo>
                                  <a:pt x="0" y="0"/>
                                </a:lnTo>
                                <a:lnTo>
                                  <a:pt x="32410" y="89052"/>
                                </a:lnTo>
                                <a:lnTo>
                                  <a:pt x="64820" y="0"/>
                                </a:lnTo>
                                <a:close/>
                              </a:path>
                            </a:pathLst>
                          </a:custGeom>
                          <a:solidFill>
                            <a:srgbClr val="231F20"/>
                          </a:solidFill>
                        </wps:spPr>
                        <wps:bodyPr wrap="square" lIns="0" tIns="0" rIns="0" bIns="0" rtlCol="0">
                          <a:prstTxWarp prst="textNoShape">
                            <a:avLst/>
                          </a:prstTxWarp>
                          <a:noAutofit/>
                        </wps:bodyPr>
                      </wps:wsp>
                      <wps:wsp>
                        <wps:cNvPr id="21" name="Textbox 21"/>
                        <wps:cNvSpPr txBox="1"/>
                        <wps:spPr>
                          <a:xfrm>
                            <a:off x="12700" y="399667"/>
                            <a:ext cx="1800225" cy="637540"/>
                          </a:xfrm>
                          <a:prstGeom prst="rect">
                            <a:avLst/>
                          </a:prstGeom>
                        </wps:spPr>
                        <wps:txbx>
                          <w:txbxContent>
                            <w:p w14:paraId="35E44AFC" w14:textId="77777777" w:rsidR="00344E1C" w:rsidRDefault="00344E1C" w:rsidP="00344E1C">
                              <w:pPr>
                                <w:spacing w:before="163"/>
                                <w:rPr>
                                  <w:sz w:val="18"/>
                                </w:rPr>
                              </w:pPr>
                            </w:p>
                            <w:p w14:paraId="121D78F2" w14:textId="77777777" w:rsidR="00344E1C" w:rsidRDefault="00344E1C" w:rsidP="00344E1C">
                              <w:pPr>
                                <w:ind w:left="1471"/>
                                <w:rPr>
                                  <w:sz w:val="18"/>
                                </w:rPr>
                              </w:pPr>
                              <w:r>
                                <w:rPr>
                                  <w:color w:val="231F20"/>
                                  <w:sz w:val="18"/>
                                </w:rPr>
                                <w:t>e</w:t>
                              </w:r>
                              <w:r>
                                <w:rPr>
                                  <w:color w:val="231F20"/>
                                  <w:spacing w:val="-4"/>
                                  <w:sz w:val="18"/>
                                </w:rPr>
                                <w:t xml:space="preserve"> </w:t>
                              </w:r>
                              <w:r>
                                <w:rPr>
                                  <w:color w:val="231F20"/>
                                  <w:spacing w:val="-2"/>
                                  <w:sz w:val="18"/>
                                </w:rPr>
                                <w:t>Value</w:t>
                              </w:r>
                            </w:p>
                          </w:txbxContent>
                        </wps:txbx>
                        <wps:bodyPr wrap="square" lIns="0" tIns="0" rIns="0" bIns="0" rtlCol="0">
                          <a:noAutofit/>
                        </wps:bodyPr>
                      </wps:wsp>
                      <wps:wsp>
                        <wps:cNvPr id="22" name="Textbox 22"/>
                        <wps:cNvSpPr txBox="1"/>
                        <wps:spPr>
                          <a:xfrm>
                            <a:off x="0" y="0"/>
                            <a:ext cx="1825625" cy="1049655"/>
                          </a:xfrm>
                          <a:prstGeom prst="rect">
                            <a:avLst/>
                          </a:prstGeom>
                        </wps:spPr>
                        <wps:txbx>
                          <w:txbxContent>
                            <w:p w14:paraId="0FB595C3" w14:textId="77777777" w:rsidR="00344E1C" w:rsidRDefault="00344E1C" w:rsidP="00344E1C">
                              <w:pPr>
                                <w:spacing w:before="70"/>
                                <w:rPr>
                                  <w:sz w:val="18"/>
                                </w:rPr>
                              </w:pPr>
                            </w:p>
                            <w:p w14:paraId="443F1602" w14:textId="77777777" w:rsidR="00344E1C" w:rsidRDefault="00344E1C" w:rsidP="00344E1C">
                              <w:pPr>
                                <w:ind w:left="1543"/>
                                <w:rPr>
                                  <w:sz w:val="18"/>
                                </w:rPr>
                              </w:pPr>
                              <w:r>
                                <w:rPr>
                                  <w:color w:val="231F20"/>
                                  <w:spacing w:val="-2"/>
                                  <w:sz w:val="18"/>
                                </w:rPr>
                                <w:t>VARIABLE</w:t>
                              </w:r>
                            </w:p>
                          </w:txbxContent>
                        </wps:txbx>
                        <wps:bodyPr wrap="square" lIns="0" tIns="0" rIns="0" bIns="0" rtlCol="0">
                          <a:noAutofit/>
                        </wps:bodyPr>
                      </wps:wsp>
                    </wpg:wgp>
                  </a:graphicData>
                </a:graphic>
              </wp:inline>
            </w:drawing>
          </mc:Choice>
          <mc:Fallback>
            <w:pict>
              <v:group w14:anchorId="570E1B1B" id="Group 18" o:spid="_x0000_s1027" style="width:143.75pt;height:82.65pt;mso-position-horizontal-relative:char;mso-position-vertical-relative:line" coordsize="18256,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">
                <v:shape id="Graphic 19" o:spid="_x0000_s1028" style="position:absolute;left:63;top:1053;width:18129;height:9379;visibility:visible;mso-wrap-style:square;v-text-anchor:top" coordsize="1812925,937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" path="m,275297r1812505,l1812505,,,,,275297xem,937691r1812505,l1812505,287997,,287997,,937691xe" filled="f" strokecolor="#231f20" strokeweight="1pt">
                  <v:path arrowok="t"/>
                </v:shape>
                <v:shape id="Graphic 20" o:spid="_x0000_s1029" style="position:absolute;left:8801;width:655;height:895;visibility:visible;mso-wrap-style:square;v-text-anchor:top" coordsize="65405,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" path="m64820,l,,32410,89052,64820,xe" fillcolor="#231f20" stroked="f">
                  <v:path arrowok="t"/>
                </v:shape>
                <v:shape id="Textbox 21" o:spid="_x0000_s1030" type="#_x0000_t202" style="position:absolute;left:127;top:3996;width:1800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35E44AFC" w14:textId="77777777" w:rsidR="00344E1C" w:rsidRDefault="00344E1C" w:rsidP="00344E1C">
                        <w:pPr>
                          <w:spacing w:before="163"/>
                          <w:rPr>
                            <w:sz w:val="18"/>
                          </w:rPr>
                        </w:pPr>
                      </w:p>
                      <w:p w14:paraId="121D78F2" w14:textId="77777777" w:rsidR="00344E1C" w:rsidRDefault="00344E1C" w:rsidP="00344E1C">
                        <w:pPr>
                          <w:ind w:left="1471"/>
                          <w:rPr>
                            <w:sz w:val="18"/>
                          </w:rPr>
                        </w:pPr>
                        <w:r>
                          <w:rPr>
                            <w:color w:val="231F20"/>
                            <w:sz w:val="18"/>
                          </w:rPr>
                          <w:t>e</w:t>
                        </w:r>
                        <w:r>
                          <w:rPr>
                            <w:color w:val="231F20"/>
                            <w:spacing w:val="-4"/>
                            <w:sz w:val="18"/>
                          </w:rPr>
                          <w:t xml:space="preserve"> </w:t>
                        </w:r>
                        <w:r>
                          <w:rPr>
                            <w:color w:val="231F20"/>
                            <w:spacing w:val="-2"/>
                            <w:sz w:val="18"/>
                          </w:rPr>
                          <w:t>Value</w:t>
                        </w:r>
                      </w:p>
                    </w:txbxContent>
                  </v:textbox>
                </v:shape>
                <v:shape id="Textbox 22" o:spid="_x0000_s1031" type="#_x0000_t202" style="position:absolute;width:18256;height:10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FB595C3" w14:textId="77777777" w:rsidR="00344E1C" w:rsidRDefault="00344E1C" w:rsidP="00344E1C">
                        <w:pPr>
                          <w:spacing w:before="70"/>
                          <w:rPr>
                            <w:sz w:val="18"/>
                          </w:rPr>
                        </w:pPr>
                      </w:p>
                      <w:p w14:paraId="443F1602" w14:textId="77777777" w:rsidR="00344E1C" w:rsidRDefault="00344E1C" w:rsidP="00344E1C">
                        <w:pPr>
                          <w:ind w:left="1543"/>
                          <w:rPr>
                            <w:sz w:val="18"/>
                          </w:rPr>
                        </w:pPr>
                        <w:r>
                          <w:rPr>
                            <w:color w:val="231F20"/>
                            <w:spacing w:val="-2"/>
                            <w:sz w:val="18"/>
                          </w:rPr>
                          <w:t>VARIABLE</w:t>
                        </w:r>
                      </w:p>
                    </w:txbxContent>
                  </v:textbox>
                </v:shape>
                <w10:anchorlock/>
              </v:group>
            </w:pict>
          </mc:Fallback>
        </mc:AlternateContent>
      </w:r>
    </w:p>
    <w:p w14:paraId="639626F4" w14:textId="77777777" w:rsidR="00344E1C" w:rsidRPr="00344E1C" w:rsidRDefault="00344E1C" w:rsidP="00344E1C">
      <w:pPr>
        <w:pStyle w:val="BodyText"/>
        <w:jc w:val="left"/>
      </w:pPr>
    </w:p>
    <w:p w14:paraId="12615CE6" w14:textId="77777777" w:rsidR="00344E1C" w:rsidRPr="00344E1C" w:rsidRDefault="00344E1C" w:rsidP="00344E1C">
      <w:pPr>
        <w:pStyle w:val="BodyText"/>
        <w:spacing w:before="100"/>
        <w:jc w:val="left"/>
      </w:pPr>
    </w:p>
    <w:p w14:paraId="3C359981" w14:textId="6D58824E" w:rsidR="00344E1C" w:rsidRPr="00344E1C" w:rsidRDefault="00344E1C" w:rsidP="00344E1C">
      <w:pPr>
        <w:spacing w:line="393" w:lineRule="auto"/>
        <w:ind w:left="7712" w:right="1250"/>
      </w:pPr>
      <w:r w:rsidRPr="00344E1C">
        <w:rPr>
          <w:noProof/>
        </w:rPr>
        <mc:AlternateContent>
          <mc:Choice Requires="wpg">
            <w:drawing>
              <wp:anchor distT="0" distB="0" distL="0" distR="0" simplePos="0" relativeHeight="251654656" behindDoc="1" locked="0" layoutInCell="1" allowOverlap="1" wp14:anchorId="5A380243" wp14:editId="530BE763">
                <wp:simplePos x="0" y="0"/>
                <wp:positionH relativeFrom="page">
                  <wp:posOffset>3196017</wp:posOffset>
                </wp:positionH>
                <wp:positionV relativeFrom="paragraph">
                  <wp:posOffset>-1566076</wp:posOffset>
                </wp:positionV>
                <wp:extent cx="1721485" cy="2104390"/>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21485" cy="2104390"/>
                          <a:chOff x="0" y="0"/>
                          <a:chExt cx="1721485" cy="2104390"/>
                        </a:xfrm>
                      </wpg:grpSpPr>
                      <wps:wsp>
                        <wps:cNvPr id="24" name="Graphic 24"/>
                        <wps:cNvSpPr/>
                        <wps:spPr>
                          <a:xfrm>
                            <a:off x="11851" y="6350"/>
                            <a:ext cx="1360805" cy="832485"/>
                          </a:xfrm>
                          <a:custGeom>
                            <a:avLst/>
                            <a:gdLst/>
                            <a:ahLst/>
                            <a:cxnLst/>
                            <a:rect l="l" t="t" r="r" b="b"/>
                            <a:pathLst>
                              <a:path w="1360805" h="832485">
                                <a:moveTo>
                                  <a:pt x="0" y="0"/>
                                </a:moveTo>
                                <a:lnTo>
                                  <a:pt x="1360487" y="832180"/>
                                </a:lnTo>
                              </a:path>
                            </a:pathLst>
                          </a:custGeom>
                          <a:ln w="12700">
                            <a:solidFill>
                              <a:srgbClr val="231F20"/>
                            </a:solidFill>
                            <a:prstDash val="solid"/>
                          </a:ln>
                        </wps:spPr>
                        <wps:bodyPr wrap="square" lIns="0" tIns="0" rIns="0" bIns="0" rtlCol="0">
                          <a:prstTxWarp prst="textNoShape">
                            <a:avLst/>
                          </a:prstTxWarp>
                          <a:noAutofit/>
                        </wps:bodyPr>
                      </wps:wsp>
                      <wps:wsp>
                        <wps:cNvPr id="25" name="Graphic 25"/>
                        <wps:cNvSpPr/>
                        <wps:spPr>
                          <a:xfrm>
                            <a:off x="1338637" y="800611"/>
                            <a:ext cx="93345" cy="74295"/>
                          </a:xfrm>
                          <a:custGeom>
                            <a:avLst/>
                            <a:gdLst/>
                            <a:ahLst/>
                            <a:cxnLst/>
                            <a:rect l="l" t="t" r="r" b="b"/>
                            <a:pathLst>
                              <a:path w="93345" h="74295">
                                <a:moveTo>
                                  <a:pt x="33820" y="0"/>
                                </a:moveTo>
                                <a:lnTo>
                                  <a:pt x="0" y="55295"/>
                                </a:lnTo>
                                <a:lnTo>
                                  <a:pt x="92875" y="74117"/>
                                </a:lnTo>
                                <a:lnTo>
                                  <a:pt x="33820" y="0"/>
                                </a:lnTo>
                                <a:close/>
                              </a:path>
                            </a:pathLst>
                          </a:custGeom>
                          <a:solidFill>
                            <a:srgbClr val="231F20"/>
                          </a:solidFill>
                        </wps:spPr>
                        <wps:bodyPr wrap="square" lIns="0" tIns="0" rIns="0" bIns="0" rtlCol="0">
                          <a:prstTxWarp prst="textNoShape">
                            <a:avLst/>
                          </a:prstTxWarp>
                          <a:noAutofit/>
                        </wps:bodyPr>
                      </wps:wsp>
                      <wps:wsp>
                        <wps:cNvPr id="26" name="Graphic 26"/>
                        <wps:cNvSpPr/>
                        <wps:spPr>
                          <a:xfrm>
                            <a:off x="8538" y="585975"/>
                            <a:ext cx="1358900" cy="275590"/>
                          </a:xfrm>
                          <a:custGeom>
                            <a:avLst/>
                            <a:gdLst/>
                            <a:ahLst/>
                            <a:cxnLst/>
                            <a:rect l="l" t="t" r="r" b="b"/>
                            <a:pathLst>
                              <a:path w="1358900" h="275590">
                                <a:moveTo>
                                  <a:pt x="0" y="0"/>
                                </a:moveTo>
                                <a:lnTo>
                                  <a:pt x="1358303" y="274993"/>
                                </a:lnTo>
                              </a:path>
                            </a:pathLst>
                          </a:custGeom>
                          <a:ln w="12700">
                            <a:solidFill>
                              <a:srgbClr val="231F20"/>
                            </a:solidFill>
                            <a:prstDash val="solid"/>
                          </a:ln>
                        </wps:spPr>
                        <wps:bodyPr wrap="square" lIns="0" tIns="0" rIns="0" bIns="0" rtlCol="0">
                          <a:prstTxWarp prst="textNoShape">
                            <a:avLst/>
                          </a:prstTxWarp>
                          <a:noAutofit/>
                        </wps:bodyPr>
                      </wps:wsp>
                      <wps:wsp>
                        <wps:cNvPr id="27" name="Graphic 27"/>
                        <wps:cNvSpPr/>
                        <wps:spPr>
                          <a:xfrm>
                            <a:off x="1341112" y="825300"/>
                            <a:ext cx="93980" cy="64135"/>
                          </a:xfrm>
                          <a:custGeom>
                            <a:avLst/>
                            <a:gdLst/>
                            <a:ahLst/>
                            <a:cxnLst/>
                            <a:rect l="l" t="t" r="r" b="b"/>
                            <a:pathLst>
                              <a:path w="93980" h="64135">
                                <a:moveTo>
                                  <a:pt x="12852" y="0"/>
                                </a:moveTo>
                                <a:lnTo>
                                  <a:pt x="0" y="63525"/>
                                </a:lnTo>
                                <a:lnTo>
                                  <a:pt x="93713" y="49428"/>
                                </a:lnTo>
                                <a:lnTo>
                                  <a:pt x="12852" y="0"/>
                                </a:lnTo>
                                <a:close/>
                              </a:path>
                            </a:pathLst>
                          </a:custGeom>
                          <a:solidFill>
                            <a:srgbClr val="231F20"/>
                          </a:solidFill>
                        </wps:spPr>
                        <wps:bodyPr wrap="square" lIns="0" tIns="0" rIns="0" bIns="0" rtlCol="0">
                          <a:prstTxWarp prst="textNoShape">
                            <a:avLst/>
                          </a:prstTxWarp>
                          <a:noAutofit/>
                        </wps:bodyPr>
                      </wps:wsp>
                      <wps:wsp>
                        <wps:cNvPr id="28" name="Graphic 28"/>
                        <wps:cNvSpPr/>
                        <wps:spPr>
                          <a:xfrm>
                            <a:off x="7278" y="801975"/>
                            <a:ext cx="1360170" cy="85090"/>
                          </a:xfrm>
                          <a:custGeom>
                            <a:avLst/>
                            <a:gdLst/>
                            <a:ahLst/>
                            <a:cxnLst/>
                            <a:rect l="l" t="t" r="r" b="b"/>
                            <a:pathLst>
                              <a:path w="1360170" h="85090">
                                <a:moveTo>
                                  <a:pt x="0" y="0"/>
                                </a:moveTo>
                                <a:lnTo>
                                  <a:pt x="1359573" y="84785"/>
                                </a:lnTo>
                              </a:path>
                            </a:pathLst>
                          </a:custGeom>
                          <a:ln w="12700">
                            <a:solidFill>
                              <a:srgbClr val="231F20"/>
                            </a:solidFill>
                            <a:prstDash val="solid"/>
                          </a:ln>
                        </wps:spPr>
                        <wps:bodyPr wrap="square" lIns="0" tIns="0" rIns="0" bIns="0" rtlCol="0">
                          <a:prstTxWarp prst="textNoShape">
                            <a:avLst/>
                          </a:prstTxWarp>
                          <a:noAutofit/>
                        </wps:bodyPr>
                      </wps:wsp>
                      <wps:wsp>
                        <wps:cNvPr id="29" name="Graphic 29"/>
                        <wps:cNvSpPr/>
                        <wps:spPr>
                          <a:xfrm>
                            <a:off x="1345178" y="853191"/>
                            <a:ext cx="91440" cy="64769"/>
                          </a:xfrm>
                          <a:custGeom>
                            <a:avLst/>
                            <a:gdLst/>
                            <a:ahLst/>
                            <a:cxnLst/>
                            <a:rect l="l" t="t" r="r" b="b"/>
                            <a:pathLst>
                              <a:path w="91440" h="64769">
                                <a:moveTo>
                                  <a:pt x="4038" y="0"/>
                                </a:moveTo>
                                <a:lnTo>
                                  <a:pt x="0" y="64681"/>
                                </a:lnTo>
                                <a:lnTo>
                                  <a:pt x="90906" y="37884"/>
                                </a:lnTo>
                                <a:lnTo>
                                  <a:pt x="4038" y="0"/>
                                </a:lnTo>
                                <a:close/>
                              </a:path>
                            </a:pathLst>
                          </a:custGeom>
                          <a:solidFill>
                            <a:srgbClr val="231F20"/>
                          </a:solidFill>
                        </wps:spPr>
                        <wps:bodyPr wrap="square" lIns="0" tIns="0" rIns="0" bIns="0" rtlCol="0">
                          <a:prstTxWarp prst="textNoShape">
                            <a:avLst/>
                          </a:prstTxWarp>
                          <a:noAutofit/>
                        </wps:bodyPr>
                      </wps:wsp>
                      <wps:wsp>
                        <wps:cNvPr id="30" name="Graphic 30"/>
                        <wps:cNvSpPr/>
                        <wps:spPr>
                          <a:xfrm>
                            <a:off x="6883" y="903243"/>
                            <a:ext cx="1360805" cy="114935"/>
                          </a:xfrm>
                          <a:custGeom>
                            <a:avLst/>
                            <a:gdLst/>
                            <a:ahLst/>
                            <a:cxnLst/>
                            <a:rect l="l" t="t" r="r" b="b"/>
                            <a:pathLst>
                              <a:path w="1360805" h="114935">
                                <a:moveTo>
                                  <a:pt x="0" y="114731"/>
                                </a:moveTo>
                                <a:lnTo>
                                  <a:pt x="1360474" y="0"/>
                                </a:lnTo>
                              </a:path>
                            </a:pathLst>
                          </a:custGeom>
                          <a:ln w="12700">
                            <a:solidFill>
                              <a:srgbClr val="231F20"/>
                            </a:solidFill>
                            <a:prstDash val="solid"/>
                          </a:ln>
                        </wps:spPr>
                        <wps:bodyPr wrap="square" lIns="0" tIns="0" rIns="0" bIns="0" rtlCol="0">
                          <a:prstTxWarp prst="textNoShape">
                            <a:avLst/>
                          </a:prstTxWarp>
                          <a:noAutofit/>
                        </wps:bodyPr>
                      </wps:wsp>
                      <wps:wsp>
                        <wps:cNvPr id="31" name="Graphic 31"/>
                        <wps:cNvSpPr/>
                        <wps:spPr>
                          <a:xfrm>
                            <a:off x="1345015" y="872610"/>
                            <a:ext cx="92075" cy="64769"/>
                          </a:xfrm>
                          <a:custGeom>
                            <a:avLst/>
                            <a:gdLst/>
                            <a:ahLst/>
                            <a:cxnLst/>
                            <a:rect l="l" t="t" r="r" b="b"/>
                            <a:pathLst>
                              <a:path w="92075" h="64769">
                                <a:moveTo>
                                  <a:pt x="0" y="0"/>
                                </a:moveTo>
                                <a:lnTo>
                                  <a:pt x="5448" y="64579"/>
                                </a:lnTo>
                                <a:lnTo>
                                  <a:pt x="91465" y="24803"/>
                                </a:lnTo>
                                <a:lnTo>
                                  <a:pt x="0" y="0"/>
                                </a:lnTo>
                                <a:close/>
                              </a:path>
                            </a:pathLst>
                          </a:custGeom>
                          <a:solidFill>
                            <a:srgbClr val="231F20"/>
                          </a:solidFill>
                        </wps:spPr>
                        <wps:bodyPr wrap="square" lIns="0" tIns="0" rIns="0" bIns="0" rtlCol="0">
                          <a:prstTxWarp prst="textNoShape">
                            <a:avLst/>
                          </a:prstTxWarp>
                          <a:noAutofit/>
                        </wps:bodyPr>
                      </wps:wsp>
                      <wps:wsp>
                        <wps:cNvPr id="32" name="Graphic 32"/>
                        <wps:cNvSpPr/>
                        <wps:spPr>
                          <a:xfrm>
                            <a:off x="6350" y="930581"/>
                            <a:ext cx="1364615" cy="742950"/>
                          </a:xfrm>
                          <a:custGeom>
                            <a:avLst/>
                            <a:gdLst/>
                            <a:ahLst/>
                            <a:cxnLst/>
                            <a:rect l="l" t="t" r="r" b="b"/>
                            <a:pathLst>
                              <a:path w="1364615" h="742950">
                                <a:moveTo>
                                  <a:pt x="0" y="742607"/>
                                </a:moveTo>
                                <a:lnTo>
                                  <a:pt x="1364234" y="0"/>
                                </a:lnTo>
                              </a:path>
                            </a:pathLst>
                          </a:custGeom>
                          <a:ln w="12700">
                            <a:solidFill>
                              <a:srgbClr val="231F20"/>
                            </a:solidFill>
                            <a:prstDash val="solid"/>
                          </a:ln>
                        </wps:spPr>
                        <wps:bodyPr wrap="square" lIns="0" tIns="0" rIns="0" bIns="0" rtlCol="0">
                          <a:prstTxWarp prst="textNoShape">
                            <a:avLst/>
                          </a:prstTxWarp>
                          <a:noAutofit/>
                        </wps:bodyPr>
                      </wps:wsp>
                      <wps:wsp>
                        <wps:cNvPr id="33" name="Graphic 33"/>
                        <wps:cNvSpPr/>
                        <wps:spPr>
                          <a:xfrm>
                            <a:off x="1337798" y="897413"/>
                            <a:ext cx="93980" cy="71120"/>
                          </a:xfrm>
                          <a:custGeom>
                            <a:avLst/>
                            <a:gdLst/>
                            <a:ahLst/>
                            <a:cxnLst/>
                            <a:rect l="l" t="t" r="r" b="b"/>
                            <a:pathLst>
                              <a:path w="93980" h="71120">
                                <a:moveTo>
                                  <a:pt x="93713" y="0"/>
                                </a:moveTo>
                                <a:lnTo>
                                  <a:pt x="0" y="14109"/>
                                </a:lnTo>
                                <a:lnTo>
                                  <a:pt x="30988" y="71043"/>
                                </a:lnTo>
                                <a:lnTo>
                                  <a:pt x="93713" y="0"/>
                                </a:lnTo>
                                <a:close/>
                              </a:path>
                            </a:pathLst>
                          </a:custGeom>
                          <a:solidFill>
                            <a:srgbClr val="231F20"/>
                          </a:solidFill>
                        </wps:spPr>
                        <wps:bodyPr wrap="square" lIns="0" tIns="0" rIns="0" bIns="0" rtlCol="0">
                          <a:prstTxWarp prst="textNoShape">
                            <a:avLst/>
                          </a:prstTxWarp>
                          <a:noAutofit/>
                        </wps:bodyPr>
                      </wps:wsp>
                      <wps:wsp>
                        <wps:cNvPr id="34" name="Graphic 34"/>
                        <wps:cNvSpPr/>
                        <wps:spPr>
                          <a:xfrm>
                            <a:off x="6350" y="949058"/>
                            <a:ext cx="1368425" cy="933450"/>
                          </a:xfrm>
                          <a:custGeom>
                            <a:avLst/>
                            <a:gdLst/>
                            <a:ahLst/>
                            <a:cxnLst/>
                            <a:rect l="l" t="t" r="r" b="b"/>
                            <a:pathLst>
                              <a:path w="1368425" h="933450">
                                <a:moveTo>
                                  <a:pt x="0" y="932903"/>
                                </a:moveTo>
                                <a:lnTo>
                                  <a:pt x="1367853" y="0"/>
                                </a:lnTo>
                              </a:path>
                            </a:pathLst>
                          </a:custGeom>
                          <a:ln w="12700">
                            <a:solidFill>
                              <a:srgbClr val="231F20"/>
                            </a:solidFill>
                            <a:prstDash val="solid"/>
                          </a:ln>
                        </wps:spPr>
                        <wps:bodyPr wrap="square" lIns="0" tIns="0" rIns="0" bIns="0" rtlCol="0">
                          <a:prstTxWarp prst="textNoShape">
                            <a:avLst/>
                          </a:prstTxWarp>
                          <a:noAutofit/>
                        </wps:bodyPr>
                      </wps:wsp>
                      <wps:wsp>
                        <wps:cNvPr id="35" name="Graphic 35"/>
                        <wps:cNvSpPr/>
                        <wps:spPr>
                          <a:xfrm>
                            <a:off x="1339678" y="909975"/>
                            <a:ext cx="92075" cy="77470"/>
                          </a:xfrm>
                          <a:custGeom>
                            <a:avLst/>
                            <a:gdLst/>
                            <a:ahLst/>
                            <a:cxnLst/>
                            <a:rect l="l" t="t" r="r" b="b"/>
                            <a:pathLst>
                              <a:path w="92075" h="77470">
                                <a:moveTo>
                                  <a:pt x="91833" y="0"/>
                                </a:moveTo>
                                <a:lnTo>
                                  <a:pt x="0" y="23406"/>
                                </a:lnTo>
                                <a:lnTo>
                                  <a:pt x="36525" y="76949"/>
                                </a:lnTo>
                                <a:lnTo>
                                  <a:pt x="91833" y="0"/>
                                </a:lnTo>
                                <a:close/>
                              </a:path>
                            </a:pathLst>
                          </a:custGeom>
                          <a:solidFill>
                            <a:srgbClr val="231F20"/>
                          </a:solidFill>
                        </wps:spPr>
                        <wps:bodyPr wrap="square" lIns="0" tIns="0" rIns="0" bIns="0" rtlCol="0">
                          <a:prstTxWarp prst="textNoShape">
                            <a:avLst/>
                          </a:prstTxWarp>
                          <a:noAutofit/>
                        </wps:bodyPr>
                      </wps:wsp>
                      <wps:wsp>
                        <wps:cNvPr id="36" name="Graphic 36"/>
                        <wps:cNvSpPr/>
                        <wps:spPr>
                          <a:xfrm>
                            <a:off x="6350" y="954392"/>
                            <a:ext cx="1372235" cy="1143635"/>
                          </a:xfrm>
                          <a:custGeom>
                            <a:avLst/>
                            <a:gdLst/>
                            <a:ahLst/>
                            <a:cxnLst/>
                            <a:rect l="l" t="t" r="r" b="b"/>
                            <a:pathLst>
                              <a:path w="1372235" h="1143635">
                                <a:moveTo>
                                  <a:pt x="0" y="1143571"/>
                                </a:moveTo>
                                <a:lnTo>
                                  <a:pt x="1371879" y="0"/>
                                </a:lnTo>
                              </a:path>
                            </a:pathLst>
                          </a:custGeom>
                          <a:ln w="12700">
                            <a:solidFill>
                              <a:srgbClr val="231F20"/>
                            </a:solidFill>
                            <a:prstDash val="solid"/>
                          </a:ln>
                        </wps:spPr>
                        <wps:bodyPr wrap="square" lIns="0" tIns="0" rIns="0" bIns="0" rtlCol="0">
                          <a:prstTxWarp prst="textNoShape">
                            <a:avLst/>
                          </a:prstTxWarp>
                          <a:noAutofit/>
                        </wps:bodyPr>
                      </wps:wsp>
                      <wps:wsp>
                        <wps:cNvPr id="37" name="Graphic 37"/>
                        <wps:cNvSpPr/>
                        <wps:spPr>
                          <a:xfrm>
                            <a:off x="1342358" y="909975"/>
                            <a:ext cx="89535" cy="81915"/>
                          </a:xfrm>
                          <a:custGeom>
                            <a:avLst/>
                            <a:gdLst/>
                            <a:ahLst/>
                            <a:cxnLst/>
                            <a:rect l="l" t="t" r="r" b="b"/>
                            <a:pathLst>
                              <a:path w="89535" h="81915">
                                <a:moveTo>
                                  <a:pt x="89153" y="0"/>
                                </a:moveTo>
                                <a:lnTo>
                                  <a:pt x="0" y="32131"/>
                                </a:lnTo>
                                <a:lnTo>
                                  <a:pt x="41503" y="81915"/>
                                </a:lnTo>
                                <a:lnTo>
                                  <a:pt x="89153" y="0"/>
                                </a:lnTo>
                                <a:close/>
                              </a:path>
                            </a:pathLst>
                          </a:custGeom>
                          <a:solidFill>
                            <a:srgbClr val="231F20"/>
                          </a:solidFill>
                        </wps:spPr>
                        <wps:bodyPr wrap="square" lIns="0" tIns="0" rIns="0" bIns="0" rtlCol="0">
                          <a:prstTxWarp prst="textNoShape">
                            <a:avLst/>
                          </a:prstTxWarp>
                          <a:noAutofit/>
                        </wps:bodyPr>
                      </wps:wsp>
                      <wps:wsp>
                        <wps:cNvPr id="38" name="Graphic 38"/>
                        <wps:cNvSpPr/>
                        <wps:spPr>
                          <a:xfrm>
                            <a:off x="1169252" y="1633561"/>
                            <a:ext cx="483234" cy="1270"/>
                          </a:xfrm>
                          <a:custGeom>
                            <a:avLst/>
                            <a:gdLst/>
                            <a:ahLst/>
                            <a:cxnLst/>
                            <a:rect l="l" t="t" r="r" b="b"/>
                            <a:pathLst>
                              <a:path w="483234">
                                <a:moveTo>
                                  <a:pt x="0" y="0"/>
                                </a:moveTo>
                                <a:lnTo>
                                  <a:pt x="482765" y="0"/>
                                </a:lnTo>
                              </a:path>
                            </a:pathLst>
                          </a:custGeom>
                          <a:ln w="12700">
                            <a:solidFill>
                              <a:srgbClr val="231F20"/>
                            </a:solidFill>
                            <a:prstDash val="solid"/>
                          </a:ln>
                        </wps:spPr>
                        <wps:bodyPr wrap="square" lIns="0" tIns="0" rIns="0" bIns="0" rtlCol="0">
                          <a:prstTxWarp prst="textNoShape">
                            <a:avLst/>
                          </a:prstTxWarp>
                          <a:noAutofit/>
                        </wps:bodyPr>
                      </wps:wsp>
                      <wps:wsp>
                        <wps:cNvPr id="39" name="Graphic 39"/>
                        <wps:cNvSpPr/>
                        <wps:spPr>
                          <a:xfrm>
                            <a:off x="1632333" y="1601151"/>
                            <a:ext cx="89535" cy="65405"/>
                          </a:xfrm>
                          <a:custGeom>
                            <a:avLst/>
                            <a:gdLst/>
                            <a:ahLst/>
                            <a:cxnLst/>
                            <a:rect l="l" t="t" r="r" b="b"/>
                            <a:pathLst>
                              <a:path w="89535" h="65405">
                                <a:moveTo>
                                  <a:pt x="0" y="0"/>
                                </a:moveTo>
                                <a:lnTo>
                                  <a:pt x="0" y="64820"/>
                                </a:lnTo>
                                <a:lnTo>
                                  <a:pt x="89052" y="32410"/>
                                </a:lnTo>
                                <a:lnTo>
                                  <a:pt x="0" y="0"/>
                                </a:lnTo>
                                <a:close/>
                              </a:path>
                            </a:pathLst>
                          </a:custGeom>
                          <a:solidFill>
                            <a:srgbClr val="231F20"/>
                          </a:solidFill>
                        </wps:spPr>
                        <wps:bodyPr wrap="square" lIns="0" tIns="0" rIns="0" bIns="0" rtlCol="0">
                          <a:prstTxWarp prst="textNoShape">
                            <a:avLst/>
                          </a:prstTxWarp>
                          <a:noAutofit/>
                        </wps:bodyPr>
                      </wps:wsp>
                      <wps:wsp>
                        <wps:cNvPr id="40" name="Graphic 40"/>
                        <wps:cNvSpPr/>
                        <wps:spPr>
                          <a:xfrm>
                            <a:off x="1169252" y="1848686"/>
                            <a:ext cx="483234" cy="1270"/>
                          </a:xfrm>
                          <a:custGeom>
                            <a:avLst/>
                            <a:gdLst/>
                            <a:ahLst/>
                            <a:cxnLst/>
                            <a:rect l="l" t="t" r="r" b="b"/>
                            <a:pathLst>
                              <a:path w="483234">
                                <a:moveTo>
                                  <a:pt x="0" y="0"/>
                                </a:moveTo>
                                <a:lnTo>
                                  <a:pt x="482765" y="0"/>
                                </a:lnTo>
                              </a:path>
                            </a:pathLst>
                          </a:custGeom>
                          <a:ln w="12700">
                            <a:solidFill>
                              <a:srgbClr val="231F20"/>
                            </a:solidFill>
                            <a:prstDash val="sysDash"/>
                          </a:ln>
                        </wps:spPr>
                        <wps:bodyPr wrap="square" lIns="0" tIns="0" rIns="0" bIns="0" rtlCol="0">
                          <a:prstTxWarp prst="textNoShape">
                            <a:avLst/>
                          </a:prstTxWarp>
                          <a:noAutofit/>
                        </wps:bodyPr>
                      </wps:wsp>
                      <wps:wsp>
                        <wps:cNvPr id="41" name="Graphic 41"/>
                        <wps:cNvSpPr/>
                        <wps:spPr>
                          <a:xfrm>
                            <a:off x="1632333" y="1816276"/>
                            <a:ext cx="89535" cy="65405"/>
                          </a:xfrm>
                          <a:custGeom>
                            <a:avLst/>
                            <a:gdLst/>
                            <a:ahLst/>
                            <a:cxnLst/>
                            <a:rect l="l" t="t" r="r" b="b"/>
                            <a:pathLst>
                              <a:path w="89535" h="65405">
                                <a:moveTo>
                                  <a:pt x="0" y="0"/>
                                </a:moveTo>
                                <a:lnTo>
                                  <a:pt x="0" y="64820"/>
                                </a:lnTo>
                                <a:lnTo>
                                  <a:pt x="89052" y="32410"/>
                                </a:lnTo>
                                <a:lnTo>
                                  <a:pt x="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w14:anchorId="2773D33F" id="Group 23" o:spid="_x0000_s1026" style="position:absolute;margin-left:251.65pt;margin-top:-123.3pt;width:135.55pt;height:165.7pt;z-index:-251661824;mso-wrap-distance-left:0;mso-wrap-distance-right:0;mso-position-horizontal-relative:page" coordsize="17214,21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">
                <v:shape id="Graphic 24" o:spid="_x0000_s1027" style="position:absolute;left:118;top:63;width:13608;height:8325;visibility:visible;mso-wrap-style:square;v-text-anchor:top" coordsize="1360805,832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" path="m,l1360487,832180e" filled="f" strokecolor="#231f20" strokeweight="1pt">
                  <v:path arrowok="t"/>
                </v:shape>
                <v:shape id="Graphic 25" o:spid="_x0000_s1028" style="position:absolute;left:13386;top:8006;width:933;height:743;visibility:visible;mso-wrap-style:square;v-text-anchor:top" coordsize="93345,74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" path="m33820,l,55295,92875,74117,33820,xe" fillcolor="#231f20" stroked="f">
                  <v:path arrowok="t"/>
                </v:shape>
                <v:shape id="Graphic 26" o:spid="_x0000_s1029" style="position:absolute;left:85;top:5859;width:13589;height:2756;visibility:visible;mso-wrap-style:square;v-text-anchor:top" coordsize="1358900,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" path="m,l1358303,274993e" filled="f" strokecolor="#231f20" strokeweight="1pt">
                  <v:path arrowok="t"/>
                </v:shape>
                <v:shape id="Graphic 27" o:spid="_x0000_s1030" style="position:absolute;left:13411;top:8253;width:939;height:641;visibility:visible;mso-wrap-style:square;v-text-anchor:top" coordsize="9398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" path="m12852,l,63525,93713,49428,12852,xe" fillcolor="#231f20" stroked="f">
                  <v:path arrowok="t"/>
                </v:shape>
                <v:shape id="Graphic 28" o:spid="_x0000_s1031" style="position:absolute;left:72;top:8019;width:13602;height:851;visibility:visible;mso-wrap-style:square;v-text-anchor:top" coordsize="1360170,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" path="m,l1359573,84785e" filled="f" strokecolor="#231f20" strokeweight="1pt">
                  <v:path arrowok="t"/>
                </v:shape>
                <v:shape id="Graphic 29" o:spid="_x0000_s1032" style="position:absolute;left:13451;top:8531;width:915;height:648;visibility:visible;mso-wrap-style:square;v-text-anchor:top" coordsize="91440,6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" path="m4038,l,64681,90906,37884,4038,xe" fillcolor="#231f20" stroked="f">
                  <v:path arrowok="t"/>
                </v:shape>
                <v:shape id="Graphic 30" o:spid="_x0000_s1033" style="position:absolute;left:68;top:9032;width:13608;height:1149;visibility:visible;mso-wrap-style:square;v-text-anchor:top" coordsize="1360805,11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" path="m,114731l1360474,e" filled="f" strokecolor="#231f20" strokeweight="1pt">
                  <v:path arrowok="t"/>
                </v:shape>
                <v:shape id="Graphic 31" o:spid="_x0000_s1034" style="position:absolute;left:13450;top:8726;width:920;height:647;visibility:visible;mso-wrap-style:square;v-text-anchor:top" coordsize="92075,6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" path="m,l5448,64579,91465,24803,,xe" fillcolor="#231f20" stroked="f">
                  <v:path arrowok="t"/>
                </v:shape>
                <v:shape id="Graphic 32" o:spid="_x0000_s1035" style="position:absolute;left:63;top:9305;width:13646;height:7430;visibility:visible;mso-wrap-style:square;v-text-anchor:top" coordsize="1364615,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" path="m,742607l1364234,e" filled="f" strokecolor="#231f20" strokeweight="1pt">
                  <v:path arrowok="t"/>
                </v:shape>
                <v:shape id="Graphic 33" o:spid="_x0000_s1036" style="position:absolute;left:13377;top:8974;width:940;height:711;visibility:visible;mso-wrap-style:square;v-text-anchor:top" coordsize="9398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" path="m93713,l,14109,30988,71043,93713,xe" fillcolor="#231f20" stroked="f">
                  <v:path arrowok="t"/>
                </v:shape>
                <v:shape id="Graphic 34" o:spid="_x0000_s1037" style="position:absolute;left:63;top:9490;width:13684;height:9335;visibility:visible;mso-wrap-style:square;v-text-anchor:top" coordsize="1368425,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" path="m,932903l1367853,e" filled="f" strokecolor="#231f20" strokeweight="1pt">
                  <v:path arrowok="t"/>
                </v:shape>
                <v:shape id="Graphic 35" o:spid="_x0000_s1038" style="position:absolute;left:13396;top:9099;width:921;height:775;visibility:visible;mso-wrap-style:square;v-text-anchor:top" coordsize="92075,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" path="m91833,l,23406,36525,76949,91833,xe" fillcolor="#231f20" stroked="f">
                  <v:path arrowok="t"/>
                </v:shape>
                <v:shape id="Graphic 36" o:spid="_x0000_s1039" style="position:absolute;left:63;top:9543;width:13722;height:11437;visibility:visible;mso-wrap-style:square;v-text-anchor:top" coordsize="1372235,114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" path="m,1143571l1371879,e" filled="f" strokecolor="#231f20" strokeweight="1pt">
                  <v:path arrowok="t"/>
                </v:shape>
                <v:shape id="Graphic 37" o:spid="_x0000_s1040" style="position:absolute;left:13423;top:9099;width:895;height:819;visibility:visible;mso-wrap-style:square;v-text-anchor:top" coordsize="89535,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" path="m89153,l,32131,41503,81915,89153,xe" fillcolor="#231f20" stroked="f">
                  <v:path arrowok="t"/>
                </v:shape>
                <v:shape id="Graphic 38" o:spid="_x0000_s1041" style="position:absolute;left:11692;top:16335;width:4832;height:13;visibility:visible;mso-wrap-style:square;v-text-anchor:top" coordsize="4832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" path="m,l482765,e" filled="f" strokecolor="#231f20" strokeweight="1pt">
                  <v:path arrowok="t"/>
                </v:shape>
                <v:shape id="Graphic 39" o:spid="_x0000_s1042" style="position:absolute;left:16323;top:16011;width:895;height:654;visibility:visible;mso-wrap-style:square;v-text-anchor:top" coordsize="89535,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" path="m,l,64820,89052,32410,,xe" fillcolor="#231f20" stroked="f">
                  <v:path arrowok="t"/>
                </v:shape>
                <v:shape id="Graphic 40" o:spid="_x0000_s1043" style="position:absolute;left:11692;top:18486;width:4832;height:13;visibility:visible;mso-wrap-style:square;v-text-anchor:top" coordsize="4832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" path="m,l482765,e" filled="f" strokecolor="#231f20" strokeweight="1pt">
                  <v:stroke dashstyle="3 1"/>
                  <v:path arrowok="t"/>
                </v:shape>
                <v:shape id="Graphic 41" o:spid="_x0000_s1044" style="position:absolute;left:16323;top:18162;width:895;height:654;visibility:visible;mso-wrap-style:square;v-text-anchor:top" coordsize="89535,65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" path="m,l,64820,89052,32410,,xe" fillcolor="#231f20" stroked="f">
                  <v:path arrowok="t"/>
                </v:shape>
                <w10:wrap anchorx="page"/>
              </v:group>
            </w:pict>
          </mc:Fallback>
        </mc:AlternateContent>
      </w:r>
      <w:proofErr w:type="spellStart"/>
      <w:r w:rsidRPr="00344E1C">
        <w:rPr>
          <w:color w:val="231F20"/>
          <w:spacing w:val="-6"/>
        </w:rPr>
        <w:t>ce</w:t>
      </w:r>
      <w:proofErr w:type="spellEnd"/>
      <w:r w:rsidRPr="00344E1C">
        <w:rPr>
          <w:color w:val="231F20"/>
          <w:spacing w:val="-2"/>
        </w:rPr>
        <w:t xml:space="preserve"> Influence</w:t>
      </w:r>
    </w:p>
    <w:p w14:paraId="6F4EBB4F" w14:textId="77777777" w:rsidR="00344E1C" w:rsidRPr="00344E1C" w:rsidRDefault="00344E1C" w:rsidP="00344E1C">
      <w:pPr>
        <w:pStyle w:val="BodyText"/>
        <w:jc w:val="left"/>
      </w:pPr>
    </w:p>
    <w:p w14:paraId="3A74B08C" w14:textId="77777777" w:rsidR="00344E1C" w:rsidRPr="00344E1C" w:rsidRDefault="00344E1C" w:rsidP="00344E1C">
      <w:pPr>
        <w:pStyle w:val="BodyText"/>
        <w:jc w:val="left"/>
      </w:pPr>
    </w:p>
    <w:p w14:paraId="29A5C599" w14:textId="77777777" w:rsidR="00344E1C" w:rsidRPr="00344E1C" w:rsidRDefault="00344E1C" w:rsidP="00344E1C">
      <w:pPr>
        <w:pStyle w:val="BodyText"/>
        <w:spacing w:before="83"/>
        <w:jc w:val="left"/>
      </w:pPr>
    </w:p>
    <w:p w14:paraId="579A5725" w14:textId="5281E1B8" w:rsidR="00344E1C" w:rsidRPr="00344E1C" w:rsidRDefault="00344E1C" w:rsidP="00344E1C">
      <w:pPr>
        <w:spacing w:before="1"/>
        <w:ind w:left="99" w:right="99"/>
        <w:jc w:val="center"/>
      </w:pPr>
      <w:r w:rsidRPr="00344E1C">
        <w:rPr>
          <w:color w:val="231F20"/>
        </w:rPr>
        <w:t>Figure 1.</w:t>
      </w:r>
      <w:r w:rsidRPr="00344E1C">
        <w:rPr>
          <w:color w:val="231F20"/>
          <w:spacing w:val="-4"/>
        </w:rPr>
        <w:t xml:space="preserve"> </w:t>
      </w:r>
      <w:r w:rsidR="00507B6D" w:rsidRPr="00344E1C">
        <w:rPr>
          <w:color w:val="231F20"/>
        </w:rPr>
        <w:t>Theoretical</w:t>
      </w:r>
      <w:r w:rsidRPr="00344E1C">
        <w:rPr>
          <w:color w:val="231F20"/>
        </w:rPr>
        <w:t xml:space="preserve"> </w:t>
      </w:r>
      <w:r w:rsidRPr="00344E1C">
        <w:rPr>
          <w:color w:val="231F20"/>
          <w:spacing w:val="-2"/>
        </w:rPr>
        <w:t>Framework</w:t>
      </w:r>
    </w:p>
    <w:p w14:paraId="429CE4AE" w14:textId="77777777" w:rsidR="00344E1C" w:rsidRPr="00344E1C" w:rsidRDefault="00344E1C">
      <w:pPr>
        <w:pStyle w:val="BodyText"/>
        <w:spacing w:line="228" w:lineRule="auto"/>
        <w:sectPr w:rsidR="00344E1C" w:rsidRPr="00344E1C" w:rsidSect="00344E1C">
          <w:footerReference w:type="even" r:id="rId6"/>
          <w:footerReference w:type="default" r:id="rId7"/>
          <w:type w:val="continuous"/>
          <w:pgSz w:w="11910" w:h="16840"/>
          <w:pgMar w:top="1180" w:right="1133" w:bottom="280" w:left="1133" w:header="0" w:footer="1304" w:gutter="0"/>
          <w:cols w:space="720"/>
          <w:docGrid w:linePitch="299"/>
        </w:sectPr>
      </w:pPr>
    </w:p>
    <w:p w14:paraId="21CBC1C2" w14:textId="77777777" w:rsidR="00344E1C" w:rsidRPr="00344E1C" w:rsidRDefault="00344E1C" w:rsidP="00344E1C">
      <w:pPr>
        <w:pStyle w:val="Heading1"/>
      </w:pPr>
      <w:r w:rsidRPr="00344E1C">
        <w:rPr>
          <w:color w:val="231F20"/>
          <w:spacing w:val="-2"/>
        </w:rPr>
        <w:lastRenderedPageBreak/>
        <w:t>METHODS</w:t>
      </w:r>
    </w:p>
    <w:p w14:paraId="20D4F8E9" w14:textId="77777777" w:rsidR="00344E1C" w:rsidRPr="00344E1C" w:rsidRDefault="00344E1C" w:rsidP="00344E1C">
      <w:pPr>
        <w:pStyle w:val="BodyText"/>
        <w:spacing w:before="237" w:line="228" w:lineRule="auto"/>
        <w:ind w:left="57" w:right="50" w:firstLine="340"/>
      </w:pPr>
      <w:r w:rsidRPr="00344E1C">
        <w:rPr>
          <w:color w:val="231F20"/>
          <w:spacing w:val="-2"/>
        </w:rPr>
        <w:t>This</w:t>
      </w:r>
      <w:r w:rsidRPr="00344E1C">
        <w:rPr>
          <w:color w:val="231F20"/>
          <w:spacing w:val="-12"/>
        </w:rPr>
        <w:t xml:space="preserve"> </w:t>
      </w:r>
      <w:r w:rsidRPr="00344E1C">
        <w:rPr>
          <w:color w:val="231F20"/>
          <w:spacing w:val="-2"/>
        </w:rPr>
        <w:t>paper</w:t>
      </w:r>
      <w:r w:rsidRPr="00344E1C">
        <w:rPr>
          <w:color w:val="231F20"/>
          <w:spacing w:val="-12"/>
        </w:rPr>
        <w:t xml:space="preserve"> </w:t>
      </w:r>
      <w:r w:rsidRPr="00344E1C">
        <w:rPr>
          <w:color w:val="231F20"/>
          <w:spacing w:val="-2"/>
        </w:rPr>
        <w:t>explored</w:t>
      </w:r>
      <w:r w:rsidRPr="00344E1C">
        <w:rPr>
          <w:color w:val="231F20"/>
          <w:spacing w:val="-11"/>
        </w:rPr>
        <w:t xml:space="preserve"> </w:t>
      </w:r>
      <w:r w:rsidRPr="00344E1C">
        <w:rPr>
          <w:color w:val="231F20"/>
          <w:spacing w:val="-2"/>
        </w:rPr>
        <w:t>and</w:t>
      </w:r>
      <w:r w:rsidRPr="00344E1C">
        <w:rPr>
          <w:color w:val="231F20"/>
          <w:spacing w:val="-12"/>
        </w:rPr>
        <w:t xml:space="preserve"> </w:t>
      </w:r>
      <w:r w:rsidRPr="00344E1C">
        <w:rPr>
          <w:color w:val="231F20"/>
          <w:spacing w:val="-2"/>
        </w:rPr>
        <w:t>evaluated</w:t>
      </w:r>
      <w:r w:rsidRPr="00344E1C">
        <w:rPr>
          <w:color w:val="231F20"/>
          <w:spacing w:val="-12"/>
        </w:rPr>
        <w:t xml:space="preserve"> </w:t>
      </w:r>
      <w:r w:rsidRPr="00344E1C">
        <w:rPr>
          <w:color w:val="231F20"/>
          <w:spacing w:val="-2"/>
        </w:rPr>
        <w:t>the</w:t>
      </w:r>
      <w:r w:rsidRPr="00344E1C">
        <w:rPr>
          <w:color w:val="231F20"/>
          <w:spacing w:val="-11"/>
        </w:rPr>
        <w:t xml:space="preserve"> </w:t>
      </w:r>
      <w:r w:rsidRPr="00344E1C">
        <w:rPr>
          <w:color w:val="231F20"/>
          <w:spacing w:val="-2"/>
        </w:rPr>
        <w:t>effect</w:t>
      </w:r>
      <w:r w:rsidRPr="00344E1C">
        <w:rPr>
          <w:color w:val="231F20"/>
          <w:spacing w:val="-12"/>
        </w:rPr>
        <w:t xml:space="preserve"> </w:t>
      </w:r>
      <w:r w:rsidRPr="00344E1C">
        <w:rPr>
          <w:color w:val="231F20"/>
          <w:spacing w:val="-2"/>
        </w:rPr>
        <w:t>of</w:t>
      </w:r>
      <w:r w:rsidRPr="00344E1C">
        <w:rPr>
          <w:color w:val="231F20"/>
          <w:spacing w:val="-12"/>
        </w:rPr>
        <w:t xml:space="preserve"> </w:t>
      </w:r>
      <w:r w:rsidRPr="00344E1C">
        <w:rPr>
          <w:color w:val="231F20"/>
          <w:spacing w:val="-2"/>
        </w:rPr>
        <w:t>Governance,</w:t>
      </w:r>
      <w:r w:rsidRPr="00344E1C">
        <w:rPr>
          <w:color w:val="231F20"/>
          <w:spacing w:val="-11"/>
        </w:rPr>
        <w:t xml:space="preserve"> </w:t>
      </w:r>
      <w:r w:rsidRPr="00344E1C">
        <w:rPr>
          <w:color w:val="231F20"/>
          <w:spacing w:val="-2"/>
        </w:rPr>
        <w:t>Risk,</w:t>
      </w:r>
      <w:r w:rsidRPr="00344E1C">
        <w:rPr>
          <w:color w:val="231F20"/>
          <w:spacing w:val="-12"/>
        </w:rPr>
        <w:t xml:space="preserve"> </w:t>
      </w:r>
      <w:r w:rsidRPr="00344E1C">
        <w:rPr>
          <w:color w:val="231F20"/>
          <w:spacing w:val="-2"/>
        </w:rPr>
        <w:t>Compliance</w:t>
      </w:r>
      <w:r w:rsidRPr="00344E1C">
        <w:rPr>
          <w:color w:val="231F20"/>
          <w:spacing w:val="-12"/>
        </w:rPr>
        <w:t xml:space="preserve"> </w:t>
      </w:r>
      <w:r w:rsidRPr="00344E1C">
        <w:rPr>
          <w:color w:val="231F20"/>
          <w:spacing w:val="-2"/>
        </w:rPr>
        <w:t>(GRC),</w:t>
      </w:r>
      <w:r w:rsidRPr="00344E1C">
        <w:rPr>
          <w:color w:val="231F20"/>
          <w:spacing w:val="-11"/>
        </w:rPr>
        <w:t xml:space="preserve"> </w:t>
      </w:r>
      <w:r w:rsidRPr="00344E1C">
        <w:rPr>
          <w:color w:val="231F20"/>
          <w:spacing w:val="-2"/>
        </w:rPr>
        <w:t>and</w:t>
      </w:r>
      <w:r w:rsidRPr="00344E1C">
        <w:rPr>
          <w:color w:val="231F20"/>
          <w:spacing w:val="-12"/>
        </w:rPr>
        <w:t xml:space="preserve"> </w:t>
      </w:r>
      <w:r w:rsidRPr="00344E1C">
        <w:rPr>
          <w:color w:val="231F20"/>
          <w:spacing w:val="-2"/>
        </w:rPr>
        <w:t>Leverage</w:t>
      </w:r>
      <w:r w:rsidRPr="00344E1C">
        <w:rPr>
          <w:color w:val="231F20"/>
          <w:spacing w:val="-12"/>
        </w:rPr>
        <w:t xml:space="preserve"> </w:t>
      </w:r>
      <w:r w:rsidRPr="00344E1C">
        <w:rPr>
          <w:color w:val="231F20"/>
          <w:spacing w:val="-2"/>
        </w:rPr>
        <w:t>on</w:t>
      </w:r>
      <w:r w:rsidRPr="00344E1C">
        <w:rPr>
          <w:color w:val="231F20"/>
          <w:spacing w:val="-11"/>
        </w:rPr>
        <w:t xml:space="preserve"> </w:t>
      </w:r>
      <w:r w:rsidRPr="00344E1C">
        <w:rPr>
          <w:color w:val="231F20"/>
          <w:spacing w:val="-2"/>
        </w:rPr>
        <w:t xml:space="preserve">the </w:t>
      </w:r>
      <w:r w:rsidRPr="00344E1C">
        <w:rPr>
          <w:color w:val="231F20"/>
        </w:rPr>
        <w:t>corporate</w:t>
      </w:r>
      <w:r w:rsidRPr="00344E1C">
        <w:rPr>
          <w:color w:val="231F20"/>
          <w:spacing w:val="-8"/>
        </w:rPr>
        <w:t xml:space="preserve"> </w:t>
      </w:r>
      <w:r w:rsidRPr="00344E1C">
        <w:rPr>
          <w:color w:val="231F20"/>
        </w:rPr>
        <w:t>value</w:t>
      </w:r>
      <w:r w:rsidRPr="00344E1C">
        <w:rPr>
          <w:color w:val="231F20"/>
          <w:spacing w:val="-8"/>
        </w:rPr>
        <w:t xml:space="preserve"> </w:t>
      </w:r>
      <w:r w:rsidRPr="00344E1C">
        <w:rPr>
          <w:color w:val="231F20"/>
        </w:rPr>
        <w:t>of</w:t>
      </w:r>
      <w:r w:rsidRPr="00344E1C">
        <w:rPr>
          <w:color w:val="231F20"/>
          <w:spacing w:val="-8"/>
        </w:rPr>
        <w:t xml:space="preserve"> </w:t>
      </w:r>
      <w:r w:rsidRPr="00344E1C">
        <w:rPr>
          <w:color w:val="231F20"/>
        </w:rPr>
        <w:t>Islamic</w:t>
      </w:r>
      <w:r w:rsidRPr="00344E1C">
        <w:rPr>
          <w:color w:val="231F20"/>
          <w:spacing w:val="-8"/>
        </w:rPr>
        <w:t xml:space="preserve"> </w:t>
      </w:r>
      <w:r w:rsidRPr="00344E1C">
        <w:rPr>
          <w:color w:val="231F20"/>
        </w:rPr>
        <w:t>Commercial</w:t>
      </w:r>
      <w:r w:rsidRPr="00344E1C">
        <w:rPr>
          <w:color w:val="231F20"/>
          <w:spacing w:val="-8"/>
        </w:rPr>
        <w:t xml:space="preserve"> </w:t>
      </w:r>
      <w:r w:rsidRPr="00344E1C">
        <w:rPr>
          <w:color w:val="231F20"/>
        </w:rPr>
        <w:t>Banks</w:t>
      </w:r>
      <w:r w:rsidRPr="00344E1C">
        <w:rPr>
          <w:color w:val="231F20"/>
          <w:spacing w:val="-8"/>
        </w:rPr>
        <w:t xml:space="preserve"> </w:t>
      </w:r>
      <w:r w:rsidRPr="00344E1C">
        <w:rPr>
          <w:color w:val="231F20"/>
        </w:rPr>
        <w:t>in</w:t>
      </w:r>
      <w:r w:rsidRPr="00344E1C">
        <w:rPr>
          <w:color w:val="231F20"/>
          <w:spacing w:val="-8"/>
        </w:rPr>
        <w:t xml:space="preserve"> </w:t>
      </w:r>
      <w:r w:rsidRPr="00344E1C">
        <w:rPr>
          <w:color w:val="231F20"/>
        </w:rPr>
        <w:t>Indonesia</w:t>
      </w:r>
      <w:r w:rsidRPr="00344E1C">
        <w:rPr>
          <w:color w:val="231F20"/>
          <w:spacing w:val="-8"/>
        </w:rPr>
        <w:t xml:space="preserve"> </w:t>
      </w:r>
      <w:r w:rsidRPr="00344E1C">
        <w:rPr>
          <w:color w:val="231F20"/>
        </w:rPr>
        <w:t>from</w:t>
      </w:r>
      <w:r w:rsidRPr="00344E1C">
        <w:rPr>
          <w:color w:val="231F20"/>
          <w:spacing w:val="-8"/>
        </w:rPr>
        <w:t xml:space="preserve"> </w:t>
      </w:r>
      <w:r w:rsidRPr="00344E1C">
        <w:rPr>
          <w:color w:val="231F20"/>
        </w:rPr>
        <w:t>2018</w:t>
      </w:r>
      <w:r w:rsidRPr="00344E1C">
        <w:rPr>
          <w:color w:val="231F20"/>
          <w:spacing w:val="-8"/>
        </w:rPr>
        <w:t xml:space="preserve"> </w:t>
      </w:r>
      <w:r w:rsidRPr="00344E1C">
        <w:rPr>
          <w:color w:val="231F20"/>
        </w:rPr>
        <w:t>to</w:t>
      </w:r>
      <w:r w:rsidRPr="00344E1C">
        <w:rPr>
          <w:color w:val="231F20"/>
          <w:spacing w:val="-8"/>
        </w:rPr>
        <w:t xml:space="preserve"> </w:t>
      </w:r>
      <w:r w:rsidRPr="00344E1C">
        <w:rPr>
          <w:color w:val="231F20"/>
        </w:rPr>
        <w:t>2022,</w:t>
      </w:r>
      <w:r w:rsidRPr="00344E1C">
        <w:rPr>
          <w:color w:val="231F20"/>
          <w:spacing w:val="-8"/>
        </w:rPr>
        <w:t xml:space="preserve"> </w:t>
      </w:r>
      <w:r w:rsidRPr="00344E1C">
        <w:rPr>
          <w:color w:val="231F20"/>
        </w:rPr>
        <w:t>with</w:t>
      </w:r>
      <w:r w:rsidRPr="00344E1C">
        <w:rPr>
          <w:color w:val="231F20"/>
          <w:spacing w:val="-8"/>
        </w:rPr>
        <w:t xml:space="preserve"> </w:t>
      </w:r>
      <w:r w:rsidRPr="00344E1C">
        <w:rPr>
          <w:color w:val="231F20"/>
        </w:rPr>
        <w:t>corporate</w:t>
      </w:r>
      <w:r w:rsidRPr="00344E1C">
        <w:rPr>
          <w:color w:val="231F20"/>
          <w:spacing w:val="-8"/>
        </w:rPr>
        <w:t xml:space="preserve"> </w:t>
      </w:r>
      <w:r w:rsidRPr="00344E1C">
        <w:rPr>
          <w:color w:val="231F20"/>
        </w:rPr>
        <w:t>size,</w:t>
      </w:r>
      <w:r w:rsidRPr="00344E1C">
        <w:rPr>
          <w:color w:val="231F20"/>
          <w:spacing w:val="-8"/>
        </w:rPr>
        <w:t xml:space="preserve"> </w:t>
      </w:r>
      <w:r w:rsidRPr="00344E1C">
        <w:rPr>
          <w:color w:val="231F20"/>
        </w:rPr>
        <w:t>corporate age,</w:t>
      </w:r>
      <w:r w:rsidRPr="00344E1C">
        <w:rPr>
          <w:color w:val="231F20"/>
          <w:spacing w:val="-14"/>
        </w:rPr>
        <w:t xml:space="preserve"> </w:t>
      </w:r>
      <w:r w:rsidRPr="00344E1C">
        <w:rPr>
          <w:color w:val="231F20"/>
        </w:rPr>
        <w:t>and</w:t>
      </w:r>
      <w:r w:rsidRPr="00344E1C">
        <w:rPr>
          <w:color w:val="231F20"/>
          <w:spacing w:val="-14"/>
        </w:rPr>
        <w:t xml:space="preserve"> </w:t>
      </w:r>
      <w:r w:rsidRPr="00344E1C">
        <w:rPr>
          <w:color w:val="231F20"/>
        </w:rPr>
        <w:t>profitability</w:t>
      </w:r>
      <w:r w:rsidRPr="00344E1C">
        <w:rPr>
          <w:color w:val="231F20"/>
          <w:spacing w:val="-14"/>
        </w:rPr>
        <w:t xml:space="preserve"> </w:t>
      </w:r>
      <w:r w:rsidRPr="00344E1C">
        <w:rPr>
          <w:color w:val="231F20"/>
        </w:rPr>
        <w:t>as</w:t>
      </w:r>
      <w:r w:rsidRPr="00344E1C">
        <w:rPr>
          <w:color w:val="231F20"/>
          <w:spacing w:val="-13"/>
        </w:rPr>
        <w:t xml:space="preserve"> </w:t>
      </w:r>
      <w:r w:rsidRPr="00344E1C">
        <w:rPr>
          <w:color w:val="231F20"/>
        </w:rPr>
        <w:t>control</w:t>
      </w:r>
      <w:r w:rsidRPr="00344E1C">
        <w:rPr>
          <w:color w:val="231F20"/>
          <w:spacing w:val="-14"/>
        </w:rPr>
        <w:t xml:space="preserve"> </w:t>
      </w:r>
      <w:r w:rsidRPr="00344E1C">
        <w:rPr>
          <w:color w:val="231F20"/>
        </w:rPr>
        <w:t>variables.</w:t>
      </w:r>
      <w:r w:rsidRPr="00344E1C">
        <w:rPr>
          <w:color w:val="231F20"/>
          <w:spacing w:val="-14"/>
        </w:rPr>
        <w:t xml:space="preserve"> </w:t>
      </w:r>
      <w:r w:rsidRPr="00344E1C">
        <w:rPr>
          <w:color w:val="231F20"/>
        </w:rPr>
        <w:t>Islamic</w:t>
      </w:r>
      <w:r w:rsidRPr="00344E1C">
        <w:rPr>
          <w:color w:val="231F20"/>
          <w:spacing w:val="-14"/>
        </w:rPr>
        <w:t xml:space="preserve"> </w:t>
      </w:r>
      <w:r w:rsidRPr="00344E1C">
        <w:rPr>
          <w:color w:val="231F20"/>
        </w:rPr>
        <w:t>banking</w:t>
      </w:r>
      <w:r w:rsidRPr="00344E1C">
        <w:rPr>
          <w:color w:val="231F20"/>
          <w:spacing w:val="-13"/>
        </w:rPr>
        <w:t xml:space="preserve"> </w:t>
      </w:r>
      <w:r w:rsidRPr="00344E1C">
        <w:rPr>
          <w:color w:val="231F20"/>
        </w:rPr>
        <w:t>is</w:t>
      </w:r>
      <w:r w:rsidRPr="00344E1C">
        <w:rPr>
          <w:color w:val="231F20"/>
          <w:spacing w:val="-14"/>
        </w:rPr>
        <w:t xml:space="preserve"> </w:t>
      </w:r>
      <w:r w:rsidRPr="00344E1C">
        <w:rPr>
          <w:color w:val="231F20"/>
        </w:rPr>
        <w:t>a</w:t>
      </w:r>
      <w:r w:rsidRPr="00344E1C">
        <w:rPr>
          <w:color w:val="231F20"/>
          <w:spacing w:val="-14"/>
        </w:rPr>
        <w:t xml:space="preserve"> </w:t>
      </w:r>
      <w:r w:rsidRPr="00344E1C">
        <w:rPr>
          <w:color w:val="231F20"/>
        </w:rPr>
        <w:t>rapidly</w:t>
      </w:r>
      <w:r w:rsidRPr="00344E1C">
        <w:rPr>
          <w:color w:val="231F20"/>
          <w:spacing w:val="-14"/>
        </w:rPr>
        <w:t xml:space="preserve"> </w:t>
      </w:r>
      <w:r w:rsidRPr="00344E1C">
        <w:rPr>
          <w:color w:val="231F20"/>
        </w:rPr>
        <w:t>growing</w:t>
      </w:r>
      <w:r w:rsidRPr="00344E1C">
        <w:rPr>
          <w:color w:val="231F20"/>
          <w:spacing w:val="-13"/>
        </w:rPr>
        <w:t xml:space="preserve"> </w:t>
      </w:r>
      <w:r w:rsidRPr="00344E1C">
        <w:rPr>
          <w:color w:val="231F20"/>
        </w:rPr>
        <w:t>field.</w:t>
      </w:r>
      <w:r w:rsidRPr="00344E1C">
        <w:rPr>
          <w:color w:val="231F20"/>
          <w:spacing w:val="-14"/>
        </w:rPr>
        <w:t xml:space="preserve"> </w:t>
      </w:r>
      <w:r w:rsidRPr="00344E1C">
        <w:rPr>
          <w:color w:val="231F20"/>
        </w:rPr>
        <w:t>GRC</w:t>
      </w:r>
      <w:r w:rsidRPr="00344E1C">
        <w:rPr>
          <w:color w:val="231F20"/>
          <w:spacing w:val="-14"/>
        </w:rPr>
        <w:t xml:space="preserve"> </w:t>
      </w:r>
      <w:r w:rsidRPr="00344E1C">
        <w:rPr>
          <w:color w:val="231F20"/>
        </w:rPr>
        <w:t>is</w:t>
      </w:r>
      <w:r w:rsidRPr="00344E1C">
        <w:rPr>
          <w:color w:val="231F20"/>
          <w:spacing w:val="-14"/>
        </w:rPr>
        <w:t xml:space="preserve"> </w:t>
      </w:r>
      <w:r w:rsidRPr="00344E1C">
        <w:rPr>
          <w:color w:val="231F20"/>
        </w:rPr>
        <w:t>a</w:t>
      </w:r>
      <w:r w:rsidRPr="00344E1C">
        <w:rPr>
          <w:color w:val="231F20"/>
          <w:spacing w:val="-13"/>
        </w:rPr>
        <w:t xml:space="preserve"> </w:t>
      </w:r>
      <w:r w:rsidRPr="00344E1C">
        <w:rPr>
          <w:color w:val="231F20"/>
        </w:rPr>
        <w:t>complex</w:t>
      </w:r>
      <w:r w:rsidRPr="00344E1C">
        <w:rPr>
          <w:color w:val="231F20"/>
          <w:spacing w:val="-14"/>
        </w:rPr>
        <w:t xml:space="preserve"> </w:t>
      </w:r>
      <w:r w:rsidRPr="00344E1C">
        <w:rPr>
          <w:color w:val="231F20"/>
        </w:rPr>
        <w:t>matter involving</w:t>
      </w:r>
      <w:r w:rsidRPr="00344E1C">
        <w:rPr>
          <w:color w:val="231F20"/>
          <w:spacing w:val="-13"/>
        </w:rPr>
        <w:t xml:space="preserve"> </w:t>
      </w:r>
      <w:r w:rsidRPr="00344E1C">
        <w:rPr>
          <w:color w:val="231F20"/>
        </w:rPr>
        <w:t>several</w:t>
      </w:r>
      <w:r w:rsidRPr="00344E1C">
        <w:rPr>
          <w:color w:val="231F20"/>
          <w:spacing w:val="-13"/>
        </w:rPr>
        <w:t xml:space="preserve"> </w:t>
      </w:r>
      <w:r w:rsidRPr="00344E1C">
        <w:rPr>
          <w:color w:val="231F20"/>
        </w:rPr>
        <w:t>critical</w:t>
      </w:r>
      <w:r w:rsidRPr="00344E1C">
        <w:rPr>
          <w:color w:val="231F20"/>
          <w:spacing w:val="-13"/>
        </w:rPr>
        <w:t xml:space="preserve"> </w:t>
      </w:r>
      <w:r w:rsidRPr="00344E1C">
        <w:rPr>
          <w:color w:val="231F20"/>
        </w:rPr>
        <w:t>factors,</w:t>
      </w:r>
      <w:r w:rsidRPr="00344E1C">
        <w:rPr>
          <w:color w:val="231F20"/>
          <w:spacing w:val="-13"/>
        </w:rPr>
        <w:t xml:space="preserve"> </w:t>
      </w:r>
      <w:r w:rsidRPr="00344E1C">
        <w:rPr>
          <w:color w:val="231F20"/>
        </w:rPr>
        <w:t>such</w:t>
      </w:r>
      <w:r w:rsidRPr="00344E1C">
        <w:rPr>
          <w:color w:val="231F20"/>
          <w:spacing w:val="-13"/>
        </w:rPr>
        <w:t xml:space="preserve"> </w:t>
      </w:r>
      <w:r w:rsidRPr="00344E1C">
        <w:rPr>
          <w:color w:val="231F20"/>
        </w:rPr>
        <w:t>as</w:t>
      </w:r>
      <w:r w:rsidRPr="00344E1C">
        <w:rPr>
          <w:color w:val="231F20"/>
          <w:spacing w:val="-13"/>
        </w:rPr>
        <w:t xml:space="preserve"> </w:t>
      </w:r>
      <w:r w:rsidRPr="00344E1C">
        <w:rPr>
          <w:color w:val="231F20"/>
        </w:rPr>
        <w:t>the</w:t>
      </w:r>
      <w:r w:rsidRPr="00344E1C">
        <w:rPr>
          <w:color w:val="231F20"/>
          <w:spacing w:val="-13"/>
        </w:rPr>
        <w:t xml:space="preserve"> </w:t>
      </w:r>
      <w:r w:rsidRPr="00344E1C">
        <w:rPr>
          <w:color w:val="231F20"/>
        </w:rPr>
        <w:t>board</w:t>
      </w:r>
      <w:r w:rsidRPr="00344E1C">
        <w:rPr>
          <w:color w:val="231F20"/>
          <w:spacing w:val="-13"/>
        </w:rPr>
        <w:t xml:space="preserve"> </w:t>
      </w:r>
      <w:r w:rsidRPr="00344E1C">
        <w:rPr>
          <w:color w:val="231F20"/>
        </w:rPr>
        <w:t>of</w:t>
      </w:r>
      <w:r w:rsidRPr="00344E1C">
        <w:rPr>
          <w:color w:val="231F20"/>
          <w:spacing w:val="-13"/>
        </w:rPr>
        <w:t xml:space="preserve"> </w:t>
      </w:r>
      <w:r w:rsidRPr="00344E1C">
        <w:rPr>
          <w:color w:val="231F20"/>
        </w:rPr>
        <w:t>directors,</w:t>
      </w:r>
      <w:r w:rsidRPr="00344E1C">
        <w:rPr>
          <w:color w:val="231F20"/>
          <w:spacing w:val="-13"/>
        </w:rPr>
        <w:t xml:space="preserve"> </w:t>
      </w:r>
      <w:r w:rsidRPr="00344E1C">
        <w:rPr>
          <w:color w:val="231F20"/>
        </w:rPr>
        <w:t>the</w:t>
      </w:r>
      <w:r w:rsidRPr="00344E1C">
        <w:rPr>
          <w:color w:val="231F20"/>
          <w:spacing w:val="-13"/>
        </w:rPr>
        <w:t xml:space="preserve"> </w:t>
      </w:r>
      <w:r w:rsidRPr="00344E1C">
        <w:rPr>
          <w:color w:val="231F20"/>
        </w:rPr>
        <w:t>audit</w:t>
      </w:r>
      <w:r w:rsidRPr="00344E1C">
        <w:rPr>
          <w:color w:val="231F20"/>
          <w:spacing w:val="-13"/>
        </w:rPr>
        <w:t xml:space="preserve"> </w:t>
      </w:r>
      <w:r w:rsidRPr="00344E1C">
        <w:rPr>
          <w:color w:val="231F20"/>
        </w:rPr>
        <w:t>committee,</w:t>
      </w:r>
      <w:r w:rsidRPr="00344E1C">
        <w:rPr>
          <w:color w:val="231F20"/>
          <w:spacing w:val="-13"/>
        </w:rPr>
        <w:t xml:space="preserve"> </w:t>
      </w:r>
      <w:r w:rsidRPr="00344E1C">
        <w:rPr>
          <w:color w:val="231F20"/>
        </w:rPr>
        <w:t>the</w:t>
      </w:r>
      <w:r w:rsidRPr="00344E1C">
        <w:rPr>
          <w:color w:val="231F20"/>
          <w:spacing w:val="-13"/>
        </w:rPr>
        <w:t xml:space="preserve"> </w:t>
      </w:r>
      <w:r w:rsidRPr="00344E1C">
        <w:rPr>
          <w:color w:val="231F20"/>
        </w:rPr>
        <w:t>independent</w:t>
      </w:r>
      <w:r w:rsidRPr="00344E1C">
        <w:rPr>
          <w:color w:val="231F20"/>
          <w:spacing w:val="-13"/>
        </w:rPr>
        <w:t xml:space="preserve"> </w:t>
      </w:r>
      <w:r w:rsidRPr="00344E1C">
        <w:rPr>
          <w:color w:val="231F20"/>
        </w:rPr>
        <w:t>board</w:t>
      </w:r>
      <w:r w:rsidRPr="00344E1C">
        <w:rPr>
          <w:color w:val="231F20"/>
          <w:spacing w:val="-13"/>
        </w:rPr>
        <w:t xml:space="preserve"> </w:t>
      </w:r>
      <w:r w:rsidRPr="00344E1C">
        <w:rPr>
          <w:color w:val="231F20"/>
        </w:rPr>
        <w:t xml:space="preserve">of </w:t>
      </w:r>
      <w:r w:rsidRPr="00344E1C">
        <w:rPr>
          <w:color w:val="231F20"/>
          <w:spacing w:val="-4"/>
        </w:rPr>
        <w:t xml:space="preserve">commissioners, the current ratio, the Sharia supervisory board, and leverage. The research adopted a quantitative </w:t>
      </w:r>
      <w:r w:rsidRPr="00344E1C">
        <w:rPr>
          <w:color w:val="231F20"/>
        </w:rPr>
        <w:t>method</w:t>
      </w:r>
      <w:r w:rsidRPr="00344E1C">
        <w:rPr>
          <w:color w:val="231F20"/>
          <w:spacing w:val="-5"/>
        </w:rPr>
        <w:t xml:space="preserve"> </w:t>
      </w:r>
      <w:r w:rsidRPr="00344E1C">
        <w:rPr>
          <w:color w:val="231F20"/>
        </w:rPr>
        <w:t>to</w:t>
      </w:r>
      <w:r w:rsidRPr="00344E1C">
        <w:rPr>
          <w:color w:val="231F20"/>
          <w:spacing w:val="-5"/>
        </w:rPr>
        <w:t xml:space="preserve"> </w:t>
      </w:r>
      <w:r w:rsidRPr="00344E1C">
        <w:rPr>
          <w:color w:val="231F20"/>
        </w:rPr>
        <w:t>analyze</w:t>
      </w:r>
      <w:r w:rsidRPr="00344E1C">
        <w:rPr>
          <w:color w:val="231F20"/>
          <w:spacing w:val="-5"/>
        </w:rPr>
        <w:t xml:space="preserve"> </w:t>
      </w:r>
      <w:r w:rsidRPr="00344E1C">
        <w:rPr>
          <w:color w:val="231F20"/>
        </w:rPr>
        <w:t>secondary</w:t>
      </w:r>
      <w:r w:rsidRPr="00344E1C">
        <w:rPr>
          <w:color w:val="231F20"/>
          <w:spacing w:val="-5"/>
        </w:rPr>
        <w:t xml:space="preserve"> </w:t>
      </w:r>
      <w:r w:rsidRPr="00344E1C">
        <w:rPr>
          <w:color w:val="231F20"/>
        </w:rPr>
        <w:t>data</w:t>
      </w:r>
      <w:r w:rsidRPr="00344E1C">
        <w:rPr>
          <w:color w:val="231F20"/>
          <w:spacing w:val="-5"/>
        </w:rPr>
        <w:t xml:space="preserve"> </w:t>
      </w:r>
      <w:r w:rsidRPr="00344E1C">
        <w:rPr>
          <w:color w:val="231F20"/>
        </w:rPr>
        <w:t>obtained</w:t>
      </w:r>
      <w:r w:rsidRPr="00344E1C">
        <w:rPr>
          <w:color w:val="231F20"/>
          <w:spacing w:val="-5"/>
        </w:rPr>
        <w:t xml:space="preserve"> </w:t>
      </w:r>
      <w:r w:rsidRPr="00344E1C">
        <w:rPr>
          <w:color w:val="231F20"/>
        </w:rPr>
        <w:t>from</w:t>
      </w:r>
      <w:r w:rsidRPr="00344E1C">
        <w:rPr>
          <w:color w:val="231F20"/>
          <w:spacing w:val="-5"/>
        </w:rPr>
        <w:t xml:space="preserve"> </w:t>
      </w:r>
      <w:r w:rsidRPr="00344E1C">
        <w:rPr>
          <w:color w:val="231F20"/>
        </w:rPr>
        <w:t>the</w:t>
      </w:r>
      <w:r w:rsidRPr="00344E1C">
        <w:rPr>
          <w:color w:val="231F20"/>
          <w:spacing w:val="-5"/>
        </w:rPr>
        <w:t xml:space="preserve"> </w:t>
      </w:r>
      <w:r w:rsidRPr="00344E1C">
        <w:rPr>
          <w:color w:val="231F20"/>
        </w:rPr>
        <w:t>annual</w:t>
      </w:r>
      <w:r w:rsidRPr="00344E1C">
        <w:rPr>
          <w:color w:val="231F20"/>
          <w:spacing w:val="-5"/>
        </w:rPr>
        <w:t xml:space="preserve"> </w:t>
      </w:r>
      <w:r w:rsidRPr="00344E1C">
        <w:rPr>
          <w:color w:val="231F20"/>
        </w:rPr>
        <w:t>financial</w:t>
      </w:r>
      <w:r w:rsidRPr="00344E1C">
        <w:rPr>
          <w:color w:val="231F20"/>
          <w:spacing w:val="-5"/>
        </w:rPr>
        <w:t xml:space="preserve"> </w:t>
      </w:r>
      <w:r w:rsidRPr="00344E1C">
        <w:rPr>
          <w:color w:val="231F20"/>
        </w:rPr>
        <w:t>reports</w:t>
      </w:r>
      <w:r w:rsidRPr="00344E1C">
        <w:rPr>
          <w:color w:val="231F20"/>
          <w:spacing w:val="-5"/>
        </w:rPr>
        <w:t xml:space="preserve"> </w:t>
      </w:r>
      <w:r w:rsidRPr="00344E1C">
        <w:rPr>
          <w:color w:val="231F20"/>
        </w:rPr>
        <w:t>of</w:t>
      </w:r>
      <w:r w:rsidRPr="00344E1C">
        <w:rPr>
          <w:color w:val="231F20"/>
          <w:spacing w:val="-5"/>
        </w:rPr>
        <w:t xml:space="preserve"> </w:t>
      </w:r>
      <w:r w:rsidRPr="00344E1C">
        <w:rPr>
          <w:color w:val="231F20"/>
        </w:rPr>
        <w:t>Islamic</w:t>
      </w:r>
      <w:r w:rsidRPr="00344E1C">
        <w:rPr>
          <w:color w:val="231F20"/>
          <w:spacing w:val="-5"/>
        </w:rPr>
        <w:t xml:space="preserve"> </w:t>
      </w:r>
      <w:r w:rsidRPr="00344E1C">
        <w:rPr>
          <w:color w:val="231F20"/>
        </w:rPr>
        <w:t>commercial</w:t>
      </w:r>
      <w:r w:rsidRPr="00344E1C">
        <w:rPr>
          <w:color w:val="231F20"/>
          <w:spacing w:val="-5"/>
        </w:rPr>
        <w:t xml:space="preserve"> </w:t>
      </w:r>
      <w:r w:rsidRPr="00344E1C">
        <w:rPr>
          <w:color w:val="231F20"/>
        </w:rPr>
        <w:t>banks</w:t>
      </w:r>
      <w:r w:rsidRPr="00344E1C">
        <w:rPr>
          <w:color w:val="231F20"/>
          <w:spacing w:val="-5"/>
        </w:rPr>
        <w:t xml:space="preserve"> </w:t>
      </w:r>
      <w:r w:rsidRPr="00344E1C">
        <w:rPr>
          <w:color w:val="231F20"/>
        </w:rPr>
        <w:t>in Indonesia</w:t>
      </w:r>
      <w:r w:rsidRPr="00344E1C">
        <w:rPr>
          <w:color w:val="231F20"/>
          <w:spacing w:val="-10"/>
        </w:rPr>
        <w:t xml:space="preserve"> </w:t>
      </w:r>
      <w:r w:rsidRPr="00344E1C">
        <w:rPr>
          <w:color w:val="231F20"/>
        </w:rPr>
        <w:t>from</w:t>
      </w:r>
      <w:r w:rsidRPr="00344E1C">
        <w:rPr>
          <w:color w:val="231F20"/>
          <w:spacing w:val="-10"/>
        </w:rPr>
        <w:t xml:space="preserve"> </w:t>
      </w:r>
      <w:r w:rsidRPr="00344E1C">
        <w:rPr>
          <w:color w:val="231F20"/>
        </w:rPr>
        <w:t>2018</w:t>
      </w:r>
      <w:r w:rsidRPr="00344E1C">
        <w:rPr>
          <w:color w:val="231F20"/>
          <w:spacing w:val="-10"/>
        </w:rPr>
        <w:t xml:space="preserve"> </w:t>
      </w:r>
      <w:r w:rsidRPr="00344E1C">
        <w:rPr>
          <w:color w:val="231F20"/>
        </w:rPr>
        <w:t>to</w:t>
      </w:r>
      <w:r w:rsidRPr="00344E1C">
        <w:rPr>
          <w:color w:val="231F20"/>
          <w:spacing w:val="-10"/>
        </w:rPr>
        <w:t xml:space="preserve"> </w:t>
      </w:r>
      <w:r w:rsidRPr="00344E1C">
        <w:rPr>
          <w:color w:val="231F20"/>
        </w:rPr>
        <w:t>2022</w:t>
      </w:r>
      <w:r w:rsidRPr="00344E1C">
        <w:rPr>
          <w:color w:val="231F20"/>
          <w:spacing w:val="-10"/>
        </w:rPr>
        <w:t xml:space="preserve"> </w:t>
      </w:r>
      <w:r w:rsidRPr="00344E1C">
        <w:rPr>
          <w:color w:val="231F20"/>
        </w:rPr>
        <w:t>(Wahyuni</w:t>
      </w:r>
      <w:r w:rsidRPr="00344E1C">
        <w:rPr>
          <w:color w:val="231F20"/>
          <w:spacing w:val="-10"/>
        </w:rPr>
        <w:t xml:space="preserve"> </w:t>
      </w:r>
      <w:r w:rsidRPr="00344E1C">
        <w:rPr>
          <w:color w:val="231F20"/>
        </w:rPr>
        <w:t>et</w:t>
      </w:r>
      <w:r w:rsidRPr="00344E1C">
        <w:rPr>
          <w:color w:val="231F20"/>
          <w:spacing w:val="-10"/>
        </w:rPr>
        <w:t xml:space="preserve"> </w:t>
      </w:r>
      <w:r w:rsidRPr="00344E1C">
        <w:rPr>
          <w:color w:val="231F20"/>
        </w:rPr>
        <w:t>al.,</w:t>
      </w:r>
      <w:r w:rsidRPr="00344E1C">
        <w:rPr>
          <w:color w:val="231F20"/>
          <w:spacing w:val="-10"/>
        </w:rPr>
        <w:t xml:space="preserve"> </w:t>
      </w:r>
      <w:r w:rsidRPr="00344E1C">
        <w:rPr>
          <w:color w:val="231F20"/>
        </w:rPr>
        <w:t>2022).</w:t>
      </w:r>
      <w:r w:rsidRPr="00344E1C">
        <w:rPr>
          <w:color w:val="231F20"/>
          <w:spacing w:val="-10"/>
        </w:rPr>
        <w:t xml:space="preserve"> </w:t>
      </w:r>
      <w:r w:rsidRPr="00344E1C">
        <w:rPr>
          <w:color w:val="231F20"/>
        </w:rPr>
        <w:t>Panel</w:t>
      </w:r>
      <w:r w:rsidRPr="00344E1C">
        <w:rPr>
          <w:color w:val="231F20"/>
          <w:spacing w:val="-10"/>
        </w:rPr>
        <w:t xml:space="preserve"> </w:t>
      </w:r>
      <w:r w:rsidRPr="00344E1C">
        <w:rPr>
          <w:color w:val="231F20"/>
        </w:rPr>
        <w:t>data</w:t>
      </w:r>
      <w:r w:rsidRPr="00344E1C">
        <w:rPr>
          <w:color w:val="231F20"/>
          <w:spacing w:val="-10"/>
        </w:rPr>
        <w:t xml:space="preserve"> </w:t>
      </w:r>
      <w:r w:rsidRPr="00344E1C">
        <w:rPr>
          <w:color w:val="231F20"/>
        </w:rPr>
        <w:t>regression</w:t>
      </w:r>
      <w:r w:rsidRPr="00344E1C">
        <w:rPr>
          <w:color w:val="231F20"/>
          <w:spacing w:val="-10"/>
        </w:rPr>
        <w:t xml:space="preserve"> </w:t>
      </w:r>
      <w:r w:rsidRPr="00344E1C">
        <w:rPr>
          <w:color w:val="231F20"/>
        </w:rPr>
        <w:t>analysis</w:t>
      </w:r>
      <w:r w:rsidRPr="00344E1C">
        <w:rPr>
          <w:color w:val="231F20"/>
          <w:spacing w:val="-10"/>
        </w:rPr>
        <w:t xml:space="preserve"> </w:t>
      </w:r>
      <w:r w:rsidRPr="00344E1C">
        <w:rPr>
          <w:color w:val="231F20"/>
        </w:rPr>
        <w:t>was</w:t>
      </w:r>
      <w:r w:rsidRPr="00344E1C">
        <w:rPr>
          <w:color w:val="231F20"/>
          <w:spacing w:val="-10"/>
        </w:rPr>
        <w:t xml:space="preserve"> </w:t>
      </w:r>
      <w:r w:rsidRPr="00344E1C">
        <w:rPr>
          <w:color w:val="231F20"/>
        </w:rPr>
        <w:t>utilized,</w:t>
      </w:r>
      <w:r w:rsidRPr="00344E1C">
        <w:rPr>
          <w:color w:val="231F20"/>
          <w:spacing w:val="-10"/>
        </w:rPr>
        <w:t xml:space="preserve"> </w:t>
      </w:r>
      <w:r w:rsidRPr="00344E1C">
        <w:rPr>
          <w:color w:val="231F20"/>
        </w:rPr>
        <w:t>with</w:t>
      </w:r>
      <w:r w:rsidRPr="00344E1C">
        <w:rPr>
          <w:color w:val="231F20"/>
          <w:spacing w:val="-10"/>
        </w:rPr>
        <w:t xml:space="preserve"> </w:t>
      </w:r>
      <w:proofErr w:type="spellStart"/>
      <w:r w:rsidRPr="00344E1C">
        <w:rPr>
          <w:color w:val="231F20"/>
        </w:rPr>
        <w:t>Eviews</w:t>
      </w:r>
      <w:proofErr w:type="spellEnd"/>
      <w:r w:rsidRPr="00344E1C">
        <w:rPr>
          <w:color w:val="231F20"/>
        </w:rPr>
        <w:t xml:space="preserve"> version 12 software employed for data processing. The research project encompassed eleven corporations selected using the purposive sampling technique.</w:t>
      </w:r>
    </w:p>
    <w:p w14:paraId="255DB66C" w14:textId="77777777" w:rsidR="00344E1C" w:rsidRPr="00344E1C" w:rsidRDefault="00344E1C" w:rsidP="00344E1C">
      <w:pPr>
        <w:pStyle w:val="BodyText"/>
        <w:spacing w:line="228" w:lineRule="auto"/>
        <w:ind w:left="57" w:right="50" w:firstLine="340"/>
      </w:pPr>
      <w:r w:rsidRPr="00344E1C">
        <w:rPr>
          <w:color w:val="231F20"/>
          <w:spacing w:val="-2"/>
        </w:rPr>
        <w:t>Using</w:t>
      </w:r>
      <w:r w:rsidRPr="00344E1C">
        <w:rPr>
          <w:color w:val="231F20"/>
          <w:spacing w:val="-8"/>
        </w:rPr>
        <w:t xml:space="preserve"> </w:t>
      </w:r>
      <w:r w:rsidRPr="00344E1C">
        <w:rPr>
          <w:color w:val="231F20"/>
          <w:spacing w:val="-2"/>
        </w:rPr>
        <w:t>corporate</w:t>
      </w:r>
      <w:r w:rsidRPr="00344E1C">
        <w:rPr>
          <w:color w:val="231F20"/>
          <w:spacing w:val="-8"/>
        </w:rPr>
        <w:t xml:space="preserve"> </w:t>
      </w:r>
      <w:r w:rsidRPr="00344E1C">
        <w:rPr>
          <w:color w:val="231F20"/>
          <w:spacing w:val="-2"/>
        </w:rPr>
        <w:t>size,</w:t>
      </w:r>
      <w:r w:rsidRPr="00344E1C">
        <w:rPr>
          <w:color w:val="231F20"/>
          <w:spacing w:val="-8"/>
        </w:rPr>
        <w:t xml:space="preserve"> </w:t>
      </w:r>
      <w:r w:rsidRPr="00344E1C">
        <w:rPr>
          <w:color w:val="231F20"/>
          <w:spacing w:val="-2"/>
        </w:rPr>
        <w:t>corporate</w:t>
      </w:r>
      <w:r w:rsidRPr="00344E1C">
        <w:rPr>
          <w:color w:val="231F20"/>
          <w:spacing w:val="-8"/>
        </w:rPr>
        <w:t xml:space="preserve"> </w:t>
      </w:r>
      <w:r w:rsidRPr="00344E1C">
        <w:rPr>
          <w:color w:val="231F20"/>
          <w:spacing w:val="-2"/>
        </w:rPr>
        <w:t>age,</w:t>
      </w:r>
      <w:r w:rsidRPr="00344E1C">
        <w:rPr>
          <w:color w:val="231F20"/>
          <w:spacing w:val="-8"/>
        </w:rPr>
        <w:t xml:space="preserve"> </w:t>
      </w:r>
      <w:r w:rsidRPr="00344E1C">
        <w:rPr>
          <w:color w:val="231F20"/>
          <w:spacing w:val="-2"/>
        </w:rPr>
        <w:t>and</w:t>
      </w:r>
      <w:r w:rsidRPr="00344E1C">
        <w:rPr>
          <w:color w:val="231F20"/>
          <w:spacing w:val="-8"/>
        </w:rPr>
        <w:t xml:space="preserve"> </w:t>
      </w:r>
      <w:r w:rsidRPr="00344E1C">
        <w:rPr>
          <w:color w:val="231F20"/>
          <w:spacing w:val="-2"/>
        </w:rPr>
        <w:t>profitability</w:t>
      </w:r>
      <w:r w:rsidRPr="00344E1C">
        <w:rPr>
          <w:color w:val="231F20"/>
          <w:spacing w:val="-8"/>
        </w:rPr>
        <w:t xml:space="preserve"> </w:t>
      </w:r>
      <w:r w:rsidRPr="00344E1C">
        <w:rPr>
          <w:color w:val="231F20"/>
          <w:spacing w:val="-2"/>
        </w:rPr>
        <w:t>as</w:t>
      </w:r>
      <w:r w:rsidRPr="00344E1C">
        <w:rPr>
          <w:color w:val="231F20"/>
          <w:spacing w:val="-8"/>
        </w:rPr>
        <w:t xml:space="preserve"> </w:t>
      </w:r>
      <w:r w:rsidRPr="00344E1C">
        <w:rPr>
          <w:color w:val="231F20"/>
          <w:spacing w:val="-2"/>
        </w:rPr>
        <w:t>control</w:t>
      </w:r>
      <w:r w:rsidRPr="00344E1C">
        <w:rPr>
          <w:color w:val="231F20"/>
          <w:spacing w:val="-8"/>
        </w:rPr>
        <w:t xml:space="preserve"> </w:t>
      </w:r>
      <w:r w:rsidRPr="00344E1C">
        <w:rPr>
          <w:color w:val="231F20"/>
          <w:spacing w:val="-2"/>
        </w:rPr>
        <w:t>variables,</w:t>
      </w:r>
      <w:r w:rsidRPr="00344E1C">
        <w:rPr>
          <w:color w:val="231F20"/>
          <w:spacing w:val="-8"/>
        </w:rPr>
        <w:t xml:space="preserve"> </w:t>
      </w:r>
      <w:r w:rsidRPr="00344E1C">
        <w:rPr>
          <w:color w:val="231F20"/>
          <w:spacing w:val="-2"/>
        </w:rPr>
        <w:t>the</w:t>
      </w:r>
      <w:r w:rsidRPr="00344E1C">
        <w:rPr>
          <w:color w:val="231F20"/>
          <w:spacing w:val="-8"/>
        </w:rPr>
        <w:t xml:space="preserve"> </w:t>
      </w:r>
      <w:r w:rsidRPr="00344E1C">
        <w:rPr>
          <w:color w:val="231F20"/>
          <w:spacing w:val="-2"/>
        </w:rPr>
        <w:t>research</w:t>
      </w:r>
      <w:r w:rsidRPr="00344E1C">
        <w:rPr>
          <w:color w:val="231F20"/>
          <w:spacing w:val="-8"/>
        </w:rPr>
        <w:t xml:space="preserve"> </w:t>
      </w:r>
      <w:r w:rsidRPr="00344E1C">
        <w:rPr>
          <w:color w:val="231F20"/>
          <w:spacing w:val="-2"/>
        </w:rPr>
        <w:t>examined</w:t>
      </w:r>
      <w:r w:rsidRPr="00344E1C">
        <w:rPr>
          <w:color w:val="231F20"/>
          <w:spacing w:val="-8"/>
        </w:rPr>
        <w:t xml:space="preserve"> </w:t>
      </w:r>
      <w:r w:rsidRPr="00344E1C">
        <w:rPr>
          <w:color w:val="231F20"/>
          <w:spacing w:val="-2"/>
        </w:rPr>
        <w:t>the</w:t>
      </w:r>
      <w:r w:rsidRPr="00344E1C">
        <w:rPr>
          <w:color w:val="231F20"/>
          <w:spacing w:val="-8"/>
        </w:rPr>
        <w:t xml:space="preserve"> </w:t>
      </w:r>
      <w:r w:rsidRPr="00344E1C">
        <w:rPr>
          <w:color w:val="231F20"/>
          <w:spacing w:val="-2"/>
        </w:rPr>
        <w:t xml:space="preserve">effects </w:t>
      </w:r>
      <w:r w:rsidRPr="00344E1C">
        <w:rPr>
          <w:color w:val="231F20"/>
        </w:rPr>
        <w:t>of</w:t>
      </w:r>
      <w:r w:rsidRPr="00344E1C">
        <w:rPr>
          <w:color w:val="231F20"/>
          <w:spacing w:val="-11"/>
        </w:rPr>
        <w:t xml:space="preserve"> </w:t>
      </w:r>
      <w:r w:rsidRPr="00344E1C">
        <w:rPr>
          <w:color w:val="231F20"/>
        </w:rPr>
        <w:t>Governance,</w:t>
      </w:r>
      <w:r w:rsidRPr="00344E1C">
        <w:rPr>
          <w:color w:val="231F20"/>
          <w:spacing w:val="-11"/>
        </w:rPr>
        <w:t xml:space="preserve"> </w:t>
      </w:r>
      <w:r w:rsidRPr="00344E1C">
        <w:rPr>
          <w:color w:val="231F20"/>
        </w:rPr>
        <w:t>Risk,</w:t>
      </w:r>
      <w:r w:rsidRPr="00344E1C">
        <w:rPr>
          <w:color w:val="231F20"/>
          <w:spacing w:val="-11"/>
        </w:rPr>
        <w:t xml:space="preserve"> </w:t>
      </w:r>
      <w:r w:rsidRPr="00344E1C">
        <w:rPr>
          <w:color w:val="231F20"/>
        </w:rPr>
        <w:t>Compliance</w:t>
      </w:r>
      <w:r w:rsidRPr="00344E1C">
        <w:rPr>
          <w:color w:val="231F20"/>
          <w:spacing w:val="-11"/>
        </w:rPr>
        <w:t xml:space="preserve"> </w:t>
      </w:r>
      <w:r w:rsidRPr="00344E1C">
        <w:rPr>
          <w:color w:val="231F20"/>
        </w:rPr>
        <w:t>(GRC),</w:t>
      </w:r>
      <w:r w:rsidRPr="00344E1C">
        <w:rPr>
          <w:color w:val="231F20"/>
          <w:spacing w:val="-11"/>
        </w:rPr>
        <w:t xml:space="preserve"> </w:t>
      </w:r>
      <w:r w:rsidRPr="00344E1C">
        <w:rPr>
          <w:color w:val="231F20"/>
        </w:rPr>
        <w:t>and</w:t>
      </w:r>
      <w:r w:rsidRPr="00344E1C">
        <w:rPr>
          <w:color w:val="231F20"/>
          <w:spacing w:val="-11"/>
        </w:rPr>
        <w:t xml:space="preserve"> </w:t>
      </w:r>
      <w:r w:rsidRPr="00344E1C">
        <w:rPr>
          <w:color w:val="231F20"/>
        </w:rPr>
        <w:t>Leverage</w:t>
      </w:r>
      <w:r w:rsidRPr="00344E1C">
        <w:rPr>
          <w:color w:val="231F20"/>
          <w:spacing w:val="-11"/>
        </w:rPr>
        <w:t xml:space="preserve"> </w:t>
      </w:r>
      <w:r w:rsidRPr="00344E1C">
        <w:rPr>
          <w:color w:val="231F20"/>
        </w:rPr>
        <w:t>on</w:t>
      </w:r>
      <w:r w:rsidRPr="00344E1C">
        <w:rPr>
          <w:color w:val="231F20"/>
          <w:spacing w:val="-11"/>
        </w:rPr>
        <w:t xml:space="preserve"> </w:t>
      </w:r>
      <w:r w:rsidRPr="00344E1C">
        <w:rPr>
          <w:color w:val="231F20"/>
        </w:rPr>
        <w:t>the</w:t>
      </w:r>
      <w:r w:rsidRPr="00344E1C">
        <w:rPr>
          <w:color w:val="231F20"/>
          <w:spacing w:val="-11"/>
        </w:rPr>
        <w:t xml:space="preserve"> </w:t>
      </w:r>
      <w:r w:rsidRPr="00344E1C">
        <w:rPr>
          <w:color w:val="231F20"/>
        </w:rPr>
        <w:t>corporate</w:t>
      </w:r>
      <w:r w:rsidRPr="00344E1C">
        <w:rPr>
          <w:color w:val="231F20"/>
          <w:spacing w:val="-11"/>
        </w:rPr>
        <w:t xml:space="preserve"> </w:t>
      </w:r>
      <w:r w:rsidRPr="00344E1C">
        <w:rPr>
          <w:color w:val="231F20"/>
        </w:rPr>
        <w:t>value</w:t>
      </w:r>
      <w:r w:rsidRPr="00344E1C">
        <w:rPr>
          <w:color w:val="231F20"/>
          <w:spacing w:val="-11"/>
        </w:rPr>
        <w:t xml:space="preserve"> </w:t>
      </w:r>
      <w:r w:rsidRPr="00344E1C">
        <w:rPr>
          <w:color w:val="231F20"/>
        </w:rPr>
        <w:t>of</w:t>
      </w:r>
      <w:r w:rsidRPr="00344E1C">
        <w:rPr>
          <w:color w:val="231F20"/>
          <w:spacing w:val="-11"/>
        </w:rPr>
        <w:t xml:space="preserve"> </w:t>
      </w:r>
      <w:r w:rsidRPr="00344E1C">
        <w:rPr>
          <w:color w:val="231F20"/>
        </w:rPr>
        <w:t>Islamic</w:t>
      </w:r>
      <w:r w:rsidRPr="00344E1C">
        <w:rPr>
          <w:color w:val="231F20"/>
          <w:spacing w:val="-11"/>
        </w:rPr>
        <w:t xml:space="preserve"> </w:t>
      </w:r>
      <w:r w:rsidRPr="00344E1C">
        <w:rPr>
          <w:color w:val="231F20"/>
        </w:rPr>
        <w:t>Commercial</w:t>
      </w:r>
      <w:r w:rsidRPr="00344E1C">
        <w:rPr>
          <w:color w:val="231F20"/>
          <w:spacing w:val="-11"/>
        </w:rPr>
        <w:t xml:space="preserve"> </w:t>
      </w:r>
      <w:r w:rsidRPr="00344E1C">
        <w:rPr>
          <w:color w:val="231F20"/>
        </w:rPr>
        <w:t xml:space="preserve">Banks </w:t>
      </w:r>
      <w:r w:rsidRPr="00344E1C">
        <w:rPr>
          <w:color w:val="231F20"/>
          <w:spacing w:val="-2"/>
        </w:rPr>
        <w:t>in</w:t>
      </w:r>
      <w:r w:rsidRPr="00344E1C">
        <w:rPr>
          <w:color w:val="231F20"/>
          <w:spacing w:val="-5"/>
        </w:rPr>
        <w:t xml:space="preserve"> </w:t>
      </w:r>
      <w:r w:rsidRPr="00344E1C">
        <w:rPr>
          <w:color w:val="231F20"/>
          <w:spacing w:val="-2"/>
        </w:rPr>
        <w:t>Indonesia</w:t>
      </w:r>
      <w:r w:rsidRPr="00344E1C">
        <w:rPr>
          <w:color w:val="231F20"/>
          <w:spacing w:val="-5"/>
        </w:rPr>
        <w:t xml:space="preserve"> </w:t>
      </w:r>
      <w:r w:rsidRPr="00344E1C">
        <w:rPr>
          <w:color w:val="231F20"/>
          <w:spacing w:val="-2"/>
        </w:rPr>
        <w:t>from</w:t>
      </w:r>
      <w:r w:rsidRPr="00344E1C">
        <w:rPr>
          <w:color w:val="231F20"/>
          <w:spacing w:val="-5"/>
        </w:rPr>
        <w:t xml:space="preserve"> </w:t>
      </w:r>
      <w:r w:rsidRPr="00344E1C">
        <w:rPr>
          <w:color w:val="231F20"/>
          <w:spacing w:val="-2"/>
        </w:rPr>
        <w:t>2018</w:t>
      </w:r>
      <w:r w:rsidRPr="00344E1C">
        <w:rPr>
          <w:color w:val="231F20"/>
          <w:spacing w:val="-5"/>
        </w:rPr>
        <w:t xml:space="preserve"> </w:t>
      </w:r>
      <w:r w:rsidRPr="00344E1C">
        <w:rPr>
          <w:color w:val="231F20"/>
          <w:spacing w:val="-2"/>
        </w:rPr>
        <w:t>to</w:t>
      </w:r>
      <w:r w:rsidRPr="00344E1C">
        <w:rPr>
          <w:color w:val="231F20"/>
          <w:spacing w:val="-5"/>
        </w:rPr>
        <w:t xml:space="preserve"> </w:t>
      </w:r>
      <w:r w:rsidRPr="00344E1C">
        <w:rPr>
          <w:color w:val="231F20"/>
          <w:spacing w:val="-2"/>
        </w:rPr>
        <w:t>2022.</w:t>
      </w:r>
      <w:r w:rsidRPr="00344E1C">
        <w:rPr>
          <w:color w:val="231F20"/>
          <w:spacing w:val="-5"/>
        </w:rPr>
        <w:t xml:space="preserve"> </w:t>
      </w:r>
      <w:r w:rsidRPr="00344E1C">
        <w:rPr>
          <w:color w:val="231F20"/>
          <w:spacing w:val="-2"/>
        </w:rPr>
        <w:t>It</w:t>
      </w:r>
      <w:r w:rsidRPr="00344E1C">
        <w:rPr>
          <w:color w:val="231F20"/>
          <w:spacing w:val="-5"/>
        </w:rPr>
        <w:t xml:space="preserve"> </w:t>
      </w:r>
      <w:r w:rsidRPr="00344E1C">
        <w:rPr>
          <w:color w:val="231F20"/>
          <w:spacing w:val="-2"/>
        </w:rPr>
        <w:t>analyzed</w:t>
      </w:r>
      <w:r w:rsidRPr="00344E1C">
        <w:rPr>
          <w:color w:val="231F20"/>
          <w:spacing w:val="-5"/>
        </w:rPr>
        <w:t xml:space="preserve"> </w:t>
      </w:r>
      <w:r w:rsidRPr="00344E1C">
        <w:rPr>
          <w:color w:val="231F20"/>
          <w:spacing w:val="-2"/>
        </w:rPr>
        <w:t>secondary</w:t>
      </w:r>
      <w:r w:rsidRPr="00344E1C">
        <w:rPr>
          <w:color w:val="231F20"/>
          <w:spacing w:val="-5"/>
        </w:rPr>
        <w:t xml:space="preserve"> </w:t>
      </w:r>
      <w:r w:rsidRPr="00344E1C">
        <w:rPr>
          <w:color w:val="231F20"/>
          <w:spacing w:val="-2"/>
        </w:rPr>
        <w:t>data</w:t>
      </w:r>
      <w:r w:rsidRPr="00344E1C">
        <w:rPr>
          <w:color w:val="231F20"/>
          <w:spacing w:val="-5"/>
        </w:rPr>
        <w:t xml:space="preserve"> </w:t>
      </w:r>
      <w:r w:rsidRPr="00344E1C">
        <w:rPr>
          <w:color w:val="231F20"/>
          <w:spacing w:val="-2"/>
        </w:rPr>
        <w:t>from</w:t>
      </w:r>
      <w:r w:rsidRPr="00344E1C">
        <w:rPr>
          <w:color w:val="231F20"/>
          <w:spacing w:val="-5"/>
        </w:rPr>
        <w:t xml:space="preserve"> </w:t>
      </w:r>
      <w:r w:rsidRPr="00344E1C">
        <w:rPr>
          <w:color w:val="231F20"/>
          <w:spacing w:val="-2"/>
        </w:rPr>
        <w:t>eleven</w:t>
      </w:r>
      <w:r w:rsidRPr="00344E1C">
        <w:rPr>
          <w:color w:val="231F20"/>
          <w:spacing w:val="-5"/>
        </w:rPr>
        <w:t xml:space="preserve"> </w:t>
      </w:r>
      <w:r w:rsidRPr="00344E1C">
        <w:rPr>
          <w:color w:val="231F20"/>
          <w:spacing w:val="-2"/>
        </w:rPr>
        <w:t>banks'</w:t>
      </w:r>
      <w:r w:rsidRPr="00344E1C">
        <w:rPr>
          <w:color w:val="231F20"/>
          <w:spacing w:val="-5"/>
        </w:rPr>
        <w:t xml:space="preserve"> </w:t>
      </w:r>
      <w:r w:rsidRPr="00344E1C">
        <w:rPr>
          <w:color w:val="231F20"/>
          <w:spacing w:val="-2"/>
        </w:rPr>
        <w:t>annual</w:t>
      </w:r>
      <w:r w:rsidRPr="00344E1C">
        <w:rPr>
          <w:color w:val="231F20"/>
          <w:spacing w:val="-5"/>
        </w:rPr>
        <w:t xml:space="preserve"> </w:t>
      </w:r>
      <w:r w:rsidRPr="00344E1C">
        <w:rPr>
          <w:color w:val="231F20"/>
          <w:spacing w:val="-2"/>
        </w:rPr>
        <w:t>financial</w:t>
      </w:r>
      <w:r w:rsidRPr="00344E1C">
        <w:rPr>
          <w:color w:val="231F20"/>
          <w:spacing w:val="-5"/>
        </w:rPr>
        <w:t xml:space="preserve"> </w:t>
      </w:r>
      <w:r w:rsidRPr="00344E1C">
        <w:rPr>
          <w:color w:val="231F20"/>
          <w:spacing w:val="-2"/>
        </w:rPr>
        <w:t>reports</w:t>
      </w:r>
      <w:r w:rsidRPr="00344E1C">
        <w:rPr>
          <w:color w:val="231F20"/>
          <w:spacing w:val="-5"/>
        </w:rPr>
        <w:t xml:space="preserve"> </w:t>
      </w:r>
      <w:r w:rsidRPr="00344E1C">
        <w:rPr>
          <w:color w:val="231F20"/>
          <w:spacing w:val="-2"/>
        </w:rPr>
        <w:t>using</w:t>
      </w:r>
      <w:r w:rsidRPr="00344E1C">
        <w:rPr>
          <w:color w:val="231F20"/>
          <w:spacing w:val="-5"/>
        </w:rPr>
        <w:t xml:space="preserve"> </w:t>
      </w:r>
      <w:r w:rsidRPr="00344E1C">
        <w:rPr>
          <w:color w:val="231F20"/>
          <w:spacing w:val="-2"/>
        </w:rPr>
        <w:t xml:space="preserve">a </w:t>
      </w:r>
      <w:r w:rsidRPr="00344E1C">
        <w:rPr>
          <w:color w:val="231F20"/>
        </w:rPr>
        <w:t>quantitative</w:t>
      </w:r>
      <w:r w:rsidRPr="00344E1C">
        <w:rPr>
          <w:color w:val="231F20"/>
          <w:spacing w:val="-13"/>
        </w:rPr>
        <w:t xml:space="preserve"> </w:t>
      </w:r>
      <w:r w:rsidRPr="00344E1C">
        <w:rPr>
          <w:color w:val="231F20"/>
        </w:rPr>
        <w:t>methodology.</w:t>
      </w:r>
      <w:r w:rsidRPr="00344E1C">
        <w:rPr>
          <w:color w:val="231F20"/>
          <w:spacing w:val="-13"/>
        </w:rPr>
        <w:t xml:space="preserve"> </w:t>
      </w:r>
      <w:r w:rsidRPr="00344E1C">
        <w:rPr>
          <w:color w:val="231F20"/>
        </w:rPr>
        <w:t>The</w:t>
      </w:r>
      <w:r w:rsidRPr="00344E1C">
        <w:rPr>
          <w:color w:val="231F20"/>
          <w:spacing w:val="-12"/>
        </w:rPr>
        <w:t xml:space="preserve"> </w:t>
      </w:r>
      <w:r w:rsidRPr="00344E1C">
        <w:rPr>
          <w:color w:val="231F20"/>
        </w:rPr>
        <w:t>sample</w:t>
      </w:r>
      <w:r w:rsidRPr="00344E1C">
        <w:rPr>
          <w:color w:val="231F20"/>
          <w:spacing w:val="-12"/>
        </w:rPr>
        <w:t xml:space="preserve"> </w:t>
      </w:r>
      <w:r w:rsidRPr="00344E1C">
        <w:rPr>
          <w:color w:val="231F20"/>
        </w:rPr>
        <w:t>for</w:t>
      </w:r>
      <w:r w:rsidRPr="00344E1C">
        <w:rPr>
          <w:color w:val="231F20"/>
          <w:spacing w:val="-12"/>
        </w:rPr>
        <w:t xml:space="preserve"> </w:t>
      </w:r>
      <w:r w:rsidRPr="00344E1C">
        <w:rPr>
          <w:color w:val="231F20"/>
        </w:rPr>
        <w:t>the</w:t>
      </w:r>
      <w:r w:rsidRPr="00344E1C">
        <w:rPr>
          <w:color w:val="231F20"/>
          <w:spacing w:val="-12"/>
        </w:rPr>
        <w:t xml:space="preserve"> </w:t>
      </w:r>
      <w:r w:rsidRPr="00344E1C">
        <w:rPr>
          <w:color w:val="231F20"/>
        </w:rPr>
        <w:t>research</w:t>
      </w:r>
      <w:r w:rsidRPr="00344E1C">
        <w:rPr>
          <w:color w:val="231F20"/>
          <w:spacing w:val="-13"/>
        </w:rPr>
        <w:t xml:space="preserve"> </w:t>
      </w:r>
      <w:r w:rsidRPr="00344E1C">
        <w:rPr>
          <w:color w:val="231F20"/>
        </w:rPr>
        <w:t>was</w:t>
      </w:r>
      <w:r w:rsidRPr="00344E1C">
        <w:rPr>
          <w:color w:val="231F20"/>
          <w:spacing w:val="-12"/>
        </w:rPr>
        <w:t xml:space="preserve"> </w:t>
      </w:r>
      <w:r w:rsidRPr="00344E1C">
        <w:rPr>
          <w:color w:val="231F20"/>
        </w:rPr>
        <w:t>55</w:t>
      </w:r>
      <w:r w:rsidRPr="00344E1C">
        <w:rPr>
          <w:color w:val="231F20"/>
          <w:spacing w:val="-12"/>
        </w:rPr>
        <w:t xml:space="preserve"> </w:t>
      </w:r>
      <w:r w:rsidRPr="00344E1C">
        <w:rPr>
          <w:color w:val="231F20"/>
        </w:rPr>
        <w:t>observations</w:t>
      </w:r>
      <w:r w:rsidRPr="00344E1C">
        <w:rPr>
          <w:color w:val="231F20"/>
          <w:spacing w:val="-13"/>
        </w:rPr>
        <w:t xml:space="preserve"> </w:t>
      </w:r>
      <w:r w:rsidRPr="00344E1C">
        <w:rPr>
          <w:color w:val="231F20"/>
        </w:rPr>
        <w:t>made</w:t>
      </w:r>
      <w:r w:rsidRPr="00344E1C">
        <w:rPr>
          <w:color w:val="231F20"/>
          <w:spacing w:val="-12"/>
        </w:rPr>
        <w:t xml:space="preserve"> </w:t>
      </w:r>
      <w:r w:rsidRPr="00344E1C">
        <w:rPr>
          <w:color w:val="231F20"/>
        </w:rPr>
        <w:t>over</w:t>
      </w:r>
      <w:r w:rsidRPr="00344E1C">
        <w:rPr>
          <w:color w:val="231F20"/>
          <w:spacing w:val="-12"/>
        </w:rPr>
        <w:t xml:space="preserve"> </w:t>
      </w:r>
      <w:r w:rsidRPr="00344E1C">
        <w:rPr>
          <w:color w:val="231F20"/>
        </w:rPr>
        <w:t>five</w:t>
      </w:r>
      <w:r w:rsidRPr="00344E1C">
        <w:rPr>
          <w:color w:val="231F20"/>
          <w:spacing w:val="-12"/>
        </w:rPr>
        <w:t xml:space="preserve"> </w:t>
      </w:r>
      <w:r w:rsidRPr="00344E1C">
        <w:rPr>
          <w:color w:val="231F20"/>
        </w:rPr>
        <w:t>years.</w:t>
      </w:r>
      <w:r w:rsidRPr="00344E1C">
        <w:rPr>
          <w:color w:val="231F20"/>
          <w:spacing w:val="-12"/>
        </w:rPr>
        <w:t xml:space="preserve"> </w:t>
      </w:r>
      <w:r w:rsidRPr="00344E1C">
        <w:rPr>
          <w:color w:val="231F20"/>
        </w:rPr>
        <w:t>The</w:t>
      </w:r>
      <w:r w:rsidRPr="00344E1C">
        <w:rPr>
          <w:color w:val="231F20"/>
          <w:spacing w:val="-12"/>
        </w:rPr>
        <w:t xml:space="preserve"> </w:t>
      </w:r>
      <w:r w:rsidRPr="00344E1C">
        <w:rPr>
          <w:color w:val="231F20"/>
        </w:rPr>
        <w:t>criteria and the resulting sample size were detailed in the following table:</w:t>
      </w:r>
    </w:p>
    <w:p w14:paraId="172C146B" w14:textId="77777777" w:rsidR="00344E1C" w:rsidRPr="00344E1C" w:rsidRDefault="00344E1C" w:rsidP="00344E1C">
      <w:pPr>
        <w:spacing w:before="182" w:after="42"/>
        <w:ind w:left="99" w:right="99"/>
        <w:jc w:val="center"/>
      </w:pPr>
      <w:r w:rsidRPr="00344E1C">
        <w:rPr>
          <w:color w:val="231F20"/>
        </w:rPr>
        <w:t>Table</w:t>
      </w:r>
      <w:r w:rsidRPr="00344E1C">
        <w:rPr>
          <w:color w:val="231F20"/>
          <w:spacing w:val="-5"/>
        </w:rPr>
        <w:t xml:space="preserve"> </w:t>
      </w:r>
      <w:r w:rsidRPr="00344E1C">
        <w:rPr>
          <w:color w:val="231F20"/>
        </w:rPr>
        <w:t>1.</w:t>
      </w:r>
      <w:r w:rsidRPr="00344E1C">
        <w:rPr>
          <w:color w:val="231F20"/>
          <w:spacing w:val="-3"/>
        </w:rPr>
        <w:t xml:space="preserve"> </w:t>
      </w:r>
      <w:r w:rsidRPr="00344E1C">
        <w:rPr>
          <w:color w:val="231F20"/>
        </w:rPr>
        <w:t>Population</w:t>
      </w:r>
      <w:r w:rsidRPr="00344E1C">
        <w:rPr>
          <w:color w:val="231F20"/>
          <w:spacing w:val="-2"/>
        </w:rPr>
        <w:t xml:space="preserve"> </w:t>
      </w:r>
      <w:r w:rsidRPr="00344E1C">
        <w:rPr>
          <w:color w:val="231F20"/>
        </w:rPr>
        <w:t>and</w:t>
      </w:r>
      <w:r w:rsidRPr="00344E1C">
        <w:rPr>
          <w:color w:val="231F20"/>
          <w:spacing w:val="-3"/>
        </w:rPr>
        <w:t xml:space="preserve"> </w:t>
      </w:r>
      <w:r w:rsidRPr="00344E1C">
        <w:rPr>
          <w:color w:val="231F20"/>
        </w:rPr>
        <w:t>Sample</w:t>
      </w:r>
      <w:r w:rsidRPr="00344E1C">
        <w:rPr>
          <w:color w:val="231F20"/>
          <w:spacing w:val="-2"/>
        </w:rPr>
        <w:t xml:space="preserve"> Calculation</w:t>
      </w:r>
    </w:p>
    <w:tbl>
      <w:tblPr>
        <w:tblW w:w="0" w:type="auto"/>
        <w:tblInd w:w="65" w:type="dxa"/>
        <w:tblLayout w:type="fixed"/>
        <w:tblCellMar>
          <w:left w:w="0" w:type="dxa"/>
          <w:right w:w="0" w:type="dxa"/>
        </w:tblCellMar>
        <w:tblLook w:val="01E0" w:firstRow="1" w:lastRow="1" w:firstColumn="1" w:lastColumn="1" w:noHBand="0" w:noVBand="0"/>
      </w:tblPr>
      <w:tblGrid>
        <w:gridCol w:w="8330"/>
        <w:gridCol w:w="1194"/>
      </w:tblGrid>
      <w:tr w:rsidR="00344E1C" w:rsidRPr="00344E1C" w14:paraId="2BFFD47C" w14:textId="77777777" w:rsidTr="00840F20">
        <w:trPr>
          <w:trHeight w:val="264"/>
        </w:trPr>
        <w:tc>
          <w:tcPr>
            <w:tcW w:w="8330" w:type="dxa"/>
            <w:tcBorders>
              <w:top w:val="single" w:sz="8" w:space="0" w:color="231F20"/>
              <w:bottom w:val="single" w:sz="8" w:space="0" w:color="231F20"/>
            </w:tcBorders>
          </w:tcPr>
          <w:p w14:paraId="111815C8" w14:textId="77777777" w:rsidR="00344E1C" w:rsidRPr="00344E1C" w:rsidRDefault="00344E1C" w:rsidP="00840F20">
            <w:pPr>
              <w:pStyle w:val="TableParagraph"/>
              <w:spacing w:before="26" w:line="240" w:lineRule="auto"/>
              <w:ind w:right="145"/>
            </w:pPr>
            <w:r w:rsidRPr="00344E1C">
              <w:rPr>
                <w:color w:val="231F20"/>
                <w:spacing w:val="-2"/>
              </w:rPr>
              <w:t>Criteria</w:t>
            </w:r>
          </w:p>
        </w:tc>
        <w:tc>
          <w:tcPr>
            <w:tcW w:w="1194" w:type="dxa"/>
            <w:tcBorders>
              <w:top w:val="single" w:sz="8" w:space="0" w:color="231F20"/>
              <w:bottom w:val="single" w:sz="8" w:space="0" w:color="231F20"/>
            </w:tcBorders>
          </w:tcPr>
          <w:p w14:paraId="64084304" w14:textId="77777777" w:rsidR="00344E1C" w:rsidRPr="00344E1C" w:rsidRDefault="00344E1C" w:rsidP="00840F20">
            <w:pPr>
              <w:pStyle w:val="TableParagraph"/>
              <w:spacing w:before="26" w:line="240" w:lineRule="auto"/>
              <w:ind w:left="7" w:right="152"/>
            </w:pPr>
            <w:r w:rsidRPr="00344E1C">
              <w:rPr>
                <w:color w:val="231F20"/>
                <w:spacing w:val="-2"/>
              </w:rPr>
              <w:t>Amount</w:t>
            </w:r>
          </w:p>
        </w:tc>
      </w:tr>
      <w:tr w:rsidR="00344E1C" w:rsidRPr="00344E1C" w14:paraId="089262A5" w14:textId="77777777" w:rsidTr="00840F20">
        <w:trPr>
          <w:trHeight w:val="276"/>
        </w:trPr>
        <w:tc>
          <w:tcPr>
            <w:tcW w:w="8330" w:type="dxa"/>
            <w:tcBorders>
              <w:top w:val="single" w:sz="8" w:space="0" w:color="231F20"/>
            </w:tcBorders>
          </w:tcPr>
          <w:p w14:paraId="10875F55" w14:textId="77777777" w:rsidR="00344E1C" w:rsidRPr="00344E1C" w:rsidRDefault="00344E1C" w:rsidP="00840F20">
            <w:pPr>
              <w:pStyle w:val="TableParagraph"/>
              <w:spacing w:before="26" w:line="240" w:lineRule="auto"/>
              <w:ind w:left="80"/>
              <w:jc w:val="left"/>
            </w:pPr>
            <w:r w:rsidRPr="00344E1C">
              <w:rPr>
                <w:color w:val="231F20"/>
              </w:rPr>
              <w:t>Sharia</w:t>
            </w:r>
            <w:r w:rsidRPr="00344E1C">
              <w:rPr>
                <w:color w:val="231F20"/>
                <w:spacing w:val="-1"/>
              </w:rPr>
              <w:t xml:space="preserve"> </w:t>
            </w:r>
            <w:r w:rsidRPr="00344E1C">
              <w:rPr>
                <w:color w:val="231F20"/>
              </w:rPr>
              <w:t>general</w:t>
            </w:r>
            <w:r w:rsidRPr="00344E1C">
              <w:rPr>
                <w:color w:val="231F20"/>
                <w:spacing w:val="-1"/>
              </w:rPr>
              <w:t xml:space="preserve"> </w:t>
            </w:r>
            <w:r w:rsidRPr="00344E1C">
              <w:rPr>
                <w:color w:val="231F20"/>
              </w:rPr>
              <w:t>banking</w:t>
            </w:r>
            <w:r w:rsidRPr="00344E1C">
              <w:rPr>
                <w:color w:val="231F20"/>
                <w:spacing w:val="-1"/>
              </w:rPr>
              <w:t xml:space="preserve"> </w:t>
            </w:r>
            <w:r w:rsidRPr="00344E1C">
              <w:rPr>
                <w:color w:val="231F20"/>
              </w:rPr>
              <w:t>companies</w:t>
            </w:r>
            <w:r w:rsidRPr="00344E1C">
              <w:rPr>
                <w:color w:val="231F20"/>
                <w:spacing w:val="-2"/>
              </w:rPr>
              <w:t xml:space="preserve"> </w:t>
            </w:r>
            <w:r w:rsidRPr="00344E1C">
              <w:rPr>
                <w:color w:val="231F20"/>
              </w:rPr>
              <w:t>registered in</w:t>
            </w:r>
            <w:r w:rsidRPr="00344E1C">
              <w:rPr>
                <w:color w:val="231F20"/>
                <w:spacing w:val="-1"/>
              </w:rPr>
              <w:t xml:space="preserve"> </w:t>
            </w:r>
            <w:r w:rsidRPr="00344E1C">
              <w:rPr>
                <w:color w:val="231F20"/>
              </w:rPr>
              <w:t>Indonesia</w:t>
            </w:r>
            <w:r w:rsidRPr="00344E1C">
              <w:rPr>
                <w:color w:val="231F20"/>
                <w:spacing w:val="-1"/>
              </w:rPr>
              <w:t xml:space="preserve"> </w:t>
            </w:r>
            <w:r w:rsidRPr="00344E1C">
              <w:rPr>
                <w:color w:val="231F20"/>
              </w:rPr>
              <w:t>from</w:t>
            </w:r>
            <w:r w:rsidRPr="00344E1C">
              <w:rPr>
                <w:color w:val="231F20"/>
                <w:spacing w:val="-1"/>
              </w:rPr>
              <w:t xml:space="preserve"> </w:t>
            </w:r>
            <w:r w:rsidRPr="00344E1C">
              <w:rPr>
                <w:color w:val="231F20"/>
              </w:rPr>
              <w:t>2018</w:t>
            </w:r>
            <w:r w:rsidRPr="00344E1C">
              <w:rPr>
                <w:color w:val="231F20"/>
                <w:spacing w:val="-1"/>
              </w:rPr>
              <w:t xml:space="preserve"> </w:t>
            </w:r>
            <w:r w:rsidRPr="00344E1C">
              <w:rPr>
                <w:color w:val="231F20"/>
              </w:rPr>
              <w:t xml:space="preserve">- </w:t>
            </w:r>
            <w:r w:rsidRPr="00344E1C">
              <w:rPr>
                <w:color w:val="231F20"/>
                <w:spacing w:val="-4"/>
              </w:rPr>
              <w:t>2022</w:t>
            </w:r>
          </w:p>
        </w:tc>
        <w:tc>
          <w:tcPr>
            <w:tcW w:w="1194" w:type="dxa"/>
            <w:tcBorders>
              <w:top w:val="single" w:sz="8" w:space="0" w:color="231F20"/>
            </w:tcBorders>
          </w:tcPr>
          <w:p w14:paraId="346101E4" w14:textId="77777777" w:rsidR="00344E1C" w:rsidRPr="00344E1C" w:rsidRDefault="00344E1C" w:rsidP="00840F20">
            <w:pPr>
              <w:pStyle w:val="TableParagraph"/>
              <w:spacing w:before="26" w:line="240" w:lineRule="auto"/>
              <w:ind w:left="7" w:right="152"/>
            </w:pPr>
            <w:r w:rsidRPr="00344E1C">
              <w:rPr>
                <w:color w:val="231F20"/>
                <w:spacing w:val="-5"/>
              </w:rPr>
              <w:t>14</w:t>
            </w:r>
          </w:p>
        </w:tc>
      </w:tr>
      <w:tr w:rsidR="00344E1C" w:rsidRPr="00344E1C" w14:paraId="6E3287EA" w14:textId="77777777" w:rsidTr="00840F20">
        <w:trPr>
          <w:trHeight w:val="524"/>
        </w:trPr>
        <w:tc>
          <w:tcPr>
            <w:tcW w:w="8330" w:type="dxa"/>
          </w:tcPr>
          <w:p w14:paraId="72DF0D1C" w14:textId="77777777" w:rsidR="00344E1C" w:rsidRPr="00344E1C" w:rsidRDefault="00344E1C" w:rsidP="00840F20">
            <w:pPr>
              <w:pStyle w:val="TableParagraph"/>
              <w:spacing w:before="35" w:line="240" w:lineRule="auto"/>
              <w:ind w:left="80"/>
              <w:jc w:val="left"/>
            </w:pPr>
            <w:r w:rsidRPr="00344E1C">
              <w:rPr>
                <w:color w:val="231F20"/>
              </w:rPr>
              <w:t>Mining</w:t>
            </w:r>
            <w:r w:rsidRPr="00344E1C">
              <w:rPr>
                <w:color w:val="231F20"/>
                <w:spacing w:val="8"/>
              </w:rPr>
              <w:t xml:space="preserve"> </w:t>
            </w:r>
            <w:r w:rsidRPr="00344E1C">
              <w:rPr>
                <w:color w:val="231F20"/>
              </w:rPr>
              <w:t>Sharia</w:t>
            </w:r>
            <w:r w:rsidRPr="00344E1C">
              <w:rPr>
                <w:color w:val="231F20"/>
                <w:spacing w:val="9"/>
              </w:rPr>
              <w:t xml:space="preserve"> </w:t>
            </w:r>
            <w:r w:rsidRPr="00344E1C">
              <w:rPr>
                <w:color w:val="231F20"/>
              </w:rPr>
              <w:t>general</w:t>
            </w:r>
            <w:r w:rsidRPr="00344E1C">
              <w:rPr>
                <w:color w:val="231F20"/>
                <w:spacing w:val="9"/>
              </w:rPr>
              <w:t xml:space="preserve"> </w:t>
            </w:r>
            <w:r w:rsidRPr="00344E1C">
              <w:rPr>
                <w:color w:val="231F20"/>
              </w:rPr>
              <w:t>banking</w:t>
            </w:r>
            <w:r w:rsidRPr="00344E1C">
              <w:rPr>
                <w:color w:val="231F20"/>
                <w:spacing w:val="9"/>
              </w:rPr>
              <w:t xml:space="preserve"> </w:t>
            </w:r>
            <w:r w:rsidRPr="00344E1C">
              <w:rPr>
                <w:color w:val="231F20"/>
              </w:rPr>
              <w:t>companies</w:t>
            </w:r>
            <w:r w:rsidRPr="00344E1C">
              <w:rPr>
                <w:color w:val="231F20"/>
                <w:spacing w:val="9"/>
              </w:rPr>
              <w:t xml:space="preserve"> </w:t>
            </w:r>
            <w:r w:rsidRPr="00344E1C">
              <w:rPr>
                <w:color w:val="231F20"/>
              </w:rPr>
              <w:t>inconsistently</w:t>
            </w:r>
            <w:r w:rsidRPr="00344E1C">
              <w:rPr>
                <w:color w:val="231F20"/>
                <w:spacing w:val="9"/>
              </w:rPr>
              <w:t xml:space="preserve"> </w:t>
            </w:r>
            <w:r w:rsidRPr="00344E1C">
              <w:rPr>
                <w:color w:val="231F20"/>
              </w:rPr>
              <w:t>publish</w:t>
            </w:r>
            <w:r w:rsidRPr="00344E1C">
              <w:rPr>
                <w:color w:val="231F20"/>
                <w:spacing w:val="9"/>
              </w:rPr>
              <w:t xml:space="preserve"> </w:t>
            </w:r>
            <w:r w:rsidRPr="00344E1C">
              <w:rPr>
                <w:color w:val="231F20"/>
              </w:rPr>
              <w:t>their</w:t>
            </w:r>
            <w:r w:rsidRPr="00344E1C">
              <w:rPr>
                <w:color w:val="231F20"/>
                <w:spacing w:val="9"/>
              </w:rPr>
              <w:t xml:space="preserve"> </w:t>
            </w:r>
            <w:r w:rsidRPr="00344E1C">
              <w:rPr>
                <w:color w:val="231F20"/>
              </w:rPr>
              <w:t>annual</w:t>
            </w:r>
            <w:r w:rsidRPr="00344E1C">
              <w:rPr>
                <w:color w:val="231F20"/>
                <w:spacing w:val="9"/>
              </w:rPr>
              <w:t xml:space="preserve"> </w:t>
            </w:r>
            <w:r w:rsidRPr="00344E1C">
              <w:rPr>
                <w:color w:val="231F20"/>
              </w:rPr>
              <w:t>financial</w:t>
            </w:r>
            <w:r w:rsidRPr="00344E1C">
              <w:rPr>
                <w:color w:val="231F20"/>
                <w:spacing w:val="9"/>
              </w:rPr>
              <w:t xml:space="preserve"> </w:t>
            </w:r>
            <w:r w:rsidRPr="00344E1C">
              <w:rPr>
                <w:color w:val="231F20"/>
              </w:rPr>
              <w:t>reports</w:t>
            </w:r>
            <w:r w:rsidRPr="00344E1C">
              <w:rPr>
                <w:color w:val="231F20"/>
                <w:spacing w:val="9"/>
              </w:rPr>
              <w:t xml:space="preserve"> </w:t>
            </w:r>
            <w:r w:rsidRPr="00344E1C">
              <w:rPr>
                <w:color w:val="231F20"/>
              </w:rPr>
              <w:t>on</w:t>
            </w:r>
            <w:r w:rsidRPr="00344E1C">
              <w:rPr>
                <w:color w:val="231F20"/>
                <w:spacing w:val="9"/>
              </w:rPr>
              <w:t xml:space="preserve"> </w:t>
            </w:r>
            <w:r w:rsidRPr="00344E1C">
              <w:rPr>
                <w:color w:val="231F20"/>
              </w:rPr>
              <w:t>each</w:t>
            </w:r>
            <w:r w:rsidRPr="00344E1C">
              <w:rPr>
                <w:color w:val="231F20"/>
                <w:spacing w:val="9"/>
              </w:rPr>
              <w:t xml:space="preserve"> </w:t>
            </w:r>
            <w:r w:rsidRPr="00344E1C">
              <w:rPr>
                <w:color w:val="231F20"/>
                <w:spacing w:val="-2"/>
              </w:rPr>
              <w:t>bank's</w:t>
            </w:r>
          </w:p>
          <w:p w14:paraId="7206DBB6" w14:textId="77777777" w:rsidR="00344E1C" w:rsidRPr="00344E1C" w:rsidRDefault="00344E1C" w:rsidP="00840F20">
            <w:pPr>
              <w:pStyle w:val="TableParagraph"/>
              <w:spacing w:before="33" w:line="240" w:lineRule="auto"/>
              <w:ind w:left="80"/>
              <w:jc w:val="left"/>
            </w:pPr>
            <w:r w:rsidRPr="00344E1C">
              <w:rPr>
                <w:color w:val="231F20"/>
              </w:rPr>
              <w:t>website</w:t>
            </w:r>
            <w:r w:rsidRPr="00344E1C">
              <w:rPr>
                <w:color w:val="231F20"/>
                <w:spacing w:val="45"/>
              </w:rPr>
              <w:t xml:space="preserve"> </w:t>
            </w:r>
            <w:r w:rsidRPr="00344E1C">
              <w:rPr>
                <w:color w:val="231F20"/>
              </w:rPr>
              <w:t xml:space="preserve">from 2018 to </w:t>
            </w:r>
            <w:r w:rsidRPr="00344E1C">
              <w:rPr>
                <w:color w:val="231F20"/>
                <w:spacing w:val="-4"/>
              </w:rPr>
              <w:t>2022</w:t>
            </w:r>
          </w:p>
        </w:tc>
        <w:tc>
          <w:tcPr>
            <w:tcW w:w="1194" w:type="dxa"/>
          </w:tcPr>
          <w:p w14:paraId="0C27CEBB" w14:textId="77777777" w:rsidR="00344E1C" w:rsidRPr="00344E1C" w:rsidRDefault="00344E1C" w:rsidP="00840F20">
            <w:pPr>
              <w:pStyle w:val="TableParagraph"/>
              <w:spacing w:before="35" w:line="240" w:lineRule="auto"/>
              <w:ind w:left="7" w:right="152"/>
            </w:pPr>
            <w:r w:rsidRPr="00344E1C">
              <w:rPr>
                <w:color w:val="231F20"/>
              </w:rPr>
              <w:t>-</w:t>
            </w:r>
            <w:r w:rsidRPr="00344E1C">
              <w:rPr>
                <w:color w:val="231F20"/>
                <w:spacing w:val="-10"/>
              </w:rPr>
              <w:t>3</w:t>
            </w:r>
          </w:p>
        </w:tc>
      </w:tr>
      <w:tr w:rsidR="00344E1C" w:rsidRPr="00344E1C" w14:paraId="52F57C1D" w14:textId="77777777" w:rsidTr="00840F20">
        <w:trPr>
          <w:trHeight w:val="284"/>
        </w:trPr>
        <w:tc>
          <w:tcPr>
            <w:tcW w:w="8330" w:type="dxa"/>
          </w:tcPr>
          <w:p w14:paraId="23950DC0" w14:textId="77777777" w:rsidR="00344E1C" w:rsidRPr="00344E1C" w:rsidRDefault="00344E1C" w:rsidP="00840F20">
            <w:pPr>
              <w:pStyle w:val="TableParagraph"/>
              <w:spacing w:before="35" w:line="240" w:lineRule="auto"/>
              <w:ind w:left="80"/>
              <w:jc w:val="left"/>
            </w:pPr>
            <w:r w:rsidRPr="00344E1C">
              <w:rPr>
                <w:color w:val="231F20"/>
              </w:rPr>
              <w:t xml:space="preserve">Number of </w:t>
            </w:r>
            <w:r w:rsidRPr="00344E1C">
              <w:rPr>
                <w:color w:val="231F20"/>
                <w:spacing w:val="-2"/>
              </w:rPr>
              <w:t>Companies</w:t>
            </w:r>
          </w:p>
        </w:tc>
        <w:tc>
          <w:tcPr>
            <w:tcW w:w="1194" w:type="dxa"/>
          </w:tcPr>
          <w:p w14:paraId="283D4E67" w14:textId="77777777" w:rsidR="00344E1C" w:rsidRPr="00344E1C" w:rsidRDefault="00344E1C" w:rsidP="00840F20">
            <w:pPr>
              <w:pStyle w:val="TableParagraph"/>
              <w:spacing w:before="35" w:line="240" w:lineRule="auto"/>
              <w:ind w:right="152"/>
            </w:pPr>
            <w:r w:rsidRPr="00344E1C">
              <w:rPr>
                <w:color w:val="231F20"/>
                <w:spacing w:val="-5"/>
              </w:rPr>
              <w:t>11</w:t>
            </w:r>
          </w:p>
        </w:tc>
      </w:tr>
      <w:tr w:rsidR="00344E1C" w:rsidRPr="00344E1C" w14:paraId="29FBF8CB" w14:textId="77777777" w:rsidTr="00840F20">
        <w:trPr>
          <w:trHeight w:val="284"/>
        </w:trPr>
        <w:tc>
          <w:tcPr>
            <w:tcW w:w="8330" w:type="dxa"/>
          </w:tcPr>
          <w:p w14:paraId="2EA7554E" w14:textId="77777777" w:rsidR="00344E1C" w:rsidRPr="00344E1C" w:rsidRDefault="00344E1C" w:rsidP="00840F20">
            <w:pPr>
              <w:pStyle w:val="TableParagraph"/>
              <w:spacing w:before="35" w:line="240" w:lineRule="auto"/>
              <w:ind w:left="80"/>
              <w:jc w:val="left"/>
            </w:pPr>
            <w:r w:rsidRPr="00344E1C">
              <w:rPr>
                <w:color w:val="231F20"/>
              </w:rPr>
              <w:t>Observation</w:t>
            </w:r>
            <w:r w:rsidRPr="00344E1C">
              <w:rPr>
                <w:color w:val="231F20"/>
                <w:spacing w:val="-8"/>
              </w:rPr>
              <w:t xml:space="preserve"> </w:t>
            </w:r>
            <w:r w:rsidRPr="00344E1C">
              <w:rPr>
                <w:color w:val="231F20"/>
              </w:rPr>
              <w:t>Time</w:t>
            </w:r>
            <w:r w:rsidRPr="00344E1C">
              <w:rPr>
                <w:color w:val="231F20"/>
                <w:spacing w:val="-3"/>
              </w:rPr>
              <w:t xml:space="preserve"> </w:t>
            </w:r>
            <w:r w:rsidRPr="00344E1C">
              <w:rPr>
                <w:color w:val="231F20"/>
                <w:spacing w:val="-2"/>
              </w:rPr>
              <w:t>(years)</w:t>
            </w:r>
          </w:p>
        </w:tc>
        <w:tc>
          <w:tcPr>
            <w:tcW w:w="1194" w:type="dxa"/>
          </w:tcPr>
          <w:p w14:paraId="648052F9" w14:textId="77777777" w:rsidR="00344E1C" w:rsidRPr="00344E1C" w:rsidRDefault="00344E1C" w:rsidP="00840F20">
            <w:pPr>
              <w:pStyle w:val="TableParagraph"/>
              <w:spacing w:before="35" w:line="240" w:lineRule="auto"/>
              <w:ind w:left="7" w:right="152"/>
            </w:pPr>
            <w:r w:rsidRPr="00344E1C">
              <w:rPr>
                <w:color w:val="231F20"/>
                <w:spacing w:val="-10"/>
              </w:rPr>
              <w:t>5</w:t>
            </w:r>
          </w:p>
        </w:tc>
      </w:tr>
      <w:tr w:rsidR="00344E1C" w:rsidRPr="00344E1C" w14:paraId="2F7B2D40" w14:textId="77777777" w:rsidTr="00840F20">
        <w:trPr>
          <w:trHeight w:val="273"/>
        </w:trPr>
        <w:tc>
          <w:tcPr>
            <w:tcW w:w="8330" w:type="dxa"/>
            <w:tcBorders>
              <w:bottom w:val="single" w:sz="8" w:space="0" w:color="231F20"/>
            </w:tcBorders>
          </w:tcPr>
          <w:p w14:paraId="42845186" w14:textId="77777777" w:rsidR="00344E1C" w:rsidRPr="00344E1C" w:rsidRDefault="00344E1C" w:rsidP="00840F20">
            <w:pPr>
              <w:pStyle w:val="TableParagraph"/>
              <w:spacing w:before="35" w:line="240" w:lineRule="auto"/>
              <w:ind w:left="80"/>
              <w:jc w:val="left"/>
            </w:pPr>
            <w:r w:rsidRPr="00344E1C">
              <w:rPr>
                <w:color w:val="231F20"/>
              </w:rPr>
              <w:t>Number</w:t>
            </w:r>
            <w:r w:rsidRPr="00344E1C">
              <w:rPr>
                <w:color w:val="231F20"/>
                <w:spacing w:val="-3"/>
              </w:rPr>
              <w:t xml:space="preserve"> </w:t>
            </w:r>
            <w:r w:rsidRPr="00344E1C">
              <w:rPr>
                <w:color w:val="231F20"/>
              </w:rPr>
              <w:t>of</w:t>
            </w:r>
            <w:r w:rsidRPr="00344E1C">
              <w:rPr>
                <w:color w:val="231F20"/>
                <w:spacing w:val="-3"/>
              </w:rPr>
              <w:t xml:space="preserve"> </w:t>
            </w:r>
            <w:r w:rsidRPr="00344E1C">
              <w:rPr>
                <w:color w:val="231F20"/>
              </w:rPr>
              <w:t>samples</w:t>
            </w:r>
            <w:r w:rsidRPr="00344E1C">
              <w:rPr>
                <w:color w:val="231F20"/>
                <w:spacing w:val="-3"/>
              </w:rPr>
              <w:t xml:space="preserve"> </w:t>
            </w:r>
            <w:r w:rsidRPr="00344E1C">
              <w:rPr>
                <w:color w:val="231F20"/>
              </w:rPr>
              <w:t>(11</w:t>
            </w:r>
            <w:r w:rsidRPr="00344E1C">
              <w:rPr>
                <w:color w:val="231F20"/>
                <w:spacing w:val="-3"/>
              </w:rPr>
              <w:t xml:space="preserve"> </w:t>
            </w:r>
            <w:r w:rsidRPr="00344E1C">
              <w:rPr>
                <w:color w:val="231F20"/>
              </w:rPr>
              <w:t>x</w:t>
            </w:r>
            <w:r w:rsidRPr="00344E1C">
              <w:rPr>
                <w:color w:val="231F20"/>
                <w:spacing w:val="-2"/>
              </w:rPr>
              <w:t xml:space="preserve"> </w:t>
            </w:r>
            <w:r w:rsidRPr="00344E1C">
              <w:rPr>
                <w:color w:val="231F20"/>
                <w:spacing w:val="-5"/>
              </w:rPr>
              <w:t>5)</w:t>
            </w:r>
          </w:p>
        </w:tc>
        <w:tc>
          <w:tcPr>
            <w:tcW w:w="1194" w:type="dxa"/>
            <w:tcBorders>
              <w:bottom w:val="single" w:sz="8" w:space="0" w:color="231F20"/>
            </w:tcBorders>
          </w:tcPr>
          <w:p w14:paraId="693849FC" w14:textId="77777777" w:rsidR="00344E1C" w:rsidRPr="00344E1C" w:rsidRDefault="00344E1C" w:rsidP="00840F20">
            <w:pPr>
              <w:pStyle w:val="TableParagraph"/>
              <w:spacing w:before="35" w:line="240" w:lineRule="auto"/>
              <w:ind w:left="7" w:right="152"/>
            </w:pPr>
            <w:r w:rsidRPr="00344E1C">
              <w:rPr>
                <w:color w:val="231F20"/>
                <w:spacing w:val="-5"/>
              </w:rPr>
              <w:t>55</w:t>
            </w:r>
          </w:p>
        </w:tc>
      </w:tr>
    </w:tbl>
    <w:p w14:paraId="2383CEE3" w14:textId="77777777" w:rsidR="00344E1C" w:rsidRPr="00344E1C" w:rsidRDefault="00344E1C" w:rsidP="00344E1C">
      <w:pPr>
        <w:pStyle w:val="BodyText"/>
        <w:spacing w:before="29"/>
        <w:jc w:val="left"/>
      </w:pPr>
    </w:p>
    <w:p w14:paraId="12A49DC1" w14:textId="77777777" w:rsidR="00344E1C" w:rsidRPr="00344E1C" w:rsidRDefault="00344E1C" w:rsidP="00344E1C">
      <w:pPr>
        <w:pStyle w:val="BodyText"/>
        <w:spacing w:line="228" w:lineRule="auto"/>
        <w:ind w:left="57" w:right="50" w:firstLine="340"/>
      </w:pPr>
      <w:r w:rsidRPr="00344E1C">
        <w:rPr>
          <w:color w:val="231F20"/>
        </w:rPr>
        <w:t>This research focused on examining the functioning and effectiveness of Islamic commercial banks in Indonesia</w:t>
      </w:r>
      <w:r w:rsidRPr="00344E1C">
        <w:rPr>
          <w:color w:val="231F20"/>
          <w:spacing w:val="-6"/>
        </w:rPr>
        <w:t xml:space="preserve"> </w:t>
      </w:r>
      <w:r w:rsidRPr="00344E1C">
        <w:rPr>
          <w:color w:val="231F20"/>
        </w:rPr>
        <w:t>from</w:t>
      </w:r>
      <w:r w:rsidRPr="00344E1C">
        <w:rPr>
          <w:color w:val="231F20"/>
          <w:spacing w:val="-6"/>
        </w:rPr>
        <w:t xml:space="preserve"> </w:t>
      </w:r>
      <w:r w:rsidRPr="00344E1C">
        <w:rPr>
          <w:color w:val="231F20"/>
        </w:rPr>
        <w:t>2018</w:t>
      </w:r>
      <w:r w:rsidRPr="00344E1C">
        <w:rPr>
          <w:color w:val="231F20"/>
          <w:spacing w:val="-6"/>
        </w:rPr>
        <w:t xml:space="preserve"> </w:t>
      </w:r>
      <w:r w:rsidRPr="00344E1C">
        <w:rPr>
          <w:color w:val="231F20"/>
        </w:rPr>
        <w:t>to</w:t>
      </w:r>
      <w:r w:rsidRPr="00344E1C">
        <w:rPr>
          <w:color w:val="231F20"/>
          <w:spacing w:val="-6"/>
        </w:rPr>
        <w:t xml:space="preserve"> </w:t>
      </w:r>
      <w:r w:rsidRPr="00344E1C">
        <w:rPr>
          <w:color w:val="231F20"/>
        </w:rPr>
        <w:t>2022.</w:t>
      </w:r>
      <w:r w:rsidRPr="00344E1C">
        <w:rPr>
          <w:color w:val="231F20"/>
          <w:spacing w:val="-6"/>
        </w:rPr>
        <w:t xml:space="preserve"> </w:t>
      </w:r>
      <w:r w:rsidRPr="00344E1C">
        <w:rPr>
          <w:color w:val="231F20"/>
        </w:rPr>
        <w:t>This</w:t>
      </w:r>
      <w:r w:rsidRPr="00344E1C">
        <w:rPr>
          <w:color w:val="231F20"/>
          <w:spacing w:val="-6"/>
        </w:rPr>
        <w:t xml:space="preserve"> </w:t>
      </w:r>
      <w:r w:rsidRPr="00344E1C">
        <w:rPr>
          <w:color w:val="231F20"/>
        </w:rPr>
        <w:t>employed</w:t>
      </w:r>
      <w:r w:rsidRPr="00344E1C">
        <w:rPr>
          <w:color w:val="231F20"/>
          <w:spacing w:val="-6"/>
        </w:rPr>
        <w:t xml:space="preserve"> </w:t>
      </w:r>
      <w:r w:rsidRPr="00344E1C">
        <w:rPr>
          <w:color w:val="231F20"/>
        </w:rPr>
        <w:t>purposive</w:t>
      </w:r>
      <w:r w:rsidRPr="00344E1C">
        <w:rPr>
          <w:color w:val="231F20"/>
          <w:spacing w:val="-6"/>
        </w:rPr>
        <w:t xml:space="preserve"> </w:t>
      </w:r>
      <w:r w:rsidRPr="00344E1C">
        <w:rPr>
          <w:color w:val="231F20"/>
        </w:rPr>
        <w:t>sampling</w:t>
      </w:r>
      <w:r w:rsidRPr="00344E1C">
        <w:rPr>
          <w:color w:val="231F20"/>
          <w:spacing w:val="-6"/>
        </w:rPr>
        <w:t xml:space="preserve"> </w:t>
      </w:r>
      <w:r w:rsidRPr="00344E1C">
        <w:rPr>
          <w:color w:val="231F20"/>
        </w:rPr>
        <w:t>to</w:t>
      </w:r>
      <w:r w:rsidRPr="00344E1C">
        <w:rPr>
          <w:color w:val="231F20"/>
          <w:spacing w:val="-6"/>
        </w:rPr>
        <w:t xml:space="preserve"> </w:t>
      </w:r>
      <w:r w:rsidRPr="00344E1C">
        <w:rPr>
          <w:color w:val="231F20"/>
        </w:rPr>
        <w:t>pick</w:t>
      </w:r>
      <w:r w:rsidRPr="00344E1C">
        <w:rPr>
          <w:color w:val="231F20"/>
          <w:spacing w:val="-6"/>
        </w:rPr>
        <w:t xml:space="preserve"> </w:t>
      </w:r>
      <w:r w:rsidRPr="00344E1C">
        <w:rPr>
          <w:color w:val="231F20"/>
        </w:rPr>
        <w:t>organizations</w:t>
      </w:r>
      <w:r w:rsidRPr="00344E1C">
        <w:rPr>
          <w:color w:val="231F20"/>
          <w:spacing w:val="-7"/>
        </w:rPr>
        <w:t xml:space="preserve"> </w:t>
      </w:r>
      <w:r w:rsidRPr="00344E1C">
        <w:rPr>
          <w:color w:val="231F20"/>
        </w:rPr>
        <w:t>that</w:t>
      </w:r>
      <w:r w:rsidRPr="00344E1C">
        <w:rPr>
          <w:color w:val="231F20"/>
          <w:spacing w:val="-6"/>
        </w:rPr>
        <w:t xml:space="preserve"> </w:t>
      </w:r>
      <w:r w:rsidRPr="00344E1C">
        <w:rPr>
          <w:color w:val="231F20"/>
        </w:rPr>
        <w:t>satisfied</w:t>
      </w:r>
      <w:r w:rsidRPr="00344E1C">
        <w:rPr>
          <w:color w:val="231F20"/>
          <w:spacing w:val="-6"/>
        </w:rPr>
        <w:t xml:space="preserve"> </w:t>
      </w:r>
      <w:r w:rsidRPr="00344E1C">
        <w:rPr>
          <w:color w:val="231F20"/>
        </w:rPr>
        <w:t>specific research requirements. Initially, there were 14 Islamic commercial banks licensed in Indonesia. However, three</w:t>
      </w:r>
      <w:r w:rsidRPr="00344E1C">
        <w:rPr>
          <w:color w:val="231F20"/>
          <w:spacing w:val="-13"/>
        </w:rPr>
        <w:t xml:space="preserve"> </w:t>
      </w:r>
      <w:r w:rsidRPr="00344E1C">
        <w:rPr>
          <w:color w:val="231F20"/>
        </w:rPr>
        <w:t>were</w:t>
      </w:r>
      <w:r w:rsidRPr="00344E1C">
        <w:rPr>
          <w:color w:val="231F20"/>
          <w:spacing w:val="-13"/>
        </w:rPr>
        <w:t xml:space="preserve"> </w:t>
      </w:r>
      <w:r w:rsidRPr="00344E1C">
        <w:rPr>
          <w:color w:val="231F20"/>
        </w:rPr>
        <w:t>removed</w:t>
      </w:r>
      <w:r w:rsidRPr="00344E1C">
        <w:rPr>
          <w:color w:val="231F20"/>
          <w:spacing w:val="-13"/>
        </w:rPr>
        <w:t xml:space="preserve"> </w:t>
      </w:r>
      <w:r w:rsidRPr="00344E1C">
        <w:rPr>
          <w:color w:val="231F20"/>
        </w:rPr>
        <w:t>from</w:t>
      </w:r>
      <w:r w:rsidRPr="00344E1C">
        <w:rPr>
          <w:color w:val="231F20"/>
          <w:spacing w:val="-13"/>
        </w:rPr>
        <w:t xml:space="preserve"> </w:t>
      </w:r>
      <w:r w:rsidRPr="00344E1C">
        <w:rPr>
          <w:color w:val="231F20"/>
        </w:rPr>
        <w:t>the</w:t>
      </w:r>
      <w:r w:rsidRPr="00344E1C">
        <w:rPr>
          <w:color w:val="231F20"/>
          <w:spacing w:val="-13"/>
        </w:rPr>
        <w:t xml:space="preserve"> </w:t>
      </w:r>
      <w:r w:rsidRPr="00344E1C">
        <w:rPr>
          <w:color w:val="231F20"/>
        </w:rPr>
        <w:t>list</w:t>
      </w:r>
      <w:r w:rsidRPr="00344E1C">
        <w:rPr>
          <w:color w:val="231F20"/>
          <w:spacing w:val="-13"/>
        </w:rPr>
        <w:t xml:space="preserve"> </w:t>
      </w:r>
      <w:r w:rsidRPr="00344E1C">
        <w:rPr>
          <w:color w:val="231F20"/>
        </w:rPr>
        <w:t>because</w:t>
      </w:r>
      <w:r w:rsidRPr="00344E1C">
        <w:rPr>
          <w:color w:val="231F20"/>
          <w:spacing w:val="-13"/>
        </w:rPr>
        <w:t xml:space="preserve"> </w:t>
      </w:r>
      <w:r w:rsidRPr="00344E1C">
        <w:rPr>
          <w:color w:val="231F20"/>
        </w:rPr>
        <w:t>they</w:t>
      </w:r>
      <w:r w:rsidRPr="00344E1C">
        <w:rPr>
          <w:color w:val="231F20"/>
          <w:spacing w:val="-13"/>
        </w:rPr>
        <w:t xml:space="preserve"> </w:t>
      </w:r>
      <w:r w:rsidRPr="00344E1C">
        <w:rPr>
          <w:color w:val="231F20"/>
        </w:rPr>
        <w:t>needed</w:t>
      </w:r>
      <w:r w:rsidRPr="00344E1C">
        <w:rPr>
          <w:color w:val="231F20"/>
          <w:spacing w:val="-13"/>
        </w:rPr>
        <w:t xml:space="preserve"> </w:t>
      </w:r>
      <w:r w:rsidRPr="00344E1C">
        <w:rPr>
          <w:color w:val="231F20"/>
        </w:rPr>
        <w:t>to</w:t>
      </w:r>
      <w:r w:rsidRPr="00344E1C">
        <w:rPr>
          <w:color w:val="231F20"/>
          <w:spacing w:val="-13"/>
        </w:rPr>
        <w:t xml:space="preserve"> </w:t>
      </w:r>
      <w:r w:rsidRPr="00344E1C">
        <w:rPr>
          <w:color w:val="231F20"/>
        </w:rPr>
        <w:t>provide</w:t>
      </w:r>
      <w:r w:rsidRPr="00344E1C">
        <w:rPr>
          <w:color w:val="231F20"/>
          <w:spacing w:val="-13"/>
        </w:rPr>
        <w:t xml:space="preserve"> </w:t>
      </w:r>
      <w:r w:rsidRPr="00344E1C">
        <w:rPr>
          <w:color w:val="231F20"/>
        </w:rPr>
        <w:t>consistent</w:t>
      </w:r>
      <w:r w:rsidRPr="00344E1C">
        <w:rPr>
          <w:color w:val="231F20"/>
          <w:spacing w:val="-13"/>
        </w:rPr>
        <w:t xml:space="preserve"> </w:t>
      </w:r>
      <w:r w:rsidRPr="00344E1C">
        <w:rPr>
          <w:color w:val="231F20"/>
        </w:rPr>
        <w:t>yearly</w:t>
      </w:r>
      <w:r w:rsidRPr="00344E1C">
        <w:rPr>
          <w:color w:val="231F20"/>
          <w:spacing w:val="-13"/>
        </w:rPr>
        <w:t xml:space="preserve"> </w:t>
      </w:r>
      <w:r w:rsidRPr="00344E1C">
        <w:rPr>
          <w:color w:val="231F20"/>
        </w:rPr>
        <w:t>financial</w:t>
      </w:r>
      <w:r w:rsidRPr="00344E1C">
        <w:rPr>
          <w:color w:val="231F20"/>
          <w:spacing w:val="-13"/>
        </w:rPr>
        <w:t xml:space="preserve"> </w:t>
      </w:r>
      <w:r w:rsidRPr="00344E1C">
        <w:rPr>
          <w:color w:val="231F20"/>
        </w:rPr>
        <w:t>reports</w:t>
      </w:r>
      <w:r w:rsidRPr="00344E1C">
        <w:rPr>
          <w:color w:val="231F20"/>
          <w:spacing w:val="-13"/>
        </w:rPr>
        <w:t xml:space="preserve"> </w:t>
      </w:r>
      <w:r w:rsidRPr="00344E1C">
        <w:rPr>
          <w:color w:val="231F20"/>
        </w:rPr>
        <w:t>from</w:t>
      </w:r>
      <w:r w:rsidRPr="00344E1C">
        <w:rPr>
          <w:color w:val="231F20"/>
          <w:spacing w:val="-13"/>
        </w:rPr>
        <w:t xml:space="preserve"> </w:t>
      </w:r>
      <w:r w:rsidRPr="00344E1C">
        <w:rPr>
          <w:color w:val="231F20"/>
        </w:rPr>
        <w:t>2018 to 2022. Consequently, the ultimate sample consisted of 11 banks. A total of 55 observations were made by observing each of the 11 banks for five years.</w:t>
      </w:r>
    </w:p>
    <w:p w14:paraId="2D9AD407" w14:textId="77777777" w:rsidR="00344E1C" w:rsidRPr="00344E1C" w:rsidRDefault="00344E1C" w:rsidP="00344E1C">
      <w:pPr>
        <w:pStyle w:val="BodyText"/>
        <w:spacing w:line="228" w:lineRule="auto"/>
      </w:pPr>
    </w:p>
    <w:p w14:paraId="27C4D002" w14:textId="77777777" w:rsidR="00344E1C" w:rsidRPr="00344E1C" w:rsidRDefault="00344E1C" w:rsidP="00344E1C">
      <w:pPr>
        <w:pStyle w:val="BodyText"/>
        <w:ind w:left="397"/>
        <w:jc w:val="left"/>
      </w:pPr>
      <w:r w:rsidRPr="00344E1C">
        <w:rPr>
          <w:color w:val="231F20"/>
        </w:rPr>
        <w:t>The</w:t>
      </w:r>
      <w:r w:rsidRPr="00344E1C">
        <w:rPr>
          <w:color w:val="231F20"/>
          <w:spacing w:val="-4"/>
        </w:rPr>
        <w:t xml:space="preserve"> </w:t>
      </w:r>
      <w:r w:rsidRPr="00344E1C">
        <w:rPr>
          <w:color w:val="231F20"/>
        </w:rPr>
        <w:t>variables</w:t>
      </w:r>
      <w:r w:rsidRPr="00344E1C">
        <w:rPr>
          <w:color w:val="231F20"/>
          <w:spacing w:val="-4"/>
        </w:rPr>
        <w:t xml:space="preserve"> </w:t>
      </w:r>
      <w:r w:rsidRPr="00344E1C">
        <w:rPr>
          <w:color w:val="231F20"/>
        </w:rPr>
        <w:t>in</w:t>
      </w:r>
      <w:r w:rsidRPr="00344E1C">
        <w:rPr>
          <w:color w:val="231F20"/>
          <w:spacing w:val="-3"/>
        </w:rPr>
        <w:t xml:space="preserve"> </w:t>
      </w:r>
      <w:r w:rsidRPr="00344E1C">
        <w:rPr>
          <w:color w:val="231F20"/>
        </w:rPr>
        <w:t>this</w:t>
      </w:r>
      <w:r w:rsidRPr="00344E1C">
        <w:rPr>
          <w:color w:val="231F20"/>
          <w:spacing w:val="-5"/>
        </w:rPr>
        <w:t xml:space="preserve"> </w:t>
      </w:r>
      <w:r w:rsidRPr="00344E1C">
        <w:rPr>
          <w:color w:val="231F20"/>
        </w:rPr>
        <w:t>research</w:t>
      </w:r>
      <w:r w:rsidRPr="00344E1C">
        <w:rPr>
          <w:color w:val="231F20"/>
          <w:spacing w:val="-3"/>
        </w:rPr>
        <w:t xml:space="preserve"> </w:t>
      </w:r>
      <w:r w:rsidRPr="00344E1C">
        <w:rPr>
          <w:color w:val="231F20"/>
        </w:rPr>
        <w:t>are</w:t>
      </w:r>
      <w:r w:rsidRPr="00344E1C">
        <w:rPr>
          <w:color w:val="231F20"/>
          <w:spacing w:val="-3"/>
        </w:rPr>
        <w:t xml:space="preserve"> </w:t>
      </w:r>
      <w:r w:rsidRPr="00344E1C">
        <w:rPr>
          <w:color w:val="231F20"/>
        </w:rPr>
        <w:t>briefly</w:t>
      </w:r>
      <w:r w:rsidRPr="00344E1C">
        <w:rPr>
          <w:color w:val="231F20"/>
          <w:spacing w:val="-4"/>
        </w:rPr>
        <w:t xml:space="preserve"> </w:t>
      </w:r>
      <w:r w:rsidRPr="00344E1C">
        <w:rPr>
          <w:color w:val="231F20"/>
        </w:rPr>
        <w:t>explained</w:t>
      </w:r>
      <w:r w:rsidRPr="00344E1C">
        <w:rPr>
          <w:color w:val="231F20"/>
          <w:spacing w:val="-3"/>
        </w:rPr>
        <w:t xml:space="preserve"> </w:t>
      </w:r>
      <w:r w:rsidRPr="00344E1C">
        <w:rPr>
          <w:color w:val="231F20"/>
        </w:rPr>
        <w:t>as</w:t>
      </w:r>
      <w:r w:rsidRPr="00344E1C">
        <w:rPr>
          <w:color w:val="231F20"/>
          <w:spacing w:val="-4"/>
        </w:rPr>
        <w:t xml:space="preserve"> </w:t>
      </w:r>
      <w:r w:rsidRPr="00344E1C">
        <w:rPr>
          <w:color w:val="231F20"/>
          <w:spacing w:val="-2"/>
        </w:rPr>
        <w:t>follows:</w:t>
      </w:r>
    </w:p>
    <w:p w14:paraId="446CB0CC" w14:textId="77777777" w:rsidR="00344E1C" w:rsidRPr="00344E1C" w:rsidRDefault="00344E1C" w:rsidP="00344E1C">
      <w:pPr>
        <w:pStyle w:val="BodyText"/>
        <w:spacing w:before="14"/>
        <w:jc w:val="left"/>
      </w:pPr>
    </w:p>
    <w:p w14:paraId="18C7544F" w14:textId="77777777" w:rsidR="00344E1C" w:rsidRPr="00344E1C" w:rsidRDefault="00344E1C" w:rsidP="00344E1C">
      <w:pPr>
        <w:spacing w:after="42"/>
        <w:ind w:left="99" w:right="99"/>
        <w:jc w:val="center"/>
      </w:pPr>
      <w:r w:rsidRPr="00344E1C">
        <w:rPr>
          <w:color w:val="231F20"/>
        </w:rPr>
        <w:t>Table</w:t>
      </w:r>
      <w:r w:rsidRPr="00344E1C">
        <w:rPr>
          <w:color w:val="231F20"/>
          <w:spacing w:val="-7"/>
        </w:rPr>
        <w:t xml:space="preserve"> </w:t>
      </w:r>
      <w:r w:rsidRPr="00344E1C">
        <w:rPr>
          <w:color w:val="231F20"/>
        </w:rPr>
        <w:t>2.</w:t>
      </w:r>
      <w:r w:rsidRPr="00344E1C">
        <w:rPr>
          <w:color w:val="231F20"/>
          <w:spacing w:val="-7"/>
        </w:rPr>
        <w:t xml:space="preserve"> </w:t>
      </w:r>
      <w:r w:rsidRPr="00344E1C">
        <w:rPr>
          <w:color w:val="231F20"/>
        </w:rPr>
        <w:t>Research</w:t>
      </w:r>
      <w:r w:rsidRPr="00344E1C">
        <w:rPr>
          <w:color w:val="231F20"/>
          <w:spacing w:val="-10"/>
        </w:rPr>
        <w:t xml:space="preserve"> </w:t>
      </w:r>
      <w:r w:rsidRPr="00344E1C">
        <w:rPr>
          <w:color w:val="231F20"/>
        </w:rPr>
        <w:t>Variables</w:t>
      </w:r>
      <w:r w:rsidRPr="00344E1C">
        <w:rPr>
          <w:color w:val="231F20"/>
          <w:spacing w:val="-8"/>
        </w:rPr>
        <w:t xml:space="preserve"> </w:t>
      </w:r>
      <w:r w:rsidRPr="00344E1C">
        <w:rPr>
          <w:color w:val="231F20"/>
        </w:rPr>
        <w:t>and</w:t>
      </w:r>
      <w:r w:rsidRPr="00344E1C">
        <w:rPr>
          <w:color w:val="231F20"/>
          <w:spacing w:val="-7"/>
        </w:rPr>
        <w:t xml:space="preserve"> </w:t>
      </w:r>
      <w:r w:rsidRPr="00344E1C">
        <w:rPr>
          <w:color w:val="231F20"/>
        </w:rPr>
        <w:t>Operational</w:t>
      </w:r>
      <w:r w:rsidRPr="00344E1C">
        <w:rPr>
          <w:color w:val="231F20"/>
          <w:spacing w:val="-6"/>
        </w:rPr>
        <w:t xml:space="preserve"> </w:t>
      </w:r>
      <w:r w:rsidRPr="00344E1C">
        <w:rPr>
          <w:color w:val="231F20"/>
          <w:spacing w:val="-2"/>
        </w:rPr>
        <w:t>Definitions</w:t>
      </w:r>
    </w:p>
    <w:tbl>
      <w:tblPr>
        <w:tblW w:w="9796" w:type="dxa"/>
        <w:tblInd w:w="65" w:type="dxa"/>
        <w:tblLayout w:type="fixed"/>
        <w:tblCellMar>
          <w:left w:w="0" w:type="dxa"/>
          <w:right w:w="0" w:type="dxa"/>
        </w:tblCellMar>
        <w:tblLook w:val="01E0" w:firstRow="1" w:lastRow="1" w:firstColumn="1" w:lastColumn="1" w:noHBand="0" w:noVBand="0"/>
      </w:tblPr>
      <w:tblGrid>
        <w:gridCol w:w="1503"/>
        <w:gridCol w:w="5336"/>
        <w:gridCol w:w="2957"/>
      </w:tblGrid>
      <w:tr w:rsidR="00344E1C" w:rsidRPr="00344E1C" w14:paraId="2CDF5573" w14:textId="77777777" w:rsidTr="00344E1C">
        <w:trPr>
          <w:trHeight w:val="66"/>
        </w:trPr>
        <w:tc>
          <w:tcPr>
            <w:tcW w:w="1503" w:type="dxa"/>
            <w:tcBorders>
              <w:top w:val="single" w:sz="8" w:space="0" w:color="231F20"/>
              <w:bottom w:val="single" w:sz="8" w:space="0" w:color="231F20"/>
            </w:tcBorders>
          </w:tcPr>
          <w:p w14:paraId="31FA1824" w14:textId="77777777" w:rsidR="00344E1C" w:rsidRPr="00344E1C" w:rsidRDefault="00344E1C" w:rsidP="00840F20">
            <w:pPr>
              <w:pStyle w:val="TableParagraph"/>
              <w:spacing w:before="3" w:line="195" w:lineRule="exact"/>
              <w:ind w:left="427"/>
              <w:jc w:val="left"/>
            </w:pPr>
            <w:r w:rsidRPr="00344E1C">
              <w:rPr>
                <w:color w:val="231F20"/>
                <w:spacing w:val="-2"/>
              </w:rPr>
              <w:t>Variable</w:t>
            </w:r>
          </w:p>
        </w:tc>
        <w:tc>
          <w:tcPr>
            <w:tcW w:w="5336" w:type="dxa"/>
            <w:tcBorders>
              <w:top w:val="single" w:sz="8" w:space="0" w:color="231F20"/>
              <w:bottom w:val="single" w:sz="8" w:space="0" w:color="231F20"/>
            </w:tcBorders>
          </w:tcPr>
          <w:p w14:paraId="627CF4D1" w14:textId="77777777" w:rsidR="00344E1C" w:rsidRPr="00344E1C" w:rsidRDefault="00344E1C" w:rsidP="00840F20">
            <w:pPr>
              <w:pStyle w:val="TableParagraph"/>
              <w:spacing w:before="3" w:line="195" w:lineRule="exact"/>
              <w:ind w:right="4"/>
            </w:pPr>
            <w:r w:rsidRPr="00344E1C">
              <w:rPr>
                <w:color w:val="231F20"/>
                <w:spacing w:val="-2"/>
              </w:rPr>
              <w:t>Definition</w:t>
            </w:r>
          </w:p>
        </w:tc>
        <w:tc>
          <w:tcPr>
            <w:tcW w:w="2957" w:type="dxa"/>
            <w:tcBorders>
              <w:top w:val="single" w:sz="8" w:space="0" w:color="231F20"/>
              <w:bottom w:val="single" w:sz="8" w:space="0" w:color="231F20"/>
            </w:tcBorders>
          </w:tcPr>
          <w:p w14:paraId="6EC8EAA9" w14:textId="77777777" w:rsidR="00344E1C" w:rsidRPr="00344E1C" w:rsidRDefault="00344E1C" w:rsidP="00840F20">
            <w:pPr>
              <w:pStyle w:val="TableParagraph"/>
              <w:spacing w:before="3" w:line="195" w:lineRule="exact"/>
            </w:pPr>
            <w:r w:rsidRPr="00344E1C">
              <w:rPr>
                <w:color w:val="231F20"/>
                <w:spacing w:val="-2"/>
              </w:rPr>
              <w:t>Measurement</w:t>
            </w:r>
          </w:p>
        </w:tc>
      </w:tr>
      <w:tr w:rsidR="00344E1C" w:rsidRPr="00344E1C" w14:paraId="282EE0D4" w14:textId="77777777" w:rsidTr="00344E1C">
        <w:trPr>
          <w:trHeight w:val="191"/>
        </w:trPr>
        <w:tc>
          <w:tcPr>
            <w:tcW w:w="1503" w:type="dxa"/>
            <w:tcBorders>
              <w:top w:val="single" w:sz="8" w:space="0" w:color="231F20"/>
            </w:tcBorders>
          </w:tcPr>
          <w:p w14:paraId="0EDDE097" w14:textId="77777777" w:rsidR="00344E1C" w:rsidRPr="00344E1C" w:rsidRDefault="00344E1C" w:rsidP="00840F20">
            <w:pPr>
              <w:pStyle w:val="TableParagraph"/>
              <w:spacing w:before="3" w:line="203" w:lineRule="exact"/>
              <w:ind w:left="80"/>
              <w:jc w:val="left"/>
            </w:pPr>
            <w:r w:rsidRPr="00344E1C">
              <w:rPr>
                <w:color w:val="231F20"/>
              </w:rPr>
              <w:t>Corporate</w:t>
            </w:r>
            <w:r w:rsidRPr="00344E1C">
              <w:rPr>
                <w:color w:val="231F20"/>
                <w:spacing w:val="30"/>
              </w:rPr>
              <w:t xml:space="preserve">  </w:t>
            </w:r>
            <w:r w:rsidRPr="00344E1C">
              <w:rPr>
                <w:color w:val="231F20"/>
                <w:spacing w:val="-2"/>
              </w:rPr>
              <w:t>value</w:t>
            </w:r>
          </w:p>
          <w:p w14:paraId="70FDC317" w14:textId="77777777" w:rsidR="00344E1C" w:rsidRPr="00344E1C" w:rsidRDefault="00344E1C" w:rsidP="00840F20">
            <w:pPr>
              <w:pStyle w:val="TableParagraph"/>
              <w:spacing w:before="0" w:line="203" w:lineRule="exact"/>
              <w:ind w:left="80"/>
              <w:jc w:val="left"/>
            </w:pPr>
            <w:r w:rsidRPr="00344E1C">
              <w:rPr>
                <w:color w:val="231F20"/>
                <w:spacing w:val="-5"/>
              </w:rPr>
              <w:t>(Y)</w:t>
            </w:r>
          </w:p>
        </w:tc>
        <w:tc>
          <w:tcPr>
            <w:tcW w:w="5336" w:type="dxa"/>
            <w:tcBorders>
              <w:top w:val="single" w:sz="8" w:space="0" w:color="231F20"/>
            </w:tcBorders>
          </w:tcPr>
          <w:p w14:paraId="52323913" w14:textId="77777777" w:rsidR="00344E1C" w:rsidRPr="00344E1C" w:rsidRDefault="00344E1C" w:rsidP="00840F20">
            <w:pPr>
              <w:pStyle w:val="TableParagraph"/>
              <w:spacing w:before="10" w:line="200" w:lineRule="exact"/>
              <w:ind w:left="74" w:right="78"/>
              <w:jc w:val="both"/>
            </w:pPr>
            <w:r w:rsidRPr="00344E1C">
              <w:rPr>
                <w:color w:val="231F20"/>
                <w:spacing w:val="-2"/>
              </w:rPr>
              <w:t>Management</w:t>
            </w:r>
            <w:r w:rsidRPr="00344E1C">
              <w:rPr>
                <w:color w:val="231F20"/>
                <w:spacing w:val="-10"/>
              </w:rPr>
              <w:t xml:space="preserve"> </w:t>
            </w:r>
            <w:r w:rsidRPr="00344E1C">
              <w:rPr>
                <w:color w:val="231F20"/>
                <w:spacing w:val="-2"/>
              </w:rPr>
              <w:t>quality</w:t>
            </w:r>
            <w:r w:rsidRPr="00344E1C">
              <w:rPr>
                <w:color w:val="231F20"/>
                <w:spacing w:val="-9"/>
              </w:rPr>
              <w:t xml:space="preserve"> </w:t>
            </w:r>
            <w:r w:rsidRPr="00344E1C">
              <w:rPr>
                <w:color w:val="231F20"/>
                <w:spacing w:val="-2"/>
              </w:rPr>
              <w:t>affected</w:t>
            </w:r>
            <w:r w:rsidRPr="00344E1C">
              <w:rPr>
                <w:color w:val="231F20"/>
                <w:spacing w:val="-9"/>
              </w:rPr>
              <w:t xml:space="preserve"> </w:t>
            </w:r>
            <w:r w:rsidRPr="00344E1C">
              <w:rPr>
                <w:color w:val="231F20"/>
                <w:spacing w:val="-2"/>
              </w:rPr>
              <w:t>corporate</w:t>
            </w:r>
            <w:r w:rsidRPr="00344E1C">
              <w:rPr>
                <w:color w:val="231F20"/>
                <w:spacing w:val="-9"/>
              </w:rPr>
              <w:t xml:space="preserve"> </w:t>
            </w:r>
            <w:r w:rsidRPr="00344E1C">
              <w:rPr>
                <w:color w:val="231F20"/>
                <w:spacing w:val="-2"/>
              </w:rPr>
              <w:t>value</w:t>
            </w:r>
            <w:r w:rsidRPr="00344E1C">
              <w:rPr>
                <w:color w:val="231F20"/>
                <w:spacing w:val="-10"/>
              </w:rPr>
              <w:t xml:space="preserve"> </w:t>
            </w:r>
            <w:r w:rsidRPr="00344E1C">
              <w:rPr>
                <w:color w:val="231F20"/>
                <w:spacing w:val="-2"/>
              </w:rPr>
              <w:t>(Yonita,</w:t>
            </w:r>
            <w:r w:rsidRPr="00344E1C">
              <w:rPr>
                <w:color w:val="231F20"/>
                <w:spacing w:val="-9"/>
              </w:rPr>
              <w:t xml:space="preserve"> </w:t>
            </w:r>
            <w:r w:rsidRPr="00344E1C">
              <w:rPr>
                <w:color w:val="231F20"/>
                <w:spacing w:val="-2"/>
              </w:rPr>
              <w:t>M.,</w:t>
            </w:r>
            <w:r w:rsidRPr="00344E1C">
              <w:rPr>
                <w:color w:val="231F20"/>
                <w:spacing w:val="-9"/>
              </w:rPr>
              <w:t xml:space="preserve"> </w:t>
            </w:r>
            <w:r w:rsidRPr="00344E1C">
              <w:rPr>
                <w:color w:val="231F20"/>
                <w:spacing w:val="-2"/>
              </w:rPr>
              <w:t>&amp;</w:t>
            </w:r>
            <w:r w:rsidRPr="00344E1C">
              <w:rPr>
                <w:color w:val="231F20"/>
                <w:spacing w:val="-9"/>
              </w:rPr>
              <w:t xml:space="preserve"> </w:t>
            </w:r>
            <w:proofErr w:type="spellStart"/>
            <w:r w:rsidRPr="00344E1C">
              <w:rPr>
                <w:color w:val="231F20"/>
                <w:spacing w:val="-2"/>
              </w:rPr>
              <w:t>Aprilyanti</w:t>
            </w:r>
            <w:proofErr w:type="spellEnd"/>
            <w:r w:rsidRPr="00344E1C">
              <w:rPr>
                <w:color w:val="231F20"/>
                <w:spacing w:val="-2"/>
              </w:rPr>
              <w:t xml:space="preserve">, </w:t>
            </w:r>
            <w:r w:rsidRPr="00344E1C">
              <w:rPr>
                <w:color w:val="231F20"/>
                <w:spacing w:val="-4"/>
              </w:rPr>
              <w:t>2022). Higher PBV</w:t>
            </w:r>
            <w:r w:rsidRPr="00344E1C">
              <w:rPr>
                <w:color w:val="231F20"/>
                <w:spacing w:val="-7"/>
              </w:rPr>
              <w:t xml:space="preserve"> </w:t>
            </w:r>
            <w:r w:rsidRPr="00344E1C">
              <w:rPr>
                <w:color w:val="231F20"/>
                <w:spacing w:val="-4"/>
              </w:rPr>
              <w:t xml:space="preserve">correlates with higher share prices, indicating market </w:t>
            </w:r>
            <w:r w:rsidRPr="00344E1C">
              <w:rPr>
                <w:color w:val="231F20"/>
              </w:rPr>
              <w:t>confidence</w:t>
            </w:r>
            <w:r w:rsidRPr="00344E1C">
              <w:rPr>
                <w:color w:val="231F20"/>
                <w:spacing w:val="-9"/>
              </w:rPr>
              <w:t xml:space="preserve"> </w:t>
            </w:r>
            <w:r w:rsidRPr="00344E1C">
              <w:rPr>
                <w:color w:val="231F20"/>
              </w:rPr>
              <w:t>in</w:t>
            </w:r>
            <w:r w:rsidRPr="00344E1C">
              <w:rPr>
                <w:color w:val="231F20"/>
                <w:spacing w:val="-8"/>
              </w:rPr>
              <w:t xml:space="preserve"> </w:t>
            </w:r>
            <w:r w:rsidRPr="00344E1C">
              <w:rPr>
                <w:color w:val="231F20"/>
              </w:rPr>
              <w:t>the</w:t>
            </w:r>
            <w:r w:rsidRPr="00344E1C">
              <w:rPr>
                <w:color w:val="231F20"/>
                <w:spacing w:val="-8"/>
              </w:rPr>
              <w:t xml:space="preserve"> </w:t>
            </w:r>
            <w:r w:rsidRPr="00344E1C">
              <w:rPr>
                <w:color w:val="231F20"/>
              </w:rPr>
              <w:t>corporation’s</w:t>
            </w:r>
            <w:r w:rsidRPr="00344E1C">
              <w:rPr>
                <w:color w:val="231F20"/>
                <w:spacing w:val="-7"/>
              </w:rPr>
              <w:t xml:space="preserve"> </w:t>
            </w:r>
            <w:r w:rsidRPr="00344E1C">
              <w:rPr>
                <w:color w:val="231F20"/>
              </w:rPr>
              <w:t>performance</w:t>
            </w:r>
            <w:r w:rsidRPr="00344E1C">
              <w:rPr>
                <w:color w:val="231F20"/>
                <w:spacing w:val="29"/>
              </w:rPr>
              <w:t xml:space="preserve"> </w:t>
            </w:r>
            <w:r w:rsidRPr="00344E1C">
              <w:rPr>
                <w:color w:val="231F20"/>
              </w:rPr>
              <w:t>(Harlan</w:t>
            </w:r>
            <w:r w:rsidRPr="00344E1C">
              <w:rPr>
                <w:color w:val="231F20"/>
                <w:spacing w:val="-8"/>
              </w:rPr>
              <w:t xml:space="preserve"> </w:t>
            </w:r>
            <w:r w:rsidRPr="00344E1C">
              <w:rPr>
                <w:color w:val="231F20"/>
              </w:rPr>
              <w:t>&amp;</w:t>
            </w:r>
            <w:r w:rsidRPr="00344E1C">
              <w:rPr>
                <w:color w:val="231F20"/>
                <w:spacing w:val="-11"/>
              </w:rPr>
              <w:t xml:space="preserve"> </w:t>
            </w:r>
            <w:r w:rsidRPr="00344E1C">
              <w:rPr>
                <w:color w:val="231F20"/>
              </w:rPr>
              <w:t>Wijaya,</w:t>
            </w:r>
            <w:r w:rsidRPr="00344E1C">
              <w:rPr>
                <w:color w:val="231F20"/>
                <w:spacing w:val="-9"/>
              </w:rPr>
              <w:t xml:space="preserve"> </w:t>
            </w:r>
            <w:r w:rsidRPr="00344E1C">
              <w:rPr>
                <w:color w:val="231F20"/>
                <w:spacing w:val="-2"/>
              </w:rPr>
              <w:t>2022)</w:t>
            </w:r>
          </w:p>
        </w:tc>
        <w:tc>
          <w:tcPr>
            <w:tcW w:w="2957" w:type="dxa"/>
            <w:tcBorders>
              <w:top w:val="single" w:sz="8" w:space="0" w:color="231F20"/>
            </w:tcBorders>
          </w:tcPr>
          <w:p w14:paraId="6BC46125" w14:textId="77777777" w:rsidR="00344E1C" w:rsidRPr="00344E1C" w:rsidRDefault="00344E1C" w:rsidP="00840F20">
            <w:pPr>
              <w:pStyle w:val="TableParagraph"/>
              <w:spacing w:before="98" w:line="172" w:lineRule="auto"/>
              <w:ind w:left="298"/>
              <w:jc w:val="left"/>
            </w:pPr>
            <w:r w:rsidRPr="00344E1C">
              <w:rPr>
                <w:color w:val="231F20"/>
                <w:position w:val="-11"/>
              </w:rPr>
              <w:t>PBV</w:t>
            </w:r>
            <w:r w:rsidRPr="00344E1C">
              <w:rPr>
                <w:color w:val="231F20"/>
                <w:spacing w:val="-5"/>
                <w:position w:val="-11"/>
              </w:rPr>
              <w:t xml:space="preserve"> </w:t>
            </w:r>
            <w:r w:rsidRPr="00344E1C">
              <w:rPr>
                <w:color w:val="231F20"/>
                <w:position w:val="-11"/>
              </w:rPr>
              <w:t>=</w:t>
            </w:r>
            <w:r w:rsidRPr="00344E1C">
              <w:rPr>
                <w:color w:val="231F20"/>
                <w:spacing w:val="55"/>
                <w:position w:val="-11"/>
              </w:rPr>
              <w:t xml:space="preserve"> </w:t>
            </w:r>
            <w:r w:rsidRPr="00344E1C">
              <w:rPr>
                <w:color w:val="231F20"/>
                <w:spacing w:val="67"/>
                <w:w w:val="150"/>
                <w:u w:val="single" w:color="231F20"/>
              </w:rPr>
              <w:t xml:space="preserve"> </w:t>
            </w:r>
            <w:r w:rsidRPr="00344E1C">
              <w:rPr>
                <w:color w:val="231F20"/>
                <w:u w:val="single" w:color="231F20"/>
              </w:rPr>
              <w:t>Stock</w:t>
            </w:r>
            <w:r w:rsidRPr="00344E1C">
              <w:rPr>
                <w:color w:val="231F20"/>
                <w:spacing w:val="-1"/>
                <w:u w:val="single" w:color="231F20"/>
              </w:rPr>
              <w:t xml:space="preserve"> </w:t>
            </w:r>
            <w:r w:rsidRPr="00344E1C">
              <w:rPr>
                <w:color w:val="231F20"/>
                <w:u w:val="single" w:color="231F20"/>
              </w:rPr>
              <w:t xml:space="preserve">price per </w:t>
            </w:r>
            <w:r w:rsidRPr="00344E1C">
              <w:rPr>
                <w:color w:val="231F20"/>
                <w:spacing w:val="-2"/>
                <w:u w:val="single" w:color="231F20"/>
              </w:rPr>
              <w:t>share</w:t>
            </w:r>
            <w:r w:rsidRPr="00344E1C">
              <w:rPr>
                <w:color w:val="231F20"/>
                <w:spacing w:val="40"/>
                <w:u w:val="single" w:color="231F20"/>
              </w:rPr>
              <w:t xml:space="preserve"> </w:t>
            </w:r>
          </w:p>
          <w:p w14:paraId="67CFC113" w14:textId="77777777" w:rsidR="00344E1C" w:rsidRPr="00344E1C" w:rsidRDefault="00344E1C" w:rsidP="00840F20">
            <w:pPr>
              <w:pStyle w:val="TableParagraph"/>
              <w:spacing w:before="0" w:line="163" w:lineRule="exact"/>
              <w:ind w:left="1022"/>
              <w:jc w:val="left"/>
            </w:pPr>
            <w:r w:rsidRPr="00344E1C">
              <w:rPr>
                <w:color w:val="231F20"/>
              </w:rPr>
              <w:t xml:space="preserve">Book value per </w:t>
            </w:r>
            <w:r w:rsidRPr="00344E1C">
              <w:rPr>
                <w:color w:val="231F20"/>
                <w:spacing w:val="-2"/>
              </w:rPr>
              <w:t>share</w:t>
            </w:r>
          </w:p>
        </w:tc>
      </w:tr>
      <w:tr w:rsidR="00344E1C" w:rsidRPr="00344E1C" w14:paraId="52212AF2" w14:textId="77777777" w:rsidTr="00344E1C">
        <w:trPr>
          <w:trHeight w:val="194"/>
        </w:trPr>
        <w:tc>
          <w:tcPr>
            <w:tcW w:w="1503" w:type="dxa"/>
          </w:tcPr>
          <w:p w14:paraId="2973E036" w14:textId="77777777" w:rsidR="00344E1C" w:rsidRPr="00344E1C" w:rsidRDefault="00344E1C" w:rsidP="00840F20">
            <w:pPr>
              <w:pStyle w:val="TableParagraph"/>
              <w:spacing w:before="17" w:line="232" w:lineRule="auto"/>
              <w:ind w:left="80"/>
              <w:jc w:val="left"/>
            </w:pPr>
            <w:r w:rsidRPr="00344E1C">
              <w:rPr>
                <w:color w:val="231F20"/>
                <w:spacing w:val="-4"/>
              </w:rPr>
              <w:t>Board</w:t>
            </w:r>
            <w:r w:rsidRPr="00344E1C">
              <w:rPr>
                <w:color w:val="231F20"/>
                <w:spacing w:val="-14"/>
              </w:rPr>
              <w:t xml:space="preserve"> </w:t>
            </w:r>
            <w:r w:rsidRPr="00344E1C">
              <w:rPr>
                <w:color w:val="231F20"/>
                <w:spacing w:val="-4"/>
              </w:rPr>
              <w:t>of</w:t>
            </w:r>
            <w:r w:rsidRPr="00344E1C">
              <w:rPr>
                <w:color w:val="231F20"/>
                <w:spacing w:val="-14"/>
              </w:rPr>
              <w:t xml:space="preserve"> </w:t>
            </w:r>
            <w:r w:rsidRPr="00344E1C">
              <w:rPr>
                <w:color w:val="231F20"/>
                <w:spacing w:val="-4"/>
              </w:rPr>
              <w:t>Directors (X</w:t>
            </w:r>
            <w:r w:rsidRPr="00344E1C">
              <w:rPr>
                <w:color w:val="231F20"/>
                <w:spacing w:val="-4"/>
                <w:position w:val="-5"/>
              </w:rPr>
              <w:t>1</w:t>
            </w:r>
            <w:r w:rsidRPr="00344E1C">
              <w:rPr>
                <w:color w:val="231F20"/>
                <w:spacing w:val="-4"/>
              </w:rPr>
              <w:t>)</w:t>
            </w:r>
          </w:p>
        </w:tc>
        <w:tc>
          <w:tcPr>
            <w:tcW w:w="5336" w:type="dxa"/>
          </w:tcPr>
          <w:p w14:paraId="5D6D3E20" w14:textId="77777777" w:rsidR="00344E1C" w:rsidRPr="00344E1C" w:rsidRDefault="00344E1C" w:rsidP="00840F20">
            <w:pPr>
              <w:pStyle w:val="TableParagraph"/>
              <w:spacing w:before="18" w:line="200" w:lineRule="exact"/>
              <w:ind w:left="74" w:right="77"/>
              <w:jc w:val="both"/>
            </w:pPr>
            <w:r w:rsidRPr="00344E1C">
              <w:rPr>
                <w:color w:val="231F20"/>
              </w:rPr>
              <w:t>The Board of Directors managed the corporation in its best interests, representing</w:t>
            </w:r>
            <w:r w:rsidRPr="00344E1C">
              <w:rPr>
                <w:color w:val="231F20"/>
                <w:spacing w:val="-9"/>
              </w:rPr>
              <w:t xml:space="preserve"> </w:t>
            </w:r>
            <w:r w:rsidRPr="00344E1C">
              <w:rPr>
                <w:color w:val="231F20"/>
              </w:rPr>
              <w:t>it</w:t>
            </w:r>
            <w:r w:rsidRPr="00344E1C">
              <w:rPr>
                <w:color w:val="231F20"/>
                <w:spacing w:val="-9"/>
              </w:rPr>
              <w:t xml:space="preserve"> </w:t>
            </w:r>
            <w:r w:rsidRPr="00344E1C">
              <w:rPr>
                <w:color w:val="231F20"/>
              </w:rPr>
              <w:t>internally</w:t>
            </w:r>
            <w:r w:rsidRPr="00344E1C">
              <w:rPr>
                <w:color w:val="231F20"/>
                <w:spacing w:val="-9"/>
              </w:rPr>
              <w:t xml:space="preserve"> </w:t>
            </w:r>
            <w:r w:rsidRPr="00344E1C">
              <w:rPr>
                <w:color w:val="231F20"/>
              </w:rPr>
              <w:t>and</w:t>
            </w:r>
            <w:r w:rsidRPr="00344E1C">
              <w:rPr>
                <w:color w:val="231F20"/>
                <w:spacing w:val="-9"/>
              </w:rPr>
              <w:t xml:space="preserve"> </w:t>
            </w:r>
            <w:r w:rsidRPr="00344E1C">
              <w:rPr>
                <w:color w:val="231F20"/>
              </w:rPr>
              <w:t>externally</w:t>
            </w:r>
            <w:r w:rsidRPr="00344E1C">
              <w:rPr>
                <w:color w:val="231F20"/>
                <w:spacing w:val="-9"/>
              </w:rPr>
              <w:t xml:space="preserve"> </w:t>
            </w:r>
            <w:r w:rsidRPr="00344E1C">
              <w:rPr>
                <w:color w:val="231F20"/>
              </w:rPr>
              <w:t>according</w:t>
            </w:r>
            <w:r w:rsidRPr="00344E1C">
              <w:rPr>
                <w:color w:val="231F20"/>
                <w:spacing w:val="-9"/>
              </w:rPr>
              <w:t xml:space="preserve"> </w:t>
            </w:r>
            <w:r w:rsidRPr="00344E1C">
              <w:rPr>
                <w:color w:val="231F20"/>
              </w:rPr>
              <w:t>to</w:t>
            </w:r>
            <w:r w:rsidRPr="00344E1C">
              <w:rPr>
                <w:color w:val="231F20"/>
                <w:spacing w:val="-9"/>
              </w:rPr>
              <w:t xml:space="preserve"> </w:t>
            </w:r>
            <w:r w:rsidRPr="00344E1C">
              <w:rPr>
                <w:color w:val="231F20"/>
              </w:rPr>
              <w:t>its</w:t>
            </w:r>
            <w:r w:rsidRPr="00344E1C">
              <w:rPr>
                <w:color w:val="231F20"/>
                <w:spacing w:val="-9"/>
              </w:rPr>
              <w:t xml:space="preserve"> </w:t>
            </w:r>
            <w:r w:rsidRPr="00344E1C">
              <w:rPr>
                <w:color w:val="231F20"/>
              </w:rPr>
              <w:t>objectives</w:t>
            </w:r>
            <w:r w:rsidRPr="00344E1C">
              <w:rPr>
                <w:color w:val="231F20"/>
                <w:spacing w:val="-9"/>
              </w:rPr>
              <w:t xml:space="preserve"> </w:t>
            </w:r>
            <w:r w:rsidRPr="00344E1C">
              <w:rPr>
                <w:color w:val="231F20"/>
              </w:rPr>
              <w:t xml:space="preserve">and </w:t>
            </w:r>
            <w:r w:rsidRPr="00344E1C">
              <w:rPr>
                <w:color w:val="231F20"/>
                <w:spacing w:val="-2"/>
              </w:rPr>
              <w:t>Indonesian</w:t>
            </w:r>
            <w:r w:rsidRPr="00344E1C">
              <w:rPr>
                <w:color w:val="231F20"/>
                <w:spacing w:val="-7"/>
              </w:rPr>
              <w:t xml:space="preserve"> </w:t>
            </w:r>
            <w:r w:rsidRPr="00344E1C">
              <w:rPr>
                <w:color w:val="231F20"/>
                <w:spacing w:val="-2"/>
              </w:rPr>
              <w:t>law</w:t>
            </w:r>
            <w:r w:rsidRPr="00344E1C">
              <w:rPr>
                <w:color w:val="231F20"/>
                <w:spacing w:val="-7"/>
              </w:rPr>
              <w:t xml:space="preserve"> </w:t>
            </w:r>
            <w:r w:rsidRPr="00344E1C">
              <w:rPr>
                <w:color w:val="231F20"/>
                <w:spacing w:val="-2"/>
              </w:rPr>
              <w:t>(Law</w:t>
            </w:r>
            <w:r w:rsidRPr="00344E1C">
              <w:rPr>
                <w:color w:val="231F20"/>
                <w:spacing w:val="-7"/>
              </w:rPr>
              <w:t xml:space="preserve"> </w:t>
            </w:r>
            <w:r w:rsidRPr="00344E1C">
              <w:rPr>
                <w:color w:val="231F20"/>
                <w:spacing w:val="-2"/>
              </w:rPr>
              <w:t>of</w:t>
            </w:r>
            <w:r w:rsidRPr="00344E1C">
              <w:rPr>
                <w:color w:val="231F20"/>
                <w:spacing w:val="-7"/>
              </w:rPr>
              <w:t xml:space="preserve"> </w:t>
            </w:r>
            <w:r w:rsidRPr="00344E1C">
              <w:rPr>
                <w:color w:val="231F20"/>
                <w:spacing w:val="-2"/>
              </w:rPr>
              <w:t>the</w:t>
            </w:r>
            <w:r w:rsidRPr="00344E1C">
              <w:rPr>
                <w:color w:val="231F20"/>
                <w:spacing w:val="-7"/>
              </w:rPr>
              <w:t xml:space="preserve"> </w:t>
            </w:r>
            <w:r w:rsidRPr="00344E1C">
              <w:rPr>
                <w:color w:val="231F20"/>
                <w:spacing w:val="-2"/>
              </w:rPr>
              <w:t>Republic</w:t>
            </w:r>
            <w:r w:rsidRPr="00344E1C">
              <w:rPr>
                <w:color w:val="231F20"/>
                <w:spacing w:val="-7"/>
              </w:rPr>
              <w:t xml:space="preserve"> </w:t>
            </w:r>
            <w:r w:rsidRPr="00344E1C">
              <w:rPr>
                <w:color w:val="231F20"/>
                <w:spacing w:val="-2"/>
              </w:rPr>
              <w:t>of</w:t>
            </w:r>
            <w:r w:rsidRPr="00344E1C">
              <w:rPr>
                <w:color w:val="231F20"/>
                <w:spacing w:val="-7"/>
              </w:rPr>
              <w:t xml:space="preserve"> </w:t>
            </w:r>
            <w:r w:rsidRPr="00344E1C">
              <w:rPr>
                <w:color w:val="231F20"/>
                <w:spacing w:val="-2"/>
              </w:rPr>
              <w:t>Indonesia</w:t>
            </w:r>
            <w:r w:rsidRPr="00344E1C">
              <w:rPr>
                <w:color w:val="231F20"/>
                <w:spacing w:val="-7"/>
              </w:rPr>
              <w:t xml:space="preserve"> </w:t>
            </w:r>
            <w:r w:rsidRPr="00344E1C">
              <w:rPr>
                <w:color w:val="231F20"/>
                <w:spacing w:val="-2"/>
              </w:rPr>
              <w:t>Number</w:t>
            </w:r>
            <w:r w:rsidRPr="00344E1C">
              <w:rPr>
                <w:color w:val="231F20"/>
                <w:spacing w:val="-7"/>
              </w:rPr>
              <w:t xml:space="preserve"> </w:t>
            </w:r>
            <w:r w:rsidRPr="00344E1C">
              <w:rPr>
                <w:color w:val="231F20"/>
                <w:spacing w:val="-2"/>
              </w:rPr>
              <w:t>40</w:t>
            </w:r>
            <w:r w:rsidRPr="00344E1C">
              <w:rPr>
                <w:color w:val="231F20"/>
                <w:spacing w:val="-7"/>
              </w:rPr>
              <w:t xml:space="preserve"> </w:t>
            </w:r>
            <w:r w:rsidRPr="00344E1C">
              <w:rPr>
                <w:color w:val="231F20"/>
                <w:spacing w:val="-2"/>
              </w:rPr>
              <w:t>of</w:t>
            </w:r>
            <w:r w:rsidRPr="00344E1C">
              <w:rPr>
                <w:color w:val="231F20"/>
                <w:spacing w:val="-7"/>
              </w:rPr>
              <w:t xml:space="preserve"> </w:t>
            </w:r>
            <w:r w:rsidRPr="00344E1C">
              <w:rPr>
                <w:color w:val="231F20"/>
                <w:spacing w:val="-2"/>
              </w:rPr>
              <w:t>2007).</w:t>
            </w:r>
          </w:p>
        </w:tc>
        <w:tc>
          <w:tcPr>
            <w:tcW w:w="2957" w:type="dxa"/>
          </w:tcPr>
          <w:p w14:paraId="42F5288B" w14:textId="77777777" w:rsidR="00344E1C" w:rsidRPr="00344E1C" w:rsidRDefault="00344E1C" w:rsidP="00840F20">
            <w:pPr>
              <w:pStyle w:val="TableParagraph"/>
              <w:spacing w:before="117" w:line="232" w:lineRule="auto"/>
              <w:ind w:left="646" w:hanging="567"/>
              <w:jc w:val="left"/>
            </w:pPr>
            <w:proofErr w:type="spellStart"/>
            <w:r w:rsidRPr="00344E1C">
              <w:rPr>
                <w:color w:val="231F20"/>
              </w:rPr>
              <w:t>BoD</w:t>
            </w:r>
            <w:proofErr w:type="spellEnd"/>
            <w:r w:rsidRPr="00344E1C">
              <w:rPr>
                <w:color w:val="231F20"/>
                <w:spacing w:val="40"/>
              </w:rPr>
              <w:t xml:space="preserve"> </w:t>
            </w:r>
            <w:r w:rsidRPr="00344E1C">
              <w:rPr>
                <w:color w:val="231F20"/>
              </w:rPr>
              <w:t>=</w:t>
            </w:r>
            <w:r w:rsidRPr="00344E1C">
              <w:rPr>
                <w:color w:val="231F20"/>
                <w:spacing w:val="40"/>
              </w:rPr>
              <w:t xml:space="preserve"> </w:t>
            </w:r>
            <w:r w:rsidRPr="00344E1C">
              <w:rPr>
                <w:color w:val="231F20"/>
              </w:rPr>
              <w:t>The</w:t>
            </w:r>
            <w:r w:rsidRPr="00344E1C">
              <w:rPr>
                <w:color w:val="231F20"/>
                <w:spacing w:val="40"/>
              </w:rPr>
              <w:t xml:space="preserve"> </w:t>
            </w:r>
            <w:r w:rsidRPr="00344E1C">
              <w:rPr>
                <w:color w:val="231F20"/>
              </w:rPr>
              <w:t>number</w:t>
            </w:r>
            <w:r w:rsidRPr="00344E1C">
              <w:rPr>
                <w:color w:val="231F20"/>
                <w:spacing w:val="40"/>
              </w:rPr>
              <w:t xml:space="preserve"> </w:t>
            </w:r>
            <w:r w:rsidRPr="00344E1C">
              <w:rPr>
                <w:color w:val="231F20"/>
              </w:rPr>
              <w:t>of</w:t>
            </w:r>
            <w:r w:rsidRPr="00344E1C">
              <w:rPr>
                <w:color w:val="231F20"/>
                <w:spacing w:val="40"/>
              </w:rPr>
              <w:t xml:space="preserve"> </w:t>
            </w:r>
            <w:r w:rsidRPr="00344E1C">
              <w:rPr>
                <w:color w:val="231F20"/>
              </w:rPr>
              <w:t>Board</w:t>
            </w:r>
            <w:r w:rsidRPr="00344E1C">
              <w:rPr>
                <w:color w:val="231F20"/>
                <w:spacing w:val="40"/>
              </w:rPr>
              <w:t xml:space="preserve"> </w:t>
            </w:r>
            <w:r w:rsidRPr="00344E1C">
              <w:rPr>
                <w:color w:val="231F20"/>
              </w:rPr>
              <w:t>of Directors members</w:t>
            </w:r>
          </w:p>
        </w:tc>
      </w:tr>
      <w:tr w:rsidR="00344E1C" w:rsidRPr="00344E1C" w14:paraId="5B931F2A" w14:textId="77777777" w:rsidTr="00344E1C">
        <w:trPr>
          <w:trHeight w:val="139"/>
        </w:trPr>
        <w:tc>
          <w:tcPr>
            <w:tcW w:w="1503" w:type="dxa"/>
          </w:tcPr>
          <w:p w14:paraId="5D796692" w14:textId="77777777" w:rsidR="00344E1C" w:rsidRPr="00344E1C" w:rsidRDefault="00344E1C" w:rsidP="00840F20">
            <w:pPr>
              <w:pStyle w:val="TableParagraph"/>
              <w:spacing w:line="203" w:lineRule="exact"/>
              <w:ind w:left="80"/>
              <w:jc w:val="left"/>
            </w:pPr>
            <w:r w:rsidRPr="00344E1C">
              <w:rPr>
                <w:color w:val="231F20"/>
              </w:rPr>
              <w:t>Audit</w:t>
            </w:r>
            <w:r w:rsidRPr="00344E1C">
              <w:rPr>
                <w:color w:val="231F20"/>
                <w:spacing w:val="21"/>
              </w:rPr>
              <w:t xml:space="preserve"> </w:t>
            </w:r>
            <w:r w:rsidRPr="00344E1C">
              <w:rPr>
                <w:color w:val="231F20"/>
                <w:spacing w:val="-2"/>
              </w:rPr>
              <w:t>Committee</w:t>
            </w:r>
          </w:p>
          <w:p w14:paraId="1560D505" w14:textId="77777777" w:rsidR="00344E1C" w:rsidRPr="00344E1C" w:rsidRDefault="00344E1C" w:rsidP="00840F20">
            <w:pPr>
              <w:pStyle w:val="TableParagraph"/>
              <w:spacing w:before="0" w:line="223" w:lineRule="exact"/>
              <w:ind w:left="80"/>
              <w:jc w:val="left"/>
            </w:pPr>
            <w:r w:rsidRPr="00344E1C">
              <w:rPr>
                <w:color w:val="231F20"/>
                <w:spacing w:val="-4"/>
              </w:rPr>
              <w:t>(X</w:t>
            </w:r>
            <w:r w:rsidRPr="00344E1C">
              <w:rPr>
                <w:color w:val="231F20"/>
                <w:spacing w:val="-4"/>
                <w:position w:val="-5"/>
              </w:rPr>
              <w:t>2</w:t>
            </w:r>
            <w:r w:rsidRPr="00344E1C">
              <w:rPr>
                <w:color w:val="231F20"/>
                <w:spacing w:val="-4"/>
              </w:rPr>
              <w:t>)</w:t>
            </w:r>
          </w:p>
        </w:tc>
        <w:tc>
          <w:tcPr>
            <w:tcW w:w="5336" w:type="dxa"/>
          </w:tcPr>
          <w:p w14:paraId="3ED8DC76" w14:textId="77777777" w:rsidR="00344E1C" w:rsidRPr="00344E1C" w:rsidRDefault="00344E1C" w:rsidP="00840F20">
            <w:pPr>
              <w:pStyle w:val="TableParagraph"/>
              <w:spacing w:line="203" w:lineRule="exact"/>
              <w:ind w:left="74"/>
              <w:jc w:val="left"/>
            </w:pPr>
            <w:r w:rsidRPr="00344E1C">
              <w:rPr>
                <w:color w:val="231F20"/>
              </w:rPr>
              <w:t>The</w:t>
            </w:r>
            <w:r w:rsidRPr="00344E1C">
              <w:rPr>
                <w:color w:val="231F20"/>
                <w:spacing w:val="11"/>
              </w:rPr>
              <w:t xml:space="preserve"> </w:t>
            </w:r>
            <w:r w:rsidRPr="00344E1C">
              <w:rPr>
                <w:color w:val="231F20"/>
              </w:rPr>
              <w:t>audit</w:t>
            </w:r>
            <w:r w:rsidRPr="00344E1C">
              <w:rPr>
                <w:color w:val="231F20"/>
                <w:spacing w:val="11"/>
              </w:rPr>
              <w:t xml:space="preserve"> </w:t>
            </w:r>
            <w:r w:rsidRPr="00344E1C">
              <w:rPr>
                <w:color w:val="231F20"/>
              </w:rPr>
              <w:t>committee</w:t>
            </w:r>
            <w:r w:rsidRPr="00344E1C">
              <w:rPr>
                <w:color w:val="231F20"/>
                <w:spacing w:val="10"/>
              </w:rPr>
              <w:t xml:space="preserve"> </w:t>
            </w:r>
            <w:r w:rsidRPr="00344E1C">
              <w:rPr>
                <w:color w:val="231F20"/>
              </w:rPr>
              <w:t>ensured</w:t>
            </w:r>
            <w:r w:rsidRPr="00344E1C">
              <w:rPr>
                <w:color w:val="231F20"/>
                <w:spacing w:val="11"/>
              </w:rPr>
              <w:t xml:space="preserve"> </w:t>
            </w:r>
            <w:r w:rsidRPr="00344E1C">
              <w:rPr>
                <w:color w:val="231F20"/>
              </w:rPr>
              <w:t>accurate</w:t>
            </w:r>
            <w:r w:rsidRPr="00344E1C">
              <w:rPr>
                <w:color w:val="231F20"/>
                <w:spacing w:val="11"/>
              </w:rPr>
              <w:t xml:space="preserve"> </w:t>
            </w:r>
            <w:r w:rsidRPr="00344E1C">
              <w:rPr>
                <w:color w:val="231F20"/>
              </w:rPr>
              <w:t>and</w:t>
            </w:r>
            <w:r w:rsidRPr="00344E1C">
              <w:rPr>
                <w:color w:val="231F20"/>
                <w:spacing w:val="11"/>
              </w:rPr>
              <w:t xml:space="preserve"> </w:t>
            </w:r>
            <w:r w:rsidRPr="00344E1C">
              <w:rPr>
                <w:color w:val="231F20"/>
              </w:rPr>
              <w:t>fair</w:t>
            </w:r>
            <w:r w:rsidRPr="00344E1C">
              <w:rPr>
                <w:color w:val="231F20"/>
                <w:spacing w:val="11"/>
              </w:rPr>
              <w:t xml:space="preserve"> </w:t>
            </w:r>
            <w:r w:rsidRPr="00344E1C">
              <w:rPr>
                <w:color w:val="231F20"/>
              </w:rPr>
              <w:t>managerial</w:t>
            </w:r>
            <w:r w:rsidRPr="00344E1C">
              <w:rPr>
                <w:color w:val="231F20"/>
                <w:spacing w:val="11"/>
              </w:rPr>
              <w:t xml:space="preserve"> </w:t>
            </w:r>
            <w:r w:rsidRPr="00344E1C">
              <w:rPr>
                <w:color w:val="231F20"/>
                <w:spacing w:val="-2"/>
              </w:rPr>
              <w:t>decisions,</w:t>
            </w:r>
          </w:p>
          <w:p w14:paraId="208E64D3" w14:textId="77777777" w:rsidR="00344E1C" w:rsidRPr="00344E1C" w:rsidRDefault="00344E1C" w:rsidP="00840F20">
            <w:pPr>
              <w:pStyle w:val="TableParagraph"/>
              <w:spacing w:before="0" w:line="203" w:lineRule="exact"/>
              <w:ind w:left="74"/>
              <w:jc w:val="left"/>
            </w:pPr>
            <w:r w:rsidRPr="00344E1C">
              <w:rPr>
                <w:color w:val="231F20"/>
              </w:rPr>
              <w:t>benefiting</w:t>
            </w:r>
            <w:r w:rsidRPr="00344E1C">
              <w:rPr>
                <w:color w:val="231F20"/>
                <w:spacing w:val="-4"/>
              </w:rPr>
              <w:t xml:space="preserve"> </w:t>
            </w:r>
            <w:r w:rsidRPr="00344E1C">
              <w:rPr>
                <w:color w:val="231F20"/>
              </w:rPr>
              <w:t>all</w:t>
            </w:r>
            <w:r w:rsidRPr="00344E1C">
              <w:rPr>
                <w:color w:val="231F20"/>
                <w:spacing w:val="-3"/>
              </w:rPr>
              <w:t xml:space="preserve"> </w:t>
            </w:r>
            <w:r w:rsidRPr="00344E1C">
              <w:rPr>
                <w:color w:val="231F20"/>
              </w:rPr>
              <w:t>stakeholders</w:t>
            </w:r>
            <w:r w:rsidRPr="00344E1C">
              <w:rPr>
                <w:color w:val="231F20"/>
                <w:spacing w:val="38"/>
              </w:rPr>
              <w:t xml:space="preserve"> </w:t>
            </w:r>
            <w:r w:rsidRPr="00344E1C">
              <w:rPr>
                <w:color w:val="231F20"/>
              </w:rPr>
              <w:t>(</w:t>
            </w:r>
            <w:proofErr w:type="spellStart"/>
            <w:r w:rsidRPr="00344E1C">
              <w:rPr>
                <w:color w:val="231F20"/>
              </w:rPr>
              <w:t>Sjahrussin</w:t>
            </w:r>
            <w:proofErr w:type="spellEnd"/>
            <w:r w:rsidRPr="00344E1C">
              <w:rPr>
                <w:color w:val="231F20"/>
              </w:rPr>
              <w:t>,</w:t>
            </w:r>
            <w:r w:rsidRPr="00344E1C">
              <w:rPr>
                <w:color w:val="231F20"/>
                <w:spacing w:val="-3"/>
              </w:rPr>
              <w:t xml:space="preserve"> </w:t>
            </w:r>
            <w:r w:rsidRPr="00344E1C">
              <w:rPr>
                <w:color w:val="231F20"/>
              </w:rPr>
              <w:t>Herman,</w:t>
            </w:r>
            <w:r w:rsidRPr="00344E1C">
              <w:rPr>
                <w:color w:val="231F20"/>
                <w:spacing w:val="-4"/>
              </w:rPr>
              <w:t xml:space="preserve"> </w:t>
            </w:r>
            <w:r w:rsidRPr="00344E1C">
              <w:rPr>
                <w:color w:val="231F20"/>
              </w:rPr>
              <w:t>et</w:t>
            </w:r>
            <w:r w:rsidRPr="00344E1C">
              <w:rPr>
                <w:color w:val="231F20"/>
                <w:spacing w:val="-3"/>
              </w:rPr>
              <w:t xml:space="preserve"> </w:t>
            </w:r>
            <w:r w:rsidRPr="00344E1C">
              <w:rPr>
                <w:color w:val="231F20"/>
              </w:rPr>
              <w:t>al.,</w:t>
            </w:r>
            <w:r w:rsidRPr="00344E1C">
              <w:rPr>
                <w:color w:val="231F20"/>
                <w:spacing w:val="-3"/>
              </w:rPr>
              <w:t xml:space="preserve"> </w:t>
            </w:r>
            <w:r w:rsidRPr="00344E1C">
              <w:rPr>
                <w:color w:val="231F20"/>
                <w:spacing w:val="-2"/>
              </w:rPr>
              <w:t>2021).</w:t>
            </w:r>
          </w:p>
        </w:tc>
        <w:tc>
          <w:tcPr>
            <w:tcW w:w="2957" w:type="dxa"/>
          </w:tcPr>
          <w:p w14:paraId="11BEB0D9" w14:textId="77777777" w:rsidR="00344E1C" w:rsidRPr="00344E1C" w:rsidRDefault="00344E1C" w:rsidP="00840F20">
            <w:pPr>
              <w:pStyle w:val="TableParagraph"/>
              <w:spacing w:before="17" w:line="232" w:lineRule="auto"/>
              <w:ind w:left="646" w:hanging="567"/>
              <w:jc w:val="left"/>
            </w:pPr>
            <w:r w:rsidRPr="00344E1C">
              <w:rPr>
                <w:color w:val="231F20"/>
                <w:spacing w:val="-2"/>
              </w:rPr>
              <w:t>AC</w:t>
            </w:r>
            <w:r w:rsidRPr="00344E1C">
              <w:rPr>
                <w:color w:val="231F20"/>
                <w:spacing w:val="-13"/>
              </w:rPr>
              <w:t xml:space="preserve"> </w:t>
            </w:r>
            <w:r w:rsidRPr="00344E1C">
              <w:rPr>
                <w:color w:val="231F20"/>
                <w:spacing w:val="-2"/>
              </w:rPr>
              <w:t>=</w:t>
            </w:r>
            <w:r w:rsidRPr="00344E1C">
              <w:rPr>
                <w:color w:val="231F20"/>
                <w:spacing w:val="-16"/>
              </w:rPr>
              <w:t xml:space="preserve"> </w:t>
            </w:r>
            <w:r w:rsidRPr="00344E1C">
              <w:rPr>
                <w:color w:val="231F20"/>
                <w:spacing w:val="-2"/>
              </w:rPr>
              <w:t>Total</w:t>
            </w:r>
            <w:r w:rsidRPr="00344E1C">
              <w:rPr>
                <w:color w:val="231F20"/>
                <w:spacing w:val="-13"/>
              </w:rPr>
              <w:t xml:space="preserve"> </w:t>
            </w:r>
            <w:r w:rsidRPr="00344E1C">
              <w:rPr>
                <w:color w:val="231F20"/>
                <w:spacing w:val="-2"/>
              </w:rPr>
              <w:t>number</w:t>
            </w:r>
            <w:r w:rsidRPr="00344E1C">
              <w:rPr>
                <w:color w:val="231F20"/>
                <w:spacing w:val="-13"/>
              </w:rPr>
              <w:t xml:space="preserve"> </w:t>
            </w:r>
            <w:r w:rsidRPr="00344E1C">
              <w:rPr>
                <w:color w:val="231F20"/>
                <w:spacing w:val="-2"/>
              </w:rPr>
              <w:t>of</w:t>
            </w:r>
            <w:r w:rsidRPr="00344E1C">
              <w:rPr>
                <w:color w:val="231F20"/>
                <w:spacing w:val="-13"/>
              </w:rPr>
              <w:t xml:space="preserve"> </w:t>
            </w:r>
            <w:r w:rsidRPr="00344E1C">
              <w:rPr>
                <w:color w:val="231F20"/>
                <w:spacing w:val="-2"/>
              </w:rPr>
              <w:t>audit</w:t>
            </w:r>
            <w:r w:rsidRPr="00344E1C">
              <w:rPr>
                <w:color w:val="231F20"/>
                <w:spacing w:val="-13"/>
              </w:rPr>
              <w:t xml:space="preserve"> </w:t>
            </w:r>
            <w:r w:rsidRPr="00344E1C">
              <w:rPr>
                <w:color w:val="231F20"/>
                <w:spacing w:val="-2"/>
              </w:rPr>
              <w:t>committee members</w:t>
            </w:r>
          </w:p>
        </w:tc>
      </w:tr>
      <w:tr w:rsidR="00344E1C" w:rsidRPr="00344E1C" w14:paraId="2A2E2760" w14:textId="77777777" w:rsidTr="00344E1C">
        <w:trPr>
          <w:trHeight w:val="194"/>
        </w:trPr>
        <w:tc>
          <w:tcPr>
            <w:tcW w:w="1503" w:type="dxa"/>
          </w:tcPr>
          <w:p w14:paraId="361F8026" w14:textId="77777777" w:rsidR="00344E1C" w:rsidRPr="00344E1C" w:rsidRDefault="00344E1C" w:rsidP="00840F20">
            <w:pPr>
              <w:pStyle w:val="TableParagraph"/>
              <w:spacing w:before="0" w:line="232" w:lineRule="auto"/>
              <w:ind w:left="80"/>
              <w:jc w:val="left"/>
            </w:pPr>
            <w:r w:rsidRPr="00344E1C">
              <w:rPr>
                <w:color w:val="231F20"/>
                <w:spacing w:val="-6"/>
              </w:rPr>
              <w:t>Independent</w:t>
            </w:r>
            <w:r w:rsidRPr="00344E1C">
              <w:rPr>
                <w:color w:val="231F20"/>
                <w:spacing w:val="-19"/>
              </w:rPr>
              <w:t xml:space="preserve"> </w:t>
            </w:r>
            <w:r w:rsidRPr="00344E1C">
              <w:rPr>
                <w:color w:val="231F20"/>
                <w:spacing w:val="-6"/>
              </w:rPr>
              <w:t>Board</w:t>
            </w:r>
            <w:r w:rsidRPr="00344E1C">
              <w:rPr>
                <w:color w:val="231F20"/>
                <w:spacing w:val="-2"/>
              </w:rPr>
              <w:t xml:space="preserve"> of</w:t>
            </w:r>
            <w:r w:rsidRPr="00344E1C">
              <w:rPr>
                <w:color w:val="231F20"/>
                <w:spacing w:val="-12"/>
              </w:rPr>
              <w:t xml:space="preserve"> </w:t>
            </w:r>
            <w:r w:rsidRPr="00344E1C">
              <w:rPr>
                <w:color w:val="231F20"/>
                <w:spacing w:val="-2"/>
              </w:rPr>
              <w:t>Commissioners</w:t>
            </w:r>
          </w:p>
          <w:p w14:paraId="71840F3D" w14:textId="77777777" w:rsidR="00344E1C" w:rsidRPr="00344E1C" w:rsidRDefault="00344E1C" w:rsidP="00840F20">
            <w:pPr>
              <w:pStyle w:val="TableParagraph"/>
              <w:spacing w:before="0" w:line="220" w:lineRule="exact"/>
              <w:ind w:left="80"/>
              <w:jc w:val="left"/>
            </w:pPr>
            <w:r w:rsidRPr="00344E1C">
              <w:rPr>
                <w:color w:val="231F20"/>
                <w:spacing w:val="-4"/>
              </w:rPr>
              <w:t>(X</w:t>
            </w:r>
            <w:r w:rsidRPr="00344E1C">
              <w:rPr>
                <w:color w:val="231F20"/>
                <w:spacing w:val="-4"/>
                <w:position w:val="-5"/>
              </w:rPr>
              <w:t>3</w:t>
            </w:r>
            <w:r w:rsidRPr="00344E1C">
              <w:rPr>
                <w:color w:val="231F20"/>
                <w:spacing w:val="-4"/>
              </w:rPr>
              <w:t>)</w:t>
            </w:r>
          </w:p>
        </w:tc>
        <w:tc>
          <w:tcPr>
            <w:tcW w:w="5336" w:type="dxa"/>
          </w:tcPr>
          <w:p w14:paraId="72498467" w14:textId="77777777" w:rsidR="00344E1C" w:rsidRPr="00344E1C" w:rsidRDefault="00344E1C" w:rsidP="00840F20">
            <w:pPr>
              <w:pStyle w:val="TableParagraph"/>
              <w:spacing w:before="0" w:line="232" w:lineRule="auto"/>
              <w:ind w:left="74" w:right="75"/>
              <w:jc w:val="both"/>
            </w:pPr>
            <w:r w:rsidRPr="00344E1C">
              <w:rPr>
                <w:color w:val="231F20"/>
              </w:rPr>
              <w:t>(</w:t>
            </w:r>
            <w:proofErr w:type="spellStart"/>
            <w:r w:rsidRPr="00344E1C">
              <w:rPr>
                <w:color w:val="231F20"/>
              </w:rPr>
              <w:t>Haniffa</w:t>
            </w:r>
            <w:proofErr w:type="spellEnd"/>
            <w:r w:rsidRPr="00344E1C">
              <w:rPr>
                <w:color w:val="231F20"/>
              </w:rPr>
              <w:t>, R., &amp; Cooke, 2002)</w:t>
            </w:r>
            <w:r w:rsidRPr="00344E1C">
              <w:rPr>
                <w:color w:val="231F20"/>
                <w:spacing w:val="40"/>
              </w:rPr>
              <w:t xml:space="preserve"> </w:t>
            </w:r>
            <w:r w:rsidRPr="00344E1C">
              <w:rPr>
                <w:color w:val="231F20"/>
              </w:rPr>
              <w:t>suggested that increasing the number</w:t>
            </w:r>
            <w:r w:rsidRPr="00344E1C">
              <w:rPr>
                <w:color w:val="231F20"/>
                <w:spacing w:val="40"/>
              </w:rPr>
              <w:t xml:space="preserve"> </w:t>
            </w:r>
            <w:r w:rsidRPr="00344E1C">
              <w:rPr>
                <w:color w:val="231F20"/>
              </w:rPr>
              <w:t>of</w:t>
            </w:r>
            <w:r w:rsidRPr="00344E1C">
              <w:rPr>
                <w:color w:val="231F20"/>
                <w:spacing w:val="-3"/>
              </w:rPr>
              <w:t xml:space="preserve"> </w:t>
            </w:r>
            <w:r w:rsidRPr="00344E1C">
              <w:rPr>
                <w:color w:val="231F20"/>
              </w:rPr>
              <w:t>independent</w:t>
            </w:r>
            <w:r w:rsidRPr="00344E1C">
              <w:rPr>
                <w:color w:val="231F20"/>
                <w:spacing w:val="-3"/>
              </w:rPr>
              <w:t xml:space="preserve"> </w:t>
            </w:r>
            <w:r w:rsidRPr="00344E1C">
              <w:rPr>
                <w:color w:val="231F20"/>
              </w:rPr>
              <w:t>commissioners</w:t>
            </w:r>
            <w:r w:rsidRPr="00344E1C">
              <w:rPr>
                <w:color w:val="231F20"/>
                <w:spacing w:val="-3"/>
              </w:rPr>
              <w:t xml:space="preserve"> </w:t>
            </w:r>
            <w:r w:rsidRPr="00344E1C">
              <w:rPr>
                <w:color w:val="231F20"/>
              </w:rPr>
              <w:t>could</w:t>
            </w:r>
            <w:r w:rsidRPr="00344E1C">
              <w:rPr>
                <w:color w:val="231F20"/>
                <w:spacing w:val="-3"/>
              </w:rPr>
              <w:t xml:space="preserve"> </w:t>
            </w:r>
            <w:r w:rsidRPr="00344E1C">
              <w:rPr>
                <w:color w:val="231F20"/>
              </w:rPr>
              <w:t>improve</w:t>
            </w:r>
            <w:r w:rsidRPr="00344E1C">
              <w:rPr>
                <w:color w:val="231F20"/>
                <w:spacing w:val="-3"/>
              </w:rPr>
              <w:t xml:space="preserve"> </w:t>
            </w:r>
            <w:r w:rsidRPr="00344E1C">
              <w:rPr>
                <w:color w:val="231F20"/>
              </w:rPr>
              <w:t>the</w:t>
            </w:r>
            <w:r w:rsidRPr="00344E1C">
              <w:rPr>
                <w:color w:val="231F20"/>
                <w:spacing w:val="-3"/>
              </w:rPr>
              <w:t xml:space="preserve"> </w:t>
            </w:r>
            <w:r w:rsidRPr="00344E1C">
              <w:rPr>
                <w:color w:val="231F20"/>
              </w:rPr>
              <w:t>quality</w:t>
            </w:r>
            <w:r w:rsidRPr="00344E1C">
              <w:rPr>
                <w:color w:val="231F20"/>
                <w:spacing w:val="-3"/>
              </w:rPr>
              <w:t xml:space="preserve"> </w:t>
            </w:r>
            <w:r w:rsidRPr="00344E1C">
              <w:rPr>
                <w:color w:val="231F20"/>
              </w:rPr>
              <w:t>of</w:t>
            </w:r>
            <w:r w:rsidRPr="00344E1C">
              <w:rPr>
                <w:color w:val="231F20"/>
                <w:spacing w:val="-3"/>
              </w:rPr>
              <w:t xml:space="preserve"> </w:t>
            </w:r>
            <w:r w:rsidRPr="00344E1C">
              <w:rPr>
                <w:color w:val="231F20"/>
              </w:rPr>
              <w:t>corporate information disclosure.</w:t>
            </w:r>
          </w:p>
        </w:tc>
        <w:tc>
          <w:tcPr>
            <w:tcW w:w="2957" w:type="dxa"/>
          </w:tcPr>
          <w:p w14:paraId="09695D54" w14:textId="77777777" w:rsidR="00344E1C" w:rsidRPr="00344E1C" w:rsidRDefault="00344E1C" w:rsidP="00840F20">
            <w:pPr>
              <w:pStyle w:val="TableParagraph"/>
              <w:spacing w:before="85" w:line="175" w:lineRule="auto"/>
              <w:ind w:left="899" w:hanging="781"/>
              <w:jc w:val="left"/>
            </w:pPr>
            <w:r w:rsidRPr="00344E1C">
              <w:rPr>
                <w:color w:val="231F20"/>
                <w:position w:val="-11"/>
              </w:rPr>
              <w:t>IBoC =</w:t>
            </w:r>
            <w:r w:rsidRPr="00344E1C">
              <w:rPr>
                <w:color w:val="231F20"/>
                <w:spacing w:val="52"/>
                <w:position w:val="-11"/>
              </w:rPr>
              <w:t xml:space="preserve"> </w:t>
            </w:r>
            <w:r w:rsidRPr="00344E1C">
              <w:rPr>
                <w:color w:val="231F20"/>
                <w:spacing w:val="52"/>
                <w:u w:val="single" w:color="231F20"/>
              </w:rPr>
              <w:t xml:space="preserve"> </w:t>
            </w:r>
            <w:r w:rsidRPr="00344E1C">
              <w:rPr>
                <w:color w:val="231F20"/>
                <w:u w:val="single" w:color="231F20"/>
              </w:rPr>
              <w:t>The total number of IBoC</w:t>
            </w:r>
            <w:r w:rsidRPr="00344E1C">
              <w:rPr>
                <w:color w:val="231F20"/>
                <w:spacing w:val="-16"/>
                <w:u w:val="single" w:color="231F20"/>
              </w:rPr>
              <w:t xml:space="preserve"> </w:t>
            </w:r>
            <w:r w:rsidRPr="00344E1C">
              <w:rPr>
                <w:color w:val="231F20"/>
              </w:rPr>
              <w:t xml:space="preserve"> </w:t>
            </w:r>
            <w:proofErr w:type="gramStart"/>
            <w:r w:rsidRPr="00344E1C">
              <w:rPr>
                <w:color w:val="231F20"/>
              </w:rPr>
              <w:t>The</w:t>
            </w:r>
            <w:proofErr w:type="gramEnd"/>
            <w:r w:rsidRPr="00344E1C">
              <w:rPr>
                <w:color w:val="231F20"/>
              </w:rPr>
              <w:t xml:space="preserve"> total number of </w:t>
            </w:r>
            <w:r w:rsidRPr="00344E1C">
              <w:rPr>
                <w:color w:val="231F20"/>
                <w:spacing w:val="-5"/>
              </w:rPr>
              <w:t>BoC</w:t>
            </w:r>
          </w:p>
        </w:tc>
      </w:tr>
      <w:tr w:rsidR="00344E1C" w:rsidRPr="00344E1C" w14:paraId="45C36D10" w14:textId="77777777" w:rsidTr="00344E1C">
        <w:trPr>
          <w:trHeight w:val="188"/>
        </w:trPr>
        <w:tc>
          <w:tcPr>
            <w:tcW w:w="1503" w:type="dxa"/>
          </w:tcPr>
          <w:p w14:paraId="47A948C5" w14:textId="77777777" w:rsidR="00344E1C" w:rsidRPr="00344E1C" w:rsidRDefault="00344E1C" w:rsidP="00840F20">
            <w:pPr>
              <w:pStyle w:val="TableParagraph"/>
              <w:spacing w:before="0" w:line="198" w:lineRule="exact"/>
              <w:ind w:left="80"/>
              <w:jc w:val="left"/>
            </w:pPr>
            <w:r w:rsidRPr="00344E1C">
              <w:rPr>
                <w:color w:val="231F20"/>
                <w:spacing w:val="-2"/>
              </w:rPr>
              <w:t>Current</w:t>
            </w:r>
            <w:r w:rsidRPr="00344E1C">
              <w:rPr>
                <w:color w:val="231F20"/>
                <w:spacing w:val="-11"/>
              </w:rPr>
              <w:t xml:space="preserve"> </w:t>
            </w:r>
            <w:r w:rsidRPr="00344E1C">
              <w:rPr>
                <w:color w:val="231F20"/>
                <w:spacing w:val="-2"/>
              </w:rPr>
              <w:t>Ratio</w:t>
            </w:r>
            <w:r w:rsidRPr="00344E1C">
              <w:rPr>
                <w:color w:val="231F20"/>
                <w:spacing w:val="-11"/>
              </w:rPr>
              <w:t xml:space="preserve"> </w:t>
            </w:r>
            <w:r w:rsidRPr="00344E1C">
              <w:rPr>
                <w:color w:val="231F20"/>
                <w:spacing w:val="-4"/>
              </w:rPr>
              <w:t>(X</w:t>
            </w:r>
            <w:r w:rsidRPr="00344E1C">
              <w:rPr>
                <w:color w:val="231F20"/>
                <w:spacing w:val="-4"/>
                <w:vertAlign w:val="subscript"/>
              </w:rPr>
              <w:t>4</w:t>
            </w:r>
            <w:r w:rsidRPr="00344E1C">
              <w:rPr>
                <w:color w:val="231F20"/>
                <w:spacing w:val="-4"/>
              </w:rPr>
              <w:t>)</w:t>
            </w:r>
          </w:p>
        </w:tc>
        <w:tc>
          <w:tcPr>
            <w:tcW w:w="5336" w:type="dxa"/>
          </w:tcPr>
          <w:p w14:paraId="44597E90" w14:textId="77777777" w:rsidR="00344E1C" w:rsidRPr="00344E1C" w:rsidRDefault="00344E1C" w:rsidP="00840F20">
            <w:pPr>
              <w:pStyle w:val="TableParagraph"/>
              <w:spacing w:before="0" w:line="232" w:lineRule="auto"/>
              <w:ind w:left="74"/>
              <w:jc w:val="left"/>
            </w:pPr>
            <w:r w:rsidRPr="00344E1C">
              <w:rPr>
                <w:color w:val="231F20"/>
                <w:spacing w:val="-2"/>
              </w:rPr>
              <w:t>(</w:t>
            </w:r>
            <w:proofErr w:type="spellStart"/>
            <w:r w:rsidRPr="00344E1C">
              <w:rPr>
                <w:color w:val="231F20"/>
                <w:spacing w:val="-2"/>
              </w:rPr>
              <w:t>Agustiningsih</w:t>
            </w:r>
            <w:proofErr w:type="spellEnd"/>
            <w:r w:rsidRPr="00344E1C">
              <w:rPr>
                <w:color w:val="231F20"/>
                <w:spacing w:val="-15"/>
              </w:rPr>
              <w:t xml:space="preserve"> </w:t>
            </w:r>
            <w:r w:rsidRPr="00344E1C">
              <w:rPr>
                <w:color w:val="231F20"/>
                <w:spacing w:val="-2"/>
              </w:rPr>
              <w:t>&amp;</w:t>
            </w:r>
            <w:r w:rsidRPr="00344E1C">
              <w:rPr>
                <w:color w:val="231F20"/>
                <w:spacing w:val="-15"/>
              </w:rPr>
              <w:t xml:space="preserve"> </w:t>
            </w:r>
            <w:proofErr w:type="spellStart"/>
            <w:r w:rsidRPr="00344E1C">
              <w:rPr>
                <w:color w:val="231F20"/>
                <w:spacing w:val="-2"/>
              </w:rPr>
              <w:t>Septiani</w:t>
            </w:r>
            <w:proofErr w:type="spellEnd"/>
            <w:r w:rsidRPr="00344E1C">
              <w:rPr>
                <w:color w:val="231F20"/>
                <w:spacing w:val="-2"/>
              </w:rPr>
              <w:t>,</w:t>
            </w:r>
            <w:r w:rsidRPr="00344E1C">
              <w:rPr>
                <w:color w:val="231F20"/>
                <w:spacing w:val="-15"/>
              </w:rPr>
              <w:t xml:space="preserve"> </w:t>
            </w:r>
            <w:r w:rsidRPr="00344E1C">
              <w:rPr>
                <w:color w:val="231F20"/>
                <w:spacing w:val="-2"/>
              </w:rPr>
              <w:t>2022)</w:t>
            </w:r>
            <w:r w:rsidRPr="00344E1C">
              <w:rPr>
                <w:color w:val="231F20"/>
                <w:spacing w:val="-5"/>
              </w:rPr>
              <w:t xml:space="preserve"> </w:t>
            </w:r>
            <w:r w:rsidRPr="00344E1C">
              <w:rPr>
                <w:color w:val="231F20"/>
                <w:spacing w:val="-2"/>
              </w:rPr>
              <w:t>defined</w:t>
            </w:r>
            <w:r w:rsidRPr="00344E1C">
              <w:rPr>
                <w:color w:val="231F20"/>
                <w:spacing w:val="-15"/>
              </w:rPr>
              <w:t xml:space="preserve"> </w:t>
            </w:r>
            <w:r w:rsidRPr="00344E1C">
              <w:rPr>
                <w:color w:val="231F20"/>
                <w:spacing w:val="-2"/>
              </w:rPr>
              <w:t>the</w:t>
            </w:r>
            <w:r w:rsidRPr="00344E1C">
              <w:rPr>
                <w:color w:val="231F20"/>
                <w:spacing w:val="-15"/>
              </w:rPr>
              <w:t xml:space="preserve"> </w:t>
            </w:r>
            <w:r w:rsidRPr="00344E1C">
              <w:rPr>
                <w:color w:val="231F20"/>
                <w:spacing w:val="-2"/>
              </w:rPr>
              <w:t>current</w:t>
            </w:r>
            <w:r w:rsidRPr="00344E1C">
              <w:rPr>
                <w:color w:val="231F20"/>
                <w:spacing w:val="-15"/>
              </w:rPr>
              <w:t xml:space="preserve"> </w:t>
            </w:r>
            <w:r w:rsidRPr="00344E1C">
              <w:rPr>
                <w:color w:val="231F20"/>
                <w:spacing w:val="-2"/>
              </w:rPr>
              <w:t>ratio</w:t>
            </w:r>
            <w:r w:rsidRPr="00344E1C">
              <w:rPr>
                <w:color w:val="231F20"/>
                <w:spacing w:val="-15"/>
              </w:rPr>
              <w:t xml:space="preserve"> </w:t>
            </w:r>
            <w:r w:rsidRPr="00344E1C">
              <w:rPr>
                <w:color w:val="231F20"/>
                <w:spacing w:val="-2"/>
              </w:rPr>
              <w:t>as</w:t>
            </w:r>
            <w:r w:rsidRPr="00344E1C">
              <w:rPr>
                <w:color w:val="231F20"/>
                <w:spacing w:val="-15"/>
              </w:rPr>
              <w:t xml:space="preserve"> </w:t>
            </w:r>
            <w:r w:rsidRPr="00344E1C">
              <w:rPr>
                <w:color w:val="231F20"/>
                <w:spacing w:val="-2"/>
              </w:rPr>
              <w:t>an</w:t>
            </w:r>
            <w:r w:rsidRPr="00344E1C">
              <w:rPr>
                <w:color w:val="231F20"/>
                <w:spacing w:val="-15"/>
              </w:rPr>
              <w:t xml:space="preserve"> </w:t>
            </w:r>
            <w:r w:rsidRPr="00344E1C">
              <w:rPr>
                <w:color w:val="231F20"/>
                <w:spacing w:val="-2"/>
              </w:rPr>
              <w:t xml:space="preserve">indicator </w:t>
            </w:r>
            <w:r w:rsidRPr="00344E1C">
              <w:rPr>
                <w:color w:val="231F20"/>
              </w:rPr>
              <w:t>of</w:t>
            </w:r>
            <w:r w:rsidRPr="00344E1C">
              <w:rPr>
                <w:color w:val="231F20"/>
                <w:spacing w:val="22"/>
              </w:rPr>
              <w:t xml:space="preserve"> </w:t>
            </w:r>
            <w:r w:rsidRPr="00344E1C">
              <w:rPr>
                <w:color w:val="231F20"/>
              </w:rPr>
              <w:t>a</w:t>
            </w:r>
            <w:r w:rsidRPr="00344E1C">
              <w:rPr>
                <w:color w:val="231F20"/>
                <w:spacing w:val="22"/>
              </w:rPr>
              <w:t xml:space="preserve"> </w:t>
            </w:r>
            <w:r w:rsidRPr="00344E1C">
              <w:rPr>
                <w:color w:val="231F20"/>
              </w:rPr>
              <w:t>corporation's</w:t>
            </w:r>
            <w:r w:rsidRPr="00344E1C">
              <w:rPr>
                <w:color w:val="231F20"/>
                <w:spacing w:val="22"/>
              </w:rPr>
              <w:t xml:space="preserve"> </w:t>
            </w:r>
            <w:r w:rsidRPr="00344E1C">
              <w:rPr>
                <w:color w:val="231F20"/>
              </w:rPr>
              <w:t>capacity</w:t>
            </w:r>
            <w:r w:rsidRPr="00344E1C">
              <w:rPr>
                <w:color w:val="231F20"/>
                <w:spacing w:val="22"/>
              </w:rPr>
              <w:t xml:space="preserve"> </w:t>
            </w:r>
            <w:r w:rsidRPr="00344E1C">
              <w:rPr>
                <w:color w:val="231F20"/>
              </w:rPr>
              <w:t>to</w:t>
            </w:r>
            <w:r w:rsidRPr="00344E1C">
              <w:rPr>
                <w:color w:val="231F20"/>
                <w:spacing w:val="22"/>
              </w:rPr>
              <w:t xml:space="preserve"> </w:t>
            </w:r>
            <w:r w:rsidRPr="00344E1C">
              <w:rPr>
                <w:color w:val="231F20"/>
              </w:rPr>
              <w:t>effectively</w:t>
            </w:r>
            <w:r w:rsidRPr="00344E1C">
              <w:rPr>
                <w:color w:val="231F20"/>
                <w:spacing w:val="22"/>
              </w:rPr>
              <w:t xml:space="preserve"> </w:t>
            </w:r>
            <w:r w:rsidRPr="00344E1C">
              <w:rPr>
                <w:color w:val="231F20"/>
              </w:rPr>
              <w:t>handle</w:t>
            </w:r>
            <w:r w:rsidRPr="00344E1C">
              <w:rPr>
                <w:color w:val="231F20"/>
                <w:spacing w:val="22"/>
              </w:rPr>
              <w:t xml:space="preserve"> </w:t>
            </w:r>
            <w:r w:rsidRPr="00344E1C">
              <w:rPr>
                <w:color w:val="231F20"/>
              </w:rPr>
              <w:t>its</w:t>
            </w:r>
            <w:r w:rsidRPr="00344E1C">
              <w:rPr>
                <w:color w:val="231F20"/>
                <w:spacing w:val="22"/>
              </w:rPr>
              <w:t xml:space="preserve"> </w:t>
            </w:r>
            <w:r w:rsidRPr="00344E1C">
              <w:rPr>
                <w:color w:val="231F20"/>
              </w:rPr>
              <w:t>short-term</w:t>
            </w:r>
            <w:r w:rsidRPr="00344E1C">
              <w:rPr>
                <w:color w:val="231F20"/>
                <w:spacing w:val="22"/>
              </w:rPr>
              <w:t xml:space="preserve"> </w:t>
            </w:r>
            <w:r w:rsidRPr="00344E1C">
              <w:rPr>
                <w:color w:val="231F20"/>
                <w:spacing w:val="-4"/>
              </w:rPr>
              <w:t>debt</w:t>
            </w:r>
          </w:p>
          <w:p w14:paraId="385941B7" w14:textId="77777777" w:rsidR="00344E1C" w:rsidRPr="00344E1C" w:rsidRDefault="00344E1C" w:rsidP="00840F20">
            <w:pPr>
              <w:pStyle w:val="TableParagraph"/>
              <w:spacing w:before="0" w:line="200" w:lineRule="exact"/>
              <w:ind w:left="74"/>
              <w:jc w:val="left"/>
            </w:pPr>
            <w:r w:rsidRPr="00344E1C">
              <w:rPr>
                <w:color w:val="231F20"/>
              </w:rPr>
              <w:lastRenderedPageBreak/>
              <w:t>obligations</w:t>
            </w:r>
            <w:r w:rsidRPr="00344E1C">
              <w:rPr>
                <w:color w:val="231F20"/>
                <w:spacing w:val="-5"/>
              </w:rPr>
              <w:t xml:space="preserve"> </w:t>
            </w:r>
            <w:r w:rsidRPr="00344E1C">
              <w:rPr>
                <w:color w:val="231F20"/>
              </w:rPr>
              <w:t>upon</w:t>
            </w:r>
            <w:r w:rsidRPr="00344E1C">
              <w:rPr>
                <w:color w:val="231F20"/>
                <w:spacing w:val="-3"/>
              </w:rPr>
              <w:t xml:space="preserve"> </w:t>
            </w:r>
            <w:r w:rsidRPr="00344E1C">
              <w:rPr>
                <w:color w:val="231F20"/>
              </w:rPr>
              <w:t>their</w:t>
            </w:r>
            <w:r w:rsidRPr="00344E1C">
              <w:rPr>
                <w:color w:val="231F20"/>
                <w:spacing w:val="-3"/>
              </w:rPr>
              <w:t xml:space="preserve"> </w:t>
            </w:r>
            <w:r w:rsidRPr="00344E1C">
              <w:rPr>
                <w:color w:val="231F20"/>
                <w:spacing w:val="-2"/>
              </w:rPr>
              <w:t>maturity.</w:t>
            </w:r>
          </w:p>
        </w:tc>
        <w:tc>
          <w:tcPr>
            <w:tcW w:w="2957" w:type="dxa"/>
          </w:tcPr>
          <w:p w14:paraId="533AD66E" w14:textId="77777777" w:rsidR="00344E1C" w:rsidRPr="00344E1C" w:rsidRDefault="00344E1C" w:rsidP="00840F20">
            <w:pPr>
              <w:pStyle w:val="TableParagraph"/>
              <w:tabs>
                <w:tab w:val="left" w:pos="1252"/>
                <w:tab w:val="left" w:pos="2528"/>
              </w:tabs>
              <w:spacing w:before="85" w:line="172" w:lineRule="auto"/>
              <w:ind w:left="461"/>
              <w:jc w:val="left"/>
            </w:pPr>
            <w:r w:rsidRPr="00344E1C">
              <w:rPr>
                <w:color w:val="231F20"/>
                <w:position w:val="-11"/>
              </w:rPr>
              <w:lastRenderedPageBreak/>
              <w:t>CR =</w:t>
            </w:r>
            <w:r w:rsidRPr="00344E1C">
              <w:rPr>
                <w:color w:val="231F20"/>
                <w:spacing w:val="68"/>
                <w:position w:val="-11"/>
              </w:rPr>
              <w:t xml:space="preserve"> </w:t>
            </w:r>
            <w:r w:rsidRPr="00344E1C">
              <w:rPr>
                <w:color w:val="231F20"/>
                <w:u w:val="single" w:color="231F20"/>
              </w:rPr>
              <w:tab/>
              <w:t>Current</w:t>
            </w:r>
            <w:r w:rsidRPr="00344E1C">
              <w:rPr>
                <w:color w:val="231F20"/>
                <w:spacing w:val="-10"/>
                <w:u w:val="single" w:color="231F20"/>
              </w:rPr>
              <w:t xml:space="preserve"> </w:t>
            </w:r>
            <w:r w:rsidRPr="00344E1C">
              <w:rPr>
                <w:color w:val="231F20"/>
                <w:spacing w:val="-2"/>
                <w:u w:val="single" w:color="231F20"/>
              </w:rPr>
              <w:t>Asset</w:t>
            </w:r>
            <w:r w:rsidRPr="00344E1C">
              <w:rPr>
                <w:color w:val="231F20"/>
                <w:u w:val="single" w:color="231F20"/>
              </w:rPr>
              <w:tab/>
            </w:r>
          </w:p>
          <w:p w14:paraId="134128B5" w14:textId="77777777" w:rsidR="00344E1C" w:rsidRPr="00344E1C" w:rsidRDefault="00344E1C" w:rsidP="00840F20">
            <w:pPr>
              <w:pStyle w:val="TableParagraph"/>
              <w:spacing w:before="0" w:line="163" w:lineRule="exact"/>
              <w:ind w:left="1082"/>
              <w:jc w:val="left"/>
            </w:pPr>
            <w:r w:rsidRPr="00344E1C">
              <w:rPr>
                <w:color w:val="231F20"/>
              </w:rPr>
              <w:t xml:space="preserve">Current </w:t>
            </w:r>
            <w:r w:rsidRPr="00344E1C">
              <w:rPr>
                <w:color w:val="231F20"/>
                <w:spacing w:val="-2"/>
              </w:rPr>
              <w:t>Liabilities</w:t>
            </w:r>
          </w:p>
        </w:tc>
      </w:tr>
      <w:tr w:rsidR="00344E1C" w:rsidRPr="00344E1C" w14:paraId="1044D5F9" w14:textId="77777777" w:rsidTr="00344E1C">
        <w:trPr>
          <w:trHeight w:val="194"/>
        </w:trPr>
        <w:tc>
          <w:tcPr>
            <w:tcW w:w="1503" w:type="dxa"/>
          </w:tcPr>
          <w:p w14:paraId="753BD953" w14:textId="77777777" w:rsidR="00344E1C" w:rsidRPr="00344E1C" w:rsidRDefault="00344E1C" w:rsidP="00840F20">
            <w:pPr>
              <w:pStyle w:val="TableParagraph"/>
              <w:spacing w:line="203" w:lineRule="exact"/>
              <w:ind w:left="80"/>
              <w:jc w:val="left"/>
            </w:pPr>
            <w:r w:rsidRPr="00344E1C">
              <w:rPr>
                <w:color w:val="231F20"/>
                <w:spacing w:val="-6"/>
              </w:rPr>
              <w:t>Sharia</w:t>
            </w:r>
            <w:r w:rsidRPr="00344E1C">
              <w:rPr>
                <w:color w:val="231F20"/>
                <w:spacing w:val="-7"/>
              </w:rPr>
              <w:t xml:space="preserve"> </w:t>
            </w:r>
            <w:r w:rsidRPr="00344E1C">
              <w:rPr>
                <w:color w:val="231F20"/>
                <w:spacing w:val="-2"/>
              </w:rPr>
              <w:t>Supervisory</w:t>
            </w:r>
          </w:p>
          <w:p w14:paraId="140D2F2E" w14:textId="77777777" w:rsidR="00344E1C" w:rsidRPr="00344E1C" w:rsidRDefault="00344E1C" w:rsidP="00840F20">
            <w:pPr>
              <w:pStyle w:val="TableParagraph"/>
              <w:spacing w:before="0" w:line="203" w:lineRule="exact"/>
              <w:ind w:left="80"/>
              <w:jc w:val="left"/>
            </w:pPr>
            <w:r w:rsidRPr="00344E1C">
              <w:rPr>
                <w:color w:val="231F20"/>
              </w:rPr>
              <w:t>Board</w:t>
            </w:r>
            <w:r w:rsidRPr="00344E1C">
              <w:rPr>
                <w:color w:val="231F20"/>
                <w:spacing w:val="-2"/>
              </w:rPr>
              <w:t xml:space="preserve"> </w:t>
            </w:r>
            <w:r w:rsidRPr="00344E1C">
              <w:rPr>
                <w:color w:val="231F20"/>
                <w:spacing w:val="-4"/>
              </w:rPr>
              <w:t>(X</w:t>
            </w:r>
            <w:r w:rsidRPr="00344E1C">
              <w:rPr>
                <w:color w:val="231F20"/>
                <w:spacing w:val="-4"/>
                <w:vertAlign w:val="subscript"/>
              </w:rPr>
              <w:t>5</w:t>
            </w:r>
            <w:r w:rsidRPr="00344E1C">
              <w:rPr>
                <w:color w:val="231F20"/>
                <w:spacing w:val="-4"/>
              </w:rPr>
              <w:t>)</w:t>
            </w:r>
          </w:p>
        </w:tc>
        <w:tc>
          <w:tcPr>
            <w:tcW w:w="5336" w:type="dxa"/>
          </w:tcPr>
          <w:p w14:paraId="58D7AC16" w14:textId="77777777" w:rsidR="00344E1C" w:rsidRPr="00344E1C" w:rsidRDefault="00344E1C" w:rsidP="00840F20">
            <w:pPr>
              <w:pStyle w:val="TableParagraph"/>
              <w:spacing w:before="18" w:line="200" w:lineRule="exact"/>
              <w:ind w:left="74" w:right="77"/>
              <w:jc w:val="both"/>
            </w:pPr>
            <w:r w:rsidRPr="00344E1C">
              <w:rPr>
                <w:color w:val="231F20"/>
              </w:rPr>
              <w:t>The</w:t>
            </w:r>
            <w:r w:rsidRPr="00344E1C">
              <w:rPr>
                <w:color w:val="231F20"/>
                <w:spacing w:val="-6"/>
              </w:rPr>
              <w:t xml:space="preserve"> </w:t>
            </w:r>
            <w:r w:rsidRPr="00344E1C">
              <w:rPr>
                <w:color w:val="231F20"/>
              </w:rPr>
              <w:t>Sharia</w:t>
            </w:r>
            <w:r w:rsidRPr="00344E1C">
              <w:rPr>
                <w:color w:val="231F20"/>
                <w:spacing w:val="-6"/>
              </w:rPr>
              <w:t xml:space="preserve"> </w:t>
            </w:r>
            <w:r w:rsidRPr="00344E1C">
              <w:rPr>
                <w:color w:val="231F20"/>
              </w:rPr>
              <w:t>Supervisory</w:t>
            </w:r>
            <w:r w:rsidRPr="00344E1C">
              <w:rPr>
                <w:color w:val="231F20"/>
                <w:spacing w:val="-6"/>
              </w:rPr>
              <w:t xml:space="preserve"> </w:t>
            </w:r>
            <w:r w:rsidRPr="00344E1C">
              <w:rPr>
                <w:color w:val="231F20"/>
              </w:rPr>
              <w:t>Board</w:t>
            </w:r>
            <w:r w:rsidRPr="00344E1C">
              <w:rPr>
                <w:color w:val="231F20"/>
                <w:spacing w:val="-6"/>
              </w:rPr>
              <w:t xml:space="preserve"> </w:t>
            </w:r>
            <w:r w:rsidRPr="00344E1C">
              <w:rPr>
                <w:color w:val="231F20"/>
              </w:rPr>
              <w:t>(DPS)</w:t>
            </w:r>
            <w:r w:rsidRPr="00344E1C">
              <w:rPr>
                <w:color w:val="231F20"/>
                <w:spacing w:val="-6"/>
              </w:rPr>
              <w:t xml:space="preserve"> </w:t>
            </w:r>
            <w:r w:rsidRPr="00344E1C">
              <w:rPr>
                <w:color w:val="231F20"/>
              </w:rPr>
              <w:t>ensured</w:t>
            </w:r>
            <w:r w:rsidRPr="00344E1C">
              <w:rPr>
                <w:color w:val="231F20"/>
                <w:spacing w:val="-6"/>
              </w:rPr>
              <w:t xml:space="preserve"> </w:t>
            </w:r>
            <w:r w:rsidRPr="00344E1C">
              <w:rPr>
                <w:color w:val="231F20"/>
              </w:rPr>
              <w:t>that</w:t>
            </w:r>
            <w:r w:rsidRPr="00344E1C">
              <w:rPr>
                <w:color w:val="231F20"/>
                <w:spacing w:val="-6"/>
              </w:rPr>
              <w:t xml:space="preserve"> </w:t>
            </w:r>
            <w:r w:rsidRPr="00344E1C">
              <w:rPr>
                <w:color w:val="231F20"/>
              </w:rPr>
              <w:t>Sharia</w:t>
            </w:r>
            <w:r w:rsidRPr="00344E1C">
              <w:rPr>
                <w:color w:val="231F20"/>
                <w:spacing w:val="-6"/>
              </w:rPr>
              <w:t xml:space="preserve"> </w:t>
            </w:r>
            <w:r w:rsidRPr="00344E1C">
              <w:rPr>
                <w:color w:val="231F20"/>
              </w:rPr>
              <w:t>Commercial Banks adhere to Sharia principles and minimize compliance risks in their business activities.</w:t>
            </w:r>
          </w:p>
        </w:tc>
        <w:tc>
          <w:tcPr>
            <w:tcW w:w="2957" w:type="dxa"/>
          </w:tcPr>
          <w:p w14:paraId="64F1A08E" w14:textId="77777777" w:rsidR="00344E1C" w:rsidRPr="00344E1C" w:rsidRDefault="00344E1C" w:rsidP="00840F20">
            <w:pPr>
              <w:pStyle w:val="TableParagraph"/>
              <w:spacing w:before="111" w:line="203" w:lineRule="exact"/>
              <w:ind w:left="79"/>
              <w:jc w:val="left"/>
            </w:pPr>
            <w:r w:rsidRPr="00344E1C">
              <w:rPr>
                <w:color w:val="231F20"/>
              </w:rPr>
              <w:t>SSB</w:t>
            </w:r>
            <w:r w:rsidRPr="00344E1C">
              <w:rPr>
                <w:color w:val="231F20"/>
                <w:spacing w:val="76"/>
                <w:w w:val="150"/>
              </w:rPr>
              <w:t xml:space="preserve"> </w:t>
            </w:r>
            <w:r w:rsidRPr="00344E1C">
              <w:rPr>
                <w:color w:val="231F20"/>
              </w:rPr>
              <w:t>=</w:t>
            </w:r>
            <w:r w:rsidRPr="00344E1C">
              <w:rPr>
                <w:color w:val="231F20"/>
                <w:spacing w:val="76"/>
                <w:w w:val="150"/>
              </w:rPr>
              <w:t xml:space="preserve"> </w:t>
            </w:r>
            <w:r w:rsidRPr="00344E1C">
              <w:rPr>
                <w:color w:val="231F20"/>
              </w:rPr>
              <w:t>Members</w:t>
            </w:r>
            <w:r w:rsidRPr="00344E1C">
              <w:rPr>
                <w:color w:val="231F20"/>
                <w:spacing w:val="77"/>
                <w:w w:val="150"/>
              </w:rPr>
              <w:t xml:space="preserve"> </w:t>
            </w:r>
            <w:r w:rsidRPr="00344E1C">
              <w:rPr>
                <w:color w:val="231F20"/>
              </w:rPr>
              <w:t>of</w:t>
            </w:r>
            <w:r w:rsidRPr="00344E1C">
              <w:rPr>
                <w:color w:val="231F20"/>
                <w:spacing w:val="76"/>
                <w:w w:val="150"/>
              </w:rPr>
              <w:t xml:space="preserve"> </w:t>
            </w:r>
            <w:r w:rsidRPr="00344E1C">
              <w:rPr>
                <w:color w:val="231F20"/>
              </w:rPr>
              <w:t>the</w:t>
            </w:r>
            <w:r w:rsidRPr="00344E1C">
              <w:rPr>
                <w:color w:val="231F20"/>
                <w:spacing w:val="76"/>
                <w:w w:val="150"/>
              </w:rPr>
              <w:t xml:space="preserve"> </w:t>
            </w:r>
            <w:r w:rsidRPr="00344E1C">
              <w:rPr>
                <w:color w:val="231F20"/>
                <w:spacing w:val="8"/>
              </w:rPr>
              <w:t>Sharia</w:t>
            </w:r>
          </w:p>
          <w:p w14:paraId="24A95C40" w14:textId="77777777" w:rsidR="00344E1C" w:rsidRPr="00344E1C" w:rsidRDefault="00344E1C" w:rsidP="00840F20">
            <w:pPr>
              <w:pStyle w:val="TableParagraph"/>
              <w:spacing w:before="0" w:line="203" w:lineRule="exact"/>
              <w:ind w:left="589"/>
              <w:jc w:val="left"/>
            </w:pPr>
            <w:r w:rsidRPr="00344E1C">
              <w:rPr>
                <w:color w:val="231F20"/>
              </w:rPr>
              <w:t xml:space="preserve">Supervisory </w:t>
            </w:r>
            <w:r w:rsidRPr="00344E1C">
              <w:rPr>
                <w:color w:val="231F20"/>
                <w:spacing w:val="-2"/>
              </w:rPr>
              <w:t>Board</w:t>
            </w:r>
          </w:p>
        </w:tc>
      </w:tr>
      <w:tr w:rsidR="00344E1C" w:rsidRPr="00344E1C" w14:paraId="3E2B930F" w14:textId="77777777" w:rsidTr="00344E1C">
        <w:trPr>
          <w:trHeight w:val="145"/>
        </w:trPr>
        <w:tc>
          <w:tcPr>
            <w:tcW w:w="1503" w:type="dxa"/>
          </w:tcPr>
          <w:p w14:paraId="3BD17950" w14:textId="77777777" w:rsidR="00344E1C" w:rsidRPr="00344E1C" w:rsidRDefault="00344E1C" w:rsidP="00840F20">
            <w:pPr>
              <w:pStyle w:val="TableParagraph"/>
              <w:spacing w:line="240" w:lineRule="auto"/>
              <w:ind w:left="80"/>
              <w:jc w:val="left"/>
            </w:pPr>
            <w:r w:rsidRPr="00344E1C">
              <w:rPr>
                <w:color w:val="231F20"/>
              </w:rPr>
              <w:t>Leverage</w:t>
            </w:r>
            <w:r w:rsidRPr="00344E1C">
              <w:rPr>
                <w:color w:val="231F20"/>
                <w:spacing w:val="-2"/>
              </w:rPr>
              <w:t xml:space="preserve"> </w:t>
            </w:r>
            <w:r w:rsidRPr="00344E1C">
              <w:rPr>
                <w:color w:val="231F20"/>
                <w:spacing w:val="-4"/>
              </w:rPr>
              <w:t>(X</w:t>
            </w:r>
            <w:r w:rsidRPr="00344E1C">
              <w:rPr>
                <w:color w:val="231F20"/>
                <w:spacing w:val="-4"/>
                <w:vertAlign w:val="subscript"/>
              </w:rPr>
              <w:t>6</w:t>
            </w:r>
            <w:r w:rsidRPr="00344E1C">
              <w:rPr>
                <w:color w:val="231F20"/>
                <w:spacing w:val="-4"/>
              </w:rPr>
              <w:t>)</w:t>
            </w:r>
          </w:p>
        </w:tc>
        <w:tc>
          <w:tcPr>
            <w:tcW w:w="5336" w:type="dxa"/>
          </w:tcPr>
          <w:p w14:paraId="6E27D351" w14:textId="77777777" w:rsidR="00344E1C" w:rsidRPr="00344E1C" w:rsidRDefault="00344E1C" w:rsidP="00840F20">
            <w:pPr>
              <w:pStyle w:val="TableParagraph"/>
              <w:spacing w:before="17" w:line="232" w:lineRule="auto"/>
              <w:ind w:left="74"/>
              <w:jc w:val="left"/>
            </w:pPr>
            <w:r w:rsidRPr="00344E1C">
              <w:rPr>
                <w:color w:val="231F20"/>
                <w:spacing w:val="-4"/>
              </w:rPr>
              <w:t>Leverage,</w:t>
            </w:r>
            <w:r w:rsidRPr="00344E1C">
              <w:rPr>
                <w:color w:val="231F20"/>
                <w:spacing w:val="-13"/>
              </w:rPr>
              <w:t xml:space="preserve"> </w:t>
            </w:r>
            <w:r w:rsidRPr="00344E1C">
              <w:rPr>
                <w:color w:val="231F20"/>
                <w:spacing w:val="-4"/>
              </w:rPr>
              <w:t>per</w:t>
            </w:r>
            <w:r w:rsidRPr="00344E1C">
              <w:rPr>
                <w:color w:val="231F20"/>
                <w:spacing w:val="-13"/>
              </w:rPr>
              <w:t xml:space="preserve"> </w:t>
            </w:r>
            <w:r w:rsidRPr="00344E1C">
              <w:rPr>
                <w:color w:val="231F20"/>
                <w:spacing w:val="-4"/>
              </w:rPr>
              <w:t>(Brigham</w:t>
            </w:r>
            <w:r w:rsidRPr="00344E1C">
              <w:rPr>
                <w:color w:val="231F20"/>
                <w:spacing w:val="-13"/>
              </w:rPr>
              <w:t xml:space="preserve"> </w:t>
            </w:r>
            <w:r w:rsidRPr="00344E1C">
              <w:rPr>
                <w:color w:val="231F20"/>
                <w:spacing w:val="-4"/>
              </w:rPr>
              <w:t>&amp;</w:t>
            </w:r>
            <w:r w:rsidRPr="00344E1C">
              <w:rPr>
                <w:color w:val="231F20"/>
                <w:spacing w:val="-13"/>
              </w:rPr>
              <w:t xml:space="preserve"> </w:t>
            </w:r>
            <w:r w:rsidRPr="00344E1C">
              <w:rPr>
                <w:color w:val="231F20"/>
                <w:spacing w:val="-4"/>
              </w:rPr>
              <w:t>Houston,</w:t>
            </w:r>
            <w:r w:rsidRPr="00344E1C">
              <w:rPr>
                <w:color w:val="231F20"/>
                <w:spacing w:val="-13"/>
              </w:rPr>
              <w:t xml:space="preserve"> </w:t>
            </w:r>
            <w:r w:rsidRPr="00344E1C">
              <w:rPr>
                <w:color w:val="231F20"/>
                <w:spacing w:val="-4"/>
              </w:rPr>
              <w:t>2019)</w:t>
            </w:r>
            <w:r w:rsidRPr="00344E1C">
              <w:rPr>
                <w:color w:val="231F20"/>
                <w:spacing w:val="-13"/>
              </w:rPr>
              <w:t xml:space="preserve"> </w:t>
            </w:r>
            <w:r w:rsidRPr="00344E1C">
              <w:rPr>
                <w:color w:val="231F20"/>
                <w:spacing w:val="-4"/>
              </w:rPr>
              <w:t>involved</w:t>
            </w:r>
            <w:r w:rsidRPr="00344E1C">
              <w:rPr>
                <w:color w:val="231F20"/>
                <w:spacing w:val="-13"/>
              </w:rPr>
              <w:t xml:space="preserve"> </w:t>
            </w:r>
            <w:r w:rsidRPr="00344E1C">
              <w:rPr>
                <w:color w:val="231F20"/>
                <w:spacing w:val="-4"/>
              </w:rPr>
              <w:t>companies</w:t>
            </w:r>
            <w:r w:rsidRPr="00344E1C">
              <w:rPr>
                <w:color w:val="231F20"/>
                <w:spacing w:val="-13"/>
              </w:rPr>
              <w:t xml:space="preserve"> </w:t>
            </w:r>
            <w:r w:rsidRPr="00344E1C">
              <w:rPr>
                <w:color w:val="231F20"/>
                <w:spacing w:val="-4"/>
              </w:rPr>
              <w:t>using</w:t>
            </w:r>
            <w:r w:rsidRPr="00344E1C">
              <w:rPr>
                <w:color w:val="231F20"/>
                <w:spacing w:val="-13"/>
              </w:rPr>
              <w:t xml:space="preserve"> </w:t>
            </w:r>
            <w:r w:rsidRPr="00344E1C">
              <w:rPr>
                <w:color w:val="231F20"/>
                <w:spacing w:val="-4"/>
              </w:rPr>
              <w:t xml:space="preserve">debt </w:t>
            </w:r>
            <w:r w:rsidRPr="00344E1C">
              <w:rPr>
                <w:color w:val="231F20"/>
                <w:spacing w:val="-2"/>
              </w:rPr>
              <w:t>to</w:t>
            </w:r>
            <w:r w:rsidRPr="00344E1C">
              <w:rPr>
                <w:color w:val="231F20"/>
                <w:spacing w:val="-7"/>
              </w:rPr>
              <w:t xml:space="preserve"> </w:t>
            </w:r>
            <w:r w:rsidRPr="00344E1C">
              <w:rPr>
                <w:color w:val="231F20"/>
                <w:spacing w:val="-2"/>
              </w:rPr>
              <w:t>finance</w:t>
            </w:r>
            <w:r w:rsidRPr="00344E1C">
              <w:rPr>
                <w:color w:val="231F20"/>
                <w:spacing w:val="-7"/>
              </w:rPr>
              <w:t xml:space="preserve"> </w:t>
            </w:r>
            <w:r w:rsidRPr="00344E1C">
              <w:rPr>
                <w:color w:val="231F20"/>
                <w:spacing w:val="-2"/>
              </w:rPr>
              <w:t>operations,</w:t>
            </w:r>
            <w:r w:rsidRPr="00344E1C">
              <w:rPr>
                <w:color w:val="231F20"/>
                <w:spacing w:val="-7"/>
              </w:rPr>
              <w:t xml:space="preserve"> </w:t>
            </w:r>
            <w:r w:rsidRPr="00344E1C">
              <w:rPr>
                <w:color w:val="231F20"/>
                <w:spacing w:val="-2"/>
              </w:rPr>
              <w:t>boosting</w:t>
            </w:r>
            <w:r w:rsidRPr="00344E1C">
              <w:rPr>
                <w:color w:val="231F20"/>
                <w:spacing w:val="-7"/>
              </w:rPr>
              <w:t xml:space="preserve"> </w:t>
            </w:r>
            <w:r w:rsidRPr="00344E1C">
              <w:rPr>
                <w:color w:val="231F20"/>
                <w:spacing w:val="-2"/>
              </w:rPr>
              <w:t>assets</w:t>
            </w:r>
            <w:r w:rsidRPr="00344E1C">
              <w:rPr>
                <w:color w:val="231F20"/>
                <w:spacing w:val="-7"/>
              </w:rPr>
              <w:t xml:space="preserve"> </w:t>
            </w:r>
            <w:r w:rsidRPr="00344E1C">
              <w:rPr>
                <w:color w:val="231F20"/>
                <w:spacing w:val="-2"/>
              </w:rPr>
              <w:t>and</w:t>
            </w:r>
            <w:r w:rsidRPr="00344E1C">
              <w:rPr>
                <w:color w:val="231F20"/>
                <w:spacing w:val="-7"/>
              </w:rPr>
              <w:t xml:space="preserve"> </w:t>
            </w:r>
            <w:r w:rsidRPr="00344E1C">
              <w:rPr>
                <w:color w:val="231F20"/>
                <w:spacing w:val="-2"/>
              </w:rPr>
              <w:t>potentially</w:t>
            </w:r>
            <w:r w:rsidRPr="00344E1C">
              <w:rPr>
                <w:color w:val="231F20"/>
                <w:spacing w:val="-7"/>
              </w:rPr>
              <w:t xml:space="preserve"> </w:t>
            </w:r>
            <w:r w:rsidRPr="00344E1C">
              <w:rPr>
                <w:color w:val="231F20"/>
                <w:spacing w:val="-2"/>
              </w:rPr>
              <w:t>increasing</w:t>
            </w:r>
            <w:r w:rsidRPr="00344E1C">
              <w:rPr>
                <w:color w:val="231F20"/>
                <w:spacing w:val="-7"/>
              </w:rPr>
              <w:t xml:space="preserve"> </w:t>
            </w:r>
            <w:r w:rsidRPr="00344E1C">
              <w:rPr>
                <w:color w:val="231F20"/>
                <w:spacing w:val="-2"/>
              </w:rPr>
              <w:t>profits.</w:t>
            </w:r>
          </w:p>
        </w:tc>
        <w:tc>
          <w:tcPr>
            <w:tcW w:w="2957" w:type="dxa"/>
          </w:tcPr>
          <w:p w14:paraId="08E2C1CA" w14:textId="77777777" w:rsidR="00344E1C" w:rsidRPr="00344E1C" w:rsidRDefault="00344E1C" w:rsidP="00840F20">
            <w:pPr>
              <w:pStyle w:val="TableParagraph"/>
              <w:spacing w:before="25" w:line="172" w:lineRule="auto"/>
              <w:ind w:left="432"/>
              <w:jc w:val="left"/>
            </w:pPr>
            <w:r w:rsidRPr="00344E1C">
              <w:rPr>
                <w:color w:val="231F20"/>
                <w:position w:val="-11"/>
              </w:rPr>
              <w:t>LEV</w:t>
            </w:r>
            <w:r w:rsidRPr="00344E1C">
              <w:rPr>
                <w:color w:val="231F20"/>
                <w:spacing w:val="-6"/>
                <w:position w:val="-11"/>
              </w:rPr>
              <w:t xml:space="preserve"> </w:t>
            </w:r>
            <w:r w:rsidRPr="00344E1C">
              <w:rPr>
                <w:color w:val="231F20"/>
                <w:position w:val="-11"/>
              </w:rPr>
              <w:t>(DER)</w:t>
            </w:r>
            <w:r w:rsidRPr="00344E1C">
              <w:rPr>
                <w:color w:val="231F20"/>
                <w:spacing w:val="-2"/>
                <w:position w:val="-11"/>
              </w:rPr>
              <w:t xml:space="preserve"> </w:t>
            </w:r>
            <w:r w:rsidRPr="00344E1C">
              <w:rPr>
                <w:color w:val="231F20"/>
                <w:position w:val="-11"/>
              </w:rPr>
              <w:t>=</w:t>
            </w:r>
            <w:r w:rsidRPr="00344E1C">
              <w:rPr>
                <w:color w:val="231F20"/>
                <w:spacing w:val="33"/>
                <w:position w:val="-11"/>
              </w:rPr>
              <w:t xml:space="preserve"> </w:t>
            </w:r>
            <w:r w:rsidRPr="00344E1C">
              <w:rPr>
                <w:color w:val="231F20"/>
                <w:spacing w:val="65"/>
                <w:u w:val="single" w:color="231F20"/>
              </w:rPr>
              <w:t xml:space="preserve"> </w:t>
            </w:r>
            <w:r w:rsidRPr="00344E1C">
              <w:rPr>
                <w:color w:val="231F20"/>
                <w:u w:val="single" w:color="231F20"/>
              </w:rPr>
              <w:t>Total</w:t>
            </w:r>
            <w:r w:rsidRPr="00344E1C">
              <w:rPr>
                <w:color w:val="231F20"/>
                <w:spacing w:val="-2"/>
                <w:u w:val="single" w:color="231F20"/>
              </w:rPr>
              <w:t xml:space="preserve"> </w:t>
            </w:r>
            <w:r w:rsidRPr="00344E1C">
              <w:rPr>
                <w:color w:val="231F20"/>
                <w:spacing w:val="-4"/>
                <w:u w:val="single" w:color="231F20"/>
              </w:rPr>
              <w:t>Debt</w:t>
            </w:r>
            <w:r w:rsidRPr="00344E1C">
              <w:rPr>
                <w:color w:val="231F20"/>
                <w:spacing w:val="40"/>
                <w:u w:val="single" w:color="231F20"/>
              </w:rPr>
              <w:t xml:space="preserve"> </w:t>
            </w:r>
          </w:p>
          <w:p w14:paraId="7E31237E" w14:textId="77777777" w:rsidR="00344E1C" w:rsidRPr="00344E1C" w:rsidRDefault="00344E1C" w:rsidP="00840F20">
            <w:pPr>
              <w:pStyle w:val="TableParagraph"/>
              <w:spacing w:before="0" w:line="162" w:lineRule="exact"/>
              <w:ind w:left="1627"/>
              <w:jc w:val="left"/>
            </w:pPr>
            <w:r w:rsidRPr="00344E1C">
              <w:rPr>
                <w:color w:val="231F20"/>
                <w:spacing w:val="-4"/>
              </w:rPr>
              <w:t>Total</w:t>
            </w:r>
            <w:r w:rsidRPr="00344E1C">
              <w:rPr>
                <w:color w:val="231F20"/>
                <w:spacing w:val="-3"/>
              </w:rPr>
              <w:t xml:space="preserve"> </w:t>
            </w:r>
            <w:r w:rsidRPr="00344E1C">
              <w:rPr>
                <w:color w:val="231F20"/>
                <w:spacing w:val="-2"/>
              </w:rPr>
              <w:t>Asset</w:t>
            </w:r>
          </w:p>
        </w:tc>
      </w:tr>
      <w:tr w:rsidR="00344E1C" w:rsidRPr="00344E1C" w14:paraId="60DACC88" w14:textId="77777777" w:rsidTr="00344E1C">
        <w:trPr>
          <w:trHeight w:val="194"/>
        </w:trPr>
        <w:tc>
          <w:tcPr>
            <w:tcW w:w="1503" w:type="dxa"/>
          </w:tcPr>
          <w:p w14:paraId="28B56AB6" w14:textId="77777777" w:rsidR="00344E1C" w:rsidRPr="00344E1C" w:rsidRDefault="00344E1C" w:rsidP="00840F20">
            <w:pPr>
              <w:pStyle w:val="TableParagraph"/>
              <w:spacing w:line="203" w:lineRule="exact"/>
              <w:ind w:left="80"/>
              <w:jc w:val="left"/>
            </w:pPr>
            <w:r w:rsidRPr="00344E1C">
              <w:rPr>
                <w:color w:val="231F20"/>
                <w:spacing w:val="9"/>
              </w:rPr>
              <w:t>Corporate</w:t>
            </w:r>
            <w:r w:rsidRPr="00344E1C">
              <w:rPr>
                <w:color w:val="231F20"/>
                <w:spacing w:val="76"/>
                <w:w w:val="150"/>
              </w:rPr>
              <w:t xml:space="preserve"> </w:t>
            </w:r>
            <w:r w:rsidRPr="00344E1C">
              <w:rPr>
                <w:color w:val="231F20"/>
                <w:spacing w:val="7"/>
              </w:rPr>
              <w:t>Size</w:t>
            </w:r>
          </w:p>
          <w:p w14:paraId="52CB8DCD" w14:textId="77777777" w:rsidR="00344E1C" w:rsidRPr="00344E1C" w:rsidRDefault="00344E1C" w:rsidP="00840F20">
            <w:pPr>
              <w:pStyle w:val="TableParagraph"/>
              <w:spacing w:before="0" w:line="246" w:lineRule="exact"/>
              <w:ind w:left="80"/>
              <w:jc w:val="left"/>
            </w:pPr>
            <w:r w:rsidRPr="00344E1C">
              <w:rPr>
                <w:color w:val="231F20"/>
                <w:spacing w:val="-4"/>
              </w:rPr>
              <w:t>(C</w:t>
            </w:r>
            <w:r w:rsidRPr="00344E1C">
              <w:rPr>
                <w:color w:val="231F20"/>
                <w:spacing w:val="-4"/>
                <w:position w:val="-5"/>
              </w:rPr>
              <w:t>1</w:t>
            </w:r>
            <w:r w:rsidRPr="00344E1C">
              <w:rPr>
                <w:color w:val="231F20"/>
                <w:spacing w:val="-4"/>
              </w:rPr>
              <w:t>)</w:t>
            </w:r>
          </w:p>
        </w:tc>
        <w:tc>
          <w:tcPr>
            <w:tcW w:w="5336" w:type="dxa"/>
          </w:tcPr>
          <w:p w14:paraId="660BC876" w14:textId="77777777" w:rsidR="00344E1C" w:rsidRPr="00344E1C" w:rsidRDefault="00344E1C" w:rsidP="00840F20">
            <w:pPr>
              <w:pStyle w:val="TableParagraph"/>
              <w:spacing w:before="18" w:line="200" w:lineRule="exact"/>
              <w:ind w:left="74" w:right="77"/>
              <w:jc w:val="both"/>
            </w:pPr>
            <w:r w:rsidRPr="00344E1C">
              <w:rPr>
                <w:color w:val="231F20"/>
              </w:rPr>
              <w:t>Corporate</w:t>
            </w:r>
            <w:r w:rsidRPr="00344E1C">
              <w:rPr>
                <w:color w:val="231F20"/>
                <w:spacing w:val="-9"/>
              </w:rPr>
              <w:t xml:space="preserve"> </w:t>
            </w:r>
            <w:r w:rsidRPr="00344E1C">
              <w:rPr>
                <w:color w:val="231F20"/>
              </w:rPr>
              <w:t>size</w:t>
            </w:r>
            <w:r w:rsidRPr="00344E1C">
              <w:rPr>
                <w:color w:val="231F20"/>
                <w:spacing w:val="-9"/>
              </w:rPr>
              <w:t xml:space="preserve"> </w:t>
            </w:r>
            <w:r w:rsidRPr="00344E1C">
              <w:rPr>
                <w:color w:val="231F20"/>
              </w:rPr>
              <w:t>was</w:t>
            </w:r>
            <w:r w:rsidRPr="00344E1C">
              <w:rPr>
                <w:color w:val="231F20"/>
                <w:spacing w:val="-9"/>
              </w:rPr>
              <w:t xml:space="preserve"> </w:t>
            </w:r>
            <w:r w:rsidRPr="00344E1C">
              <w:rPr>
                <w:color w:val="231F20"/>
              </w:rPr>
              <w:t>a</w:t>
            </w:r>
            <w:r w:rsidRPr="00344E1C">
              <w:rPr>
                <w:color w:val="231F20"/>
                <w:spacing w:val="-9"/>
              </w:rPr>
              <w:t xml:space="preserve"> </w:t>
            </w:r>
            <w:r w:rsidRPr="00344E1C">
              <w:rPr>
                <w:color w:val="231F20"/>
              </w:rPr>
              <w:t>scale</w:t>
            </w:r>
            <w:r w:rsidRPr="00344E1C">
              <w:rPr>
                <w:color w:val="231F20"/>
                <w:spacing w:val="-9"/>
              </w:rPr>
              <w:t xml:space="preserve"> </w:t>
            </w:r>
            <w:r w:rsidRPr="00344E1C">
              <w:rPr>
                <w:color w:val="231F20"/>
              </w:rPr>
              <w:t>used</w:t>
            </w:r>
            <w:r w:rsidRPr="00344E1C">
              <w:rPr>
                <w:color w:val="231F20"/>
                <w:spacing w:val="-9"/>
              </w:rPr>
              <w:t xml:space="preserve"> </w:t>
            </w:r>
            <w:r w:rsidRPr="00344E1C">
              <w:rPr>
                <w:color w:val="231F20"/>
              </w:rPr>
              <w:t>to</w:t>
            </w:r>
            <w:r w:rsidRPr="00344E1C">
              <w:rPr>
                <w:color w:val="231F20"/>
                <w:spacing w:val="-9"/>
              </w:rPr>
              <w:t xml:space="preserve"> </w:t>
            </w:r>
            <w:r w:rsidRPr="00344E1C">
              <w:rPr>
                <w:color w:val="231F20"/>
              </w:rPr>
              <w:t>classify</w:t>
            </w:r>
            <w:r w:rsidRPr="00344E1C">
              <w:rPr>
                <w:color w:val="231F20"/>
                <w:spacing w:val="-9"/>
              </w:rPr>
              <w:t xml:space="preserve"> </w:t>
            </w:r>
            <w:r w:rsidRPr="00344E1C">
              <w:rPr>
                <w:color w:val="231F20"/>
              </w:rPr>
              <w:t>companies</w:t>
            </w:r>
            <w:r w:rsidRPr="00344E1C">
              <w:rPr>
                <w:color w:val="231F20"/>
                <w:spacing w:val="-9"/>
              </w:rPr>
              <w:t xml:space="preserve"> </w:t>
            </w:r>
            <w:r w:rsidRPr="00344E1C">
              <w:rPr>
                <w:color w:val="231F20"/>
              </w:rPr>
              <w:t>as</w:t>
            </w:r>
            <w:r w:rsidRPr="00344E1C">
              <w:rPr>
                <w:color w:val="231F20"/>
                <w:spacing w:val="-9"/>
              </w:rPr>
              <w:t xml:space="preserve"> </w:t>
            </w:r>
            <w:r w:rsidRPr="00344E1C">
              <w:rPr>
                <w:color w:val="231F20"/>
              </w:rPr>
              <w:t>large</w:t>
            </w:r>
            <w:r w:rsidRPr="00344E1C">
              <w:rPr>
                <w:color w:val="231F20"/>
                <w:spacing w:val="-9"/>
              </w:rPr>
              <w:t xml:space="preserve"> </w:t>
            </w:r>
            <w:r w:rsidRPr="00344E1C">
              <w:rPr>
                <w:color w:val="231F20"/>
              </w:rPr>
              <w:t>or</w:t>
            </w:r>
            <w:r w:rsidRPr="00344E1C">
              <w:rPr>
                <w:color w:val="231F20"/>
                <w:spacing w:val="-9"/>
              </w:rPr>
              <w:t xml:space="preserve"> </w:t>
            </w:r>
            <w:r w:rsidRPr="00344E1C">
              <w:rPr>
                <w:color w:val="231F20"/>
              </w:rPr>
              <w:t>small based on various metrics, including total assets, log size, sales, and market capitalization</w:t>
            </w:r>
            <w:r w:rsidRPr="00344E1C">
              <w:rPr>
                <w:color w:val="231F20"/>
                <w:spacing w:val="40"/>
              </w:rPr>
              <w:t xml:space="preserve"> </w:t>
            </w:r>
            <w:r w:rsidRPr="00344E1C">
              <w:rPr>
                <w:color w:val="231F20"/>
              </w:rPr>
              <w:t>(Armstrong &amp; Taylor, 2014).</w:t>
            </w:r>
          </w:p>
        </w:tc>
        <w:tc>
          <w:tcPr>
            <w:tcW w:w="2957" w:type="dxa"/>
          </w:tcPr>
          <w:p w14:paraId="6D1652A5" w14:textId="77777777" w:rsidR="00344E1C" w:rsidRPr="00344E1C" w:rsidRDefault="00344E1C" w:rsidP="00840F20">
            <w:pPr>
              <w:pStyle w:val="TableParagraph"/>
              <w:spacing w:before="4" w:line="240" w:lineRule="auto"/>
              <w:jc w:val="left"/>
            </w:pPr>
          </w:p>
          <w:p w14:paraId="0C6D86D8" w14:textId="77777777" w:rsidR="00344E1C" w:rsidRPr="00344E1C" w:rsidRDefault="00344E1C" w:rsidP="00840F20">
            <w:pPr>
              <w:pStyle w:val="TableParagraph"/>
              <w:spacing w:before="0" w:line="240" w:lineRule="auto"/>
            </w:pPr>
            <w:r w:rsidRPr="00344E1C">
              <w:rPr>
                <w:color w:val="231F20"/>
              </w:rPr>
              <w:t>CS</w:t>
            </w:r>
            <w:r w:rsidRPr="00344E1C">
              <w:rPr>
                <w:color w:val="231F20"/>
                <w:spacing w:val="-7"/>
              </w:rPr>
              <w:t xml:space="preserve"> </w:t>
            </w:r>
            <w:r w:rsidRPr="00344E1C">
              <w:rPr>
                <w:color w:val="231F20"/>
              </w:rPr>
              <w:t>=</w:t>
            </w:r>
            <w:r w:rsidRPr="00344E1C">
              <w:rPr>
                <w:color w:val="231F20"/>
                <w:spacing w:val="-4"/>
              </w:rPr>
              <w:t xml:space="preserve"> </w:t>
            </w:r>
            <w:r w:rsidRPr="00344E1C">
              <w:rPr>
                <w:color w:val="231F20"/>
              </w:rPr>
              <w:t>Ln</w:t>
            </w:r>
            <w:r w:rsidRPr="00344E1C">
              <w:rPr>
                <w:color w:val="231F20"/>
                <w:spacing w:val="-3"/>
              </w:rPr>
              <w:t xml:space="preserve"> </w:t>
            </w:r>
            <w:r w:rsidRPr="00344E1C">
              <w:rPr>
                <w:color w:val="231F20"/>
              </w:rPr>
              <w:t>(Total</w:t>
            </w:r>
            <w:r w:rsidRPr="00344E1C">
              <w:rPr>
                <w:color w:val="231F20"/>
                <w:spacing w:val="-11"/>
              </w:rPr>
              <w:t xml:space="preserve"> </w:t>
            </w:r>
            <w:r w:rsidRPr="00344E1C">
              <w:rPr>
                <w:color w:val="231F20"/>
                <w:spacing w:val="-2"/>
              </w:rPr>
              <w:t>Assets)</w:t>
            </w:r>
          </w:p>
        </w:tc>
      </w:tr>
      <w:tr w:rsidR="00344E1C" w:rsidRPr="00344E1C" w14:paraId="186D4854" w14:textId="77777777" w:rsidTr="00344E1C">
        <w:trPr>
          <w:trHeight w:val="194"/>
        </w:trPr>
        <w:tc>
          <w:tcPr>
            <w:tcW w:w="1503" w:type="dxa"/>
          </w:tcPr>
          <w:p w14:paraId="44E562DC" w14:textId="77777777" w:rsidR="00344E1C" w:rsidRPr="00344E1C" w:rsidRDefault="00344E1C" w:rsidP="00840F20">
            <w:pPr>
              <w:pStyle w:val="TableParagraph"/>
              <w:spacing w:line="203" w:lineRule="exact"/>
              <w:ind w:left="80"/>
              <w:jc w:val="left"/>
            </w:pPr>
            <w:r w:rsidRPr="00344E1C">
              <w:rPr>
                <w:color w:val="231F20"/>
                <w:spacing w:val="10"/>
              </w:rPr>
              <w:t>Corporate</w:t>
            </w:r>
            <w:r w:rsidRPr="00344E1C">
              <w:rPr>
                <w:color w:val="231F20"/>
                <w:spacing w:val="78"/>
                <w:w w:val="150"/>
              </w:rPr>
              <w:t xml:space="preserve"> </w:t>
            </w:r>
            <w:r w:rsidRPr="00344E1C">
              <w:rPr>
                <w:color w:val="231F20"/>
                <w:spacing w:val="7"/>
              </w:rPr>
              <w:t>Age</w:t>
            </w:r>
          </w:p>
          <w:p w14:paraId="35601F7F" w14:textId="77777777" w:rsidR="00344E1C" w:rsidRPr="00344E1C" w:rsidRDefault="00344E1C" w:rsidP="00840F20">
            <w:pPr>
              <w:pStyle w:val="TableParagraph"/>
              <w:spacing w:before="0" w:line="246" w:lineRule="exact"/>
              <w:ind w:left="80"/>
              <w:jc w:val="left"/>
              <w:rPr>
                <w:color w:val="231F20"/>
                <w:spacing w:val="-4"/>
              </w:rPr>
            </w:pPr>
            <w:r w:rsidRPr="00344E1C">
              <w:rPr>
                <w:color w:val="231F20"/>
                <w:spacing w:val="-4"/>
              </w:rPr>
              <w:t>(C</w:t>
            </w:r>
            <w:r w:rsidRPr="00344E1C">
              <w:rPr>
                <w:color w:val="231F20"/>
                <w:spacing w:val="-4"/>
                <w:position w:val="-5"/>
              </w:rPr>
              <w:t>2</w:t>
            </w:r>
            <w:r w:rsidRPr="00344E1C">
              <w:rPr>
                <w:color w:val="231F20"/>
                <w:spacing w:val="-4"/>
              </w:rPr>
              <w:t>)</w:t>
            </w:r>
          </w:p>
          <w:p w14:paraId="2F075955" w14:textId="77777777" w:rsidR="00344E1C" w:rsidRPr="00344E1C" w:rsidRDefault="00344E1C" w:rsidP="00344E1C">
            <w:pPr>
              <w:rPr>
                <w:color w:val="231F20"/>
                <w:spacing w:val="-4"/>
              </w:rPr>
            </w:pPr>
          </w:p>
          <w:p w14:paraId="7FDE6743" w14:textId="77777777" w:rsidR="00344E1C" w:rsidRPr="00344E1C" w:rsidRDefault="00344E1C" w:rsidP="00344E1C"/>
          <w:p w14:paraId="2F0E6984" w14:textId="77777777" w:rsidR="00344E1C" w:rsidRPr="00344E1C" w:rsidRDefault="00344E1C" w:rsidP="00344E1C"/>
        </w:tc>
        <w:tc>
          <w:tcPr>
            <w:tcW w:w="5336" w:type="dxa"/>
          </w:tcPr>
          <w:p w14:paraId="56F2AD64" w14:textId="77777777" w:rsidR="00344E1C" w:rsidRPr="00344E1C" w:rsidRDefault="00344E1C" w:rsidP="00840F20">
            <w:pPr>
              <w:pStyle w:val="TableParagraph"/>
              <w:spacing w:before="18" w:line="200" w:lineRule="exact"/>
              <w:ind w:left="74" w:right="75"/>
              <w:jc w:val="both"/>
            </w:pPr>
            <w:r w:rsidRPr="00344E1C">
              <w:rPr>
                <w:color w:val="231F20"/>
              </w:rPr>
              <w:t xml:space="preserve">Wang (2011) defined corporate age as the number of years from its </w:t>
            </w:r>
            <w:r w:rsidRPr="00344E1C">
              <w:rPr>
                <w:color w:val="231F20"/>
                <w:spacing w:val="-2"/>
              </w:rPr>
              <w:t>establishment</w:t>
            </w:r>
            <w:r w:rsidRPr="00344E1C">
              <w:rPr>
                <w:color w:val="231F20"/>
                <w:spacing w:val="-10"/>
              </w:rPr>
              <w:t xml:space="preserve"> </w:t>
            </w:r>
            <w:r w:rsidRPr="00344E1C">
              <w:rPr>
                <w:color w:val="231F20"/>
                <w:spacing w:val="-2"/>
              </w:rPr>
              <w:t>to</w:t>
            </w:r>
            <w:r w:rsidRPr="00344E1C">
              <w:rPr>
                <w:color w:val="231F20"/>
                <w:spacing w:val="-9"/>
              </w:rPr>
              <w:t xml:space="preserve"> </w:t>
            </w:r>
            <w:r w:rsidRPr="00344E1C">
              <w:rPr>
                <w:color w:val="231F20"/>
                <w:spacing w:val="-2"/>
              </w:rPr>
              <w:t>the</w:t>
            </w:r>
            <w:r w:rsidRPr="00344E1C">
              <w:rPr>
                <w:color w:val="231F20"/>
                <w:spacing w:val="-9"/>
              </w:rPr>
              <w:t xml:space="preserve"> </w:t>
            </w:r>
            <w:r w:rsidRPr="00344E1C">
              <w:rPr>
                <w:color w:val="231F20"/>
                <w:spacing w:val="-2"/>
              </w:rPr>
              <w:t>point</w:t>
            </w:r>
            <w:r w:rsidRPr="00344E1C">
              <w:rPr>
                <w:color w:val="231F20"/>
                <w:spacing w:val="-9"/>
              </w:rPr>
              <w:t xml:space="preserve"> </w:t>
            </w:r>
            <w:r w:rsidRPr="00344E1C">
              <w:rPr>
                <w:color w:val="231F20"/>
                <w:spacing w:val="-2"/>
              </w:rPr>
              <w:t>of</w:t>
            </w:r>
            <w:r w:rsidRPr="00344E1C">
              <w:rPr>
                <w:color w:val="231F20"/>
                <w:spacing w:val="-10"/>
              </w:rPr>
              <w:t xml:space="preserve"> </w:t>
            </w:r>
            <w:r w:rsidRPr="00344E1C">
              <w:rPr>
                <w:color w:val="231F20"/>
                <w:spacing w:val="-2"/>
              </w:rPr>
              <w:t>investigation</w:t>
            </w:r>
            <w:r w:rsidRPr="00344E1C">
              <w:rPr>
                <w:color w:val="231F20"/>
                <w:spacing w:val="-9"/>
              </w:rPr>
              <w:t xml:space="preserve"> </w:t>
            </w:r>
            <w:r w:rsidRPr="00344E1C">
              <w:rPr>
                <w:color w:val="231F20"/>
                <w:spacing w:val="-2"/>
              </w:rPr>
              <w:t>or</w:t>
            </w:r>
            <w:r w:rsidRPr="00344E1C">
              <w:rPr>
                <w:color w:val="231F20"/>
                <w:spacing w:val="-9"/>
              </w:rPr>
              <w:t xml:space="preserve"> </w:t>
            </w:r>
            <w:r w:rsidRPr="00344E1C">
              <w:rPr>
                <w:color w:val="231F20"/>
                <w:spacing w:val="-2"/>
              </w:rPr>
              <w:t>its</w:t>
            </w:r>
            <w:r w:rsidRPr="00344E1C">
              <w:rPr>
                <w:color w:val="231F20"/>
                <w:spacing w:val="-9"/>
              </w:rPr>
              <w:t xml:space="preserve"> </w:t>
            </w:r>
            <w:r w:rsidRPr="00344E1C">
              <w:rPr>
                <w:color w:val="231F20"/>
                <w:spacing w:val="-2"/>
              </w:rPr>
              <w:t>total</w:t>
            </w:r>
            <w:r w:rsidRPr="00344E1C">
              <w:rPr>
                <w:color w:val="231F20"/>
                <w:spacing w:val="-10"/>
              </w:rPr>
              <w:t xml:space="preserve"> </w:t>
            </w:r>
            <w:r w:rsidRPr="00344E1C">
              <w:rPr>
                <w:color w:val="231F20"/>
                <w:spacing w:val="-2"/>
              </w:rPr>
              <w:t>lifespan</w:t>
            </w:r>
            <w:r w:rsidRPr="00344E1C">
              <w:rPr>
                <w:color w:val="231F20"/>
                <w:spacing w:val="-9"/>
              </w:rPr>
              <w:t xml:space="preserve"> </w:t>
            </w:r>
            <w:r w:rsidRPr="00344E1C">
              <w:rPr>
                <w:color w:val="231F20"/>
                <w:spacing w:val="-2"/>
              </w:rPr>
              <w:t>if</w:t>
            </w:r>
            <w:r w:rsidRPr="00344E1C">
              <w:rPr>
                <w:color w:val="231F20"/>
                <w:spacing w:val="-9"/>
              </w:rPr>
              <w:t xml:space="preserve"> </w:t>
            </w:r>
            <w:r w:rsidRPr="00344E1C">
              <w:rPr>
                <w:color w:val="231F20"/>
                <w:spacing w:val="-2"/>
              </w:rPr>
              <w:t>it</w:t>
            </w:r>
            <w:r w:rsidRPr="00344E1C">
              <w:rPr>
                <w:color w:val="231F20"/>
                <w:spacing w:val="-9"/>
              </w:rPr>
              <w:t xml:space="preserve"> </w:t>
            </w:r>
            <w:r w:rsidRPr="00344E1C">
              <w:rPr>
                <w:color w:val="231F20"/>
                <w:spacing w:val="-2"/>
              </w:rPr>
              <w:t xml:space="preserve">ceased </w:t>
            </w:r>
            <w:r w:rsidRPr="00344E1C">
              <w:rPr>
                <w:color w:val="231F20"/>
              </w:rPr>
              <w:t>to exist at that time.</w:t>
            </w:r>
          </w:p>
        </w:tc>
        <w:tc>
          <w:tcPr>
            <w:tcW w:w="2957" w:type="dxa"/>
          </w:tcPr>
          <w:p w14:paraId="36F2B743" w14:textId="77777777" w:rsidR="00344E1C" w:rsidRPr="00344E1C" w:rsidRDefault="00344E1C" w:rsidP="00840F20">
            <w:pPr>
              <w:pStyle w:val="TableParagraph"/>
              <w:spacing w:before="18" w:line="200" w:lineRule="exact"/>
              <w:ind w:left="589" w:right="76" w:hanging="511"/>
              <w:jc w:val="both"/>
            </w:pPr>
            <w:r w:rsidRPr="00344E1C">
              <w:rPr>
                <w:color w:val="231F20"/>
              </w:rPr>
              <w:t>CG =</w:t>
            </w:r>
            <w:r w:rsidRPr="00344E1C">
              <w:rPr>
                <w:color w:val="231F20"/>
                <w:spacing w:val="-1"/>
              </w:rPr>
              <w:t xml:space="preserve"> </w:t>
            </w:r>
            <w:r w:rsidRPr="00344E1C">
              <w:rPr>
                <w:color w:val="231F20"/>
              </w:rPr>
              <w:t>The</w:t>
            </w:r>
            <w:r w:rsidRPr="00344E1C">
              <w:rPr>
                <w:color w:val="231F20"/>
                <w:spacing w:val="-4"/>
              </w:rPr>
              <w:t xml:space="preserve"> </w:t>
            </w:r>
            <w:r w:rsidRPr="00344E1C">
              <w:rPr>
                <w:color w:val="231F20"/>
              </w:rPr>
              <w:t>Year of the</w:t>
            </w:r>
            <w:r w:rsidRPr="00344E1C">
              <w:rPr>
                <w:color w:val="231F20"/>
                <w:spacing w:val="-7"/>
              </w:rPr>
              <w:t xml:space="preserve"> </w:t>
            </w:r>
            <w:r w:rsidRPr="00344E1C">
              <w:rPr>
                <w:color w:val="231F20"/>
              </w:rPr>
              <w:t xml:space="preserve">Annual Report </w:t>
            </w:r>
            <w:r w:rsidRPr="00344E1C">
              <w:rPr>
                <w:color w:val="231F20"/>
                <w:spacing w:val="-8"/>
              </w:rPr>
              <w:t>Studied</w:t>
            </w:r>
            <w:r w:rsidRPr="00344E1C">
              <w:rPr>
                <w:color w:val="231F20"/>
                <w:spacing w:val="-4"/>
              </w:rPr>
              <w:t xml:space="preserve"> </w:t>
            </w:r>
            <w:r w:rsidRPr="00344E1C">
              <w:rPr>
                <w:color w:val="231F20"/>
                <w:spacing w:val="-8"/>
              </w:rPr>
              <w:t>–</w:t>
            </w:r>
            <w:r w:rsidRPr="00344E1C">
              <w:rPr>
                <w:color w:val="231F20"/>
                <w:spacing w:val="-3"/>
              </w:rPr>
              <w:t xml:space="preserve"> </w:t>
            </w:r>
            <w:r w:rsidRPr="00344E1C">
              <w:rPr>
                <w:color w:val="231F20"/>
                <w:spacing w:val="-8"/>
              </w:rPr>
              <w:t>The</w:t>
            </w:r>
            <w:r w:rsidRPr="00344E1C">
              <w:rPr>
                <w:color w:val="231F20"/>
                <w:spacing w:val="-3"/>
              </w:rPr>
              <w:t xml:space="preserve"> </w:t>
            </w:r>
            <w:r w:rsidRPr="00344E1C">
              <w:rPr>
                <w:color w:val="231F20"/>
                <w:spacing w:val="-8"/>
              </w:rPr>
              <w:t>Year</w:t>
            </w:r>
            <w:r w:rsidRPr="00344E1C">
              <w:rPr>
                <w:color w:val="231F20"/>
                <w:spacing w:val="-3"/>
              </w:rPr>
              <w:t xml:space="preserve"> </w:t>
            </w:r>
            <w:r w:rsidRPr="00344E1C">
              <w:rPr>
                <w:color w:val="231F20"/>
                <w:spacing w:val="-8"/>
              </w:rPr>
              <w:t>the</w:t>
            </w:r>
            <w:r w:rsidRPr="00344E1C">
              <w:rPr>
                <w:color w:val="231F20"/>
                <w:spacing w:val="-4"/>
              </w:rPr>
              <w:t xml:space="preserve"> </w:t>
            </w:r>
            <w:r w:rsidRPr="00344E1C">
              <w:rPr>
                <w:color w:val="231F20"/>
                <w:spacing w:val="-8"/>
              </w:rPr>
              <w:t>Company</w:t>
            </w:r>
            <w:r w:rsidRPr="00344E1C">
              <w:rPr>
                <w:color w:val="231F20"/>
              </w:rPr>
              <w:t xml:space="preserve"> Was Founded</w:t>
            </w:r>
          </w:p>
        </w:tc>
      </w:tr>
      <w:tr w:rsidR="00344E1C" w:rsidRPr="00344E1C" w14:paraId="69F12446" w14:textId="77777777" w:rsidTr="00344E1C">
        <w:trPr>
          <w:trHeight w:val="190"/>
        </w:trPr>
        <w:tc>
          <w:tcPr>
            <w:tcW w:w="1503" w:type="dxa"/>
            <w:tcBorders>
              <w:bottom w:val="single" w:sz="8" w:space="0" w:color="231F20"/>
            </w:tcBorders>
          </w:tcPr>
          <w:p w14:paraId="337C80D4" w14:textId="77777777" w:rsidR="00344E1C" w:rsidRPr="00344E1C" w:rsidRDefault="00344E1C" w:rsidP="00840F20">
            <w:pPr>
              <w:pStyle w:val="TableParagraph"/>
              <w:spacing w:line="240" w:lineRule="auto"/>
              <w:ind w:left="80"/>
              <w:jc w:val="left"/>
            </w:pPr>
            <w:r w:rsidRPr="00344E1C">
              <w:rPr>
                <w:color w:val="231F20"/>
                <w:spacing w:val="-2"/>
              </w:rPr>
              <w:t>Profitability</w:t>
            </w:r>
            <w:r w:rsidRPr="00344E1C">
              <w:rPr>
                <w:color w:val="231F20"/>
                <w:spacing w:val="8"/>
              </w:rPr>
              <w:t xml:space="preserve"> </w:t>
            </w:r>
            <w:r w:rsidRPr="00344E1C">
              <w:rPr>
                <w:color w:val="231F20"/>
                <w:spacing w:val="-4"/>
              </w:rPr>
              <w:t>(C</w:t>
            </w:r>
            <w:r w:rsidRPr="00344E1C">
              <w:rPr>
                <w:color w:val="231F20"/>
                <w:spacing w:val="-4"/>
                <w:vertAlign w:val="subscript"/>
              </w:rPr>
              <w:t>3</w:t>
            </w:r>
            <w:r w:rsidRPr="00344E1C">
              <w:rPr>
                <w:color w:val="231F20"/>
                <w:spacing w:val="-4"/>
              </w:rPr>
              <w:t>)</w:t>
            </w:r>
          </w:p>
        </w:tc>
        <w:tc>
          <w:tcPr>
            <w:tcW w:w="5336" w:type="dxa"/>
            <w:tcBorders>
              <w:bottom w:val="single" w:sz="8" w:space="0" w:color="231F20"/>
            </w:tcBorders>
          </w:tcPr>
          <w:p w14:paraId="4A671557" w14:textId="77777777" w:rsidR="00344E1C" w:rsidRPr="00344E1C" w:rsidRDefault="00344E1C" w:rsidP="00840F20">
            <w:pPr>
              <w:pStyle w:val="TableParagraph"/>
              <w:spacing w:before="6" w:line="200" w:lineRule="exact"/>
              <w:ind w:left="74" w:right="75"/>
              <w:jc w:val="both"/>
            </w:pPr>
            <w:r w:rsidRPr="00344E1C">
              <w:rPr>
                <w:color w:val="231F20"/>
                <w:spacing w:val="-2"/>
              </w:rPr>
              <w:t>Various</w:t>
            </w:r>
            <w:r w:rsidRPr="00344E1C">
              <w:rPr>
                <w:color w:val="231F20"/>
                <w:spacing w:val="-10"/>
              </w:rPr>
              <w:t xml:space="preserve"> </w:t>
            </w:r>
            <w:r w:rsidRPr="00344E1C">
              <w:rPr>
                <w:color w:val="231F20"/>
                <w:spacing w:val="-2"/>
              </w:rPr>
              <w:t>factors,</w:t>
            </w:r>
            <w:r w:rsidRPr="00344E1C">
              <w:rPr>
                <w:color w:val="231F20"/>
                <w:spacing w:val="-9"/>
              </w:rPr>
              <w:t xml:space="preserve"> </w:t>
            </w:r>
            <w:r w:rsidRPr="00344E1C">
              <w:rPr>
                <w:color w:val="231F20"/>
                <w:spacing w:val="-2"/>
              </w:rPr>
              <w:t>including</w:t>
            </w:r>
            <w:r w:rsidRPr="00344E1C">
              <w:rPr>
                <w:color w:val="231F20"/>
                <w:spacing w:val="-9"/>
              </w:rPr>
              <w:t xml:space="preserve"> </w:t>
            </w:r>
            <w:r w:rsidRPr="00344E1C">
              <w:rPr>
                <w:color w:val="231F20"/>
                <w:spacing w:val="-2"/>
              </w:rPr>
              <w:t>profitability,</w:t>
            </w:r>
            <w:r w:rsidRPr="00344E1C">
              <w:rPr>
                <w:color w:val="231F20"/>
                <w:spacing w:val="-9"/>
              </w:rPr>
              <w:t xml:space="preserve"> </w:t>
            </w:r>
            <w:r w:rsidRPr="00344E1C">
              <w:rPr>
                <w:color w:val="231F20"/>
                <w:spacing w:val="-2"/>
              </w:rPr>
              <w:t>affected</w:t>
            </w:r>
            <w:r w:rsidRPr="00344E1C">
              <w:rPr>
                <w:color w:val="231F20"/>
                <w:spacing w:val="-10"/>
              </w:rPr>
              <w:t xml:space="preserve"> </w:t>
            </w:r>
            <w:r w:rsidRPr="00344E1C">
              <w:rPr>
                <w:color w:val="231F20"/>
                <w:spacing w:val="-2"/>
              </w:rPr>
              <w:t>corporate</w:t>
            </w:r>
            <w:r w:rsidRPr="00344E1C">
              <w:rPr>
                <w:color w:val="231F20"/>
                <w:spacing w:val="-9"/>
              </w:rPr>
              <w:t xml:space="preserve"> </w:t>
            </w:r>
            <w:r w:rsidRPr="00344E1C">
              <w:rPr>
                <w:color w:val="231F20"/>
                <w:spacing w:val="-2"/>
              </w:rPr>
              <w:t>value.</w:t>
            </w:r>
            <w:r w:rsidRPr="00344E1C">
              <w:rPr>
                <w:color w:val="231F20"/>
                <w:spacing w:val="-9"/>
              </w:rPr>
              <w:t xml:space="preserve"> </w:t>
            </w:r>
            <w:r w:rsidRPr="00344E1C">
              <w:rPr>
                <w:color w:val="231F20"/>
                <w:spacing w:val="-2"/>
              </w:rPr>
              <w:t xml:space="preserve">Higher </w:t>
            </w:r>
            <w:r w:rsidRPr="00344E1C">
              <w:rPr>
                <w:color w:val="231F20"/>
                <w:spacing w:val="-4"/>
              </w:rPr>
              <w:t>profitability</w:t>
            </w:r>
            <w:r w:rsidRPr="00344E1C">
              <w:rPr>
                <w:color w:val="231F20"/>
                <w:spacing w:val="-5"/>
              </w:rPr>
              <w:t xml:space="preserve"> </w:t>
            </w:r>
            <w:r w:rsidRPr="00344E1C">
              <w:rPr>
                <w:color w:val="231F20"/>
                <w:spacing w:val="-4"/>
              </w:rPr>
              <w:t>results</w:t>
            </w:r>
            <w:r w:rsidRPr="00344E1C">
              <w:rPr>
                <w:color w:val="231F20"/>
                <w:spacing w:val="-5"/>
              </w:rPr>
              <w:t xml:space="preserve"> </w:t>
            </w:r>
            <w:r w:rsidRPr="00344E1C">
              <w:rPr>
                <w:color w:val="231F20"/>
                <w:spacing w:val="-4"/>
              </w:rPr>
              <w:t>in</w:t>
            </w:r>
            <w:r w:rsidRPr="00344E1C">
              <w:rPr>
                <w:color w:val="231F20"/>
                <w:spacing w:val="-5"/>
              </w:rPr>
              <w:t xml:space="preserve"> </w:t>
            </w:r>
            <w:r w:rsidRPr="00344E1C">
              <w:rPr>
                <w:color w:val="231F20"/>
                <w:spacing w:val="-4"/>
              </w:rPr>
              <w:t>more</w:t>
            </w:r>
            <w:r w:rsidRPr="00344E1C">
              <w:rPr>
                <w:color w:val="231F20"/>
                <w:spacing w:val="-5"/>
              </w:rPr>
              <w:t xml:space="preserve"> </w:t>
            </w:r>
            <w:r w:rsidRPr="00344E1C">
              <w:rPr>
                <w:color w:val="231F20"/>
                <w:spacing w:val="-4"/>
              </w:rPr>
              <w:t>income</w:t>
            </w:r>
            <w:r w:rsidRPr="00344E1C">
              <w:rPr>
                <w:color w:val="231F20"/>
                <w:spacing w:val="-5"/>
              </w:rPr>
              <w:t xml:space="preserve"> </w:t>
            </w:r>
            <w:r w:rsidRPr="00344E1C">
              <w:rPr>
                <w:color w:val="231F20"/>
                <w:spacing w:val="-4"/>
              </w:rPr>
              <w:t>for</w:t>
            </w:r>
            <w:r w:rsidRPr="00344E1C">
              <w:rPr>
                <w:color w:val="231F20"/>
                <w:spacing w:val="-5"/>
              </w:rPr>
              <w:t xml:space="preserve"> </w:t>
            </w:r>
            <w:r w:rsidRPr="00344E1C">
              <w:rPr>
                <w:color w:val="231F20"/>
                <w:spacing w:val="-4"/>
              </w:rPr>
              <w:t>shareholders,</w:t>
            </w:r>
            <w:r w:rsidRPr="00344E1C">
              <w:rPr>
                <w:color w:val="231F20"/>
                <w:spacing w:val="-5"/>
              </w:rPr>
              <w:t xml:space="preserve"> </w:t>
            </w:r>
            <w:r w:rsidRPr="00344E1C">
              <w:rPr>
                <w:color w:val="231F20"/>
                <w:spacing w:val="-4"/>
              </w:rPr>
              <w:t>which</w:t>
            </w:r>
            <w:r w:rsidRPr="00344E1C">
              <w:rPr>
                <w:color w:val="231F20"/>
                <w:spacing w:val="-5"/>
              </w:rPr>
              <w:t xml:space="preserve"> </w:t>
            </w:r>
            <w:r w:rsidRPr="00344E1C">
              <w:rPr>
                <w:color w:val="231F20"/>
                <w:spacing w:val="-4"/>
              </w:rPr>
              <w:t>was</w:t>
            </w:r>
            <w:r w:rsidRPr="00344E1C">
              <w:rPr>
                <w:color w:val="231F20"/>
                <w:spacing w:val="-5"/>
              </w:rPr>
              <w:t xml:space="preserve"> </w:t>
            </w:r>
            <w:r w:rsidRPr="00344E1C">
              <w:rPr>
                <w:color w:val="231F20"/>
                <w:spacing w:val="-4"/>
              </w:rPr>
              <w:t xml:space="preserve">expected </w:t>
            </w:r>
            <w:r w:rsidRPr="00344E1C">
              <w:rPr>
                <w:color w:val="231F20"/>
              </w:rPr>
              <w:t>to boost corporate value (Adelina et al., 2020).</w:t>
            </w:r>
          </w:p>
        </w:tc>
        <w:tc>
          <w:tcPr>
            <w:tcW w:w="2957" w:type="dxa"/>
            <w:tcBorders>
              <w:bottom w:val="single" w:sz="8" w:space="0" w:color="231F20"/>
            </w:tcBorders>
          </w:tcPr>
          <w:p w14:paraId="6FAA79A7" w14:textId="77777777" w:rsidR="00344E1C" w:rsidRPr="00344E1C" w:rsidRDefault="00344E1C" w:rsidP="00840F20">
            <w:pPr>
              <w:pStyle w:val="TableParagraph"/>
              <w:spacing w:before="106" w:line="172" w:lineRule="auto"/>
              <w:ind w:left="654"/>
              <w:jc w:val="left"/>
            </w:pPr>
            <w:r w:rsidRPr="00344E1C">
              <w:rPr>
                <w:color w:val="231F20"/>
                <w:position w:val="-11"/>
              </w:rPr>
              <w:t>ROA</w:t>
            </w:r>
            <w:r w:rsidRPr="00344E1C">
              <w:rPr>
                <w:color w:val="231F20"/>
                <w:spacing w:val="-11"/>
                <w:position w:val="-11"/>
              </w:rPr>
              <w:t xml:space="preserve"> </w:t>
            </w:r>
            <w:r w:rsidRPr="00344E1C">
              <w:rPr>
                <w:color w:val="231F20"/>
                <w:position w:val="-11"/>
              </w:rPr>
              <w:t>=</w:t>
            </w:r>
            <w:r w:rsidRPr="00344E1C">
              <w:rPr>
                <w:color w:val="231F20"/>
                <w:spacing w:val="55"/>
                <w:position w:val="-11"/>
              </w:rPr>
              <w:t xml:space="preserve"> </w:t>
            </w:r>
            <w:r w:rsidRPr="00344E1C">
              <w:rPr>
                <w:color w:val="231F20"/>
                <w:spacing w:val="57"/>
                <w:u w:val="single" w:color="231F20"/>
              </w:rPr>
              <w:t xml:space="preserve"> </w:t>
            </w:r>
            <w:r w:rsidRPr="00344E1C">
              <w:rPr>
                <w:color w:val="231F20"/>
                <w:u w:val="single" w:color="231F20"/>
              </w:rPr>
              <w:t xml:space="preserve">Net </w:t>
            </w:r>
            <w:r w:rsidRPr="00344E1C">
              <w:rPr>
                <w:color w:val="231F20"/>
                <w:spacing w:val="-2"/>
                <w:u w:val="single" w:color="231F20"/>
              </w:rPr>
              <w:t>Income</w:t>
            </w:r>
            <w:r w:rsidRPr="00344E1C">
              <w:rPr>
                <w:color w:val="231F20"/>
                <w:spacing w:val="80"/>
                <w:u w:val="single" w:color="231F20"/>
              </w:rPr>
              <w:t xml:space="preserve"> </w:t>
            </w:r>
          </w:p>
          <w:p w14:paraId="7A09EDB5" w14:textId="77777777" w:rsidR="00344E1C" w:rsidRPr="00344E1C" w:rsidRDefault="00344E1C" w:rsidP="00840F20">
            <w:pPr>
              <w:pStyle w:val="TableParagraph"/>
              <w:spacing w:before="0" w:line="163" w:lineRule="exact"/>
              <w:ind w:left="1395"/>
              <w:jc w:val="left"/>
            </w:pPr>
            <w:r w:rsidRPr="00344E1C">
              <w:rPr>
                <w:color w:val="231F20"/>
                <w:spacing w:val="-4"/>
              </w:rPr>
              <w:t>Total</w:t>
            </w:r>
            <w:r w:rsidRPr="00344E1C">
              <w:rPr>
                <w:color w:val="231F20"/>
                <w:spacing w:val="-3"/>
              </w:rPr>
              <w:t xml:space="preserve"> </w:t>
            </w:r>
            <w:r w:rsidRPr="00344E1C">
              <w:rPr>
                <w:color w:val="231F20"/>
                <w:spacing w:val="-2"/>
              </w:rPr>
              <w:t>Asset</w:t>
            </w:r>
          </w:p>
        </w:tc>
      </w:tr>
    </w:tbl>
    <w:p w14:paraId="63098471" w14:textId="77777777" w:rsidR="00344E1C" w:rsidRPr="00344E1C" w:rsidRDefault="00344E1C" w:rsidP="00344E1C">
      <w:pPr>
        <w:pStyle w:val="BodyText"/>
        <w:spacing w:before="196"/>
        <w:jc w:val="left"/>
      </w:pPr>
    </w:p>
    <w:p w14:paraId="7F2ADC48" w14:textId="77777777" w:rsidR="00344E1C" w:rsidRPr="00344E1C" w:rsidRDefault="00344E1C" w:rsidP="00344E1C">
      <w:pPr>
        <w:pStyle w:val="BodyText"/>
        <w:spacing w:line="246" w:lineRule="exact"/>
        <w:ind w:left="397"/>
        <w:jc w:val="left"/>
      </w:pPr>
      <w:r w:rsidRPr="00344E1C">
        <w:rPr>
          <w:color w:val="231F20"/>
        </w:rPr>
        <w:t>Which</w:t>
      </w:r>
      <w:r w:rsidRPr="00344E1C">
        <w:rPr>
          <w:color w:val="231F20"/>
          <w:spacing w:val="28"/>
        </w:rPr>
        <w:t xml:space="preserve"> </w:t>
      </w:r>
      <w:r w:rsidRPr="00344E1C">
        <w:rPr>
          <w:color w:val="231F20"/>
        </w:rPr>
        <w:t>used</w:t>
      </w:r>
      <w:r w:rsidRPr="00344E1C">
        <w:rPr>
          <w:color w:val="231F20"/>
          <w:spacing w:val="28"/>
        </w:rPr>
        <w:t xml:space="preserve"> </w:t>
      </w:r>
      <w:r w:rsidRPr="00344E1C">
        <w:rPr>
          <w:color w:val="231F20"/>
        </w:rPr>
        <w:t>the</w:t>
      </w:r>
      <w:r w:rsidRPr="00344E1C">
        <w:rPr>
          <w:color w:val="231F20"/>
          <w:spacing w:val="29"/>
        </w:rPr>
        <w:t xml:space="preserve"> </w:t>
      </w:r>
      <w:r w:rsidRPr="00344E1C">
        <w:rPr>
          <w:color w:val="231F20"/>
        </w:rPr>
        <w:t>following</w:t>
      </w:r>
      <w:r w:rsidRPr="00344E1C">
        <w:rPr>
          <w:color w:val="231F20"/>
          <w:spacing w:val="28"/>
        </w:rPr>
        <w:t xml:space="preserve"> </w:t>
      </w:r>
      <w:r w:rsidRPr="00344E1C">
        <w:rPr>
          <w:color w:val="231F20"/>
        </w:rPr>
        <w:t>equation</w:t>
      </w:r>
      <w:r w:rsidRPr="00344E1C">
        <w:rPr>
          <w:color w:val="231F20"/>
          <w:spacing w:val="29"/>
        </w:rPr>
        <w:t xml:space="preserve"> </w:t>
      </w:r>
      <w:r w:rsidRPr="00344E1C">
        <w:rPr>
          <w:color w:val="231F20"/>
        </w:rPr>
        <w:t>model</w:t>
      </w:r>
      <w:r w:rsidRPr="00344E1C">
        <w:rPr>
          <w:color w:val="231F20"/>
          <w:spacing w:val="28"/>
        </w:rPr>
        <w:t xml:space="preserve"> </w:t>
      </w:r>
      <w:r w:rsidRPr="00344E1C">
        <w:rPr>
          <w:color w:val="231F20"/>
        </w:rPr>
        <w:t>as</w:t>
      </w:r>
      <w:r w:rsidRPr="00344E1C">
        <w:rPr>
          <w:color w:val="231F20"/>
          <w:spacing w:val="29"/>
        </w:rPr>
        <w:t xml:space="preserve"> </w:t>
      </w:r>
      <w:r w:rsidRPr="00344E1C">
        <w:rPr>
          <w:color w:val="231F20"/>
        </w:rPr>
        <w:t>an</w:t>
      </w:r>
      <w:r w:rsidRPr="00344E1C">
        <w:rPr>
          <w:color w:val="231F20"/>
          <w:spacing w:val="28"/>
        </w:rPr>
        <w:t xml:space="preserve"> </w:t>
      </w:r>
      <w:r w:rsidRPr="00344E1C">
        <w:rPr>
          <w:color w:val="231F20"/>
        </w:rPr>
        <w:t>analytical</w:t>
      </w:r>
      <w:r w:rsidRPr="00344E1C">
        <w:rPr>
          <w:color w:val="231F20"/>
          <w:spacing w:val="29"/>
        </w:rPr>
        <w:t xml:space="preserve"> </w:t>
      </w:r>
      <w:r w:rsidRPr="00344E1C">
        <w:rPr>
          <w:color w:val="231F20"/>
        </w:rPr>
        <w:t>tool</w:t>
      </w:r>
      <w:r w:rsidRPr="00344E1C">
        <w:rPr>
          <w:color w:val="231F20"/>
          <w:spacing w:val="28"/>
        </w:rPr>
        <w:t xml:space="preserve"> </w:t>
      </w:r>
      <w:r w:rsidRPr="00344E1C">
        <w:rPr>
          <w:color w:val="231F20"/>
        </w:rPr>
        <w:t>to</w:t>
      </w:r>
      <w:r w:rsidRPr="00344E1C">
        <w:rPr>
          <w:color w:val="231F20"/>
          <w:spacing w:val="29"/>
        </w:rPr>
        <w:t xml:space="preserve"> </w:t>
      </w:r>
      <w:r w:rsidRPr="00344E1C">
        <w:rPr>
          <w:color w:val="231F20"/>
        </w:rPr>
        <w:t>calculate</w:t>
      </w:r>
      <w:r w:rsidRPr="00344E1C">
        <w:rPr>
          <w:color w:val="231F20"/>
          <w:spacing w:val="28"/>
        </w:rPr>
        <w:t xml:space="preserve"> </w:t>
      </w:r>
      <w:r w:rsidRPr="00344E1C">
        <w:rPr>
          <w:color w:val="231F20"/>
        </w:rPr>
        <w:t>the</w:t>
      </w:r>
      <w:r w:rsidRPr="00344E1C">
        <w:rPr>
          <w:color w:val="231F20"/>
          <w:spacing w:val="29"/>
        </w:rPr>
        <w:t xml:space="preserve"> </w:t>
      </w:r>
      <w:r w:rsidRPr="00344E1C">
        <w:rPr>
          <w:color w:val="231F20"/>
        </w:rPr>
        <w:t>amount</w:t>
      </w:r>
      <w:r w:rsidRPr="00344E1C">
        <w:rPr>
          <w:color w:val="231F20"/>
          <w:spacing w:val="28"/>
        </w:rPr>
        <w:t xml:space="preserve"> </w:t>
      </w:r>
      <w:r w:rsidRPr="00344E1C">
        <w:rPr>
          <w:color w:val="231F20"/>
        </w:rPr>
        <w:t>that</w:t>
      </w:r>
      <w:r w:rsidRPr="00344E1C">
        <w:rPr>
          <w:color w:val="231F20"/>
          <w:spacing w:val="29"/>
        </w:rPr>
        <w:t xml:space="preserve"> </w:t>
      </w:r>
      <w:r w:rsidRPr="00344E1C">
        <w:rPr>
          <w:color w:val="231F20"/>
          <w:spacing w:val="-2"/>
        </w:rPr>
        <w:t>several</w:t>
      </w:r>
    </w:p>
    <w:p w14:paraId="2A51B250" w14:textId="77777777" w:rsidR="00344E1C" w:rsidRPr="00344E1C" w:rsidRDefault="00344E1C" w:rsidP="00344E1C">
      <w:pPr>
        <w:pStyle w:val="BodyText"/>
        <w:spacing w:line="246" w:lineRule="exact"/>
        <w:ind w:left="57"/>
        <w:jc w:val="left"/>
      </w:pPr>
      <w:r w:rsidRPr="00344E1C">
        <w:rPr>
          <w:color w:val="231F20"/>
        </w:rPr>
        <w:t>independent</w:t>
      </w:r>
      <w:r w:rsidRPr="00344E1C">
        <w:rPr>
          <w:color w:val="231F20"/>
          <w:spacing w:val="-1"/>
        </w:rPr>
        <w:t xml:space="preserve"> </w:t>
      </w:r>
      <w:r w:rsidRPr="00344E1C">
        <w:rPr>
          <w:color w:val="231F20"/>
        </w:rPr>
        <w:t>variables</w:t>
      </w:r>
      <w:r w:rsidRPr="00344E1C">
        <w:rPr>
          <w:color w:val="231F20"/>
          <w:spacing w:val="-2"/>
        </w:rPr>
        <w:t xml:space="preserve"> </w:t>
      </w:r>
      <w:r w:rsidRPr="00344E1C">
        <w:rPr>
          <w:color w:val="231F20"/>
        </w:rPr>
        <w:t>had</w:t>
      </w:r>
      <w:r w:rsidRPr="00344E1C">
        <w:rPr>
          <w:color w:val="231F20"/>
          <w:spacing w:val="-1"/>
        </w:rPr>
        <w:t xml:space="preserve"> </w:t>
      </w:r>
      <w:r w:rsidRPr="00344E1C">
        <w:rPr>
          <w:color w:val="231F20"/>
        </w:rPr>
        <w:t>as</w:t>
      </w:r>
      <w:r w:rsidRPr="00344E1C">
        <w:rPr>
          <w:color w:val="231F20"/>
          <w:spacing w:val="-2"/>
        </w:rPr>
        <w:t xml:space="preserve"> </w:t>
      </w:r>
      <w:r w:rsidRPr="00344E1C">
        <w:rPr>
          <w:color w:val="231F20"/>
        </w:rPr>
        <w:t>a</w:t>
      </w:r>
      <w:r w:rsidRPr="00344E1C">
        <w:rPr>
          <w:color w:val="231F20"/>
          <w:spacing w:val="-1"/>
        </w:rPr>
        <w:t xml:space="preserve"> </w:t>
      </w:r>
      <w:r w:rsidRPr="00344E1C">
        <w:rPr>
          <w:color w:val="231F20"/>
        </w:rPr>
        <w:t>prediction factor</w:t>
      </w:r>
      <w:r w:rsidRPr="00344E1C">
        <w:rPr>
          <w:color w:val="231F20"/>
          <w:spacing w:val="-1"/>
        </w:rPr>
        <w:t xml:space="preserve"> </w:t>
      </w:r>
      <w:r w:rsidRPr="00344E1C">
        <w:rPr>
          <w:color w:val="231F20"/>
        </w:rPr>
        <w:t>for</w:t>
      </w:r>
      <w:r w:rsidRPr="00344E1C">
        <w:rPr>
          <w:color w:val="231F20"/>
          <w:spacing w:val="-1"/>
        </w:rPr>
        <w:t xml:space="preserve"> </w:t>
      </w:r>
      <w:r w:rsidRPr="00344E1C">
        <w:rPr>
          <w:color w:val="231F20"/>
        </w:rPr>
        <w:t>a</w:t>
      </w:r>
      <w:r w:rsidRPr="00344E1C">
        <w:rPr>
          <w:color w:val="231F20"/>
          <w:spacing w:val="-1"/>
        </w:rPr>
        <w:t xml:space="preserve"> </w:t>
      </w:r>
      <w:r w:rsidRPr="00344E1C">
        <w:rPr>
          <w:color w:val="231F20"/>
        </w:rPr>
        <w:t>single</w:t>
      </w:r>
      <w:r w:rsidRPr="00344E1C">
        <w:rPr>
          <w:color w:val="231F20"/>
          <w:spacing w:val="-1"/>
        </w:rPr>
        <w:t xml:space="preserve"> </w:t>
      </w:r>
      <w:r w:rsidRPr="00344E1C">
        <w:rPr>
          <w:color w:val="231F20"/>
        </w:rPr>
        <w:t xml:space="preserve">dependent </w:t>
      </w:r>
      <w:r w:rsidRPr="00344E1C">
        <w:rPr>
          <w:color w:val="231F20"/>
          <w:spacing w:val="-2"/>
        </w:rPr>
        <w:t>variable:</w:t>
      </w:r>
    </w:p>
    <w:p w14:paraId="1B328028" w14:textId="77777777" w:rsidR="00344E1C" w:rsidRPr="00344E1C" w:rsidRDefault="00344E1C" w:rsidP="00344E1C">
      <w:pPr>
        <w:spacing w:before="228"/>
        <w:ind w:left="57"/>
      </w:pPr>
      <w:r w:rsidRPr="00344E1C">
        <w:rPr>
          <w:color w:val="231F20"/>
        </w:rPr>
        <w:t>CV</w:t>
      </w:r>
      <w:r w:rsidRPr="00344E1C">
        <w:rPr>
          <w:color w:val="231F20"/>
          <w:spacing w:val="-10"/>
        </w:rPr>
        <w:t xml:space="preserve"> </w:t>
      </w:r>
      <w:r w:rsidRPr="00344E1C">
        <w:rPr>
          <w:color w:val="231F20"/>
        </w:rPr>
        <w:t>=</w:t>
      </w:r>
      <w:r w:rsidRPr="00344E1C">
        <w:rPr>
          <w:color w:val="231F20"/>
          <w:spacing w:val="-5"/>
        </w:rPr>
        <w:t xml:space="preserve"> </w:t>
      </w:r>
      <w:r w:rsidRPr="00344E1C">
        <w:rPr>
          <w:color w:val="231F20"/>
        </w:rPr>
        <w:t>α</w:t>
      </w:r>
      <w:r w:rsidRPr="00344E1C">
        <w:rPr>
          <w:color w:val="231F20"/>
          <w:spacing w:val="-6"/>
        </w:rPr>
        <w:t xml:space="preserve"> </w:t>
      </w:r>
      <w:r w:rsidRPr="00344E1C">
        <w:rPr>
          <w:color w:val="231F20"/>
        </w:rPr>
        <w:t>+</w:t>
      </w:r>
      <w:r w:rsidRPr="00344E1C">
        <w:rPr>
          <w:color w:val="231F20"/>
          <w:spacing w:val="-5"/>
        </w:rPr>
        <w:t xml:space="preserve"> </w:t>
      </w:r>
      <w:r w:rsidRPr="00344E1C">
        <w:rPr>
          <w:color w:val="231F20"/>
        </w:rPr>
        <w:t>β</w:t>
      </w:r>
      <w:r w:rsidRPr="00344E1C">
        <w:rPr>
          <w:color w:val="231F20"/>
          <w:position w:val="-6"/>
        </w:rPr>
        <w:t>1</w:t>
      </w:r>
      <w:r w:rsidRPr="00344E1C">
        <w:rPr>
          <w:color w:val="231F20"/>
          <w:spacing w:val="69"/>
          <w:position w:val="-6"/>
        </w:rPr>
        <w:t xml:space="preserve"> </w:t>
      </w:r>
      <w:proofErr w:type="spellStart"/>
      <w:r w:rsidRPr="00344E1C">
        <w:rPr>
          <w:color w:val="231F20"/>
        </w:rPr>
        <w:t>BoD</w:t>
      </w:r>
      <w:proofErr w:type="spellEnd"/>
      <w:r w:rsidRPr="00344E1C">
        <w:rPr>
          <w:color w:val="231F20"/>
          <w:position w:val="-6"/>
        </w:rPr>
        <w:t>1</w:t>
      </w:r>
      <w:r w:rsidRPr="00344E1C">
        <w:rPr>
          <w:color w:val="231F20"/>
          <w:spacing w:val="69"/>
          <w:position w:val="-6"/>
        </w:rPr>
        <w:t xml:space="preserve"> </w:t>
      </w:r>
      <w:r w:rsidRPr="00344E1C">
        <w:rPr>
          <w:color w:val="231F20"/>
        </w:rPr>
        <w:t>+</w:t>
      </w:r>
      <w:r w:rsidRPr="00344E1C">
        <w:rPr>
          <w:color w:val="231F20"/>
          <w:spacing w:val="-5"/>
        </w:rPr>
        <w:t xml:space="preserve"> </w:t>
      </w:r>
      <w:r w:rsidRPr="00344E1C">
        <w:rPr>
          <w:color w:val="231F20"/>
        </w:rPr>
        <w:t>β</w:t>
      </w:r>
      <w:r w:rsidRPr="00344E1C">
        <w:rPr>
          <w:color w:val="231F20"/>
          <w:position w:val="-6"/>
        </w:rPr>
        <w:t>2</w:t>
      </w:r>
      <w:r w:rsidRPr="00344E1C">
        <w:rPr>
          <w:color w:val="231F20"/>
          <w:spacing w:val="57"/>
          <w:position w:val="-6"/>
        </w:rPr>
        <w:t xml:space="preserve"> </w:t>
      </w:r>
      <w:r w:rsidRPr="00344E1C">
        <w:rPr>
          <w:color w:val="231F20"/>
        </w:rPr>
        <w:t>AC</w:t>
      </w:r>
      <w:r w:rsidRPr="00344E1C">
        <w:rPr>
          <w:color w:val="231F20"/>
          <w:position w:val="-6"/>
        </w:rPr>
        <w:t>2</w:t>
      </w:r>
      <w:r w:rsidRPr="00344E1C">
        <w:rPr>
          <w:color w:val="231F20"/>
          <w:spacing w:val="-1"/>
          <w:position w:val="-6"/>
        </w:rPr>
        <w:t xml:space="preserve"> </w:t>
      </w:r>
      <w:r w:rsidRPr="00344E1C">
        <w:rPr>
          <w:color w:val="231F20"/>
        </w:rPr>
        <w:t>+</w:t>
      </w:r>
      <w:r w:rsidRPr="00344E1C">
        <w:rPr>
          <w:color w:val="231F20"/>
          <w:spacing w:val="-5"/>
        </w:rPr>
        <w:t xml:space="preserve"> </w:t>
      </w:r>
      <w:r w:rsidRPr="00344E1C">
        <w:rPr>
          <w:color w:val="231F20"/>
        </w:rPr>
        <w:t>β</w:t>
      </w:r>
      <w:r w:rsidRPr="00344E1C">
        <w:rPr>
          <w:color w:val="231F20"/>
          <w:position w:val="-6"/>
        </w:rPr>
        <w:t>3</w:t>
      </w:r>
      <w:r w:rsidRPr="00344E1C">
        <w:rPr>
          <w:color w:val="231F20"/>
          <w:spacing w:val="69"/>
          <w:position w:val="-6"/>
        </w:rPr>
        <w:t xml:space="preserve"> </w:t>
      </w:r>
      <w:r w:rsidRPr="00344E1C">
        <w:rPr>
          <w:color w:val="231F20"/>
        </w:rPr>
        <w:t>IBoC</w:t>
      </w:r>
      <w:r w:rsidRPr="00344E1C">
        <w:rPr>
          <w:color w:val="231F20"/>
          <w:position w:val="-6"/>
        </w:rPr>
        <w:t>3</w:t>
      </w:r>
      <w:r w:rsidRPr="00344E1C">
        <w:rPr>
          <w:color w:val="231F20"/>
          <w:spacing w:val="-1"/>
          <w:position w:val="-6"/>
        </w:rPr>
        <w:t xml:space="preserve"> </w:t>
      </w:r>
      <w:r w:rsidRPr="00344E1C">
        <w:rPr>
          <w:color w:val="231F20"/>
        </w:rPr>
        <w:t>+</w:t>
      </w:r>
      <w:r w:rsidRPr="00344E1C">
        <w:rPr>
          <w:color w:val="231F20"/>
          <w:spacing w:val="-6"/>
        </w:rPr>
        <w:t xml:space="preserve"> </w:t>
      </w:r>
      <w:r w:rsidRPr="00344E1C">
        <w:rPr>
          <w:color w:val="231F20"/>
        </w:rPr>
        <w:t>β</w:t>
      </w:r>
      <w:r w:rsidRPr="00344E1C">
        <w:rPr>
          <w:color w:val="231F20"/>
          <w:position w:val="-6"/>
        </w:rPr>
        <w:t>4</w:t>
      </w:r>
      <w:r w:rsidRPr="00344E1C">
        <w:rPr>
          <w:color w:val="231F20"/>
          <w:spacing w:val="20"/>
          <w:position w:val="-6"/>
        </w:rPr>
        <w:t xml:space="preserve"> </w:t>
      </w:r>
      <w:r w:rsidRPr="00344E1C">
        <w:rPr>
          <w:color w:val="231F20"/>
        </w:rPr>
        <w:t>CR</w:t>
      </w:r>
      <w:r w:rsidRPr="00344E1C">
        <w:rPr>
          <w:color w:val="231F20"/>
          <w:position w:val="-6"/>
        </w:rPr>
        <w:t>4</w:t>
      </w:r>
      <w:r w:rsidRPr="00344E1C">
        <w:rPr>
          <w:color w:val="231F20"/>
          <w:spacing w:val="20"/>
          <w:position w:val="-6"/>
        </w:rPr>
        <w:t xml:space="preserve"> </w:t>
      </w:r>
      <w:r w:rsidRPr="00344E1C">
        <w:rPr>
          <w:color w:val="231F20"/>
        </w:rPr>
        <w:t>+</w:t>
      </w:r>
      <w:r w:rsidRPr="00344E1C">
        <w:rPr>
          <w:color w:val="231F20"/>
          <w:spacing w:val="-6"/>
        </w:rPr>
        <w:t xml:space="preserve"> </w:t>
      </w:r>
      <w:r w:rsidRPr="00344E1C">
        <w:rPr>
          <w:color w:val="231F20"/>
        </w:rPr>
        <w:t>β</w:t>
      </w:r>
      <w:r w:rsidRPr="00344E1C">
        <w:rPr>
          <w:color w:val="231F20"/>
          <w:position w:val="-6"/>
        </w:rPr>
        <w:t>5</w:t>
      </w:r>
      <w:r w:rsidRPr="00344E1C">
        <w:rPr>
          <w:color w:val="231F20"/>
          <w:spacing w:val="20"/>
          <w:position w:val="-6"/>
        </w:rPr>
        <w:t xml:space="preserve"> </w:t>
      </w:r>
      <w:r w:rsidRPr="00344E1C">
        <w:rPr>
          <w:color w:val="231F20"/>
        </w:rPr>
        <w:t>SSB</w:t>
      </w:r>
      <w:r w:rsidRPr="00344E1C">
        <w:rPr>
          <w:color w:val="231F20"/>
          <w:position w:val="-6"/>
        </w:rPr>
        <w:t>5</w:t>
      </w:r>
      <w:r w:rsidRPr="00344E1C">
        <w:rPr>
          <w:color w:val="231F20"/>
          <w:spacing w:val="20"/>
          <w:position w:val="-6"/>
        </w:rPr>
        <w:t xml:space="preserve"> </w:t>
      </w:r>
      <w:r w:rsidRPr="00344E1C">
        <w:rPr>
          <w:color w:val="231F20"/>
        </w:rPr>
        <w:t>+</w:t>
      </w:r>
      <w:r w:rsidRPr="00344E1C">
        <w:rPr>
          <w:color w:val="231F20"/>
          <w:spacing w:val="-6"/>
        </w:rPr>
        <w:t xml:space="preserve"> </w:t>
      </w:r>
      <w:r w:rsidRPr="00344E1C">
        <w:rPr>
          <w:color w:val="231F20"/>
        </w:rPr>
        <w:t>β</w:t>
      </w:r>
      <w:r w:rsidRPr="00344E1C">
        <w:rPr>
          <w:color w:val="231F20"/>
          <w:position w:val="-6"/>
        </w:rPr>
        <w:t>6</w:t>
      </w:r>
      <w:r w:rsidRPr="00344E1C">
        <w:rPr>
          <w:color w:val="231F20"/>
          <w:spacing w:val="20"/>
          <w:position w:val="-6"/>
        </w:rPr>
        <w:t xml:space="preserve"> </w:t>
      </w:r>
      <w:r w:rsidRPr="00344E1C">
        <w:rPr>
          <w:color w:val="231F20"/>
        </w:rPr>
        <w:t>LEV</w:t>
      </w:r>
      <w:r w:rsidRPr="00344E1C">
        <w:rPr>
          <w:color w:val="231F20"/>
          <w:position w:val="-6"/>
        </w:rPr>
        <w:t>6</w:t>
      </w:r>
      <w:r w:rsidRPr="00344E1C">
        <w:rPr>
          <w:color w:val="231F20"/>
          <w:spacing w:val="19"/>
          <w:position w:val="-6"/>
        </w:rPr>
        <w:t xml:space="preserve"> </w:t>
      </w:r>
      <w:r w:rsidRPr="00344E1C">
        <w:rPr>
          <w:color w:val="231F20"/>
        </w:rPr>
        <w:t>+</w:t>
      </w:r>
      <w:r w:rsidRPr="00344E1C">
        <w:rPr>
          <w:color w:val="231F20"/>
          <w:spacing w:val="-5"/>
        </w:rPr>
        <w:t xml:space="preserve"> </w:t>
      </w:r>
      <w:r w:rsidRPr="00344E1C">
        <w:rPr>
          <w:color w:val="231F20"/>
        </w:rPr>
        <w:t>β</w:t>
      </w:r>
      <w:r w:rsidRPr="00344E1C">
        <w:rPr>
          <w:color w:val="231F20"/>
          <w:position w:val="-6"/>
        </w:rPr>
        <w:t>7</w:t>
      </w:r>
      <w:r w:rsidRPr="00344E1C">
        <w:rPr>
          <w:color w:val="231F20"/>
          <w:spacing w:val="20"/>
          <w:position w:val="-6"/>
        </w:rPr>
        <w:t xml:space="preserve"> </w:t>
      </w:r>
      <w:r w:rsidRPr="00344E1C">
        <w:rPr>
          <w:color w:val="231F20"/>
        </w:rPr>
        <w:t>CS</w:t>
      </w:r>
      <w:r w:rsidRPr="00344E1C">
        <w:rPr>
          <w:color w:val="231F20"/>
          <w:position w:val="-6"/>
        </w:rPr>
        <w:t>7</w:t>
      </w:r>
      <w:r w:rsidRPr="00344E1C">
        <w:rPr>
          <w:color w:val="231F20"/>
          <w:spacing w:val="19"/>
          <w:position w:val="-6"/>
        </w:rPr>
        <w:t xml:space="preserve"> </w:t>
      </w:r>
      <w:r w:rsidRPr="00344E1C">
        <w:rPr>
          <w:color w:val="231F20"/>
        </w:rPr>
        <w:t>+</w:t>
      </w:r>
      <w:r w:rsidRPr="00344E1C">
        <w:rPr>
          <w:color w:val="231F20"/>
          <w:spacing w:val="-5"/>
        </w:rPr>
        <w:t xml:space="preserve"> </w:t>
      </w:r>
      <w:r w:rsidRPr="00344E1C">
        <w:rPr>
          <w:color w:val="231F20"/>
        </w:rPr>
        <w:t>β</w:t>
      </w:r>
      <w:r w:rsidRPr="00344E1C">
        <w:rPr>
          <w:color w:val="231F20"/>
          <w:position w:val="-6"/>
        </w:rPr>
        <w:t>8</w:t>
      </w:r>
      <w:r w:rsidRPr="00344E1C">
        <w:rPr>
          <w:color w:val="231F20"/>
          <w:spacing w:val="20"/>
          <w:position w:val="-6"/>
        </w:rPr>
        <w:t xml:space="preserve"> </w:t>
      </w:r>
      <w:r w:rsidRPr="00344E1C">
        <w:rPr>
          <w:color w:val="231F20"/>
        </w:rPr>
        <w:t>CG</w:t>
      </w:r>
      <w:r w:rsidRPr="00344E1C">
        <w:rPr>
          <w:color w:val="231F20"/>
          <w:position w:val="-6"/>
        </w:rPr>
        <w:t>8</w:t>
      </w:r>
      <w:r w:rsidRPr="00344E1C">
        <w:rPr>
          <w:color w:val="231F20"/>
          <w:spacing w:val="69"/>
          <w:position w:val="-6"/>
        </w:rPr>
        <w:t xml:space="preserve"> </w:t>
      </w:r>
      <w:r w:rsidRPr="00344E1C">
        <w:rPr>
          <w:color w:val="231F20"/>
        </w:rPr>
        <w:t>+</w:t>
      </w:r>
      <w:r w:rsidRPr="00344E1C">
        <w:rPr>
          <w:color w:val="231F20"/>
          <w:spacing w:val="-5"/>
        </w:rPr>
        <w:t xml:space="preserve"> </w:t>
      </w:r>
      <w:r w:rsidRPr="00344E1C">
        <w:rPr>
          <w:color w:val="231F20"/>
        </w:rPr>
        <w:t>β</w:t>
      </w:r>
      <w:r w:rsidRPr="00344E1C">
        <w:rPr>
          <w:color w:val="231F20"/>
          <w:position w:val="-6"/>
        </w:rPr>
        <w:t>9</w:t>
      </w:r>
      <w:r w:rsidRPr="00344E1C">
        <w:rPr>
          <w:color w:val="231F20"/>
          <w:spacing w:val="19"/>
          <w:position w:val="-6"/>
        </w:rPr>
        <w:t xml:space="preserve"> </w:t>
      </w:r>
      <w:r w:rsidRPr="00344E1C">
        <w:rPr>
          <w:color w:val="231F20"/>
        </w:rPr>
        <w:t>PRO</w:t>
      </w:r>
      <w:r w:rsidRPr="00344E1C">
        <w:rPr>
          <w:color w:val="231F20"/>
          <w:position w:val="-6"/>
        </w:rPr>
        <w:t>9</w:t>
      </w:r>
      <w:r w:rsidRPr="00344E1C">
        <w:rPr>
          <w:color w:val="231F20"/>
          <w:spacing w:val="28"/>
          <w:position w:val="-6"/>
        </w:rPr>
        <w:t xml:space="preserve"> </w:t>
      </w:r>
      <w:r w:rsidRPr="00344E1C">
        <w:rPr>
          <w:color w:val="231F20"/>
        </w:rPr>
        <w:t>+</w:t>
      </w:r>
      <w:r w:rsidRPr="00344E1C">
        <w:rPr>
          <w:color w:val="231F20"/>
          <w:spacing w:val="-5"/>
        </w:rPr>
        <w:t xml:space="preserve"> </w:t>
      </w:r>
      <w:r w:rsidRPr="00344E1C">
        <w:rPr>
          <w:color w:val="231F20"/>
        </w:rPr>
        <w:t>Ɛ</w:t>
      </w:r>
      <w:r w:rsidRPr="00344E1C">
        <w:rPr>
          <w:color w:val="231F20"/>
          <w:spacing w:val="-6"/>
        </w:rPr>
        <w:t xml:space="preserve"> </w:t>
      </w:r>
      <w:r w:rsidRPr="00344E1C">
        <w:rPr>
          <w:color w:val="231F20"/>
          <w:spacing w:val="-2"/>
        </w:rPr>
        <w:t>...(1)</w:t>
      </w:r>
    </w:p>
    <w:p w14:paraId="7B6B30E1" w14:textId="77777777" w:rsidR="00344E1C" w:rsidRPr="00344E1C" w:rsidRDefault="00344E1C" w:rsidP="00344E1C">
      <w:pPr>
        <w:pStyle w:val="BodyText"/>
        <w:spacing w:before="188" w:line="228" w:lineRule="auto"/>
        <w:ind w:left="57" w:right="53" w:firstLine="340"/>
      </w:pPr>
      <w:r w:rsidRPr="00344E1C">
        <w:rPr>
          <w:color w:val="231F20"/>
          <w:spacing w:val="-2"/>
        </w:rPr>
        <w:t>The</w:t>
      </w:r>
      <w:r w:rsidRPr="00344E1C">
        <w:rPr>
          <w:color w:val="231F20"/>
          <w:spacing w:val="-6"/>
        </w:rPr>
        <w:t xml:space="preserve"> </w:t>
      </w:r>
      <w:r w:rsidRPr="00344E1C">
        <w:rPr>
          <w:color w:val="231F20"/>
          <w:spacing w:val="-2"/>
        </w:rPr>
        <w:t>dependent</w:t>
      </w:r>
      <w:r w:rsidRPr="00344E1C">
        <w:rPr>
          <w:color w:val="231F20"/>
          <w:spacing w:val="-6"/>
        </w:rPr>
        <w:t xml:space="preserve"> </w:t>
      </w:r>
      <w:r w:rsidRPr="00344E1C">
        <w:rPr>
          <w:color w:val="231F20"/>
          <w:spacing w:val="-2"/>
        </w:rPr>
        <w:t>variable</w:t>
      </w:r>
      <w:r w:rsidRPr="00344E1C">
        <w:rPr>
          <w:color w:val="231F20"/>
          <w:spacing w:val="-6"/>
        </w:rPr>
        <w:t xml:space="preserve"> </w:t>
      </w:r>
      <w:r w:rsidRPr="00344E1C">
        <w:rPr>
          <w:color w:val="231F20"/>
          <w:spacing w:val="-2"/>
        </w:rPr>
        <w:t>was</w:t>
      </w:r>
      <w:r w:rsidRPr="00344E1C">
        <w:rPr>
          <w:color w:val="231F20"/>
          <w:spacing w:val="-6"/>
        </w:rPr>
        <w:t xml:space="preserve"> </w:t>
      </w:r>
      <w:r w:rsidRPr="00344E1C">
        <w:rPr>
          <w:color w:val="231F20"/>
          <w:spacing w:val="-2"/>
        </w:rPr>
        <w:t>the</w:t>
      </w:r>
      <w:r w:rsidRPr="00344E1C">
        <w:rPr>
          <w:color w:val="231F20"/>
          <w:spacing w:val="-6"/>
        </w:rPr>
        <w:t xml:space="preserve"> </w:t>
      </w:r>
      <w:r w:rsidRPr="00344E1C">
        <w:rPr>
          <w:color w:val="231F20"/>
          <w:spacing w:val="-2"/>
        </w:rPr>
        <w:t>corporate</w:t>
      </w:r>
      <w:r w:rsidRPr="00344E1C">
        <w:rPr>
          <w:color w:val="231F20"/>
          <w:spacing w:val="-6"/>
        </w:rPr>
        <w:t xml:space="preserve"> </w:t>
      </w:r>
      <w:r w:rsidRPr="00344E1C">
        <w:rPr>
          <w:color w:val="231F20"/>
          <w:spacing w:val="-2"/>
        </w:rPr>
        <w:t>value.</w:t>
      </w:r>
      <w:r w:rsidRPr="00344E1C">
        <w:rPr>
          <w:color w:val="231F20"/>
          <w:spacing w:val="-6"/>
        </w:rPr>
        <w:t xml:space="preserve"> </w:t>
      </w:r>
      <w:r w:rsidRPr="00344E1C">
        <w:rPr>
          <w:color w:val="231F20"/>
          <w:spacing w:val="-2"/>
        </w:rPr>
        <w:t>The</w:t>
      </w:r>
      <w:r w:rsidRPr="00344E1C">
        <w:rPr>
          <w:color w:val="231F20"/>
          <w:spacing w:val="-6"/>
        </w:rPr>
        <w:t xml:space="preserve"> </w:t>
      </w:r>
      <w:r w:rsidRPr="00344E1C">
        <w:rPr>
          <w:color w:val="231F20"/>
          <w:spacing w:val="-2"/>
        </w:rPr>
        <w:t>independent</w:t>
      </w:r>
      <w:r w:rsidRPr="00344E1C">
        <w:rPr>
          <w:color w:val="231F20"/>
          <w:spacing w:val="-6"/>
        </w:rPr>
        <w:t xml:space="preserve"> </w:t>
      </w:r>
      <w:r w:rsidRPr="00344E1C">
        <w:rPr>
          <w:color w:val="231F20"/>
          <w:spacing w:val="-2"/>
        </w:rPr>
        <w:t>variables</w:t>
      </w:r>
      <w:r w:rsidRPr="00344E1C">
        <w:rPr>
          <w:color w:val="231F20"/>
          <w:spacing w:val="-6"/>
        </w:rPr>
        <w:t xml:space="preserve"> </w:t>
      </w:r>
      <w:r w:rsidRPr="00344E1C">
        <w:rPr>
          <w:color w:val="231F20"/>
          <w:spacing w:val="-2"/>
        </w:rPr>
        <w:t>were</w:t>
      </w:r>
      <w:r w:rsidRPr="00344E1C">
        <w:rPr>
          <w:color w:val="231F20"/>
          <w:spacing w:val="-6"/>
        </w:rPr>
        <w:t xml:space="preserve"> </w:t>
      </w:r>
      <w:proofErr w:type="spellStart"/>
      <w:r w:rsidRPr="00344E1C">
        <w:rPr>
          <w:color w:val="231F20"/>
          <w:spacing w:val="-2"/>
        </w:rPr>
        <w:t>BoD</w:t>
      </w:r>
      <w:proofErr w:type="spellEnd"/>
      <w:r w:rsidRPr="00344E1C">
        <w:rPr>
          <w:color w:val="231F20"/>
          <w:spacing w:val="-6"/>
        </w:rPr>
        <w:t xml:space="preserve"> </w:t>
      </w:r>
      <w:r w:rsidRPr="00344E1C">
        <w:rPr>
          <w:color w:val="231F20"/>
          <w:spacing w:val="-2"/>
        </w:rPr>
        <w:t>(board</w:t>
      </w:r>
      <w:r w:rsidRPr="00344E1C">
        <w:rPr>
          <w:color w:val="231F20"/>
          <w:spacing w:val="-6"/>
        </w:rPr>
        <w:t xml:space="preserve"> </w:t>
      </w:r>
      <w:r w:rsidRPr="00344E1C">
        <w:rPr>
          <w:color w:val="231F20"/>
          <w:spacing w:val="-2"/>
        </w:rPr>
        <w:t>of</w:t>
      </w:r>
      <w:r w:rsidRPr="00344E1C">
        <w:rPr>
          <w:color w:val="231F20"/>
          <w:spacing w:val="-6"/>
        </w:rPr>
        <w:t xml:space="preserve"> </w:t>
      </w:r>
      <w:r w:rsidRPr="00344E1C">
        <w:rPr>
          <w:color w:val="231F20"/>
          <w:spacing w:val="-2"/>
        </w:rPr>
        <w:t xml:space="preserve">directors), </w:t>
      </w:r>
      <w:r w:rsidRPr="00344E1C">
        <w:rPr>
          <w:color w:val="231F20"/>
          <w:spacing w:val="-4"/>
        </w:rPr>
        <w:t>AC</w:t>
      </w:r>
      <w:r w:rsidRPr="00344E1C">
        <w:rPr>
          <w:color w:val="231F20"/>
          <w:spacing w:val="-10"/>
        </w:rPr>
        <w:t xml:space="preserve"> </w:t>
      </w:r>
      <w:r w:rsidRPr="00344E1C">
        <w:rPr>
          <w:color w:val="231F20"/>
          <w:spacing w:val="-4"/>
        </w:rPr>
        <w:t>(audit</w:t>
      </w:r>
      <w:r w:rsidRPr="00344E1C">
        <w:rPr>
          <w:color w:val="231F20"/>
          <w:spacing w:val="-10"/>
        </w:rPr>
        <w:t xml:space="preserve"> </w:t>
      </w:r>
      <w:r w:rsidRPr="00344E1C">
        <w:rPr>
          <w:color w:val="231F20"/>
          <w:spacing w:val="-4"/>
        </w:rPr>
        <w:t>committee),</w:t>
      </w:r>
      <w:r w:rsidRPr="00344E1C">
        <w:rPr>
          <w:color w:val="231F20"/>
          <w:spacing w:val="-10"/>
        </w:rPr>
        <w:t xml:space="preserve"> </w:t>
      </w:r>
      <w:r w:rsidRPr="00344E1C">
        <w:rPr>
          <w:color w:val="231F20"/>
          <w:spacing w:val="-4"/>
        </w:rPr>
        <w:t>IBoC</w:t>
      </w:r>
      <w:r w:rsidRPr="00344E1C">
        <w:rPr>
          <w:color w:val="231F20"/>
          <w:spacing w:val="-9"/>
        </w:rPr>
        <w:t xml:space="preserve"> </w:t>
      </w:r>
      <w:r w:rsidRPr="00344E1C">
        <w:rPr>
          <w:color w:val="231F20"/>
          <w:spacing w:val="-4"/>
        </w:rPr>
        <w:t>(Independent</w:t>
      </w:r>
      <w:r w:rsidRPr="00344E1C">
        <w:rPr>
          <w:color w:val="231F20"/>
          <w:spacing w:val="-10"/>
        </w:rPr>
        <w:t xml:space="preserve"> </w:t>
      </w:r>
      <w:r w:rsidRPr="00344E1C">
        <w:rPr>
          <w:color w:val="231F20"/>
          <w:spacing w:val="-4"/>
        </w:rPr>
        <w:t>Board</w:t>
      </w:r>
      <w:r w:rsidRPr="00344E1C">
        <w:rPr>
          <w:color w:val="231F20"/>
          <w:spacing w:val="-10"/>
        </w:rPr>
        <w:t xml:space="preserve"> </w:t>
      </w:r>
      <w:r w:rsidRPr="00344E1C">
        <w:rPr>
          <w:color w:val="231F20"/>
          <w:spacing w:val="-4"/>
        </w:rPr>
        <w:t>of</w:t>
      </w:r>
      <w:r w:rsidRPr="00344E1C">
        <w:rPr>
          <w:color w:val="231F20"/>
          <w:spacing w:val="-10"/>
        </w:rPr>
        <w:t xml:space="preserve"> </w:t>
      </w:r>
      <w:r w:rsidRPr="00344E1C">
        <w:rPr>
          <w:color w:val="231F20"/>
          <w:spacing w:val="-4"/>
        </w:rPr>
        <w:t>Commissioners),</w:t>
      </w:r>
      <w:r w:rsidRPr="00344E1C">
        <w:rPr>
          <w:color w:val="231F20"/>
          <w:spacing w:val="-9"/>
        </w:rPr>
        <w:t xml:space="preserve"> </w:t>
      </w:r>
      <w:r w:rsidRPr="00344E1C">
        <w:rPr>
          <w:color w:val="231F20"/>
          <w:spacing w:val="-4"/>
        </w:rPr>
        <w:t>CR</w:t>
      </w:r>
      <w:r w:rsidRPr="00344E1C">
        <w:rPr>
          <w:color w:val="231F20"/>
          <w:spacing w:val="-10"/>
        </w:rPr>
        <w:t xml:space="preserve"> </w:t>
      </w:r>
      <w:r w:rsidRPr="00344E1C">
        <w:rPr>
          <w:color w:val="231F20"/>
          <w:spacing w:val="-4"/>
        </w:rPr>
        <w:t>(current</w:t>
      </w:r>
      <w:r w:rsidRPr="00344E1C">
        <w:rPr>
          <w:color w:val="231F20"/>
          <w:spacing w:val="-10"/>
        </w:rPr>
        <w:t xml:space="preserve"> </w:t>
      </w:r>
      <w:r w:rsidRPr="00344E1C">
        <w:rPr>
          <w:color w:val="231F20"/>
          <w:spacing w:val="-4"/>
        </w:rPr>
        <w:t>ratio),</w:t>
      </w:r>
      <w:r w:rsidRPr="00344E1C">
        <w:rPr>
          <w:color w:val="231F20"/>
          <w:spacing w:val="-10"/>
        </w:rPr>
        <w:t xml:space="preserve"> </w:t>
      </w:r>
      <w:r w:rsidRPr="00344E1C">
        <w:rPr>
          <w:color w:val="231F20"/>
          <w:spacing w:val="-4"/>
        </w:rPr>
        <w:t>SSB</w:t>
      </w:r>
      <w:r w:rsidRPr="00344E1C">
        <w:rPr>
          <w:color w:val="231F20"/>
          <w:spacing w:val="-9"/>
        </w:rPr>
        <w:t xml:space="preserve"> </w:t>
      </w:r>
      <w:r w:rsidRPr="00344E1C">
        <w:rPr>
          <w:color w:val="231F20"/>
          <w:spacing w:val="-4"/>
        </w:rPr>
        <w:t>(Sharia</w:t>
      </w:r>
      <w:r w:rsidRPr="00344E1C">
        <w:rPr>
          <w:color w:val="231F20"/>
          <w:spacing w:val="-10"/>
        </w:rPr>
        <w:t xml:space="preserve"> </w:t>
      </w:r>
      <w:r w:rsidRPr="00344E1C">
        <w:rPr>
          <w:color w:val="231F20"/>
          <w:spacing w:val="-4"/>
        </w:rPr>
        <w:t xml:space="preserve">supervisory </w:t>
      </w:r>
      <w:r w:rsidRPr="00344E1C">
        <w:rPr>
          <w:color w:val="231F20"/>
        </w:rPr>
        <w:t>board),</w:t>
      </w:r>
      <w:r w:rsidRPr="00344E1C">
        <w:rPr>
          <w:color w:val="231F20"/>
          <w:spacing w:val="-5"/>
        </w:rPr>
        <w:t xml:space="preserve"> </w:t>
      </w:r>
      <w:r w:rsidRPr="00344E1C">
        <w:rPr>
          <w:color w:val="231F20"/>
        </w:rPr>
        <w:t>and</w:t>
      </w:r>
      <w:r w:rsidRPr="00344E1C">
        <w:rPr>
          <w:color w:val="231F20"/>
          <w:spacing w:val="-5"/>
        </w:rPr>
        <w:t xml:space="preserve"> </w:t>
      </w:r>
      <w:r w:rsidRPr="00344E1C">
        <w:rPr>
          <w:color w:val="231F20"/>
        </w:rPr>
        <w:t>LEV</w:t>
      </w:r>
      <w:r w:rsidRPr="00344E1C">
        <w:rPr>
          <w:color w:val="231F20"/>
          <w:spacing w:val="-5"/>
        </w:rPr>
        <w:t xml:space="preserve"> </w:t>
      </w:r>
      <w:r w:rsidRPr="00344E1C">
        <w:rPr>
          <w:color w:val="231F20"/>
        </w:rPr>
        <w:t>(leverage).</w:t>
      </w:r>
      <w:r w:rsidRPr="00344E1C">
        <w:rPr>
          <w:color w:val="231F20"/>
          <w:spacing w:val="-5"/>
        </w:rPr>
        <w:t xml:space="preserve"> </w:t>
      </w:r>
      <w:r w:rsidRPr="00344E1C">
        <w:rPr>
          <w:color w:val="231F20"/>
        </w:rPr>
        <w:t>The</w:t>
      </w:r>
      <w:r w:rsidRPr="00344E1C">
        <w:rPr>
          <w:color w:val="231F20"/>
          <w:spacing w:val="-5"/>
        </w:rPr>
        <w:t xml:space="preserve"> </w:t>
      </w:r>
      <w:r w:rsidRPr="00344E1C">
        <w:rPr>
          <w:color w:val="231F20"/>
        </w:rPr>
        <w:t>control</w:t>
      </w:r>
      <w:r w:rsidRPr="00344E1C">
        <w:rPr>
          <w:color w:val="231F20"/>
          <w:spacing w:val="-5"/>
        </w:rPr>
        <w:t xml:space="preserve"> </w:t>
      </w:r>
      <w:r w:rsidRPr="00344E1C">
        <w:rPr>
          <w:color w:val="231F20"/>
        </w:rPr>
        <w:t>variables</w:t>
      </w:r>
      <w:r w:rsidRPr="00344E1C">
        <w:rPr>
          <w:color w:val="231F20"/>
          <w:spacing w:val="-5"/>
        </w:rPr>
        <w:t xml:space="preserve"> </w:t>
      </w:r>
      <w:r w:rsidRPr="00344E1C">
        <w:rPr>
          <w:color w:val="231F20"/>
        </w:rPr>
        <w:t>were</w:t>
      </w:r>
      <w:r w:rsidRPr="00344E1C">
        <w:rPr>
          <w:color w:val="231F20"/>
          <w:spacing w:val="-5"/>
        </w:rPr>
        <w:t xml:space="preserve"> </w:t>
      </w:r>
      <w:r w:rsidRPr="00344E1C">
        <w:rPr>
          <w:color w:val="231F20"/>
        </w:rPr>
        <w:t>CS</w:t>
      </w:r>
      <w:r w:rsidRPr="00344E1C">
        <w:rPr>
          <w:color w:val="231F20"/>
          <w:spacing w:val="-5"/>
        </w:rPr>
        <w:t xml:space="preserve"> </w:t>
      </w:r>
      <w:r w:rsidRPr="00344E1C">
        <w:rPr>
          <w:color w:val="231F20"/>
        </w:rPr>
        <w:t>(Corporate</w:t>
      </w:r>
      <w:r w:rsidRPr="00344E1C">
        <w:rPr>
          <w:color w:val="231F20"/>
          <w:spacing w:val="-5"/>
        </w:rPr>
        <w:t xml:space="preserve"> </w:t>
      </w:r>
      <w:r w:rsidRPr="00344E1C">
        <w:rPr>
          <w:color w:val="231F20"/>
        </w:rPr>
        <w:t>Size),</w:t>
      </w:r>
      <w:r w:rsidRPr="00344E1C">
        <w:rPr>
          <w:color w:val="231F20"/>
          <w:spacing w:val="-5"/>
        </w:rPr>
        <w:t xml:space="preserve"> </w:t>
      </w:r>
      <w:r w:rsidRPr="00344E1C">
        <w:rPr>
          <w:color w:val="231F20"/>
        </w:rPr>
        <w:t>CG</w:t>
      </w:r>
      <w:r w:rsidRPr="00344E1C">
        <w:rPr>
          <w:color w:val="231F20"/>
          <w:spacing w:val="-5"/>
        </w:rPr>
        <w:t xml:space="preserve"> </w:t>
      </w:r>
      <w:r w:rsidRPr="00344E1C">
        <w:rPr>
          <w:color w:val="231F20"/>
        </w:rPr>
        <w:t>(Corporate</w:t>
      </w:r>
      <w:r w:rsidRPr="00344E1C">
        <w:rPr>
          <w:color w:val="231F20"/>
          <w:spacing w:val="-5"/>
        </w:rPr>
        <w:t xml:space="preserve"> </w:t>
      </w:r>
      <w:r w:rsidRPr="00344E1C">
        <w:rPr>
          <w:color w:val="231F20"/>
        </w:rPr>
        <w:t>Age),</w:t>
      </w:r>
      <w:r w:rsidRPr="00344E1C">
        <w:rPr>
          <w:color w:val="231F20"/>
          <w:spacing w:val="-5"/>
        </w:rPr>
        <w:t xml:space="preserve"> </w:t>
      </w:r>
      <w:r w:rsidRPr="00344E1C">
        <w:rPr>
          <w:color w:val="231F20"/>
        </w:rPr>
        <w:t>and</w:t>
      </w:r>
      <w:r w:rsidRPr="00344E1C">
        <w:rPr>
          <w:color w:val="231F20"/>
          <w:spacing w:val="-5"/>
        </w:rPr>
        <w:t xml:space="preserve"> </w:t>
      </w:r>
      <w:r w:rsidRPr="00344E1C">
        <w:rPr>
          <w:color w:val="231F20"/>
        </w:rPr>
        <w:t>PRO (Profitability).</w:t>
      </w:r>
      <w:r w:rsidRPr="00344E1C">
        <w:rPr>
          <w:color w:val="231F20"/>
          <w:spacing w:val="-4"/>
        </w:rPr>
        <w:t xml:space="preserve"> </w:t>
      </w:r>
      <w:r w:rsidRPr="00344E1C">
        <w:rPr>
          <w:color w:val="231F20"/>
        </w:rPr>
        <w:t>The</w:t>
      </w:r>
      <w:r w:rsidRPr="00344E1C">
        <w:rPr>
          <w:color w:val="231F20"/>
          <w:spacing w:val="-4"/>
        </w:rPr>
        <w:t xml:space="preserve"> </w:t>
      </w:r>
      <w:r w:rsidRPr="00344E1C">
        <w:rPr>
          <w:color w:val="231F20"/>
        </w:rPr>
        <w:t>regression</w:t>
      </w:r>
      <w:r w:rsidRPr="00344E1C">
        <w:rPr>
          <w:color w:val="231F20"/>
          <w:spacing w:val="-4"/>
        </w:rPr>
        <w:t xml:space="preserve"> </w:t>
      </w:r>
      <w:r w:rsidRPr="00344E1C">
        <w:rPr>
          <w:color w:val="231F20"/>
        </w:rPr>
        <w:t>coefficients</w:t>
      </w:r>
      <w:r w:rsidRPr="00344E1C">
        <w:rPr>
          <w:color w:val="231F20"/>
          <w:spacing w:val="-4"/>
        </w:rPr>
        <w:t xml:space="preserve"> </w:t>
      </w:r>
      <w:r w:rsidRPr="00344E1C">
        <w:rPr>
          <w:color w:val="231F20"/>
        </w:rPr>
        <w:t>for</w:t>
      </w:r>
      <w:r w:rsidRPr="00344E1C">
        <w:rPr>
          <w:color w:val="231F20"/>
          <w:spacing w:val="-4"/>
        </w:rPr>
        <w:t xml:space="preserve"> </w:t>
      </w:r>
      <w:r w:rsidRPr="00344E1C">
        <w:rPr>
          <w:color w:val="231F20"/>
        </w:rPr>
        <w:t>these</w:t>
      </w:r>
      <w:r w:rsidRPr="00344E1C">
        <w:rPr>
          <w:color w:val="231F20"/>
          <w:spacing w:val="-4"/>
        </w:rPr>
        <w:t xml:space="preserve"> </w:t>
      </w:r>
      <w:r w:rsidRPr="00344E1C">
        <w:rPr>
          <w:color w:val="231F20"/>
        </w:rPr>
        <w:t>variables</w:t>
      </w:r>
      <w:r w:rsidRPr="00344E1C">
        <w:rPr>
          <w:color w:val="231F20"/>
          <w:spacing w:val="-4"/>
        </w:rPr>
        <w:t xml:space="preserve"> </w:t>
      </w:r>
      <w:r w:rsidRPr="00344E1C">
        <w:rPr>
          <w:color w:val="231F20"/>
        </w:rPr>
        <w:t>were</w:t>
      </w:r>
      <w:r w:rsidRPr="00344E1C">
        <w:rPr>
          <w:color w:val="231F20"/>
          <w:spacing w:val="-4"/>
        </w:rPr>
        <w:t xml:space="preserve"> </w:t>
      </w:r>
      <w:r w:rsidRPr="00344E1C">
        <w:rPr>
          <w:color w:val="231F20"/>
        </w:rPr>
        <w:t>shown</w:t>
      </w:r>
      <w:r w:rsidRPr="00344E1C">
        <w:rPr>
          <w:color w:val="231F20"/>
          <w:spacing w:val="-4"/>
        </w:rPr>
        <w:t xml:space="preserve"> </w:t>
      </w:r>
      <w:r w:rsidRPr="00344E1C">
        <w:rPr>
          <w:color w:val="231F20"/>
        </w:rPr>
        <w:t>as</w:t>
      </w:r>
      <w:r w:rsidRPr="00344E1C">
        <w:rPr>
          <w:color w:val="231F20"/>
          <w:spacing w:val="-4"/>
        </w:rPr>
        <w:t xml:space="preserve"> </w:t>
      </w:r>
      <w:r w:rsidRPr="00344E1C">
        <w:rPr>
          <w:color w:val="231F20"/>
        </w:rPr>
        <w:t>ß1...ß6</w:t>
      </w:r>
      <w:r w:rsidRPr="00344E1C">
        <w:rPr>
          <w:color w:val="231F20"/>
          <w:spacing w:val="-4"/>
        </w:rPr>
        <w:t xml:space="preserve"> </w:t>
      </w:r>
      <w:r w:rsidRPr="00344E1C">
        <w:rPr>
          <w:color w:val="231F20"/>
        </w:rPr>
        <w:t>and</w:t>
      </w:r>
      <w:r w:rsidRPr="00344E1C">
        <w:rPr>
          <w:color w:val="231F20"/>
          <w:spacing w:val="-4"/>
        </w:rPr>
        <w:t xml:space="preserve"> </w:t>
      </w:r>
      <w:r w:rsidRPr="00344E1C">
        <w:rPr>
          <w:color w:val="231F20"/>
        </w:rPr>
        <w:t>the</w:t>
      </w:r>
      <w:r w:rsidRPr="00344E1C">
        <w:rPr>
          <w:color w:val="231F20"/>
          <w:spacing w:val="-4"/>
        </w:rPr>
        <w:t xml:space="preserve"> </w:t>
      </w:r>
      <w:r w:rsidRPr="00344E1C">
        <w:rPr>
          <w:color w:val="231F20"/>
        </w:rPr>
        <w:t>error</w:t>
      </w:r>
      <w:r w:rsidRPr="00344E1C">
        <w:rPr>
          <w:color w:val="231F20"/>
          <w:spacing w:val="-4"/>
        </w:rPr>
        <w:t xml:space="preserve"> </w:t>
      </w:r>
      <w:r w:rsidRPr="00344E1C">
        <w:rPr>
          <w:color w:val="231F20"/>
        </w:rPr>
        <w:t>or</w:t>
      </w:r>
      <w:r w:rsidRPr="00344E1C">
        <w:rPr>
          <w:color w:val="231F20"/>
          <w:spacing w:val="-4"/>
        </w:rPr>
        <w:t xml:space="preserve"> </w:t>
      </w:r>
      <w:r w:rsidRPr="00344E1C">
        <w:rPr>
          <w:color w:val="231F20"/>
        </w:rPr>
        <w:t>residual was indicated as e.</w:t>
      </w:r>
    </w:p>
    <w:p w14:paraId="5E35629F" w14:textId="77777777" w:rsidR="00344E1C" w:rsidRPr="00344E1C" w:rsidRDefault="00344E1C" w:rsidP="00344E1C">
      <w:pPr>
        <w:pStyle w:val="BodyText"/>
        <w:spacing w:line="228" w:lineRule="auto"/>
      </w:pPr>
    </w:p>
    <w:p w14:paraId="411565DF" w14:textId="77777777" w:rsidR="00344E1C" w:rsidRPr="00344E1C" w:rsidRDefault="00344E1C" w:rsidP="00344E1C">
      <w:pPr>
        <w:pStyle w:val="BodyText"/>
        <w:spacing w:before="98"/>
        <w:jc w:val="left"/>
      </w:pPr>
    </w:p>
    <w:p w14:paraId="6CF1FC5E" w14:textId="77777777" w:rsidR="00344E1C" w:rsidRPr="00344E1C" w:rsidRDefault="00344E1C" w:rsidP="00344E1C">
      <w:pPr>
        <w:pStyle w:val="Heading1"/>
        <w:spacing w:before="229"/>
      </w:pPr>
      <w:r w:rsidRPr="00344E1C">
        <w:rPr>
          <w:color w:val="231F20"/>
          <w:spacing w:val="-2"/>
        </w:rPr>
        <w:t>RESULTS</w:t>
      </w:r>
    </w:p>
    <w:p w14:paraId="1A6B929E" w14:textId="77777777" w:rsidR="00344E1C" w:rsidRPr="00344E1C" w:rsidRDefault="00344E1C" w:rsidP="00344E1C">
      <w:pPr>
        <w:pStyle w:val="BodyText"/>
        <w:spacing w:before="38"/>
        <w:jc w:val="left"/>
        <w:rPr>
          <w:b/>
        </w:rPr>
      </w:pPr>
    </w:p>
    <w:p w14:paraId="2BE4839A" w14:textId="77777777" w:rsidR="00344E1C" w:rsidRPr="00344E1C" w:rsidRDefault="00344E1C" w:rsidP="00344E1C">
      <w:pPr>
        <w:spacing w:after="41"/>
        <w:ind w:left="99" w:right="99"/>
        <w:jc w:val="center"/>
      </w:pPr>
      <w:r w:rsidRPr="00344E1C">
        <w:rPr>
          <w:color w:val="231F20"/>
        </w:rPr>
        <w:t>Table</w:t>
      </w:r>
      <w:r w:rsidRPr="00344E1C">
        <w:rPr>
          <w:color w:val="231F20"/>
          <w:spacing w:val="-8"/>
        </w:rPr>
        <w:t xml:space="preserve"> </w:t>
      </w:r>
      <w:r w:rsidRPr="00344E1C">
        <w:rPr>
          <w:color w:val="231F20"/>
        </w:rPr>
        <w:t>3.</w:t>
      </w:r>
      <w:r w:rsidRPr="00344E1C">
        <w:rPr>
          <w:color w:val="231F20"/>
          <w:spacing w:val="-7"/>
        </w:rPr>
        <w:t xml:space="preserve"> </w:t>
      </w:r>
      <w:r w:rsidRPr="00344E1C">
        <w:rPr>
          <w:color w:val="231F20"/>
        </w:rPr>
        <w:t>Descriptive</w:t>
      </w:r>
      <w:r w:rsidRPr="00344E1C">
        <w:rPr>
          <w:color w:val="231F20"/>
          <w:spacing w:val="-8"/>
        </w:rPr>
        <w:t xml:space="preserve"> </w:t>
      </w:r>
      <w:r w:rsidRPr="00344E1C">
        <w:rPr>
          <w:color w:val="231F20"/>
        </w:rPr>
        <w:t>Statistical</w:t>
      </w:r>
      <w:r w:rsidRPr="00344E1C">
        <w:rPr>
          <w:color w:val="231F20"/>
          <w:spacing w:val="-10"/>
        </w:rPr>
        <w:t xml:space="preserve"> </w:t>
      </w:r>
      <w:r w:rsidRPr="00344E1C">
        <w:rPr>
          <w:color w:val="231F20"/>
        </w:rPr>
        <w:t>Testing’s</w:t>
      </w:r>
      <w:r w:rsidRPr="00344E1C">
        <w:rPr>
          <w:color w:val="231F20"/>
          <w:spacing w:val="-8"/>
        </w:rPr>
        <w:t xml:space="preserve"> </w:t>
      </w:r>
      <w:r w:rsidRPr="00344E1C">
        <w:rPr>
          <w:color w:val="231F20"/>
          <w:spacing w:val="-2"/>
        </w:rPr>
        <w:t>Results</w:t>
      </w:r>
    </w:p>
    <w:tbl>
      <w:tblPr>
        <w:tblW w:w="9924" w:type="dxa"/>
        <w:tblInd w:w="65" w:type="dxa"/>
        <w:tblLayout w:type="fixed"/>
        <w:tblCellMar>
          <w:left w:w="0" w:type="dxa"/>
          <w:right w:w="0" w:type="dxa"/>
        </w:tblCellMar>
        <w:tblLook w:val="01E0" w:firstRow="1" w:lastRow="1" w:firstColumn="1" w:lastColumn="1" w:noHBand="0" w:noVBand="0"/>
      </w:tblPr>
      <w:tblGrid>
        <w:gridCol w:w="1752"/>
        <w:gridCol w:w="1478"/>
        <w:gridCol w:w="1708"/>
        <w:gridCol w:w="1678"/>
        <w:gridCol w:w="1654"/>
        <w:gridCol w:w="1654"/>
      </w:tblGrid>
      <w:tr w:rsidR="00344E1C" w:rsidRPr="00344E1C" w14:paraId="660AA58E" w14:textId="77777777" w:rsidTr="00344E1C">
        <w:trPr>
          <w:trHeight w:val="408"/>
        </w:trPr>
        <w:tc>
          <w:tcPr>
            <w:tcW w:w="1752" w:type="dxa"/>
            <w:tcBorders>
              <w:top w:val="single" w:sz="8" w:space="0" w:color="231F20"/>
              <w:bottom w:val="single" w:sz="8" w:space="0" w:color="231F20"/>
            </w:tcBorders>
          </w:tcPr>
          <w:p w14:paraId="78997A5E" w14:textId="77777777" w:rsidR="00344E1C" w:rsidRPr="00344E1C" w:rsidRDefault="00344E1C" w:rsidP="00840F20">
            <w:pPr>
              <w:pStyle w:val="TableParagraph"/>
              <w:spacing w:before="26" w:line="240" w:lineRule="auto"/>
              <w:ind w:right="92"/>
            </w:pPr>
            <w:r w:rsidRPr="00344E1C">
              <w:rPr>
                <w:color w:val="231F20"/>
                <w:spacing w:val="-2"/>
              </w:rPr>
              <w:t>Variables</w:t>
            </w:r>
          </w:p>
        </w:tc>
        <w:tc>
          <w:tcPr>
            <w:tcW w:w="1478" w:type="dxa"/>
            <w:tcBorders>
              <w:top w:val="single" w:sz="8" w:space="0" w:color="231F20"/>
              <w:bottom w:val="single" w:sz="8" w:space="0" w:color="231F20"/>
            </w:tcBorders>
          </w:tcPr>
          <w:p w14:paraId="32F856AB" w14:textId="77777777" w:rsidR="00344E1C" w:rsidRPr="00344E1C" w:rsidRDefault="00344E1C" w:rsidP="00840F20">
            <w:pPr>
              <w:pStyle w:val="TableParagraph"/>
              <w:spacing w:before="26" w:line="240" w:lineRule="auto"/>
              <w:ind w:right="18"/>
            </w:pPr>
            <w:proofErr w:type="spellStart"/>
            <w:r w:rsidRPr="00344E1C">
              <w:rPr>
                <w:color w:val="231F20"/>
                <w:spacing w:val="-5"/>
              </w:rPr>
              <w:t>Obs</w:t>
            </w:r>
            <w:proofErr w:type="spellEnd"/>
          </w:p>
        </w:tc>
        <w:tc>
          <w:tcPr>
            <w:tcW w:w="1708" w:type="dxa"/>
            <w:tcBorders>
              <w:top w:val="single" w:sz="8" w:space="0" w:color="231F20"/>
              <w:bottom w:val="single" w:sz="8" w:space="0" w:color="231F20"/>
            </w:tcBorders>
          </w:tcPr>
          <w:p w14:paraId="7C21B4F6" w14:textId="77777777" w:rsidR="00344E1C" w:rsidRPr="00344E1C" w:rsidRDefault="00344E1C" w:rsidP="00840F20">
            <w:pPr>
              <w:pStyle w:val="TableParagraph"/>
              <w:spacing w:before="26" w:line="240" w:lineRule="auto"/>
              <w:ind w:left="96"/>
            </w:pPr>
            <w:r w:rsidRPr="00344E1C">
              <w:rPr>
                <w:color w:val="231F20"/>
                <w:spacing w:val="-5"/>
              </w:rPr>
              <w:t>Min</w:t>
            </w:r>
          </w:p>
        </w:tc>
        <w:tc>
          <w:tcPr>
            <w:tcW w:w="1678" w:type="dxa"/>
            <w:tcBorders>
              <w:top w:val="single" w:sz="8" w:space="0" w:color="231F20"/>
              <w:bottom w:val="single" w:sz="8" w:space="0" w:color="231F20"/>
            </w:tcBorders>
          </w:tcPr>
          <w:p w14:paraId="34282F37" w14:textId="77777777" w:rsidR="00344E1C" w:rsidRPr="00344E1C" w:rsidRDefault="00344E1C" w:rsidP="00840F20">
            <w:pPr>
              <w:pStyle w:val="TableParagraph"/>
              <w:spacing w:before="26" w:line="240" w:lineRule="auto"/>
              <w:ind w:left="21"/>
            </w:pPr>
            <w:r w:rsidRPr="00344E1C">
              <w:rPr>
                <w:color w:val="231F20"/>
                <w:spacing w:val="-5"/>
              </w:rPr>
              <w:t>Max</w:t>
            </w:r>
          </w:p>
        </w:tc>
        <w:tc>
          <w:tcPr>
            <w:tcW w:w="1654" w:type="dxa"/>
            <w:tcBorders>
              <w:top w:val="single" w:sz="8" w:space="0" w:color="231F20"/>
              <w:bottom w:val="single" w:sz="8" w:space="0" w:color="231F20"/>
            </w:tcBorders>
          </w:tcPr>
          <w:p w14:paraId="04A80F8D" w14:textId="77777777" w:rsidR="00344E1C" w:rsidRPr="00344E1C" w:rsidRDefault="00344E1C" w:rsidP="00840F20">
            <w:pPr>
              <w:pStyle w:val="TableParagraph"/>
              <w:spacing w:before="26" w:line="240" w:lineRule="auto"/>
              <w:ind w:right="1"/>
            </w:pPr>
            <w:r w:rsidRPr="00344E1C">
              <w:rPr>
                <w:color w:val="231F20"/>
                <w:spacing w:val="-4"/>
              </w:rPr>
              <w:t>Mean</w:t>
            </w:r>
          </w:p>
        </w:tc>
        <w:tc>
          <w:tcPr>
            <w:tcW w:w="1654" w:type="dxa"/>
            <w:tcBorders>
              <w:top w:val="single" w:sz="8" w:space="0" w:color="231F20"/>
              <w:bottom w:val="single" w:sz="8" w:space="0" w:color="231F20"/>
            </w:tcBorders>
          </w:tcPr>
          <w:p w14:paraId="3E693B09" w14:textId="77777777" w:rsidR="00344E1C" w:rsidRPr="00344E1C" w:rsidRDefault="00344E1C" w:rsidP="00840F20">
            <w:pPr>
              <w:pStyle w:val="TableParagraph"/>
              <w:spacing w:before="26" w:line="240" w:lineRule="auto"/>
              <w:ind w:left="1" w:right="1"/>
            </w:pPr>
            <w:r w:rsidRPr="00344E1C">
              <w:rPr>
                <w:color w:val="231F20"/>
              </w:rPr>
              <w:t xml:space="preserve">Std. </w:t>
            </w:r>
            <w:r w:rsidRPr="00344E1C">
              <w:rPr>
                <w:color w:val="231F20"/>
                <w:spacing w:val="-4"/>
              </w:rPr>
              <w:t>Dev.</w:t>
            </w:r>
          </w:p>
        </w:tc>
      </w:tr>
      <w:tr w:rsidR="00344E1C" w:rsidRPr="00344E1C" w14:paraId="07A7303F" w14:textId="77777777" w:rsidTr="00344E1C">
        <w:trPr>
          <w:trHeight w:val="355"/>
        </w:trPr>
        <w:tc>
          <w:tcPr>
            <w:tcW w:w="1752" w:type="dxa"/>
            <w:tcBorders>
              <w:top w:val="single" w:sz="8" w:space="0" w:color="231F20"/>
            </w:tcBorders>
          </w:tcPr>
          <w:p w14:paraId="417E17E5" w14:textId="77777777" w:rsidR="00344E1C" w:rsidRPr="00344E1C" w:rsidRDefault="00344E1C" w:rsidP="00840F20">
            <w:pPr>
              <w:pStyle w:val="TableParagraph"/>
              <w:spacing w:before="3"/>
              <w:ind w:left="3" w:right="92"/>
            </w:pPr>
            <w:r w:rsidRPr="00344E1C">
              <w:rPr>
                <w:color w:val="231F20"/>
                <w:spacing w:val="-5"/>
              </w:rPr>
              <w:t>CV</w:t>
            </w:r>
          </w:p>
        </w:tc>
        <w:tc>
          <w:tcPr>
            <w:tcW w:w="1478" w:type="dxa"/>
            <w:tcBorders>
              <w:top w:val="single" w:sz="8" w:space="0" w:color="231F20"/>
            </w:tcBorders>
          </w:tcPr>
          <w:p w14:paraId="1D6787D5" w14:textId="77777777" w:rsidR="00344E1C" w:rsidRPr="00344E1C" w:rsidRDefault="00344E1C" w:rsidP="00840F20">
            <w:pPr>
              <w:pStyle w:val="TableParagraph"/>
              <w:spacing w:before="3"/>
              <w:ind w:right="18"/>
            </w:pPr>
            <w:r w:rsidRPr="00344E1C">
              <w:rPr>
                <w:color w:val="231F20"/>
                <w:spacing w:val="-5"/>
              </w:rPr>
              <w:t>55</w:t>
            </w:r>
          </w:p>
        </w:tc>
        <w:tc>
          <w:tcPr>
            <w:tcW w:w="1708" w:type="dxa"/>
            <w:tcBorders>
              <w:top w:val="single" w:sz="8" w:space="0" w:color="231F20"/>
            </w:tcBorders>
          </w:tcPr>
          <w:p w14:paraId="27D2AF7A" w14:textId="77777777" w:rsidR="00344E1C" w:rsidRPr="00344E1C" w:rsidRDefault="00344E1C" w:rsidP="00840F20">
            <w:pPr>
              <w:pStyle w:val="TableParagraph"/>
              <w:spacing w:before="3"/>
              <w:ind w:left="96"/>
            </w:pPr>
            <w:r w:rsidRPr="00344E1C">
              <w:rPr>
                <w:color w:val="231F20"/>
                <w:spacing w:val="-10"/>
              </w:rPr>
              <w:t>0</w:t>
            </w:r>
          </w:p>
        </w:tc>
        <w:tc>
          <w:tcPr>
            <w:tcW w:w="1678" w:type="dxa"/>
            <w:tcBorders>
              <w:top w:val="single" w:sz="8" w:space="0" w:color="231F20"/>
            </w:tcBorders>
          </w:tcPr>
          <w:p w14:paraId="58A29E88" w14:textId="77777777" w:rsidR="00344E1C" w:rsidRPr="00344E1C" w:rsidRDefault="00344E1C" w:rsidP="00840F20">
            <w:pPr>
              <w:pStyle w:val="TableParagraph"/>
              <w:spacing w:before="3"/>
              <w:ind w:left="21"/>
            </w:pPr>
            <w:r w:rsidRPr="00344E1C">
              <w:rPr>
                <w:color w:val="231F20"/>
                <w:spacing w:val="-2"/>
              </w:rPr>
              <w:t>3206.978</w:t>
            </w:r>
          </w:p>
        </w:tc>
        <w:tc>
          <w:tcPr>
            <w:tcW w:w="1654" w:type="dxa"/>
            <w:tcBorders>
              <w:top w:val="single" w:sz="8" w:space="0" w:color="231F20"/>
            </w:tcBorders>
          </w:tcPr>
          <w:p w14:paraId="71A89E9F" w14:textId="77777777" w:rsidR="00344E1C" w:rsidRPr="00344E1C" w:rsidRDefault="00344E1C" w:rsidP="00840F20">
            <w:pPr>
              <w:pStyle w:val="TableParagraph"/>
              <w:spacing w:before="3"/>
              <w:ind w:right="1"/>
            </w:pPr>
            <w:r w:rsidRPr="00344E1C">
              <w:rPr>
                <w:color w:val="231F20"/>
                <w:spacing w:val="-2"/>
              </w:rPr>
              <w:t>415.8715</w:t>
            </w:r>
          </w:p>
        </w:tc>
        <w:tc>
          <w:tcPr>
            <w:tcW w:w="1654" w:type="dxa"/>
            <w:tcBorders>
              <w:top w:val="single" w:sz="8" w:space="0" w:color="231F20"/>
            </w:tcBorders>
          </w:tcPr>
          <w:p w14:paraId="6CDA2415" w14:textId="77777777" w:rsidR="00344E1C" w:rsidRPr="00344E1C" w:rsidRDefault="00344E1C" w:rsidP="00840F20">
            <w:pPr>
              <w:pStyle w:val="TableParagraph"/>
              <w:spacing w:before="3"/>
              <w:ind w:left="1" w:right="1"/>
            </w:pPr>
            <w:r w:rsidRPr="00344E1C">
              <w:rPr>
                <w:color w:val="231F20"/>
                <w:spacing w:val="-2"/>
              </w:rPr>
              <w:t>614.9251</w:t>
            </w:r>
          </w:p>
        </w:tc>
      </w:tr>
      <w:tr w:rsidR="00344E1C" w:rsidRPr="00344E1C" w14:paraId="138B4128" w14:textId="77777777" w:rsidTr="00344E1C">
        <w:trPr>
          <w:trHeight w:val="367"/>
        </w:trPr>
        <w:tc>
          <w:tcPr>
            <w:tcW w:w="1752" w:type="dxa"/>
          </w:tcPr>
          <w:p w14:paraId="33F282AE" w14:textId="77777777" w:rsidR="00344E1C" w:rsidRPr="00344E1C" w:rsidRDefault="00344E1C" w:rsidP="00840F20">
            <w:pPr>
              <w:pStyle w:val="TableParagraph"/>
              <w:ind w:right="92"/>
            </w:pPr>
            <w:proofErr w:type="spellStart"/>
            <w:r w:rsidRPr="00344E1C">
              <w:rPr>
                <w:color w:val="231F20"/>
                <w:spacing w:val="-5"/>
              </w:rPr>
              <w:t>BoD</w:t>
            </w:r>
            <w:proofErr w:type="spellEnd"/>
          </w:p>
        </w:tc>
        <w:tc>
          <w:tcPr>
            <w:tcW w:w="1478" w:type="dxa"/>
          </w:tcPr>
          <w:p w14:paraId="798C23FA" w14:textId="77777777" w:rsidR="00344E1C" w:rsidRPr="00344E1C" w:rsidRDefault="00344E1C" w:rsidP="00840F20">
            <w:pPr>
              <w:pStyle w:val="TableParagraph"/>
              <w:ind w:right="18"/>
            </w:pPr>
            <w:r w:rsidRPr="00344E1C">
              <w:rPr>
                <w:color w:val="231F20"/>
                <w:spacing w:val="-5"/>
              </w:rPr>
              <w:t>55</w:t>
            </w:r>
          </w:p>
        </w:tc>
        <w:tc>
          <w:tcPr>
            <w:tcW w:w="1708" w:type="dxa"/>
          </w:tcPr>
          <w:p w14:paraId="104D14B3" w14:textId="77777777" w:rsidR="00344E1C" w:rsidRPr="00344E1C" w:rsidRDefault="00344E1C" w:rsidP="00840F20">
            <w:pPr>
              <w:pStyle w:val="TableParagraph"/>
              <w:ind w:left="96"/>
            </w:pPr>
            <w:r w:rsidRPr="00344E1C">
              <w:rPr>
                <w:color w:val="231F20"/>
                <w:spacing w:val="-2"/>
              </w:rPr>
              <w:t>3.0000</w:t>
            </w:r>
          </w:p>
        </w:tc>
        <w:tc>
          <w:tcPr>
            <w:tcW w:w="1678" w:type="dxa"/>
          </w:tcPr>
          <w:p w14:paraId="781FD9A3" w14:textId="77777777" w:rsidR="00344E1C" w:rsidRPr="00344E1C" w:rsidRDefault="00344E1C" w:rsidP="00840F20">
            <w:pPr>
              <w:pStyle w:val="TableParagraph"/>
              <w:ind w:left="21"/>
            </w:pPr>
            <w:r w:rsidRPr="00344E1C">
              <w:rPr>
                <w:color w:val="231F20"/>
                <w:spacing w:val="-2"/>
              </w:rPr>
              <w:t>10.0000</w:t>
            </w:r>
          </w:p>
        </w:tc>
        <w:tc>
          <w:tcPr>
            <w:tcW w:w="1654" w:type="dxa"/>
          </w:tcPr>
          <w:p w14:paraId="78ED2E68" w14:textId="77777777" w:rsidR="00344E1C" w:rsidRPr="00344E1C" w:rsidRDefault="00344E1C" w:rsidP="00840F20">
            <w:pPr>
              <w:pStyle w:val="TableParagraph"/>
              <w:ind w:right="1"/>
            </w:pPr>
            <w:r w:rsidRPr="00344E1C">
              <w:rPr>
                <w:color w:val="231F20"/>
                <w:spacing w:val="-2"/>
              </w:rPr>
              <w:t>6.8546</w:t>
            </w:r>
          </w:p>
        </w:tc>
        <w:tc>
          <w:tcPr>
            <w:tcW w:w="1654" w:type="dxa"/>
          </w:tcPr>
          <w:p w14:paraId="3E1A5713" w14:textId="77777777" w:rsidR="00344E1C" w:rsidRPr="00344E1C" w:rsidRDefault="00344E1C" w:rsidP="00840F20">
            <w:pPr>
              <w:pStyle w:val="TableParagraph"/>
              <w:ind w:left="1" w:right="1"/>
            </w:pPr>
            <w:r w:rsidRPr="00344E1C">
              <w:rPr>
                <w:color w:val="231F20"/>
                <w:spacing w:val="-2"/>
              </w:rPr>
              <w:t>2.3048</w:t>
            </w:r>
          </w:p>
        </w:tc>
      </w:tr>
      <w:tr w:rsidR="00344E1C" w:rsidRPr="00344E1C" w14:paraId="7C11B4E8" w14:textId="77777777" w:rsidTr="00344E1C">
        <w:trPr>
          <w:trHeight w:val="367"/>
        </w:trPr>
        <w:tc>
          <w:tcPr>
            <w:tcW w:w="1752" w:type="dxa"/>
          </w:tcPr>
          <w:p w14:paraId="604F596C" w14:textId="77777777" w:rsidR="00344E1C" w:rsidRPr="00344E1C" w:rsidRDefault="00344E1C" w:rsidP="00840F20">
            <w:pPr>
              <w:pStyle w:val="TableParagraph"/>
              <w:ind w:right="92"/>
            </w:pPr>
            <w:r w:rsidRPr="00344E1C">
              <w:rPr>
                <w:color w:val="231F20"/>
                <w:spacing w:val="-5"/>
              </w:rPr>
              <w:t>AC</w:t>
            </w:r>
          </w:p>
        </w:tc>
        <w:tc>
          <w:tcPr>
            <w:tcW w:w="1478" w:type="dxa"/>
          </w:tcPr>
          <w:p w14:paraId="5F265F6C" w14:textId="77777777" w:rsidR="00344E1C" w:rsidRPr="00344E1C" w:rsidRDefault="00344E1C" w:rsidP="00840F20">
            <w:pPr>
              <w:pStyle w:val="TableParagraph"/>
              <w:ind w:right="18"/>
            </w:pPr>
            <w:r w:rsidRPr="00344E1C">
              <w:rPr>
                <w:color w:val="231F20"/>
                <w:spacing w:val="-5"/>
              </w:rPr>
              <w:t>55</w:t>
            </w:r>
          </w:p>
        </w:tc>
        <w:tc>
          <w:tcPr>
            <w:tcW w:w="1708" w:type="dxa"/>
          </w:tcPr>
          <w:p w14:paraId="5E278E3F" w14:textId="77777777" w:rsidR="00344E1C" w:rsidRPr="00344E1C" w:rsidRDefault="00344E1C" w:rsidP="00840F20">
            <w:pPr>
              <w:pStyle w:val="TableParagraph"/>
              <w:ind w:left="96"/>
            </w:pPr>
            <w:r w:rsidRPr="00344E1C">
              <w:rPr>
                <w:color w:val="231F20"/>
                <w:spacing w:val="-2"/>
              </w:rPr>
              <w:t>2.0000</w:t>
            </w:r>
          </w:p>
        </w:tc>
        <w:tc>
          <w:tcPr>
            <w:tcW w:w="1678" w:type="dxa"/>
          </w:tcPr>
          <w:p w14:paraId="2E88E2D3" w14:textId="77777777" w:rsidR="00344E1C" w:rsidRPr="00344E1C" w:rsidRDefault="00344E1C" w:rsidP="00840F20">
            <w:pPr>
              <w:pStyle w:val="TableParagraph"/>
              <w:ind w:left="21"/>
            </w:pPr>
            <w:r w:rsidRPr="00344E1C">
              <w:rPr>
                <w:color w:val="231F20"/>
                <w:spacing w:val="-2"/>
              </w:rPr>
              <w:t>8.0000</w:t>
            </w:r>
          </w:p>
        </w:tc>
        <w:tc>
          <w:tcPr>
            <w:tcW w:w="1654" w:type="dxa"/>
          </w:tcPr>
          <w:p w14:paraId="54728D9F" w14:textId="77777777" w:rsidR="00344E1C" w:rsidRPr="00344E1C" w:rsidRDefault="00344E1C" w:rsidP="00840F20">
            <w:pPr>
              <w:pStyle w:val="TableParagraph"/>
              <w:ind w:right="1"/>
            </w:pPr>
            <w:r w:rsidRPr="00344E1C">
              <w:rPr>
                <w:color w:val="231F20"/>
                <w:spacing w:val="-2"/>
              </w:rPr>
              <w:t>3.8909</w:t>
            </w:r>
          </w:p>
        </w:tc>
        <w:tc>
          <w:tcPr>
            <w:tcW w:w="1654" w:type="dxa"/>
          </w:tcPr>
          <w:p w14:paraId="49AFE5DA" w14:textId="77777777" w:rsidR="00344E1C" w:rsidRPr="00344E1C" w:rsidRDefault="00344E1C" w:rsidP="00840F20">
            <w:pPr>
              <w:pStyle w:val="TableParagraph"/>
              <w:ind w:left="1" w:right="1"/>
            </w:pPr>
            <w:r w:rsidRPr="00344E1C">
              <w:rPr>
                <w:color w:val="231F20"/>
                <w:spacing w:val="-2"/>
              </w:rPr>
              <w:t>1.6630</w:t>
            </w:r>
          </w:p>
        </w:tc>
      </w:tr>
      <w:tr w:rsidR="00344E1C" w:rsidRPr="00344E1C" w14:paraId="568C0434" w14:textId="77777777" w:rsidTr="00344E1C">
        <w:trPr>
          <w:trHeight w:val="367"/>
        </w:trPr>
        <w:tc>
          <w:tcPr>
            <w:tcW w:w="1752" w:type="dxa"/>
          </w:tcPr>
          <w:p w14:paraId="4E562AE1" w14:textId="77777777" w:rsidR="00344E1C" w:rsidRPr="00344E1C" w:rsidRDefault="00344E1C" w:rsidP="00840F20">
            <w:pPr>
              <w:pStyle w:val="TableParagraph"/>
              <w:ind w:right="92"/>
            </w:pPr>
            <w:r w:rsidRPr="00344E1C">
              <w:rPr>
                <w:color w:val="231F20"/>
                <w:spacing w:val="-4"/>
              </w:rPr>
              <w:t>IBoC</w:t>
            </w:r>
          </w:p>
        </w:tc>
        <w:tc>
          <w:tcPr>
            <w:tcW w:w="1478" w:type="dxa"/>
          </w:tcPr>
          <w:p w14:paraId="5AB7EAA7" w14:textId="77777777" w:rsidR="00344E1C" w:rsidRPr="00344E1C" w:rsidRDefault="00344E1C" w:rsidP="00840F20">
            <w:pPr>
              <w:pStyle w:val="TableParagraph"/>
              <w:ind w:right="18"/>
            </w:pPr>
            <w:r w:rsidRPr="00344E1C">
              <w:rPr>
                <w:color w:val="231F20"/>
                <w:spacing w:val="-5"/>
              </w:rPr>
              <w:t>55</w:t>
            </w:r>
          </w:p>
        </w:tc>
        <w:tc>
          <w:tcPr>
            <w:tcW w:w="1708" w:type="dxa"/>
          </w:tcPr>
          <w:p w14:paraId="5CB1FE9B" w14:textId="77777777" w:rsidR="00344E1C" w:rsidRPr="00344E1C" w:rsidRDefault="00344E1C" w:rsidP="00840F20">
            <w:pPr>
              <w:pStyle w:val="TableParagraph"/>
              <w:ind w:left="96"/>
            </w:pPr>
            <w:r w:rsidRPr="00344E1C">
              <w:rPr>
                <w:color w:val="231F20"/>
                <w:spacing w:val="-2"/>
              </w:rPr>
              <w:t>3.3334</w:t>
            </w:r>
          </w:p>
        </w:tc>
        <w:tc>
          <w:tcPr>
            <w:tcW w:w="1678" w:type="dxa"/>
          </w:tcPr>
          <w:p w14:paraId="33815667" w14:textId="77777777" w:rsidR="00344E1C" w:rsidRPr="00344E1C" w:rsidRDefault="00344E1C" w:rsidP="00840F20">
            <w:pPr>
              <w:pStyle w:val="TableParagraph"/>
              <w:ind w:left="21"/>
            </w:pPr>
            <w:r w:rsidRPr="00344E1C">
              <w:rPr>
                <w:color w:val="231F20"/>
                <w:spacing w:val="-2"/>
              </w:rPr>
              <w:t>7.5000</w:t>
            </w:r>
          </w:p>
        </w:tc>
        <w:tc>
          <w:tcPr>
            <w:tcW w:w="1654" w:type="dxa"/>
          </w:tcPr>
          <w:p w14:paraId="03DC7BF2" w14:textId="77777777" w:rsidR="00344E1C" w:rsidRPr="00344E1C" w:rsidRDefault="00344E1C" w:rsidP="00840F20">
            <w:pPr>
              <w:pStyle w:val="TableParagraph"/>
              <w:ind w:right="1"/>
            </w:pPr>
            <w:r w:rsidRPr="00344E1C">
              <w:rPr>
                <w:color w:val="231F20"/>
                <w:spacing w:val="-2"/>
              </w:rPr>
              <w:t>4.9916</w:t>
            </w:r>
          </w:p>
        </w:tc>
        <w:tc>
          <w:tcPr>
            <w:tcW w:w="1654" w:type="dxa"/>
          </w:tcPr>
          <w:p w14:paraId="3C8BB42D" w14:textId="77777777" w:rsidR="00344E1C" w:rsidRPr="00344E1C" w:rsidRDefault="00344E1C" w:rsidP="00840F20">
            <w:pPr>
              <w:pStyle w:val="TableParagraph"/>
              <w:ind w:left="1" w:right="1"/>
            </w:pPr>
            <w:r w:rsidRPr="00344E1C">
              <w:rPr>
                <w:color w:val="231F20"/>
                <w:spacing w:val="-2"/>
              </w:rPr>
              <w:t>1.1654</w:t>
            </w:r>
          </w:p>
        </w:tc>
      </w:tr>
      <w:tr w:rsidR="00344E1C" w:rsidRPr="00344E1C" w14:paraId="4DCED3FC" w14:textId="77777777" w:rsidTr="00344E1C">
        <w:trPr>
          <w:trHeight w:val="367"/>
        </w:trPr>
        <w:tc>
          <w:tcPr>
            <w:tcW w:w="1752" w:type="dxa"/>
          </w:tcPr>
          <w:p w14:paraId="548A2145" w14:textId="77777777" w:rsidR="00344E1C" w:rsidRPr="00344E1C" w:rsidRDefault="00344E1C" w:rsidP="00840F20">
            <w:pPr>
              <w:pStyle w:val="TableParagraph"/>
              <w:ind w:right="92"/>
            </w:pPr>
            <w:r w:rsidRPr="00344E1C">
              <w:rPr>
                <w:color w:val="231F20"/>
                <w:spacing w:val="-5"/>
              </w:rPr>
              <w:t>CR</w:t>
            </w:r>
          </w:p>
        </w:tc>
        <w:tc>
          <w:tcPr>
            <w:tcW w:w="1478" w:type="dxa"/>
          </w:tcPr>
          <w:p w14:paraId="522B40DD" w14:textId="77777777" w:rsidR="00344E1C" w:rsidRPr="00344E1C" w:rsidRDefault="00344E1C" w:rsidP="00840F20">
            <w:pPr>
              <w:pStyle w:val="TableParagraph"/>
              <w:ind w:right="18"/>
            </w:pPr>
            <w:r w:rsidRPr="00344E1C">
              <w:rPr>
                <w:color w:val="231F20"/>
                <w:spacing w:val="-5"/>
              </w:rPr>
              <w:t>55</w:t>
            </w:r>
          </w:p>
        </w:tc>
        <w:tc>
          <w:tcPr>
            <w:tcW w:w="1708" w:type="dxa"/>
          </w:tcPr>
          <w:p w14:paraId="60642E3B" w14:textId="77777777" w:rsidR="00344E1C" w:rsidRPr="00344E1C" w:rsidRDefault="00344E1C" w:rsidP="00840F20">
            <w:pPr>
              <w:pStyle w:val="TableParagraph"/>
              <w:ind w:left="96"/>
            </w:pPr>
            <w:r w:rsidRPr="00344E1C">
              <w:rPr>
                <w:color w:val="231F20"/>
                <w:spacing w:val="-10"/>
              </w:rPr>
              <w:t>0</w:t>
            </w:r>
          </w:p>
        </w:tc>
        <w:tc>
          <w:tcPr>
            <w:tcW w:w="1678" w:type="dxa"/>
          </w:tcPr>
          <w:p w14:paraId="7E4E865D" w14:textId="77777777" w:rsidR="00344E1C" w:rsidRPr="00344E1C" w:rsidRDefault="00344E1C" w:rsidP="00840F20">
            <w:pPr>
              <w:pStyle w:val="TableParagraph"/>
              <w:ind w:left="21"/>
            </w:pPr>
            <w:r w:rsidRPr="00344E1C">
              <w:rPr>
                <w:color w:val="231F20"/>
                <w:spacing w:val="-2"/>
              </w:rPr>
              <w:t>91.0000</w:t>
            </w:r>
          </w:p>
        </w:tc>
        <w:tc>
          <w:tcPr>
            <w:tcW w:w="1654" w:type="dxa"/>
          </w:tcPr>
          <w:p w14:paraId="2585A46F" w14:textId="77777777" w:rsidR="00344E1C" w:rsidRPr="00344E1C" w:rsidRDefault="00344E1C" w:rsidP="00840F20">
            <w:pPr>
              <w:pStyle w:val="TableParagraph"/>
              <w:ind w:right="1"/>
            </w:pPr>
            <w:r w:rsidRPr="00344E1C">
              <w:rPr>
                <w:color w:val="231F20"/>
                <w:spacing w:val="-2"/>
              </w:rPr>
              <w:t>10.1793</w:t>
            </w:r>
          </w:p>
        </w:tc>
        <w:tc>
          <w:tcPr>
            <w:tcW w:w="1654" w:type="dxa"/>
          </w:tcPr>
          <w:p w14:paraId="1301F98A" w14:textId="77777777" w:rsidR="00344E1C" w:rsidRPr="00344E1C" w:rsidRDefault="00344E1C" w:rsidP="00840F20">
            <w:pPr>
              <w:pStyle w:val="TableParagraph"/>
              <w:ind w:left="1" w:right="1"/>
            </w:pPr>
            <w:r w:rsidRPr="00344E1C">
              <w:rPr>
                <w:color w:val="231F20"/>
                <w:spacing w:val="-2"/>
              </w:rPr>
              <w:t>19.1991</w:t>
            </w:r>
          </w:p>
        </w:tc>
      </w:tr>
      <w:tr w:rsidR="00344E1C" w:rsidRPr="00344E1C" w14:paraId="16FD47E6" w14:textId="77777777" w:rsidTr="00344E1C">
        <w:trPr>
          <w:trHeight w:val="367"/>
        </w:trPr>
        <w:tc>
          <w:tcPr>
            <w:tcW w:w="1752" w:type="dxa"/>
          </w:tcPr>
          <w:p w14:paraId="12A754E0" w14:textId="77777777" w:rsidR="00344E1C" w:rsidRPr="00344E1C" w:rsidRDefault="00344E1C" w:rsidP="00840F20">
            <w:pPr>
              <w:pStyle w:val="TableParagraph"/>
              <w:ind w:right="92"/>
            </w:pPr>
            <w:r w:rsidRPr="00344E1C">
              <w:rPr>
                <w:color w:val="231F20"/>
                <w:spacing w:val="-5"/>
              </w:rPr>
              <w:t>SSB</w:t>
            </w:r>
          </w:p>
        </w:tc>
        <w:tc>
          <w:tcPr>
            <w:tcW w:w="1478" w:type="dxa"/>
          </w:tcPr>
          <w:p w14:paraId="386FBF30" w14:textId="77777777" w:rsidR="00344E1C" w:rsidRPr="00344E1C" w:rsidRDefault="00344E1C" w:rsidP="00840F20">
            <w:pPr>
              <w:pStyle w:val="TableParagraph"/>
              <w:ind w:right="18"/>
            </w:pPr>
            <w:r w:rsidRPr="00344E1C">
              <w:rPr>
                <w:color w:val="231F20"/>
                <w:spacing w:val="-5"/>
              </w:rPr>
              <w:t>55</w:t>
            </w:r>
          </w:p>
        </w:tc>
        <w:tc>
          <w:tcPr>
            <w:tcW w:w="1708" w:type="dxa"/>
          </w:tcPr>
          <w:p w14:paraId="3206558D" w14:textId="77777777" w:rsidR="00344E1C" w:rsidRPr="00344E1C" w:rsidRDefault="00344E1C" w:rsidP="00840F20">
            <w:pPr>
              <w:pStyle w:val="TableParagraph"/>
              <w:ind w:left="96"/>
            </w:pPr>
            <w:r w:rsidRPr="00344E1C">
              <w:rPr>
                <w:color w:val="231F20"/>
                <w:spacing w:val="-2"/>
              </w:rPr>
              <w:t>2.0000</w:t>
            </w:r>
          </w:p>
        </w:tc>
        <w:tc>
          <w:tcPr>
            <w:tcW w:w="1678" w:type="dxa"/>
          </w:tcPr>
          <w:p w14:paraId="380CD625" w14:textId="77777777" w:rsidR="00344E1C" w:rsidRPr="00344E1C" w:rsidRDefault="00344E1C" w:rsidP="00840F20">
            <w:pPr>
              <w:pStyle w:val="TableParagraph"/>
              <w:ind w:left="21"/>
            </w:pPr>
            <w:r w:rsidRPr="00344E1C">
              <w:rPr>
                <w:color w:val="231F20"/>
                <w:spacing w:val="-2"/>
              </w:rPr>
              <w:t>4.0000</w:t>
            </w:r>
          </w:p>
        </w:tc>
        <w:tc>
          <w:tcPr>
            <w:tcW w:w="1654" w:type="dxa"/>
          </w:tcPr>
          <w:p w14:paraId="5F800DB3" w14:textId="77777777" w:rsidR="00344E1C" w:rsidRPr="00344E1C" w:rsidRDefault="00344E1C" w:rsidP="00840F20">
            <w:pPr>
              <w:pStyle w:val="TableParagraph"/>
              <w:ind w:right="1"/>
            </w:pPr>
            <w:r w:rsidRPr="00344E1C">
              <w:rPr>
                <w:color w:val="231F20"/>
                <w:spacing w:val="-2"/>
              </w:rPr>
              <w:t>2.5273</w:t>
            </w:r>
          </w:p>
        </w:tc>
        <w:tc>
          <w:tcPr>
            <w:tcW w:w="1654" w:type="dxa"/>
          </w:tcPr>
          <w:p w14:paraId="4E9A7813" w14:textId="77777777" w:rsidR="00344E1C" w:rsidRPr="00344E1C" w:rsidRDefault="00344E1C" w:rsidP="00840F20">
            <w:pPr>
              <w:pStyle w:val="TableParagraph"/>
              <w:ind w:left="1" w:right="1"/>
            </w:pPr>
            <w:r w:rsidRPr="00344E1C">
              <w:rPr>
                <w:color w:val="231F20"/>
                <w:spacing w:val="-2"/>
              </w:rPr>
              <w:t>7.1634</w:t>
            </w:r>
          </w:p>
        </w:tc>
      </w:tr>
      <w:tr w:rsidR="00344E1C" w:rsidRPr="00344E1C" w14:paraId="160CE666" w14:textId="77777777" w:rsidTr="00344E1C">
        <w:trPr>
          <w:trHeight w:val="367"/>
        </w:trPr>
        <w:tc>
          <w:tcPr>
            <w:tcW w:w="1752" w:type="dxa"/>
          </w:tcPr>
          <w:p w14:paraId="0DBBF19D" w14:textId="77777777" w:rsidR="00344E1C" w:rsidRPr="00344E1C" w:rsidRDefault="00344E1C" w:rsidP="00840F20">
            <w:pPr>
              <w:pStyle w:val="TableParagraph"/>
              <w:ind w:left="3" w:right="92"/>
            </w:pPr>
            <w:r w:rsidRPr="00344E1C">
              <w:rPr>
                <w:color w:val="231F20"/>
                <w:spacing w:val="-5"/>
              </w:rPr>
              <w:t>LEV</w:t>
            </w:r>
          </w:p>
        </w:tc>
        <w:tc>
          <w:tcPr>
            <w:tcW w:w="1478" w:type="dxa"/>
          </w:tcPr>
          <w:p w14:paraId="7E30CA34" w14:textId="77777777" w:rsidR="00344E1C" w:rsidRPr="00344E1C" w:rsidRDefault="00344E1C" w:rsidP="00840F20">
            <w:pPr>
              <w:pStyle w:val="TableParagraph"/>
              <w:ind w:right="18"/>
            </w:pPr>
            <w:r w:rsidRPr="00344E1C">
              <w:rPr>
                <w:color w:val="231F20"/>
                <w:spacing w:val="-5"/>
              </w:rPr>
              <w:t>55</w:t>
            </w:r>
          </w:p>
        </w:tc>
        <w:tc>
          <w:tcPr>
            <w:tcW w:w="1708" w:type="dxa"/>
          </w:tcPr>
          <w:p w14:paraId="30CA399B" w14:textId="77777777" w:rsidR="00344E1C" w:rsidRPr="00344E1C" w:rsidRDefault="00344E1C" w:rsidP="00840F20">
            <w:pPr>
              <w:pStyle w:val="TableParagraph"/>
              <w:ind w:left="96"/>
            </w:pPr>
            <w:r w:rsidRPr="00344E1C">
              <w:rPr>
                <w:color w:val="231F20"/>
                <w:spacing w:val="-2"/>
              </w:rPr>
              <w:t>1.1163</w:t>
            </w:r>
          </w:p>
        </w:tc>
        <w:tc>
          <w:tcPr>
            <w:tcW w:w="1678" w:type="dxa"/>
          </w:tcPr>
          <w:p w14:paraId="5910CDF1" w14:textId="77777777" w:rsidR="00344E1C" w:rsidRPr="00344E1C" w:rsidRDefault="00344E1C" w:rsidP="00840F20">
            <w:pPr>
              <w:pStyle w:val="TableParagraph"/>
              <w:ind w:left="21"/>
            </w:pPr>
            <w:r w:rsidRPr="00344E1C">
              <w:rPr>
                <w:color w:val="231F20"/>
                <w:spacing w:val="-2"/>
              </w:rPr>
              <w:t>2.4514</w:t>
            </w:r>
          </w:p>
        </w:tc>
        <w:tc>
          <w:tcPr>
            <w:tcW w:w="1654" w:type="dxa"/>
          </w:tcPr>
          <w:p w14:paraId="74B98032" w14:textId="77777777" w:rsidR="00344E1C" w:rsidRPr="00344E1C" w:rsidRDefault="00344E1C" w:rsidP="00840F20">
            <w:pPr>
              <w:pStyle w:val="TableParagraph"/>
              <w:ind w:right="1"/>
            </w:pPr>
            <w:r w:rsidRPr="00344E1C">
              <w:rPr>
                <w:color w:val="231F20"/>
                <w:spacing w:val="-2"/>
              </w:rPr>
              <w:t>3.3906</w:t>
            </w:r>
          </w:p>
        </w:tc>
        <w:tc>
          <w:tcPr>
            <w:tcW w:w="1654" w:type="dxa"/>
          </w:tcPr>
          <w:p w14:paraId="0B7802B7" w14:textId="77777777" w:rsidR="00344E1C" w:rsidRPr="00344E1C" w:rsidRDefault="00344E1C" w:rsidP="00840F20">
            <w:pPr>
              <w:pStyle w:val="TableParagraph"/>
              <w:ind w:left="1" w:right="1"/>
            </w:pPr>
            <w:r w:rsidRPr="00344E1C">
              <w:rPr>
                <w:color w:val="231F20"/>
                <w:spacing w:val="-2"/>
              </w:rPr>
              <w:t>4.0324</w:t>
            </w:r>
          </w:p>
        </w:tc>
      </w:tr>
      <w:tr w:rsidR="00344E1C" w:rsidRPr="00344E1C" w14:paraId="03EACABF" w14:textId="77777777" w:rsidTr="00344E1C">
        <w:trPr>
          <w:trHeight w:val="367"/>
        </w:trPr>
        <w:tc>
          <w:tcPr>
            <w:tcW w:w="1752" w:type="dxa"/>
          </w:tcPr>
          <w:p w14:paraId="07EF8836" w14:textId="77777777" w:rsidR="00344E1C" w:rsidRPr="00344E1C" w:rsidRDefault="00344E1C" w:rsidP="00840F20">
            <w:pPr>
              <w:pStyle w:val="TableParagraph"/>
              <w:ind w:right="92"/>
            </w:pPr>
            <w:r w:rsidRPr="00344E1C">
              <w:rPr>
                <w:color w:val="231F20"/>
                <w:spacing w:val="-5"/>
              </w:rPr>
              <w:t>CS</w:t>
            </w:r>
          </w:p>
        </w:tc>
        <w:tc>
          <w:tcPr>
            <w:tcW w:w="1478" w:type="dxa"/>
          </w:tcPr>
          <w:p w14:paraId="0B493917" w14:textId="77777777" w:rsidR="00344E1C" w:rsidRPr="00344E1C" w:rsidRDefault="00344E1C" w:rsidP="00840F20">
            <w:pPr>
              <w:pStyle w:val="TableParagraph"/>
              <w:ind w:right="18"/>
            </w:pPr>
            <w:r w:rsidRPr="00344E1C">
              <w:rPr>
                <w:color w:val="231F20"/>
                <w:spacing w:val="-5"/>
              </w:rPr>
              <w:t>55</w:t>
            </w:r>
          </w:p>
        </w:tc>
        <w:tc>
          <w:tcPr>
            <w:tcW w:w="1708" w:type="dxa"/>
          </w:tcPr>
          <w:p w14:paraId="131FE70C" w14:textId="77777777" w:rsidR="00344E1C" w:rsidRPr="00344E1C" w:rsidRDefault="00344E1C" w:rsidP="00840F20">
            <w:pPr>
              <w:pStyle w:val="TableParagraph"/>
              <w:ind w:left="96"/>
            </w:pPr>
            <w:r w:rsidRPr="00344E1C">
              <w:rPr>
                <w:color w:val="231F20"/>
                <w:spacing w:val="-2"/>
              </w:rPr>
              <w:t>25.7530</w:t>
            </w:r>
          </w:p>
        </w:tc>
        <w:tc>
          <w:tcPr>
            <w:tcW w:w="1678" w:type="dxa"/>
          </w:tcPr>
          <w:p w14:paraId="49EF79F8" w14:textId="77777777" w:rsidR="00344E1C" w:rsidRPr="00344E1C" w:rsidRDefault="00344E1C" w:rsidP="00840F20">
            <w:pPr>
              <w:pStyle w:val="TableParagraph"/>
              <w:ind w:left="21"/>
            </w:pPr>
            <w:r w:rsidRPr="00344E1C">
              <w:rPr>
                <w:color w:val="231F20"/>
                <w:spacing w:val="-2"/>
              </w:rPr>
              <w:t>33.3538</w:t>
            </w:r>
          </w:p>
        </w:tc>
        <w:tc>
          <w:tcPr>
            <w:tcW w:w="1654" w:type="dxa"/>
          </w:tcPr>
          <w:p w14:paraId="03270B4B" w14:textId="77777777" w:rsidR="00344E1C" w:rsidRPr="00344E1C" w:rsidRDefault="00344E1C" w:rsidP="00840F20">
            <w:pPr>
              <w:pStyle w:val="TableParagraph"/>
              <w:ind w:right="1"/>
            </w:pPr>
            <w:r w:rsidRPr="00344E1C">
              <w:rPr>
                <w:color w:val="231F20"/>
                <w:spacing w:val="-2"/>
              </w:rPr>
              <w:t>28.6885</w:t>
            </w:r>
          </w:p>
        </w:tc>
        <w:tc>
          <w:tcPr>
            <w:tcW w:w="1654" w:type="dxa"/>
          </w:tcPr>
          <w:p w14:paraId="0BE8FAD1" w14:textId="77777777" w:rsidR="00344E1C" w:rsidRPr="00344E1C" w:rsidRDefault="00344E1C" w:rsidP="00840F20">
            <w:pPr>
              <w:pStyle w:val="TableParagraph"/>
              <w:ind w:left="1" w:right="1"/>
            </w:pPr>
            <w:r w:rsidRPr="00344E1C">
              <w:rPr>
                <w:color w:val="231F20"/>
                <w:spacing w:val="-2"/>
              </w:rPr>
              <w:t>2.7678</w:t>
            </w:r>
          </w:p>
        </w:tc>
      </w:tr>
      <w:tr w:rsidR="00344E1C" w:rsidRPr="00344E1C" w14:paraId="75276C2B" w14:textId="77777777" w:rsidTr="00344E1C">
        <w:trPr>
          <w:trHeight w:val="367"/>
        </w:trPr>
        <w:tc>
          <w:tcPr>
            <w:tcW w:w="1752" w:type="dxa"/>
          </w:tcPr>
          <w:p w14:paraId="6170A8F0" w14:textId="77777777" w:rsidR="00344E1C" w:rsidRPr="00344E1C" w:rsidRDefault="00344E1C" w:rsidP="00840F20">
            <w:pPr>
              <w:pStyle w:val="TableParagraph"/>
              <w:ind w:right="92"/>
            </w:pPr>
            <w:r w:rsidRPr="00344E1C">
              <w:rPr>
                <w:color w:val="231F20"/>
                <w:spacing w:val="-5"/>
              </w:rPr>
              <w:t>CG</w:t>
            </w:r>
          </w:p>
        </w:tc>
        <w:tc>
          <w:tcPr>
            <w:tcW w:w="1478" w:type="dxa"/>
          </w:tcPr>
          <w:p w14:paraId="3A0DEC89" w14:textId="77777777" w:rsidR="00344E1C" w:rsidRPr="00344E1C" w:rsidRDefault="00344E1C" w:rsidP="00840F20">
            <w:pPr>
              <w:pStyle w:val="TableParagraph"/>
              <w:ind w:right="18"/>
            </w:pPr>
            <w:r w:rsidRPr="00344E1C">
              <w:rPr>
                <w:color w:val="231F20"/>
                <w:spacing w:val="-5"/>
              </w:rPr>
              <w:t>55</w:t>
            </w:r>
          </w:p>
        </w:tc>
        <w:tc>
          <w:tcPr>
            <w:tcW w:w="1708" w:type="dxa"/>
          </w:tcPr>
          <w:p w14:paraId="4338258D" w14:textId="77777777" w:rsidR="00344E1C" w:rsidRPr="00344E1C" w:rsidRDefault="00344E1C" w:rsidP="00840F20">
            <w:pPr>
              <w:pStyle w:val="TableParagraph"/>
              <w:ind w:left="96"/>
            </w:pPr>
            <w:r w:rsidRPr="00344E1C">
              <w:rPr>
                <w:color w:val="231F20"/>
                <w:spacing w:val="-2"/>
              </w:rPr>
              <w:t>8.0000</w:t>
            </w:r>
          </w:p>
        </w:tc>
        <w:tc>
          <w:tcPr>
            <w:tcW w:w="1678" w:type="dxa"/>
          </w:tcPr>
          <w:p w14:paraId="5C056DA2" w14:textId="77777777" w:rsidR="00344E1C" w:rsidRPr="00344E1C" w:rsidRDefault="00344E1C" w:rsidP="00840F20">
            <w:pPr>
              <w:pStyle w:val="TableParagraph"/>
              <w:ind w:left="21"/>
            </w:pPr>
            <w:r w:rsidRPr="00344E1C">
              <w:rPr>
                <w:color w:val="231F20"/>
                <w:spacing w:val="-2"/>
              </w:rPr>
              <w:t>81.0000</w:t>
            </w:r>
          </w:p>
        </w:tc>
        <w:tc>
          <w:tcPr>
            <w:tcW w:w="1654" w:type="dxa"/>
          </w:tcPr>
          <w:p w14:paraId="574BD0C4" w14:textId="77777777" w:rsidR="00344E1C" w:rsidRPr="00344E1C" w:rsidRDefault="00344E1C" w:rsidP="00840F20">
            <w:pPr>
              <w:pStyle w:val="TableParagraph"/>
              <w:ind w:right="1"/>
            </w:pPr>
            <w:r w:rsidRPr="00344E1C">
              <w:rPr>
                <w:color w:val="231F20"/>
                <w:spacing w:val="-2"/>
              </w:rPr>
              <w:t>35.8182</w:t>
            </w:r>
          </w:p>
        </w:tc>
        <w:tc>
          <w:tcPr>
            <w:tcW w:w="1654" w:type="dxa"/>
          </w:tcPr>
          <w:p w14:paraId="1294E525" w14:textId="77777777" w:rsidR="00344E1C" w:rsidRPr="00344E1C" w:rsidRDefault="00344E1C" w:rsidP="00840F20">
            <w:pPr>
              <w:pStyle w:val="TableParagraph"/>
              <w:ind w:left="1" w:right="1"/>
            </w:pPr>
            <w:r w:rsidRPr="00344E1C">
              <w:rPr>
                <w:color w:val="231F20"/>
                <w:spacing w:val="-2"/>
              </w:rPr>
              <w:t>24.8657</w:t>
            </w:r>
          </w:p>
        </w:tc>
      </w:tr>
      <w:tr w:rsidR="00344E1C" w:rsidRPr="00344E1C" w14:paraId="17BEBAF0" w14:textId="77777777" w:rsidTr="00344E1C">
        <w:trPr>
          <w:trHeight w:val="348"/>
        </w:trPr>
        <w:tc>
          <w:tcPr>
            <w:tcW w:w="1752" w:type="dxa"/>
            <w:tcBorders>
              <w:bottom w:val="single" w:sz="8" w:space="0" w:color="231F20"/>
            </w:tcBorders>
          </w:tcPr>
          <w:p w14:paraId="046DA283" w14:textId="77777777" w:rsidR="00344E1C" w:rsidRPr="00344E1C" w:rsidRDefault="00344E1C" w:rsidP="00840F20">
            <w:pPr>
              <w:pStyle w:val="TableParagraph"/>
              <w:spacing w:line="195" w:lineRule="exact"/>
              <w:ind w:right="92"/>
            </w:pPr>
            <w:r w:rsidRPr="00344E1C">
              <w:rPr>
                <w:color w:val="231F20"/>
                <w:spacing w:val="-5"/>
              </w:rPr>
              <w:t>PRO</w:t>
            </w:r>
          </w:p>
        </w:tc>
        <w:tc>
          <w:tcPr>
            <w:tcW w:w="1478" w:type="dxa"/>
            <w:tcBorders>
              <w:bottom w:val="single" w:sz="8" w:space="0" w:color="231F20"/>
            </w:tcBorders>
          </w:tcPr>
          <w:p w14:paraId="7D003CD9" w14:textId="77777777" w:rsidR="00344E1C" w:rsidRPr="00344E1C" w:rsidRDefault="00344E1C" w:rsidP="00840F20">
            <w:pPr>
              <w:pStyle w:val="TableParagraph"/>
              <w:spacing w:line="195" w:lineRule="exact"/>
              <w:ind w:right="18"/>
            </w:pPr>
            <w:r w:rsidRPr="00344E1C">
              <w:rPr>
                <w:color w:val="231F20"/>
                <w:spacing w:val="-5"/>
              </w:rPr>
              <w:t>55</w:t>
            </w:r>
          </w:p>
        </w:tc>
        <w:tc>
          <w:tcPr>
            <w:tcW w:w="1708" w:type="dxa"/>
            <w:tcBorders>
              <w:bottom w:val="single" w:sz="8" w:space="0" w:color="231F20"/>
            </w:tcBorders>
          </w:tcPr>
          <w:p w14:paraId="0D2B590E" w14:textId="77777777" w:rsidR="00344E1C" w:rsidRPr="00344E1C" w:rsidRDefault="00344E1C" w:rsidP="00840F20">
            <w:pPr>
              <w:pStyle w:val="TableParagraph"/>
              <w:spacing w:line="195" w:lineRule="exact"/>
              <w:ind w:left="96"/>
            </w:pPr>
            <w:r w:rsidRPr="00344E1C">
              <w:rPr>
                <w:color w:val="231F20"/>
              </w:rPr>
              <w:t>-</w:t>
            </w:r>
            <w:r w:rsidRPr="00344E1C">
              <w:rPr>
                <w:color w:val="231F20"/>
                <w:spacing w:val="-2"/>
              </w:rPr>
              <w:t>0.9778</w:t>
            </w:r>
          </w:p>
        </w:tc>
        <w:tc>
          <w:tcPr>
            <w:tcW w:w="1678" w:type="dxa"/>
            <w:tcBorders>
              <w:bottom w:val="single" w:sz="8" w:space="0" w:color="231F20"/>
            </w:tcBorders>
          </w:tcPr>
          <w:p w14:paraId="53042A41" w14:textId="77777777" w:rsidR="00344E1C" w:rsidRPr="00344E1C" w:rsidRDefault="00344E1C" w:rsidP="00840F20">
            <w:pPr>
              <w:pStyle w:val="TableParagraph"/>
              <w:spacing w:line="195" w:lineRule="exact"/>
              <w:ind w:left="21"/>
            </w:pPr>
            <w:r w:rsidRPr="00344E1C">
              <w:rPr>
                <w:color w:val="231F20"/>
                <w:spacing w:val="-2"/>
              </w:rPr>
              <w:t>21.9909</w:t>
            </w:r>
          </w:p>
        </w:tc>
        <w:tc>
          <w:tcPr>
            <w:tcW w:w="1654" w:type="dxa"/>
            <w:tcBorders>
              <w:bottom w:val="single" w:sz="8" w:space="0" w:color="231F20"/>
            </w:tcBorders>
          </w:tcPr>
          <w:p w14:paraId="61D5D3FB" w14:textId="77777777" w:rsidR="00344E1C" w:rsidRPr="00344E1C" w:rsidRDefault="00344E1C" w:rsidP="00840F20">
            <w:pPr>
              <w:pStyle w:val="TableParagraph"/>
              <w:spacing w:line="195" w:lineRule="exact"/>
              <w:ind w:right="1"/>
            </w:pPr>
            <w:r w:rsidRPr="00344E1C">
              <w:rPr>
                <w:color w:val="231F20"/>
                <w:spacing w:val="-2"/>
              </w:rPr>
              <w:t>5.2546</w:t>
            </w:r>
          </w:p>
        </w:tc>
        <w:tc>
          <w:tcPr>
            <w:tcW w:w="1654" w:type="dxa"/>
            <w:tcBorders>
              <w:bottom w:val="single" w:sz="8" w:space="0" w:color="231F20"/>
            </w:tcBorders>
          </w:tcPr>
          <w:p w14:paraId="63323240" w14:textId="77777777" w:rsidR="00344E1C" w:rsidRPr="00344E1C" w:rsidRDefault="00344E1C" w:rsidP="00840F20">
            <w:pPr>
              <w:pStyle w:val="TableParagraph"/>
              <w:spacing w:line="195" w:lineRule="exact"/>
              <w:ind w:left="1" w:right="1"/>
            </w:pPr>
            <w:r w:rsidRPr="00344E1C">
              <w:rPr>
                <w:color w:val="231F20"/>
                <w:spacing w:val="-2"/>
              </w:rPr>
              <w:t>6.5460</w:t>
            </w:r>
          </w:p>
        </w:tc>
      </w:tr>
    </w:tbl>
    <w:p w14:paraId="5044ACEF" w14:textId="77777777" w:rsidR="00344E1C" w:rsidRPr="00344E1C" w:rsidRDefault="00344E1C" w:rsidP="00344E1C">
      <w:pPr>
        <w:pStyle w:val="BodyText"/>
        <w:spacing w:line="228" w:lineRule="auto"/>
        <w:sectPr w:rsidR="00344E1C" w:rsidRPr="00344E1C" w:rsidSect="00507B6D">
          <w:pgSz w:w="11910" w:h="16840"/>
          <w:pgMar w:top="1420" w:right="1133" w:bottom="280" w:left="1133" w:header="710" w:footer="1247" w:gutter="0"/>
          <w:cols w:space="720"/>
          <w:docGrid w:linePitch="299"/>
        </w:sectPr>
      </w:pPr>
    </w:p>
    <w:p w14:paraId="5CB49D51" w14:textId="1FB6E9A4" w:rsidR="00344E1C" w:rsidRPr="00344E1C" w:rsidRDefault="00344E1C" w:rsidP="00344E1C">
      <w:pPr>
        <w:pStyle w:val="BodyText"/>
        <w:spacing w:before="154"/>
        <w:jc w:val="left"/>
      </w:pPr>
    </w:p>
    <w:p w14:paraId="180414E1" w14:textId="77777777" w:rsidR="00344E1C" w:rsidRPr="00344E1C" w:rsidRDefault="00344E1C" w:rsidP="00344E1C">
      <w:pPr>
        <w:spacing w:after="41"/>
        <w:ind w:left="99" w:right="99"/>
        <w:jc w:val="center"/>
      </w:pPr>
      <w:r w:rsidRPr="00344E1C">
        <w:rPr>
          <w:color w:val="231F20"/>
        </w:rPr>
        <w:t>Table</w:t>
      </w:r>
      <w:r w:rsidRPr="00344E1C">
        <w:rPr>
          <w:color w:val="231F20"/>
          <w:spacing w:val="-11"/>
        </w:rPr>
        <w:t xml:space="preserve"> </w:t>
      </w:r>
      <w:r w:rsidRPr="00344E1C">
        <w:rPr>
          <w:color w:val="231F20"/>
        </w:rPr>
        <w:t>4.</w:t>
      </w:r>
      <w:r w:rsidRPr="00344E1C">
        <w:rPr>
          <w:color w:val="231F20"/>
          <w:spacing w:val="-10"/>
        </w:rPr>
        <w:t xml:space="preserve"> </w:t>
      </w:r>
      <w:r w:rsidRPr="00344E1C">
        <w:rPr>
          <w:color w:val="231F20"/>
        </w:rPr>
        <w:t>Simultaneous</w:t>
      </w:r>
      <w:r w:rsidRPr="00344E1C">
        <w:rPr>
          <w:color w:val="231F20"/>
          <w:spacing w:val="-11"/>
        </w:rPr>
        <w:t xml:space="preserve"> </w:t>
      </w:r>
      <w:r w:rsidRPr="00344E1C">
        <w:rPr>
          <w:color w:val="231F20"/>
        </w:rPr>
        <w:t>Test</w:t>
      </w:r>
      <w:r w:rsidRPr="00344E1C">
        <w:rPr>
          <w:color w:val="231F20"/>
          <w:spacing w:val="-10"/>
        </w:rPr>
        <w:t xml:space="preserve"> </w:t>
      </w:r>
      <w:r w:rsidRPr="00344E1C">
        <w:rPr>
          <w:color w:val="231F20"/>
        </w:rPr>
        <w:t>Results</w:t>
      </w:r>
      <w:r w:rsidRPr="00344E1C">
        <w:rPr>
          <w:color w:val="231F20"/>
          <w:spacing w:val="-10"/>
        </w:rPr>
        <w:t xml:space="preserve"> </w:t>
      </w:r>
      <w:r w:rsidRPr="00344E1C">
        <w:rPr>
          <w:color w:val="231F20"/>
        </w:rPr>
        <w:t>(F-Test</w:t>
      </w:r>
      <w:r w:rsidRPr="00344E1C">
        <w:rPr>
          <w:color w:val="231F20"/>
          <w:spacing w:val="-9"/>
        </w:rPr>
        <w:t xml:space="preserve"> </w:t>
      </w:r>
      <w:r w:rsidRPr="00344E1C">
        <w:rPr>
          <w:color w:val="231F20"/>
          <w:spacing w:val="-10"/>
        </w:rPr>
        <w:t>)</w:t>
      </w:r>
    </w:p>
    <w:tbl>
      <w:tblPr>
        <w:tblW w:w="0" w:type="auto"/>
        <w:tblInd w:w="65" w:type="dxa"/>
        <w:tblLayout w:type="fixed"/>
        <w:tblCellMar>
          <w:left w:w="0" w:type="dxa"/>
          <w:right w:w="0" w:type="dxa"/>
        </w:tblCellMar>
        <w:tblLook w:val="01E0" w:firstRow="1" w:lastRow="1" w:firstColumn="1" w:lastColumn="1" w:noHBand="0" w:noVBand="0"/>
      </w:tblPr>
      <w:tblGrid>
        <w:gridCol w:w="2374"/>
        <w:gridCol w:w="2001"/>
        <w:gridCol w:w="2793"/>
        <w:gridCol w:w="2355"/>
      </w:tblGrid>
      <w:tr w:rsidR="00344E1C" w:rsidRPr="00344E1C" w14:paraId="39CCA8B7" w14:textId="77777777" w:rsidTr="00840F20">
        <w:trPr>
          <w:trHeight w:val="229"/>
        </w:trPr>
        <w:tc>
          <w:tcPr>
            <w:tcW w:w="2374" w:type="dxa"/>
            <w:tcBorders>
              <w:top w:val="single" w:sz="8" w:space="0" w:color="231F20"/>
            </w:tcBorders>
          </w:tcPr>
          <w:p w14:paraId="6FA1B727" w14:textId="77777777" w:rsidR="00344E1C" w:rsidRPr="00344E1C" w:rsidRDefault="00344E1C" w:rsidP="00840F20">
            <w:pPr>
              <w:pStyle w:val="TableParagraph"/>
              <w:spacing w:before="3"/>
              <w:ind w:left="80"/>
              <w:jc w:val="left"/>
            </w:pPr>
            <w:r w:rsidRPr="00344E1C">
              <w:rPr>
                <w:color w:val="231F20"/>
              </w:rPr>
              <w:t>R-</w:t>
            </w:r>
            <w:r w:rsidRPr="00344E1C">
              <w:rPr>
                <w:color w:val="231F20"/>
                <w:spacing w:val="-2"/>
              </w:rPr>
              <w:t>squared</w:t>
            </w:r>
          </w:p>
        </w:tc>
        <w:tc>
          <w:tcPr>
            <w:tcW w:w="2001" w:type="dxa"/>
            <w:tcBorders>
              <w:top w:val="single" w:sz="8" w:space="0" w:color="231F20"/>
            </w:tcBorders>
          </w:tcPr>
          <w:p w14:paraId="29FC54F2" w14:textId="77777777" w:rsidR="00344E1C" w:rsidRPr="00344E1C" w:rsidRDefault="00344E1C" w:rsidP="00840F20">
            <w:pPr>
              <w:pStyle w:val="TableParagraph"/>
              <w:spacing w:before="3"/>
              <w:ind w:right="463"/>
              <w:jc w:val="right"/>
            </w:pPr>
            <w:r w:rsidRPr="00344E1C">
              <w:rPr>
                <w:color w:val="231F20"/>
                <w:spacing w:val="-2"/>
              </w:rPr>
              <w:t>0.998213</w:t>
            </w:r>
          </w:p>
        </w:tc>
        <w:tc>
          <w:tcPr>
            <w:tcW w:w="2793" w:type="dxa"/>
            <w:tcBorders>
              <w:top w:val="single" w:sz="8" w:space="0" w:color="231F20"/>
            </w:tcBorders>
          </w:tcPr>
          <w:p w14:paraId="50539278" w14:textId="77777777" w:rsidR="00344E1C" w:rsidRPr="00344E1C" w:rsidRDefault="00344E1C" w:rsidP="00840F20">
            <w:pPr>
              <w:pStyle w:val="TableParagraph"/>
              <w:spacing w:before="3"/>
              <w:ind w:left="467"/>
              <w:jc w:val="left"/>
            </w:pPr>
            <w:r w:rsidRPr="00344E1C">
              <w:rPr>
                <w:color w:val="231F20"/>
              </w:rPr>
              <w:t xml:space="preserve">Mean dependent </w:t>
            </w:r>
            <w:r w:rsidRPr="00344E1C">
              <w:rPr>
                <w:color w:val="231F20"/>
                <w:spacing w:val="-5"/>
              </w:rPr>
              <w:t>var</w:t>
            </w:r>
          </w:p>
        </w:tc>
        <w:tc>
          <w:tcPr>
            <w:tcW w:w="2355" w:type="dxa"/>
            <w:tcBorders>
              <w:top w:val="single" w:sz="8" w:space="0" w:color="231F20"/>
            </w:tcBorders>
          </w:tcPr>
          <w:p w14:paraId="3126D52B" w14:textId="77777777" w:rsidR="00344E1C" w:rsidRPr="00344E1C" w:rsidRDefault="00344E1C" w:rsidP="00840F20">
            <w:pPr>
              <w:pStyle w:val="TableParagraph"/>
              <w:spacing w:before="3"/>
              <w:ind w:right="21"/>
            </w:pPr>
            <w:r w:rsidRPr="00344E1C">
              <w:rPr>
                <w:color w:val="231F20"/>
                <w:spacing w:val="-2"/>
              </w:rPr>
              <w:t>3.474053</w:t>
            </w:r>
          </w:p>
        </w:tc>
      </w:tr>
      <w:tr w:rsidR="00344E1C" w:rsidRPr="00344E1C" w14:paraId="26FF9ED1" w14:textId="77777777" w:rsidTr="00840F20">
        <w:trPr>
          <w:trHeight w:val="238"/>
        </w:trPr>
        <w:tc>
          <w:tcPr>
            <w:tcW w:w="2374" w:type="dxa"/>
          </w:tcPr>
          <w:p w14:paraId="7B714301" w14:textId="77777777" w:rsidR="00344E1C" w:rsidRPr="00344E1C" w:rsidRDefault="00344E1C" w:rsidP="00840F20">
            <w:pPr>
              <w:pStyle w:val="TableParagraph"/>
              <w:ind w:left="80"/>
              <w:jc w:val="left"/>
            </w:pPr>
            <w:r w:rsidRPr="00344E1C">
              <w:rPr>
                <w:color w:val="231F20"/>
              </w:rPr>
              <w:t>Adjusted R-</w:t>
            </w:r>
            <w:r w:rsidRPr="00344E1C">
              <w:rPr>
                <w:color w:val="231F20"/>
                <w:spacing w:val="-2"/>
              </w:rPr>
              <w:t>squared</w:t>
            </w:r>
          </w:p>
        </w:tc>
        <w:tc>
          <w:tcPr>
            <w:tcW w:w="2001" w:type="dxa"/>
          </w:tcPr>
          <w:p w14:paraId="432464FD" w14:textId="77777777" w:rsidR="00344E1C" w:rsidRPr="00344E1C" w:rsidRDefault="00344E1C" w:rsidP="00840F20">
            <w:pPr>
              <w:pStyle w:val="TableParagraph"/>
              <w:ind w:right="463"/>
              <w:jc w:val="right"/>
            </w:pPr>
            <w:r w:rsidRPr="00344E1C">
              <w:rPr>
                <w:color w:val="231F20"/>
                <w:spacing w:val="-2"/>
              </w:rPr>
              <w:t>0.997243</w:t>
            </w:r>
          </w:p>
        </w:tc>
        <w:tc>
          <w:tcPr>
            <w:tcW w:w="2793" w:type="dxa"/>
          </w:tcPr>
          <w:p w14:paraId="66431FD7" w14:textId="77777777" w:rsidR="00344E1C" w:rsidRPr="00344E1C" w:rsidRDefault="00344E1C" w:rsidP="00840F20">
            <w:pPr>
              <w:pStyle w:val="TableParagraph"/>
              <w:ind w:left="467"/>
              <w:jc w:val="left"/>
            </w:pPr>
            <w:r w:rsidRPr="00344E1C">
              <w:rPr>
                <w:color w:val="231F20"/>
              </w:rPr>
              <w:t xml:space="preserve">S.D. dependent </w:t>
            </w:r>
            <w:r w:rsidRPr="00344E1C">
              <w:rPr>
                <w:color w:val="231F20"/>
                <w:spacing w:val="-5"/>
              </w:rPr>
              <w:t>var</w:t>
            </w:r>
          </w:p>
        </w:tc>
        <w:tc>
          <w:tcPr>
            <w:tcW w:w="2355" w:type="dxa"/>
          </w:tcPr>
          <w:p w14:paraId="38296475" w14:textId="77777777" w:rsidR="00344E1C" w:rsidRPr="00344E1C" w:rsidRDefault="00344E1C" w:rsidP="00840F20">
            <w:pPr>
              <w:pStyle w:val="TableParagraph"/>
              <w:ind w:right="21"/>
            </w:pPr>
            <w:r w:rsidRPr="00344E1C">
              <w:rPr>
                <w:color w:val="231F20"/>
                <w:spacing w:val="-2"/>
              </w:rPr>
              <w:t>2.930018</w:t>
            </w:r>
          </w:p>
        </w:tc>
      </w:tr>
      <w:tr w:rsidR="00344E1C" w:rsidRPr="00344E1C" w14:paraId="3C6253DA" w14:textId="77777777" w:rsidTr="00840F20">
        <w:trPr>
          <w:trHeight w:val="238"/>
        </w:trPr>
        <w:tc>
          <w:tcPr>
            <w:tcW w:w="2374" w:type="dxa"/>
          </w:tcPr>
          <w:p w14:paraId="377C8840" w14:textId="77777777" w:rsidR="00344E1C" w:rsidRPr="00344E1C" w:rsidRDefault="00344E1C" w:rsidP="00840F20">
            <w:pPr>
              <w:pStyle w:val="TableParagraph"/>
              <w:ind w:left="80"/>
              <w:jc w:val="left"/>
            </w:pPr>
            <w:r w:rsidRPr="00344E1C">
              <w:rPr>
                <w:color w:val="231F20"/>
              </w:rPr>
              <w:t xml:space="preserve">S.E. of </w:t>
            </w:r>
            <w:r w:rsidRPr="00344E1C">
              <w:rPr>
                <w:color w:val="231F20"/>
                <w:spacing w:val="-2"/>
              </w:rPr>
              <w:t>regression</w:t>
            </w:r>
          </w:p>
        </w:tc>
        <w:tc>
          <w:tcPr>
            <w:tcW w:w="2001" w:type="dxa"/>
          </w:tcPr>
          <w:p w14:paraId="3F83CE4D" w14:textId="77777777" w:rsidR="00344E1C" w:rsidRPr="00344E1C" w:rsidRDefault="00344E1C" w:rsidP="00840F20">
            <w:pPr>
              <w:pStyle w:val="TableParagraph"/>
              <w:ind w:right="463"/>
              <w:jc w:val="right"/>
            </w:pPr>
            <w:r w:rsidRPr="00344E1C">
              <w:rPr>
                <w:color w:val="231F20"/>
                <w:spacing w:val="-2"/>
              </w:rPr>
              <w:t>0.153847</w:t>
            </w:r>
          </w:p>
        </w:tc>
        <w:tc>
          <w:tcPr>
            <w:tcW w:w="2793" w:type="dxa"/>
          </w:tcPr>
          <w:p w14:paraId="3E8E2BA7" w14:textId="77777777" w:rsidR="00344E1C" w:rsidRPr="00344E1C" w:rsidRDefault="00344E1C" w:rsidP="00840F20">
            <w:pPr>
              <w:pStyle w:val="TableParagraph"/>
              <w:ind w:left="467"/>
              <w:jc w:val="left"/>
            </w:pPr>
            <w:r w:rsidRPr="00344E1C">
              <w:rPr>
                <w:color w:val="231F20"/>
              </w:rPr>
              <w:t xml:space="preserve">Akaike info </w:t>
            </w:r>
            <w:r w:rsidRPr="00344E1C">
              <w:rPr>
                <w:color w:val="231F20"/>
                <w:spacing w:val="-2"/>
              </w:rPr>
              <w:t>criterion</w:t>
            </w:r>
          </w:p>
        </w:tc>
        <w:tc>
          <w:tcPr>
            <w:tcW w:w="2355" w:type="dxa"/>
          </w:tcPr>
          <w:p w14:paraId="6F2D6AAD" w14:textId="77777777" w:rsidR="00344E1C" w:rsidRPr="00344E1C" w:rsidRDefault="00344E1C" w:rsidP="00840F20">
            <w:pPr>
              <w:pStyle w:val="TableParagraph"/>
              <w:ind w:right="21"/>
            </w:pPr>
            <w:r w:rsidRPr="00344E1C">
              <w:rPr>
                <w:color w:val="231F20"/>
              </w:rPr>
              <w:t>-</w:t>
            </w:r>
            <w:r w:rsidRPr="00344E1C">
              <w:rPr>
                <w:color w:val="231F20"/>
                <w:spacing w:val="-2"/>
              </w:rPr>
              <w:t>0.630434</w:t>
            </w:r>
          </w:p>
        </w:tc>
      </w:tr>
      <w:tr w:rsidR="00344E1C" w:rsidRPr="00344E1C" w14:paraId="2CDF7101" w14:textId="77777777" w:rsidTr="00840F20">
        <w:trPr>
          <w:trHeight w:val="238"/>
        </w:trPr>
        <w:tc>
          <w:tcPr>
            <w:tcW w:w="2374" w:type="dxa"/>
          </w:tcPr>
          <w:p w14:paraId="2337A658" w14:textId="77777777" w:rsidR="00344E1C" w:rsidRPr="00344E1C" w:rsidRDefault="00344E1C" w:rsidP="00840F20">
            <w:pPr>
              <w:pStyle w:val="TableParagraph"/>
              <w:ind w:left="80"/>
              <w:jc w:val="left"/>
            </w:pPr>
            <w:r w:rsidRPr="00344E1C">
              <w:rPr>
                <w:color w:val="231F20"/>
              </w:rPr>
              <w:t xml:space="preserve">Sum squared </w:t>
            </w:r>
            <w:r w:rsidRPr="00344E1C">
              <w:rPr>
                <w:color w:val="231F20"/>
                <w:spacing w:val="-2"/>
              </w:rPr>
              <w:t>resid</w:t>
            </w:r>
          </w:p>
        </w:tc>
        <w:tc>
          <w:tcPr>
            <w:tcW w:w="2001" w:type="dxa"/>
          </w:tcPr>
          <w:p w14:paraId="28F530C6" w14:textId="77777777" w:rsidR="00344E1C" w:rsidRPr="00344E1C" w:rsidRDefault="00344E1C" w:rsidP="00840F20">
            <w:pPr>
              <w:pStyle w:val="TableParagraph"/>
              <w:ind w:right="463"/>
              <w:jc w:val="right"/>
            </w:pPr>
            <w:r w:rsidRPr="00344E1C">
              <w:rPr>
                <w:color w:val="231F20"/>
                <w:spacing w:val="-2"/>
              </w:rPr>
              <w:t>0.828407</w:t>
            </w:r>
          </w:p>
        </w:tc>
        <w:tc>
          <w:tcPr>
            <w:tcW w:w="2793" w:type="dxa"/>
          </w:tcPr>
          <w:p w14:paraId="615CD540" w14:textId="77777777" w:rsidR="00344E1C" w:rsidRPr="00344E1C" w:rsidRDefault="00344E1C" w:rsidP="00840F20">
            <w:pPr>
              <w:pStyle w:val="TableParagraph"/>
              <w:ind w:left="467"/>
              <w:jc w:val="left"/>
            </w:pPr>
            <w:r w:rsidRPr="00344E1C">
              <w:rPr>
                <w:color w:val="231F20"/>
              </w:rPr>
              <w:t xml:space="preserve">Schwarz </w:t>
            </w:r>
            <w:r w:rsidRPr="00344E1C">
              <w:rPr>
                <w:color w:val="231F20"/>
                <w:spacing w:val="-2"/>
              </w:rPr>
              <w:t>criterion</w:t>
            </w:r>
          </w:p>
        </w:tc>
        <w:tc>
          <w:tcPr>
            <w:tcW w:w="2355" w:type="dxa"/>
          </w:tcPr>
          <w:p w14:paraId="416DD05E" w14:textId="77777777" w:rsidR="00344E1C" w:rsidRPr="00344E1C" w:rsidRDefault="00344E1C" w:rsidP="00840F20">
            <w:pPr>
              <w:pStyle w:val="TableParagraph"/>
              <w:ind w:right="21"/>
            </w:pPr>
            <w:r w:rsidRPr="00344E1C">
              <w:rPr>
                <w:color w:val="231F20"/>
                <w:spacing w:val="-2"/>
              </w:rPr>
              <w:t>0.099506</w:t>
            </w:r>
          </w:p>
        </w:tc>
      </w:tr>
      <w:tr w:rsidR="00344E1C" w:rsidRPr="00344E1C" w14:paraId="3554F8F1" w14:textId="77777777" w:rsidTr="00840F20">
        <w:trPr>
          <w:trHeight w:val="238"/>
        </w:trPr>
        <w:tc>
          <w:tcPr>
            <w:tcW w:w="2374" w:type="dxa"/>
          </w:tcPr>
          <w:p w14:paraId="12FEF873" w14:textId="77777777" w:rsidR="00344E1C" w:rsidRPr="00344E1C" w:rsidRDefault="00344E1C" w:rsidP="00840F20">
            <w:pPr>
              <w:pStyle w:val="TableParagraph"/>
              <w:ind w:left="80"/>
              <w:jc w:val="left"/>
            </w:pPr>
            <w:r w:rsidRPr="00344E1C">
              <w:rPr>
                <w:color w:val="231F20"/>
              </w:rPr>
              <w:t>Log-</w:t>
            </w:r>
            <w:r w:rsidRPr="00344E1C">
              <w:rPr>
                <w:color w:val="231F20"/>
                <w:spacing w:val="-2"/>
              </w:rPr>
              <w:t>likelihood</w:t>
            </w:r>
          </w:p>
        </w:tc>
        <w:tc>
          <w:tcPr>
            <w:tcW w:w="2001" w:type="dxa"/>
          </w:tcPr>
          <w:p w14:paraId="5A8E1962" w14:textId="77777777" w:rsidR="00344E1C" w:rsidRPr="00344E1C" w:rsidRDefault="00344E1C" w:rsidP="00840F20">
            <w:pPr>
              <w:pStyle w:val="TableParagraph"/>
              <w:ind w:right="463"/>
              <w:jc w:val="right"/>
            </w:pPr>
            <w:r w:rsidRPr="00344E1C">
              <w:rPr>
                <w:color w:val="231F20"/>
                <w:spacing w:val="-2"/>
              </w:rPr>
              <w:t>37.33693</w:t>
            </w:r>
          </w:p>
        </w:tc>
        <w:tc>
          <w:tcPr>
            <w:tcW w:w="2793" w:type="dxa"/>
          </w:tcPr>
          <w:p w14:paraId="1870BAFE" w14:textId="77777777" w:rsidR="00344E1C" w:rsidRPr="00344E1C" w:rsidRDefault="00344E1C" w:rsidP="00840F20">
            <w:pPr>
              <w:pStyle w:val="TableParagraph"/>
              <w:ind w:left="467"/>
              <w:jc w:val="left"/>
            </w:pPr>
            <w:r w:rsidRPr="00344E1C">
              <w:rPr>
                <w:color w:val="231F20"/>
              </w:rPr>
              <w:t xml:space="preserve">Hannan-Quinn </w:t>
            </w:r>
            <w:proofErr w:type="spellStart"/>
            <w:r w:rsidRPr="00344E1C">
              <w:rPr>
                <w:color w:val="231F20"/>
                <w:spacing w:val="-2"/>
              </w:rPr>
              <w:t>criter</w:t>
            </w:r>
            <w:proofErr w:type="spellEnd"/>
            <w:r w:rsidRPr="00344E1C">
              <w:rPr>
                <w:color w:val="231F20"/>
                <w:spacing w:val="-2"/>
              </w:rPr>
              <w:t>.</w:t>
            </w:r>
          </w:p>
        </w:tc>
        <w:tc>
          <w:tcPr>
            <w:tcW w:w="2355" w:type="dxa"/>
          </w:tcPr>
          <w:p w14:paraId="37C25573" w14:textId="77777777" w:rsidR="00344E1C" w:rsidRPr="00344E1C" w:rsidRDefault="00344E1C" w:rsidP="00840F20">
            <w:pPr>
              <w:pStyle w:val="TableParagraph"/>
              <w:ind w:right="21"/>
            </w:pPr>
            <w:r w:rsidRPr="00344E1C">
              <w:rPr>
                <w:color w:val="231F20"/>
              </w:rPr>
              <w:t>-</w:t>
            </w:r>
            <w:r w:rsidRPr="00344E1C">
              <w:rPr>
                <w:color w:val="231F20"/>
                <w:spacing w:val="-2"/>
              </w:rPr>
              <w:t>0.348160</w:t>
            </w:r>
          </w:p>
        </w:tc>
      </w:tr>
      <w:tr w:rsidR="00344E1C" w:rsidRPr="00344E1C" w14:paraId="23E66761" w14:textId="77777777" w:rsidTr="00840F20">
        <w:trPr>
          <w:trHeight w:val="238"/>
        </w:trPr>
        <w:tc>
          <w:tcPr>
            <w:tcW w:w="2374" w:type="dxa"/>
          </w:tcPr>
          <w:p w14:paraId="17DEF910" w14:textId="77777777" w:rsidR="00344E1C" w:rsidRPr="00344E1C" w:rsidRDefault="00344E1C" w:rsidP="00840F20">
            <w:pPr>
              <w:pStyle w:val="TableParagraph"/>
              <w:ind w:left="80"/>
              <w:jc w:val="left"/>
            </w:pPr>
            <w:r w:rsidRPr="00344E1C">
              <w:rPr>
                <w:color w:val="231F20"/>
              </w:rPr>
              <w:t>F-</w:t>
            </w:r>
            <w:r w:rsidRPr="00344E1C">
              <w:rPr>
                <w:color w:val="231F20"/>
                <w:spacing w:val="-2"/>
              </w:rPr>
              <w:t>statistic</w:t>
            </w:r>
          </w:p>
        </w:tc>
        <w:tc>
          <w:tcPr>
            <w:tcW w:w="2001" w:type="dxa"/>
          </w:tcPr>
          <w:p w14:paraId="6005A78A" w14:textId="77777777" w:rsidR="00344E1C" w:rsidRPr="00344E1C" w:rsidRDefault="00344E1C" w:rsidP="00840F20">
            <w:pPr>
              <w:pStyle w:val="TableParagraph"/>
              <w:ind w:right="463"/>
              <w:jc w:val="right"/>
            </w:pPr>
            <w:r w:rsidRPr="00344E1C">
              <w:rPr>
                <w:color w:val="231F20"/>
                <w:spacing w:val="-2"/>
              </w:rPr>
              <w:t>1029.030</w:t>
            </w:r>
          </w:p>
        </w:tc>
        <w:tc>
          <w:tcPr>
            <w:tcW w:w="2793" w:type="dxa"/>
          </w:tcPr>
          <w:p w14:paraId="53F932F9" w14:textId="77777777" w:rsidR="00344E1C" w:rsidRPr="00344E1C" w:rsidRDefault="00344E1C" w:rsidP="00840F20">
            <w:pPr>
              <w:pStyle w:val="TableParagraph"/>
              <w:ind w:left="467"/>
              <w:jc w:val="left"/>
            </w:pPr>
            <w:r w:rsidRPr="00344E1C">
              <w:rPr>
                <w:color w:val="231F20"/>
                <w:spacing w:val="-2"/>
              </w:rPr>
              <w:t>Durbin-Watson</w:t>
            </w:r>
            <w:r w:rsidRPr="00344E1C">
              <w:rPr>
                <w:color w:val="231F20"/>
                <w:spacing w:val="11"/>
              </w:rPr>
              <w:t xml:space="preserve"> </w:t>
            </w:r>
            <w:r w:rsidRPr="00344E1C">
              <w:rPr>
                <w:color w:val="231F20"/>
                <w:spacing w:val="-4"/>
              </w:rPr>
              <w:t>stat</w:t>
            </w:r>
          </w:p>
        </w:tc>
        <w:tc>
          <w:tcPr>
            <w:tcW w:w="2355" w:type="dxa"/>
          </w:tcPr>
          <w:p w14:paraId="1A254C22" w14:textId="77777777" w:rsidR="00344E1C" w:rsidRPr="00344E1C" w:rsidRDefault="00344E1C" w:rsidP="00840F20">
            <w:pPr>
              <w:pStyle w:val="TableParagraph"/>
              <w:ind w:right="21"/>
            </w:pPr>
            <w:r w:rsidRPr="00344E1C">
              <w:rPr>
                <w:color w:val="231F20"/>
                <w:spacing w:val="-2"/>
              </w:rPr>
              <w:t>1.983044</w:t>
            </w:r>
          </w:p>
        </w:tc>
      </w:tr>
      <w:tr w:rsidR="00344E1C" w:rsidRPr="00344E1C" w14:paraId="019C32E9" w14:textId="77777777" w:rsidTr="00840F20">
        <w:trPr>
          <w:trHeight w:val="226"/>
        </w:trPr>
        <w:tc>
          <w:tcPr>
            <w:tcW w:w="2374" w:type="dxa"/>
            <w:tcBorders>
              <w:bottom w:val="single" w:sz="8" w:space="0" w:color="231F20"/>
            </w:tcBorders>
          </w:tcPr>
          <w:p w14:paraId="5918C276" w14:textId="77777777" w:rsidR="00344E1C" w:rsidRPr="00344E1C" w:rsidRDefault="00344E1C" w:rsidP="00840F20">
            <w:pPr>
              <w:pStyle w:val="TableParagraph"/>
              <w:spacing w:line="195" w:lineRule="exact"/>
              <w:ind w:left="80"/>
              <w:jc w:val="left"/>
            </w:pPr>
            <w:r w:rsidRPr="00344E1C">
              <w:rPr>
                <w:color w:val="231F20"/>
              </w:rPr>
              <w:t>Prob(F-</w:t>
            </w:r>
            <w:r w:rsidRPr="00344E1C">
              <w:rPr>
                <w:color w:val="231F20"/>
                <w:spacing w:val="-2"/>
              </w:rPr>
              <w:t>statistic)</w:t>
            </w:r>
          </w:p>
        </w:tc>
        <w:tc>
          <w:tcPr>
            <w:tcW w:w="2001" w:type="dxa"/>
            <w:tcBorders>
              <w:bottom w:val="single" w:sz="8" w:space="0" w:color="231F20"/>
            </w:tcBorders>
          </w:tcPr>
          <w:p w14:paraId="25E91AFC" w14:textId="77777777" w:rsidR="00344E1C" w:rsidRPr="00344E1C" w:rsidRDefault="00344E1C" w:rsidP="00840F20">
            <w:pPr>
              <w:pStyle w:val="TableParagraph"/>
              <w:spacing w:line="195" w:lineRule="exact"/>
              <w:ind w:right="463"/>
              <w:jc w:val="right"/>
            </w:pPr>
            <w:r w:rsidRPr="00344E1C">
              <w:rPr>
                <w:color w:val="231F20"/>
                <w:spacing w:val="-2"/>
              </w:rPr>
              <w:t>0.000000</w:t>
            </w:r>
          </w:p>
        </w:tc>
        <w:tc>
          <w:tcPr>
            <w:tcW w:w="2793" w:type="dxa"/>
            <w:tcBorders>
              <w:bottom w:val="single" w:sz="8" w:space="0" w:color="231F20"/>
            </w:tcBorders>
          </w:tcPr>
          <w:p w14:paraId="7ABD0185" w14:textId="77777777" w:rsidR="00344E1C" w:rsidRPr="00344E1C" w:rsidRDefault="00344E1C" w:rsidP="00840F20">
            <w:pPr>
              <w:pStyle w:val="TableParagraph"/>
              <w:spacing w:before="0" w:line="240" w:lineRule="auto"/>
              <w:jc w:val="left"/>
            </w:pPr>
          </w:p>
        </w:tc>
        <w:tc>
          <w:tcPr>
            <w:tcW w:w="2355" w:type="dxa"/>
            <w:tcBorders>
              <w:bottom w:val="single" w:sz="8" w:space="0" w:color="231F20"/>
            </w:tcBorders>
          </w:tcPr>
          <w:p w14:paraId="3FF05290" w14:textId="77777777" w:rsidR="00344E1C" w:rsidRPr="00344E1C" w:rsidRDefault="00344E1C" w:rsidP="00840F20">
            <w:pPr>
              <w:pStyle w:val="TableParagraph"/>
              <w:spacing w:before="0" w:line="240" w:lineRule="auto"/>
              <w:jc w:val="left"/>
            </w:pPr>
          </w:p>
        </w:tc>
      </w:tr>
    </w:tbl>
    <w:p w14:paraId="6059CAE4" w14:textId="77777777" w:rsidR="00344E1C" w:rsidRPr="00344E1C" w:rsidRDefault="00344E1C" w:rsidP="00344E1C">
      <w:pPr>
        <w:pStyle w:val="BodyText"/>
        <w:spacing w:before="10"/>
        <w:jc w:val="left"/>
      </w:pPr>
    </w:p>
    <w:p w14:paraId="6FC97A26" w14:textId="77777777" w:rsidR="00344E1C" w:rsidRPr="00344E1C" w:rsidRDefault="00344E1C" w:rsidP="00344E1C">
      <w:pPr>
        <w:pStyle w:val="BodyText"/>
        <w:spacing w:line="228" w:lineRule="auto"/>
        <w:ind w:left="57" w:right="54" w:firstLine="340"/>
      </w:pPr>
      <w:r w:rsidRPr="00344E1C">
        <w:rPr>
          <w:color w:val="231F20"/>
        </w:rPr>
        <w:t>The Fixed Effect Model (FEM) showed that the Adjusted R-squared is 0.997. This indicated that the independent variables—specifically the Board of Directors, Audit Committee, Independent Board of Commissioners, Current Ratio, Sharia Supervisory Board, and Leverage—collectively explain 99% of the variance in corporate value. The remaining 0.27% was attributed to other variables not considered in this research.</w:t>
      </w:r>
      <w:r w:rsidRPr="00344E1C">
        <w:rPr>
          <w:color w:val="231F20"/>
          <w:spacing w:val="-4"/>
        </w:rPr>
        <w:t xml:space="preserve"> </w:t>
      </w:r>
      <w:r w:rsidRPr="00344E1C">
        <w:rPr>
          <w:color w:val="231F20"/>
        </w:rPr>
        <w:t>An</w:t>
      </w:r>
      <w:r w:rsidRPr="00344E1C">
        <w:rPr>
          <w:color w:val="231F20"/>
          <w:spacing w:val="-4"/>
        </w:rPr>
        <w:t xml:space="preserve"> </w:t>
      </w:r>
      <w:r w:rsidRPr="00344E1C">
        <w:rPr>
          <w:color w:val="231F20"/>
        </w:rPr>
        <w:t>F-test</w:t>
      </w:r>
      <w:r w:rsidRPr="00344E1C">
        <w:rPr>
          <w:color w:val="231F20"/>
          <w:spacing w:val="-4"/>
        </w:rPr>
        <w:t xml:space="preserve"> </w:t>
      </w:r>
      <w:r w:rsidRPr="00344E1C">
        <w:rPr>
          <w:color w:val="231F20"/>
        </w:rPr>
        <w:t>was</w:t>
      </w:r>
      <w:r w:rsidRPr="00344E1C">
        <w:rPr>
          <w:color w:val="231F20"/>
          <w:spacing w:val="-4"/>
        </w:rPr>
        <w:t xml:space="preserve"> </w:t>
      </w:r>
      <w:r w:rsidRPr="00344E1C">
        <w:rPr>
          <w:color w:val="231F20"/>
        </w:rPr>
        <w:t>conducted</w:t>
      </w:r>
      <w:r w:rsidRPr="00344E1C">
        <w:rPr>
          <w:color w:val="231F20"/>
          <w:spacing w:val="-4"/>
        </w:rPr>
        <w:t xml:space="preserve"> </w:t>
      </w:r>
      <w:r w:rsidRPr="00344E1C">
        <w:rPr>
          <w:color w:val="231F20"/>
        </w:rPr>
        <w:t>to</w:t>
      </w:r>
      <w:r w:rsidRPr="00344E1C">
        <w:rPr>
          <w:color w:val="231F20"/>
          <w:spacing w:val="-4"/>
        </w:rPr>
        <w:t xml:space="preserve"> </w:t>
      </w:r>
      <w:r w:rsidRPr="00344E1C">
        <w:rPr>
          <w:color w:val="231F20"/>
        </w:rPr>
        <w:t>assess</w:t>
      </w:r>
      <w:r w:rsidRPr="00344E1C">
        <w:rPr>
          <w:color w:val="231F20"/>
          <w:spacing w:val="-4"/>
        </w:rPr>
        <w:t xml:space="preserve"> </w:t>
      </w:r>
      <w:r w:rsidRPr="00344E1C">
        <w:rPr>
          <w:color w:val="231F20"/>
        </w:rPr>
        <w:t>the</w:t>
      </w:r>
      <w:r w:rsidRPr="00344E1C">
        <w:rPr>
          <w:color w:val="231F20"/>
          <w:spacing w:val="-4"/>
        </w:rPr>
        <w:t xml:space="preserve"> </w:t>
      </w:r>
      <w:r w:rsidRPr="00344E1C">
        <w:rPr>
          <w:color w:val="231F20"/>
        </w:rPr>
        <w:t>combined</w:t>
      </w:r>
      <w:r w:rsidRPr="00344E1C">
        <w:rPr>
          <w:color w:val="231F20"/>
          <w:spacing w:val="-4"/>
        </w:rPr>
        <w:t xml:space="preserve"> </w:t>
      </w:r>
      <w:r w:rsidRPr="00344E1C">
        <w:rPr>
          <w:color w:val="231F20"/>
        </w:rPr>
        <w:t>effect</w:t>
      </w:r>
      <w:r w:rsidRPr="00344E1C">
        <w:rPr>
          <w:color w:val="231F20"/>
          <w:spacing w:val="-4"/>
        </w:rPr>
        <w:t xml:space="preserve"> </w:t>
      </w:r>
      <w:r w:rsidRPr="00344E1C">
        <w:rPr>
          <w:color w:val="231F20"/>
        </w:rPr>
        <w:t>of</w:t>
      </w:r>
      <w:r w:rsidRPr="00344E1C">
        <w:rPr>
          <w:color w:val="231F20"/>
          <w:spacing w:val="-4"/>
        </w:rPr>
        <w:t xml:space="preserve"> </w:t>
      </w:r>
      <w:r w:rsidRPr="00344E1C">
        <w:rPr>
          <w:color w:val="231F20"/>
        </w:rPr>
        <w:t>all</w:t>
      </w:r>
      <w:r w:rsidRPr="00344E1C">
        <w:rPr>
          <w:color w:val="231F20"/>
          <w:spacing w:val="-4"/>
        </w:rPr>
        <w:t xml:space="preserve"> </w:t>
      </w:r>
      <w:r w:rsidRPr="00344E1C">
        <w:rPr>
          <w:color w:val="231F20"/>
        </w:rPr>
        <w:t>independent</w:t>
      </w:r>
      <w:r w:rsidRPr="00344E1C">
        <w:rPr>
          <w:color w:val="231F20"/>
          <w:spacing w:val="-4"/>
        </w:rPr>
        <w:t xml:space="preserve"> </w:t>
      </w:r>
      <w:r w:rsidRPr="00344E1C">
        <w:rPr>
          <w:color w:val="231F20"/>
        </w:rPr>
        <w:t>variables</w:t>
      </w:r>
      <w:r w:rsidRPr="00344E1C">
        <w:rPr>
          <w:color w:val="231F20"/>
          <w:spacing w:val="-4"/>
        </w:rPr>
        <w:t xml:space="preserve"> </w:t>
      </w:r>
      <w:r w:rsidRPr="00344E1C">
        <w:rPr>
          <w:color w:val="231F20"/>
        </w:rPr>
        <w:t>on</w:t>
      </w:r>
      <w:r w:rsidRPr="00344E1C">
        <w:rPr>
          <w:color w:val="231F20"/>
          <w:spacing w:val="-4"/>
        </w:rPr>
        <w:t xml:space="preserve"> </w:t>
      </w:r>
      <w:r w:rsidRPr="00344E1C">
        <w:rPr>
          <w:color w:val="231F20"/>
        </w:rPr>
        <w:t>the</w:t>
      </w:r>
      <w:r w:rsidRPr="00344E1C">
        <w:rPr>
          <w:color w:val="231F20"/>
          <w:spacing w:val="-4"/>
        </w:rPr>
        <w:t xml:space="preserve"> </w:t>
      </w:r>
      <w:r w:rsidRPr="00344E1C">
        <w:rPr>
          <w:color w:val="231F20"/>
        </w:rPr>
        <w:t xml:space="preserve">outcome variable. The Prob (F-statistic) value was 0.000, indicating a significant relationship. The F count value of </w:t>
      </w:r>
      <w:r w:rsidRPr="00344E1C">
        <w:rPr>
          <w:color w:val="231F20"/>
          <w:spacing w:val="-2"/>
        </w:rPr>
        <w:t>53.4589</w:t>
      </w:r>
      <w:r w:rsidRPr="00344E1C">
        <w:rPr>
          <w:color w:val="231F20"/>
          <w:spacing w:val="-9"/>
        </w:rPr>
        <w:t xml:space="preserve"> </w:t>
      </w:r>
      <w:r w:rsidRPr="00344E1C">
        <w:rPr>
          <w:color w:val="231F20"/>
          <w:spacing w:val="-2"/>
        </w:rPr>
        <w:t>exceeded</w:t>
      </w:r>
      <w:r w:rsidRPr="00344E1C">
        <w:rPr>
          <w:color w:val="231F20"/>
          <w:spacing w:val="-9"/>
        </w:rPr>
        <w:t xml:space="preserve"> </w:t>
      </w:r>
      <w:r w:rsidRPr="00344E1C">
        <w:rPr>
          <w:color w:val="231F20"/>
          <w:spacing w:val="-2"/>
        </w:rPr>
        <w:t>the</w:t>
      </w:r>
      <w:r w:rsidRPr="00344E1C">
        <w:rPr>
          <w:color w:val="231F20"/>
          <w:spacing w:val="-9"/>
        </w:rPr>
        <w:t xml:space="preserve"> </w:t>
      </w:r>
      <w:r w:rsidRPr="00344E1C">
        <w:rPr>
          <w:color w:val="231F20"/>
          <w:spacing w:val="-2"/>
        </w:rPr>
        <w:t>critical</w:t>
      </w:r>
      <w:r w:rsidRPr="00344E1C">
        <w:rPr>
          <w:color w:val="231F20"/>
          <w:spacing w:val="-9"/>
        </w:rPr>
        <w:t xml:space="preserve"> </w:t>
      </w:r>
      <w:r w:rsidRPr="00344E1C">
        <w:rPr>
          <w:color w:val="231F20"/>
          <w:spacing w:val="-2"/>
        </w:rPr>
        <w:t>value</w:t>
      </w:r>
      <w:r w:rsidRPr="00344E1C">
        <w:rPr>
          <w:color w:val="231F20"/>
          <w:spacing w:val="-9"/>
        </w:rPr>
        <w:t xml:space="preserve"> </w:t>
      </w:r>
      <w:r w:rsidRPr="00344E1C">
        <w:rPr>
          <w:color w:val="231F20"/>
          <w:spacing w:val="-2"/>
        </w:rPr>
        <w:t>of</w:t>
      </w:r>
      <w:r w:rsidRPr="00344E1C">
        <w:rPr>
          <w:color w:val="231F20"/>
          <w:spacing w:val="-9"/>
        </w:rPr>
        <w:t xml:space="preserve"> </w:t>
      </w:r>
      <w:r w:rsidRPr="00344E1C">
        <w:rPr>
          <w:color w:val="231F20"/>
          <w:spacing w:val="-2"/>
        </w:rPr>
        <w:t>2.5453</w:t>
      </w:r>
      <w:r w:rsidRPr="00344E1C">
        <w:rPr>
          <w:color w:val="231F20"/>
          <w:spacing w:val="-9"/>
        </w:rPr>
        <w:t xml:space="preserve"> </w:t>
      </w:r>
      <w:r w:rsidRPr="00344E1C">
        <w:rPr>
          <w:color w:val="231F20"/>
          <w:spacing w:val="-2"/>
        </w:rPr>
        <w:t>from</w:t>
      </w:r>
      <w:r w:rsidRPr="00344E1C">
        <w:rPr>
          <w:color w:val="231F20"/>
          <w:spacing w:val="-9"/>
        </w:rPr>
        <w:t xml:space="preserve"> </w:t>
      </w:r>
      <w:r w:rsidRPr="00344E1C">
        <w:rPr>
          <w:color w:val="231F20"/>
          <w:spacing w:val="-2"/>
        </w:rPr>
        <w:t>the</w:t>
      </w:r>
      <w:r w:rsidRPr="00344E1C">
        <w:rPr>
          <w:color w:val="231F20"/>
          <w:spacing w:val="-9"/>
        </w:rPr>
        <w:t xml:space="preserve"> </w:t>
      </w:r>
      <w:r w:rsidRPr="00344E1C">
        <w:rPr>
          <w:color w:val="231F20"/>
          <w:spacing w:val="-2"/>
        </w:rPr>
        <w:t>F</w:t>
      </w:r>
      <w:r w:rsidRPr="00344E1C">
        <w:rPr>
          <w:color w:val="231F20"/>
          <w:spacing w:val="-9"/>
        </w:rPr>
        <w:t xml:space="preserve"> </w:t>
      </w:r>
      <w:r w:rsidRPr="00344E1C">
        <w:rPr>
          <w:color w:val="231F20"/>
          <w:spacing w:val="-2"/>
        </w:rPr>
        <w:t>table,</w:t>
      </w:r>
      <w:r w:rsidRPr="00344E1C">
        <w:rPr>
          <w:color w:val="231F20"/>
          <w:spacing w:val="-9"/>
        </w:rPr>
        <w:t xml:space="preserve"> </w:t>
      </w:r>
      <w:r w:rsidRPr="00344E1C">
        <w:rPr>
          <w:color w:val="231F20"/>
          <w:spacing w:val="-2"/>
        </w:rPr>
        <w:t>confirming</w:t>
      </w:r>
      <w:r w:rsidRPr="00344E1C">
        <w:rPr>
          <w:color w:val="231F20"/>
          <w:spacing w:val="-9"/>
        </w:rPr>
        <w:t xml:space="preserve"> </w:t>
      </w:r>
      <w:r w:rsidRPr="00344E1C">
        <w:rPr>
          <w:color w:val="231F20"/>
          <w:spacing w:val="-2"/>
        </w:rPr>
        <w:t>that</w:t>
      </w:r>
      <w:r w:rsidRPr="00344E1C">
        <w:rPr>
          <w:color w:val="231F20"/>
          <w:spacing w:val="-9"/>
        </w:rPr>
        <w:t xml:space="preserve"> </w:t>
      </w:r>
      <w:r w:rsidRPr="00344E1C">
        <w:rPr>
          <w:color w:val="231F20"/>
          <w:spacing w:val="-2"/>
        </w:rPr>
        <w:t>Governance,</w:t>
      </w:r>
      <w:r w:rsidRPr="00344E1C">
        <w:rPr>
          <w:color w:val="231F20"/>
          <w:spacing w:val="-9"/>
        </w:rPr>
        <w:t xml:space="preserve"> </w:t>
      </w:r>
      <w:r w:rsidRPr="00344E1C">
        <w:rPr>
          <w:color w:val="231F20"/>
          <w:spacing w:val="-2"/>
        </w:rPr>
        <w:t>Risk,</w:t>
      </w:r>
      <w:r w:rsidRPr="00344E1C">
        <w:rPr>
          <w:color w:val="231F20"/>
          <w:spacing w:val="-9"/>
        </w:rPr>
        <w:t xml:space="preserve"> </w:t>
      </w:r>
      <w:r w:rsidRPr="00344E1C">
        <w:rPr>
          <w:color w:val="231F20"/>
          <w:spacing w:val="-2"/>
        </w:rPr>
        <w:t xml:space="preserve">Compliance, </w:t>
      </w:r>
      <w:r w:rsidRPr="00344E1C">
        <w:rPr>
          <w:color w:val="231F20"/>
        </w:rPr>
        <w:t>and Leverage collectively had a simultaneous effect on corporate value.</w:t>
      </w:r>
    </w:p>
    <w:p w14:paraId="1F5FE9A2" w14:textId="77777777" w:rsidR="00344E1C" w:rsidRPr="00344E1C" w:rsidRDefault="00344E1C" w:rsidP="00344E1C">
      <w:pPr>
        <w:pStyle w:val="BodyText"/>
        <w:spacing w:before="45"/>
        <w:jc w:val="left"/>
      </w:pPr>
    </w:p>
    <w:p w14:paraId="3D92BFFF" w14:textId="77777777" w:rsidR="00344E1C" w:rsidRPr="00344E1C" w:rsidRDefault="00344E1C" w:rsidP="00344E1C">
      <w:pPr>
        <w:spacing w:after="42"/>
        <w:ind w:left="99" w:right="99"/>
        <w:jc w:val="center"/>
      </w:pPr>
      <w:r w:rsidRPr="00344E1C">
        <w:rPr>
          <w:color w:val="231F20"/>
        </w:rPr>
        <w:t>Table</w:t>
      </w:r>
      <w:r w:rsidRPr="00344E1C">
        <w:rPr>
          <w:color w:val="231F20"/>
          <w:spacing w:val="-12"/>
        </w:rPr>
        <w:t xml:space="preserve"> </w:t>
      </w:r>
      <w:r w:rsidRPr="00344E1C">
        <w:rPr>
          <w:color w:val="231F20"/>
        </w:rPr>
        <w:t>5.</w:t>
      </w:r>
      <w:r w:rsidRPr="00344E1C">
        <w:rPr>
          <w:color w:val="231F20"/>
          <w:spacing w:val="-10"/>
        </w:rPr>
        <w:t xml:space="preserve"> </w:t>
      </w:r>
      <w:r w:rsidRPr="00344E1C">
        <w:rPr>
          <w:color w:val="231F20"/>
        </w:rPr>
        <w:t>Partial</w:t>
      </w:r>
      <w:r w:rsidRPr="00344E1C">
        <w:rPr>
          <w:color w:val="231F20"/>
          <w:spacing w:val="-11"/>
        </w:rPr>
        <w:t xml:space="preserve"> </w:t>
      </w:r>
      <w:r w:rsidRPr="00344E1C">
        <w:rPr>
          <w:color w:val="231F20"/>
        </w:rPr>
        <w:t>Test</w:t>
      </w:r>
      <w:r w:rsidRPr="00344E1C">
        <w:rPr>
          <w:color w:val="231F20"/>
          <w:spacing w:val="-9"/>
        </w:rPr>
        <w:t xml:space="preserve"> </w:t>
      </w:r>
      <w:r w:rsidRPr="00344E1C">
        <w:rPr>
          <w:color w:val="231F20"/>
        </w:rPr>
        <w:t>Results</w:t>
      </w:r>
      <w:r w:rsidRPr="00344E1C">
        <w:rPr>
          <w:color w:val="231F20"/>
          <w:spacing w:val="-10"/>
        </w:rPr>
        <w:t xml:space="preserve"> </w:t>
      </w:r>
      <w:r w:rsidRPr="00344E1C">
        <w:rPr>
          <w:color w:val="231F20"/>
        </w:rPr>
        <w:t>(T-Test)</w:t>
      </w:r>
      <w:r w:rsidRPr="00344E1C">
        <w:rPr>
          <w:color w:val="231F20"/>
          <w:spacing w:val="-11"/>
        </w:rPr>
        <w:t xml:space="preserve"> </w:t>
      </w:r>
      <w:r w:rsidRPr="00344E1C">
        <w:rPr>
          <w:color w:val="231F20"/>
        </w:rPr>
        <w:t>Without</w:t>
      </w:r>
      <w:r w:rsidRPr="00344E1C">
        <w:rPr>
          <w:color w:val="231F20"/>
          <w:spacing w:val="-9"/>
        </w:rPr>
        <w:t xml:space="preserve"> </w:t>
      </w:r>
      <w:r w:rsidRPr="00344E1C">
        <w:rPr>
          <w:color w:val="231F20"/>
        </w:rPr>
        <w:t>Control</w:t>
      </w:r>
      <w:r w:rsidRPr="00344E1C">
        <w:rPr>
          <w:color w:val="231F20"/>
          <w:spacing w:val="-11"/>
        </w:rPr>
        <w:t xml:space="preserve"> </w:t>
      </w:r>
      <w:r w:rsidRPr="00344E1C">
        <w:rPr>
          <w:color w:val="231F20"/>
          <w:spacing w:val="-2"/>
        </w:rPr>
        <w:t>Variables</w:t>
      </w:r>
    </w:p>
    <w:tbl>
      <w:tblPr>
        <w:tblW w:w="0" w:type="auto"/>
        <w:tblInd w:w="65" w:type="dxa"/>
        <w:tblLayout w:type="fixed"/>
        <w:tblCellMar>
          <w:left w:w="0" w:type="dxa"/>
          <w:right w:w="0" w:type="dxa"/>
        </w:tblCellMar>
        <w:tblLook w:val="01E0" w:firstRow="1" w:lastRow="1" w:firstColumn="1" w:lastColumn="1" w:noHBand="0" w:noVBand="0"/>
      </w:tblPr>
      <w:tblGrid>
        <w:gridCol w:w="1874"/>
        <w:gridCol w:w="1956"/>
        <w:gridCol w:w="1871"/>
        <w:gridCol w:w="1983"/>
        <w:gridCol w:w="1838"/>
      </w:tblGrid>
      <w:tr w:rsidR="00344E1C" w:rsidRPr="00344E1C" w14:paraId="2696FAAA" w14:textId="77777777" w:rsidTr="00840F20">
        <w:trPr>
          <w:trHeight w:val="218"/>
        </w:trPr>
        <w:tc>
          <w:tcPr>
            <w:tcW w:w="1874" w:type="dxa"/>
            <w:tcBorders>
              <w:top w:val="single" w:sz="8" w:space="0" w:color="231F20"/>
              <w:bottom w:val="single" w:sz="8" w:space="0" w:color="231F20"/>
            </w:tcBorders>
          </w:tcPr>
          <w:p w14:paraId="41DC72CD" w14:textId="77777777" w:rsidR="00344E1C" w:rsidRPr="00344E1C" w:rsidRDefault="00344E1C" w:rsidP="00840F20">
            <w:pPr>
              <w:pStyle w:val="TableParagraph"/>
              <w:spacing w:before="3" w:line="195" w:lineRule="exact"/>
              <w:ind w:left="34" w:right="4"/>
            </w:pPr>
            <w:r w:rsidRPr="00344E1C">
              <w:rPr>
                <w:color w:val="231F20"/>
                <w:spacing w:val="-2"/>
              </w:rPr>
              <w:t>Variables</w:t>
            </w:r>
          </w:p>
        </w:tc>
        <w:tc>
          <w:tcPr>
            <w:tcW w:w="1956" w:type="dxa"/>
            <w:tcBorders>
              <w:top w:val="single" w:sz="8" w:space="0" w:color="231F20"/>
              <w:bottom w:val="single" w:sz="8" w:space="0" w:color="231F20"/>
            </w:tcBorders>
          </w:tcPr>
          <w:p w14:paraId="412D0228" w14:textId="77777777" w:rsidR="00344E1C" w:rsidRPr="00344E1C" w:rsidRDefault="00344E1C" w:rsidP="00840F20">
            <w:pPr>
              <w:pStyle w:val="TableParagraph"/>
              <w:spacing w:before="3" w:line="195" w:lineRule="exact"/>
              <w:ind w:left="10"/>
            </w:pPr>
            <w:r w:rsidRPr="00344E1C">
              <w:rPr>
                <w:color w:val="231F20"/>
                <w:spacing w:val="-2"/>
              </w:rPr>
              <w:t>Coefficient</w:t>
            </w:r>
          </w:p>
        </w:tc>
        <w:tc>
          <w:tcPr>
            <w:tcW w:w="1871" w:type="dxa"/>
            <w:tcBorders>
              <w:top w:val="single" w:sz="8" w:space="0" w:color="231F20"/>
              <w:bottom w:val="single" w:sz="8" w:space="0" w:color="231F20"/>
            </w:tcBorders>
          </w:tcPr>
          <w:p w14:paraId="76B890A5" w14:textId="77777777" w:rsidR="00344E1C" w:rsidRPr="00344E1C" w:rsidRDefault="00344E1C" w:rsidP="00840F20">
            <w:pPr>
              <w:pStyle w:val="TableParagraph"/>
              <w:spacing w:before="3" w:line="195" w:lineRule="exact"/>
              <w:ind w:right="4"/>
            </w:pPr>
            <w:r w:rsidRPr="00344E1C">
              <w:rPr>
                <w:color w:val="231F20"/>
              </w:rPr>
              <w:t xml:space="preserve">Std. </w:t>
            </w:r>
            <w:r w:rsidRPr="00344E1C">
              <w:rPr>
                <w:color w:val="231F20"/>
                <w:spacing w:val="-2"/>
              </w:rPr>
              <w:t>Error</w:t>
            </w:r>
          </w:p>
        </w:tc>
        <w:tc>
          <w:tcPr>
            <w:tcW w:w="1983" w:type="dxa"/>
            <w:tcBorders>
              <w:top w:val="single" w:sz="8" w:space="0" w:color="231F20"/>
              <w:bottom w:val="single" w:sz="8" w:space="0" w:color="231F20"/>
            </w:tcBorders>
          </w:tcPr>
          <w:p w14:paraId="2191FB29" w14:textId="77777777" w:rsidR="00344E1C" w:rsidRPr="00344E1C" w:rsidRDefault="00344E1C" w:rsidP="00840F20">
            <w:pPr>
              <w:pStyle w:val="TableParagraph"/>
              <w:spacing w:before="3" w:line="195" w:lineRule="exact"/>
              <w:ind w:right="635"/>
              <w:jc w:val="right"/>
            </w:pPr>
            <w:r w:rsidRPr="00344E1C">
              <w:rPr>
                <w:color w:val="231F20"/>
                <w:spacing w:val="-2"/>
              </w:rPr>
              <w:t>t-Statistics</w:t>
            </w:r>
          </w:p>
        </w:tc>
        <w:tc>
          <w:tcPr>
            <w:tcW w:w="1838" w:type="dxa"/>
            <w:tcBorders>
              <w:top w:val="single" w:sz="8" w:space="0" w:color="231F20"/>
              <w:bottom w:val="single" w:sz="8" w:space="0" w:color="231F20"/>
            </w:tcBorders>
          </w:tcPr>
          <w:p w14:paraId="785D190D" w14:textId="77777777" w:rsidR="00344E1C" w:rsidRPr="00344E1C" w:rsidRDefault="00344E1C" w:rsidP="00840F20">
            <w:pPr>
              <w:pStyle w:val="TableParagraph"/>
              <w:spacing w:before="3" w:line="195" w:lineRule="exact"/>
              <w:ind w:right="60"/>
            </w:pPr>
            <w:r w:rsidRPr="00344E1C">
              <w:rPr>
                <w:color w:val="231F20"/>
                <w:spacing w:val="-2"/>
              </w:rPr>
              <w:t>Prob.</w:t>
            </w:r>
          </w:p>
        </w:tc>
      </w:tr>
      <w:tr w:rsidR="00344E1C" w:rsidRPr="00344E1C" w14:paraId="06DE72C2" w14:textId="77777777" w:rsidTr="00840F20">
        <w:trPr>
          <w:trHeight w:val="229"/>
        </w:trPr>
        <w:tc>
          <w:tcPr>
            <w:tcW w:w="1874" w:type="dxa"/>
            <w:tcBorders>
              <w:top w:val="single" w:sz="8" w:space="0" w:color="231F20"/>
            </w:tcBorders>
          </w:tcPr>
          <w:p w14:paraId="091B17D0" w14:textId="77777777" w:rsidR="00344E1C" w:rsidRPr="00344E1C" w:rsidRDefault="00344E1C" w:rsidP="00840F20">
            <w:pPr>
              <w:pStyle w:val="TableParagraph"/>
              <w:spacing w:before="3"/>
              <w:ind w:left="34" w:right="4"/>
            </w:pPr>
            <w:r w:rsidRPr="00344E1C">
              <w:rPr>
                <w:color w:val="231F20"/>
                <w:spacing w:val="-10"/>
              </w:rPr>
              <w:t>C</w:t>
            </w:r>
          </w:p>
        </w:tc>
        <w:tc>
          <w:tcPr>
            <w:tcW w:w="1956" w:type="dxa"/>
            <w:tcBorders>
              <w:top w:val="single" w:sz="8" w:space="0" w:color="231F20"/>
            </w:tcBorders>
          </w:tcPr>
          <w:p w14:paraId="6F6D480C" w14:textId="77777777" w:rsidR="00344E1C" w:rsidRPr="00344E1C" w:rsidRDefault="00344E1C" w:rsidP="00840F20">
            <w:pPr>
              <w:pStyle w:val="TableParagraph"/>
              <w:spacing w:before="3"/>
              <w:ind w:left="10"/>
            </w:pPr>
            <w:r w:rsidRPr="00344E1C">
              <w:rPr>
                <w:color w:val="231F20"/>
                <w:spacing w:val="-2"/>
              </w:rPr>
              <w:t>3.078158</w:t>
            </w:r>
          </w:p>
        </w:tc>
        <w:tc>
          <w:tcPr>
            <w:tcW w:w="1871" w:type="dxa"/>
            <w:tcBorders>
              <w:top w:val="single" w:sz="8" w:space="0" w:color="231F20"/>
            </w:tcBorders>
          </w:tcPr>
          <w:p w14:paraId="4E71EB1F" w14:textId="77777777" w:rsidR="00344E1C" w:rsidRPr="00344E1C" w:rsidRDefault="00344E1C" w:rsidP="00840F20">
            <w:pPr>
              <w:pStyle w:val="TableParagraph"/>
              <w:spacing w:before="3"/>
              <w:ind w:right="4"/>
            </w:pPr>
            <w:r w:rsidRPr="00344E1C">
              <w:rPr>
                <w:color w:val="231F20"/>
                <w:spacing w:val="-2"/>
              </w:rPr>
              <w:t>0.588079</w:t>
            </w:r>
          </w:p>
        </w:tc>
        <w:tc>
          <w:tcPr>
            <w:tcW w:w="1983" w:type="dxa"/>
            <w:tcBorders>
              <w:top w:val="single" w:sz="8" w:space="0" w:color="231F20"/>
            </w:tcBorders>
          </w:tcPr>
          <w:p w14:paraId="0355DA5C" w14:textId="77777777" w:rsidR="00344E1C" w:rsidRPr="00344E1C" w:rsidRDefault="00344E1C" w:rsidP="00840F20">
            <w:pPr>
              <w:pStyle w:val="TableParagraph"/>
              <w:spacing w:before="3"/>
              <w:ind w:right="677"/>
              <w:jc w:val="right"/>
            </w:pPr>
            <w:r w:rsidRPr="00344E1C">
              <w:rPr>
                <w:color w:val="231F20"/>
                <w:spacing w:val="-2"/>
              </w:rPr>
              <w:t>5.234263</w:t>
            </w:r>
          </w:p>
        </w:tc>
        <w:tc>
          <w:tcPr>
            <w:tcW w:w="1838" w:type="dxa"/>
            <w:tcBorders>
              <w:top w:val="single" w:sz="8" w:space="0" w:color="231F20"/>
            </w:tcBorders>
          </w:tcPr>
          <w:p w14:paraId="0FA6A396" w14:textId="77777777" w:rsidR="00344E1C" w:rsidRPr="00344E1C" w:rsidRDefault="00344E1C" w:rsidP="00840F20">
            <w:pPr>
              <w:pStyle w:val="TableParagraph"/>
              <w:spacing w:before="3"/>
              <w:ind w:right="60"/>
            </w:pPr>
            <w:r w:rsidRPr="00344E1C">
              <w:rPr>
                <w:color w:val="231F20"/>
                <w:spacing w:val="-2"/>
              </w:rPr>
              <w:t>0.0000</w:t>
            </w:r>
          </w:p>
        </w:tc>
      </w:tr>
      <w:tr w:rsidR="00344E1C" w:rsidRPr="00344E1C" w14:paraId="155960C2" w14:textId="77777777" w:rsidTr="00840F20">
        <w:trPr>
          <w:trHeight w:val="238"/>
        </w:trPr>
        <w:tc>
          <w:tcPr>
            <w:tcW w:w="1874" w:type="dxa"/>
          </w:tcPr>
          <w:p w14:paraId="1EE537F9" w14:textId="77777777" w:rsidR="00344E1C" w:rsidRPr="00344E1C" w:rsidRDefault="00344E1C" w:rsidP="00840F20">
            <w:pPr>
              <w:pStyle w:val="TableParagraph"/>
              <w:ind w:left="34" w:right="4"/>
            </w:pPr>
            <w:proofErr w:type="spellStart"/>
            <w:r w:rsidRPr="00344E1C">
              <w:rPr>
                <w:color w:val="231F20"/>
                <w:spacing w:val="-5"/>
              </w:rPr>
              <w:t>BoD</w:t>
            </w:r>
            <w:proofErr w:type="spellEnd"/>
          </w:p>
        </w:tc>
        <w:tc>
          <w:tcPr>
            <w:tcW w:w="1956" w:type="dxa"/>
          </w:tcPr>
          <w:p w14:paraId="5AA10779" w14:textId="77777777" w:rsidR="00344E1C" w:rsidRPr="00344E1C" w:rsidRDefault="00344E1C" w:rsidP="00840F20">
            <w:pPr>
              <w:pStyle w:val="TableParagraph"/>
              <w:ind w:left="10"/>
            </w:pPr>
            <w:r w:rsidRPr="00344E1C">
              <w:rPr>
                <w:color w:val="231F20"/>
              </w:rPr>
              <w:t>-</w:t>
            </w:r>
            <w:r w:rsidRPr="00344E1C">
              <w:rPr>
                <w:color w:val="231F20"/>
                <w:spacing w:val="-2"/>
              </w:rPr>
              <w:t>0.461527</w:t>
            </w:r>
          </w:p>
        </w:tc>
        <w:tc>
          <w:tcPr>
            <w:tcW w:w="1871" w:type="dxa"/>
          </w:tcPr>
          <w:p w14:paraId="6EA899C0" w14:textId="77777777" w:rsidR="00344E1C" w:rsidRPr="00344E1C" w:rsidRDefault="00344E1C" w:rsidP="00840F20">
            <w:pPr>
              <w:pStyle w:val="TableParagraph"/>
              <w:ind w:right="4"/>
            </w:pPr>
            <w:r w:rsidRPr="00344E1C">
              <w:rPr>
                <w:color w:val="231F20"/>
                <w:spacing w:val="-2"/>
              </w:rPr>
              <w:t>0.152183</w:t>
            </w:r>
          </w:p>
        </w:tc>
        <w:tc>
          <w:tcPr>
            <w:tcW w:w="1983" w:type="dxa"/>
          </w:tcPr>
          <w:p w14:paraId="551F5110" w14:textId="77777777" w:rsidR="00344E1C" w:rsidRPr="00344E1C" w:rsidRDefault="00344E1C" w:rsidP="00840F20">
            <w:pPr>
              <w:pStyle w:val="TableParagraph"/>
              <w:ind w:right="647"/>
              <w:jc w:val="right"/>
            </w:pPr>
            <w:r w:rsidRPr="00344E1C">
              <w:rPr>
                <w:color w:val="231F20"/>
              </w:rPr>
              <w:t>-</w:t>
            </w:r>
            <w:r w:rsidRPr="00344E1C">
              <w:rPr>
                <w:color w:val="231F20"/>
                <w:spacing w:val="-2"/>
              </w:rPr>
              <w:t>3.032714</w:t>
            </w:r>
          </w:p>
        </w:tc>
        <w:tc>
          <w:tcPr>
            <w:tcW w:w="1838" w:type="dxa"/>
          </w:tcPr>
          <w:p w14:paraId="2D75A576" w14:textId="77777777" w:rsidR="00344E1C" w:rsidRPr="00344E1C" w:rsidRDefault="00344E1C" w:rsidP="00840F20">
            <w:pPr>
              <w:pStyle w:val="TableParagraph"/>
              <w:ind w:right="60"/>
            </w:pPr>
            <w:r w:rsidRPr="00344E1C">
              <w:rPr>
                <w:color w:val="231F20"/>
                <w:spacing w:val="-2"/>
              </w:rPr>
              <w:t>0.0044</w:t>
            </w:r>
          </w:p>
        </w:tc>
      </w:tr>
      <w:tr w:rsidR="00344E1C" w:rsidRPr="00344E1C" w14:paraId="517E0790" w14:textId="77777777" w:rsidTr="00840F20">
        <w:trPr>
          <w:trHeight w:val="238"/>
        </w:trPr>
        <w:tc>
          <w:tcPr>
            <w:tcW w:w="1874" w:type="dxa"/>
          </w:tcPr>
          <w:p w14:paraId="20E1B17E" w14:textId="77777777" w:rsidR="00344E1C" w:rsidRPr="00344E1C" w:rsidRDefault="00344E1C" w:rsidP="00840F20">
            <w:pPr>
              <w:pStyle w:val="TableParagraph"/>
              <w:ind w:left="34" w:right="4"/>
            </w:pPr>
            <w:r w:rsidRPr="00344E1C">
              <w:rPr>
                <w:color w:val="231F20"/>
                <w:spacing w:val="-5"/>
              </w:rPr>
              <w:t>AC</w:t>
            </w:r>
          </w:p>
        </w:tc>
        <w:tc>
          <w:tcPr>
            <w:tcW w:w="1956" w:type="dxa"/>
          </w:tcPr>
          <w:p w14:paraId="0D62FF66" w14:textId="77777777" w:rsidR="00344E1C" w:rsidRPr="00344E1C" w:rsidRDefault="00344E1C" w:rsidP="00840F20">
            <w:pPr>
              <w:pStyle w:val="TableParagraph"/>
              <w:ind w:left="10"/>
            </w:pPr>
            <w:r w:rsidRPr="00344E1C">
              <w:rPr>
                <w:color w:val="231F20"/>
                <w:spacing w:val="-2"/>
              </w:rPr>
              <w:t>0.766306</w:t>
            </w:r>
          </w:p>
        </w:tc>
        <w:tc>
          <w:tcPr>
            <w:tcW w:w="1871" w:type="dxa"/>
          </w:tcPr>
          <w:p w14:paraId="29ECB09E" w14:textId="77777777" w:rsidR="00344E1C" w:rsidRPr="00344E1C" w:rsidRDefault="00344E1C" w:rsidP="00840F20">
            <w:pPr>
              <w:pStyle w:val="TableParagraph"/>
              <w:ind w:right="4"/>
            </w:pPr>
            <w:r w:rsidRPr="00344E1C">
              <w:rPr>
                <w:color w:val="231F20"/>
                <w:spacing w:val="-2"/>
              </w:rPr>
              <w:t>0.203929</w:t>
            </w:r>
          </w:p>
        </w:tc>
        <w:tc>
          <w:tcPr>
            <w:tcW w:w="1983" w:type="dxa"/>
          </w:tcPr>
          <w:p w14:paraId="78405897" w14:textId="77777777" w:rsidR="00344E1C" w:rsidRPr="00344E1C" w:rsidRDefault="00344E1C" w:rsidP="00840F20">
            <w:pPr>
              <w:pStyle w:val="TableParagraph"/>
              <w:ind w:right="677"/>
              <w:jc w:val="right"/>
            </w:pPr>
            <w:r w:rsidRPr="00344E1C">
              <w:rPr>
                <w:color w:val="231F20"/>
                <w:spacing w:val="-2"/>
              </w:rPr>
              <w:t>3.757719</w:t>
            </w:r>
          </w:p>
        </w:tc>
        <w:tc>
          <w:tcPr>
            <w:tcW w:w="1838" w:type="dxa"/>
          </w:tcPr>
          <w:p w14:paraId="579385BA" w14:textId="77777777" w:rsidR="00344E1C" w:rsidRPr="00344E1C" w:rsidRDefault="00344E1C" w:rsidP="00840F20">
            <w:pPr>
              <w:pStyle w:val="TableParagraph"/>
              <w:ind w:right="60"/>
            </w:pPr>
            <w:r w:rsidRPr="00344E1C">
              <w:rPr>
                <w:color w:val="231F20"/>
                <w:spacing w:val="-2"/>
              </w:rPr>
              <w:t>0.0006</w:t>
            </w:r>
          </w:p>
        </w:tc>
      </w:tr>
      <w:tr w:rsidR="00344E1C" w:rsidRPr="00344E1C" w14:paraId="5C5C26D5" w14:textId="77777777" w:rsidTr="00840F20">
        <w:trPr>
          <w:trHeight w:val="238"/>
        </w:trPr>
        <w:tc>
          <w:tcPr>
            <w:tcW w:w="1874" w:type="dxa"/>
          </w:tcPr>
          <w:p w14:paraId="6AF4F4BA" w14:textId="77777777" w:rsidR="00344E1C" w:rsidRPr="00344E1C" w:rsidRDefault="00344E1C" w:rsidP="00840F20">
            <w:pPr>
              <w:pStyle w:val="TableParagraph"/>
              <w:ind w:left="34" w:right="4"/>
            </w:pPr>
            <w:r w:rsidRPr="00344E1C">
              <w:rPr>
                <w:color w:val="231F20"/>
                <w:spacing w:val="-4"/>
              </w:rPr>
              <w:t>IBoC</w:t>
            </w:r>
          </w:p>
        </w:tc>
        <w:tc>
          <w:tcPr>
            <w:tcW w:w="1956" w:type="dxa"/>
          </w:tcPr>
          <w:p w14:paraId="525D8678" w14:textId="77777777" w:rsidR="00344E1C" w:rsidRPr="00344E1C" w:rsidRDefault="00344E1C" w:rsidP="00840F20">
            <w:pPr>
              <w:pStyle w:val="TableParagraph"/>
              <w:ind w:left="10"/>
            </w:pPr>
            <w:r w:rsidRPr="00344E1C">
              <w:rPr>
                <w:color w:val="231F20"/>
              </w:rPr>
              <w:t>-</w:t>
            </w:r>
            <w:r w:rsidRPr="00344E1C">
              <w:rPr>
                <w:color w:val="231F20"/>
                <w:spacing w:val="-2"/>
              </w:rPr>
              <w:t>1.479396</w:t>
            </w:r>
          </w:p>
        </w:tc>
        <w:tc>
          <w:tcPr>
            <w:tcW w:w="1871" w:type="dxa"/>
          </w:tcPr>
          <w:p w14:paraId="68FC9005" w14:textId="77777777" w:rsidR="00344E1C" w:rsidRPr="00344E1C" w:rsidRDefault="00344E1C" w:rsidP="00840F20">
            <w:pPr>
              <w:pStyle w:val="TableParagraph"/>
              <w:ind w:right="4"/>
            </w:pPr>
            <w:r w:rsidRPr="00344E1C">
              <w:rPr>
                <w:color w:val="231F20"/>
                <w:spacing w:val="-2"/>
              </w:rPr>
              <w:t>0.378668</w:t>
            </w:r>
          </w:p>
        </w:tc>
        <w:tc>
          <w:tcPr>
            <w:tcW w:w="1983" w:type="dxa"/>
          </w:tcPr>
          <w:p w14:paraId="3C2DF545" w14:textId="77777777" w:rsidR="00344E1C" w:rsidRPr="00344E1C" w:rsidRDefault="00344E1C" w:rsidP="00840F20">
            <w:pPr>
              <w:pStyle w:val="TableParagraph"/>
              <w:ind w:right="647"/>
              <w:jc w:val="right"/>
            </w:pPr>
            <w:r w:rsidRPr="00344E1C">
              <w:rPr>
                <w:color w:val="231F20"/>
              </w:rPr>
              <w:t>-</w:t>
            </w:r>
            <w:r w:rsidRPr="00344E1C">
              <w:rPr>
                <w:color w:val="231F20"/>
                <w:spacing w:val="-2"/>
              </w:rPr>
              <w:t>3.906844</w:t>
            </w:r>
          </w:p>
        </w:tc>
        <w:tc>
          <w:tcPr>
            <w:tcW w:w="1838" w:type="dxa"/>
          </w:tcPr>
          <w:p w14:paraId="4A272FA8" w14:textId="77777777" w:rsidR="00344E1C" w:rsidRPr="00344E1C" w:rsidRDefault="00344E1C" w:rsidP="00840F20">
            <w:pPr>
              <w:pStyle w:val="TableParagraph"/>
              <w:ind w:right="60"/>
            </w:pPr>
            <w:r w:rsidRPr="00344E1C">
              <w:rPr>
                <w:color w:val="231F20"/>
                <w:spacing w:val="-2"/>
              </w:rPr>
              <w:t>0.0004</w:t>
            </w:r>
          </w:p>
        </w:tc>
      </w:tr>
      <w:tr w:rsidR="00344E1C" w:rsidRPr="00344E1C" w14:paraId="57B799BE" w14:textId="77777777" w:rsidTr="00840F20">
        <w:trPr>
          <w:trHeight w:val="238"/>
        </w:trPr>
        <w:tc>
          <w:tcPr>
            <w:tcW w:w="1874" w:type="dxa"/>
          </w:tcPr>
          <w:p w14:paraId="564A9B4F" w14:textId="77777777" w:rsidR="00344E1C" w:rsidRPr="00344E1C" w:rsidRDefault="00344E1C" w:rsidP="00840F20">
            <w:pPr>
              <w:pStyle w:val="TableParagraph"/>
              <w:ind w:left="34" w:right="4"/>
            </w:pPr>
            <w:r w:rsidRPr="00344E1C">
              <w:rPr>
                <w:color w:val="231F20"/>
                <w:spacing w:val="-5"/>
              </w:rPr>
              <w:t>CR</w:t>
            </w:r>
          </w:p>
        </w:tc>
        <w:tc>
          <w:tcPr>
            <w:tcW w:w="1956" w:type="dxa"/>
          </w:tcPr>
          <w:p w14:paraId="07350F0D" w14:textId="77777777" w:rsidR="00344E1C" w:rsidRPr="00344E1C" w:rsidRDefault="00344E1C" w:rsidP="00840F20">
            <w:pPr>
              <w:pStyle w:val="TableParagraph"/>
              <w:ind w:left="10"/>
            </w:pPr>
            <w:r w:rsidRPr="00344E1C">
              <w:rPr>
                <w:color w:val="231F20"/>
              </w:rPr>
              <w:t>-</w:t>
            </w:r>
            <w:r w:rsidRPr="00344E1C">
              <w:rPr>
                <w:color w:val="231F20"/>
                <w:spacing w:val="-2"/>
              </w:rPr>
              <w:t>0.002492</w:t>
            </w:r>
          </w:p>
        </w:tc>
        <w:tc>
          <w:tcPr>
            <w:tcW w:w="1871" w:type="dxa"/>
          </w:tcPr>
          <w:p w14:paraId="198F2809" w14:textId="77777777" w:rsidR="00344E1C" w:rsidRPr="00344E1C" w:rsidRDefault="00344E1C" w:rsidP="00840F20">
            <w:pPr>
              <w:pStyle w:val="TableParagraph"/>
              <w:ind w:right="4"/>
            </w:pPr>
            <w:r w:rsidRPr="00344E1C">
              <w:rPr>
                <w:color w:val="231F20"/>
                <w:spacing w:val="-2"/>
              </w:rPr>
              <w:t>0.001859</w:t>
            </w:r>
          </w:p>
        </w:tc>
        <w:tc>
          <w:tcPr>
            <w:tcW w:w="1983" w:type="dxa"/>
          </w:tcPr>
          <w:p w14:paraId="23FFB198" w14:textId="77777777" w:rsidR="00344E1C" w:rsidRPr="00344E1C" w:rsidRDefault="00344E1C" w:rsidP="00840F20">
            <w:pPr>
              <w:pStyle w:val="TableParagraph"/>
              <w:ind w:right="647"/>
              <w:jc w:val="right"/>
            </w:pPr>
            <w:r w:rsidRPr="00344E1C">
              <w:rPr>
                <w:color w:val="231F20"/>
              </w:rPr>
              <w:t>-</w:t>
            </w:r>
            <w:r w:rsidRPr="00344E1C">
              <w:rPr>
                <w:color w:val="231F20"/>
                <w:spacing w:val="-2"/>
              </w:rPr>
              <w:t>1.340149</w:t>
            </w:r>
          </w:p>
        </w:tc>
        <w:tc>
          <w:tcPr>
            <w:tcW w:w="1838" w:type="dxa"/>
          </w:tcPr>
          <w:p w14:paraId="234CE345" w14:textId="77777777" w:rsidR="00344E1C" w:rsidRPr="00344E1C" w:rsidRDefault="00344E1C" w:rsidP="00840F20">
            <w:pPr>
              <w:pStyle w:val="TableParagraph"/>
              <w:ind w:right="60"/>
            </w:pPr>
            <w:r w:rsidRPr="00344E1C">
              <w:rPr>
                <w:color w:val="231F20"/>
                <w:spacing w:val="-2"/>
              </w:rPr>
              <w:t>0.1882</w:t>
            </w:r>
          </w:p>
        </w:tc>
      </w:tr>
      <w:tr w:rsidR="00344E1C" w:rsidRPr="00344E1C" w14:paraId="326510C9" w14:textId="77777777" w:rsidTr="00840F20">
        <w:trPr>
          <w:trHeight w:val="238"/>
        </w:trPr>
        <w:tc>
          <w:tcPr>
            <w:tcW w:w="1874" w:type="dxa"/>
          </w:tcPr>
          <w:p w14:paraId="3991F965" w14:textId="77777777" w:rsidR="00344E1C" w:rsidRPr="00344E1C" w:rsidRDefault="00344E1C" w:rsidP="00840F20">
            <w:pPr>
              <w:pStyle w:val="TableParagraph"/>
              <w:ind w:left="34" w:right="4"/>
            </w:pPr>
            <w:r w:rsidRPr="00344E1C">
              <w:rPr>
                <w:color w:val="231F20"/>
                <w:spacing w:val="-5"/>
              </w:rPr>
              <w:t>SSB</w:t>
            </w:r>
          </w:p>
        </w:tc>
        <w:tc>
          <w:tcPr>
            <w:tcW w:w="1956" w:type="dxa"/>
          </w:tcPr>
          <w:p w14:paraId="30197CB2" w14:textId="77777777" w:rsidR="00344E1C" w:rsidRPr="00344E1C" w:rsidRDefault="00344E1C" w:rsidP="00840F20">
            <w:pPr>
              <w:pStyle w:val="TableParagraph"/>
              <w:ind w:left="10"/>
            </w:pPr>
            <w:r w:rsidRPr="00344E1C">
              <w:rPr>
                <w:color w:val="231F20"/>
                <w:spacing w:val="-2"/>
              </w:rPr>
              <w:t>0.307745</w:t>
            </w:r>
          </w:p>
        </w:tc>
        <w:tc>
          <w:tcPr>
            <w:tcW w:w="1871" w:type="dxa"/>
          </w:tcPr>
          <w:p w14:paraId="5CD18CCF" w14:textId="77777777" w:rsidR="00344E1C" w:rsidRPr="00344E1C" w:rsidRDefault="00344E1C" w:rsidP="00840F20">
            <w:pPr>
              <w:pStyle w:val="TableParagraph"/>
              <w:ind w:right="4"/>
            </w:pPr>
            <w:r w:rsidRPr="00344E1C">
              <w:rPr>
                <w:color w:val="231F20"/>
                <w:spacing w:val="-2"/>
              </w:rPr>
              <w:t>0.210853</w:t>
            </w:r>
          </w:p>
        </w:tc>
        <w:tc>
          <w:tcPr>
            <w:tcW w:w="1983" w:type="dxa"/>
          </w:tcPr>
          <w:p w14:paraId="6E13BA5D" w14:textId="77777777" w:rsidR="00344E1C" w:rsidRPr="00344E1C" w:rsidRDefault="00344E1C" w:rsidP="00840F20">
            <w:pPr>
              <w:pStyle w:val="TableParagraph"/>
              <w:ind w:right="677"/>
              <w:jc w:val="right"/>
            </w:pPr>
            <w:r w:rsidRPr="00344E1C">
              <w:rPr>
                <w:color w:val="231F20"/>
                <w:spacing w:val="-2"/>
              </w:rPr>
              <w:t>1.459524</w:t>
            </w:r>
          </w:p>
        </w:tc>
        <w:tc>
          <w:tcPr>
            <w:tcW w:w="1838" w:type="dxa"/>
          </w:tcPr>
          <w:p w14:paraId="05E16179" w14:textId="77777777" w:rsidR="00344E1C" w:rsidRPr="00344E1C" w:rsidRDefault="00344E1C" w:rsidP="00840F20">
            <w:pPr>
              <w:pStyle w:val="TableParagraph"/>
              <w:ind w:right="60"/>
            </w:pPr>
            <w:r w:rsidRPr="00344E1C">
              <w:rPr>
                <w:color w:val="231F20"/>
                <w:spacing w:val="-2"/>
              </w:rPr>
              <w:t>0.1526</w:t>
            </w:r>
          </w:p>
        </w:tc>
      </w:tr>
      <w:tr w:rsidR="00344E1C" w:rsidRPr="00344E1C" w14:paraId="071B5579" w14:textId="77777777" w:rsidTr="00840F20">
        <w:trPr>
          <w:trHeight w:val="226"/>
        </w:trPr>
        <w:tc>
          <w:tcPr>
            <w:tcW w:w="1874" w:type="dxa"/>
            <w:tcBorders>
              <w:bottom w:val="single" w:sz="8" w:space="0" w:color="231F20"/>
            </w:tcBorders>
          </w:tcPr>
          <w:p w14:paraId="6A41C0D7" w14:textId="77777777" w:rsidR="00344E1C" w:rsidRPr="00344E1C" w:rsidRDefault="00344E1C" w:rsidP="00840F20">
            <w:pPr>
              <w:pStyle w:val="TableParagraph"/>
              <w:spacing w:line="195" w:lineRule="exact"/>
              <w:ind w:left="34"/>
            </w:pPr>
            <w:r w:rsidRPr="00344E1C">
              <w:rPr>
                <w:color w:val="231F20"/>
                <w:spacing w:val="-5"/>
              </w:rPr>
              <w:t>LEV</w:t>
            </w:r>
          </w:p>
        </w:tc>
        <w:tc>
          <w:tcPr>
            <w:tcW w:w="1956" w:type="dxa"/>
            <w:tcBorders>
              <w:bottom w:val="single" w:sz="8" w:space="0" w:color="231F20"/>
            </w:tcBorders>
          </w:tcPr>
          <w:p w14:paraId="778FDF6E" w14:textId="77777777" w:rsidR="00344E1C" w:rsidRPr="00344E1C" w:rsidRDefault="00344E1C" w:rsidP="00840F20">
            <w:pPr>
              <w:pStyle w:val="TableParagraph"/>
              <w:spacing w:line="195" w:lineRule="exact"/>
              <w:ind w:left="10"/>
            </w:pPr>
            <w:r w:rsidRPr="00344E1C">
              <w:rPr>
                <w:color w:val="231F20"/>
                <w:spacing w:val="-2"/>
              </w:rPr>
              <w:t>1.073032</w:t>
            </w:r>
          </w:p>
        </w:tc>
        <w:tc>
          <w:tcPr>
            <w:tcW w:w="1871" w:type="dxa"/>
            <w:tcBorders>
              <w:bottom w:val="single" w:sz="8" w:space="0" w:color="231F20"/>
            </w:tcBorders>
          </w:tcPr>
          <w:p w14:paraId="657B6B4E" w14:textId="77777777" w:rsidR="00344E1C" w:rsidRPr="00344E1C" w:rsidRDefault="00344E1C" w:rsidP="00840F20">
            <w:pPr>
              <w:pStyle w:val="TableParagraph"/>
              <w:spacing w:line="195" w:lineRule="exact"/>
              <w:ind w:right="4"/>
            </w:pPr>
            <w:r w:rsidRPr="00344E1C">
              <w:rPr>
                <w:color w:val="231F20"/>
                <w:spacing w:val="-2"/>
              </w:rPr>
              <w:t>0.304377</w:t>
            </w:r>
          </w:p>
        </w:tc>
        <w:tc>
          <w:tcPr>
            <w:tcW w:w="1983" w:type="dxa"/>
            <w:tcBorders>
              <w:bottom w:val="single" w:sz="8" w:space="0" w:color="231F20"/>
            </w:tcBorders>
          </w:tcPr>
          <w:p w14:paraId="4AD0825A" w14:textId="77777777" w:rsidR="00344E1C" w:rsidRPr="00344E1C" w:rsidRDefault="00344E1C" w:rsidP="00840F20">
            <w:pPr>
              <w:pStyle w:val="TableParagraph"/>
              <w:spacing w:line="195" w:lineRule="exact"/>
              <w:ind w:right="677"/>
              <w:jc w:val="right"/>
            </w:pPr>
            <w:r w:rsidRPr="00344E1C">
              <w:rPr>
                <w:color w:val="231F20"/>
                <w:spacing w:val="-2"/>
              </w:rPr>
              <w:t>3.525343</w:t>
            </w:r>
          </w:p>
        </w:tc>
        <w:tc>
          <w:tcPr>
            <w:tcW w:w="1838" w:type="dxa"/>
            <w:tcBorders>
              <w:bottom w:val="single" w:sz="8" w:space="0" w:color="231F20"/>
            </w:tcBorders>
          </w:tcPr>
          <w:p w14:paraId="3C258991" w14:textId="77777777" w:rsidR="00344E1C" w:rsidRPr="00344E1C" w:rsidRDefault="00344E1C" w:rsidP="00840F20">
            <w:pPr>
              <w:pStyle w:val="TableParagraph"/>
              <w:spacing w:line="195" w:lineRule="exact"/>
              <w:ind w:right="60"/>
            </w:pPr>
            <w:r w:rsidRPr="00344E1C">
              <w:rPr>
                <w:color w:val="231F20"/>
                <w:spacing w:val="-2"/>
              </w:rPr>
              <w:t>0.0011</w:t>
            </w:r>
          </w:p>
        </w:tc>
      </w:tr>
    </w:tbl>
    <w:p w14:paraId="3EAAB59C" w14:textId="77777777" w:rsidR="00344E1C" w:rsidRPr="00344E1C" w:rsidRDefault="00344E1C" w:rsidP="00344E1C">
      <w:pPr>
        <w:ind w:left="57"/>
      </w:pPr>
      <w:r w:rsidRPr="00344E1C">
        <w:rPr>
          <w:color w:val="231F20"/>
        </w:rPr>
        <w:t>Source:</w:t>
      </w:r>
      <w:r w:rsidRPr="00344E1C">
        <w:rPr>
          <w:color w:val="231F20"/>
          <w:spacing w:val="-2"/>
        </w:rPr>
        <w:t xml:space="preserve"> </w:t>
      </w:r>
      <w:proofErr w:type="spellStart"/>
      <w:r w:rsidRPr="00344E1C">
        <w:rPr>
          <w:color w:val="231F20"/>
        </w:rPr>
        <w:t>Eviews</w:t>
      </w:r>
      <w:proofErr w:type="spellEnd"/>
      <w:r w:rsidRPr="00344E1C">
        <w:rPr>
          <w:color w:val="231F20"/>
          <w:spacing w:val="-3"/>
        </w:rPr>
        <w:t xml:space="preserve"> </w:t>
      </w:r>
      <w:r w:rsidRPr="00344E1C">
        <w:rPr>
          <w:color w:val="231F20"/>
        </w:rPr>
        <w:t>12,</w:t>
      </w:r>
      <w:r w:rsidRPr="00344E1C">
        <w:rPr>
          <w:color w:val="231F20"/>
          <w:spacing w:val="-1"/>
        </w:rPr>
        <w:t xml:space="preserve"> </w:t>
      </w:r>
      <w:r w:rsidRPr="00344E1C">
        <w:rPr>
          <w:color w:val="231F20"/>
          <w:spacing w:val="-4"/>
        </w:rPr>
        <w:t>2024</w:t>
      </w:r>
    </w:p>
    <w:p w14:paraId="3605F36B" w14:textId="77777777" w:rsidR="00344E1C" w:rsidRPr="00344E1C" w:rsidRDefault="00344E1C" w:rsidP="00344E1C">
      <w:pPr>
        <w:pStyle w:val="BodyText"/>
        <w:spacing w:before="49"/>
        <w:jc w:val="left"/>
      </w:pPr>
    </w:p>
    <w:p w14:paraId="1D58303B" w14:textId="77777777" w:rsidR="00344E1C" w:rsidRPr="00344E1C" w:rsidRDefault="00344E1C" w:rsidP="00344E1C">
      <w:pPr>
        <w:pStyle w:val="BodyText"/>
        <w:spacing w:line="228" w:lineRule="auto"/>
        <w:ind w:left="57" w:right="55" w:firstLine="340"/>
      </w:pPr>
      <w:r w:rsidRPr="00344E1C">
        <w:rPr>
          <w:color w:val="231F20"/>
        </w:rPr>
        <w:t>The partial test without control variables indicated that the Board of Directors (</w:t>
      </w:r>
      <w:proofErr w:type="spellStart"/>
      <w:r w:rsidRPr="00344E1C">
        <w:rPr>
          <w:color w:val="231F20"/>
        </w:rPr>
        <w:t>BoD</w:t>
      </w:r>
      <w:proofErr w:type="spellEnd"/>
      <w:r w:rsidRPr="00344E1C">
        <w:rPr>
          <w:color w:val="231F20"/>
        </w:rPr>
        <w:t xml:space="preserve">), Audit Committee </w:t>
      </w:r>
      <w:r w:rsidRPr="00344E1C">
        <w:rPr>
          <w:color w:val="231F20"/>
          <w:spacing w:val="-2"/>
        </w:rPr>
        <w:t>(AC),</w:t>
      </w:r>
      <w:r w:rsidRPr="00344E1C">
        <w:rPr>
          <w:color w:val="231F20"/>
          <w:spacing w:val="-5"/>
        </w:rPr>
        <w:t xml:space="preserve"> </w:t>
      </w:r>
      <w:r w:rsidRPr="00344E1C">
        <w:rPr>
          <w:color w:val="231F20"/>
          <w:spacing w:val="-2"/>
        </w:rPr>
        <w:t>Independent</w:t>
      </w:r>
      <w:r w:rsidRPr="00344E1C">
        <w:rPr>
          <w:color w:val="231F20"/>
          <w:spacing w:val="-5"/>
        </w:rPr>
        <w:t xml:space="preserve"> </w:t>
      </w:r>
      <w:r w:rsidRPr="00344E1C">
        <w:rPr>
          <w:color w:val="231F20"/>
          <w:spacing w:val="-2"/>
        </w:rPr>
        <w:t>Board</w:t>
      </w:r>
      <w:r w:rsidRPr="00344E1C">
        <w:rPr>
          <w:color w:val="231F20"/>
          <w:spacing w:val="-5"/>
        </w:rPr>
        <w:t xml:space="preserve"> </w:t>
      </w:r>
      <w:r w:rsidRPr="00344E1C">
        <w:rPr>
          <w:color w:val="231F20"/>
          <w:spacing w:val="-2"/>
        </w:rPr>
        <w:t>of</w:t>
      </w:r>
      <w:r w:rsidRPr="00344E1C">
        <w:rPr>
          <w:color w:val="231F20"/>
          <w:spacing w:val="-5"/>
        </w:rPr>
        <w:t xml:space="preserve"> </w:t>
      </w:r>
      <w:r w:rsidRPr="00344E1C">
        <w:rPr>
          <w:color w:val="231F20"/>
          <w:spacing w:val="-2"/>
        </w:rPr>
        <w:t>Commissioners</w:t>
      </w:r>
      <w:r w:rsidRPr="00344E1C">
        <w:rPr>
          <w:color w:val="231F20"/>
          <w:spacing w:val="-5"/>
        </w:rPr>
        <w:t xml:space="preserve"> </w:t>
      </w:r>
      <w:r w:rsidRPr="00344E1C">
        <w:rPr>
          <w:color w:val="231F20"/>
          <w:spacing w:val="-2"/>
        </w:rPr>
        <w:t>(IBoC),</w:t>
      </w:r>
      <w:r w:rsidRPr="00344E1C">
        <w:rPr>
          <w:color w:val="231F20"/>
          <w:spacing w:val="-5"/>
        </w:rPr>
        <w:t xml:space="preserve"> </w:t>
      </w:r>
      <w:r w:rsidRPr="00344E1C">
        <w:rPr>
          <w:color w:val="231F20"/>
          <w:spacing w:val="-2"/>
        </w:rPr>
        <w:t>and</w:t>
      </w:r>
      <w:r w:rsidRPr="00344E1C">
        <w:rPr>
          <w:color w:val="231F20"/>
          <w:spacing w:val="-5"/>
        </w:rPr>
        <w:t xml:space="preserve"> </w:t>
      </w:r>
      <w:r w:rsidRPr="00344E1C">
        <w:rPr>
          <w:color w:val="231F20"/>
          <w:spacing w:val="-2"/>
        </w:rPr>
        <w:t>Leverage</w:t>
      </w:r>
      <w:r w:rsidRPr="00344E1C">
        <w:rPr>
          <w:color w:val="231F20"/>
          <w:spacing w:val="-5"/>
        </w:rPr>
        <w:t xml:space="preserve"> </w:t>
      </w:r>
      <w:r w:rsidRPr="00344E1C">
        <w:rPr>
          <w:color w:val="231F20"/>
          <w:spacing w:val="-2"/>
        </w:rPr>
        <w:t>(LEV)</w:t>
      </w:r>
      <w:r w:rsidRPr="00344E1C">
        <w:rPr>
          <w:color w:val="231F20"/>
          <w:spacing w:val="-5"/>
        </w:rPr>
        <w:t xml:space="preserve"> </w:t>
      </w:r>
      <w:r w:rsidRPr="00344E1C">
        <w:rPr>
          <w:color w:val="231F20"/>
          <w:spacing w:val="-2"/>
        </w:rPr>
        <w:t>had</w:t>
      </w:r>
      <w:r w:rsidRPr="00344E1C">
        <w:rPr>
          <w:color w:val="231F20"/>
          <w:spacing w:val="-5"/>
        </w:rPr>
        <w:t xml:space="preserve"> </w:t>
      </w:r>
      <w:r w:rsidRPr="00344E1C">
        <w:rPr>
          <w:color w:val="231F20"/>
          <w:spacing w:val="-2"/>
        </w:rPr>
        <w:t>a</w:t>
      </w:r>
      <w:r w:rsidRPr="00344E1C">
        <w:rPr>
          <w:color w:val="231F20"/>
          <w:spacing w:val="-5"/>
        </w:rPr>
        <w:t xml:space="preserve"> </w:t>
      </w:r>
      <w:r w:rsidRPr="00344E1C">
        <w:rPr>
          <w:color w:val="231F20"/>
          <w:spacing w:val="-2"/>
        </w:rPr>
        <w:t>significant</w:t>
      </w:r>
      <w:r w:rsidRPr="00344E1C">
        <w:rPr>
          <w:color w:val="231F20"/>
          <w:spacing w:val="-5"/>
        </w:rPr>
        <w:t xml:space="preserve"> </w:t>
      </w:r>
      <w:r w:rsidRPr="00344E1C">
        <w:rPr>
          <w:color w:val="231F20"/>
          <w:spacing w:val="-2"/>
        </w:rPr>
        <w:t>effect</w:t>
      </w:r>
      <w:r w:rsidRPr="00344E1C">
        <w:rPr>
          <w:color w:val="231F20"/>
          <w:spacing w:val="-5"/>
        </w:rPr>
        <w:t xml:space="preserve"> </w:t>
      </w:r>
      <w:r w:rsidRPr="00344E1C">
        <w:rPr>
          <w:color w:val="231F20"/>
          <w:spacing w:val="-2"/>
        </w:rPr>
        <w:t>on</w:t>
      </w:r>
      <w:r w:rsidRPr="00344E1C">
        <w:rPr>
          <w:color w:val="231F20"/>
          <w:spacing w:val="-5"/>
        </w:rPr>
        <w:t xml:space="preserve"> </w:t>
      </w:r>
      <w:r w:rsidRPr="00344E1C">
        <w:rPr>
          <w:color w:val="231F20"/>
          <w:spacing w:val="-2"/>
        </w:rPr>
        <w:t xml:space="preserve">corporate </w:t>
      </w:r>
      <w:r w:rsidRPr="00344E1C">
        <w:rPr>
          <w:color w:val="231F20"/>
        </w:rPr>
        <w:t>value, with probability values below 0.05. However, the Current Ratio (CR) and Sharia Supervisory Board (SSB) did not show a significant effect on corporate value.</w:t>
      </w:r>
    </w:p>
    <w:p w14:paraId="5B3F1189" w14:textId="77777777" w:rsidR="00344E1C" w:rsidRPr="00344E1C" w:rsidRDefault="00344E1C" w:rsidP="00344E1C">
      <w:pPr>
        <w:pStyle w:val="BodyText"/>
        <w:spacing w:before="1"/>
        <w:jc w:val="left"/>
      </w:pPr>
    </w:p>
    <w:p w14:paraId="1D90A743" w14:textId="77777777" w:rsidR="00344E1C" w:rsidRPr="00344E1C" w:rsidRDefault="00344E1C" w:rsidP="00344E1C">
      <w:pPr>
        <w:spacing w:after="41"/>
        <w:ind w:left="99" w:right="99"/>
        <w:jc w:val="center"/>
      </w:pPr>
      <w:r w:rsidRPr="00344E1C">
        <w:rPr>
          <w:color w:val="231F20"/>
        </w:rPr>
        <w:t>Table</w:t>
      </w:r>
      <w:r w:rsidRPr="00344E1C">
        <w:rPr>
          <w:color w:val="231F20"/>
          <w:spacing w:val="-12"/>
        </w:rPr>
        <w:t xml:space="preserve"> </w:t>
      </w:r>
      <w:r w:rsidRPr="00344E1C">
        <w:rPr>
          <w:color w:val="231F20"/>
        </w:rPr>
        <w:t>6.</w:t>
      </w:r>
      <w:r w:rsidRPr="00344E1C">
        <w:rPr>
          <w:color w:val="231F20"/>
          <w:spacing w:val="-10"/>
        </w:rPr>
        <w:t xml:space="preserve"> </w:t>
      </w:r>
      <w:r w:rsidRPr="00344E1C">
        <w:rPr>
          <w:color w:val="231F20"/>
        </w:rPr>
        <w:t>Partial</w:t>
      </w:r>
      <w:r w:rsidRPr="00344E1C">
        <w:rPr>
          <w:color w:val="231F20"/>
          <w:spacing w:val="-11"/>
        </w:rPr>
        <w:t xml:space="preserve"> </w:t>
      </w:r>
      <w:r w:rsidRPr="00344E1C">
        <w:rPr>
          <w:color w:val="231F20"/>
        </w:rPr>
        <w:t>Test</w:t>
      </w:r>
      <w:r w:rsidRPr="00344E1C">
        <w:rPr>
          <w:color w:val="231F20"/>
          <w:spacing w:val="-9"/>
        </w:rPr>
        <w:t xml:space="preserve"> </w:t>
      </w:r>
      <w:r w:rsidRPr="00344E1C">
        <w:rPr>
          <w:color w:val="231F20"/>
        </w:rPr>
        <w:t>Results</w:t>
      </w:r>
      <w:r w:rsidRPr="00344E1C">
        <w:rPr>
          <w:color w:val="231F20"/>
          <w:spacing w:val="-10"/>
        </w:rPr>
        <w:t xml:space="preserve"> </w:t>
      </w:r>
      <w:r w:rsidRPr="00344E1C">
        <w:rPr>
          <w:color w:val="231F20"/>
        </w:rPr>
        <w:t>(T-Test)</w:t>
      </w:r>
      <w:r w:rsidRPr="00344E1C">
        <w:rPr>
          <w:color w:val="231F20"/>
          <w:spacing w:val="-11"/>
        </w:rPr>
        <w:t xml:space="preserve"> </w:t>
      </w:r>
      <w:r w:rsidRPr="00344E1C">
        <w:rPr>
          <w:color w:val="231F20"/>
        </w:rPr>
        <w:t>With</w:t>
      </w:r>
      <w:r w:rsidRPr="00344E1C">
        <w:rPr>
          <w:color w:val="231F20"/>
          <w:spacing w:val="-9"/>
        </w:rPr>
        <w:t xml:space="preserve"> </w:t>
      </w:r>
      <w:r w:rsidRPr="00344E1C">
        <w:rPr>
          <w:color w:val="231F20"/>
        </w:rPr>
        <w:t>Control</w:t>
      </w:r>
      <w:r w:rsidRPr="00344E1C">
        <w:rPr>
          <w:color w:val="231F20"/>
          <w:spacing w:val="-11"/>
        </w:rPr>
        <w:t xml:space="preserve"> </w:t>
      </w:r>
      <w:r w:rsidRPr="00344E1C">
        <w:rPr>
          <w:color w:val="231F20"/>
          <w:spacing w:val="-2"/>
        </w:rPr>
        <w:t>Variables</w:t>
      </w:r>
    </w:p>
    <w:tbl>
      <w:tblPr>
        <w:tblW w:w="0" w:type="auto"/>
        <w:tblInd w:w="65" w:type="dxa"/>
        <w:tblLayout w:type="fixed"/>
        <w:tblCellMar>
          <w:left w:w="0" w:type="dxa"/>
          <w:right w:w="0" w:type="dxa"/>
        </w:tblCellMar>
        <w:tblLook w:val="01E0" w:firstRow="1" w:lastRow="1" w:firstColumn="1" w:lastColumn="1" w:noHBand="0" w:noVBand="0"/>
      </w:tblPr>
      <w:tblGrid>
        <w:gridCol w:w="1874"/>
        <w:gridCol w:w="1956"/>
        <w:gridCol w:w="1871"/>
        <w:gridCol w:w="1983"/>
        <w:gridCol w:w="1838"/>
      </w:tblGrid>
      <w:tr w:rsidR="00344E1C" w:rsidRPr="00344E1C" w14:paraId="05CFF210" w14:textId="77777777" w:rsidTr="00840F20">
        <w:trPr>
          <w:trHeight w:val="218"/>
        </w:trPr>
        <w:tc>
          <w:tcPr>
            <w:tcW w:w="1874" w:type="dxa"/>
            <w:tcBorders>
              <w:top w:val="single" w:sz="8" w:space="0" w:color="231F20"/>
              <w:bottom w:val="single" w:sz="8" w:space="0" w:color="231F20"/>
            </w:tcBorders>
          </w:tcPr>
          <w:p w14:paraId="516D7DCB" w14:textId="77777777" w:rsidR="00344E1C" w:rsidRPr="00344E1C" w:rsidRDefault="00344E1C" w:rsidP="00840F20">
            <w:pPr>
              <w:pStyle w:val="TableParagraph"/>
              <w:spacing w:before="3" w:line="195" w:lineRule="exact"/>
              <w:ind w:left="34" w:right="4"/>
            </w:pPr>
            <w:r w:rsidRPr="00344E1C">
              <w:rPr>
                <w:color w:val="231F20"/>
                <w:spacing w:val="-2"/>
              </w:rPr>
              <w:t>Variables</w:t>
            </w:r>
          </w:p>
        </w:tc>
        <w:tc>
          <w:tcPr>
            <w:tcW w:w="1956" w:type="dxa"/>
            <w:tcBorders>
              <w:top w:val="single" w:sz="8" w:space="0" w:color="231F20"/>
              <w:bottom w:val="single" w:sz="8" w:space="0" w:color="231F20"/>
            </w:tcBorders>
          </w:tcPr>
          <w:p w14:paraId="707FC762" w14:textId="77777777" w:rsidR="00344E1C" w:rsidRPr="00344E1C" w:rsidRDefault="00344E1C" w:rsidP="00840F20">
            <w:pPr>
              <w:pStyle w:val="TableParagraph"/>
              <w:spacing w:before="3" w:line="195" w:lineRule="exact"/>
              <w:ind w:left="10"/>
            </w:pPr>
            <w:r w:rsidRPr="00344E1C">
              <w:rPr>
                <w:color w:val="231F20"/>
                <w:spacing w:val="-2"/>
              </w:rPr>
              <w:t>Coefficient</w:t>
            </w:r>
          </w:p>
        </w:tc>
        <w:tc>
          <w:tcPr>
            <w:tcW w:w="1871" w:type="dxa"/>
            <w:tcBorders>
              <w:top w:val="single" w:sz="8" w:space="0" w:color="231F20"/>
              <w:bottom w:val="single" w:sz="8" w:space="0" w:color="231F20"/>
            </w:tcBorders>
          </w:tcPr>
          <w:p w14:paraId="7110F75B" w14:textId="77777777" w:rsidR="00344E1C" w:rsidRPr="00344E1C" w:rsidRDefault="00344E1C" w:rsidP="00840F20">
            <w:pPr>
              <w:pStyle w:val="TableParagraph"/>
              <w:spacing w:before="3" w:line="195" w:lineRule="exact"/>
              <w:ind w:right="4"/>
            </w:pPr>
            <w:r w:rsidRPr="00344E1C">
              <w:rPr>
                <w:color w:val="231F20"/>
              </w:rPr>
              <w:t xml:space="preserve">Std. </w:t>
            </w:r>
            <w:r w:rsidRPr="00344E1C">
              <w:rPr>
                <w:color w:val="231F20"/>
                <w:spacing w:val="-2"/>
              </w:rPr>
              <w:t>Error</w:t>
            </w:r>
          </w:p>
        </w:tc>
        <w:tc>
          <w:tcPr>
            <w:tcW w:w="1983" w:type="dxa"/>
            <w:tcBorders>
              <w:top w:val="single" w:sz="8" w:space="0" w:color="231F20"/>
              <w:bottom w:val="single" w:sz="8" w:space="0" w:color="231F20"/>
            </w:tcBorders>
          </w:tcPr>
          <w:p w14:paraId="32EE4888" w14:textId="77777777" w:rsidR="00344E1C" w:rsidRPr="00344E1C" w:rsidRDefault="00344E1C" w:rsidP="00840F20">
            <w:pPr>
              <w:pStyle w:val="TableParagraph"/>
              <w:spacing w:before="3" w:line="195" w:lineRule="exact"/>
              <w:ind w:right="635"/>
              <w:jc w:val="right"/>
            </w:pPr>
            <w:r w:rsidRPr="00344E1C">
              <w:rPr>
                <w:color w:val="231F20"/>
                <w:spacing w:val="-2"/>
              </w:rPr>
              <w:t>t-Statistics</w:t>
            </w:r>
          </w:p>
        </w:tc>
        <w:tc>
          <w:tcPr>
            <w:tcW w:w="1838" w:type="dxa"/>
            <w:tcBorders>
              <w:top w:val="single" w:sz="8" w:space="0" w:color="231F20"/>
              <w:bottom w:val="single" w:sz="8" w:space="0" w:color="231F20"/>
            </w:tcBorders>
          </w:tcPr>
          <w:p w14:paraId="7A616796" w14:textId="77777777" w:rsidR="00344E1C" w:rsidRPr="00344E1C" w:rsidRDefault="00344E1C" w:rsidP="00840F20">
            <w:pPr>
              <w:pStyle w:val="TableParagraph"/>
              <w:spacing w:before="3" w:line="195" w:lineRule="exact"/>
              <w:ind w:right="60"/>
            </w:pPr>
            <w:r w:rsidRPr="00344E1C">
              <w:rPr>
                <w:color w:val="231F20"/>
                <w:spacing w:val="-2"/>
              </w:rPr>
              <w:t>Prob.</w:t>
            </w:r>
          </w:p>
        </w:tc>
      </w:tr>
      <w:tr w:rsidR="00344E1C" w:rsidRPr="00344E1C" w14:paraId="299AF01E" w14:textId="77777777" w:rsidTr="00840F20">
        <w:trPr>
          <w:trHeight w:val="207"/>
        </w:trPr>
        <w:tc>
          <w:tcPr>
            <w:tcW w:w="1874" w:type="dxa"/>
            <w:tcBorders>
              <w:top w:val="single" w:sz="8" w:space="0" w:color="231F20"/>
            </w:tcBorders>
          </w:tcPr>
          <w:p w14:paraId="1585FA00" w14:textId="77777777" w:rsidR="00344E1C" w:rsidRPr="00344E1C" w:rsidRDefault="00344E1C" w:rsidP="00840F20">
            <w:pPr>
              <w:pStyle w:val="TableParagraph"/>
              <w:spacing w:before="0" w:line="187" w:lineRule="exact"/>
              <w:ind w:left="34" w:right="4"/>
            </w:pPr>
            <w:r w:rsidRPr="00344E1C">
              <w:rPr>
                <w:color w:val="231F20"/>
                <w:spacing w:val="-10"/>
              </w:rPr>
              <w:t>C</w:t>
            </w:r>
          </w:p>
        </w:tc>
        <w:tc>
          <w:tcPr>
            <w:tcW w:w="1956" w:type="dxa"/>
            <w:tcBorders>
              <w:top w:val="single" w:sz="8" w:space="0" w:color="231F20"/>
            </w:tcBorders>
          </w:tcPr>
          <w:p w14:paraId="4FD48F97" w14:textId="77777777" w:rsidR="00344E1C" w:rsidRPr="00344E1C" w:rsidRDefault="00344E1C" w:rsidP="00840F20">
            <w:pPr>
              <w:pStyle w:val="TableParagraph"/>
              <w:spacing w:before="0" w:line="187" w:lineRule="exact"/>
              <w:ind w:left="10"/>
            </w:pPr>
            <w:r w:rsidRPr="00344E1C">
              <w:rPr>
                <w:color w:val="231F20"/>
              </w:rPr>
              <w:t>-</w:t>
            </w:r>
            <w:r w:rsidRPr="00344E1C">
              <w:rPr>
                <w:color w:val="231F20"/>
                <w:spacing w:val="-2"/>
              </w:rPr>
              <w:t>28.39777</w:t>
            </w:r>
          </w:p>
        </w:tc>
        <w:tc>
          <w:tcPr>
            <w:tcW w:w="1871" w:type="dxa"/>
            <w:tcBorders>
              <w:top w:val="single" w:sz="8" w:space="0" w:color="231F20"/>
            </w:tcBorders>
          </w:tcPr>
          <w:p w14:paraId="28957989" w14:textId="77777777" w:rsidR="00344E1C" w:rsidRPr="00344E1C" w:rsidRDefault="00344E1C" w:rsidP="00840F20">
            <w:pPr>
              <w:pStyle w:val="TableParagraph"/>
              <w:spacing w:before="0" w:line="187" w:lineRule="exact"/>
              <w:ind w:right="4"/>
            </w:pPr>
            <w:r w:rsidRPr="00344E1C">
              <w:rPr>
                <w:color w:val="231F20"/>
                <w:spacing w:val="-2"/>
              </w:rPr>
              <w:t>7.430949</w:t>
            </w:r>
          </w:p>
        </w:tc>
        <w:tc>
          <w:tcPr>
            <w:tcW w:w="1983" w:type="dxa"/>
            <w:tcBorders>
              <w:top w:val="single" w:sz="8" w:space="0" w:color="231F20"/>
            </w:tcBorders>
          </w:tcPr>
          <w:p w14:paraId="096442E8" w14:textId="77777777" w:rsidR="00344E1C" w:rsidRPr="00344E1C" w:rsidRDefault="00344E1C" w:rsidP="00840F20">
            <w:pPr>
              <w:pStyle w:val="TableParagraph"/>
              <w:spacing w:before="0" w:line="187" w:lineRule="exact"/>
              <w:ind w:right="647"/>
              <w:jc w:val="right"/>
            </w:pPr>
            <w:r w:rsidRPr="00344E1C">
              <w:rPr>
                <w:color w:val="231F20"/>
              </w:rPr>
              <w:t>-</w:t>
            </w:r>
            <w:r w:rsidRPr="00344E1C">
              <w:rPr>
                <w:color w:val="231F20"/>
                <w:spacing w:val="-2"/>
              </w:rPr>
              <w:t>3.821554</w:t>
            </w:r>
          </w:p>
        </w:tc>
        <w:tc>
          <w:tcPr>
            <w:tcW w:w="1838" w:type="dxa"/>
            <w:tcBorders>
              <w:top w:val="single" w:sz="8" w:space="0" w:color="231F20"/>
            </w:tcBorders>
          </w:tcPr>
          <w:p w14:paraId="6667725B" w14:textId="77777777" w:rsidR="00344E1C" w:rsidRPr="00344E1C" w:rsidRDefault="00344E1C" w:rsidP="00840F20">
            <w:pPr>
              <w:pStyle w:val="TableParagraph"/>
              <w:spacing w:before="0" w:line="187" w:lineRule="exact"/>
              <w:ind w:right="60"/>
            </w:pPr>
            <w:r w:rsidRPr="00344E1C">
              <w:rPr>
                <w:color w:val="231F20"/>
                <w:spacing w:val="-2"/>
              </w:rPr>
              <w:t>0.0005</w:t>
            </w:r>
          </w:p>
        </w:tc>
      </w:tr>
      <w:tr w:rsidR="00344E1C" w:rsidRPr="00344E1C" w14:paraId="7804C7C7" w14:textId="77777777" w:rsidTr="00840F20">
        <w:trPr>
          <w:trHeight w:val="215"/>
        </w:trPr>
        <w:tc>
          <w:tcPr>
            <w:tcW w:w="1874" w:type="dxa"/>
          </w:tcPr>
          <w:p w14:paraId="37FA6752" w14:textId="77777777" w:rsidR="00344E1C" w:rsidRPr="00344E1C" w:rsidRDefault="00344E1C" w:rsidP="00840F20">
            <w:pPr>
              <w:pStyle w:val="TableParagraph"/>
              <w:spacing w:before="0" w:line="195" w:lineRule="exact"/>
              <w:ind w:left="34" w:right="4"/>
            </w:pPr>
            <w:proofErr w:type="spellStart"/>
            <w:r w:rsidRPr="00344E1C">
              <w:rPr>
                <w:color w:val="231F20"/>
                <w:spacing w:val="-5"/>
              </w:rPr>
              <w:t>BoD</w:t>
            </w:r>
            <w:proofErr w:type="spellEnd"/>
          </w:p>
        </w:tc>
        <w:tc>
          <w:tcPr>
            <w:tcW w:w="1956" w:type="dxa"/>
          </w:tcPr>
          <w:p w14:paraId="1C5A8604" w14:textId="77777777" w:rsidR="00344E1C" w:rsidRPr="00344E1C" w:rsidRDefault="00344E1C" w:rsidP="00840F20">
            <w:pPr>
              <w:pStyle w:val="TableParagraph"/>
              <w:spacing w:before="0" w:line="195" w:lineRule="exact"/>
              <w:ind w:left="10"/>
            </w:pPr>
            <w:r w:rsidRPr="00344E1C">
              <w:rPr>
                <w:color w:val="231F20"/>
              </w:rPr>
              <w:t>-</w:t>
            </w:r>
            <w:r w:rsidRPr="00344E1C">
              <w:rPr>
                <w:color w:val="231F20"/>
                <w:spacing w:val="-2"/>
              </w:rPr>
              <w:t>0.466152</w:t>
            </w:r>
          </w:p>
        </w:tc>
        <w:tc>
          <w:tcPr>
            <w:tcW w:w="1871" w:type="dxa"/>
          </w:tcPr>
          <w:p w14:paraId="57D3F708" w14:textId="77777777" w:rsidR="00344E1C" w:rsidRPr="00344E1C" w:rsidRDefault="00344E1C" w:rsidP="00840F20">
            <w:pPr>
              <w:pStyle w:val="TableParagraph"/>
              <w:spacing w:before="0" w:line="195" w:lineRule="exact"/>
              <w:ind w:right="4"/>
            </w:pPr>
            <w:r w:rsidRPr="00344E1C">
              <w:rPr>
                <w:color w:val="231F20"/>
                <w:spacing w:val="-2"/>
              </w:rPr>
              <w:t>0.128645</w:t>
            </w:r>
          </w:p>
        </w:tc>
        <w:tc>
          <w:tcPr>
            <w:tcW w:w="1983" w:type="dxa"/>
          </w:tcPr>
          <w:p w14:paraId="79B8D4DB" w14:textId="77777777" w:rsidR="00344E1C" w:rsidRPr="00344E1C" w:rsidRDefault="00344E1C" w:rsidP="00840F20">
            <w:pPr>
              <w:pStyle w:val="TableParagraph"/>
              <w:spacing w:before="0" w:line="195" w:lineRule="exact"/>
              <w:ind w:right="647"/>
              <w:jc w:val="right"/>
            </w:pPr>
            <w:r w:rsidRPr="00344E1C">
              <w:rPr>
                <w:color w:val="231F20"/>
              </w:rPr>
              <w:t>-</w:t>
            </w:r>
            <w:r w:rsidRPr="00344E1C">
              <w:rPr>
                <w:color w:val="231F20"/>
                <w:spacing w:val="-2"/>
              </w:rPr>
              <w:t>3.623560</w:t>
            </w:r>
          </w:p>
        </w:tc>
        <w:tc>
          <w:tcPr>
            <w:tcW w:w="1838" w:type="dxa"/>
          </w:tcPr>
          <w:p w14:paraId="42CAC56D" w14:textId="77777777" w:rsidR="00344E1C" w:rsidRPr="00344E1C" w:rsidRDefault="00344E1C" w:rsidP="00840F20">
            <w:pPr>
              <w:pStyle w:val="TableParagraph"/>
              <w:spacing w:before="0" w:line="195" w:lineRule="exact"/>
              <w:ind w:right="60"/>
            </w:pPr>
            <w:r w:rsidRPr="00344E1C">
              <w:rPr>
                <w:color w:val="231F20"/>
                <w:spacing w:val="-2"/>
              </w:rPr>
              <w:t>0.0009</w:t>
            </w:r>
          </w:p>
        </w:tc>
      </w:tr>
      <w:tr w:rsidR="00344E1C" w:rsidRPr="00344E1C" w14:paraId="18C66253" w14:textId="77777777" w:rsidTr="00840F20">
        <w:trPr>
          <w:trHeight w:val="215"/>
        </w:trPr>
        <w:tc>
          <w:tcPr>
            <w:tcW w:w="1874" w:type="dxa"/>
          </w:tcPr>
          <w:p w14:paraId="6A710DAF" w14:textId="77777777" w:rsidR="00344E1C" w:rsidRPr="00344E1C" w:rsidRDefault="00344E1C" w:rsidP="00840F20">
            <w:pPr>
              <w:pStyle w:val="TableParagraph"/>
              <w:spacing w:before="0" w:line="195" w:lineRule="exact"/>
              <w:ind w:left="34" w:right="4"/>
            </w:pPr>
            <w:r w:rsidRPr="00344E1C">
              <w:rPr>
                <w:color w:val="231F20"/>
                <w:spacing w:val="-5"/>
              </w:rPr>
              <w:t>AC</w:t>
            </w:r>
          </w:p>
        </w:tc>
        <w:tc>
          <w:tcPr>
            <w:tcW w:w="1956" w:type="dxa"/>
          </w:tcPr>
          <w:p w14:paraId="0E26DE1A" w14:textId="77777777" w:rsidR="00344E1C" w:rsidRPr="00344E1C" w:rsidRDefault="00344E1C" w:rsidP="00840F20">
            <w:pPr>
              <w:pStyle w:val="TableParagraph"/>
              <w:spacing w:before="0" w:line="195" w:lineRule="exact"/>
              <w:ind w:left="10"/>
            </w:pPr>
            <w:r w:rsidRPr="00344E1C">
              <w:rPr>
                <w:color w:val="231F20"/>
                <w:spacing w:val="-2"/>
              </w:rPr>
              <w:t>0.848435</w:t>
            </w:r>
          </w:p>
        </w:tc>
        <w:tc>
          <w:tcPr>
            <w:tcW w:w="1871" w:type="dxa"/>
          </w:tcPr>
          <w:p w14:paraId="042331AA" w14:textId="77777777" w:rsidR="00344E1C" w:rsidRPr="00344E1C" w:rsidRDefault="00344E1C" w:rsidP="00840F20">
            <w:pPr>
              <w:pStyle w:val="TableParagraph"/>
              <w:spacing w:before="0" w:line="195" w:lineRule="exact"/>
              <w:ind w:right="4"/>
            </w:pPr>
            <w:r w:rsidRPr="00344E1C">
              <w:rPr>
                <w:color w:val="231F20"/>
                <w:spacing w:val="-2"/>
              </w:rPr>
              <w:t>0.174701</w:t>
            </w:r>
          </w:p>
        </w:tc>
        <w:tc>
          <w:tcPr>
            <w:tcW w:w="1983" w:type="dxa"/>
          </w:tcPr>
          <w:p w14:paraId="5534EC4C" w14:textId="77777777" w:rsidR="00344E1C" w:rsidRPr="00344E1C" w:rsidRDefault="00344E1C" w:rsidP="00840F20">
            <w:pPr>
              <w:pStyle w:val="TableParagraph"/>
              <w:spacing w:before="0" w:line="195" w:lineRule="exact"/>
              <w:ind w:right="677"/>
              <w:jc w:val="right"/>
            </w:pPr>
            <w:r w:rsidRPr="00344E1C">
              <w:rPr>
                <w:color w:val="231F20"/>
                <w:spacing w:val="-2"/>
              </w:rPr>
              <w:t>4.856503</w:t>
            </w:r>
          </w:p>
        </w:tc>
        <w:tc>
          <w:tcPr>
            <w:tcW w:w="1838" w:type="dxa"/>
          </w:tcPr>
          <w:p w14:paraId="6A59F985" w14:textId="77777777" w:rsidR="00344E1C" w:rsidRPr="00344E1C" w:rsidRDefault="00344E1C" w:rsidP="00840F20">
            <w:pPr>
              <w:pStyle w:val="TableParagraph"/>
              <w:spacing w:before="0" w:line="195" w:lineRule="exact"/>
              <w:ind w:right="60"/>
            </w:pPr>
            <w:r w:rsidRPr="00344E1C">
              <w:rPr>
                <w:color w:val="231F20"/>
                <w:spacing w:val="-2"/>
              </w:rPr>
              <w:t>0.0000</w:t>
            </w:r>
          </w:p>
        </w:tc>
      </w:tr>
      <w:tr w:rsidR="00344E1C" w:rsidRPr="00344E1C" w14:paraId="46DBCDEA" w14:textId="77777777" w:rsidTr="00840F20">
        <w:trPr>
          <w:trHeight w:val="215"/>
        </w:trPr>
        <w:tc>
          <w:tcPr>
            <w:tcW w:w="1874" w:type="dxa"/>
          </w:tcPr>
          <w:p w14:paraId="0DB6B910" w14:textId="77777777" w:rsidR="00344E1C" w:rsidRPr="00344E1C" w:rsidRDefault="00344E1C" w:rsidP="00840F20">
            <w:pPr>
              <w:pStyle w:val="TableParagraph"/>
              <w:spacing w:before="0" w:line="195" w:lineRule="exact"/>
              <w:ind w:left="34" w:right="4"/>
            </w:pPr>
            <w:r w:rsidRPr="00344E1C">
              <w:rPr>
                <w:color w:val="231F20"/>
                <w:spacing w:val="-4"/>
              </w:rPr>
              <w:t>IBoC</w:t>
            </w:r>
          </w:p>
        </w:tc>
        <w:tc>
          <w:tcPr>
            <w:tcW w:w="1956" w:type="dxa"/>
          </w:tcPr>
          <w:p w14:paraId="35E6430D" w14:textId="77777777" w:rsidR="00344E1C" w:rsidRPr="00344E1C" w:rsidRDefault="00344E1C" w:rsidP="00840F20">
            <w:pPr>
              <w:pStyle w:val="TableParagraph"/>
              <w:spacing w:before="0" w:line="195" w:lineRule="exact"/>
              <w:ind w:left="10"/>
            </w:pPr>
            <w:r w:rsidRPr="00344E1C">
              <w:rPr>
                <w:color w:val="231F20"/>
              </w:rPr>
              <w:t>-</w:t>
            </w:r>
            <w:r w:rsidRPr="00344E1C">
              <w:rPr>
                <w:color w:val="231F20"/>
                <w:spacing w:val="-2"/>
              </w:rPr>
              <w:t>0.512164</w:t>
            </w:r>
          </w:p>
        </w:tc>
        <w:tc>
          <w:tcPr>
            <w:tcW w:w="1871" w:type="dxa"/>
          </w:tcPr>
          <w:p w14:paraId="5DA711F4" w14:textId="77777777" w:rsidR="00344E1C" w:rsidRPr="00344E1C" w:rsidRDefault="00344E1C" w:rsidP="00840F20">
            <w:pPr>
              <w:pStyle w:val="TableParagraph"/>
              <w:spacing w:before="0" w:line="195" w:lineRule="exact"/>
              <w:ind w:right="4"/>
            </w:pPr>
            <w:r w:rsidRPr="00344E1C">
              <w:rPr>
                <w:color w:val="231F20"/>
                <w:spacing w:val="-2"/>
              </w:rPr>
              <w:t>0.399385</w:t>
            </w:r>
          </w:p>
        </w:tc>
        <w:tc>
          <w:tcPr>
            <w:tcW w:w="1983" w:type="dxa"/>
          </w:tcPr>
          <w:p w14:paraId="6D689B60" w14:textId="77777777" w:rsidR="00344E1C" w:rsidRPr="00344E1C" w:rsidRDefault="00344E1C" w:rsidP="00840F20">
            <w:pPr>
              <w:pStyle w:val="TableParagraph"/>
              <w:spacing w:before="0" w:line="195" w:lineRule="exact"/>
              <w:ind w:right="647"/>
              <w:jc w:val="right"/>
            </w:pPr>
            <w:r w:rsidRPr="00344E1C">
              <w:rPr>
                <w:color w:val="231F20"/>
              </w:rPr>
              <w:t>-</w:t>
            </w:r>
            <w:r w:rsidRPr="00344E1C">
              <w:rPr>
                <w:color w:val="231F20"/>
                <w:spacing w:val="-2"/>
              </w:rPr>
              <w:t>1.282384</w:t>
            </w:r>
          </w:p>
        </w:tc>
        <w:tc>
          <w:tcPr>
            <w:tcW w:w="1838" w:type="dxa"/>
          </w:tcPr>
          <w:p w14:paraId="611D94A1" w14:textId="77777777" w:rsidR="00344E1C" w:rsidRPr="00344E1C" w:rsidRDefault="00344E1C" w:rsidP="00840F20">
            <w:pPr>
              <w:pStyle w:val="TableParagraph"/>
              <w:spacing w:before="0" w:line="195" w:lineRule="exact"/>
              <w:ind w:right="60"/>
            </w:pPr>
            <w:r w:rsidRPr="00344E1C">
              <w:rPr>
                <w:color w:val="231F20"/>
                <w:spacing w:val="-2"/>
              </w:rPr>
              <w:t>0.2081</w:t>
            </w:r>
          </w:p>
        </w:tc>
      </w:tr>
      <w:tr w:rsidR="00344E1C" w:rsidRPr="00344E1C" w14:paraId="65FFB8AB" w14:textId="77777777" w:rsidTr="00840F20">
        <w:trPr>
          <w:trHeight w:val="215"/>
        </w:trPr>
        <w:tc>
          <w:tcPr>
            <w:tcW w:w="1874" w:type="dxa"/>
          </w:tcPr>
          <w:p w14:paraId="79775349" w14:textId="77777777" w:rsidR="00344E1C" w:rsidRPr="00344E1C" w:rsidRDefault="00344E1C" w:rsidP="00840F20">
            <w:pPr>
              <w:pStyle w:val="TableParagraph"/>
              <w:spacing w:before="0" w:line="195" w:lineRule="exact"/>
              <w:ind w:left="34" w:right="4"/>
            </w:pPr>
            <w:r w:rsidRPr="00344E1C">
              <w:rPr>
                <w:color w:val="231F20"/>
                <w:spacing w:val="-5"/>
              </w:rPr>
              <w:t>CR</w:t>
            </w:r>
          </w:p>
        </w:tc>
        <w:tc>
          <w:tcPr>
            <w:tcW w:w="1956" w:type="dxa"/>
          </w:tcPr>
          <w:p w14:paraId="71C30A15" w14:textId="77777777" w:rsidR="00344E1C" w:rsidRPr="00344E1C" w:rsidRDefault="00344E1C" w:rsidP="00840F20">
            <w:pPr>
              <w:pStyle w:val="TableParagraph"/>
              <w:spacing w:before="0" w:line="195" w:lineRule="exact"/>
              <w:ind w:left="10"/>
            </w:pPr>
            <w:r w:rsidRPr="00344E1C">
              <w:rPr>
                <w:color w:val="231F20"/>
                <w:spacing w:val="-2"/>
              </w:rPr>
              <w:t>0.000430</w:t>
            </w:r>
          </w:p>
        </w:tc>
        <w:tc>
          <w:tcPr>
            <w:tcW w:w="1871" w:type="dxa"/>
          </w:tcPr>
          <w:p w14:paraId="6266BD7D" w14:textId="77777777" w:rsidR="00344E1C" w:rsidRPr="00344E1C" w:rsidRDefault="00344E1C" w:rsidP="00840F20">
            <w:pPr>
              <w:pStyle w:val="TableParagraph"/>
              <w:spacing w:before="0" w:line="195" w:lineRule="exact"/>
              <w:ind w:right="4"/>
            </w:pPr>
            <w:r w:rsidRPr="00344E1C">
              <w:rPr>
                <w:color w:val="231F20"/>
                <w:spacing w:val="-2"/>
              </w:rPr>
              <w:t>0.001725</w:t>
            </w:r>
          </w:p>
        </w:tc>
        <w:tc>
          <w:tcPr>
            <w:tcW w:w="1983" w:type="dxa"/>
          </w:tcPr>
          <w:p w14:paraId="1A8059FA" w14:textId="77777777" w:rsidR="00344E1C" w:rsidRPr="00344E1C" w:rsidRDefault="00344E1C" w:rsidP="00840F20">
            <w:pPr>
              <w:pStyle w:val="TableParagraph"/>
              <w:spacing w:before="0" w:line="195" w:lineRule="exact"/>
              <w:ind w:right="677"/>
              <w:jc w:val="right"/>
            </w:pPr>
            <w:r w:rsidRPr="00344E1C">
              <w:rPr>
                <w:color w:val="231F20"/>
                <w:spacing w:val="-2"/>
              </w:rPr>
              <w:t>0.249253</w:t>
            </w:r>
          </w:p>
        </w:tc>
        <w:tc>
          <w:tcPr>
            <w:tcW w:w="1838" w:type="dxa"/>
          </w:tcPr>
          <w:p w14:paraId="49087F12" w14:textId="77777777" w:rsidR="00344E1C" w:rsidRPr="00344E1C" w:rsidRDefault="00344E1C" w:rsidP="00840F20">
            <w:pPr>
              <w:pStyle w:val="TableParagraph"/>
              <w:spacing w:before="0" w:line="195" w:lineRule="exact"/>
              <w:ind w:right="60"/>
            </w:pPr>
            <w:r w:rsidRPr="00344E1C">
              <w:rPr>
                <w:color w:val="231F20"/>
                <w:spacing w:val="-2"/>
              </w:rPr>
              <w:t>0.8046</w:t>
            </w:r>
          </w:p>
        </w:tc>
      </w:tr>
      <w:tr w:rsidR="00344E1C" w:rsidRPr="00344E1C" w14:paraId="67BC0BDE" w14:textId="77777777" w:rsidTr="00840F20">
        <w:trPr>
          <w:trHeight w:val="215"/>
        </w:trPr>
        <w:tc>
          <w:tcPr>
            <w:tcW w:w="1874" w:type="dxa"/>
          </w:tcPr>
          <w:p w14:paraId="1E5C5DE0" w14:textId="77777777" w:rsidR="00344E1C" w:rsidRPr="00344E1C" w:rsidRDefault="00344E1C" w:rsidP="00840F20">
            <w:pPr>
              <w:pStyle w:val="TableParagraph"/>
              <w:spacing w:before="0" w:line="195" w:lineRule="exact"/>
              <w:ind w:left="34" w:right="4"/>
            </w:pPr>
            <w:r w:rsidRPr="00344E1C">
              <w:rPr>
                <w:color w:val="231F20"/>
                <w:spacing w:val="-5"/>
              </w:rPr>
              <w:t>SSB</w:t>
            </w:r>
          </w:p>
        </w:tc>
        <w:tc>
          <w:tcPr>
            <w:tcW w:w="1956" w:type="dxa"/>
          </w:tcPr>
          <w:p w14:paraId="588A277A" w14:textId="77777777" w:rsidR="00344E1C" w:rsidRPr="00344E1C" w:rsidRDefault="00344E1C" w:rsidP="00840F20">
            <w:pPr>
              <w:pStyle w:val="TableParagraph"/>
              <w:spacing w:before="0" w:line="195" w:lineRule="exact"/>
              <w:ind w:left="10"/>
            </w:pPr>
            <w:r w:rsidRPr="00344E1C">
              <w:rPr>
                <w:color w:val="231F20"/>
              </w:rPr>
              <w:t>-</w:t>
            </w:r>
            <w:r w:rsidRPr="00344E1C">
              <w:rPr>
                <w:color w:val="231F20"/>
                <w:spacing w:val="-2"/>
              </w:rPr>
              <w:t>0.858078</w:t>
            </w:r>
          </w:p>
        </w:tc>
        <w:tc>
          <w:tcPr>
            <w:tcW w:w="1871" w:type="dxa"/>
          </w:tcPr>
          <w:p w14:paraId="471949A3" w14:textId="77777777" w:rsidR="00344E1C" w:rsidRPr="00344E1C" w:rsidRDefault="00344E1C" w:rsidP="00840F20">
            <w:pPr>
              <w:pStyle w:val="TableParagraph"/>
              <w:spacing w:before="0" w:line="195" w:lineRule="exact"/>
              <w:ind w:right="4"/>
            </w:pPr>
            <w:r w:rsidRPr="00344E1C">
              <w:rPr>
                <w:color w:val="231F20"/>
                <w:spacing w:val="-2"/>
              </w:rPr>
              <w:t>0.336229</w:t>
            </w:r>
          </w:p>
        </w:tc>
        <w:tc>
          <w:tcPr>
            <w:tcW w:w="1983" w:type="dxa"/>
          </w:tcPr>
          <w:p w14:paraId="302AD5A5" w14:textId="77777777" w:rsidR="00344E1C" w:rsidRPr="00344E1C" w:rsidRDefault="00344E1C" w:rsidP="00840F20">
            <w:pPr>
              <w:pStyle w:val="TableParagraph"/>
              <w:spacing w:before="0" w:line="195" w:lineRule="exact"/>
              <w:ind w:right="647"/>
              <w:jc w:val="right"/>
            </w:pPr>
            <w:r w:rsidRPr="00344E1C">
              <w:rPr>
                <w:color w:val="231F20"/>
              </w:rPr>
              <w:t>-</w:t>
            </w:r>
            <w:r w:rsidRPr="00344E1C">
              <w:rPr>
                <w:color w:val="231F20"/>
                <w:spacing w:val="-2"/>
              </w:rPr>
              <w:t>2.552064</w:t>
            </w:r>
          </w:p>
        </w:tc>
        <w:tc>
          <w:tcPr>
            <w:tcW w:w="1838" w:type="dxa"/>
          </w:tcPr>
          <w:p w14:paraId="7652F633" w14:textId="77777777" w:rsidR="00344E1C" w:rsidRPr="00344E1C" w:rsidRDefault="00344E1C" w:rsidP="00840F20">
            <w:pPr>
              <w:pStyle w:val="TableParagraph"/>
              <w:spacing w:before="0" w:line="195" w:lineRule="exact"/>
              <w:ind w:right="60"/>
            </w:pPr>
            <w:r w:rsidRPr="00344E1C">
              <w:rPr>
                <w:color w:val="231F20"/>
                <w:spacing w:val="-2"/>
              </w:rPr>
              <w:t>0.0152</w:t>
            </w:r>
          </w:p>
        </w:tc>
      </w:tr>
      <w:tr w:rsidR="00344E1C" w:rsidRPr="00344E1C" w14:paraId="6ED81241" w14:textId="77777777" w:rsidTr="00840F20">
        <w:trPr>
          <w:trHeight w:val="215"/>
        </w:trPr>
        <w:tc>
          <w:tcPr>
            <w:tcW w:w="1874" w:type="dxa"/>
          </w:tcPr>
          <w:p w14:paraId="342041E7" w14:textId="77777777" w:rsidR="00344E1C" w:rsidRPr="00344E1C" w:rsidRDefault="00344E1C" w:rsidP="00840F20">
            <w:pPr>
              <w:pStyle w:val="TableParagraph"/>
              <w:spacing w:before="0" w:line="195" w:lineRule="exact"/>
              <w:ind w:left="34"/>
            </w:pPr>
            <w:r w:rsidRPr="00344E1C">
              <w:rPr>
                <w:color w:val="231F20"/>
                <w:spacing w:val="-5"/>
              </w:rPr>
              <w:t>LEV</w:t>
            </w:r>
          </w:p>
        </w:tc>
        <w:tc>
          <w:tcPr>
            <w:tcW w:w="1956" w:type="dxa"/>
          </w:tcPr>
          <w:p w14:paraId="548D173B" w14:textId="77777777" w:rsidR="00344E1C" w:rsidRPr="00344E1C" w:rsidRDefault="00344E1C" w:rsidP="00840F20">
            <w:pPr>
              <w:pStyle w:val="TableParagraph"/>
              <w:spacing w:before="0" w:line="195" w:lineRule="exact"/>
              <w:ind w:left="10"/>
            </w:pPr>
            <w:r w:rsidRPr="00344E1C">
              <w:rPr>
                <w:color w:val="231F20"/>
                <w:spacing w:val="-2"/>
              </w:rPr>
              <w:t>1.026543</w:t>
            </w:r>
          </w:p>
        </w:tc>
        <w:tc>
          <w:tcPr>
            <w:tcW w:w="1871" w:type="dxa"/>
          </w:tcPr>
          <w:p w14:paraId="43C103E1" w14:textId="77777777" w:rsidR="00344E1C" w:rsidRPr="00344E1C" w:rsidRDefault="00344E1C" w:rsidP="00840F20">
            <w:pPr>
              <w:pStyle w:val="TableParagraph"/>
              <w:spacing w:before="0" w:line="195" w:lineRule="exact"/>
              <w:ind w:right="4"/>
            </w:pPr>
            <w:r w:rsidRPr="00344E1C">
              <w:rPr>
                <w:color w:val="231F20"/>
                <w:spacing w:val="-2"/>
              </w:rPr>
              <w:t>0.260695</w:t>
            </w:r>
          </w:p>
        </w:tc>
        <w:tc>
          <w:tcPr>
            <w:tcW w:w="1983" w:type="dxa"/>
          </w:tcPr>
          <w:p w14:paraId="5EBEB996" w14:textId="77777777" w:rsidR="00344E1C" w:rsidRPr="00344E1C" w:rsidRDefault="00344E1C" w:rsidP="00840F20">
            <w:pPr>
              <w:pStyle w:val="TableParagraph"/>
              <w:spacing w:before="0" w:line="195" w:lineRule="exact"/>
              <w:ind w:right="677"/>
              <w:jc w:val="right"/>
            </w:pPr>
            <w:r w:rsidRPr="00344E1C">
              <w:rPr>
                <w:color w:val="231F20"/>
                <w:spacing w:val="-2"/>
              </w:rPr>
              <w:t>3.937713</w:t>
            </w:r>
          </w:p>
        </w:tc>
        <w:tc>
          <w:tcPr>
            <w:tcW w:w="1838" w:type="dxa"/>
          </w:tcPr>
          <w:p w14:paraId="55E28A14" w14:textId="77777777" w:rsidR="00344E1C" w:rsidRPr="00344E1C" w:rsidRDefault="00344E1C" w:rsidP="00840F20">
            <w:pPr>
              <w:pStyle w:val="TableParagraph"/>
              <w:spacing w:before="0" w:line="195" w:lineRule="exact"/>
              <w:ind w:right="60"/>
            </w:pPr>
            <w:r w:rsidRPr="00344E1C">
              <w:rPr>
                <w:color w:val="231F20"/>
                <w:spacing w:val="-2"/>
              </w:rPr>
              <w:t>0.0004</w:t>
            </w:r>
          </w:p>
        </w:tc>
      </w:tr>
      <w:tr w:rsidR="00344E1C" w:rsidRPr="00344E1C" w14:paraId="0DF65500" w14:textId="77777777" w:rsidTr="00840F20">
        <w:trPr>
          <w:trHeight w:val="215"/>
        </w:trPr>
        <w:tc>
          <w:tcPr>
            <w:tcW w:w="1874" w:type="dxa"/>
          </w:tcPr>
          <w:p w14:paraId="72414484" w14:textId="77777777" w:rsidR="00344E1C" w:rsidRPr="00344E1C" w:rsidRDefault="00344E1C" w:rsidP="00840F20">
            <w:pPr>
              <w:pStyle w:val="TableParagraph"/>
              <w:spacing w:before="0" w:line="195" w:lineRule="exact"/>
              <w:ind w:left="34" w:right="4"/>
            </w:pPr>
            <w:r w:rsidRPr="00344E1C">
              <w:rPr>
                <w:color w:val="231F20"/>
                <w:spacing w:val="-5"/>
              </w:rPr>
              <w:t>CS</w:t>
            </w:r>
          </w:p>
        </w:tc>
        <w:tc>
          <w:tcPr>
            <w:tcW w:w="1956" w:type="dxa"/>
          </w:tcPr>
          <w:p w14:paraId="4CEE745D" w14:textId="77777777" w:rsidR="00344E1C" w:rsidRPr="00344E1C" w:rsidRDefault="00344E1C" w:rsidP="00840F20">
            <w:pPr>
              <w:pStyle w:val="TableParagraph"/>
              <w:spacing w:before="0" w:line="195" w:lineRule="exact"/>
              <w:ind w:left="10"/>
            </w:pPr>
            <w:r w:rsidRPr="00344E1C">
              <w:rPr>
                <w:color w:val="231F20"/>
                <w:spacing w:val="-2"/>
              </w:rPr>
              <w:t>6.645352</w:t>
            </w:r>
          </w:p>
        </w:tc>
        <w:tc>
          <w:tcPr>
            <w:tcW w:w="1871" w:type="dxa"/>
          </w:tcPr>
          <w:p w14:paraId="72F2E9BA" w14:textId="77777777" w:rsidR="00344E1C" w:rsidRPr="00344E1C" w:rsidRDefault="00344E1C" w:rsidP="00840F20">
            <w:pPr>
              <w:pStyle w:val="TableParagraph"/>
              <w:spacing w:before="0" w:line="195" w:lineRule="exact"/>
              <w:ind w:right="4"/>
            </w:pPr>
            <w:r w:rsidRPr="00344E1C">
              <w:rPr>
                <w:color w:val="231F20"/>
                <w:spacing w:val="-2"/>
              </w:rPr>
              <w:t>1.557568</w:t>
            </w:r>
          </w:p>
        </w:tc>
        <w:tc>
          <w:tcPr>
            <w:tcW w:w="1983" w:type="dxa"/>
          </w:tcPr>
          <w:p w14:paraId="6BFD6B85" w14:textId="77777777" w:rsidR="00344E1C" w:rsidRPr="00344E1C" w:rsidRDefault="00344E1C" w:rsidP="00840F20">
            <w:pPr>
              <w:pStyle w:val="TableParagraph"/>
              <w:spacing w:before="0" w:line="195" w:lineRule="exact"/>
              <w:ind w:right="677"/>
              <w:jc w:val="right"/>
            </w:pPr>
            <w:r w:rsidRPr="00344E1C">
              <w:rPr>
                <w:color w:val="231F20"/>
                <w:spacing w:val="-2"/>
              </w:rPr>
              <w:t>4.266492</w:t>
            </w:r>
          </w:p>
        </w:tc>
        <w:tc>
          <w:tcPr>
            <w:tcW w:w="1838" w:type="dxa"/>
          </w:tcPr>
          <w:p w14:paraId="7412BD55" w14:textId="77777777" w:rsidR="00344E1C" w:rsidRPr="00344E1C" w:rsidRDefault="00344E1C" w:rsidP="00840F20">
            <w:pPr>
              <w:pStyle w:val="TableParagraph"/>
              <w:spacing w:before="0" w:line="195" w:lineRule="exact"/>
              <w:ind w:right="60"/>
            </w:pPr>
            <w:r w:rsidRPr="00344E1C">
              <w:rPr>
                <w:color w:val="231F20"/>
                <w:spacing w:val="-2"/>
              </w:rPr>
              <w:t>0.0001</w:t>
            </w:r>
          </w:p>
        </w:tc>
      </w:tr>
      <w:tr w:rsidR="00344E1C" w:rsidRPr="00344E1C" w14:paraId="2AA82FFD" w14:textId="77777777" w:rsidTr="00840F20">
        <w:trPr>
          <w:trHeight w:val="215"/>
        </w:trPr>
        <w:tc>
          <w:tcPr>
            <w:tcW w:w="1874" w:type="dxa"/>
          </w:tcPr>
          <w:p w14:paraId="3E27A2DD" w14:textId="77777777" w:rsidR="00344E1C" w:rsidRPr="00344E1C" w:rsidRDefault="00344E1C" w:rsidP="00840F20">
            <w:pPr>
              <w:pStyle w:val="TableParagraph"/>
              <w:spacing w:before="0" w:line="195" w:lineRule="exact"/>
              <w:ind w:left="34" w:right="4"/>
            </w:pPr>
            <w:r w:rsidRPr="00344E1C">
              <w:rPr>
                <w:color w:val="231F20"/>
                <w:spacing w:val="-5"/>
              </w:rPr>
              <w:t>CG</w:t>
            </w:r>
          </w:p>
        </w:tc>
        <w:tc>
          <w:tcPr>
            <w:tcW w:w="1956" w:type="dxa"/>
          </w:tcPr>
          <w:p w14:paraId="119FC52A" w14:textId="77777777" w:rsidR="00344E1C" w:rsidRPr="00344E1C" w:rsidRDefault="00344E1C" w:rsidP="00840F20">
            <w:pPr>
              <w:pStyle w:val="TableParagraph"/>
              <w:spacing w:before="0" w:line="195" w:lineRule="exact"/>
              <w:ind w:left="10"/>
            </w:pPr>
            <w:r w:rsidRPr="00344E1C">
              <w:rPr>
                <w:color w:val="231F20"/>
              </w:rPr>
              <w:t>-</w:t>
            </w:r>
            <w:r w:rsidRPr="00344E1C">
              <w:rPr>
                <w:color w:val="231F20"/>
                <w:spacing w:val="-2"/>
              </w:rPr>
              <w:t>0.081129</w:t>
            </w:r>
          </w:p>
        </w:tc>
        <w:tc>
          <w:tcPr>
            <w:tcW w:w="1871" w:type="dxa"/>
          </w:tcPr>
          <w:p w14:paraId="395B9DAC" w14:textId="77777777" w:rsidR="00344E1C" w:rsidRPr="00344E1C" w:rsidRDefault="00344E1C" w:rsidP="00840F20">
            <w:pPr>
              <w:pStyle w:val="TableParagraph"/>
              <w:spacing w:before="0" w:line="195" w:lineRule="exact"/>
              <w:ind w:right="4"/>
            </w:pPr>
            <w:r w:rsidRPr="00344E1C">
              <w:rPr>
                <w:color w:val="231F20"/>
                <w:spacing w:val="-2"/>
              </w:rPr>
              <w:t>0.024922</w:t>
            </w:r>
          </w:p>
        </w:tc>
        <w:tc>
          <w:tcPr>
            <w:tcW w:w="1983" w:type="dxa"/>
          </w:tcPr>
          <w:p w14:paraId="0ABC98EB" w14:textId="77777777" w:rsidR="00344E1C" w:rsidRPr="00344E1C" w:rsidRDefault="00344E1C" w:rsidP="00840F20">
            <w:pPr>
              <w:pStyle w:val="TableParagraph"/>
              <w:spacing w:before="0" w:line="195" w:lineRule="exact"/>
              <w:ind w:right="647"/>
              <w:jc w:val="right"/>
            </w:pPr>
            <w:r w:rsidRPr="00344E1C">
              <w:rPr>
                <w:color w:val="231F20"/>
              </w:rPr>
              <w:t>-</w:t>
            </w:r>
            <w:r w:rsidRPr="00344E1C">
              <w:rPr>
                <w:color w:val="231F20"/>
                <w:spacing w:val="-2"/>
              </w:rPr>
              <w:t>3.255339</w:t>
            </w:r>
          </w:p>
        </w:tc>
        <w:tc>
          <w:tcPr>
            <w:tcW w:w="1838" w:type="dxa"/>
          </w:tcPr>
          <w:p w14:paraId="00432327" w14:textId="77777777" w:rsidR="00344E1C" w:rsidRPr="00344E1C" w:rsidRDefault="00344E1C" w:rsidP="00840F20">
            <w:pPr>
              <w:pStyle w:val="TableParagraph"/>
              <w:spacing w:before="0" w:line="195" w:lineRule="exact"/>
              <w:ind w:right="60"/>
            </w:pPr>
            <w:r w:rsidRPr="00344E1C">
              <w:rPr>
                <w:color w:val="231F20"/>
                <w:spacing w:val="-2"/>
              </w:rPr>
              <w:t>0.0025</w:t>
            </w:r>
          </w:p>
        </w:tc>
      </w:tr>
      <w:tr w:rsidR="00344E1C" w:rsidRPr="00344E1C" w14:paraId="69933ABE" w14:textId="77777777" w:rsidTr="00840F20">
        <w:trPr>
          <w:trHeight w:val="203"/>
        </w:trPr>
        <w:tc>
          <w:tcPr>
            <w:tcW w:w="1874" w:type="dxa"/>
            <w:tcBorders>
              <w:bottom w:val="single" w:sz="8" w:space="0" w:color="231F20"/>
            </w:tcBorders>
          </w:tcPr>
          <w:p w14:paraId="1145C5D2" w14:textId="77777777" w:rsidR="00344E1C" w:rsidRPr="00344E1C" w:rsidRDefault="00344E1C" w:rsidP="00840F20">
            <w:pPr>
              <w:pStyle w:val="TableParagraph"/>
              <w:spacing w:before="0" w:line="183" w:lineRule="exact"/>
              <w:ind w:left="34" w:right="4"/>
            </w:pPr>
            <w:r w:rsidRPr="00344E1C">
              <w:rPr>
                <w:color w:val="231F20"/>
                <w:spacing w:val="-5"/>
              </w:rPr>
              <w:t>PRO</w:t>
            </w:r>
          </w:p>
        </w:tc>
        <w:tc>
          <w:tcPr>
            <w:tcW w:w="1956" w:type="dxa"/>
            <w:tcBorders>
              <w:bottom w:val="single" w:sz="8" w:space="0" w:color="231F20"/>
            </w:tcBorders>
          </w:tcPr>
          <w:p w14:paraId="3CC2C109" w14:textId="77777777" w:rsidR="00344E1C" w:rsidRPr="00344E1C" w:rsidRDefault="00344E1C" w:rsidP="00840F20">
            <w:pPr>
              <w:pStyle w:val="TableParagraph"/>
              <w:spacing w:before="0" w:line="183" w:lineRule="exact"/>
              <w:ind w:left="10"/>
            </w:pPr>
            <w:r w:rsidRPr="00344E1C">
              <w:rPr>
                <w:color w:val="231F20"/>
                <w:spacing w:val="-2"/>
              </w:rPr>
              <w:t>0.004673</w:t>
            </w:r>
          </w:p>
        </w:tc>
        <w:tc>
          <w:tcPr>
            <w:tcW w:w="1871" w:type="dxa"/>
            <w:tcBorders>
              <w:bottom w:val="single" w:sz="8" w:space="0" w:color="231F20"/>
            </w:tcBorders>
          </w:tcPr>
          <w:p w14:paraId="16745582" w14:textId="77777777" w:rsidR="00344E1C" w:rsidRPr="00344E1C" w:rsidRDefault="00344E1C" w:rsidP="00840F20">
            <w:pPr>
              <w:pStyle w:val="TableParagraph"/>
              <w:spacing w:before="0" w:line="183" w:lineRule="exact"/>
              <w:ind w:right="4"/>
            </w:pPr>
            <w:r w:rsidRPr="00344E1C">
              <w:rPr>
                <w:color w:val="231F20"/>
                <w:spacing w:val="-2"/>
              </w:rPr>
              <w:t>0.009087</w:t>
            </w:r>
          </w:p>
        </w:tc>
        <w:tc>
          <w:tcPr>
            <w:tcW w:w="1983" w:type="dxa"/>
            <w:tcBorders>
              <w:bottom w:val="single" w:sz="8" w:space="0" w:color="231F20"/>
            </w:tcBorders>
          </w:tcPr>
          <w:p w14:paraId="08010A89" w14:textId="77777777" w:rsidR="00344E1C" w:rsidRPr="00344E1C" w:rsidRDefault="00344E1C" w:rsidP="00840F20">
            <w:pPr>
              <w:pStyle w:val="TableParagraph"/>
              <w:spacing w:before="0" w:line="183" w:lineRule="exact"/>
              <w:ind w:right="677"/>
              <w:jc w:val="right"/>
            </w:pPr>
            <w:r w:rsidRPr="00344E1C">
              <w:rPr>
                <w:color w:val="231F20"/>
                <w:spacing w:val="-2"/>
              </w:rPr>
              <w:t>0.514227</w:t>
            </w:r>
          </w:p>
        </w:tc>
        <w:tc>
          <w:tcPr>
            <w:tcW w:w="1838" w:type="dxa"/>
            <w:tcBorders>
              <w:bottom w:val="single" w:sz="8" w:space="0" w:color="231F20"/>
            </w:tcBorders>
          </w:tcPr>
          <w:p w14:paraId="2AFDE6FD" w14:textId="77777777" w:rsidR="00344E1C" w:rsidRPr="00344E1C" w:rsidRDefault="00344E1C" w:rsidP="00840F20">
            <w:pPr>
              <w:pStyle w:val="TableParagraph"/>
              <w:spacing w:before="0" w:line="183" w:lineRule="exact"/>
              <w:ind w:right="60"/>
            </w:pPr>
            <w:r w:rsidRPr="00344E1C">
              <w:rPr>
                <w:color w:val="231F20"/>
                <w:spacing w:val="-2"/>
              </w:rPr>
              <w:t>0.6103</w:t>
            </w:r>
          </w:p>
        </w:tc>
      </w:tr>
    </w:tbl>
    <w:p w14:paraId="50418C20" w14:textId="77777777" w:rsidR="00344E1C" w:rsidRPr="00344E1C" w:rsidRDefault="00344E1C" w:rsidP="00344E1C">
      <w:pPr>
        <w:ind w:left="57"/>
      </w:pPr>
      <w:r w:rsidRPr="00344E1C">
        <w:rPr>
          <w:color w:val="231F20"/>
        </w:rPr>
        <w:t>Source:</w:t>
      </w:r>
      <w:r w:rsidRPr="00344E1C">
        <w:rPr>
          <w:color w:val="231F20"/>
          <w:spacing w:val="-2"/>
        </w:rPr>
        <w:t xml:space="preserve"> </w:t>
      </w:r>
      <w:proofErr w:type="spellStart"/>
      <w:r w:rsidRPr="00344E1C">
        <w:rPr>
          <w:color w:val="231F20"/>
        </w:rPr>
        <w:t>Eviews</w:t>
      </w:r>
      <w:proofErr w:type="spellEnd"/>
      <w:r w:rsidRPr="00344E1C">
        <w:rPr>
          <w:color w:val="231F20"/>
          <w:spacing w:val="-3"/>
        </w:rPr>
        <w:t xml:space="preserve"> </w:t>
      </w:r>
      <w:r w:rsidRPr="00344E1C">
        <w:rPr>
          <w:color w:val="231F20"/>
        </w:rPr>
        <w:t>12,</w:t>
      </w:r>
      <w:r w:rsidRPr="00344E1C">
        <w:rPr>
          <w:color w:val="231F20"/>
          <w:spacing w:val="-1"/>
        </w:rPr>
        <w:t xml:space="preserve"> </w:t>
      </w:r>
      <w:r w:rsidRPr="00344E1C">
        <w:rPr>
          <w:color w:val="231F20"/>
          <w:spacing w:val="-4"/>
        </w:rPr>
        <w:t>2024</w:t>
      </w:r>
    </w:p>
    <w:p w14:paraId="7DA98030" w14:textId="77777777" w:rsidR="00344E1C" w:rsidRPr="00344E1C" w:rsidRDefault="00344E1C" w:rsidP="00344E1C">
      <w:pPr>
        <w:pStyle w:val="BodyText"/>
        <w:spacing w:before="32"/>
        <w:jc w:val="left"/>
      </w:pPr>
    </w:p>
    <w:p w14:paraId="6AA7A619" w14:textId="77777777" w:rsidR="00344E1C" w:rsidRPr="00344E1C" w:rsidRDefault="00344E1C" w:rsidP="00507B6D">
      <w:pPr>
        <w:pStyle w:val="BodyText"/>
        <w:spacing w:before="1" w:line="228" w:lineRule="auto"/>
        <w:ind w:left="57" w:right="50" w:firstLine="340"/>
      </w:pPr>
      <w:r w:rsidRPr="00344E1C">
        <w:rPr>
          <w:color w:val="231F20"/>
        </w:rPr>
        <w:t>After</w:t>
      </w:r>
      <w:r w:rsidRPr="00344E1C">
        <w:rPr>
          <w:color w:val="231F20"/>
          <w:spacing w:val="-5"/>
        </w:rPr>
        <w:t xml:space="preserve"> </w:t>
      </w:r>
      <w:r w:rsidRPr="00344E1C">
        <w:rPr>
          <w:color w:val="231F20"/>
        </w:rPr>
        <w:t>including</w:t>
      </w:r>
      <w:r w:rsidRPr="00344E1C">
        <w:rPr>
          <w:color w:val="231F20"/>
          <w:spacing w:val="-6"/>
        </w:rPr>
        <w:t xml:space="preserve"> </w:t>
      </w:r>
      <w:r w:rsidRPr="00344E1C">
        <w:rPr>
          <w:color w:val="231F20"/>
        </w:rPr>
        <w:t>control</w:t>
      </w:r>
      <w:r w:rsidRPr="00344E1C">
        <w:rPr>
          <w:color w:val="231F20"/>
          <w:spacing w:val="-5"/>
        </w:rPr>
        <w:t xml:space="preserve"> </w:t>
      </w:r>
      <w:r w:rsidRPr="00344E1C">
        <w:rPr>
          <w:color w:val="231F20"/>
        </w:rPr>
        <w:t>variables,</w:t>
      </w:r>
      <w:r w:rsidRPr="00344E1C">
        <w:rPr>
          <w:color w:val="231F20"/>
          <w:spacing w:val="-6"/>
        </w:rPr>
        <w:t xml:space="preserve"> </w:t>
      </w:r>
      <w:r w:rsidRPr="00344E1C">
        <w:rPr>
          <w:color w:val="231F20"/>
        </w:rPr>
        <w:t>the</w:t>
      </w:r>
      <w:r w:rsidRPr="00344E1C">
        <w:rPr>
          <w:color w:val="231F20"/>
          <w:spacing w:val="-5"/>
        </w:rPr>
        <w:t xml:space="preserve"> </w:t>
      </w:r>
      <w:r w:rsidRPr="00344E1C">
        <w:rPr>
          <w:color w:val="231F20"/>
        </w:rPr>
        <w:t>partial</w:t>
      </w:r>
      <w:r w:rsidRPr="00344E1C">
        <w:rPr>
          <w:color w:val="231F20"/>
          <w:spacing w:val="-5"/>
        </w:rPr>
        <w:t xml:space="preserve"> </w:t>
      </w:r>
      <w:r w:rsidRPr="00344E1C">
        <w:rPr>
          <w:color w:val="231F20"/>
        </w:rPr>
        <w:t>test</w:t>
      </w:r>
      <w:r w:rsidRPr="00344E1C">
        <w:rPr>
          <w:color w:val="231F20"/>
          <w:spacing w:val="-5"/>
        </w:rPr>
        <w:t xml:space="preserve"> </w:t>
      </w:r>
      <w:r w:rsidRPr="00344E1C">
        <w:rPr>
          <w:color w:val="231F20"/>
        </w:rPr>
        <w:t>results</w:t>
      </w:r>
      <w:r w:rsidRPr="00344E1C">
        <w:rPr>
          <w:color w:val="231F20"/>
          <w:spacing w:val="-6"/>
        </w:rPr>
        <w:t xml:space="preserve"> </w:t>
      </w:r>
      <w:r w:rsidRPr="00344E1C">
        <w:rPr>
          <w:color w:val="231F20"/>
        </w:rPr>
        <w:t>showed</w:t>
      </w:r>
      <w:r w:rsidRPr="00344E1C">
        <w:rPr>
          <w:color w:val="231F20"/>
          <w:spacing w:val="-6"/>
        </w:rPr>
        <w:t xml:space="preserve"> </w:t>
      </w:r>
      <w:r w:rsidRPr="00344E1C">
        <w:rPr>
          <w:color w:val="231F20"/>
        </w:rPr>
        <w:t>that</w:t>
      </w:r>
      <w:r w:rsidRPr="00344E1C">
        <w:rPr>
          <w:color w:val="231F20"/>
          <w:spacing w:val="-5"/>
        </w:rPr>
        <w:t xml:space="preserve"> </w:t>
      </w:r>
      <w:r w:rsidRPr="00344E1C">
        <w:rPr>
          <w:color w:val="231F20"/>
        </w:rPr>
        <w:t>the</w:t>
      </w:r>
      <w:r w:rsidRPr="00344E1C">
        <w:rPr>
          <w:color w:val="231F20"/>
          <w:spacing w:val="-5"/>
        </w:rPr>
        <w:t xml:space="preserve"> </w:t>
      </w:r>
      <w:r w:rsidRPr="00344E1C">
        <w:rPr>
          <w:color w:val="231F20"/>
        </w:rPr>
        <w:t>Board</w:t>
      </w:r>
      <w:r w:rsidRPr="00344E1C">
        <w:rPr>
          <w:color w:val="231F20"/>
          <w:spacing w:val="-6"/>
        </w:rPr>
        <w:t xml:space="preserve"> </w:t>
      </w:r>
      <w:r w:rsidRPr="00344E1C">
        <w:rPr>
          <w:color w:val="231F20"/>
        </w:rPr>
        <w:t>of</w:t>
      </w:r>
      <w:r w:rsidRPr="00344E1C">
        <w:rPr>
          <w:color w:val="231F20"/>
          <w:spacing w:val="-6"/>
        </w:rPr>
        <w:t xml:space="preserve"> </w:t>
      </w:r>
      <w:r w:rsidRPr="00344E1C">
        <w:rPr>
          <w:color w:val="231F20"/>
        </w:rPr>
        <w:t>Directors</w:t>
      </w:r>
      <w:r w:rsidRPr="00344E1C">
        <w:rPr>
          <w:color w:val="231F20"/>
          <w:spacing w:val="-6"/>
        </w:rPr>
        <w:t xml:space="preserve"> </w:t>
      </w:r>
      <w:r w:rsidRPr="00344E1C">
        <w:rPr>
          <w:color w:val="231F20"/>
        </w:rPr>
        <w:t>(</w:t>
      </w:r>
      <w:proofErr w:type="spellStart"/>
      <w:r w:rsidRPr="00344E1C">
        <w:rPr>
          <w:color w:val="231F20"/>
        </w:rPr>
        <w:t>BoD</w:t>
      </w:r>
      <w:proofErr w:type="spellEnd"/>
      <w:r w:rsidRPr="00344E1C">
        <w:rPr>
          <w:color w:val="231F20"/>
        </w:rPr>
        <w:t>),</w:t>
      </w:r>
      <w:r w:rsidRPr="00344E1C">
        <w:rPr>
          <w:color w:val="231F20"/>
          <w:spacing w:val="-6"/>
        </w:rPr>
        <w:t xml:space="preserve"> </w:t>
      </w:r>
      <w:r w:rsidRPr="00344E1C">
        <w:rPr>
          <w:color w:val="231F20"/>
        </w:rPr>
        <w:t xml:space="preserve">Audit </w:t>
      </w:r>
      <w:r w:rsidRPr="00344E1C">
        <w:rPr>
          <w:color w:val="231F20"/>
          <w:spacing w:val="-2"/>
        </w:rPr>
        <w:t>Committee</w:t>
      </w:r>
      <w:r w:rsidRPr="00344E1C">
        <w:rPr>
          <w:color w:val="231F20"/>
          <w:spacing w:val="-14"/>
        </w:rPr>
        <w:t xml:space="preserve"> </w:t>
      </w:r>
      <w:r w:rsidRPr="00344E1C">
        <w:rPr>
          <w:color w:val="231F20"/>
          <w:spacing w:val="-2"/>
        </w:rPr>
        <w:t>(AC),</w:t>
      </w:r>
      <w:r w:rsidRPr="00344E1C">
        <w:rPr>
          <w:color w:val="231F20"/>
          <w:spacing w:val="-12"/>
        </w:rPr>
        <w:t xml:space="preserve"> </w:t>
      </w:r>
      <w:r w:rsidRPr="00344E1C">
        <w:rPr>
          <w:color w:val="231F20"/>
          <w:spacing w:val="-2"/>
        </w:rPr>
        <w:t>Leverage</w:t>
      </w:r>
      <w:r w:rsidRPr="00344E1C">
        <w:rPr>
          <w:color w:val="231F20"/>
          <w:spacing w:val="-12"/>
        </w:rPr>
        <w:t xml:space="preserve"> </w:t>
      </w:r>
      <w:r w:rsidRPr="00344E1C">
        <w:rPr>
          <w:color w:val="231F20"/>
          <w:spacing w:val="-2"/>
        </w:rPr>
        <w:t>(LEV),</w:t>
      </w:r>
      <w:r w:rsidRPr="00344E1C">
        <w:rPr>
          <w:color w:val="231F20"/>
          <w:spacing w:val="-12"/>
        </w:rPr>
        <w:t xml:space="preserve"> </w:t>
      </w:r>
      <w:r w:rsidRPr="00344E1C">
        <w:rPr>
          <w:color w:val="231F20"/>
          <w:spacing w:val="-2"/>
        </w:rPr>
        <w:t>Corporate</w:t>
      </w:r>
      <w:r w:rsidRPr="00344E1C">
        <w:rPr>
          <w:color w:val="231F20"/>
          <w:spacing w:val="-12"/>
        </w:rPr>
        <w:t xml:space="preserve"> </w:t>
      </w:r>
      <w:r w:rsidRPr="00344E1C">
        <w:rPr>
          <w:color w:val="231F20"/>
          <w:spacing w:val="-2"/>
        </w:rPr>
        <w:t>Size</w:t>
      </w:r>
      <w:r w:rsidRPr="00344E1C">
        <w:rPr>
          <w:color w:val="231F20"/>
          <w:spacing w:val="-12"/>
        </w:rPr>
        <w:t xml:space="preserve"> </w:t>
      </w:r>
      <w:r w:rsidRPr="00344E1C">
        <w:rPr>
          <w:color w:val="231F20"/>
          <w:spacing w:val="-2"/>
        </w:rPr>
        <w:t>(CS),</w:t>
      </w:r>
      <w:r w:rsidRPr="00344E1C">
        <w:rPr>
          <w:color w:val="231F20"/>
          <w:spacing w:val="-12"/>
        </w:rPr>
        <w:t xml:space="preserve"> </w:t>
      </w:r>
      <w:r w:rsidRPr="00344E1C">
        <w:rPr>
          <w:color w:val="231F20"/>
          <w:spacing w:val="-2"/>
        </w:rPr>
        <w:t>and</w:t>
      </w:r>
      <w:r w:rsidRPr="00344E1C">
        <w:rPr>
          <w:color w:val="231F20"/>
          <w:spacing w:val="-12"/>
        </w:rPr>
        <w:t xml:space="preserve"> </w:t>
      </w:r>
      <w:r w:rsidRPr="00344E1C">
        <w:rPr>
          <w:color w:val="231F20"/>
          <w:spacing w:val="-2"/>
        </w:rPr>
        <w:t>Corporate</w:t>
      </w:r>
      <w:r w:rsidRPr="00344E1C">
        <w:rPr>
          <w:color w:val="231F20"/>
          <w:spacing w:val="-12"/>
        </w:rPr>
        <w:t xml:space="preserve"> </w:t>
      </w:r>
      <w:r w:rsidRPr="00344E1C">
        <w:rPr>
          <w:color w:val="231F20"/>
          <w:spacing w:val="-2"/>
        </w:rPr>
        <w:t>Age</w:t>
      </w:r>
      <w:r w:rsidRPr="00344E1C">
        <w:rPr>
          <w:color w:val="231F20"/>
          <w:spacing w:val="-12"/>
        </w:rPr>
        <w:t xml:space="preserve"> </w:t>
      </w:r>
      <w:r w:rsidRPr="00344E1C">
        <w:rPr>
          <w:color w:val="231F20"/>
          <w:spacing w:val="-2"/>
        </w:rPr>
        <w:t>(CG)</w:t>
      </w:r>
      <w:r w:rsidRPr="00344E1C">
        <w:rPr>
          <w:color w:val="231F20"/>
          <w:spacing w:val="-12"/>
        </w:rPr>
        <w:t xml:space="preserve"> </w:t>
      </w:r>
      <w:r w:rsidRPr="00344E1C">
        <w:rPr>
          <w:color w:val="231F20"/>
          <w:spacing w:val="-2"/>
        </w:rPr>
        <w:t>continue</w:t>
      </w:r>
      <w:r w:rsidRPr="00344E1C">
        <w:rPr>
          <w:color w:val="231F20"/>
          <w:spacing w:val="-12"/>
        </w:rPr>
        <w:t xml:space="preserve"> </w:t>
      </w:r>
      <w:r w:rsidRPr="00344E1C">
        <w:rPr>
          <w:color w:val="231F20"/>
          <w:spacing w:val="-2"/>
        </w:rPr>
        <w:t>to</w:t>
      </w:r>
      <w:r w:rsidRPr="00344E1C">
        <w:rPr>
          <w:color w:val="231F20"/>
          <w:spacing w:val="-12"/>
        </w:rPr>
        <w:t xml:space="preserve"> </w:t>
      </w:r>
      <w:r w:rsidRPr="00344E1C">
        <w:rPr>
          <w:color w:val="231F20"/>
          <w:spacing w:val="-2"/>
        </w:rPr>
        <w:t>have</w:t>
      </w:r>
      <w:r w:rsidRPr="00344E1C">
        <w:rPr>
          <w:color w:val="231F20"/>
          <w:spacing w:val="-12"/>
        </w:rPr>
        <w:t xml:space="preserve"> </w:t>
      </w:r>
      <w:r w:rsidRPr="00344E1C">
        <w:rPr>
          <w:color w:val="231F20"/>
          <w:spacing w:val="-2"/>
        </w:rPr>
        <w:t>a</w:t>
      </w:r>
      <w:r w:rsidRPr="00344E1C">
        <w:rPr>
          <w:color w:val="231F20"/>
          <w:spacing w:val="-12"/>
        </w:rPr>
        <w:t xml:space="preserve"> </w:t>
      </w:r>
      <w:r w:rsidRPr="00344E1C">
        <w:rPr>
          <w:color w:val="231F20"/>
          <w:spacing w:val="-2"/>
        </w:rPr>
        <w:t>significant effect</w:t>
      </w:r>
      <w:r w:rsidRPr="00344E1C">
        <w:rPr>
          <w:color w:val="231F20"/>
          <w:spacing w:val="-9"/>
        </w:rPr>
        <w:t xml:space="preserve"> </w:t>
      </w:r>
      <w:r w:rsidRPr="00344E1C">
        <w:rPr>
          <w:color w:val="231F20"/>
          <w:spacing w:val="-2"/>
        </w:rPr>
        <w:t>on</w:t>
      </w:r>
      <w:r w:rsidRPr="00344E1C">
        <w:rPr>
          <w:color w:val="231F20"/>
          <w:spacing w:val="-9"/>
        </w:rPr>
        <w:t xml:space="preserve"> </w:t>
      </w:r>
      <w:r w:rsidRPr="00344E1C">
        <w:rPr>
          <w:color w:val="231F20"/>
          <w:spacing w:val="-2"/>
        </w:rPr>
        <w:t>corporate</w:t>
      </w:r>
      <w:r w:rsidRPr="00344E1C">
        <w:rPr>
          <w:color w:val="231F20"/>
          <w:spacing w:val="-9"/>
        </w:rPr>
        <w:t xml:space="preserve"> </w:t>
      </w:r>
      <w:r w:rsidRPr="00344E1C">
        <w:rPr>
          <w:color w:val="231F20"/>
          <w:spacing w:val="-2"/>
        </w:rPr>
        <w:t>value.</w:t>
      </w:r>
      <w:r w:rsidRPr="00344E1C">
        <w:rPr>
          <w:color w:val="231F20"/>
          <w:spacing w:val="-9"/>
        </w:rPr>
        <w:t xml:space="preserve"> </w:t>
      </w:r>
      <w:r w:rsidRPr="00344E1C">
        <w:rPr>
          <w:color w:val="231F20"/>
          <w:spacing w:val="-2"/>
        </w:rPr>
        <w:t>However,</w:t>
      </w:r>
      <w:r w:rsidRPr="00344E1C">
        <w:rPr>
          <w:color w:val="231F20"/>
          <w:spacing w:val="-9"/>
        </w:rPr>
        <w:t xml:space="preserve"> </w:t>
      </w:r>
      <w:r w:rsidRPr="00344E1C">
        <w:rPr>
          <w:color w:val="231F20"/>
          <w:spacing w:val="-2"/>
        </w:rPr>
        <w:t>the</w:t>
      </w:r>
      <w:r w:rsidRPr="00344E1C">
        <w:rPr>
          <w:color w:val="231F20"/>
          <w:spacing w:val="-9"/>
        </w:rPr>
        <w:t xml:space="preserve"> </w:t>
      </w:r>
      <w:r w:rsidRPr="00344E1C">
        <w:rPr>
          <w:color w:val="231F20"/>
          <w:spacing w:val="-2"/>
        </w:rPr>
        <w:t>Independent</w:t>
      </w:r>
      <w:r w:rsidRPr="00344E1C">
        <w:rPr>
          <w:color w:val="231F20"/>
          <w:spacing w:val="-9"/>
        </w:rPr>
        <w:t xml:space="preserve"> </w:t>
      </w:r>
      <w:r w:rsidRPr="00344E1C">
        <w:rPr>
          <w:color w:val="231F20"/>
          <w:spacing w:val="-2"/>
        </w:rPr>
        <w:t>Board</w:t>
      </w:r>
      <w:r w:rsidRPr="00344E1C">
        <w:rPr>
          <w:color w:val="231F20"/>
          <w:spacing w:val="-9"/>
        </w:rPr>
        <w:t xml:space="preserve"> </w:t>
      </w:r>
      <w:r w:rsidRPr="00344E1C">
        <w:rPr>
          <w:color w:val="231F20"/>
          <w:spacing w:val="-2"/>
        </w:rPr>
        <w:t>of</w:t>
      </w:r>
      <w:r w:rsidRPr="00344E1C">
        <w:rPr>
          <w:color w:val="231F20"/>
          <w:spacing w:val="-9"/>
        </w:rPr>
        <w:t xml:space="preserve"> </w:t>
      </w:r>
      <w:r w:rsidRPr="00344E1C">
        <w:rPr>
          <w:color w:val="231F20"/>
          <w:spacing w:val="-2"/>
        </w:rPr>
        <w:t>Commissioners</w:t>
      </w:r>
      <w:r w:rsidRPr="00344E1C">
        <w:rPr>
          <w:color w:val="231F20"/>
          <w:spacing w:val="-9"/>
        </w:rPr>
        <w:t xml:space="preserve"> </w:t>
      </w:r>
      <w:r w:rsidRPr="00344E1C">
        <w:rPr>
          <w:color w:val="231F20"/>
          <w:spacing w:val="-2"/>
        </w:rPr>
        <w:t>(IBoC),</w:t>
      </w:r>
      <w:r w:rsidRPr="00344E1C">
        <w:rPr>
          <w:color w:val="231F20"/>
          <w:spacing w:val="-9"/>
        </w:rPr>
        <w:t xml:space="preserve"> </w:t>
      </w:r>
      <w:r w:rsidRPr="00344E1C">
        <w:rPr>
          <w:color w:val="231F20"/>
          <w:spacing w:val="-2"/>
        </w:rPr>
        <w:t>Current</w:t>
      </w:r>
      <w:r w:rsidRPr="00344E1C">
        <w:rPr>
          <w:color w:val="231F20"/>
          <w:spacing w:val="-9"/>
        </w:rPr>
        <w:t xml:space="preserve"> </w:t>
      </w:r>
      <w:r w:rsidRPr="00344E1C">
        <w:rPr>
          <w:color w:val="231F20"/>
          <w:spacing w:val="-2"/>
        </w:rPr>
        <w:t>Ratio</w:t>
      </w:r>
      <w:r w:rsidRPr="00344E1C">
        <w:rPr>
          <w:color w:val="231F20"/>
          <w:spacing w:val="-9"/>
        </w:rPr>
        <w:t xml:space="preserve"> </w:t>
      </w:r>
      <w:r w:rsidRPr="00344E1C">
        <w:rPr>
          <w:color w:val="231F20"/>
          <w:spacing w:val="-2"/>
        </w:rPr>
        <w:t>(CR),</w:t>
      </w:r>
      <w:r w:rsidRPr="00344E1C">
        <w:rPr>
          <w:color w:val="231F20"/>
          <w:spacing w:val="-9"/>
        </w:rPr>
        <w:t xml:space="preserve"> </w:t>
      </w:r>
      <w:r w:rsidRPr="00344E1C">
        <w:rPr>
          <w:color w:val="231F20"/>
          <w:spacing w:val="-2"/>
        </w:rPr>
        <w:t xml:space="preserve">and </w:t>
      </w:r>
      <w:r w:rsidRPr="00344E1C">
        <w:rPr>
          <w:color w:val="231F20"/>
          <w:spacing w:val="-4"/>
        </w:rPr>
        <w:t>Profitability</w:t>
      </w:r>
      <w:r w:rsidRPr="00344E1C">
        <w:rPr>
          <w:color w:val="231F20"/>
          <w:spacing w:val="-12"/>
        </w:rPr>
        <w:t xml:space="preserve"> </w:t>
      </w:r>
      <w:r w:rsidRPr="00344E1C">
        <w:rPr>
          <w:color w:val="231F20"/>
          <w:spacing w:val="-4"/>
        </w:rPr>
        <w:t>(PRO)</w:t>
      </w:r>
      <w:r w:rsidRPr="00344E1C">
        <w:rPr>
          <w:color w:val="231F20"/>
          <w:spacing w:val="-12"/>
        </w:rPr>
        <w:t xml:space="preserve"> </w:t>
      </w:r>
      <w:r w:rsidRPr="00344E1C">
        <w:rPr>
          <w:color w:val="231F20"/>
          <w:spacing w:val="-4"/>
        </w:rPr>
        <w:t>did</w:t>
      </w:r>
      <w:r w:rsidRPr="00344E1C">
        <w:rPr>
          <w:color w:val="231F20"/>
          <w:spacing w:val="-12"/>
        </w:rPr>
        <w:t xml:space="preserve"> </w:t>
      </w:r>
      <w:r w:rsidRPr="00344E1C">
        <w:rPr>
          <w:color w:val="231F20"/>
          <w:spacing w:val="-4"/>
        </w:rPr>
        <w:t>not</w:t>
      </w:r>
      <w:r w:rsidRPr="00344E1C">
        <w:rPr>
          <w:color w:val="231F20"/>
          <w:spacing w:val="-12"/>
        </w:rPr>
        <w:t xml:space="preserve"> </w:t>
      </w:r>
      <w:r w:rsidRPr="00344E1C">
        <w:rPr>
          <w:color w:val="231F20"/>
          <w:spacing w:val="-4"/>
        </w:rPr>
        <w:t>show</w:t>
      </w:r>
      <w:r w:rsidRPr="00344E1C">
        <w:rPr>
          <w:color w:val="231F20"/>
          <w:spacing w:val="-12"/>
        </w:rPr>
        <w:t xml:space="preserve"> </w:t>
      </w:r>
      <w:r w:rsidRPr="00344E1C">
        <w:rPr>
          <w:color w:val="231F20"/>
          <w:spacing w:val="-4"/>
        </w:rPr>
        <w:t>a</w:t>
      </w:r>
      <w:r w:rsidRPr="00344E1C">
        <w:rPr>
          <w:color w:val="231F20"/>
          <w:spacing w:val="-12"/>
        </w:rPr>
        <w:t xml:space="preserve"> </w:t>
      </w:r>
      <w:r w:rsidRPr="00344E1C">
        <w:rPr>
          <w:color w:val="231F20"/>
          <w:spacing w:val="-4"/>
        </w:rPr>
        <w:t>significant</w:t>
      </w:r>
      <w:r w:rsidRPr="00344E1C">
        <w:rPr>
          <w:color w:val="231F20"/>
          <w:spacing w:val="-12"/>
        </w:rPr>
        <w:t xml:space="preserve"> </w:t>
      </w:r>
      <w:r w:rsidRPr="00344E1C">
        <w:rPr>
          <w:color w:val="231F20"/>
          <w:spacing w:val="-4"/>
        </w:rPr>
        <w:t>effect</w:t>
      </w:r>
      <w:r w:rsidRPr="00344E1C">
        <w:rPr>
          <w:color w:val="231F20"/>
          <w:spacing w:val="-12"/>
        </w:rPr>
        <w:t xml:space="preserve"> </w:t>
      </w:r>
      <w:r w:rsidRPr="00344E1C">
        <w:rPr>
          <w:color w:val="231F20"/>
          <w:spacing w:val="-4"/>
        </w:rPr>
        <w:t>after</w:t>
      </w:r>
      <w:r w:rsidRPr="00344E1C">
        <w:rPr>
          <w:color w:val="231F20"/>
          <w:spacing w:val="-12"/>
        </w:rPr>
        <w:t xml:space="preserve"> </w:t>
      </w:r>
      <w:r w:rsidRPr="00344E1C">
        <w:rPr>
          <w:color w:val="231F20"/>
          <w:spacing w:val="-4"/>
        </w:rPr>
        <w:t>control</w:t>
      </w:r>
      <w:r w:rsidRPr="00344E1C">
        <w:rPr>
          <w:color w:val="231F20"/>
          <w:spacing w:val="-12"/>
        </w:rPr>
        <w:t xml:space="preserve"> </w:t>
      </w:r>
      <w:r w:rsidRPr="00344E1C">
        <w:rPr>
          <w:color w:val="231F20"/>
          <w:spacing w:val="-4"/>
        </w:rPr>
        <w:t>variables</w:t>
      </w:r>
      <w:r w:rsidRPr="00344E1C">
        <w:rPr>
          <w:color w:val="231F20"/>
          <w:spacing w:val="-12"/>
        </w:rPr>
        <w:t xml:space="preserve"> </w:t>
      </w:r>
      <w:r w:rsidRPr="00344E1C">
        <w:rPr>
          <w:color w:val="231F20"/>
          <w:spacing w:val="-4"/>
        </w:rPr>
        <w:t>were</w:t>
      </w:r>
      <w:r w:rsidRPr="00344E1C">
        <w:rPr>
          <w:color w:val="231F20"/>
          <w:spacing w:val="-12"/>
        </w:rPr>
        <w:t xml:space="preserve"> </w:t>
      </w:r>
      <w:r w:rsidRPr="00344E1C">
        <w:rPr>
          <w:color w:val="231F20"/>
          <w:spacing w:val="-4"/>
        </w:rPr>
        <w:t>included.</w:t>
      </w:r>
      <w:r w:rsidRPr="00344E1C">
        <w:rPr>
          <w:color w:val="231F20"/>
          <w:spacing w:val="-12"/>
        </w:rPr>
        <w:t xml:space="preserve"> </w:t>
      </w:r>
      <w:r w:rsidRPr="00344E1C">
        <w:rPr>
          <w:color w:val="231F20"/>
          <w:spacing w:val="-4"/>
        </w:rPr>
        <w:t>Interestingly,</w:t>
      </w:r>
      <w:r w:rsidRPr="00344E1C">
        <w:rPr>
          <w:color w:val="231F20"/>
          <w:spacing w:val="-12"/>
        </w:rPr>
        <w:t xml:space="preserve"> </w:t>
      </w:r>
      <w:r w:rsidRPr="00344E1C">
        <w:rPr>
          <w:color w:val="231F20"/>
          <w:spacing w:val="-4"/>
        </w:rPr>
        <w:t>the</w:t>
      </w:r>
      <w:r w:rsidRPr="00344E1C">
        <w:rPr>
          <w:color w:val="231F20"/>
          <w:spacing w:val="-12"/>
        </w:rPr>
        <w:t xml:space="preserve"> </w:t>
      </w:r>
      <w:r w:rsidRPr="00344E1C">
        <w:rPr>
          <w:color w:val="231F20"/>
          <w:spacing w:val="-4"/>
        </w:rPr>
        <w:t>Sharia Supervisory</w:t>
      </w:r>
      <w:r w:rsidRPr="00344E1C">
        <w:rPr>
          <w:color w:val="231F20"/>
          <w:spacing w:val="-6"/>
        </w:rPr>
        <w:t xml:space="preserve"> </w:t>
      </w:r>
      <w:r w:rsidRPr="00344E1C">
        <w:rPr>
          <w:color w:val="231F20"/>
          <w:spacing w:val="-4"/>
        </w:rPr>
        <w:t>Board</w:t>
      </w:r>
      <w:r w:rsidRPr="00344E1C">
        <w:rPr>
          <w:color w:val="231F20"/>
          <w:spacing w:val="-6"/>
        </w:rPr>
        <w:t xml:space="preserve"> </w:t>
      </w:r>
      <w:r w:rsidRPr="00344E1C">
        <w:rPr>
          <w:color w:val="231F20"/>
          <w:spacing w:val="-4"/>
        </w:rPr>
        <w:t>(SSB)</w:t>
      </w:r>
      <w:r w:rsidRPr="00344E1C">
        <w:rPr>
          <w:color w:val="231F20"/>
          <w:spacing w:val="-6"/>
        </w:rPr>
        <w:t xml:space="preserve"> </w:t>
      </w:r>
      <w:r w:rsidRPr="00344E1C">
        <w:rPr>
          <w:color w:val="231F20"/>
          <w:spacing w:val="-4"/>
        </w:rPr>
        <w:t>significantly</w:t>
      </w:r>
      <w:r w:rsidRPr="00344E1C">
        <w:rPr>
          <w:color w:val="231F20"/>
          <w:spacing w:val="-6"/>
        </w:rPr>
        <w:t xml:space="preserve"> </w:t>
      </w:r>
      <w:r w:rsidRPr="00344E1C">
        <w:rPr>
          <w:color w:val="231F20"/>
          <w:spacing w:val="-4"/>
        </w:rPr>
        <w:t>negatively</w:t>
      </w:r>
      <w:r w:rsidRPr="00344E1C">
        <w:rPr>
          <w:color w:val="231F20"/>
          <w:spacing w:val="-6"/>
        </w:rPr>
        <w:t xml:space="preserve"> </w:t>
      </w:r>
      <w:r w:rsidRPr="00344E1C">
        <w:rPr>
          <w:color w:val="231F20"/>
          <w:spacing w:val="-4"/>
        </w:rPr>
        <w:t>affected</w:t>
      </w:r>
      <w:r w:rsidRPr="00344E1C">
        <w:rPr>
          <w:color w:val="231F20"/>
          <w:spacing w:val="-6"/>
        </w:rPr>
        <w:t xml:space="preserve"> </w:t>
      </w:r>
      <w:r w:rsidRPr="00344E1C">
        <w:rPr>
          <w:color w:val="231F20"/>
          <w:spacing w:val="-4"/>
        </w:rPr>
        <w:t>corporate</w:t>
      </w:r>
      <w:r w:rsidRPr="00344E1C">
        <w:rPr>
          <w:color w:val="231F20"/>
          <w:spacing w:val="-6"/>
        </w:rPr>
        <w:t xml:space="preserve"> </w:t>
      </w:r>
      <w:r w:rsidRPr="00344E1C">
        <w:rPr>
          <w:color w:val="231F20"/>
          <w:spacing w:val="-4"/>
        </w:rPr>
        <w:t>value</w:t>
      </w:r>
      <w:r w:rsidRPr="00344E1C">
        <w:rPr>
          <w:color w:val="231F20"/>
          <w:spacing w:val="-6"/>
        </w:rPr>
        <w:t xml:space="preserve"> </w:t>
      </w:r>
      <w:r w:rsidRPr="00344E1C">
        <w:rPr>
          <w:color w:val="231F20"/>
          <w:spacing w:val="-4"/>
        </w:rPr>
        <w:t>when</w:t>
      </w:r>
      <w:r w:rsidRPr="00344E1C">
        <w:rPr>
          <w:color w:val="231F20"/>
          <w:spacing w:val="-6"/>
        </w:rPr>
        <w:t xml:space="preserve"> </w:t>
      </w:r>
      <w:r w:rsidRPr="00344E1C">
        <w:rPr>
          <w:color w:val="231F20"/>
          <w:spacing w:val="-4"/>
        </w:rPr>
        <w:t>control</w:t>
      </w:r>
      <w:r w:rsidRPr="00344E1C">
        <w:rPr>
          <w:color w:val="231F20"/>
          <w:spacing w:val="-6"/>
        </w:rPr>
        <w:t xml:space="preserve"> </w:t>
      </w:r>
      <w:r w:rsidRPr="00344E1C">
        <w:rPr>
          <w:color w:val="231F20"/>
          <w:spacing w:val="-4"/>
        </w:rPr>
        <w:t>variables</w:t>
      </w:r>
      <w:r w:rsidRPr="00344E1C">
        <w:rPr>
          <w:color w:val="231F20"/>
          <w:spacing w:val="-6"/>
        </w:rPr>
        <w:t xml:space="preserve"> </w:t>
      </w:r>
      <w:r w:rsidRPr="00344E1C">
        <w:rPr>
          <w:color w:val="231F20"/>
          <w:spacing w:val="-4"/>
        </w:rPr>
        <w:t>were</w:t>
      </w:r>
      <w:r w:rsidRPr="00344E1C">
        <w:rPr>
          <w:color w:val="231F20"/>
          <w:spacing w:val="-6"/>
        </w:rPr>
        <w:t xml:space="preserve"> </w:t>
      </w:r>
      <w:r w:rsidRPr="00344E1C">
        <w:rPr>
          <w:color w:val="231F20"/>
          <w:spacing w:val="-4"/>
        </w:rPr>
        <w:t xml:space="preserve">included. </w:t>
      </w:r>
      <w:r w:rsidRPr="00344E1C">
        <w:rPr>
          <w:color w:val="231F20"/>
        </w:rPr>
        <w:t xml:space="preserve">Overall, this research’s results affirmed that corporate governance, risk management, compliance, and </w:t>
      </w:r>
      <w:r w:rsidRPr="00344E1C">
        <w:rPr>
          <w:color w:val="231F20"/>
          <w:spacing w:val="-4"/>
        </w:rPr>
        <w:lastRenderedPageBreak/>
        <w:t>leverage</w:t>
      </w:r>
      <w:r w:rsidRPr="00344E1C">
        <w:rPr>
          <w:color w:val="231F20"/>
          <w:spacing w:val="-6"/>
        </w:rPr>
        <w:t xml:space="preserve"> </w:t>
      </w:r>
      <w:r w:rsidRPr="00344E1C">
        <w:rPr>
          <w:color w:val="231F20"/>
          <w:spacing w:val="-4"/>
        </w:rPr>
        <w:t>were</w:t>
      </w:r>
      <w:r w:rsidRPr="00344E1C">
        <w:rPr>
          <w:color w:val="231F20"/>
          <w:spacing w:val="-6"/>
        </w:rPr>
        <w:t xml:space="preserve"> </w:t>
      </w:r>
      <w:r w:rsidRPr="00344E1C">
        <w:rPr>
          <w:color w:val="231F20"/>
          <w:spacing w:val="-4"/>
        </w:rPr>
        <w:t>crucial</w:t>
      </w:r>
      <w:r w:rsidRPr="00344E1C">
        <w:rPr>
          <w:color w:val="231F20"/>
          <w:spacing w:val="-6"/>
        </w:rPr>
        <w:t xml:space="preserve"> </w:t>
      </w:r>
      <w:r w:rsidRPr="00344E1C">
        <w:rPr>
          <w:color w:val="231F20"/>
          <w:spacing w:val="-4"/>
        </w:rPr>
        <w:t>in</w:t>
      </w:r>
      <w:r w:rsidRPr="00344E1C">
        <w:rPr>
          <w:color w:val="231F20"/>
          <w:spacing w:val="-6"/>
        </w:rPr>
        <w:t xml:space="preserve"> </w:t>
      </w:r>
      <w:r w:rsidRPr="00344E1C">
        <w:rPr>
          <w:color w:val="231F20"/>
          <w:spacing w:val="-4"/>
        </w:rPr>
        <w:t>determining</w:t>
      </w:r>
      <w:r w:rsidRPr="00344E1C">
        <w:rPr>
          <w:color w:val="231F20"/>
          <w:spacing w:val="-6"/>
        </w:rPr>
        <w:t xml:space="preserve"> </w:t>
      </w:r>
      <w:r w:rsidRPr="00344E1C">
        <w:rPr>
          <w:color w:val="231F20"/>
          <w:spacing w:val="-4"/>
        </w:rPr>
        <w:t>corporate</w:t>
      </w:r>
      <w:r w:rsidRPr="00344E1C">
        <w:rPr>
          <w:color w:val="231F20"/>
          <w:spacing w:val="-6"/>
        </w:rPr>
        <w:t xml:space="preserve"> </w:t>
      </w:r>
      <w:r w:rsidRPr="00344E1C">
        <w:rPr>
          <w:color w:val="231F20"/>
          <w:spacing w:val="-4"/>
        </w:rPr>
        <w:t>value.</w:t>
      </w:r>
      <w:r w:rsidRPr="00344E1C">
        <w:rPr>
          <w:color w:val="231F20"/>
          <w:spacing w:val="-6"/>
        </w:rPr>
        <w:t xml:space="preserve"> </w:t>
      </w:r>
      <w:r w:rsidRPr="00344E1C">
        <w:rPr>
          <w:color w:val="231F20"/>
          <w:spacing w:val="-4"/>
        </w:rPr>
        <w:t>Effective</w:t>
      </w:r>
      <w:r w:rsidRPr="00344E1C">
        <w:rPr>
          <w:color w:val="231F20"/>
          <w:spacing w:val="-6"/>
        </w:rPr>
        <w:t xml:space="preserve"> </w:t>
      </w:r>
      <w:r w:rsidRPr="00344E1C">
        <w:rPr>
          <w:color w:val="231F20"/>
          <w:spacing w:val="-4"/>
        </w:rPr>
        <w:t>management,</w:t>
      </w:r>
      <w:r w:rsidRPr="00344E1C">
        <w:rPr>
          <w:color w:val="231F20"/>
          <w:spacing w:val="-6"/>
        </w:rPr>
        <w:t xml:space="preserve"> </w:t>
      </w:r>
      <w:r w:rsidRPr="00344E1C">
        <w:rPr>
          <w:color w:val="231F20"/>
          <w:spacing w:val="-4"/>
        </w:rPr>
        <w:t>transparency,</w:t>
      </w:r>
      <w:r w:rsidRPr="00344E1C">
        <w:rPr>
          <w:color w:val="231F20"/>
          <w:spacing w:val="-6"/>
        </w:rPr>
        <w:t xml:space="preserve"> </w:t>
      </w:r>
      <w:r w:rsidRPr="00344E1C">
        <w:rPr>
          <w:color w:val="231F20"/>
          <w:spacing w:val="-4"/>
        </w:rPr>
        <w:t>and</w:t>
      </w:r>
      <w:r w:rsidRPr="00344E1C">
        <w:rPr>
          <w:color w:val="231F20"/>
          <w:spacing w:val="-6"/>
        </w:rPr>
        <w:t xml:space="preserve"> </w:t>
      </w:r>
      <w:r w:rsidRPr="00344E1C">
        <w:rPr>
          <w:color w:val="231F20"/>
          <w:spacing w:val="-4"/>
        </w:rPr>
        <w:t>strict</w:t>
      </w:r>
      <w:r w:rsidRPr="00344E1C">
        <w:rPr>
          <w:color w:val="231F20"/>
          <w:spacing w:val="-6"/>
        </w:rPr>
        <w:t xml:space="preserve"> </w:t>
      </w:r>
      <w:r w:rsidRPr="00344E1C">
        <w:rPr>
          <w:color w:val="231F20"/>
          <w:spacing w:val="-4"/>
        </w:rPr>
        <w:t xml:space="preserve">compliance </w:t>
      </w:r>
      <w:r w:rsidRPr="00344E1C">
        <w:rPr>
          <w:color w:val="231F20"/>
        </w:rPr>
        <w:t>with regulations could enhance stakeholder trust and reduce conflicts of interest, promoting more effective and efficient</w:t>
      </w:r>
      <w:r w:rsidRPr="00344E1C">
        <w:rPr>
          <w:color w:val="231F20"/>
          <w:spacing w:val="-1"/>
        </w:rPr>
        <w:t xml:space="preserve"> </w:t>
      </w:r>
      <w:r w:rsidRPr="00344E1C">
        <w:rPr>
          <w:color w:val="231F20"/>
        </w:rPr>
        <w:t>decision-making.</w:t>
      </w:r>
      <w:r w:rsidRPr="00344E1C">
        <w:rPr>
          <w:color w:val="231F20"/>
          <w:spacing w:val="1"/>
        </w:rPr>
        <w:t xml:space="preserve"> </w:t>
      </w:r>
      <w:r w:rsidRPr="00344E1C">
        <w:rPr>
          <w:color w:val="231F20"/>
        </w:rPr>
        <w:t>This</w:t>
      </w:r>
      <w:r w:rsidRPr="00344E1C">
        <w:rPr>
          <w:color w:val="231F20"/>
          <w:spacing w:val="-1"/>
        </w:rPr>
        <w:t xml:space="preserve"> </w:t>
      </w:r>
      <w:r w:rsidRPr="00344E1C">
        <w:rPr>
          <w:color w:val="231F20"/>
        </w:rPr>
        <w:t>also highlighted the</w:t>
      </w:r>
      <w:r w:rsidRPr="00344E1C">
        <w:rPr>
          <w:color w:val="231F20"/>
          <w:spacing w:val="-1"/>
        </w:rPr>
        <w:t xml:space="preserve"> </w:t>
      </w:r>
      <w:r w:rsidRPr="00344E1C">
        <w:rPr>
          <w:color w:val="231F20"/>
        </w:rPr>
        <w:t>importance of considering</w:t>
      </w:r>
      <w:r w:rsidRPr="00344E1C">
        <w:rPr>
          <w:color w:val="231F20"/>
          <w:spacing w:val="-1"/>
        </w:rPr>
        <w:t xml:space="preserve"> </w:t>
      </w:r>
      <w:r w:rsidRPr="00344E1C">
        <w:rPr>
          <w:color w:val="231F20"/>
        </w:rPr>
        <w:t>control variables</w:t>
      </w:r>
      <w:r w:rsidRPr="00344E1C">
        <w:rPr>
          <w:color w:val="231F20"/>
          <w:spacing w:val="-1"/>
        </w:rPr>
        <w:t xml:space="preserve"> </w:t>
      </w:r>
      <w:r w:rsidRPr="00344E1C">
        <w:rPr>
          <w:color w:val="231F20"/>
        </w:rPr>
        <w:t>such</w:t>
      </w:r>
      <w:r w:rsidRPr="00344E1C">
        <w:rPr>
          <w:color w:val="231F20"/>
          <w:spacing w:val="1"/>
        </w:rPr>
        <w:t xml:space="preserve"> </w:t>
      </w:r>
      <w:r w:rsidRPr="00344E1C">
        <w:rPr>
          <w:color w:val="231F20"/>
          <w:spacing w:val="-7"/>
        </w:rPr>
        <w:t>as</w:t>
      </w:r>
    </w:p>
    <w:p w14:paraId="0F281B92" w14:textId="77777777" w:rsidR="00507B6D" w:rsidRPr="00507B6D" w:rsidRDefault="00344E1C" w:rsidP="00507B6D">
      <w:pPr>
        <w:pStyle w:val="Heading1"/>
        <w:jc w:val="both"/>
        <w:rPr>
          <w:b w:val="0"/>
          <w:bCs w:val="0"/>
          <w:color w:val="231F20"/>
          <w:spacing w:val="-2"/>
        </w:rPr>
      </w:pPr>
      <w:r w:rsidRPr="00507B6D">
        <w:rPr>
          <w:b w:val="0"/>
          <w:bCs w:val="0"/>
          <w:color w:val="231F20"/>
        </w:rPr>
        <w:t>corporate</w:t>
      </w:r>
      <w:r w:rsidRPr="00507B6D">
        <w:rPr>
          <w:b w:val="0"/>
          <w:bCs w:val="0"/>
          <w:color w:val="231F20"/>
          <w:spacing w:val="-2"/>
        </w:rPr>
        <w:t xml:space="preserve"> </w:t>
      </w:r>
      <w:r w:rsidRPr="00507B6D">
        <w:rPr>
          <w:b w:val="0"/>
          <w:bCs w:val="0"/>
          <w:color w:val="231F20"/>
        </w:rPr>
        <w:t>size</w:t>
      </w:r>
      <w:r w:rsidRPr="00507B6D">
        <w:rPr>
          <w:b w:val="0"/>
          <w:bCs w:val="0"/>
          <w:color w:val="231F20"/>
          <w:spacing w:val="-2"/>
        </w:rPr>
        <w:t xml:space="preserve"> </w:t>
      </w:r>
      <w:r w:rsidRPr="00507B6D">
        <w:rPr>
          <w:b w:val="0"/>
          <w:bCs w:val="0"/>
          <w:color w:val="231F20"/>
        </w:rPr>
        <w:t>and</w:t>
      </w:r>
      <w:r w:rsidRPr="00507B6D">
        <w:rPr>
          <w:b w:val="0"/>
          <w:bCs w:val="0"/>
          <w:color w:val="231F20"/>
          <w:spacing w:val="-2"/>
        </w:rPr>
        <w:t xml:space="preserve"> </w:t>
      </w:r>
      <w:r w:rsidRPr="00507B6D">
        <w:rPr>
          <w:b w:val="0"/>
          <w:bCs w:val="0"/>
          <w:color w:val="231F20"/>
        </w:rPr>
        <w:t>age</w:t>
      </w:r>
      <w:r w:rsidRPr="00507B6D">
        <w:rPr>
          <w:b w:val="0"/>
          <w:bCs w:val="0"/>
          <w:color w:val="231F20"/>
          <w:spacing w:val="-1"/>
        </w:rPr>
        <w:t xml:space="preserve"> </w:t>
      </w:r>
      <w:r w:rsidRPr="00507B6D">
        <w:rPr>
          <w:b w:val="0"/>
          <w:bCs w:val="0"/>
          <w:color w:val="231F20"/>
        </w:rPr>
        <w:t>to</w:t>
      </w:r>
      <w:r w:rsidRPr="00507B6D">
        <w:rPr>
          <w:b w:val="0"/>
          <w:bCs w:val="0"/>
          <w:color w:val="231F20"/>
          <w:spacing w:val="-2"/>
        </w:rPr>
        <w:t xml:space="preserve"> </w:t>
      </w:r>
      <w:r w:rsidRPr="00507B6D">
        <w:rPr>
          <w:b w:val="0"/>
          <w:bCs w:val="0"/>
          <w:color w:val="231F20"/>
        </w:rPr>
        <w:t>understand</w:t>
      </w:r>
      <w:r w:rsidRPr="00507B6D">
        <w:rPr>
          <w:b w:val="0"/>
          <w:bCs w:val="0"/>
          <w:color w:val="231F20"/>
          <w:spacing w:val="-2"/>
        </w:rPr>
        <w:t xml:space="preserve"> </w:t>
      </w:r>
      <w:r w:rsidRPr="00507B6D">
        <w:rPr>
          <w:b w:val="0"/>
          <w:bCs w:val="0"/>
          <w:color w:val="231F20"/>
        </w:rPr>
        <w:t>better</w:t>
      </w:r>
      <w:r w:rsidRPr="00507B6D">
        <w:rPr>
          <w:b w:val="0"/>
          <w:bCs w:val="0"/>
          <w:color w:val="231F20"/>
          <w:spacing w:val="-1"/>
        </w:rPr>
        <w:t xml:space="preserve"> </w:t>
      </w:r>
      <w:r w:rsidRPr="00507B6D">
        <w:rPr>
          <w:b w:val="0"/>
          <w:bCs w:val="0"/>
          <w:color w:val="231F20"/>
        </w:rPr>
        <w:t>the</w:t>
      </w:r>
      <w:r w:rsidRPr="00507B6D">
        <w:rPr>
          <w:b w:val="0"/>
          <w:bCs w:val="0"/>
          <w:color w:val="231F20"/>
          <w:spacing w:val="-2"/>
        </w:rPr>
        <w:t xml:space="preserve"> </w:t>
      </w:r>
      <w:r w:rsidRPr="00507B6D">
        <w:rPr>
          <w:b w:val="0"/>
          <w:bCs w:val="0"/>
          <w:color w:val="231F20"/>
        </w:rPr>
        <w:t>factors</w:t>
      </w:r>
      <w:r w:rsidRPr="00507B6D">
        <w:rPr>
          <w:b w:val="0"/>
          <w:bCs w:val="0"/>
          <w:color w:val="231F20"/>
          <w:spacing w:val="-3"/>
        </w:rPr>
        <w:t xml:space="preserve"> </w:t>
      </w:r>
      <w:r w:rsidRPr="00507B6D">
        <w:rPr>
          <w:b w:val="0"/>
          <w:bCs w:val="0"/>
          <w:color w:val="231F20"/>
        </w:rPr>
        <w:t>that</w:t>
      </w:r>
      <w:r w:rsidRPr="00507B6D">
        <w:rPr>
          <w:b w:val="0"/>
          <w:bCs w:val="0"/>
          <w:color w:val="231F20"/>
          <w:spacing w:val="-1"/>
        </w:rPr>
        <w:t xml:space="preserve"> </w:t>
      </w:r>
      <w:r w:rsidRPr="00507B6D">
        <w:rPr>
          <w:b w:val="0"/>
          <w:bCs w:val="0"/>
          <w:color w:val="231F20"/>
        </w:rPr>
        <w:t>affected</w:t>
      </w:r>
      <w:r w:rsidRPr="00507B6D">
        <w:rPr>
          <w:b w:val="0"/>
          <w:bCs w:val="0"/>
          <w:color w:val="231F20"/>
          <w:spacing w:val="-2"/>
        </w:rPr>
        <w:t xml:space="preserve"> </w:t>
      </w:r>
      <w:r w:rsidRPr="00507B6D">
        <w:rPr>
          <w:b w:val="0"/>
          <w:bCs w:val="0"/>
          <w:color w:val="231F20"/>
        </w:rPr>
        <w:t>corporate</w:t>
      </w:r>
      <w:r w:rsidRPr="00507B6D">
        <w:rPr>
          <w:b w:val="0"/>
          <w:bCs w:val="0"/>
          <w:color w:val="231F20"/>
          <w:spacing w:val="-2"/>
        </w:rPr>
        <w:t xml:space="preserve"> value.</w:t>
      </w:r>
    </w:p>
    <w:p w14:paraId="03BCBACC" w14:textId="77777777" w:rsidR="00507B6D" w:rsidRDefault="00507B6D" w:rsidP="00507B6D">
      <w:pPr>
        <w:pStyle w:val="Heading1"/>
        <w:jc w:val="both"/>
        <w:rPr>
          <w:color w:val="231F20"/>
          <w:spacing w:val="-2"/>
        </w:rPr>
      </w:pPr>
    </w:p>
    <w:p w14:paraId="21ABFB20" w14:textId="10B66145" w:rsidR="00507B6D" w:rsidRPr="00344E1C" w:rsidRDefault="00507B6D" w:rsidP="00507B6D">
      <w:pPr>
        <w:pStyle w:val="Heading1"/>
      </w:pPr>
      <w:r w:rsidRPr="00344E1C">
        <w:rPr>
          <w:color w:val="231F20"/>
          <w:spacing w:val="-2"/>
        </w:rPr>
        <w:t>DISCUSSION</w:t>
      </w:r>
    </w:p>
    <w:p w14:paraId="5DCDC7A6" w14:textId="75A65B72" w:rsidR="00507B6D" w:rsidRPr="00344E1C" w:rsidRDefault="00507B6D" w:rsidP="00507B6D">
      <w:pPr>
        <w:pStyle w:val="BodyText"/>
        <w:spacing w:before="238" w:line="228" w:lineRule="auto"/>
        <w:ind w:left="57" w:right="54" w:firstLine="340"/>
      </w:pPr>
      <w:r w:rsidRPr="00344E1C">
        <w:rPr>
          <w:color w:val="231F20"/>
          <w:spacing w:val="-4"/>
        </w:rPr>
        <w:t>Testing</w:t>
      </w:r>
      <w:r w:rsidRPr="00344E1C">
        <w:rPr>
          <w:color w:val="231F20"/>
          <w:spacing w:val="-6"/>
        </w:rPr>
        <w:t xml:space="preserve"> </w:t>
      </w:r>
      <w:r w:rsidRPr="00344E1C">
        <w:rPr>
          <w:color w:val="231F20"/>
          <w:spacing w:val="-4"/>
        </w:rPr>
        <w:t>the</w:t>
      </w:r>
      <w:r w:rsidRPr="00344E1C">
        <w:rPr>
          <w:color w:val="231F20"/>
          <w:spacing w:val="-6"/>
        </w:rPr>
        <w:t xml:space="preserve"> </w:t>
      </w:r>
      <w:r w:rsidRPr="00344E1C">
        <w:rPr>
          <w:color w:val="231F20"/>
          <w:spacing w:val="-4"/>
        </w:rPr>
        <w:t>effects</w:t>
      </w:r>
      <w:r w:rsidRPr="00344E1C">
        <w:rPr>
          <w:color w:val="231F20"/>
          <w:spacing w:val="-6"/>
        </w:rPr>
        <w:t xml:space="preserve"> </w:t>
      </w:r>
      <w:r w:rsidRPr="00344E1C">
        <w:rPr>
          <w:color w:val="231F20"/>
          <w:spacing w:val="-4"/>
        </w:rPr>
        <w:t>of</w:t>
      </w:r>
      <w:r w:rsidRPr="00344E1C">
        <w:rPr>
          <w:color w:val="231F20"/>
          <w:spacing w:val="-6"/>
        </w:rPr>
        <w:t xml:space="preserve"> </w:t>
      </w:r>
      <w:r w:rsidRPr="00344E1C">
        <w:rPr>
          <w:color w:val="231F20"/>
          <w:spacing w:val="-4"/>
        </w:rPr>
        <w:t>Governance,</w:t>
      </w:r>
      <w:r w:rsidRPr="00344E1C">
        <w:rPr>
          <w:color w:val="231F20"/>
          <w:spacing w:val="-6"/>
        </w:rPr>
        <w:t xml:space="preserve"> </w:t>
      </w:r>
      <w:r w:rsidRPr="00344E1C">
        <w:rPr>
          <w:color w:val="231F20"/>
          <w:spacing w:val="-4"/>
        </w:rPr>
        <w:t>Risk,</w:t>
      </w:r>
      <w:r w:rsidRPr="00344E1C">
        <w:rPr>
          <w:color w:val="231F20"/>
          <w:spacing w:val="-6"/>
        </w:rPr>
        <w:t xml:space="preserve"> </w:t>
      </w:r>
      <w:r w:rsidRPr="00344E1C">
        <w:rPr>
          <w:color w:val="231F20"/>
          <w:spacing w:val="-4"/>
        </w:rPr>
        <w:t>Compliance,</w:t>
      </w:r>
      <w:r w:rsidRPr="00344E1C">
        <w:rPr>
          <w:color w:val="231F20"/>
          <w:spacing w:val="-6"/>
        </w:rPr>
        <w:t xml:space="preserve"> </w:t>
      </w:r>
      <w:r w:rsidRPr="00344E1C">
        <w:rPr>
          <w:color w:val="231F20"/>
          <w:spacing w:val="-4"/>
        </w:rPr>
        <w:t>and</w:t>
      </w:r>
      <w:r w:rsidRPr="00344E1C">
        <w:rPr>
          <w:color w:val="231F20"/>
          <w:spacing w:val="-6"/>
        </w:rPr>
        <w:t xml:space="preserve"> </w:t>
      </w:r>
      <w:r w:rsidRPr="00344E1C">
        <w:rPr>
          <w:color w:val="231F20"/>
          <w:spacing w:val="-4"/>
        </w:rPr>
        <w:t>Leverage</w:t>
      </w:r>
      <w:r w:rsidRPr="00344E1C">
        <w:rPr>
          <w:color w:val="231F20"/>
          <w:spacing w:val="-6"/>
        </w:rPr>
        <w:t xml:space="preserve"> </w:t>
      </w:r>
      <w:r w:rsidRPr="00344E1C">
        <w:rPr>
          <w:color w:val="231F20"/>
          <w:spacing w:val="-4"/>
        </w:rPr>
        <w:t>on</w:t>
      </w:r>
      <w:r w:rsidRPr="00344E1C">
        <w:rPr>
          <w:color w:val="231F20"/>
          <w:spacing w:val="-6"/>
        </w:rPr>
        <w:t xml:space="preserve"> </w:t>
      </w:r>
      <w:r w:rsidRPr="00344E1C">
        <w:rPr>
          <w:color w:val="231F20"/>
          <w:spacing w:val="-4"/>
        </w:rPr>
        <w:t>Corporate</w:t>
      </w:r>
      <w:r w:rsidRPr="00344E1C">
        <w:rPr>
          <w:color w:val="231F20"/>
          <w:spacing w:val="-6"/>
        </w:rPr>
        <w:t xml:space="preserve"> </w:t>
      </w:r>
      <w:r w:rsidRPr="00344E1C">
        <w:rPr>
          <w:color w:val="231F20"/>
          <w:spacing w:val="-4"/>
        </w:rPr>
        <w:t>value,</w:t>
      </w:r>
      <w:r w:rsidRPr="00344E1C">
        <w:rPr>
          <w:color w:val="231F20"/>
          <w:spacing w:val="-6"/>
        </w:rPr>
        <w:t xml:space="preserve"> </w:t>
      </w:r>
      <w:r w:rsidRPr="00344E1C">
        <w:rPr>
          <w:color w:val="231F20"/>
          <w:spacing w:val="-4"/>
        </w:rPr>
        <w:t>with</w:t>
      </w:r>
      <w:r w:rsidRPr="00344E1C">
        <w:rPr>
          <w:color w:val="231F20"/>
          <w:spacing w:val="-6"/>
        </w:rPr>
        <w:t xml:space="preserve"> </w:t>
      </w:r>
      <w:r w:rsidRPr="00344E1C">
        <w:rPr>
          <w:color w:val="231F20"/>
          <w:spacing w:val="-4"/>
        </w:rPr>
        <w:t>corporate</w:t>
      </w:r>
      <w:r w:rsidRPr="00344E1C">
        <w:rPr>
          <w:color w:val="231F20"/>
          <w:spacing w:val="-6"/>
        </w:rPr>
        <w:t xml:space="preserve"> </w:t>
      </w:r>
      <w:r w:rsidRPr="00344E1C">
        <w:rPr>
          <w:color w:val="231F20"/>
          <w:spacing w:val="-4"/>
        </w:rPr>
        <w:t xml:space="preserve">size, </w:t>
      </w:r>
      <w:r w:rsidRPr="00344E1C">
        <w:rPr>
          <w:color w:val="231F20"/>
          <w:spacing w:val="-2"/>
        </w:rPr>
        <w:t>age,</w:t>
      </w:r>
      <w:r w:rsidRPr="00344E1C">
        <w:rPr>
          <w:color w:val="231F20"/>
          <w:spacing w:val="-8"/>
        </w:rPr>
        <w:t xml:space="preserve"> </w:t>
      </w:r>
      <w:r w:rsidRPr="00344E1C">
        <w:rPr>
          <w:color w:val="231F20"/>
          <w:spacing w:val="-2"/>
        </w:rPr>
        <w:t>and</w:t>
      </w:r>
      <w:r w:rsidRPr="00344E1C">
        <w:rPr>
          <w:color w:val="231F20"/>
          <w:spacing w:val="-8"/>
        </w:rPr>
        <w:t xml:space="preserve"> </w:t>
      </w:r>
      <w:r w:rsidRPr="00344E1C">
        <w:rPr>
          <w:color w:val="231F20"/>
          <w:spacing w:val="-2"/>
        </w:rPr>
        <w:t>profitability</w:t>
      </w:r>
      <w:r w:rsidRPr="00344E1C">
        <w:rPr>
          <w:color w:val="231F20"/>
          <w:spacing w:val="-8"/>
        </w:rPr>
        <w:t xml:space="preserve"> </w:t>
      </w:r>
      <w:r w:rsidRPr="00344E1C">
        <w:rPr>
          <w:color w:val="231F20"/>
          <w:spacing w:val="-2"/>
        </w:rPr>
        <w:t>as</w:t>
      </w:r>
      <w:r w:rsidRPr="00344E1C">
        <w:rPr>
          <w:color w:val="231F20"/>
          <w:spacing w:val="-8"/>
        </w:rPr>
        <w:t xml:space="preserve"> </w:t>
      </w:r>
      <w:r w:rsidRPr="00344E1C">
        <w:rPr>
          <w:color w:val="231F20"/>
          <w:spacing w:val="-2"/>
        </w:rPr>
        <w:t>control</w:t>
      </w:r>
      <w:r w:rsidRPr="00344E1C">
        <w:rPr>
          <w:color w:val="231F20"/>
          <w:spacing w:val="-8"/>
        </w:rPr>
        <w:t xml:space="preserve"> </w:t>
      </w:r>
      <w:r w:rsidRPr="00344E1C">
        <w:rPr>
          <w:color w:val="231F20"/>
          <w:spacing w:val="-2"/>
        </w:rPr>
        <w:t>variables,</w:t>
      </w:r>
      <w:r w:rsidRPr="00344E1C">
        <w:rPr>
          <w:color w:val="231F20"/>
          <w:spacing w:val="-8"/>
        </w:rPr>
        <w:t xml:space="preserve"> </w:t>
      </w:r>
      <w:r w:rsidRPr="00344E1C">
        <w:rPr>
          <w:color w:val="231F20"/>
          <w:spacing w:val="-2"/>
        </w:rPr>
        <w:t>revealed</w:t>
      </w:r>
      <w:r w:rsidRPr="00344E1C">
        <w:rPr>
          <w:color w:val="231F20"/>
          <w:spacing w:val="-8"/>
        </w:rPr>
        <w:t xml:space="preserve"> </w:t>
      </w:r>
      <w:r w:rsidRPr="00344E1C">
        <w:rPr>
          <w:color w:val="231F20"/>
          <w:spacing w:val="-2"/>
        </w:rPr>
        <w:t>significant</w:t>
      </w:r>
      <w:r w:rsidRPr="00344E1C">
        <w:rPr>
          <w:color w:val="231F20"/>
          <w:spacing w:val="-8"/>
        </w:rPr>
        <w:t xml:space="preserve"> </w:t>
      </w:r>
      <w:r w:rsidRPr="00344E1C">
        <w:rPr>
          <w:color w:val="231F20"/>
          <w:spacing w:val="-2"/>
        </w:rPr>
        <w:t>insights.</w:t>
      </w:r>
      <w:r w:rsidRPr="00344E1C">
        <w:rPr>
          <w:color w:val="231F20"/>
          <w:spacing w:val="-8"/>
        </w:rPr>
        <w:t xml:space="preserve"> </w:t>
      </w:r>
      <w:r w:rsidRPr="00344E1C">
        <w:rPr>
          <w:color w:val="231F20"/>
          <w:spacing w:val="-2"/>
        </w:rPr>
        <w:t>Efficient</w:t>
      </w:r>
      <w:r w:rsidRPr="00344E1C">
        <w:rPr>
          <w:color w:val="231F20"/>
          <w:spacing w:val="-8"/>
        </w:rPr>
        <w:t xml:space="preserve"> </w:t>
      </w:r>
      <w:r w:rsidRPr="00344E1C">
        <w:rPr>
          <w:color w:val="231F20"/>
          <w:spacing w:val="-2"/>
        </w:rPr>
        <w:t>governance</w:t>
      </w:r>
      <w:r w:rsidRPr="00344E1C">
        <w:rPr>
          <w:color w:val="231F20"/>
          <w:spacing w:val="-8"/>
        </w:rPr>
        <w:t xml:space="preserve"> </w:t>
      </w:r>
      <w:r w:rsidRPr="00344E1C">
        <w:rPr>
          <w:color w:val="231F20"/>
          <w:spacing w:val="-2"/>
        </w:rPr>
        <w:t>ensured</w:t>
      </w:r>
      <w:r w:rsidRPr="00344E1C">
        <w:rPr>
          <w:color w:val="231F20"/>
          <w:spacing w:val="-8"/>
        </w:rPr>
        <w:t xml:space="preserve"> </w:t>
      </w:r>
      <w:r w:rsidRPr="00344E1C">
        <w:rPr>
          <w:color w:val="231F20"/>
          <w:spacing w:val="-2"/>
        </w:rPr>
        <w:t xml:space="preserve">long-term </w:t>
      </w:r>
      <w:r w:rsidRPr="00344E1C">
        <w:rPr>
          <w:color w:val="231F20"/>
        </w:rPr>
        <w:t>viability,</w:t>
      </w:r>
      <w:r w:rsidRPr="00344E1C">
        <w:rPr>
          <w:color w:val="231F20"/>
          <w:spacing w:val="-11"/>
        </w:rPr>
        <w:t xml:space="preserve"> </w:t>
      </w:r>
      <w:r w:rsidRPr="00344E1C">
        <w:rPr>
          <w:color w:val="231F20"/>
        </w:rPr>
        <w:t>achieved</w:t>
      </w:r>
      <w:r w:rsidRPr="00344E1C">
        <w:rPr>
          <w:color w:val="231F20"/>
          <w:spacing w:val="-11"/>
        </w:rPr>
        <w:t xml:space="preserve"> </w:t>
      </w:r>
      <w:r w:rsidRPr="00344E1C">
        <w:rPr>
          <w:color w:val="231F20"/>
        </w:rPr>
        <w:t>company</w:t>
      </w:r>
      <w:r w:rsidRPr="00344E1C">
        <w:rPr>
          <w:color w:val="231F20"/>
          <w:spacing w:val="-11"/>
        </w:rPr>
        <w:t xml:space="preserve"> </w:t>
      </w:r>
      <w:r w:rsidRPr="00344E1C">
        <w:rPr>
          <w:color w:val="231F20"/>
        </w:rPr>
        <w:t>objectives,</w:t>
      </w:r>
      <w:r w:rsidRPr="00344E1C">
        <w:rPr>
          <w:color w:val="231F20"/>
          <w:spacing w:val="-11"/>
        </w:rPr>
        <w:t xml:space="preserve"> </w:t>
      </w:r>
      <w:r w:rsidRPr="00344E1C">
        <w:rPr>
          <w:color w:val="231F20"/>
        </w:rPr>
        <w:t>and</w:t>
      </w:r>
      <w:r w:rsidRPr="00344E1C">
        <w:rPr>
          <w:color w:val="231F20"/>
          <w:spacing w:val="-11"/>
        </w:rPr>
        <w:t xml:space="preserve"> </w:t>
      </w:r>
      <w:r w:rsidRPr="00344E1C">
        <w:rPr>
          <w:color w:val="231F20"/>
        </w:rPr>
        <w:t>enhanced</w:t>
      </w:r>
      <w:r w:rsidRPr="00344E1C">
        <w:rPr>
          <w:color w:val="231F20"/>
          <w:spacing w:val="-11"/>
        </w:rPr>
        <w:t xml:space="preserve"> </w:t>
      </w:r>
      <w:r w:rsidRPr="00344E1C">
        <w:rPr>
          <w:color w:val="231F20"/>
        </w:rPr>
        <w:t>shareholder</w:t>
      </w:r>
      <w:r w:rsidRPr="00344E1C">
        <w:rPr>
          <w:color w:val="231F20"/>
          <w:spacing w:val="-11"/>
        </w:rPr>
        <w:t xml:space="preserve"> </w:t>
      </w:r>
      <w:r w:rsidRPr="00344E1C">
        <w:rPr>
          <w:color w:val="231F20"/>
        </w:rPr>
        <w:t>value.</w:t>
      </w:r>
      <w:r w:rsidRPr="00344E1C">
        <w:rPr>
          <w:color w:val="231F20"/>
          <w:spacing w:val="-11"/>
        </w:rPr>
        <w:t xml:space="preserve"> </w:t>
      </w:r>
      <w:r w:rsidRPr="00344E1C">
        <w:rPr>
          <w:color w:val="231F20"/>
        </w:rPr>
        <w:t>Good</w:t>
      </w:r>
      <w:r w:rsidRPr="00344E1C">
        <w:rPr>
          <w:color w:val="231F20"/>
          <w:spacing w:val="-11"/>
        </w:rPr>
        <w:t xml:space="preserve"> </w:t>
      </w:r>
      <w:r w:rsidRPr="00344E1C">
        <w:rPr>
          <w:color w:val="231F20"/>
        </w:rPr>
        <w:t>governance</w:t>
      </w:r>
      <w:r w:rsidRPr="00344E1C">
        <w:rPr>
          <w:color w:val="231F20"/>
          <w:spacing w:val="-11"/>
        </w:rPr>
        <w:t xml:space="preserve"> </w:t>
      </w:r>
      <w:r w:rsidRPr="00344E1C">
        <w:rPr>
          <w:color w:val="231F20"/>
        </w:rPr>
        <w:t>practices</w:t>
      </w:r>
      <w:r w:rsidRPr="00344E1C">
        <w:rPr>
          <w:color w:val="231F20"/>
          <w:spacing w:val="-11"/>
        </w:rPr>
        <w:t xml:space="preserve"> </w:t>
      </w:r>
      <w:r w:rsidRPr="00344E1C">
        <w:rPr>
          <w:color w:val="231F20"/>
        </w:rPr>
        <w:t xml:space="preserve">boosted </w:t>
      </w:r>
      <w:r w:rsidRPr="00344E1C">
        <w:rPr>
          <w:color w:val="231F20"/>
          <w:spacing w:val="-4"/>
        </w:rPr>
        <w:t>stakeholder</w:t>
      </w:r>
      <w:r w:rsidRPr="00344E1C">
        <w:rPr>
          <w:color w:val="231F20"/>
          <w:spacing w:val="-7"/>
        </w:rPr>
        <w:t xml:space="preserve"> </w:t>
      </w:r>
      <w:r w:rsidRPr="00344E1C">
        <w:rPr>
          <w:color w:val="231F20"/>
          <w:spacing w:val="-4"/>
        </w:rPr>
        <w:t>confidence,</w:t>
      </w:r>
      <w:r w:rsidRPr="00344E1C">
        <w:rPr>
          <w:color w:val="231F20"/>
          <w:spacing w:val="-7"/>
        </w:rPr>
        <w:t xml:space="preserve"> </w:t>
      </w:r>
      <w:r w:rsidRPr="00344E1C">
        <w:rPr>
          <w:color w:val="231F20"/>
          <w:spacing w:val="-4"/>
        </w:rPr>
        <w:t>promoted</w:t>
      </w:r>
      <w:r w:rsidRPr="00344E1C">
        <w:rPr>
          <w:color w:val="231F20"/>
          <w:spacing w:val="-7"/>
        </w:rPr>
        <w:t xml:space="preserve"> </w:t>
      </w:r>
      <w:r w:rsidRPr="00344E1C">
        <w:rPr>
          <w:color w:val="231F20"/>
          <w:spacing w:val="-4"/>
        </w:rPr>
        <w:t>transparency,</w:t>
      </w:r>
      <w:r w:rsidRPr="00344E1C">
        <w:rPr>
          <w:color w:val="231F20"/>
          <w:spacing w:val="-7"/>
        </w:rPr>
        <w:t xml:space="preserve"> </w:t>
      </w:r>
      <w:r w:rsidRPr="00344E1C">
        <w:rPr>
          <w:color w:val="231F20"/>
          <w:spacing w:val="-4"/>
        </w:rPr>
        <w:t>mitigated</w:t>
      </w:r>
      <w:r w:rsidRPr="00344E1C">
        <w:rPr>
          <w:color w:val="231F20"/>
          <w:spacing w:val="-7"/>
        </w:rPr>
        <w:t xml:space="preserve"> </w:t>
      </w:r>
      <w:r w:rsidRPr="00344E1C">
        <w:rPr>
          <w:color w:val="231F20"/>
          <w:spacing w:val="-4"/>
        </w:rPr>
        <w:t>conflicts</w:t>
      </w:r>
      <w:r w:rsidRPr="00344E1C">
        <w:rPr>
          <w:color w:val="231F20"/>
          <w:spacing w:val="-7"/>
        </w:rPr>
        <w:t xml:space="preserve"> </w:t>
      </w:r>
      <w:r w:rsidRPr="00344E1C">
        <w:rPr>
          <w:color w:val="231F20"/>
          <w:spacing w:val="-4"/>
        </w:rPr>
        <w:t>of</w:t>
      </w:r>
      <w:r w:rsidRPr="00344E1C">
        <w:rPr>
          <w:color w:val="231F20"/>
          <w:spacing w:val="-7"/>
        </w:rPr>
        <w:t xml:space="preserve"> </w:t>
      </w:r>
      <w:r w:rsidRPr="00344E1C">
        <w:rPr>
          <w:color w:val="231F20"/>
          <w:spacing w:val="-4"/>
        </w:rPr>
        <w:t>interest,</w:t>
      </w:r>
      <w:r w:rsidRPr="00344E1C">
        <w:rPr>
          <w:color w:val="231F20"/>
          <w:spacing w:val="-7"/>
        </w:rPr>
        <w:t xml:space="preserve"> </w:t>
      </w:r>
      <w:r w:rsidRPr="00344E1C">
        <w:rPr>
          <w:color w:val="231F20"/>
          <w:spacing w:val="-4"/>
        </w:rPr>
        <w:t>and</w:t>
      </w:r>
      <w:r w:rsidRPr="00344E1C">
        <w:rPr>
          <w:color w:val="231F20"/>
          <w:spacing w:val="-7"/>
        </w:rPr>
        <w:t xml:space="preserve"> </w:t>
      </w:r>
      <w:r w:rsidRPr="00344E1C">
        <w:rPr>
          <w:color w:val="231F20"/>
          <w:spacing w:val="-4"/>
        </w:rPr>
        <w:t>optimized</w:t>
      </w:r>
      <w:r w:rsidRPr="00344E1C">
        <w:rPr>
          <w:color w:val="231F20"/>
          <w:spacing w:val="-7"/>
        </w:rPr>
        <w:t xml:space="preserve"> </w:t>
      </w:r>
      <w:r w:rsidRPr="00344E1C">
        <w:rPr>
          <w:color w:val="231F20"/>
          <w:spacing w:val="-4"/>
        </w:rPr>
        <w:t>decision-making</w:t>
      </w:r>
      <w:r w:rsidRPr="00344E1C">
        <w:rPr>
          <w:color w:val="231F20"/>
          <w:spacing w:val="-7"/>
        </w:rPr>
        <w:t xml:space="preserve"> </w:t>
      </w:r>
      <w:r w:rsidRPr="00344E1C">
        <w:rPr>
          <w:color w:val="231F20"/>
          <w:spacing w:val="-4"/>
        </w:rPr>
        <w:t xml:space="preserve">in </w:t>
      </w:r>
      <w:r w:rsidRPr="00344E1C">
        <w:rPr>
          <w:color w:val="231F20"/>
          <w:spacing w:val="-6"/>
        </w:rPr>
        <w:t>line</w:t>
      </w:r>
      <w:r w:rsidRPr="00344E1C">
        <w:rPr>
          <w:color w:val="231F20"/>
          <w:spacing w:val="-8"/>
        </w:rPr>
        <w:t xml:space="preserve"> </w:t>
      </w:r>
      <w:r w:rsidRPr="00344E1C">
        <w:rPr>
          <w:color w:val="231F20"/>
          <w:spacing w:val="-6"/>
        </w:rPr>
        <w:t>with</w:t>
      </w:r>
      <w:r w:rsidRPr="00344E1C">
        <w:rPr>
          <w:color w:val="231F20"/>
          <w:spacing w:val="-8"/>
        </w:rPr>
        <w:t xml:space="preserve"> </w:t>
      </w:r>
      <w:r w:rsidRPr="00344E1C">
        <w:rPr>
          <w:color w:val="231F20"/>
          <w:spacing w:val="-6"/>
        </w:rPr>
        <w:t>ethical</w:t>
      </w:r>
      <w:r w:rsidRPr="00344E1C">
        <w:rPr>
          <w:color w:val="231F20"/>
          <w:spacing w:val="-8"/>
        </w:rPr>
        <w:t xml:space="preserve"> </w:t>
      </w:r>
      <w:r w:rsidRPr="00344E1C">
        <w:rPr>
          <w:color w:val="231F20"/>
          <w:spacing w:val="-6"/>
        </w:rPr>
        <w:t>and</w:t>
      </w:r>
      <w:r w:rsidRPr="00344E1C">
        <w:rPr>
          <w:color w:val="231F20"/>
          <w:spacing w:val="-7"/>
        </w:rPr>
        <w:t xml:space="preserve"> </w:t>
      </w:r>
      <w:r w:rsidRPr="00344E1C">
        <w:rPr>
          <w:color w:val="231F20"/>
          <w:spacing w:val="-6"/>
        </w:rPr>
        <w:t>regulatory</w:t>
      </w:r>
      <w:r w:rsidRPr="00344E1C">
        <w:rPr>
          <w:color w:val="231F20"/>
          <w:spacing w:val="-8"/>
        </w:rPr>
        <w:t xml:space="preserve"> </w:t>
      </w:r>
      <w:r w:rsidRPr="00344E1C">
        <w:rPr>
          <w:color w:val="231F20"/>
          <w:spacing w:val="-6"/>
        </w:rPr>
        <w:t>standards.</w:t>
      </w:r>
      <w:r w:rsidRPr="00344E1C">
        <w:rPr>
          <w:color w:val="231F20"/>
          <w:spacing w:val="-8"/>
        </w:rPr>
        <w:t xml:space="preserve"> </w:t>
      </w:r>
      <w:r w:rsidRPr="00344E1C">
        <w:rPr>
          <w:color w:val="231F20"/>
          <w:spacing w:val="-6"/>
        </w:rPr>
        <w:t>Effective</w:t>
      </w:r>
      <w:r w:rsidRPr="00344E1C">
        <w:rPr>
          <w:color w:val="231F20"/>
          <w:spacing w:val="-8"/>
        </w:rPr>
        <w:t xml:space="preserve"> </w:t>
      </w:r>
      <w:r w:rsidRPr="00344E1C">
        <w:rPr>
          <w:color w:val="231F20"/>
          <w:spacing w:val="-6"/>
        </w:rPr>
        <w:t>risk</w:t>
      </w:r>
      <w:r w:rsidRPr="00344E1C">
        <w:rPr>
          <w:color w:val="231F20"/>
          <w:spacing w:val="-7"/>
        </w:rPr>
        <w:t xml:space="preserve"> </w:t>
      </w:r>
      <w:r w:rsidRPr="00344E1C">
        <w:rPr>
          <w:color w:val="231F20"/>
          <w:spacing w:val="-6"/>
        </w:rPr>
        <w:t>management</w:t>
      </w:r>
      <w:r w:rsidRPr="00344E1C">
        <w:rPr>
          <w:color w:val="231F20"/>
          <w:spacing w:val="-8"/>
        </w:rPr>
        <w:t xml:space="preserve"> </w:t>
      </w:r>
      <w:r w:rsidRPr="00344E1C">
        <w:rPr>
          <w:color w:val="231F20"/>
          <w:spacing w:val="-6"/>
        </w:rPr>
        <w:t>also</w:t>
      </w:r>
      <w:r w:rsidRPr="00344E1C">
        <w:rPr>
          <w:color w:val="231F20"/>
          <w:spacing w:val="-8"/>
        </w:rPr>
        <w:t xml:space="preserve"> </w:t>
      </w:r>
      <w:r w:rsidRPr="00344E1C">
        <w:rPr>
          <w:color w:val="231F20"/>
          <w:spacing w:val="-6"/>
        </w:rPr>
        <w:t>minimized</w:t>
      </w:r>
      <w:r w:rsidRPr="00344E1C">
        <w:rPr>
          <w:color w:val="231F20"/>
          <w:spacing w:val="-8"/>
        </w:rPr>
        <w:t xml:space="preserve"> </w:t>
      </w:r>
      <w:r w:rsidRPr="00344E1C">
        <w:rPr>
          <w:color w:val="231F20"/>
          <w:spacing w:val="-6"/>
        </w:rPr>
        <w:t>potential</w:t>
      </w:r>
      <w:r w:rsidRPr="00344E1C">
        <w:rPr>
          <w:color w:val="231F20"/>
          <w:spacing w:val="-7"/>
        </w:rPr>
        <w:t xml:space="preserve"> </w:t>
      </w:r>
      <w:r w:rsidRPr="00344E1C">
        <w:rPr>
          <w:color w:val="231F20"/>
          <w:spacing w:val="-6"/>
        </w:rPr>
        <w:t>losses</w:t>
      </w:r>
      <w:r w:rsidRPr="00344E1C">
        <w:rPr>
          <w:color w:val="231F20"/>
          <w:spacing w:val="-8"/>
        </w:rPr>
        <w:t xml:space="preserve"> </w:t>
      </w:r>
      <w:r w:rsidRPr="00344E1C">
        <w:rPr>
          <w:color w:val="231F20"/>
          <w:spacing w:val="-6"/>
        </w:rPr>
        <w:t>and</w:t>
      </w:r>
      <w:r w:rsidRPr="00344E1C">
        <w:rPr>
          <w:color w:val="231F20"/>
          <w:spacing w:val="-8"/>
        </w:rPr>
        <w:t xml:space="preserve"> </w:t>
      </w:r>
      <w:r w:rsidRPr="00344E1C">
        <w:rPr>
          <w:color w:val="231F20"/>
          <w:spacing w:val="-6"/>
        </w:rPr>
        <w:t xml:space="preserve">supported </w:t>
      </w:r>
      <w:r w:rsidRPr="00344E1C">
        <w:rPr>
          <w:color w:val="231F20"/>
          <w:spacing w:val="-2"/>
        </w:rPr>
        <w:t>organizational</w:t>
      </w:r>
      <w:r w:rsidRPr="00344E1C">
        <w:rPr>
          <w:color w:val="231F20"/>
          <w:spacing w:val="-11"/>
        </w:rPr>
        <w:t xml:space="preserve"> </w:t>
      </w:r>
      <w:r w:rsidRPr="00344E1C">
        <w:rPr>
          <w:color w:val="231F20"/>
          <w:spacing w:val="-2"/>
        </w:rPr>
        <w:t>goals</w:t>
      </w:r>
      <w:r w:rsidRPr="00344E1C">
        <w:rPr>
          <w:color w:val="231F20"/>
          <w:spacing w:val="-11"/>
        </w:rPr>
        <w:t xml:space="preserve"> </w:t>
      </w:r>
      <w:r w:rsidRPr="00344E1C">
        <w:rPr>
          <w:color w:val="231F20"/>
          <w:spacing w:val="-2"/>
        </w:rPr>
        <w:t>(Farook</w:t>
      </w:r>
      <w:r w:rsidRPr="00344E1C">
        <w:rPr>
          <w:color w:val="231F20"/>
          <w:spacing w:val="-11"/>
        </w:rPr>
        <w:t xml:space="preserve"> </w:t>
      </w:r>
      <w:r w:rsidRPr="00344E1C">
        <w:rPr>
          <w:color w:val="231F20"/>
          <w:spacing w:val="-2"/>
        </w:rPr>
        <w:t>et</w:t>
      </w:r>
      <w:r w:rsidRPr="00344E1C">
        <w:rPr>
          <w:color w:val="231F20"/>
          <w:spacing w:val="-11"/>
        </w:rPr>
        <w:t xml:space="preserve"> </w:t>
      </w:r>
      <w:r w:rsidRPr="00344E1C">
        <w:rPr>
          <w:color w:val="231F20"/>
          <w:spacing w:val="-2"/>
        </w:rPr>
        <w:t>al.,</w:t>
      </w:r>
      <w:r w:rsidRPr="00344E1C">
        <w:rPr>
          <w:color w:val="231F20"/>
          <w:spacing w:val="-11"/>
        </w:rPr>
        <w:t xml:space="preserve"> </w:t>
      </w:r>
      <w:r w:rsidRPr="00344E1C">
        <w:rPr>
          <w:color w:val="231F20"/>
          <w:spacing w:val="-2"/>
        </w:rPr>
        <w:t>2011).</w:t>
      </w:r>
      <w:r w:rsidRPr="00344E1C">
        <w:rPr>
          <w:color w:val="231F20"/>
          <w:spacing w:val="-11"/>
        </w:rPr>
        <w:t xml:space="preserve"> </w:t>
      </w:r>
      <w:r w:rsidRPr="00344E1C">
        <w:rPr>
          <w:color w:val="231F20"/>
          <w:spacing w:val="-2"/>
        </w:rPr>
        <w:t>Compliance</w:t>
      </w:r>
      <w:r w:rsidRPr="00344E1C">
        <w:rPr>
          <w:color w:val="231F20"/>
          <w:spacing w:val="-11"/>
        </w:rPr>
        <w:t xml:space="preserve"> </w:t>
      </w:r>
      <w:r w:rsidRPr="00344E1C">
        <w:rPr>
          <w:color w:val="231F20"/>
          <w:spacing w:val="-2"/>
        </w:rPr>
        <w:t>with</w:t>
      </w:r>
      <w:r w:rsidRPr="00344E1C">
        <w:rPr>
          <w:color w:val="231F20"/>
          <w:spacing w:val="-11"/>
        </w:rPr>
        <w:t xml:space="preserve"> </w:t>
      </w:r>
      <w:r w:rsidRPr="00344E1C">
        <w:rPr>
          <w:color w:val="231F20"/>
          <w:spacing w:val="-2"/>
        </w:rPr>
        <w:t>regulations</w:t>
      </w:r>
      <w:r w:rsidRPr="00344E1C">
        <w:rPr>
          <w:color w:val="231F20"/>
          <w:spacing w:val="-11"/>
        </w:rPr>
        <w:t xml:space="preserve"> </w:t>
      </w:r>
      <w:r w:rsidRPr="00344E1C">
        <w:rPr>
          <w:color w:val="231F20"/>
          <w:spacing w:val="-2"/>
        </w:rPr>
        <w:t>reduced</w:t>
      </w:r>
      <w:r w:rsidRPr="00344E1C">
        <w:rPr>
          <w:color w:val="231F20"/>
          <w:spacing w:val="-11"/>
        </w:rPr>
        <w:t xml:space="preserve"> </w:t>
      </w:r>
      <w:r w:rsidRPr="00344E1C">
        <w:rPr>
          <w:color w:val="231F20"/>
          <w:spacing w:val="-2"/>
        </w:rPr>
        <w:t>risk</w:t>
      </w:r>
      <w:r w:rsidRPr="00344E1C">
        <w:rPr>
          <w:color w:val="231F20"/>
          <w:spacing w:val="-11"/>
        </w:rPr>
        <w:t xml:space="preserve"> </w:t>
      </w:r>
      <w:r w:rsidRPr="00344E1C">
        <w:rPr>
          <w:color w:val="231F20"/>
          <w:spacing w:val="-2"/>
        </w:rPr>
        <w:t>and</w:t>
      </w:r>
      <w:r w:rsidRPr="00344E1C">
        <w:rPr>
          <w:color w:val="231F20"/>
          <w:spacing w:val="-11"/>
        </w:rPr>
        <w:t xml:space="preserve"> </w:t>
      </w:r>
      <w:r w:rsidRPr="00344E1C">
        <w:rPr>
          <w:color w:val="231F20"/>
          <w:spacing w:val="-2"/>
        </w:rPr>
        <w:t>maintained</w:t>
      </w:r>
      <w:r w:rsidRPr="00344E1C">
        <w:rPr>
          <w:color w:val="231F20"/>
          <w:spacing w:val="-11"/>
        </w:rPr>
        <w:t xml:space="preserve"> </w:t>
      </w:r>
      <w:r w:rsidRPr="00344E1C">
        <w:rPr>
          <w:color w:val="231F20"/>
          <w:spacing w:val="-2"/>
        </w:rPr>
        <w:t xml:space="preserve">reputation, </w:t>
      </w:r>
      <w:r w:rsidRPr="00344E1C">
        <w:rPr>
          <w:color w:val="231F20"/>
          <w:spacing w:val="-6"/>
        </w:rPr>
        <w:t xml:space="preserve">positively affecting corporate value. Additionally, leveraging debt could offer tax benefits that enhanced corporate </w:t>
      </w:r>
      <w:r w:rsidRPr="00344E1C">
        <w:rPr>
          <w:color w:val="231F20"/>
          <w:spacing w:val="-8"/>
        </w:rPr>
        <w:t>value,</w:t>
      </w:r>
      <w:r w:rsidRPr="00344E1C">
        <w:rPr>
          <w:color w:val="231F20"/>
        </w:rPr>
        <w:t xml:space="preserve"> </w:t>
      </w:r>
      <w:r w:rsidRPr="00344E1C">
        <w:rPr>
          <w:color w:val="231F20"/>
          <w:spacing w:val="-8"/>
        </w:rPr>
        <w:t>as</w:t>
      </w:r>
      <w:r w:rsidRPr="00344E1C">
        <w:rPr>
          <w:color w:val="231F20"/>
        </w:rPr>
        <w:t xml:space="preserve"> </w:t>
      </w:r>
      <w:r w:rsidRPr="00344E1C">
        <w:rPr>
          <w:color w:val="231F20"/>
          <w:spacing w:val="-8"/>
        </w:rPr>
        <w:t>Munzir</w:t>
      </w:r>
      <w:r w:rsidRPr="00344E1C">
        <w:rPr>
          <w:color w:val="231F20"/>
        </w:rPr>
        <w:t xml:space="preserve"> </w:t>
      </w:r>
      <w:r w:rsidRPr="00344E1C">
        <w:rPr>
          <w:color w:val="231F20"/>
          <w:spacing w:val="-8"/>
        </w:rPr>
        <w:t>et</w:t>
      </w:r>
      <w:r w:rsidRPr="00344E1C">
        <w:rPr>
          <w:color w:val="231F20"/>
        </w:rPr>
        <w:t xml:space="preserve"> </w:t>
      </w:r>
      <w:r w:rsidRPr="00344E1C">
        <w:rPr>
          <w:color w:val="231F20"/>
          <w:spacing w:val="-8"/>
        </w:rPr>
        <w:t>al.</w:t>
      </w:r>
      <w:r w:rsidRPr="00344E1C">
        <w:rPr>
          <w:color w:val="231F20"/>
        </w:rPr>
        <w:t xml:space="preserve"> </w:t>
      </w:r>
      <w:r w:rsidRPr="00344E1C">
        <w:rPr>
          <w:color w:val="231F20"/>
          <w:spacing w:val="-8"/>
        </w:rPr>
        <w:t>(2023)</w:t>
      </w:r>
      <w:r w:rsidRPr="00344E1C">
        <w:rPr>
          <w:color w:val="231F20"/>
        </w:rPr>
        <w:t xml:space="preserve"> </w:t>
      </w:r>
      <w:r w:rsidRPr="00344E1C">
        <w:rPr>
          <w:color w:val="231F20"/>
          <w:spacing w:val="-8"/>
        </w:rPr>
        <w:t>stated.</w:t>
      </w:r>
      <w:r w:rsidRPr="00344E1C">
        <w:rPr>
          <w:color w:val="231F20"/>
        </w:rPr>
        <w:t xml:space="preserve"> </w:t>
      </w:r>
      <w:r w:rsidRPr="00344E1C">
        <w:rPr>
          <w:color w:val="231F20"/>
          <w:spacing w:val="-8"/>
        </w:rPr>
        <w:t>These</w:t>
      </w:r>
      <w:r w:rsidRPr="00344E1C">
        <w:rPr>
          <w:color w:val="231F20"/>
        </w:rPr>
        <w:t xml:space="preserve"> </w:t>
      </w:r>
      <w:r w:rsidRPr="00344E1C">
        <w:rPr>
          <w:color w:val="231F20"/>
          <w:spacing w:val="-8"/>
        </w:rPr>
        <w:t>findings</w:t>
      </w:r>
      <w:r w:rsidRPr="00344E1C">
        <w:rPr>
          <w:color w:val="231F20"/>
        </w:rPr>
        <w:t xml:space="preserve"> </w:t>
      </w:r>
      <w:r w:rsidRPr="00344E1C">
        <w:rPr>
          <w:color w:val="231F20"/>
          <w:spacing w:val="-8"/>
        </w:rPr>
        <w:t>supported</w:t>
      </w:r>
      <w:r w:rsidRPr="00344E1C">
        <w:rPr>
          <w:color w:val="231F20"/>
        </w:rPr>
        <w:t xml:space="preserve"> </w:t>
      </w:r>
      <w:r w:rsidRPr="00344E1C">
        <w:rPr>
          <w:color w:val="231F20"/>
          <w:spacing w:val="-8"/>
        </w:rPr>
        <w:t>previous</w:t>
      </w:r>
      <w:r w:rsidRPr="00344E1C">
        <w:rPr>
          <w:color w:val="231F20"/>
        </w:rPr>
        <w:t xml:space="preserve"> </w:t>
      </w:r>
      <w:r w:rsidRPr="00344E1C">
        <w:rPr>
          <w:color w:val="231F20"/>
          <w:spacing w:val="-8"/>
        </w:rPr>
        <w:t>research</w:t>
      </w:r>
      <w:r w:rsidRPr="00344E1C">
        <w:rPr>
          <w:color w:val="231F20"/>
        </w:rPr>
        <w:t xml:space="preserve"> </w:t>
      </w:r>
      <w:r w:rsidRPr="00344E1C">
        <w:rPr>
          <w:color w:val="231F20"/>
          <w:spacing w:val="-8"/>
        </w:rPr>
        <w:t>by</w:t>
      </w:r>
      <w:r w:rsidRPr="00344E1C">
        <w:rPr>
          <w:color w:val="231F20"/>
        </w:rPr>
        <w:t xml:space="preserve"> </w:t>
      </w:r>
      <w:r w:rsidRPr="00344E1C">
        <w:rPr>
          <w:color w:val="231F20"/>
          <w:spacing w:val="-8"/>
        </w:rPr>
        <w:t>Junaidi</w:t>
      </w:r>
      <w:r w:rsidRPr="00344E1C">
        <w:rPr>
          <w:color w:val="231F20"/>
        </w:rPr>
        <w:t xml:space="preserve"> </w:t>
      </w:r>
      <w:r w:rsidRPr="00344E1C">
        <w:rPr>
          <w:color w:val="231F20"/>
          <w:spacing w:val="-8"/>
        </w:rPr>
        <w:t>(2022)</w:t>
      </w:r>
      <w:r w:rsidRPr="00344E1C">
        <w:rPr>
          <w:color w:val="231F20"/>
        </w:rPr>
        <w:t xml:space="preserve"> </w:t>
      </w:r>
      <w:r w:rsidRPr="00344E1C">
        <w:rPr>
          <w:color w:val="231F20"/>
          <w:spacing w:val="-8"/>
        </w:rPr>
        <w:t>and</w:t>
      </w:r>
      <w:r w:rsidRPr="00344E1C">
        <w:rPr>
          <w:color w:val="231F20"/>
        </w:rPr>
        <w:t xml:space="preserve"> </w:t>
      </w:r>
      <w:r w:rsidRPr="00344E1C">
        <w:rPr>
          <w:color w:val="231F20"/>
          <w:spacing w:val="-8"/>
        </w:rPr>
        <w:t>Munzir</w:t>
      </w:r>
      <w:r w:rsidRPr="00344E1C">
        <w:rPr>
          <w:color w:val="231F20"/>
        </w:rPr>
        <w:t xml:space="preserve"> </w:t>
      </w:r>
      <w:r w:rsidRPr="00344E1C">
        <w:rPr>
          <w:color w:val="231F20"/>
          <w:spacing w:val="-8"/>
        </w:rPr>
        <w:t>et</w:t>
      </w:r>
      <w:r w:rsidRPr="00344E1C">
        <w:rPr>
          <w:color w:val="231F20"/>
        </w:rPr>
        <w:t xml:space="preserve"> </w:t>
      </w:r>
      <w:r w:rsidRPr="00344E1C">
        <w:rPr>
          <w:color w:val="231F20"/>
          <w:spacing w:val="-8"/>
        </w:rPr>
        <w:t>al. (2023)</w:t>
      </w:r>
      <w:r w:rsidRPr="00344E1C">
        <w:rPr>
          <w:color w:val="231F20"/>
          <w:spacing w:val="-1"/>
        </w:rPr>
        <w:t xml:space="preserve"> </w:t>
      </w:r>
      <w:r w:rsidRPr="00344E1C">
        <w:rPr>
          <w:color w:val="231F20"/>
          <w:spacing w:val="-8"/>
        </w:rPr>
        <w:t>which</w:t>
      </w:r>
      <w:r w:rsidRPr="00344E1C">
        <w:rPr>
          <w:color w:val="231F20"/>
          <w:spacing w:val="-1"/>
        </w:rPr>
        <w:t xml:space="preserve"> </w:t>
      </w:r>
      <w:r w:rsidRPr="00344E1C">
        <w:rPr>
          <w:color w:val="231F20"/>
          <w:spacing w:val="-8"/>
        </w:rPr>
        <w:t>demonstrated</w:t>
      </w:r>
      <w:r w:rsidRPr="00344E1C">
        <w:rPr>
          <w:color w:val="231F20"/>
          <w:spacing w:val="-1"/>
        </w:rPr>
        <w:t xml:space="preserve"> </w:t>
      </w:r>
      <w:r w:rsidRPr="00344E1C">
        <w:rPr>
          <w:color w:val="231F20"/>
          <w:spacing w:val="-8"/>
        </w:rPr>
        <w:t>that</w:t>
      </w:r>
      <w:r w:rsidRPr="00344E1C">
        <w:rPr>
          <w:color w:val="231F20"/>
          <w:spacing w:val="-1"/>
        </w:rPr>
        <w:t xml:space="preserve"> </w:t>
      </w:r>
      <w:r w:rsidRPr="00344E1C">
        <w:rPr>
          <w:color w:val="231F20"/>
          <w:spacing w:val="-8"/>
        </w:rPr>
        <w:t>Governance,</w:t>
      </w:r>
      <w:r w:rsidRPr="00344E1C">
        <w:rPr>
          <w:color w:val="231F20"/>
          <w:spacing w:val="-1"/>
        </w:rPr>
        <w:t xml:space="preserve"> </w:t>
      </w:r>
      <w:r w:rsidRPr="00344E1C">
        <w:rPr>
          <w:color w:val="231F20"/>
          <w:spacing w:val="-8"/>
        </w:rPr>
        <w:t>Risk,</w:t>
      </w:r>
      <w:r w:rsidRPr="00344E1C">
        <w:rPr>
          <w:color w:val="231F20"/>
          <w:spacing w:val="-1"/>
        </w:rPr>
        <w:t xml:space="preserve"> </w:t>
      </w:r>
      <w:r w:rsidRPr="00344E1C">
        <w:rPr>
          <w:color w:val="231F20"/>
          <w:spacing w:val="-8"/>
        </w:rPr>
        <w:t>Compliance,</w:t>
      </w:r>
      <w:r w:rsidRPr="00344E1C">
        <w:rPr>
          <w:color w:val="231F20"/>
          <w:spacing w:val="-1"/>
        </w:rPr>
        <w:t xml:space="preserve"> </w:t>
      </w:r>
      <w:r w:rsidRPr="00344E1C">
        <w:rPr>
          <w:color w:val="231F20"/>
          <w:spacing w:val="-8"/>
        </w:rPr>
        <w:t>and</w:t>
      </w:r>
      <w:r w:rsidRPr="00344E1C">
        <w:rPr>
          <w:color w:val="231F20"/>
          <w:spacing w:val="-1"/>
        </w:rPr>
        <w:t xml:space="preserve"> </w:t>
      </w:r>
      <w:r w:rsidRPr="00344E1C">
        <w:rPr>
          <w:color w:val="231F20"/>
          <w:spacing w:val="-8"/>
        </w:rPr>
        <w:t>Leverage</w:t>
      </w:r>
      <w:r w:rsidRPr="00344E1C">
        <w:rPr>
          <w:color w:val="231F20"/>
          <w:spacing w:val="-1"/>
        </w:rPr>
        <w:t xml:space="preserve"> </w:t>
      </w:r>
      <w:r w:rsidRPr="00344E1C">
        <w:rPr>
          <w:color w:val="231F20"/>
          <w:spacing w:val="-8"/>
        </w:rPr>
        <w:t>significantly</w:t>
      </w:r>
      <w:r w:rsidRPr="00344E1C">
        <w:rPr>
          <w:color w:val="231F20"/>
          <w:spacing w:val="-1"/>
        </w:rPr>
        <w:t xml:space="preserve"> </w:t>
      </w:r>
      <w:r w:rsidRPr="00344E1C">
        <w:rPr>
          <w:color w:val="231F20"/>
          <w:spacing w:val="-8"/>
        </w:rPr>
        <w:t>affected</w:t>
      </w:r>
      <w:r w:rsidRPr="00344E1C">
        <w:rPr>
          <w:color w:val="231F20"/>
          <w:spacing w:val="-1"/>
        </w:rPr>
        <w:t xml:space="preserve"> </w:t>
      </w:r>
      <w:r w:rsidRPr="00344E1C">
        <w:rPr>
          <w:color w:val="231F20"/>
          <w:spacing w:val="-8"/>
        </w:rPr>
        <w:t>corporate</w:t>
      </w:r>
      <w:r w:rsidRPr="00344E1C">
        <w:rPr>
          <w:color w:val="231F20"/>
          <w:spacing w:val="-1"/>
        </w:rPr>
        <w:t xml:space="preserve"> </w:t>
      </w:r>
      <w:r w:rsidRPr="00344E1C">
        <w:rPr>
          <w:color w:val="231F20"/>
          <w:spacing w:val="-8"/>
        </w:rPr>
        <w:t xml:space="preserve">value </w:t>
      </w:r>
      <w:r w:rsidRPr="00344E1C">
        <w:rPr>
          <w:color w:val="231F20"/>
          <w:spacing w:val="-4"/>
        </w:rPr>
        <w:t>(Kamaruddin</w:t>
      </w:r>
      <w:r w:rsidRPr="00344E1C">
        <w:rPr>
          <w:color w:val="231F20"/>
          <w:spacing w:val="-7"/>
        </w:rPr>
        <w:t xml:space="preserve"> </w:t>
      </w:r>
      <w:r w:rsidRPr="00344E1C">
        <w:rPr>
          <w:color w:val="231F20"/>
          <w:spacing w:val="-4"/>
        </w:rPr>
        <w:t>&amp;</w:t>
      </w:r>
      <w:r w:rsidRPr="00344E1C">
        <w:rPr>
          <w:color w:val="231F20"/>
          <w:spacing w:val="-7"/>
        </w:rPr>
        <w:t xml:space="preserve"> </w:t>
      </w:r>
      <w:proofErr w:type="spellStart"/>
      <w:r w:rsidRPr="00344E1C">
        <w:rPr>
          <w:color w:val="231F20"/>
          <w:spacing w:val="-4"/>
        </w:rPr>
        <w:t>Haniffa</w:t>
      </w:r>
      <w:proofErr w:type="spellEnd"/>
      <w:r w:rsidRPr="00344E1C">
        <w:rPr>
          <w:color w:val="231F20"/>
          <w:spacing w:val="-4"/>
        </w:rPr>
        <w:t>,</w:t>
      </w:r>
      <w:r w:rsidRPr="00344E1C">
        <w:rPr>
          <w:color w:val="231F20"/>
          <w:spacing w:val="-7"/>
        </w:rPr>
        <w:t xml:space="preserve"> </w:t>
      </w:r>
      <w:r w:rsidRPr="00344E1C">
        <w:rPr>
          <w:color w:val="231F20"/>
          <w:spacing w:val="-4"/>
        </w:rPr>
        <w:t>2020).</w:t>
      </w:r>
      <w:r w:rsidRPr="00344E1C">
        <w:rPr>
          <w:color w:val="231F20"/>
          <w:spacing w:val="-7"/>
        </w:rPr>
        <w:t xml:space="preserve"> </w:t>
      </w:r>
      <w:r w:rsidRPr="00344E1C">
        <w:rPr>
          <w:color w:val="231F20"/>
          <w:spacing w:val="-4"/>
        </w:rPr>
        <w:t>This</w:t>
      </w:r>
      <w:r w:rsidRPr="00344E1C">
        <w:rPr>
          <w:color w:val="231F20"/>
          <w:spacing w:val="-7"/>
        </w:rPr>
        <w:t xml:space="preserve"> </w:t>
      </w:r>
      <w:r w:rsidRPr="00344E1C">
        <w:rPr>
          <w:color w:val="231F20"/>
          <w:spacing w:val="-4"/>
        </w:rPr>
        <w:t>research</w:t>
      </w:r>
      <w:r w:rsidRPr="00344E1C">
        <w:rPr>
          <w:color w:val="231F20"/>
          <w:spacing w:val="-7"/>
        </w:rPr>
        <w:t xml:space="preserve"> </w:t>
      </w:r>
      <w:r w:rsidRPr="00344E1C">
        <w:rPr>
          <w:color w:val="231F20"/>
          <w:spacing w:val="-4"/>
        </w:rPr>
        <w:t>wonderfully</w:t>
      </w:r>
      <w:r w:rsidRPr="00344E1C">
        <w:rPr>
          <w:color w:val="231F20"/>
          <w:spacing w:val="-7"/>
        </w:rPr>
        <w:t xml:space="preserve"> </w:t>
      </w:r>
      <w:r w:rsidRPr="00344E1C">
        <w:rPr>
          <w:color w:val="231F20"/>
          <w:spacing w:val="-4"/>
        </w:rPr>
        <w:t>showed</w:t>
      </w:r>
      <w:r w:rsidRPr="00344E1C">
        <w:rPr>
          <w:color w:val="231F20"/>
          <w:spacing w:val="-7"/>
        </w:rPr>
        <w:t xml:space="preserve"> </w:t>
      </w:r>
      <w:r w:rsidRPr="00344E1C">
        <w:rPr>
          <w:color w:val="231F20"/>
          <w:spacing w:val="-4"/>
        </w:rPr>
        <w:t>that</w:t>
      </w:r>
      <w:r w:rsidRPr="00344E1C">
        <w:rPr>
          <w:color w:val="231F20"/>
          <w:spacing w:val="-7"/>
        </w:rPr>
        <w:t xml:space="preserve"> </w:t>
      </w:r>
      <w:r w:rsidRPr="00344E1C">
        <w:rPr>
          <w:color w:val="231F20"/>
          <w:spacing w:val="-4"/>
        </w:rPr>
        <w:t>the</w:t>
      </w:r>
      <w:r w:rsidRPr="00344E1C">
        <w:rPr>
          <w:color w:val="231F20"/>
          <w:spacing w:val="-7"/>
        </w:rPr>
        <w:t xml:space="preserve"> </w:t>
      </w:r>
      <w:r w:rsidRPr="00344E1C">
        <w:rPr>
          <w:color w:val="231F20"/>
          <w:spacing w:val="-4"/>
        </w:rPr>
        <w:t>combined</w:t>
      </w:r>
      <w:r w:rsidRPr="00344E1C">
        <w:rPr>
          <w:color w:val="231F20"/>
          <w:spacing w:val="-7"/>
        </w:rPr>
        <w:t xml:space="preserve"> </w:t>
      </w:r>
      <w:r w:rsidRPr="00344E1C">
        <w:rPr>
          <w:color w:val="231F20"/>
          <w:spacing w:val="-4"/>
        </w:rPr>
        <w:t>effect</w:t>
      </w:r>
      <w:r w:rsidRPr="00344E1C">
        <w:rPr>
          <w:color w:val="231F20"/>
          <w:spacing w:val="-7"/>
        </w:rPr>
        <w:t xml:space="preserve"> </w:t>
      </w:r>
      <w:r w:rsidRPr="00344E1C">
        <w:rPr>
          <w:color w:val="231F20"/>
          <w:spacing w:val="-4"/>
        </w:rPr>
        <w:t>of</w:t>
      </w:r>
      <w:r w:rsidRPr="00344E1C">
        <w:rPr>
          <w:color w:val="231F20"/>
          <w:spacing w:val="-7"/>
        </w:rPr>
        <w:t xml:space="preserve"> </w:t>
      </w:r>
      <w:r w:rsidRPr="00344E1C">
        <w:rPr>
          <w:color w:val="231F20"/>
          <w:spacing w:val="-4"/>
        </w:rPr>
        <w:t>these</w:t>
      </w:r>
      <w:r w:rsidRPr="00344E1C">
        <w:rPr>
          <w:color w:val="231F20"/>
          <w:spacing w:val="-7"/>
        </w:rPr>
        <w:t xml:space="preserve"> </w:t>
      </w:r>
      <w:r w:rsidRPr="00344E1C">
        <w:rPr>
          <w:color w:val="231F20"/>
          <w:spacing w:val="-4"/>
        </w:rPr>
        <w:t>independent and control variables, such as corporate size, age, and profitability, significantly affected corporate value.</w:t>
      </w:r>
    </w:p>
    <w:p w14:paraId="3A712105" w14:textId="693F4A4A" w:rsidR="00507B6D" w:rsidRPr="00344E1C" w:rsidRDefault="00507B6D" w:rsidP="00507B6D">
      <w:pPr>
        <w:pStyle w:val="BodyText"/>
        <w:spacing w:line="228" w:lineRule="auto"/>
        <w:ind w:left="57" w:right="50" w:firstLine="340"/>
      </w:pPr>
      <w:r w:rsidRPr="00344E1C">
        <w:rPr>
          <w:color w:val="231F20"/>
          <w:spacing w:val="-4"/>
        </w:rPr>
        <w:t>Examining</w:t>
      </w:r>
      <w:r w:rsidRPr="00344E1C">
        <w:rPr>
          <w:color w:val="231F20"/>
          <w:spacing w:val="-8"/>
        </w:rPr>
        <w:t xml:space="preserve"> </w:t>
      </w:r>
      <w:r w:rsidRPr="00344E1C">
        <w:rPr>
          <w:color w:val="231F20"/>
          <w:spacing w:val="-4"/>
        </w:rPr>
        <w:t>the</w:t>
      </w:r>
      <w:r w:rsidRPr="00344E1C">
        <w:rPr>
          <w:color w:val="231F20"/>
          <w:spacing w:val="-9"/>
        </w:rPr>
        <w:t xml:space="preserve"> </w:t>
      </w:r>
      <w:r w:rsidRPr="00344E1C">
        <w:rPr>
          <w:color w:val="231F20"/>
          <w:spacing w:val="-4"/>
        </w:rPr>
        <w:t>board</w:t>
      </w:r>
      <w:r w:rsidRPr="00344E1C">
        <w:rPr>
          <w:color w:val="231F20"/>
          <w:spacing w:val="-8"/>
        </w:rPr>
        <w:t xml:space="preserve"> </w:t>
      </w:r>
      <w:r w:rsidRPr="00344E1C">
        <w:rPr>
          <w:color w:val="231F20"/>
          <w:spacing w:val="-4"/>
        </w:rPr>
        <w:t>of</w:t>
      </w:r>
      <w:r w:rsidRPr="00344E1C">
        <w:rPr>
          <w:color w:val="231F20"/>
          <w:spacing w:val="-8"/>
        </w:rPr>
        <w:t xml:space="preserve"> </w:t>
      </w:r>
      <w:r w:rsidRPr="00344E1C">
        <w:rPr>
          <w:color w:val="231F20"/>
          <w:spacing w:val="-4"/>
        </w:rPr>
        <w:t>directors'</w:t>
      </w:r>
      <w:r w:rsidRPr="00344E1C">
        <w:rPr>
          <w:color w:val="231F20"/>
          <w:spacing w:val="-9"/>
        </w:rPr>
        <w:t xml:space="preserve"> </w:t>
      </w:r>
      <w:r w:rsidRPr="00344E1C">
        <w:rPr>
          <w:color w:val="231F20"/>
          <w:spacing w:val="-4"/>
        </w:rPr>
        <w:t>influence</w:t>
      </w:r>
      <w:r w:rsidRPr="00344E1C">
        <w:rPr>
          <w:color w:val="231F20"/>
          <w:spacing w:val="-9"/>
        </w:rPr>
        <w:t xml:space="preserve"> </w:t>
      </w:r>
      <w:r w:rsidRPr="00344E1C">
        <w:rPr>
          <w:color w:val="231F20"/>
          <w:spacing w:val="-4"/>
        </w:rPr>
        <w:t>on</w:t>
      </w:r>
      <w:r w:rsidRPr="00344E1C">
        <w:rPr>
          <w:color w:val="231F20"/>
          <w:spacing w:val="-8"/>
        </w:rPr>
        <w:t xml:space="preserve"> </w:t>
      </w:r>
      <w:r w:rsidRPr="00344E1C">
        <w:rPr>
          <w:color w:val="231F20"/>
          <w:spacing w:val="-4"/>
        </w:rPr>
        <w:t>corporate</w:t>
      </w:r>
      <w:r w:rsidRPr="00344E1C">
        <w:rPr>
          <w:color w:val="231F20"/>
          <w:spacing w:val="-8"/>
        </w:rPr>
        <w:t xml:space="preserve"> </w:t>
      </w:r>
      <w:r w:rsidRPr="00344E1C">
        <w:rPr>
          <w:color w:val="231F20"/>
          <w:spacing w:val="-4"/>
        </w:rPr>
        <w:t>values</w:t>
      </w:r>
      <w:r w:rsidRPr="00344E1C">
        <w:rPr>
          <w:color w:val="231F20"/>
          <w:spacing w:val="-8"/>
        </w:rPr>
        <w:t xml:space="preserve"> </w:t>
      </w:r>
      <w:r w:rsidRPr="00344E1C">
        <w:rPr>
          <w:color w:val="231F20"/>
          <w:spacing w:val="-4"/>
        </w:rPr>
        <w:t>revealed</w:t>
      </w:r>
      <w:r w:rsidRPr="00344E1C">
        <w:rPr>
          <w:color w:val="231F20"/>
          <w:spacing w:val="-8"/>
        </w:rPr>
        <w:t xml:space="preserve"> </w:t>
      </w:r>
      <w:r w:rsidRPr="00344E1C">
        <w:rPr>
          <w:color w:val="231F20"/>
          <w:spacing w:val="-4"/>
        </w:rPr>
        <w:t>its</w:t>
      </w:r>
      <w:r w:rsidRPr="00344E1C">
        <w:rPr>
          <w:color w:val="231F20"/>
          <w:spacing w:val="-8"/>
        </w:rPr>
        <w:t xml:space="preserve"> </w:t>
      </w:r>
      <w:r w:rsidRPr="00344E1C">
        <w:rPr>
          <w:color w:val="231F20"/>
          <w:spacing w:val="-4"/>
        </w:rPr>
        <w:t>significant</w:t>
      </w:r>
      <w:r w:rsidRPr="00344E1C">
        <w:rPr>
          <w:color w:val="231F20"/>
          <w:spacing w:val="-9"/>
        </w:rPr>
        <w:t xml:space="preserve"> </w:t>
      </w:r>
      <w:r w:rsidRPr="00344E1C">
        <w:rPr>
          <w:color w:val="231F20"/>
          <w:spacing w:val="-4"/>
        </w:rPr>
        <w:t>impact</w:t>
      </w:r>
      <w:r w:rsidRPr="00344E1C">
        <w:rPr>
          <w:color w:val="231F20"/>
          <w:spacing w:val="-9"/>
        </w:rPr>
        <w:t xml:space="preserve"> </w:t>
      </w:r>
      <w:r w:rsidRPr="00344E1C">
        <w:rPr>
          <w:color w:val="231F20"/>
          <w:spacing w:val="-4"/>
        </w:rPr>
        <w:t>on</w:t>
      </w:r>
      <w:r w:rsidRPr="00344E1C">
        <w:rPr>
          <w:color w:val="231F20"/>
          <w:spacing w:val="-8"/>
        </w:rPr>
        <w:t xml:space="preserve"> </w:t>
      </w:r>
      <w:r w:rsidRPr="00344E1C">
        <w:rPr>
          <w:color w:val="231F20"/>
          <w:spacing w:val="-4"/>
        </w:rPr>
        <w:t xml:space="preserve">governance </w:t>
      </w:r>
      <w:r w:rsidRPr="00344E1C">
        <w:rPr>
          <w:color w:val="231F20"/>
        </w:rPr>
        <w:t xml:space="preserve">quality. Enhancing board membership supports </w:t>
      </w:r>
      <w:r w:rsidRPr="00344E1C">
        <w:rPr>
          <w:color w:val="231F20"/>
        </w:rPr>
        <w:t>the agency</w:t>
      </w:r>
      <w:r w:rsidRPr="00344E1C">
        <w:rPr>
          <w:color w:val="231F20"/>
        </w:rPr>
        <w:t xml:space="preserve"> theory, highlighting the board’s role in overseeing performance</w:t>
      </w:r>
      <w:r w:rsidRPr="00344E1C">
        <w:rPr>
          <w:color w:val="231F20"/>
          <w:spacing w:val="-8"/>
        </w:rPr>
        <w:t xml:space="preserve"> </w:t>
      </w:r>
      <w:r w:rsidRPr="00344E1C">
        <w:rPr>
          <w:color w:val="231F20"/>
        </w:rPr>
        <w:t>to</w:t>
      </w:r>
      <w:r w:rsidRPr="00344E1C">
        <w:rPr>
          <w:color w:val="231F20"/>
          <w:spacing w:val="-7"/>
        </w:rPr>
        <w:t xml:space="preserve"> </w:t>
      </w:r>
      <w:r w:rsidRPr="00344E1C">
        <w:rPr>
          <w:color w:val="231F20"/>
        </w:rPr>
        <w:t>prevent</w:t>
      </w:r>
      <w:r w:rsidRPr="00344E1C">
        <w:rPr>
          <w:color w:val="231F20"/>
          <w:spacing w:val="-7"/>
        </w:rPr>
        <w:t xml:space="preserve"> </w:t>
      </w:r>
      <w:r w:rsidRPr="00344E1C">
        <w:rPr>
          <w:color w:val="231F20"/>
        </w:rPr>
        <w:t>conflicts</w:t>
      </w:r>
      <w:r w:rsidRPr="00344E1C">
        <w:rPr>
          <w:color w:val="231F20"/>
          <w:spacing w:val="-7"/>
        </w:rPr>
        <w:t xml:space="preserve"> </w:t>
      </w:r>
      <w:r w:rsidRPr="00344E1C">
        <w:rPr>
          <w:color w:val="231F20"/>
        </w:rPr>
        <w:t>and</w:t>
      </w:r>
      <w:r w:rsidRPr="00344E1C">
        <w:rPr>
          <w:color w:val="231F20"/>
          <w:spacing w:val="-7"/>
        </w:rPr>
        <w:t xml:space="preserve"> </w:t>
      </w:r>
      <w:r w:rsidRPr="00344E1C">
        <w:rPr>
          <w:color w:val="231F20"/>
        </w:rPr>
        <w:t>losses,</w:t>
      </w:r>
      <w:r w:rsidRPr="00344E1C">
        <w:rPr>
          <w:color w:val="231F20"/>
          <w:spacing w:val="-7"/>
        </w:rPr>
        <w:t xml:space="preserve"> </w:t>
      </w:r>
      <w:r w:rsidRPr="00344E1C">
        <w:rPr>
          <w:color w:val="231F20"/>
        </w:rPr>
        <w:t>potentially</w:t>
      </w:r>
      <w:r w:rsidRPr="00344E1C">
        <w:rPr>
          <w:color w:val="231F20"/>
          <w:spacing w:val="-8"/>
        </w:rPr>
        <w:t xml:space="preserve"> </w:t>
      </w:r>
      <w:r w:rsidRPr="00344E1C">
        <w:rPr>
          <w:color w:val="231F20"/>
        </w:rPr>
        <w:t>leading</w:t>
      </w:r>
      <w:r w:rsidRPr="00344E1C">
        <w:rPr>
          <w:color w:val="231F20"/>
          <w:spacing w:val="-8"/>
        </w:rPr>
        <w:t xml:space="preserve"> </w:t>
      </w:r>
      <w:r w:rsidRPr="00344E1C">
        <w:rPr>
          <w:color w:val="231F20"/>
        </w:rPr>
        <w:t>to</w:t>
      </w:r>
      <w:r w:rsidRPr="00344E1C">
        <w:rPr>
          <w:color w:val="231F20"/>
          <w:spacing w:val="-7"/>
        </w:rPr>
        <w:t xml:space="preserve"> </w:t>
      </w:r>
      <w:r w:rsidRPr="00344E1C">
        <w:rPr>
          <w:color w:val="231F20"/>
        </w:rPr>
        <w:t>future</w:t>
      </w:r>
      <w:r w:rsidRPr="00344E1C">
        <w:rPr>
          <w:color w:val="231F20"/>
          <w:spacing w:val="-7"/>
        </w:rPr>
        <w:t xml:space="preserve"> </w:t>
      </w:r>
      <w:r w:rsidRPr="00344E1C">
        <w:rPr>
          <w:color w:val="231F20"/>
        </w:rPr>
        <w:t>value</w:t>
      </w:r>
      <w:r w:rsidRPr="00344E1C">
        <w:rPr>
          <w:color w:val="231F20"/>
          <w:spacing w:val="-7"/>
        </w:rPr>
        <w:t xml:space="preserve"> </w:t>
      </w:r>
      <w:r w:rsidRPr="00344E1C">
        <w:rPr>
          <w:color w:val="231F20"/>
        </w:rPr>
        <w:t>growth.</w:t>
      </w:r>
      <w:r w:rsidRPr="00344E1C">
        <w:rPr>
          <w:color w:val="231F20"/>
          <w:spacing w:val="-7"/>
        </w:rPr>
        <w:t xml:space="preserve"> </w:t>
      </w:r>
      <w:r w:rsidRPr="00344E1C">
        <w:rPr>
          <w:color w:val="231F20"/>
        </w:rPr>
        <w:t>Research</w:t>
      </w:r>
      <w:r w:rsidRPr="00344E1C">
        <w:rPr>
          <w:color w:val="231F20"/>
          <w:spacing w:val="-8"/>
        </w:rPr>
        <w:t xml:space="preserve"> </w:t>
      </w:r>
      <w:r w:rsidRPr="00344E1C">
        <w:rPr>
          <w:color w:val="231F20"/>
        </w:rPr>
        <w:t>by</w:t>
      </w:r>
      <w:r w:rsidRPr="00344E1C">
        <w:rPr>
          <w:color w:val="231F20"/>
          <w:spacing w:val="-7"/>
        </w:rPr>
        <w:t xml:space="preserve"> </w:t>
      </w:r>
      <w:r w:rsidRPr="00344E1C">
        <w:rPr>
          <w:color w:val="231F20"/>
        </w:rPr>
        <w:t>Carolina and</w:t>
      </w:r>
      <w:r w:rsidRPr="00344E1C">
        <w:rPr>
          <w:color w:val="231F20"/>
          <w:spacing w:val="-5"/>
        </w:rPr>
        <w:t xml:space="preserve"> </w:t>
      </w:r>
      <w:proofErr w:type="spellStart"/>
      <w:r w:rsidRPr="00344E1C">
        <w:rPr>
          <w:color w:val="231F20"/>
        </w:rPr>
        <w:t>Yuliandhari</w:t>
      </w:r>
      <w:proofErr w:type="spellEnd"/>
      <w:r w:rsidRPr="00344E1C">
        <w:rPr>
          <w:color w:val="231F20"/>
          <w:spacing w:val="-5"/>
        </w:rPr>
        <w:t xml:space="preserve"> </w:t>
      </w:r>
      <w:r w:rsidRPr="00344E1C">
        <w:rPr>
          <w:color w:val="231F20"/>
        </w:rPr>
        <w:t>(2020)</w:t>
      </w:r>
      <w:r w:rsidRPr="00344E1C">
        <w:rPr>
          <w:color w:val="231F20"/>
          <w:spacing w:val="-5"/>
        </w:rPr>
        <w:t xml:space="preserve"> </w:t>
      </w:r>
      <w:r w:rsidRPr="00344E1C">
        <w:rPr>
          <w:color w:val="231F20"/>
        </w:rPr>
        <w:t>and</w:t>
      </w:r>
      <w:r w:rsidRPr="00344E1C">
        <w:rPr>
          <w:color w:val="231F20"/>
          <w:spacing w:val="-5"/>
        </w:rPr>
        <w:t xml:space="preserve"> </w:t>
      </w:r>
      <w:r w:rsidRPr="00344E1C">
        <w:rPr>
          <w:color w:val="231F20"/>
        </w:rPr>
        <w:t>Christine</w:t>
      </w:r>
      <w:r w:rsidRPr="00344E1C">
        <w:rPr>
          <w:color w:val="231F20"/>
          <w:spacing w:val="-5"/>
        </w:rPr>
        <w:t xml:space="preserve"> </w:t>
      </w:r>
      <w:r w:rsidRPr="00344E1C">
        <w:rPr>
          <w:color w:val="231F20"/>
        </w:rPr>
        <w:t>and</w:t>
      </w:r>
      <w:r w:rsidRPr="00344E1C">
        <w:rPr>
          <w:color w:val="231F20"/>
          <w:spacing w:val="-5"/>
        </w:rPr>
        <w:t xml:space="preserve"> </w:t>
      </w:r>
      <w:r w:rsidRPr="00344E1C">
        <w:rPr>
          <w:color w:val="231F20"/>
        </w:rPr>
        <w:t>Eny</w:t>
      </w:r>
      <w:r w:rsidRPr="00344E1C">
        <w:rPr>
          <w:color w:val="231F20"/>
          <w:spacing w:val="-5"/>
        </w:rPr>
        <w:t xml:space="preserve"> </w:t>
      </w:r>
      <w:r w:rsidRPr="00344E1C">
        <w:rPr>
          <w:color w:val="231F20"/>
        </w:rPr>
        <w:t>(2023),</w:t>
      </w:r>
      <w:r w:rsidRPr="00344E1C">
        <w:rPr>
          <w:color w:val="231F20"/>
          <w:spacing w:val="-5"/>
        </w:rPr>
        <w:t xml:space="preserve"> </w:t>
      </w:r>
      <w:r w:rsidRPr="00344E1C">
        <w:rPr>
          <w:color w:val="231F20"/>
        </w:rPr>
        <w:t>underscores</w:t>
      </w:r>
      <w:r w:rsidRPr="00344E1C">
        <w:rPr>
          <w:color w:val="231F20"/>
          <w:spacing w:val="-5"/>
        </w:rPr>
        <w:t xml:space="preserve"> </w:t>
      </w:r>
      <w:r w:rsidRPr="00344E1C">
        <w:rPr>
          <w:color w:val="231F20"/>
        </w:rPr>
        <w:t>this</w:t>
      </w:r>
      <w:r w:rsidRPr="00344E1C">
        <w:rPr>
          <w:color w:val="231F20"/>
          <w:spacing w:val="-5"/>
        </w:rPr>
        <w:t xml:space="preserve"> </w:t>
      </w:r>
      <w:r w:rsidRPr="00344E1C">
        <w:rPr>
          <w:color w:val="231F20"/>
        </w:rPr>
        <w:t>importance.</w:t>
      </w:r>
      <w:r w:rsidRPr="00344E1C">
        <w:rPr>
          <w:color w:val="231F20"/>
          <w:spacing w:val="-5"/>
        </w:rPr>
        <w:t xml:space="preserve"> </w:t>
      </w:r>
      <w:r w:rsidRPr="00344E1C">
        <w:rPr>
          <w:color w:val="231F20"/>
        </w:rPr>
        <w:t>Additionally,</w:t>
      </w:r>
      <w:r w:rsidRPr="00344E1C">
        <w:rPr>
          <w:color w:val="231F20"/>
          <w:spacing w:val="-5"/>
        </w:rPr>
        <w:t xml:space="preserve"> </w:t>
      </w:r>
      <w:r w:rsidRPr="00344E1C">
        <w:rPr>
          <w:color w:val="231F20"/>
        </w:rPr>
        <w:t>the</w:t>
      </w:r>
      <w:r w:rsidRPr="00344E1C">
        <w:rPr>
          <w:color w:val="231F20"/>
          <w:spacing w:val="-5"/>
        </w:rPr>
        <w:t xml:space="preserve"> </w:t>
      </w:r>
      <w:r w:rsidRPr="00344E1C">
        <w:rPr>
          <w:color w:val="231F20"/>
        </w:rPr>
        <w:t xml:space="preserve">impact of the Audit Committee on corporate value was notable, aligning with </w:t>
      </w:r>
      <w:proofErr w:type="spellStart"/>
      <w:r w:rsidRPr="00344E1C">
        <w:rPr>
          <w:color w:val="231F20"/>
        </w:rPr>
        <w:t>Permatasari</w:t>
      </w:r>
      <w:proofErr w:type="spellEnd"/>
      <w:r w:rsidRPr="00344E1C">
        <w:rPr>
          <w:color w:val="231F20"/>
        </w:rPr>
        <w:t xml:space="preserve"> &amp; </w:t>
      </w:r>
      <w:proofErr w:type="spellStart"/>
      <w:r w:rsidRPr="00344E1C">
        <w:rPr>
          <w:color w:val="231F20"/>
        </w:rPr>
        <w:t>Yuliandhari</w:t>
      </w:r>
      <w:proofErr w:type="spellEnd"/>
      <w:r w:rsidRPr="00344E1C">
        <w:rPr>
          <w:color w:val="231F20"/>
        </w:rPr>
        <w:t xml:space="preserve"> (2019), which found that the audit committee partially influenced company value. This supported </w:t>
      </w:r>
      <w:r w:rsidRPr="00344E1C">
        <w:rPr>
          <w:color w:val="231F20"/>
        </w:rPr>
        <w:t>the agency</w:t>
      </w:r>
      <w:r w:rsidRPr="00344E1C">
        <w:rPr>
          <w:color w:val="231F20"/>
        </w:rPr>
        <w:t xml:space="preserve"> theory, as the audit committee oversaw financial performance to prevent conflicts and enhance value. Conversely, the </w:t>
      </w:r>
      <w:r w:rsidRPr="00344E1C">
        <w:rPr>
          <w:color w:val="231F20"/>
          <w:spacing w:val="-2"/>
        </w:rPr>
        <w:t>Independent</w:t>
      </w:r>
      <w:r w:rsidRPr="00344E1C">
        <w:rPr>
          <w:color w:val="231F20"/>
          <w:spacing w:val="-4"/>
        </w:rPr>
        <w:t xml:space="preserve"> </w:t>
      </w:r>
      <w:r w:rsidRPr="00344E1C">
        <w:rPr>
          <w:color w:val="231F20"/>
          <w:spacing w:val="-2"/>
        </w:rPr>
        <w:t>Board</w:t>
      </w:r>
      <w:r w:rsidRPr="00344E1C">
        <w:rPr>
          <w:color w:val="231F20"/>
          <w:spacing w:val="-4"/>
        </w:rPr>
        <w:t xml:space="preserve"> </w:t>
      </w:r>
      <w:r w:rsidRPr="00344E1C">
        <w:rPr>
          <w:color w:val="231F20"/>
          <w:spacing w:val="-2"/>
        </w:rPr>
        <w:t>of</w:t>
      </w:r>
      <w:r w:rsidRPr="00344E1C">
        <w:rPr>
          <w:color w:val="231F20"/>
          <w:spacing w:val="-4"/>
        </w:rPr>
        <w:t xml:space="preserve"> </w:t>
      </w:r>
      <w:r w:rsidRPr="00344E1C">
        <w:rPr>
          <w:color w:val="231F20"/>
          <w:spacing w:val="-2"/>
        </w:rPr>
        <w:t>Commissioners</w:t>
      </w:r>
      <w:r w:rsidRPr="00344E1C">
        <w:rPr>
          <w:color w:val="231F20"/>
          <w:spacing w:val="-4"/>
        </w:rPr>
        <w:t xml:space="preserve"> </w:t>
      </w:r>
      <w:r w:rsidRPr="00344E1C">
        <w:rPr>
          <w:color w:val="231F20"/>
          <w:spacing w:val="-2"/>
        </w:rPr>
        <w:t>did</w:t>
      </w:r>
      <w:r w:rsidRPr="00344E1C">
        <w:rPr>
          <w:color w:val="231F20"/>
          <w:spacing w:val="-4"/>
        </w:rPr>
        <w:t xml:space="preserve"> </w:t>
      </w:r>
      <w:r w:rsidRPr="00344E1C">
        <w:rPr>
          <w:color w:val="231F20"/>
          <w:spacing w:val="-2"/>
        </w:rPr>
        <w:t>not</w:t>
      </w:r>
      <w:r w:rsidRPr="00344E1C">
        <w:rPr>
          <w:color w:val="231F20"/>
          <w:spacing w:val="-4"/>
        </w:rPr>
        <w:t xml:space="preserve"> </w:t>
      </w:r>
      <w:r w:rsidRPr="00344E1C">
        <w:rPr>
          <w:color w:val="231F20"/>
          <w:spacing w:val="-2"/>
        </w:rPr>
        <w:t>significantly</w:t>
      </w:r>
      <w:r w:rsidRPr="00344E1C">
        <w:rPr>
          <w:color w:val="231F20"/>
          <w:spacing w:val="-4"/>
        </w:rPr>
        <w:t xml:space="preserve"> </w:t>
      </w:r>
      <w:r w:rsidRPr="00344E1C">
        <w:rPr>
          <w:color w:val="231F20"/>
          <w:spacing w:val="-2"/>
        </w:rPr>
        <w:t>impact</w:t>
      </w:r>
      <w:r w:rsidRPr="00344E1C">
        <w:rPr>
          <w:color w:val="231F20"/>
          <w:spacing w:val="-4"/>
        </w:rPr>
        <w:t xml:space="preserve"> </w:t>
      </w:r>
      <w:r w:rsidRPr="00344E1C">
        <w:rPr>
          <w:color w:val="231F20"/>
          <w:spacing w:val="-2"/>
        </w:rPr>
        <w:t>corporate</w:t>
      </w:r>
      <w:r w:rsidRPr="00344E1C">
        <w:rPr>
          <w:color w:val="231F20"/>
          <w:spacing w:val="-4"/>
        </w:rPr>
        <w:t xml:space="preserve"> </w:t>
      </w:r>
      <w:r w:rsidRPr="00344E1C">
        <w:rPr>
          <w:color w:val="231F20"/>
          <w:spacing w:val="-2"/>
        </w:rPr>
        <w:t>value,</w:t>
      </w:r>
      <w:r w:rsidRPr="00344E1C">
        <w:rPr>
          <w:color w:val="231F20"/>
          <w:spacing w:val="-4"/>
        </w:rPr>
        <w:t xml:space="preserve"> </w:t>
      </w:r>
      <w:r w:rsidRPr="00344E1C">
        <w:rPr>
          <w:color w:val="231F20"/>
          <w:spacing w:val="-2"/>
        </w:rPr>
        <w:t>as</w:t>
      </w:r>
      <w:r w:rsidRPr="00344E1C">
        <w:rPr>
          <w:color w:val="231F20"/>
          <w:spacing w:val="-4"/>
        </w:rPr>
        <w:t xml:space="preserve"> </w:t>
      </w:r>
      <w:r w:rsidRPr="00344E1C">
        <w:rPr>
          <w:color w:val="231F20"/>
          <w:spacing w:val="-2"/>
        </w:rPr>
        <w:t>indicated</w:t>
      </w:r>
      <w:r w:rsidRPr="00344E1C">
        <w:rPr>
          <w:color w:val="231F20"/>
          <w:spacing w:val="-4"/>
        </w:rPr>
        <w:t xml:space="preserve"> </w:t>
      </w:r>
      <w:r w:rsidRPr="00344E1C">
        <w:rPr>
          <w:color w:val="231F20"/>
          <w:spacing w:val="-2"/>
        </w:rPr>
        <w:t>by</w:t>
      </w:r>
      <w:r w:rsidRPr="00344E1C">
        <w:rPr>
          <w:color w:val="231F20"/>
          <w:spacing w:val="-4"/>
        </w:rPr>
        <w:t xml:space="preserve"> </w:t>
      </w:r>
      <w:r w:rsidRPr="00344E1C">
        <w:rPr>
          <w:color w:val="231F20"/>
          <w:spacing w:val="-2"/>
        </w:rPr>
        <w:t>(</w:t>
      </w:r>
      <w:proofErr w:type="spellStart"/>
      <w:r w:rsidRPr="00344E1C">
        <w:rPr>
          <w:color w:val="231F20"/>
          <w:spacing w:val="-2"/>
        </w:rPr>
        <w:t>Pratama</w:t>
      </w:r>
      <w:proofErr w:type="spellEnd"/>
      <w:r w:rsidRPr="00344E1C">
        <w:rPr>
          <w:color w:val="231F20"/>
          <w:spacing w:val="-4"/>
        </w:rPr>
        <w:t xml:space="preserve"> </w:t>
      </w:r>
      <w:r w:rsidRPr="00344E1C">
        <w:rPr>
          <w:color w:val="231F20"/>
          <w:spacing w:val="-2"/>
        </w:rPr>
        <w:t xml:space="preserve">et </w:t>
      </w:r>
      <w:r w:rsidRPr="00344E1C">
        <w:rPr>
          <w:color w:val="231F20"/>
        </w:rPr>
        <w:t>al.,</w:t>
      </w:r>
      <w:r w:rsidRPr="00344E1C">
        <w:rPr>
          <w:color w:val="231F20"/>
          <w:spacing w:val="-10"/>
        </w:rPr>
        <w:t xml:space="preserve"> </w:t>
      </w:r>
      <w:r w:rsidRPr="00344E1C">
        <w:rPr>
          <w:color w:val="231F20"/>
        </w:rPr>
        <w:t>2020).</w:t>
      </w:r>
      <w:r w:rsidRPr="00344E1C">
        <w:rPr>
          <w:color w:val="231F20"/>
          <w:spacing w:val="-10"/>
        </w:rPr>
        <w:t xml:space="preserve"> </w:t>
      </w:r>
      <w:r w:rsidRPr="00344E1C">
        <w:rPr>
          <w:color w:val="231F20"/>
        </w:rPr>
        <w:t>Too</w:t>
      </w:r>
      <w:r w:rsidRPr="00344E1C">
        <w:rPr>
          <w:color w:val="231F20"/>
          <w:spacing w:val="-10"/>
        </w:rPr>
        <w:t xml:space="preserve"> </w:t>
      </w:r>
      <w:r w:rsidRPr="00344E1C">
        <w:rPr>
          <w:color w:val="231F20"/>
        </w:rPr>
        <w:t>many</w:t>
      </w:r>
      <w:r w:rsidRPr="00344E1C">
        <w:rPr>
          <w:color w:val="231F20"/>
          <w:spacing w:val="-10"/>
        </w:rPr>
        <w:t xml:space="preserve"> </w:t>
      </w:r>
      <w:r w:rsidRPr="00344E1C">
        <w:rPr>
          <w:color w:val="231F20"/>
        </w:rPr>
        <w:t>independent</w:t>
      </w:r>
      <w:r w:rsidRPr="00344E1C">
        <w:rPr>
          <w:color w:val="231F20"/>
          <w:spacing w:val="-10"/>
        </w:rPr>
        <w:t xml:space="preserve"> </w:t>
      </w:r>
      <w:r w:rsidRPr="00344E1C">
        <w:rPr>
          <w:color w:val="231F20"/>
        </w:rPr>
        <w:t>commissioners</w:t>
      </w:r>
      <w:r w:rsidRPr="00344E1C">
        <w:rPr>
          <w:color w:val="231F20"/>
          <w:spacing w:val="-10"/>
        </w:rPr>
        <w:t xml:space="preserve"> </w:t>
      </w:r>
      <w:r w:rsidRPr="00344E1C">
        <w:rPr>
          <w:color w:val="231F20"/>
        </w:rPr>
        <w:t>might</w:t>
      </w:r>
      <w:r w:rsidRPr="00344E1C">
        <w:rPr>
          <w:color w:val="231F20"/>
          <w:spacing w:val="-10"/>
        </w:rPr>
        <w:t xml:space="preserve"> </w:t>
      </w:r>
      <w:r w:rsidRPr="00344E1C">
        <w:rPr>
          <w:color w:val="231F20"/>
        </w:rPr>
        <w:t>reduce</w:t>
      </w:r>
      <w:r w:rsidRPr="00344E1C">
        <w:rPr>
          <w:color w:val="231F20"/>
          <w:spacing w:val="-10"/>
        </w:rPr>
        <w:t xml:space="preserve"> </w:t>
      </w:r>
      <w:r w:rsidRPr="00344E1C">
        <w:rPr>
          <w:color w:val="231F20"/>
        </w:rPr>
        <w:t>oversight</w:t>
      </w:r>
      <w:r w:rsidRPr="00344E1C">
        <w:rPr>
          <w:color w:val="231F20"/>
          <w:spacing w:val="-10"/>
        </w:rPr>
        <w:t xml:space="preserve"> </w:t>
      </w:r>
      <w:r w:rsidRPr="00344E1C">
        <w:rPr>
          <w:color w:val="231F20"/>
        </w:rPr>
        <w:t>effectiveness,</w:t>
      </w:r>
      <w:r w:rsidRPr="00344E1C">
        <w:rPr>
          <w:color w:val="231F20"/>
          <w:spacing w:val="-10"/>
        </w:rPr>
        <w:t xml:space="preserve"> </w:t>
      </w:r>
      <w:r w:rsidRPr="00344E1C">
        <w:rPr>
          <w:color w:val="231F20"/>
        </w:rPr>
        <w:t>potentially</w:t>
      </w:r>
      <w:r w:rsidRPr="00344E1C">
        <w:rPr>
          <w:color w:val="231F20"/>
          <w:spacing w:val="-10"/>
        </w:rPr>
        <w:t xml:space="preserve"> </w:t>
      </w:r>
      <w:r w:rsidRPr="00344E1C">
        <w:rPr>
          <w:color w:val="231F20"/>
        </w:rPr>
        <w:t>leading</w:t>
      </w:r>
      <w:r w:rsidRPr="00344E1C">
        <w:rPr>
          <w:color w:val="231F20"/>
          <w:spacing w:val="-10"/>
        </w:rPr>
        <w:t xml:space="preserve"> </w:t>
      </w:r>
      <w:r w:rsidRPr="00344E1C">
        <w:rPr>
          <w:color w:val="231F20"/>
        </w:rPr>
        <w:t xml:space="preserve">to </w:t>
      </w:r>
      <w:r w:rsidRPr="00344E1C">
        <w:rPr>
          <w:color w:val="231F20"/>
          <w:spacing w:val="-2"/>
        </w:rPr>
        <w:t>financial</w:t>
      </w:r>
      <w:r w:rsidRPr="00344E1C">
        <w:rPr>
          <w:color w:val="231F20"/>
          <w:spacing w:val="-5"/>
        </w:rPr>
        <w:t xml:space="preserve"> </w:t>
      </w:r>
      <w:r w:rsidRPr="00344E1C">
        <w:rPr>
          <w:color w:val="231F20"/>
          <w:spacing w:val="-2"/>
        </w:rPr>
        <w:t>reporting</w:t>
      </w:r>
      <w:r w:rsidRPr="00344E1C">
        <w:rPr>
          <w:color w:val="231F20"/>
          <w:spacing w:val="-5"/>
        </w:rPr>
        <w:t xml:space="preserve"> </w:t>
      </w:r>
      <w:r w:rsidRPr="00344E1C">
        <w:rPr>
          <w:color w:val="231F20"/>
          <w:spacing w:val="-2"/>
        </w:rPr>
        <w:t>issues</w:t>
      </w:r>
      <w:r w:rsidRPr="00344E1C">
        <w:rPr>
          <w:color w:val="231F20"/>
          <w:spacing w:val="-5"/>
        </w:rPr>
        <w:t xml:space="preserve"> </w:t>
      </w:r>
      <w:r w:rsidRPr="00344E1C">
        <w:rPr>
          <w:color w:val="231F20"/>
          <w:spacing w:val="-2"/>
        </w:rPr>
        <w:t>and</w:t>
      </w:r>
      <w:r w:rsidRPr="00344E1C">
        <w:rPr>
          <w:color w:val="231F20"/>
          <w:spacing w:val="-5"/>
        </w:rPr>
        <w:t xml:space="preserve"> </w:t>
      </w:r>
      <w:r w:rsidRPr="00344E1C">
        <w:rPr>
          <w:color w:val="231F20"/>
          <w:spacing w:val="-2"/>
        </w:rPr>
        <w:t>lower</w:t>
      </w:r>
      <w:r w:rsidRPr="00344E1C">
        <w:rPr>
          <w:color w:val="231F20"/>
          <w:spacing w:val="-5"/>
        </w:rPr>
        <w:t xml:space="preserve"> </w:t>
      </w:r>
      <w:r w:rsidRPr="00344E1C">
        <w:rPr>
          <w:color w:val="231F20"/>
          <w:spacing w:val="-2"/>
        </w:rPr>
        <w:t>corporate</w:t>
      </w:r>
      <w:r w:rsidRPr="00344E1C">
        <w:rPr>
          <w:color w:val="231F20"/>
          <w:spacing w:val="-5"/>
        </w:rPr>
        <w:t xml:space="preserve"> </w:t>
      </w:r>
      <w:r w:rsidRPr="00344E1C">
        <w:rPr>
          <w:color w:val="231F20"/>
          <w:spacing w:val="-2"/>
        </w:rPr>
        <w:t>value.</w:t>
      </w:r>
      <w:r w:rsidRPr="00344E1C">
        <w:rPr>
          <w:color w:val="231F20"/>
          <w:spacing w:val="-5"/>
        </w:rPr>
        <w:t xml:space="preserve"> </w:t>
      </w:r>
      <w:r w:rsidRPr="00344E1C">
        <w:rPr>
          <w:color w:val="231F20"/>
          <w:spacing w:val="-2"/>
        </w:rPr>
        <w:t>Overall,</w:t>
      </w:r>
      <w:r w:rsidRPr="00344E1C">
        <w:rPr>
          <w:color w:val="231F20"/>
          <w:spacing w:val="-5"/>
        </w:rPr>
        <w:t xml:space="preserve"> </w:t>
      </w:r>
      <w:r w:rsidRPr="00344E1C">
        <w:rPr>
          <w:color w:val="231F20"/>
          <w:spacing w:val="-2"/>
        </w:rPr>
        <w:t>efficient</w:t>
      </w:r>
      <w:r w:rsidRPr="00344E1C">
        <w:rPr>
          <w:color w:val="231F20"/>
          <w:spacing w:val="-5"/>
        </w:rPr>
        <w:t xml:space="preserve"> </w:t>
      </w:r>
      <w:r w:rsidRPr="00344E1C">
        <w:rPr>
          <w:color w:val="231F20"/>
          <w:spacing w:val="-2"/>
        </w:rPr>
        <w:t>governance</w:t>
      </w:r>
      <w:r w:rsidRPr="00344E1C">
        <w:rPr>
          <w:color w:val="231F20"/>
          <w:spacing w:val="-5"/>
        </w:rPr>
        <w:t xml:space="preserve"> </w:t>
      </w:r>
      <w:r w:rsidRPr="00344E1C">
        <w:rPr>
          <w:color w:val="231F20"/>
          <w:spacing w:val="-2"/>
        </w:rPr>
        <w:t>by</w:t>
      </w:r>
      <w:r w:rsidRPr="00344E1C">
        <w:rPr>
          <w:color w:val="231F20"/>
          <w:spacing w:val="-5"/>
        </w:rPr>
        <w:t xml:space="preserve"> </w:t>
      </w:r>
      <w:r w:rsidRPr="00344E1C">
        <w:rPr>
          <w:color w:val="231F20"/>
          <w:spacing w:val="-2"/>
        </w:rPr>
        <w:t>the</w:t>
      </w:r>
      <w:r w:rsidRPr="00344E1C">
        <w:rPr>
          <w:color w:val="231F20"/>
          <w:spacing w:val="-5"/>
        </w:rPr>
        <w:t xml:space="preserve"> </w:t>
      </w:r>
      <w:r w:rsidRPr="00344E1C">
        <w:rPr>
          <w:color w:val="231F20"/>
          <w:spacing w:val="-2"/>
        </w:rPr>
        <w:t>board</w:t>
      </w:r>
      <w:r w:rsidRPr="00344E1C">
        <w:rPr>
          <w:color w:val="231F20"/>
          <w:spacing w:val="-5"/>
        </w:rPr>
        <w:t xml:space="preserve"> </w:t>
      </w:r>
      <w:r w:rsidRPr="00344E1C">
        <w:rPr>
          <w:color w:val="231F20"/>
          <w:spacing w:val="-2"/>
        </w:rPr>
        <w:t>was</w:t>
      </w:r>
      <w:r w:rsidRPr="00344E1C">
        <w:rPr>
          <w:color w:val="231F20"/>
          <w:spacing w:val="-5"/>
        </w:rPr>
        <w:t xml:space="preserve"> </w:t>
      </w:r>
      <w:r w:rsidRPr="00344E1C">
        <w:rPr>
          <w:color w:val="231F20"/>
          <w:spacing w:val="-2"/>
        </w:rPr>
        <w:t>crucial</w:t>
      </w:r>
      <w:r w:rsidRPr="00344E1C">
        <w:rPr>
          <w:color w:val="231F20"/>
          <w:spacing w:val="-5"/>
        </w:rPr>
        <w:t xml:space="preserve"> </w:t>
      </w:r>
      <w:r w:rsidRPr="00344E1C">
        <w:rPr>
          <w:color w:val="231F20"/>
          <w:spacing w:val="-2"/>
        </w:rPr>
        <w:t xml:space="preserve">for </w:t>
      </w:r>
      <w:r w:rsidRPr="00344E1C">
        <w:rPr>
          <w:color w:val="231F20"/>
        </w:rPr>
        <w:t>long-term</w:t>
      </w:r>
      <w:r w:rsidRPr="00344E1C">
        <w:rPr>
          <w:color w:val="231F20"/>
          <w:spacing w:val="-11"/>
        </w:rPr>
        <w:t xml:space="preserve"> </w:t>
      </w:r>
      <w:r w:rsidRPr="00344E1C">
        <w:rPr>
          <w:color w:val="231F20"/>
        </w:rPr>
        <w:t>viability</w:t>
      </w:r>
      <w:r w:rsidRPr="00344E1C">
        <w:rPr>
          <w:color w:val="231F20"/>
          <w:spacing w:val="-12"/>
        </w:rPr>
        <w:t xml:space="preserve"> </w:t>
      </w:r>
      <w:r w:rsidRPr="00344E1C">
        <w:rPr>
          <w:color w:val="231F20"/>
        </w:rPr>
        <w:t>and</w:t>
      </w:r>
      <w:r w:rsidRPr="00344E1C">
        <w:rPr>
          <w:color w:val="231F20"/>
          <w:spacing w:val="-11"/>
        </w:rPr>
        <w:t xml:space="preserve"> </w:t>
      </w:r>
      <w:r w:rsidRPr="00344E1C">
        <w:rPr>
          <w:color w:val="231F20"/>
        </w:rPr>
        <w:t>enhanced</w:t>
      </w:r>
      <w:r w:rsidRPr="00344E1C">
        <w:rPr>
          <w:color w:val="231F20"/>
          <w:spacing w:val="-11"/>
        </w:rPr>
        <w:t xml:space="preserve"> </w:t>
      </w:r>
      <w:r w:rsidRPr="00344E1C">
        <w:rPr>
          <w:color w:val="231F20"/>
        </w:rPr>
        <w:t>shareholder</w:t>
      </w:r>
      <w:r w:rsidRPr="00344E1C">
        <w:rPr>
          <w:color w:val="231F20"/>
          <w:spacing w:val="-11"/>
        </w:rPr>
        <w:t xml:space="preserve"> </w:t>
      </w:r>
      <w:r w:rsidRPr="00344E1C">
        <w:rPr>
          <w:color w:val="231F20"/>
        </w:rPr>
        <w:t>value,</w:t>
      </w:r>
      <w:r w:rsidRPr="00344E1C">
        <w:rPr>
          <w:color w:val="231F20"/>
          <w:spacing w:val="-11"/>
        </w:rPr>
        <w:t xml:space="preserve"> </w:t>
      </w:r>
      <w:r w:rsidRPr="00344E1C">
        <w:rPr>
          <w:color w:val="231F20"/>
        </w:rPr>
        <w:t>consistent</w:t>
      </w:r>
      <w:r w:rsidRPr="00344E1C">
        <w:rPr>
          <w:color w:val="231F20"/>
          <w:spacing w:val="-11"/>
        </w:rPr>
        <w:t xml:space="preserve"> </w:t>
      </w:r>
      <w:r w:rsidRPr="00344E1C">
        <w:rPr>
          <w:color w:val="231F20"/>
        </w:rPr>
        <w:t>with</w:t>
      </w:r>
      <w:r w:rsidRPr="00344E1C">
        <w:rPr>
          <w:color w:val="231F20"/>
          <w:spacing w:val="-11"/>
        </w:rPr>
        <w:t xml:space="preserve"> </w:t>
      </w:r>
      <w:r w:rsidRPr="00344E1C">
        <w:rPr>
          <w:color w:val="231F20"/>
        </w:rPr>
        <w:t>the</w:t>
      </w:r>
      <w:r w:rsidRPr="00344E1C">
        <w:rPr>
          <w:color w:val="231F20"/>
          <w:spacing w:val="-11"/>
        </w:rPr>
        <w:t xml:space="preserve"> </w:t>
      </w:r>
      <w:r w:rsidRPr="00344E1C">
        <w:rPr>
          <w:color w:val="231F20"/>
        </w:rPr>
        <w:t>findings</w:t>
      </w:r>
      <w:r w:rsidRPr="00344E1C">
        <w:rPr>
          <w:color w:val="231F20"/>
          <w:spacing w:val="-11"/>
        </w:rPr>
        <w:t xml:space="preserve"> </w:t>
      </w:r>
      <w:r w:rsidRPr="00344E1C">
        <w:rPr>
          <w:color w:val="231F20"/>
        </w:rPr>
        <w:t>of</w:t>
      </w:r>
      <w:r w:rsidRPr="00344E1C">
        <w:rPr>
          <w:color w:val="231F20"/>
          <w:spacing w:val="33"/>
        </w:rPr>
        <w:t xml:space="preserve"> </w:t>
      </w:r>
      <w:r w:rsidRPr="00344E1C">
        <w:rPr>
          <w:color w:val="231F20"/>
        </w:rPr>
        <w:t>Carolina</w:t>
      </w:r>
      <w:r w:rsidRPr="00344E1C">
        <w:rPr>
          <w:color w:val="231F20"/>
          <w:spacing w:val="-11"/>
        </w:rPr>
        <w:t xml:space="preserve"> </w:t>
      </w:r>
      <w:r w:rsidRPr="00344E1C">
        <w:rPr>
          <w:color w:val="231F20"/>
        </w:rPr>
        <w:t>and</w:t>
      </w:r>
      <w:r w:rsidRPr="00344E1C">
        <w:rPr>
          <w:color w:val="231F20"/>
          <w:spacing w:val="-11"/>
        </w:rPr>
        <w:t xml:space="preserve"> </w:t>
      </w:r>
      <w:proofErr w:type="spellStart"/>
      <w:r w:rsidRPr="00344E1C">
        <w:rPr>
          <w:color w:val="231F20"/>
        </w:rPr>
        <w:t>Yuliandhari</w:t>
      </w:r>
      <w:proofErr w:type="spellEnd"/>
      <w:r w:rsidRPr="00344E1C">
        <w:rPr>
          <w:color w:val="231F20"/>
        </w:rPr>
        <w:t xml:space="preserve"> (2020) and Christine and Eny (2023),</w:t>
      </w:r>
      <w:r w:rsidRPr="00344E1C">
        <w:rPr>
          <w:color w:val="231F20"/>
          <w:spacing w:val="40"/>
        </w:rPr>
        <w:t xml:space="preserve"> </w:t>
      </w:r>
      <w:r w:rsidRPr="00344E1C">
        <w:rPr>
          <w:color w:val="231F20"/>
        </w:rPr>
        <w:t>emphasizing the board's crucial role in corporate governance.</w:t>
      </w:r>
    </w:p>
    <w:p w14:paraId="210C7E02" w14:textId="188D92AB" w:rsidR="00507B6D" w:rsidRPr="00344E1C" w:rsidRDefault="00507B6D" w:rsidP="00507B6D">
      <w:pPr>
        <w:pStyle w:val="BodyText"/>
        <w:spacing w:line="228" w:lineRule="auto"/>
        <w:ind w:left="57" w:right="51" w:firstLine="340"/>
      </w:pPr>
      <w:r w:rsidRPr="00344E1C">
        <w:rPr>
          <w:color w:val="231F20"/>
        </w:rPr>
        <w:t xml:space="preserve">When it came to the significance of the Current Ratio on Corporate values, it was implied that it had no partial impact on </w:t>
      </w:r>
      <w:r w:rsidRPr="00344E1C">
        <w:rPr>
          <w:color w:val="231F20"/>
        </w:rPr>
        <w:t>corporate</w:t>
      </w:r>
      <w:r w:rsidRPr="00344E1C">
        <w:rPr>
          <w:color w:val="231F20"/>
        </w:rPr>
        <w:t xml:space="preserve"> </w:t>
      </w:r>
      <w:r w:rsidRPr="00344E1C">
        <w:rPr>
          <w:color w:val="231F20"/>
        </w:rPr>
        <w:t>values</w:t>
      </w:r>
      <w:r w:rsidRPr="00344E1C">
        <w:rPr>
          <w:color w:val="231F20"/>
        </w:rPr>
        <w:t>. However, this surplus did not translate into increased profits, as these assets were primarily utilized for short-term debt settlement. Consequently, it could not be a benchmark for investment decisions and did not affect the corporation's value. These findings corroborate several earlier research, including Debora &amp; Fernanda (2021) and Putri &amp; Welas (2019), asserting that the Current Ratio did not affect a corporation's value. Effective risk management minimized potential losses and supported organizational</w:t>
      </w:r>
      <w:r w:rsidRPr="00344E1C">
        <w:rPr>
          <w:color w:val="231F20"/>
          <w:spacing w:val="-6"/>
        </w:rPr>
        <w:t xml:space="preserve"> </w:t>
      </w:r>
      <w:r w:rsidRPr="00344E1C">
        <w:rPr>
          <w:color w:val="231F20"/>
        </w:rPr>
        <w:t>goals.</w:t>
      </w:r>
      <w:r w:rsidRPr="00344E1C">
        <w:rPr>
          <w:color w:val="231F20"/>
          <w:spacing w:val="-6"/>
        </w:rPr>
        <w:t xml:space="preserve"> </w:t>
      </w:r>
      <w:r w:rsidRPr="00344E1C">
        <w:rPr>
          <w:color w:val="231F20"/>
        </w:rPr>
        <w:t>The</w:t>
      </w:r>
      <w:r w:rsidRPr="00344E1C">
        <w:rPr>
          <w:color w:val="231F20"/>
          <w:spacing w:val="-6"/>
        </w:rPr>
        <w:t xml:space="preserve"> </w:t>
      </w:r>
      <w:r w:rsidRPr="00344E1C">
        <w:rPr>
          <w:color w:val="231F20"/>
        </w:rPr>
        <w:t>significant</w:t>
      </w:r>
      <w:r w:rsidRPr="00344E1C">
        <w:rPr>
          <w:color w:val="231F20"/>
          <w:spacing w:val="-6"/>
        </w:rPr>
        <w:t xml:space="preserve"> </w:t>
      </w:r>
      <w:r w:rsidRPr="00344E1C">
        <w:rPr>
          <w:color w:val="231F20"/>
        </w:rPr>
        <w:t>effect</w:t>
      </w:r>
      <w:r w:rsidRPr="00344E1C">
        <w:rPr>
          <w:color w:val="231F20"/>
          <w:spacing w:val="-6"/>
        </w:rPr>
        <w:t xml:space="preserve"> </w:t>
      </w:r>
      <w:r w:rsidRPr="00344E1C">
        <w:rPr>
          <w:color w:val="231F20"/>
        </w:rPr>
        <w:t>of</w:t>
      </w:r>
      <w:r w:rsidRPr="00344E1C">
        <w:rPr>
          <w:color w:val="231F20"/>
          <w:spacing w:val="-6"/>
        </w:rPr>
        <w:t xml:space="preserve"> </w:t>
      </w:r>
      <w:r w:rsidRPr="00344E1C">
        <w:rPr>
          <w:color w:val="231F20"/>
        </w:rPr>
        <w:t>the</w:t>
      </w:r>
      <w:r w:rsidRPr="00344E1C">
        <w:rPr>
          <w:color w:val="231F20"/>
          <w:spacing w:val="-6"/>
        </w:rPr>
        <w:t xml:space="preserve"> </w:t>
      </w:r>
      <w:r w:rsidRPr="00344E1C">
        <w:rPr>
          <w:color w:val="231F20"/>
        </w:rPr>
        <w:t>audit</w:t>
      </w:r>
      <w:r w:rsidRPr="00344E1C">
        <w:rPr>
          <w:color w:val="231F20"/>
          <w:spacing w:val="-6"/>
        </w:rPr>
        <w:t xml:space="preserve"> </w:t>
      </w:r>
      <w:r w:rsidRPr="00344E1C">
        <w:rPr>
          <w:color w:val="231F20"/>
        </w:rPr>
        <w:t>committee</w:t>
      </w:r>
      <w:r w:rsidRPr="00344E1C">
        <w:rPr>
          <w:color w:val="231F20"/>
          <w:spacing w:val="-6"/>
        </w:rPr>
        <w:t xml:space="preserve"> </w:t>
      </w:r>
      <w:r w:rsidRPr="00344E1C">
        <w:rPr>
          <w:color w:val="231F20"/>
        </w:rPr>
        <w:t>on</w:t>
      </w:r>
      <w:r w:rsidRPr="00344E1C">
        <w:rPr>
          <w:color w:val="231F20"/>
          <w:spacing w:val="-6"/>
        </w:rPr>
        <w:t xml:space="preserve"> </w:t>
      </w:r>
      <w:r w:rsidRPr="00344E1C">
        <w:rPr>
          <w:color w:val="231F20"/>
        </w:rPr>
        <w:t>corporate</w:t>
      </w:r>
      <w:r w:rsidRPr="00344E1C">
        <w:rPr>
          <w:color w:val="231F20"/>
          <w:spacing w:val="-6"/>
        </w:rPr>
        <w:t xml:space="preserve"> </w:t>
      </w:r>
      <w:r w:rsidRPr="00344E1C">
        <w:rPr>
          <w:color w:val="231F20"/>
        </w:rPr>
        <w:t>value,</w:t>
      </w:r>
      <w:r w:rsidRPr="00344E1C">
        <w:rPr>
          <w:color w:val="231F20"/>
          <w:spacing w:val="-6"/>
        </w:rPr>
        <w:t xml:space="preserve"> </w:t>
      </w:r>
      <w:r w:rsidRPr="00344E1C">
        <w:rPr>
          <w:color w:val="231F20"/>
        </w:rPr>
        <w:t>as</w:t>
      </w:r>
      <w:r w:rsidRPr="00344E1C">
        <w:rPr>
          <w:color w:val="231F20"/>
          <w:spacing w:val="-6"/>
        </w:rPr>
        <w:t xml:space="preserve"> </w:t>
      </w:r>
      <w:r w:rsidRPr="00344E1C">
        <w:rPr>
          <w:color w:val="231F20"/>
        </w:rPr>
        <w:t>shown</w:t>
      </w:r>
      <w:r w:rsidRPr="00344E1C">
        <w:rPr>
          <w:color w:val="231F20"/>
          <w:spacing w:val="-6"/>
        </w:rPr>
        <w:t xml:space="preserve"> </w:t>
      </w:r>
      <w:r w:rsidRPr="00344E1C">
        <w:rPr>
          <w:color w:val="231F20"/>
        </w:rPr>
        <w:t>by</w:t>
      </w:r>
      <w:r w:rsidRPr="00344E1C">
        <w:rPr>
          <w:color w:val="231F20"/>
          <w:spacing w:val="-6"/>
        </w:rPr>
        <w:t xml:space="preserve"> </w:t>
      </w:r>
      <w:r w:rsidRPr="00344E1C">
        <w:rPr>
          <w:color w:val="231F20"/>
        </w:rPr>
        <w:t>the</w:t>
      </w:r>
      <w:r w:rsidRPr="00344E1C">
        <w:rPr>
          <w:color w:val="231F20"/>
          <w:spacing w:val="-6"/>
        </w:rPr>
        <w:t xml:space="preserve"> </w:t>
      </w:r>
      <w:r w:rsidRPr="00344E1C">
        <w:rPr>
          <w:color w:val="231F20"/>
        </w:rPr>
        <w:t>T-test results, aligned with agency theory. The audit committee's oversight role was critical in ensuring financial performance and protecting shareholders, consistent with the findings (</w:t>
      </w:r>
      <w:proofErr w:type="spellStart"/>
      <w:r w:rsidRPr="00344E1C">
        <w:rPr>
          <w:color w:val="231F20"/>
        </w:rPr>
        <w:t>Permatasari</w:t>
      </w:r>
      <w:proofErr w:type="spellEnd"/>
      <w:r w:rsidRPr="00344E1C">
        <w:rPr>
          <w:color w:val="231F20"/>
        </w:rPr>
        <w:t xml:space="preserve"> et al., 2019)</w:t>
      </w:r>
    </w:p>
    <w:p w14:paraId="774AC740" w14:textId="77777777" w:rsidR="00507B6D" w:rsidRPr="00344E1C" w:rsidRDefault="00507B6D" w:rsidP="00507B6D">
      <w:pPr>
        <w:pStyle w:val="BodyText"/>
        <w:spacing w:line="228" w:lineRule="auto"/>
        <w:ind w:left="57" w:right="49" w:firstLine="340"/>
      </w:pPr>
      <w:r w:rsidRPr="00344E1C">
        <w:rPr>
          <w:color w:val="231F20"/>
          <w:spacing w:val="-2"/>
        </w:rPr>
        <w:t>Findings</w:t>
      </w:r>
      <w:r w:rsidRPr="00344E1C">
        <w:rPr>
          <w:color w:val="231F20"/>
          <w:spacing w:val="-8"/>
        </w:rPr>
        <w:t xml:space="preserve"> </w:t>
      </w:r>
      <w:r w:rsidRPr="00344E1C">
        <w:rPr>
          <w:color w:val="231F20"/>
          <w:spacing w:val="-2"/>
        </w:rPr>
        <w:t>on</w:t>
      </w:r>
      <w:r w:rsidRPr="00344E1C">
        <w:rPr>
          <w:color w:val="231F20"/>
          <w:spacing w:val="-8"/>
        </w:rPr>
        <w:t xml:space="preserve"> </w:t>
      </w:r>
      <w:r w:rsidRPr="00344E1C">
        <w:rPr>
          <w:color w:val="231F20"/>
          <w:spacing w:val="-2"/>
        </w:rPr>
        <w:t>the</w:t>
      </w:r>
      <w:r w:rsidRPr="00344E1C">
        <w:rPr>
          <w:color w:val="231F20"/>
          <w:spacing w:val="-8"/>
        </w:rPr>
        <w:t xml:space="preserve"> </w:t>
      </w:r>
      <w:r w:rsidRPr="00344E1C">
        <w:rPr>
          <w:color w:val="231F20"/>
          <w:spacing w:val="-2"/>
        </w:rPr>
        <w:t>role</w:t>
      </w:r>
      <w:r w:rsidRPr="00344E1C">
        <w:rPr>
          <w:color w:val="231F20"/>
          <w:spacing w:val="-8"/>
        </w:rPr>
        <w:t xml:space="preserve"> </w:t>
      </w:r>
      <w:r w:rsidRPr="00344E1C">
        <w:rPr>
          <w:color w:val="231F20"/>
          <w:spacing w:val="-2"/>
        </w:rPr>
        <w:t>of</w:t>
      </w:r>
      <w:r w:rsidRPr="00344E1C">
        <w:rPr>
          <w:color w:val="231F20"/>
          <w:spacing w:val="-8"/>
        </w:rPr>
        <w:t xml:space="preserve"> </w:t>
      </w:r>
      <w:r w:rsidRPr="00344E1C">
        <w:rPr>
          <w:color w:val="231F20"/>
          <w:spacing w:val="-2"/>
        </w:rPr>
        <w:t>the</w:t>
      </w:r>
      <w:r w:rsidRPr="00344E1C">
        <w:rPr>
          <w:color w:val="231F20"/>
          <w:spacing w:val="-8"/>
        </w:rPr>
        <w:t xml:space="preserve"> </w:t>
      </w:r>
      <w:r w:rsidRPr="00344E1C">
        <w:rPr>
          <w:color w:val="231F20"/>
          <w:spacing w:val="-2"/>
        </w:rPr>
        <w:t>Sharia</w:t>
      </w:r>
      <w:r w:rsidRPr="00344E1C">
        <w:rPr>
          <w:color w:val="231F20"/>
          <w:spacing w:val="-8"/>
        </w:rPr>
        <w:t xml:space="preserve"> </w:t>
      </w:r>
      <w:r w:rsidRPr="00344E1C">
        <w:rPr>
          <w:color w:val="231F20"/>
          <w:spacing w:val="-2"/>
        </w:rPr>
        <w:t>Supervisory</w:t>
      </w:r>
      <w:r w:rsidRPr="00344E1C">
        <w:rPr>
          <w:color w:val="231F20"/>
          <w:spacing w:val="-8"/>
        </w:rPr>
        <w:t xml:space="preserve"> </w:t>
      </w:r>
      <w:r w:rsidRPr="00344E1C">
        <w:rPr>
          <w:color w:val="231F20"/>
          <w:spacing w:val="-2"/>
        </w:rPr>
        <w:t>Board</w:t>
      </w:r>
      <w:r w:rsidRPr="00344E1C">
        <w:rPr>
          <w:color w:val="231F20"/>
          <w:spacing w:val="-8"/>
        </w:rPr>
        <w:t xml:space="preserve"> </w:t>
      </w:r>
      <w:r w:rsidRPr="00344E1C">
        <w:rPr>
          <w:color w:val="231F20"/>
          <w:spacing w:val="-2"/>
        </w:rPr>
        <w:t>in</w:t>
      </w:r>
      <w:r w:rsidRPr="00344E1C">
        <w:rPr>
          <w:color w:val="231F20"/>
          <w:spacing w:val="-8"/>
        </w:rPr>
        <w:t xml:space="preserve"> </w:t>
      </w:r>
      <w:r w:rsidRPr="00344E1C">
        <w:rPr>
          <w:color w:val="231F20"/>
          <w:spacing w:val="-2"/>
        </w:rPr>
        <w:t>corporate</w:t>
      </w:r>
      <w:r w:rsidRPr="00344E1C">
        <w:rPr>
          <w:color w:val="231F20"/>
          <w:spacing w:val="-8"/>
        </w:rPr>
        <w:t xml:space="preserve"> </w:t>
      </w:r>
      <w:r w:rsidRPr="00344E1C">
        <w:rPr>
          <w:color w:val="231F20"/>
          <w:spacing w:val="-2"/>
        </w:rPr>
        <w:t>value</w:t>
      </w:r>
      <w:r w:rsidRPr="00344E1C">
        <w:rPr>
          <w:color w:val="231F20"/>
          <w:spacing w:val="-8"/>
        </w:rPr>
        <w:t xml:space="preserve"> </w:t>
      </w:r>
      <w:r w:rsidRPr="00344E1C">
        <w:rPr>
          <w:color w:val="231F20"/>
          <w:spacing w:val="-2"/>
        </w:rPr>
        <w:t>suggest</w:t>
      </w:r>
      <w:r w:rsidRPr="00344E1C">
        <w:rPr>
          <w:color w:val="231F20"/>
          <w:spacing w:val="-8"/>
        </w:rPr>
        <w:t xml:space="preserve"> </w:t>
      </w:r>
      <w:r w:rsidRPr="00344E1C">
        <w:rPr>
          <w:color w:val="231F20"/>
          <w:spacing w:val="-2"/>
        </w:rPr>
        <w:t>that</w:t>
      </w:r>
      <w:r w:rsidRPr="00344E1C">
        <w:rPr>
          <w:color w:val="231F20"/>
          <w:spacing w:val="-8"/>
        </w:rPr>
        <w:t xml:space="preserve"> </w:t>
      </w:r>
      <w:r w:rsidRPr="00344E1C">
        <w:rPr>
          <w:color w:val="231F20"/>
          <w:spacing w:val="-2"/>
        </w:rPr>
        <w:t>the</w:t>
      </w:r>
      <w:r w:rsidRPr="00344E1C">
        <w:rPr>
          <w:color w:val="231F20"/>
          <w:spacing w:val="-8"/>
        </w:rPr>
        <w:t xml:space="preserve"> </w:t>
      </w:r>
      <w:r w:rsidRPr="00344E1C">
        <w:rPr>
          <w:color w:val="231F20"/>
          <w:spacing w:val="-2"/>
        </w:rPr>
        <w:t>Sharia</w:t>
      </w:r>
      <w:r w:rsidRPr="00344E1C">
        <w:rPr>
          <w:color w:val="231F20"/>
          <w:spacing w:val="-8"/>
        </w:rPr>
        <w:t xml:space="preserve"> </w:t>
      </w:r>
      <w:r w:rsidRPr="00344E1C">
        <w:rPr>
          <w:color w:val="231F20"/>
          <w:spacing w:val="-2"/>
        </w:rPr>
        <w:t>Supervisory Board</w:t>
      </w:r>
      <w:r w:rsidRPr="00344E1C">
        <w:rPr>
          <w:color w:val="231F20"/>
          <w:spacing w:val="-6"/>
        </w:rPr>
        <w:t xml:space="preserve"> </w:t>
      </w:r>
      <w:r w:rsidRPr="00344E1C">
        <w:rPr>
          <w:color w:val="231F20"/>
          <w:spacing w:val="-2"/>
        </w:rPr>
        <w:t>has</w:t>
      </w:r>
      <w:r w:rsidRPr="00344E1C">
        <w:rPr>
          <w:color w:val="231F20"/>
          <w:spacing w:val="-6"/>
        </w:rPr>
        <w:t xml:space="preserve"> </w:t>
      </w:r>
      <w:r w:rsidRPr="00344E1C">
        <w:rPr>
          <w:color w:val="231F20"/>
          <w:spacing w:val="-2"/>
        </w:rPr>
        <w:t>a</w:t>
      </w:r>
      <w:r w:rsidRPr="00344E1C">
        <w:rPr>
          <w:color w:val="231F20"/>
          <w:spacing w:val="-6"/>
        </w:rPr>
        <w:t xml:space="preserve"> </w:t>
      </w:r>
      <w:r w:rsidRPr="00344E1C">
        <w:rPr>
          <w:color w:val="231F20"/>
          <w:spacing w:val="-2"/>
        </w:rPr>
        <w:t>significant</w:t>
      </w:r>
      <w:r w:rsidRPr="00344E1C">
        <w:rPr>
          <w:color w:val="231F20"/>
          <w:spacing w:val="-6"/>
        </w:rPr>
        <w:t xml:space="preserve"> </w:t>
      </w:r>
      <w:r w:rsidRPr="00344E1C">
        <w:rPr>
          <w:color w:val="231F20"/>
          <w:spacing w:val="-2"/>
        </w:rPr>
        <w:t>effect.</w:t>
      </w:r>
      <w:r w:rsidRPr="00344E1C">
        <w:rPr>
          <w:color w:val="231F20"/>
          <w:spacing w:val="-6"/>
        </w:rPr>
        <w:t xml:space="preserve"> </w:t>
      </w:r>
      <w:r w:rsidRPr="00344E1C">
        <w:rPr>
          <w:color w:val="231F20"/>
          <w:spacing w:val="-2"/>
        </w:rPr>
        <w:t>Proprietary</w:t>
      </w:r>
      <w:r w:rsidRPr="00344E1C">
        <w:rPr>
          <w:color w:val="231F20"/>
          <w:spacing w:val="-6"/>
        </w:rPr>
        <w:t xml:space="preserve"> </w:t>
      </w:r>
      <w:r w:rsidRPr="00344E1C">
        <w:rPr>
          <w:color w:val="231F20"/>
          <w:spacing w:val="-2"/>
        </w:rPr>
        <w:t>panels</w:t>
      </w:r>
      <w:r w:rsidRPr="00344E1C">
        <w:rPr>
          <w:color w:val="231F20"/>
          <w:spacing w:val="-6"/>
        </w:rPr>
        <w:t xml:space="preserve"> </w:t>
      </w:r>
      <w:r w:rsidRPr="00344E1C">
        <w:rPr>
          <w:color w:val="231F20"/>
          <w:spacing w:val="-2"/>
        </w:rPr>
        <w:t>make</w:t>
      </w:r>
      <w:r w:rsidRPr="00344E1C">
        <w:rPr>
          <w:color w:val="231F20"/>
          <w:spacing w:val="-6"/>
        </w:rPr>
        <w:t xml:space="preserve"> </w:t>
      </w:r>
      <w:r w:rsidRPr="00344E1C">
        <w:rPr>
          <w:color w:val="231F20"/>
          <w:spacing w:val="-2"/>
        </w:rPr>
        <w:t>Sharia</w:t>
      </w:r>
      <w:r w:rsidRPr="00344E1C">
        <w:rPr>
          <w:color w:val="231F20"/>
          <w:spacing w:val="-6"/>
        </w:rPr>
        <w:t xml:space="preserve"> </w:t>
      </w:r>
      <w:r w:rsidRPr="00344E1C">
        <w:rPr>
          <w:color w:val="231F20"/>
          <w:spacing w:val="-2"/>
        </w:rPr>
        <w:t>Boards</w:t>
      </w:r>
      <w:r w:rsidRPr="00344E1C">
        <w:rPr>
          <w:color w:val="231F20"/>
          <w:spacing w:val="-6"/>
        </w:rPr>
        <w:t xml:space="preserve"> </w:t>
      </w:r>
      <w:r w:rsidRPr="00344E1C">
        <w:rPr>
          <w:color w:val="231F20"/>
          <w:spacing w:val="-2"/>
        </w:rPr>
        <w:t>sufficient</w:t>
      </w:r>
      <w:r w:rsidRPr="00344E1C">
        <w:rPr>
          <w:color w:val="231F20"/>
          <w:spacing w:val="-6"/>
        </w:rPr>
        <w:t xml:space="preserve"> </w:t>
      </w:r>
      <w:r w:rsidRPr="00344E1C">
        <w:rPr>
          <w:color w:val="231F20"/>
          <w:spacing w:val="-2"/>
        </w:rPr>
        <w:t>to</w:t>
      </w:r>
      <w:r w:rsidRPr="00344E1C">
        <w:rPr>
          <w:color w:val="231F20"/>
          <w:spacing w:val="-6"/>
        </w:rPr>
        <w:t xml:space="preserve"> </w:t>
      </w:r>
      <w:r w:rsidRPr="00344E1C">
        <w:rPr>
          <w:color w:val="231F20"/>
          <w:spacing w:val="-2"/>
        </w:rPr>
        <w:t>monitor</w:t>
      </w:r>
      <w:r w:rsidRPr="00344E1C">
        <w:rPr>
          <w:color w:val="231F20"/>
          <w:spacing w:val="-6"/>
        </w:rPr>
        <w:t xml:space="preserve"> </w:t>
      </w:r>
      <w:r w:rsidRPr="00344E1C">
        <w:rPr>
          <w:color w:val="231F20"/>
          <w:spacing w:val="-2"/>
        </w:rPr>
        <w:t>activities</w:t>
      </w:r>
      <w:r w:rsidRPr="00344E1C">
        <w:rPr>
          <w:color w:val="231F20"/>
          <w:spacing w:val="-6"/>
        </w:rPr>
        <w:t xml:space="preserve"> </w:t>
      </w:r>
      <w:r w:rsidRPr="00344E1C">
        <w:rPr>
          <w:color w:val="231F20"/>
          <w:spacing w:val="-2"/>
        </w:rPr>
        <w:t>and</w:t>
      </w:r>
      <w:r w:rsidRPr="00344E1C">
        <w:rPr>
          <w:color w:val="231F20"/>
          <w:spacing w:val="-6"/>
        </w:rPr>
        <w:t xml:space="preserve"> </w:t>
      </w:r>
      <w:r w:rsidRPr="00344E1C">
        <w:rPr>
          <w:color w:val="231F20"/>
          <w:spacing w:val="-2"/>
        </w:rPr>
        <w:t xml:space="preserve">social </w:t>
      </w:r>
      <w:r w:rsidRPr="00344E1C">
        <w:rPr>
          <w:color w:val="231F20"/>
        </w:rPr>
        <w:t xml:space="preserve">responsibilities and boost financial performance. Appointing a Sharia Supervisory Board ensures adherence to Sharia principles and compliance. Studies from </w:t>
      </w:r>
      <w:proofErr w:type="spellStart"/>
      <w:r w:rsidRPr="00344E1C">
        <w:rPr>
          <w:color w:val="231F20"/>
        </w:rPr>
        <w:t>Eksandy</w:t>
      </w:r>
      <w:proofErr w:type="spellEnd"/>
      <w:r w:rsidRPr="00344E1C">
        <w:rPr>
          <w:color w:val="231F20"/>
        </w:rPr>
        <w:t xml:space="preserve"> (2018) support these findings, as do studies by </w:t>
      </w:r>
      <w:r w:rsidRPr="00344E1C">
        <w:rPr>
          <w:color w:val="231F20"/>
          <w:spacing w:val="-4"/>
        </w:rPr>
        <w:t>Maulana</w:t>
      </w:r>
      <w:r w:rsidRPr="00344E1C">
        <w:rPr>
          <w:color w:val="231F20"/>
          <w:spacing w:val="-8"/>
        </w:rPr>
        <w:t xml:space="preserve"> </w:t>
      </w:r>
      <w:r w:rsidRPr="00344E1C">
        <w:rPr>
          <w:color w:val="231F20"/>
          <w:spacing w:val="-4"/>
        </w:rPr>
        <w:t>and</w:t>
      </w:r>
      <w:r w:rsidRPr="00344E1C">
        <w:rPr>
          <w:color w:val="231F20"/>
          <w:spacing w:val="-8"/>
        </w:rPr>
        <w:t xml:space="preserve"> </w:t>
      </w:r>
      <w:proofErr w:type="spellStart"/>
      <w:r w:rsidRPr="00344E1C">
        <w:rPr>
          <w:color w:val="231F20"/>
          <w:spacing w:val="-4"/>
        </w:rPr>
        <w:t>Indrayanty</w:t>
      </w:r>
      <w:proofErr w:type="spellEnd"/>
      <w:r w:rsidRPr="00344E1C">
        <w:rPr>
          <w:color w:val="231F20"/>
          <w:spacing w:val="-8"/>
        </w:rPr>
        <w:t xml:space="preserve"> </w:t>
      </w:r>
      <w:r w:rsidRPr="00344E1C">
        <w:rPr>
          <w:color w:val="231F20"/>
          <w:spacing w:val="-4"/>
        </w:rPr>
        <w:t>(2022)</w:t>
      </w:r>
      <w:r w:rsidRPr="00344E1C">
        <w:rPr>
          <w:color w:val="231F20"/>
          <w:spacing w:val="-8"/>
        </w:rPr>
        <w:t xml:space="preserve"> </w:t>
      </w:r>
      <w:r w:rsidRPr="00344E1C">
        <w:rPr>
          <w:color w:val="231F20"/>
          <w:spacing w:val="-4"/>
        </w:rPr>
        <w:t>and</w:t>
      </w:r>
      <w:r w:rsidRPr="00344E1C">
        <w:rPr>
          <w:color w:val="231F20"/>
          <w:spacing w:val="-8"/>
        </w:rPr>
        <w:t xml:space="preserve"> </w:t>
      </w:r>
      <w:r w:rsidRPr="00344E1C">
        <w:rPr>
          <w:color w:val="231F20"/>
          <w:spacing w:val="-4"/>
        </w:rPr>
        <w:t>Rahman</w:t>
      </w:r>
      <w:r w:rsidRPr="00344E1C">
        <w:rPr>
          <w:color w:val="231F20"/>
          <w:spacing w:val="-8"/>
        </w:rPr>
        <w:t xml:space="preserve"> </w:t>
      </w:r>
      <w:r w:rsidRPr="00344E1C">
        <w:rPr>
          <w:color w:val="231F20"/>
          <w:spacing w:val="-4"/>
        </w:rPr>
        <w:t>and</w:t>
      </w:r>
      <w:r w:rsidRPr="00344E1C">
        <w:rPr>
          <w:color w:val="231F20"/>
          <w:spacing w:val="-8"/>
        </w:rPr>
        <w:t xml:space="preserve"> </w:t>
      </w:r>
      <w:r w:rsidRPr="00344E1C">
        <w:rPr>
          <w:color w:val="231F20"/>
          <w:spacing w:val="-4"/>
        </w:rPr>
        <w:t>Bukair</w:t>
      </w:r>
      <w:r w:rsidRPr="00344E1C">
        <w:rPr>
          <w:color w:val="231F20"/>
          <w:spacing w:val="-8"/>
        </w:rPr>
        <w:t xml:space="preserve"> </w:t>
      </w:r>
      <w:r w:rsidRPr="00344E1C">
        <w:rPr>
          <w:color w:val="231F20"/>
          <w:spacing w:val="-4"/>
        </w:rPr>
        <w:t>(2013).</w:t>
      </w:r>
      <w:r w:rsidRPr="00344E1C">
        <w:rPr>
          <w:color w:val="231F20"/>
          <w:spacing w:val="-8"/>
        </w:rPr>
        <w:t xml:space="preserve"> </w:t>
      </w:r>
      <w:r w:rsidRPr="00344E1C">
        <w:rPr>
          <w:color w:val="231F20"/>
          <w:spacing w:val="-4"/>
        </w:rPr>
        <w:t>The</w:t>
      </w:r>
      <w:r w:rsidRPr="00344E1C">
        <w:rPr>
          <w:color w:val="231F20"/>
          <w:spacing w:val="-8"/>
        </w:rPr>
        <w:t xml:space="preserve"> </w:t>
      </w:r>
      <w:r w:rsidRPr="00344E1C">
        <w:rPr>
          <w:color w:val="231F20"/>
          <w:spacing w:val="-4"/>
        </w:rPr>
        <w:t>results</w:t>
      </w:r>
      <w:r w:rsidRPr="00344E1C">
        <w:rPr>
          <w:color w:val="231F20"/>
          <w:spacing w:val="-8"/>
        </w:rPr>
        <w:t xml:space="preserve"> </w:t>
      </w:r>
      <w:r w:rsidRPr="00344E1C">
        <w:rPr>
          <w:color w:val="231F20"/>
          <w:spacing w:val="-4"/>
        </w:rPr>
        <w:t>align</w:t>
      </w:r>
      <w:r w:rsidRPr="00344E1C">
        <w:rPr>
          <w:color w:val="231F20"/>
          <w:spacing w:val="-8"/>
        </w:rPr>
        <w:t xml:space="preserve"> </w:t>
      </w:r>
      <w:r w:rsidRPr="00344E1C">
        <w:rPr>
          <w:color w:val="231F20"/>
          <w:spacing w:val="-4"/>
        </w:rPr>
        <w:t>with</w:t>
      </w:r>
      <w:r w:rsidRPr="00344E1C">
        <w:rPr>
          <w:color w:val="231F20"/>
          <w:spacing w:val="-8"/>
        </w:rPr>
        <w:t xml:space="preserve"> </w:t>
      </w:r>
      <w:r w:rsidRPr="00344E1C">
        <w:rPr>
          <w:color w:val="231F20"/>
          <w:spacing w:val="-4"/>
        </w:rPr>
        <w:t>agency</w:t>
      </w:r>
      <w:r w:rsidRPr="00344E1C">
        <w:rPr>
          <w:color w:val="231F20"/>
          <w:spacing w:val="-8"/>
        </w:rPr>
        <w:t xml:space="preserve"> </w:t>
      </w:r>
      <w:r w:rsidRPr="00344E1C">
        <w:rPr>
          <w:color w:val="231F20"/>
          <w:spacing w:val="-4"/>
        </w:rPr>
        <w:t>theory,</w:t>
      </w:r>
      <w:r w:rsidRPr="00344E1C">
        <w:rPr>
          <w:color w:val="231F20"/>
          <w:spacing w:val="-8"/>
        </w:rPr>
        <w:t xml:space="preserve"> </w:t>
      </w:r>
      <w:r w:rsidRPr="00344E1C">
        <w:rPr>
          <w:color w:val="231F20"/>
          <w:spacing w:val="-4"/>
        </w:rPr>
        <w:t xml:space="preserve">suggesting </w:t>
      </w:r>
      <w:r w:rsidRPr="00344E1C">
        <w:rPr>
          <w:color w:val="231F20"/>
        </w:rPr>
        <w:t>that adequate supervision by the Sharia Supervisory Board reduces agency conflicts and improves financial performance. Compliance with regulations maintains a corporation's reputation and reduces risk, positively affecting</w:t>
      </w:r>
      <w:r w:rsidRPr="00344E1C">
        <w:rPr>
          <w:color w:val="231F20"/>
          <w:spacing w:val="-6"/>
        </w:rPr>
        <w:t xml:space="preserve"> </w:t>
      </w:r>
      <w:r w:rsidRPr="00344E1C">
        <w:rPr>
          <w:color w:val="231F20"/>
        </w:rPr>
        <w:t>corporate</w:t>
      </w:r>
      <w:r w:rsidRPr="00344E1C">
        <w:rPr>
          <w:color w:val="231F20"/>
          <w:spacing w:val="-6"/>
        </w:rPr>
        <w:t xml:space="preserve"> </w:t>
      </w:r>
      <w:r w:rsidRPr="00344E1C">
        <w:rPr>
          <w:color w:val="231F20"/>
        </w:rPr>
        <w:t>value.</w:t>
      </w:r>
      <w:r w:rsidRPr="00344E1C">
        <w:rPr>
          <w:color w:val="231F20"/>
          <w:spacing w:val="-6"/>
        </w:rPr>
        <w:t xml:space="preserve"> </w:t>
      </w:r>
      <w:r w:rsidRPr="00344E1C">
        <w:rPr>
          <w:color w:val="231F20"/>
        </w:rPr>
        <w:t>The</w:t>
      </w:r>
      <w:r w:rsidRPr="00344E1C">
        <w:rPr>
          <w:color w:val="231F20"/>
          <w:spacing w:val="-6"/>
        </w:rPr>
        <w:t xml:space="preserve"> </w:t>
      </w:r>
      <w:r w:rsidRPr="00344E1C">
        <w:rPr>
          <w:color w:val="231F20"/>
        </w:rPr>
        <w:t>significant</w:t>
      </w:r>
      <w:r w:rsidRPr="00344E1C">
        <w:rPr>
          <w:color w:val="231F20"/>
          <w:spacing w:val="-6"/>
        </w:rPr>
        <w:t xml:space="preserve"> </w:t>
      </w:r>
      <w:r w:rsidRPr="00344E1C">
        <w:rPr>
          <w:color w:val="231F20"/>
        </w:rPr>
        <w:t>negative</w:t>
      </w:r>
      <w:r w:rsidRPr="00344E1C">
        <w:rPr>
          <w:color w:val="231F20"/>
          <w:spacing w:val="-6"/>
        </w:rPr>
        <w:t xml:space="preserve"> </w:t>
      </w:r>
      <w:r w:rsidRPr="00344E1C">
        <w:rPr>
          <w:color w:val="231F20"/>
        </w:rPr>
        <w:t>effect</w:t>
      </w:r>
      <w:r w:rsidRPr="00344E1C">
        <w:rPr>
          <w:color w:val="231F20"/>
          <w:spacing w:val="-6"/>
        </w:rPr>
        <w:t xml:space="preserve"> </w:t>
      </w:r>
      <w:r w:rsidRPr="00344E1C">
        <w:rPr>
          <w:color w:val="231F20"/>
        </w:rPr>
        <w:t>of</w:t>
      </w:r>
      <w:r w:rsidRPr="00344E1C">
        <w:rPr>
          <w:color w:val="231F20"/>
          <w:spacing w:val="-6"/>
        </w:rPr>
        <w:t xml:space="preserve"> </w:t>
      </w:r>
      <w:r w:rsidRPr="00344E1C">
        <w:rPr>
          <w:color w:val="231F20"/>
        </w:rPr>
        <w:t>the</w:t>
      </w:r>
      <w:r w:rsidRPr="00344E1C">
        <w:rPr>
          <w:color w:val="231F20"/>
          <w:spacing w:val="-6"/>
        </w:rPr>
        <w:t xml:space="preserve"> </w:t>
      </w:r>
      <w:r w:rsidRPr="00344E1C">
        <w:rPr>
          <w:color w:val="231F20"/>
        </w:rPr>
        <w:t>Sharia</w:t>
      </w:r>
      <w:r w:rsidRPr="00344E1C">
        <w:rPr>
          <w:color w:val="231F20"/>
          <w:spacing w:val="-6"/>
        </w:rPr>
        <w:t xml:space="preserve"> </w:t>
      </w:r>
      <w:r w:rsidRPr="00344E1C">
        <w:rPr>
          <w:color w:val="231F20"/>
        </w:rPr>
        <w:t>Supervisory</w:t>
      </w:r>
      <w:r w:rsidRPr="00344E1C">
        <w:rPr>
          <w:color w:val="231F20"/>
          <w:spacing w:val="-6"/>
        </w:rPr>
        <w:t xml:space="preserve"> </w:t>
      </w:r>
      <w:r w:rsidRPr="00344E1C">
        <w:rPr>
          <w:color w:val="231F20"/>
        </w:rPr>
        <w:t>Board</w:t>
      </w:r>
      <w:r w:rsidRPr="00344E1C">
        <w:rPr>
          <w:color w:val="231F20"/>
          <w:spacing w:val="-6"/>
        </w:rPr>
        <w:t xml:space="preserve"> </w:t>
      </w:r>
      <w:r w:rsidRPr="00344E1C">
        <w:rPr>
          <w:color w:val="231F20"/>
        </w:rPr>
        <w:t>on</w:t>
      </w:r>
      <w:r w:rsidRPr="00344E1C">
        <w:rPr>
          <w:color w:val="231F20"/>
          <w:spacing w:val="-6"/>
        </w:rPr>
        <w:t xml:space="preserve"> </w:t>
      </w:r>
      <w:r w:rsidRPr="00344E1C">
        <w:rPr>
          <w:color w:val="231F20"/>
        </w:rPr>
        <w:t>corporate</w:t>
      </w:r>
      <w:r w:rsidRPr="00344E1C">
        <w:rPr>
          <w:color w:val="231F20"/>
          <w:spacing w:val="-6"/>
        </w:rPr>
        <w:t xml:space="preserve"> </w:t>
      </w:r>
      <w:r w:rsidRPr="00344E1C">
        <w:rPr>
          <w:color w:val="231F20"/>
        </w:rPr>
        <w:t>value suggests</w:t>
      </w:r>
      <w:r w:rsidRPr="00344E1C">
        <w:rPr>
          <w:color w:val="231F20"/>
          <w:spacing w:val="-5"/>
        </w:rPr>
        <w:t xml:space="preserve"> </w:t>
      </w:r>
      <w:r w:rsidRPr="00344E1C">
        <w:rPr>
          <w:color w:val="231F20"/>
        </w:rPr>
        <w:t>that</w:t>
      </w:r>
      <w:r w:rsidRPr="00344E1C">
        <w:rPr>
          <w:color w:val="231F20"/>
          <w:spacing w:val="-5"/>
        </w:rPr>
        <w:t xml:space="preserve"> </w:t>
      </w:r>
      <w:r w:rsidRPr="00344E1C">
        <w:rPr>
          <w:color w:val="231F20"/>
        </w:rPr>
        <w:t>while</w:t>
      </w:r>
      <w:r w:rsidRPr="00344E1C">
        <w:rPr>
          <w:color w:val="231F20"/>
          <w:spacing w:val="-5"/>
        </w:rPr>
        <w:t xml:space="preserve"> </w:t>
      </w:r>
      <w:r w:rsidRPr="00344E1C">
        <w:rPr>
          <w:color w:val="231F20"/>
        </w:rPr>
        <w:t>it</w:t>
      </w:r>
      <w:r w:rsidRPr="00344E1C">
        <w:rPr>
          <w:color w:val="231F20"/>
          <w:spacing w:val="-5"/>
        </w:rPr>
        <w:t xml:space="preserve"> </w:t>
      </w:r>
      <w:r w:rsidRPr="00344E1C">
        <w:rPr>
          <w:color w:val="231F20"/>
        </w:rPr>
        <w:t>ensures</w:t>
      </w:r>
      <w:r w:rsidRPr="00344E1C">
        <w:rPr>
          <w:color w:val="231F20"/>
          <w:spacing w:val="-5"/>
        </w:rPr>
        <w:t xml:space="preserve"> </w:t>
      </w:r>
      <w:r w:rsidRPr="00344E1C">
        <w:rPr>
          <w:color w:val="231F20"/>
        </w:rPr>
        <w:t>adherence</w:t>
      </w:r>
      <w:r w:rsidRPr="00344E1C">
        <w:rPr>
          <w:color w:val="231F20"/>
          <w:spacing w:val="-5"/>
        </w:rPr>
        <w:t xml:space="preserve"> </w:t>
      </w:r>
      <w:r w:rsidRPr="00344E1C">
        <w:rPr>
          <w:color w:val="231F20"/>
        </w:rPr>
        <w:t>to</w:t>
      </w:r>
      <w:r w:rsidRPr="00344E1C">
        <w:rPr>
          <w:color w:val="231F20"/>
          <w:spacing w:val="-5"/>
        </w:rPr>
        <w:t xml:space="preserve"> </w:t>
      </w:r>
      <w:r w:rsidRPr="00344E1C">
        <w:rPr>
          <w:color w:val="231F20"/>
        </w:rPr>
        <w:t>Sharia</w:t>
      </w:r>
      <w:r w:rsidRPr="00344E1C">
        <w:rPr>
          <w:color w:val="231F20"/>
          <w:spacing w:val="-5"/>
        </w:rPr>
        <w:t xml:space="preserve"> </w:t>
      </w:r>
      <w:r w:rsidRPr="00344E1C">
        <w:rPr>
          <w:color w:val="231F20"/>
        </w:rPr>
        <w:t>principles,</w:t>
      </w:r>
      <w:r w:rsidRPr="00344E1C">
        <w:rPr>
          <w:color w:val="231F20"/>
          <w:spacing w:val="-5"/>
        </w:rPr>
        <w:t xml:space="preserve"> </w:t>
      </w:r>
      <w:r w:rsidRPr="00344E1C">
        <w:rPr>
          <w:color w:val="231F20"/>
        </w:rPr>
        <w:t>its</w:t>
      </w:r>
      <w:r w:rsidRPr="00344E1C">
        <w:rPr>
          <w:color w:val="231F20"/>
          <w:spacing w:val="-5"/>
        </w:rPr>
        <w:t xml:space="preserve"> </w:t>
      </w:r>
      <w:r w:rsidRPr="00344E1C">
        <w:rPr>
          <w:color w:val="231F20"/>
        </w:rPr>
        <w:t>rigorous</w:t>
      </w:r>
      <w:r w:rsidRPr="00344E1C">
        <w:rPr>
          <w:color w:val="231F20"/>
          <w:spacing w:val="-5"/>
        </w:rPr>
        <w:t xml:space="preserve"> </w:t>
      </w:r>
      <w:r w:rsidRPr="00344E1C">
        <w:rPr>
          <w:color w:val="231F20"/>
        </w:rPr>
        <w:t>oversight</w:t>
      </w:r>
      <w:r w:rsidRPr="00344E1C">
        <w:rPr>
          <w:color w:val="231F20"/>
          <w:spacing w:val="-5"/>
        </w:rPr>
        <w:t xml:space="preserve"> </w:t>
      </w:r>
      <w:r w:rsidRPr="00344E1C">
        <w:rPr>
          <w:color w:val="231F20"/>
        </w:rPr>
        <w:t>might</w:t>
      </w:r>
      <w:r w:rsidRPr="00344E1C">
        <w:rPr>
          <w:color w:val="231F20"/>
          <w:spacing w:val="-5"/>
        </w:rPr>
        <w:t xml:space="preserve"> </w:t>
      </w:r>
      <w:r w:rsidRPr="00344E1C">
        <w:rPr>
          <w:color w:val="231F20"/>
        </w:rPr>
        <w:t>impose</w:t>
      </w:r>
      <w:r w:rsidRPr="00344E1C">
        <w:rPr>
          <w:color w:val="231F20"/>
          <w:spacing w:val="-5"/>
        </w:rPr>
        <w:t xml:space="preserve"> </w:t>
      </w:r>
      <w:r w:rsidRPr="00344E1C">
        <w:rPr>
          <w:color w:val="231F20"/>
        </w:rPr>
        <w:t>operational constraints, aligning with the agency theory's perspective on reducing agency conflicts.</w:t>
      </w:r>
    </w:p>
    <w:p w14:paraId="288CE281" w14:textId="62424907" w:rsidR="00507B6D" w:rsidRPr="00344E1C" w:rsidRDefault="00507B6D" w:rsidP="00507B6D">
      <w:pPr>
        <w:pStyle w:val="BodyText"/>
        <w:spacing w:line="228" w:lineRule="auto"/>
        <w:ind w:left="57" w:right="54" w:firstLine="340"/>
      </w:pPr>
      <w:r w:rsidRPr="00344E1C">
        <w:rPr>
          <w:color w:val="231F20"/>
          <w:spacing w:val="-4"/>
        </w:rPr>
        <w:t>The</w:t>
      </w:r>
      <w:r w:rsidRPr="00344E1C">
        <w:rPr>
          <w:color w:val="231F20"/>
          <w:spacing w:val="-13"/>
        </w:rPr>
        <w:t xml:space="preserve"> </w:t>
      </w:r>
      <w:r w:rsidRPr="00344E1C">
        <w:rPr>
          <w:color w:val="231F20"/>
          <w:spacing w:val="-4"/>
        </w:rPr>
        <w:t>results</w:t>
      </w:r>
      <w:r w:rsidRPr="00344E1C">
        <w:rPr>
          <w:color w:val="231F20"/>
          <w:spacing w:val="-13"/>
        </w:rPr>
        <w:t xml:space="preserve"> </w:t>
      </w:r>
      <w:r w:rsidRPr="00344E1C">
        <w:rPr>
          <w:color w:val="231F20"/>
          <w:spacing w:val="-4"/>
        </w:rPr>
        <w:t>showed</w:t>
      </w:r>
      <w:r w:rsidRPr="00344E1C">
        <w:rPr>
          <w:color w:val="231F20"/>
          <w:spacing w:val="-13"/>
        </w:rPr>
        <w:t xml:space="preserve"> </w:t>
      </w:r>
      <w:r w:rsidRPr="00344E1C">
        <w:rPr>
          <w:color w:val="231F20"/>
          <w:spacing w:val="-4"/>
        </w:rPr>
        <w:t>a</w:t>
      </w:r>
      <w:r w:rsidRPr="00344E1C">
        <w:rPr>
          <w:color w:val="231F20"/>
          <w:spacing w:val="-13"/>
        </w:rPr>
        <w:t xml:space="preserve"> </w:t>
      </w:r>
      <w:r w:rsidRPr="00344E1C">
        <w:rPr>
          <w:color w:val="231F20"/>
          <w:spacing w:val="-4"/>
        </w:rPr>
        <w:t>substantial</w:t>
      </w:r>
      <w:r w:rsidRPr="00344E1C">
        <w:rPr>
          <w:color w:val="231F20"/>
          <w:spacing w:val="-13"/>
        </w:rPr>
        <w:t xml:space="preserve"> </w:t>
      </w:r>
      <w:r w:rsidRPr="00344E1C">
        <w:rPr>
          <w:color w:val="231F20"/>
          <w:spacing w:val="-4"/>
        </w:rPr>
        <w:t>effect</w:t>
      </w:r>
      <w:r w:rsidRPr="00344E1C">
        <w:rPr>
          <w:color w:val="231F20"/>
          <w:spacing w:val="-13"/>
        </w:rPr>
        <w:t xml:space="preserve"> </w:t>
      </w:r>
      <w:r w:rsidRPr="00344E1C">
        <w:rPr>
          <w:color w:val="231F20"/>
          <w:spacing w:val="-4"/>
        </w:rPr>
        <w:t>on</w:t>
      </w:r>
      <w:r w:rsidRPr="00344E1C">
        <w:rPr>
          <w:color w:val="231F20"/>
          <w:spacing w:val="-13"/>
        </w:rPr>
        <w:t xml:space="preserve"> </w:t>
      </w:r>
      <w:r w:rsidRPr="00344E1C">
        <w:rPr>
          <w:color w:val="231F20"/>
          <w:spacing w:val="-4"/>
        </w:rPr>
        <w:t>the</w:t>
      </w:r>
      <w:r w:rsidRPr="00344E1C">
        <w:rPr>
          <w:color w:val="231F20"/>
          <w:spacing w:val="-13"/>
        </w:rPr>
        <w:t xml:space="preserve"> </w:t>
      </w:r>
      <w:r w:rsidRPr="00344E1C">
        <w:rPr>
          <w:color w:val="231F20"/>
          <w:spacing w:val="-4"/>
        </w:rPr>
        <w:t>value</w:t>
      </w:r>
      <w:r w:rsidRPr="00344E1C">
        <w:rPr>
          <w:color w:val="231F20"/>
          <w:spacing w:val="-13"/>
        </w:rPr>
        <w:t xml:space="preserve"> </w:t>
      </w:r>
      <w:r w:rsidRPr="00344E1C">
        <w:rPr>
          <w:color w:val="231F20"/>
          <w:spacing w:val="-4"/>
        </w:rPr>
        <w:t>signatures</w:t>
      </w:r>
      <w:r w:rsidRPr="00344E1C">
        <w:rPr>
          <w:color w:val="231F20"/>
          <w:spacing w:val="-13"/>
        </w:rPr>
        <w:t xml:space="preserve"> </w:t>
      </w:r>
      <w:r w:rsidRPr="00344E1C">
        <w:rPr>
          <w:color w:val="231F20"/>
          <w:spacing w:val="-4"/>
        </w:rPr>
        <w:t>of</w:t>
      </w:r>
      <w:r w:rsidRPr="00344E1C">
        <w:rPr>
          <w:color w:val="231F20"/>
          <w:spacing w:val="-13"/>
        </w:rPr>
        <w:t xml:space="preserve"> </w:t>
      </w:r>
      <w:r w:rsidRPr="00344E1C">
        <w:rPr>
          <w:color w:val="231F20"/>
          <w:spacing w:val="-4"/>
        </w:rPr>
        <w:t>corporations.</w:t>
      </w:r>
      <w:r w:rsidRPr="00344E1C">
        <w:rPr>
          <w:color w:val="231F20"/>
          <w:spacing w:val="-13"/>
        </w:rPr>
        <w:t xml:space="preserve"> </w:t>
      </w:r>
      <w:r w:rsidRPr="00344E1C">
        <w:rPr>
          <w:color w:val="231F20"/>
          <w:spacing w:val="-4"/>
        </w:rPr>
        <w:t>The</w:t>
      </w:r>
      <w:r w:rsidRPr="00344E1C">
        <w:rPr>
          <w:color w:val="231F20"/>
          <w:spacing w:val="-13"/>
        </w:rPr>
        <w:t xml:space="preserve"> </w:t>
      </w:r>
      <w:r w:rsidRPr="00344E1C">
        <w:rPr>
          <w:color w:val="231F20"/>
          <w:spacing w:val="-4"/>
        </w:rPr>
        <w:t>evaluation</w:t>
      </w:r>
      <w:r w:rsidRPr="00344E1C">
        <w:rPr>
          <w:color w:val="231F20"/>
          <w:spacing w:val="-13"/>
        </w:rPr>
        <w:t xml:space="preserve"> </w:t>
      </w:r>
      <w:r w:rsidRPr="00344E1C">
        <w:rPr>
          <w:color w:val="231F20"/>
          <w:spacing w:val="-4"/>
        </w:rPr>
        <w:t xml:space="preserve">was </w:t>
      </w:r>
      <w:r w:rsidRPr="00344E1C">
        <w:rPr>
          <w:color w:val="231F20"/>
        </w:rPr>
        <w:t>also</w:t>
      </w:r>
      <w:r w:rsidRPr="00344E1C">
        <w:rPr>
          <w:color w:val="231F20"/>
          <w:spacing w:val="-13"/>
        </w:rPr>
        <w:t xml:space="preserve"> </w:t>
      </w:r>
      <w:r w:rsidRPr="00344E1C">
        <w:rPr>
          <w:color w:val="231F20"/>
        </w:rPr>
        <w:t>less</w:t>
      </w:r>
      <w:r w:rsidRPr="00344E1C">
        <w:rPr>
          <w:color w:val="231F20"/>
          <w:spacing w:val="-13"/>
        </w:rPr>
        <w:t xml:space="preserve"> </w:t>
      </w:r>
      <w:r w:rsidRPr="00344E1C">
        <w:rPr>
          <w:color w:val="231F20"/>
        </w:rPr>
        <w:t>effective</w:t>
      </w:r>
      <w:r w:rsidRPr="00344E1C">
        <w:rPr>
          <w:color w:val="231F20"/>
          <w:spacing w:val="-13"/>
        </w:rPr>
        <w:t xml:space="preserve"> </w:t>
      </w:r>
      <w:r w:rsidRPr="00344E1C">
        <w:rPr>
          <w:color w:val="231F20"/>
        </w:rPr>
        <w:t>when</w:t>
      </w:r>
      <w:r w:rsidRPr="00344E1C">
        <w:rPr>
          <w:color w:val="231F20"/>
          <w:spacing w:val="-13"/>
        </w:rPr>
        <w:t xml:space="preserve"> </w:t>
      </w:r>
      <w:r w:rsidRPr="00344E1C">
        <w:rPr>
          <w:color w:val="231F20"/>
        </w:rPr>
        <w:t>high</w:t>
      </w:r>
      <w:r w:rsidRPr="00344E1C">
        <w:rPr>
          <w:color w:val="231F20"/>
          <w:spacing w:val="-13"/>
        </w:rPr>
        <w:t xml:space="preserve"> </w:t>
      </w:r>
      <w:r w:rsidRPr="00344E1C">
        <w:rPr>
          <w:color w:val="231F20"/>
        </w:rPr>
        <w:t>leverage</w:t>
      </w:r>
      <w:r w:rsidRPr="00344E1C">
        <w:rPr>
          <w:color w:val="231F20"/>
          <w:spacing w:val="-13"/>
        </w:rPr>
        <w:t xml:space="preserve"> </w:t>
      </w:r>
      <w:r w:rsidRPr="00344E1C">
        <w:rPr>
          <w:color w:val="231F20"/>
        </w:rPr>
        <w:t>was</w:t>
      </w:r>
      <w:r w:rsidRPr="00344E1C">
        <w:rPr>
          <w:color w:val="231F20"/>
          <w:spacing w:val="-13"/>
        </w:rPr>
        <w:t xml:space="preserve"> </w:t>
      </w:r>
      <w:r w:rsidRPr="00344E1C">
        <w:rPr>
          <w:color w:val="231F20"/>
        </w:rPr>
        <w:t>used</w:t>
      </w:r>
      <w:r w:rsidRPr="00344E1C">
        <w:rPr>
          <w:color w:val="231F20"/>
          <w:spacing w:val="-13"/>
        </w:rPr>
        <w:t xml:space="preserve"> </w:t>
      </w:r>
      <w:r w:rsidRPr="00344E1C">
        <w:rPr>
          <w:color w:val="231F20"/>
        </w:rPr>
        <w:t>by</w:t>
      </w:r>
      <w:r w:rsidRPr="00344E1C">
        <w:rPr>
          <w:color w:val="231F20"/>
          <w:spacing w:val="-13"/>
        </w:rPr>
        <w:t xml:space="preserve"> </w:t>
      </w:r>
      <w:r w:rsidRPr="00344E1C">
        <w:rPr>
          <w:color w:val="231F20"/>
        </w:rPr>
        <w:t>investors</w:t>
      </w:r>
      <w:r w:rsidRPr="00344E1C">
        <w:rPr>
          <w:color w:val="231F20"/>
          <w:spacing w:val="-13"/>
        </w:rPr>
        <w:t xml:space="preserve"> </w:t>
      </w:r>
      <w:r w:rsidRPr="00344E1C">
        <w:rPr>
          <w:color w:val="231F20"/>
        </w:rPr>
        <w:t>because</w:t>
      </w:r>
      <w:r w:rsidRPr="00344E1C">
        <w:rPr>
          <w:color w:val="231F20"/>
          <w:spacing w:val="-13"/>
        </w:rPr>
        <w:t xml:space="preserve"> </w:t>
      </w:r>
      <w:r w:rsidRPr="00344E1C">
        <w:rPr>
          <w:color w:val="231F20"/>
        </w:rPr>
        <w:t>there</w:t>
      </w:r>
      <w:r w:rsidRPr="00344E1C">
        <w:rPr>
          <w:color w:val="231F20"/>
          <w:spacing w:val="-13"/>
        </w:rPr>
        <w:t xml:space="preserve"> </w:t>
      </w:r>
      <w:r w:rsidRPr="00344E1C">
        <w:rPr>
          <w:color w:val="231F20"/>
        </w:rPr>
        <w:t>was</w:t>
      </w:r>
      <w:r w:rsidRPr="00344E1C">
        <w:rPr>
          <w:color w:val="231F20"/>
          <w:spacing w:val="-13"/>
        </w:rPr>
        <w:t xml:space="preserve"> </w:t>
      </w:r>
      <w:r w:rsidRPr="00344E1C">
        <w:rPr>
          <w:color w:val="231F20"/>
        </w:rPr>
        <w:t>a</w:t>
      </w:r>
      <w:r w:rsidRPr="00344E1C">
        <w:rPr>
          <w:color w:val="231F20"/>
          <w:spacing w:val="-13"/>
        </w:rPr>
        <w:t xml:space="preserve"> </w:t>
      </w:r>
      <w:r w:rsidRPr="00344E1C">
        <w:rPr>
          <w:color w:val="231F20"/>
        </w:rPr>
        <w:t>high</w:t>
      </w:r>
      <w:r w:rsidRPr="00344E1C">
        <w:rPr>
          <w:color w:val="231F20"/>
          <w:spacing w:val="-13"/>
        </w:rPr>
        <w:t xml:space="preserve"> </w:t>
      </w:r>
      <w:r w:rsidRPr="00344E1C">
        <w:rPr>
          <w:color w:val="231F20"/>
        </w:rPr>
        <w:t>probability</w:t>
      </w:r>
      <w:r w:rsidRPr="00344E1C">
        <w:rPr>
          <w:color w:val="231F20"/>
          <w:spacing w:val="-13"/>
        </w:rPr>
        <w:t xml:space="preserve"> </w:t>
      </w:r>
      <w:r w:rsidRPr="00344E1C">
        <w:rPr>
          <w:color w:val="231F20"/>
        </w:rPr>
        <w:t>that</w:t>
      </w:r>
      <w:r w:rsidRPr="00344E1C">
        <w:rPr>
          <w:color w:val="231F20"/>
          <w:spacing w:val="-13"/>
        </w:rPr>
        <w:t xml:space="preserve"> </w:t>
      </w:r>
      <w:r w:rsidRPr="00344E1C">
        <w:rPr>
          <w:color w:val="231F20"/>
        </w:rPr>
        <w:t>the</w:t>
      </w:r>
      <w:r w:rsidRPr="00344E1C">
        <w:rPr>
          <w:color w:val="231F20"/>
          <w:spacing w:val="-13"/>
        </w:rPr>
        <w:t xml:space="preserve"> </w:t>
      </w:r>
      <w:r w:rsidRPr="00344E1C">
        <w:rPr>
          <w:color w:val="231F20"/>
        </w:rPr>
        <w:t xml:space="preserve">debt </w:t>
      </w:r>
      <w:r w:rsidRPr="00344E1C">
        <w:rPr>
          <w:color w:val="231F20"/>
          <w:spacing w:val="-6"/>
        </w:rPr>
        <w:t>repayment</w:t>
      </w:r>
      <w:r w:rsidRPr="00344E1C">
        <w:rPr>
          <w:color w:val="231F20"/>
          <w:spacing w:val="-20"/>
        </w:rPr>
        <w:t xml:space="preserve"> </w:t>
      </w:r>
      <w:r w:rsidRPr="00344E1C">
        <w:rPr>
          <w:color w:val="231F20"/>
          <w:spacing w:val="-6"/>
        </w:rPr>
        <w:t>would</w:t>
      </w:r>
      <w:r w:rsidRPr="00344E1C">
        <w:rPr>
          <w:color w:val="231F20"/>
          <w:spacing w:val="-20"/>
        </w:rPr>
        <w:t xml:space="preserve"> </w:t>
      </w:r>
      <w:r w:rsidRPr="00344E1C">
        <w:rPr>
          <w:color w:val="231F20"/>
          <w:spacing w:val="-6"/>
        </w:rPr>
        <w:t>not</w:t>
      </w:r>
      <w:r w:rsidRPr="00344E1C">
        <w:rPr>
          <w:color w:val="231F20"/>
          <w:spacing w:val="-20"/>
        </w:rPr>
        <w:t xml:space="preserve"> </w:t>
      </w:r>
      <w:r w:rsidRPr="00344E1C">
        <w:rPr>
          <w:color w:val="231F20"/>
          <w:spacing w:val="-6"/>
        </w:rPr>
        <w:t>be</w:t>
      </w:r>
      <w:r w:rsidRPr="00344E1C">
        <w:rPr>
          <w:color w:val="231F20"/>
          <w:spacing w:val="-20"/>
        </w:rPr>
        <w:t xml:space="preserve"> </w:t>
      </w:r>
      <w:r w:rsidRPr="00344E1C">
        <w:rPr>
          <w:color w:val="231F20"/>
          <w:spacing w:val="-6"/>
        </w:rPr>
        <w:t>met.</w:t>
      </w:r>
      <w:r w:rsidRPr="00344E1C">
        <w:rPr>
          <w:color w:val="231F20"/>
          <w:spacing w:val="-20"/>
        </w:rPr>
        <w:t xml:space="preserve"> </w:t>
      </w:r>
      <w:r w:rsidRPr="00344E1C">
        <w:rPr>
          <w:color w:val="231F20"/>
          <w:spacing w:val="-6"/>
        </w:rPr>
        <w:t>Managing</w:t>
      </w:r>
      <w:r w:rsidRPr="00344E1C">
        <w:rPr>
          <w:color w:val="231F20"/>
          <w:spacing w:val="-20"/>
        </w:rPr>
        <w:t xml:space="preserve"> </w:t>
      </w:r>
      <w:r w:rsidRPr="00344E1C">
        <w:rPr>
          <w:color w:val="231F20"/>
          <w:spacing w:val="-6"/>
        </w:rPr>
        <w:t>long-term</w:t>
      </w:r>
      <w:r w:rsidRPr="00344E1C">
        <w:rPr>
          <w:color w:val="231F20"/>
          <w:spacing w:val="-20"/>
        </w:rPr>
        <w:t xml:space="preserve"> </w:t>
      </w:r>
      <w:r w:rsidRPr="00344E1C">
        <w:rPr>
          <w:color w:val="231F20"/>
          <w:spacing w:val="-6"/>
        </w:rPr>
        <w:t>debts</w:t>
      </w:r>
      <w:r w:rsidRPr="00344E1C">
        <w:rPr>
          <w:color w:val="231F20"/>
          <w:spacing w:val="-20"/>
        </w:rPr>
        <w:t xml:space="preserve"> </w:t>
      </w:r>
      <w:r w:rsidRPr="00344E1C">
        <w:rPr>
          <w:color w:val="231F20"/>
          <w:spacing w:val="-6"/>
        </w:rPr>
        <w:t>remained</w:t>
      </w:r>
      <w:r w:rsidRPr="00344E1C">
        <w:rPr>
          <w:color w:val="231F20"/>
          <w:spacing w:val="-20"/>
        </w:rPr>
        <w:t xml:space="preserve"> </w:t>
      </w:r>
      <w:r w:rsidRPr="00344E1C">
        <w:rPr>
          <w:color w:val="231F20"/>
          <w:spacing w:val="-6"/>
        </w:rPr>
        <w:t>one</w:t>
      </w:r>
      <w:r w:rsidRPr="00344E1C">
        <w:rPr>
          <w:color w:val="231F20"/>
          <w:spacing w:val="-20"/>
        </w:rPr>
        <w:t xml:space="preserve"> </w:t>
      </w:r>
      <w:r w:rsidRPr="00344E1C">
        <w:rPr>
          <w:color w:val="231F20"/>
          <w:spacing w:val="-6"/>
        </w:rPr>
        <w:t>of</w:t>
      </w:r>
      <w:r w:rsidRPr="00344E1C">
        <w:rPr>
          <w:color w:val="231F20"/>
          <w:spacing w:val="-20"/>
        </w:rPr>
        <w:t xml:space="preserve"> </w:t>
      </w:r>
      <w:r w:rsidRPr="00344E1C">
        <w:rPr>
          <w:color w:val="231F20"/>
          <w:spacing w:val="-6"/>
        </w:rPr>
        <w:t>the</w:t>
      </w:r>
      <w:r w:rsidRPr="00344E1C">
        <w:rPr>
          <w:color w:val="231F20"/>
          <w:spacing w:val="-20"/>
        </w:rPr>
        <w:t xml:space="preserve"> </w:t>
      </w:r>
      <w:r w:rsidRPr="00344E1C">
        <w:rPr>
          <w:color w:val="231F20"/>
          <w:spacing w:val="-6"/>
        </w:rPr>
        <w:t>prime</w:t>
      </w:r>
      <w:r w:rsidRPr="00344E1C">
        <w:rPr>
          <w:color w:val="231F20"/>
          <w:spacing w:val="-20"/>
        </w:rPr>
        <w:t xml:space="preserve"> </w:t>
      </w:r>
      <w:r w:rsidRPr="00344E1C">
        <w:rPr>
          <w:color w:val="231F20"/>
          <w:spacing w:val="-6"/>
        </w:rPr>
        <w:t>responsibilities</w:t>
      </w:r>
      <w:r w:rsidRPr="00344E1C">
        <w:rPr>
          <w:color w:val="231F20"/>
          <w:spacing w:val="-20"/>
        </w:rPr>
        <w:t xml:space="preserve"> </w:t>
      </w:r>
      <w:r w:rsidRPr="00344E1C">
        <w:rPr>
          <w:color w:val="231F20"/>
          <w:spacing w:val="-6"/>
        </w:rPr>
        <w:t>of</w:t>
      </w:r>
      <w:r w:rsidRPr="00344E1C">
        <w:rPr>
          <w:color w:val="231F20"/>
          <w:spacing w:val="-20"/>
        </w:rPr>
        <w:t xml:space="preserve"> </w:t>
      </w:r>
      <w:r w:rsidRPr="00344E1C">
        <w:rPr>
          <w:color w:val="231F20"/>
          <w:spacing w:val="-6"/>
        </w:rPr>
        <w:t>a</w:t>
      </w:r>
      <w:r w:rsidRPr="00344E1C">
        <w:rPr>
          <w:color w:val="231F20"/>
          <w:spacing w:val="-20"/>
        </w:rPr>
        <w:t xml:space="preserve"> </w:t>
      </w:r>
      <w:r w:rsidRPr="00344E1C">
        <w:rPr>
          <w:color w:val="231F20"/>
          <w:spacing w:val="-6"/>
        </w:rPr>
        <w:t>corporation</w:t>
      </w:r>
      <w:r w:rsidRPr="00344E1C">
        <w:rPr>
          <w:color w:val="231F20"/>
          <w:spacing w:val="-20"/>
        </w:rPr>
        <w:t xml:space="preserve"> </w:t>
      </w:r>
      <w:r w:rsidRPr="00344E1C">
        <w:rPr>
          <w:color w:val="231F20"/>
          <w:spacing w:val="-6"/>
        </w:rPr>
        <w:t xml:space="preserve">to </w:t>
      </w:r>
      <w:r w:rsidRPr="00344E1C">
        <w:rPr>
          <w:color w:val="231F20"/>
          <w:spacing w:val="-4"/>
        </w:rPr>
        <w:t>maximize</w:t>
      </w:r>
      <w:r w:rsidRPr="00344E1C">
        <w:rPr>
          <w:color w:val="231F20"/>
          <w:spacing w:val="-23"/>
        </w:rPr>
        <w:t xml:space="preserve"> </w:t>
      </w:r>
      <w:r w:rsidRPr="00344E1C">
        <w:rPr>
          <w:color w:val="231F20"/>
          <w:spacing w:val="-4"/>
        </w:rPr>
        <w:t>the</w:t>
      </w:r>
      <w:r w:rsidRPr="00344E1C">
        <w:rPr>
          <w:color w:val="231F20"/>
          <w:spacing w:val="-23"/>
        </w:rPr>
        <w:t xml:space="preserve"> </w:t>
      </w:r>
      <w:r w:rsidRPr="00344E1C">
        <w:rPr>
          <w:color w:val="231F20"/>
          <w:spacing w:val="-4"/>
        </w:rPr>
        <w:t>corporate</w:t>
      </w:r>
      <w:r w:rsidRPr="00344E1C">
        <w:rPr>
          <w:color w:val="231F20"/>
          <w:spacing w:val="-23"/>
        </w:rPr>
        <w:t xml:space="preserve"> </w:t>
      </w:r>
      <w:r w:rsidRPr="00344E1C">
        <w:rPr>
          <w:color w:val="231F20"/>
          <w:spacing w:val="-4"/>
        </w:rPr>
        <w:t>value.</w:t>
      </w:r>
      <w:r w:rsidRPr="00344E1C">
        <w:rPr>
          <w:color w:val="231F20"/>
          <w:spacing w:val="-23"/>
        </w:rPr>
        <w:t xml:space="preserve"> </w:t>
      </w:r>
      <w:r w:rsidRPr="00344E1C">
        <w:rPr>
          <w:color w:val="231F20"/>
          <w:spacing w:val="-4"/>
        </w:rPr>
        <w:t>If</w:t>
      </w:r>
      <w:r w:rsidRPr="00344E1C">
        <w:rPr>
          <w:color w:val="231F20"/>
          <w:spacing w:val="-23"/>
        </w:rPr>
        <w:t xml:space="preserve"> </w:t>
      </w:r>
      <w:r w:rsidRPr="00344E1C">
        <w:rPr>
          <w:color w:val="231F20"/>
          <w:spacing w:val="-4"/>
        </w:rPr>
        <w:t>the</w:t>
      </w:r>
      <w:r w:rsidRPr="00344E1C">
        <w:rPr>
          <w:color w:val="231F20"/>
          <w:spacing w:val="-23"/>
        </w:rPr>
        <w:t xml:space="preserve"> </w:t>
      </w:r>
      <w:r w:rsidRPr="00344E1C">
        <w:rPr>
          <w:color w:val="231F20"/>
          <w:spacing w:val="-4"/>
        </w:rPr>
        <w:t>return</w:t>
      </w:r>
      <w:r w:rsidRPr="00344E1C">
        <w:rPr>
          <w:color w:val="231F20"/>
          <w:spacing w:val="-23"/>
        </w:rPr>
        <w:t xml:space="preserve"> </w:t>
      </w:r>
      <w:r w:rsidRPr="00344E1C">
        <w:rPr>
          <w:color w:val="231F20"/>
          <w:spacing w:val="-4"/>
        </w:rPr>
        <w:t>on</w:t>
      </w:r>
      <w:r w:rsidRPr="00344E1C">
        <w:rPr>
          <w:color w:val="231F20"/>
          <w:spacing w:val="-23"/>
        </w:rPr>
        <w:t xml:space="preserve"> </w:t>
      </w:r>
      <w:r w:rsidRPr="00344E1C">
        <w:rPr>
          <w:color w:val="231F20"/>
          <w:spacing w:val="-4"/>
        </w:rPr>
        <w:t>investment</w:t>
      </w:r>
      <w:r w:rsidRPr="00344E1C">
        <w:rPr>
          <w:color w:val="231F20"/>
          <w:spacing w:val="-23"/>
        </w:rPr>
        <w:t xml:space="preserve"> </w:t>
      </w:r>
      <w:r w:rsidRPr="00344E1C">
        <w:rPr>
          <w:color w:val="231F20"/>
          <w:spacing w:val="-4"/>
        </w:rPr>
        <w:t>exceeded</w:t>
      </w:r>
      <w:r w:rsidRPr="00344E1C">
        <w:rPr>
          <w:color w:val="231F20"/>
          <w:spacing w:val="-23"/>
        </w:rPr>
        <w:t xml:space="preserve"> </w:t>
      </w:r>
      <w:r w:rsidRPr="00344E1C">
        <w:rPr>
          <w:color w:val="231F20"/>
          <w:spacing w:val="-4"/>
        </w:rPr>
        <w:t>the</w:t>
      </w:r>
      <w:r w:rsidRPr="00344E1C">
        <w:rPr>
          <w:color w:val="231F20"/>
          <w:spacing w:val="-23"/>
        </w:rPr>
        <w:t xml:space="preserve"> </w:t>
      </w:r>
      <w:r w:rsidRPr="00344E1C">
        <w:rPr>
          <w:color w:val="231F20"/>
          <w:spacing w:val="-4"/>
        </w:rPr>
        <w:t>cost</w:t>
      </w:r>
      <w:r w:rsidRPr="00344E1C">
        <w:rPr>
          <w:color w:val="231F20"/>
          <w:spacing w:val="-23"/>
        </w:rPr>
        <w:t xml:space="preserve"> </w:t>
      </w:r>
      <w:r w:rsidRPr="00344E1C">
        <w:rPr>
          <w:color w:val="231F20"/>
          <w:spacing w:val="-4"/>
        </w:rPr>
        <w:t>of</w:t>
      </w:r>
      <w:r w:rsidRPr="00344E1C">
        <w:rPr>
          <w:color w:val="231F20"/>
          <w:spacing w:val="-23"/>
        </w:rPr>
        <w:t xml:space="preserve"> </w:t>
      </w:r>
      <w:r w:rsidRPr="00344E1C">
        <w:rPr>
          <w:color w:val="231F20"/>
          <w:spacing w:val="-4"/>
        </w:rPr>
        <w:t>debt,</w:t>
      </w:r>
      <w:r w:rsidRPr="00344E1C">
        <w:rPr>
          <w:color w:val="231F20"/>
          <w:spacing w:val="-23"/>
        </w:rPr>
        <w:t xml:space="preserve"> </w:t>
      </w:r>
      <w:r w:rsidRPr="00344E1C">
        <w:rPr>
          <w:color w:val="231F20"/>
          <w:spacing w:val="-4"/>
        </w:rPr>
        <w:t>leverage</w:t>
      </w:r>
      <w:r w:rsidRPr="00344E1C">
        <w:rPr>
          <w:color w:val="231F20"/>
          <w:spacing w:val="-23"/>
        </w:rPr>
        <w:t xml:space="preserve"> </w:t>
      </w:r>
      <w:r w:rsidRPr="00344E1C">
        <w:rPr>
          <w:color w:val="231F20"/>
          <w:spacing w:val="-4"/>
        </w:rPr>
        <w:t>could</w:t>
      </w:r>
      <w:r w:rsidRPr="00344E1C">
        <w:rPr>
          <w:color w:val="231F20"/>
          <w:spacing w:val="-23"/>
        </w:rPr>
        <w:t xml:space="preserve"> </w:t>
      </w:r>
      <w:r w:rsidRPr="00344E1C">
        <w:rPr>
          <w:color w:val="231F20"/>
          <w:spacing w:val="-4"/>
        </w:rPr>
        <w:t>boost</w:t>
      </w:r>
      <w:r w:rsidRPr="00344E1C">
        <w:rPr>
          <w:color w:val="231F20"/>
          <w:spacing w:val="-23"/>
        </w:rPr>
        <w:t xml:space="preserve"> </w:t>
      </w:r>
      <w:r w:rsidRPr="00344E1C">
        <w:rPr>
          <w:color w:val="231F20"/>
          <w:spacing w:val="-4"/>
        </w:rPr>
        <w:t>net</w:t>
      </w:r>
      <w:r w:rsidRPr="00344E1C">
        <w:rPr>
          <w:color w:val="231F20"/>
          <w:spacing w:val="-23"/>
        </w:rPr>
        <w:t xml:space="preserve"> </w:t>
      </w:r>
      <w:r w:rsidRPr="00344E1C">
        <w:rPr>
          <w:color w:val="231F20"/>
          <w:spacing w:val="-4"/>
        </w:rPr>
        <w:t xml:space="preserve">income </w:t>
      </w:r>
      <w:r w:rsidRPr="00344E1C">
        <w:rPr>
          <w:color w:val="231F20"/>
          <w:spacing w:val="-6"/>
        </w:rPr>
        <w:t>and</w:t>
      </w:r>
      <w:r w:rsidRPr="00344E1C">
        <w:rPr>
          <w:color w:val="231F20"/>
          <w:spacing w:val="-15"/>
        </w:rPr>
        <w:t xml:space="preserve"> </w:t>
      </w:r>
      <w:r w:rsidRPr="00344E1C">
        <w:rPr>
          <w:color w:val="231F20"/>
          <w:spacing w:val="-6"/>
        </w:rPr>
        <w:t>corporate</w:t>
      </w:r>
      <w:r w:rsidRPr="00344E1C">
        <w:rPr>
          <w:color w:val="231F20"/>
          <w:spacing w:val="-15"/>
        </w:rPr>
        <w:t xml:space="preserve"> </w:t>
      </w:r>
      <w:r w:rsidRPr="00344E1C">
        <w:rPr>
          <w:color w:val="231F20"/>
          <w:spacing w:val="-6"/>
        </w:rPr>
        <w:t>value.</w:t>
      </w:r>
      <w:r w:rsidRPr="00344E1C">
        <w:rPr>
          <w:color w:val="231F20"/>
          <w:spacing w:val="-15"/>
        </w:rPr>
        <w:t xml:space="preserve"> </w:t>
      </w:r>
      <w:r w:rsidRPr="00344E1C">
        <w:rPr>
          <w:color w:val="231F20"/>
          <w:spacing w:val="-6"/>
        </w:rPr>
        <w:t>Leverage</w:t>
      </w:r>
      <w:r w:rsidRPr="00344E1C">
        <w:rPr>
          <w:color w:val="231F20"/>
          <w:spacing w:val="-15"/>
        </w:rPr>
        <w:t xml:space="preserve"> </w:t>
      </w:r>
      <w:r w:rsidRPr="00344E1C">
        <w:rPr>
          <w:color w:val="231F20"/>
          <w:spacing w:val="-6"/>
        </w:rPr>
        <w:t>could</w:t>
      </w:r>
      <w:r w:rsidRPr="00344E1C">
        <w:rPr>
          <w:color w:val="231F20"/>
          <w:spacing w:val="-15"/>
        </w:rPr>
        <w:t xml:space="preserve"> </w:t>
      </w:r>
      <w:r w:rsidRPr="00344E1C">
        <w:rPr>
          <w:color w:val="231F20"/>
          <w:spacing w:val="-6"/>
        </w:rPr>
        <w:t>enhance</w:t>
      </w:r>
      <w:r w:rsidRPr="00344E1C">
        <w:rPr>
          <w:color w:val="231F20"/>
          <w:spacing w:val="-15"/>
        </w:rPr>
        <w:t xml:space="preserve"> </w:t>
      </w:r>
      <w:r w:rsidRPr="00344E1C">
        <w:rPr>
          <w:color w:val="231F20"/>
          <w:spacing w:val="-6"/>
        </w:rPr>
        <w:t>corporate</w:t>
      </w:r>
      <w:r w:rsidRPr="00344E1C">
        <w:rPr>
          <w:color w:val="231F20"/>
          <w:spacing w:val="-15"/>
        </w:rPr>
        <w:t xml:space="preserve"> </w:t>
      </w:r>
      <w:r w:rsidRPr="00344E1C">
        <w:rPr>
          <w:color w:val="231F20"/>
          <w:spacing w:val="-6"/>
        </w:rPr>
        <w:t>value</w:t>
      </w:r>
      <w:r w:rsidRPr="00344E1C">
        <w:rPr>
          <w:color w:val="231F20"/>
          <w:spacing w:val="-15"/>
        </w:rPr>
        <w:t xml:space="preserve"> </w:t>
      </w:r>
      <w:r w:rsidRPr="00344E1C">
        <w:rPr>
          <w:color w:val="231F20"/>
          <w:spacing w:val="-6"/>
        </w:rPr>
        <w:t>through</w:t>
      </w:r>
      <w:r w:rsidRPr="00344E1C">
        <w:rPr>
          <w:color w:val="231F20"/>
          <w:spacing w:val="-15"/>
        </w:rPr>
        <w:t xml:space="preserve"> </w:t>
      </w:r>
      <w:r w:rsidRPr="00344E1C">
        <w:rPr>
          <w:color w:val="231F20"/>
          <w:spacing w:val="-6"/>
        </w:rPr>
        <w:t>tax</w:t>
      </w:r>
      <w:r w:rsidRPr="00344E1C">
        <w:rPr>
          <w:color w:val="231F20"/>
          <w:spacing w:val="-15"/>
        </w:rPr>
        <w:t xml:space="preserve"> </w:t>
      </w:r>
      <w:r w:rsidRPr="00344E1C">
        <w:rPr>
          <w:color w:val="231F20"/>
          <w:spacing w:val="-6"/>
        </w:rPr>
        <w:t>benefits,</w:t>
      </w:r>
      <w:r w:rsidRPr="00344E1C">
        <w:rPr>
          <w:color w:val="231F20"/>
          <w:spacing w:val="-15"/>
        </w:rPr>
        <w:t xml:space="preserve"> </w:t>
      </w:r>
      <w:r w:rsidRPr="00344E1C">
        <w:rPr>
          <w:color w:val="231F20"/>
          <w:spacing w:val="-6"/>
        </w:rPr>
        <w:t>provided</w:t>
      </w:r>
      <w:r w:rsidRPr="00344E1C">
        <w:rPr>
          <w:color w:val="231F20"/>
          <w:spacing w:val="-15"/>
        </w:rPr>
        <w:t xml:space="preserve"> </w:t>
      </w:r>
      <w:r w:rsidRPr="00344E1C">
        <w:rPr>
          <w:color w:val="231F20"/>
          <w:spacing w:val="-6"/>
        </w:rPr>
        <w:t>the</w:t>
      </w:r>
      <w:r w:rsidRPr="00344E1C">
        <w:rPr>
          <w:color w:val="231F20"/>
          <w:spacing w:val="-15"/>
        </w:rPr>
        <w:t xml:space="preserve"> </w:t>
      </w:r>
      <w:r w:rsidRPr="00344E1C">
        <w:rPr>
          <w:color w:val="231F20"/>
          <w:spacing w:val="-6"/>
        </w:rPr>
        <w:t>return</w:t>
      </w:r>
      <w:r w:rsidRPr="00344E1C">
        <w:rPr>
          <w:color w:val="231F20"/>
          <w:spacing w:val="-15"/>
        </w:rPr>
        <w:t xml:space="preserve"> </w:t>
      </w:r>
      <w:r w:rsidRPr="00344E1C">
        <w:rPr>
          <w:color w:val="231F20"/>
          <w:spacing w:val="-6"/>
        </w:rPr>
        <w:t>on</w:t>
      </w:r>
      <w:r w:rsidRPr="00344E1C">
        <w:rPr>
          <w:color w:val="231F20"/>
          <w:spacing w:val="-15"/>
        </w:rPr>
        <w:t xml:space="preserve"> </w:t>
      </w:r>
      <w:r w:rsidRPr="00344E1C">
        <w:rPr>
          <w:color w:val="231F20"/>
          <w:spacing w:val="-6"/>
        </w:rPr>
        <w:t xml:space="preserve">investment </w:t>
      </w:r>
      <w:r w:rsidRPr="00344E1C">
        <w:rPr>
          <w:color w:val="231F20"/>
          <w:spacing w:val="-4"/>
        </w:rPr>
        <w:t>exceeded</w:t>
      </w:r>
      <w:r w:rsidRPr="00344E1C">
        <w:rPr>
          <w:color w:val="231F20"/>
          <w:spacing w:val="-17"/>
        </w:rPr>
        <w:t xml:space="preserve"> </w:t>
      </w:r>
      <w:r w:rsidRPr="00344E1C">
        <w:rPr>
          <w:color w:val="231F20"/>
          <w:spacing w:val="-4"/>
        </w:rPr>
        <w:t>the</w:t>
      </w:r>
      <w:r w:rsidRPr="00344E1C">
        <w:rPr>
          <w:color w:val="231F20"/>
          <w:spacing w:val="-17"/>
        </w:rPr>
        <w:t xml:space="preserve"> </w:t>
      </w:r>
      <w:r w:rsidRPr="00344E1C">
        <w:rPr>
          <w:color w:val="231F20"/>
          <w:spacing w:val="-4"/>
        </w:rPr>
        <w:t>cost</w:t>
      </w:r>
      <w:r w:rsidRPr="00344E1C">
        <w:rPr>
          <w:color w:val="231F20"/>
          <w:spacing w:val="-17"/>
        </w:rPr>
        <w:t xml:space="preserve"> </w:t>
      </w:r>
      <w:r w:rsidRPr="00344E1C">
        <w:rPr>
          <w:color w:val="231F20"/>
          <w:spacing w:val="-4"/>
        </w:rPr>
        <w:t>of</w:t>
      </w:r>
      <w:r w:rsidRPr="00344E1C">
        <w:rPr>
          <w:color w:val="231F20"/>
          <w:spacing w:val="-17"/>
        </w:rPr>
        <w:t xml:space="preserve"> </w:t>
      </w:r>
      <w:r w:rsidRPr="00344E1C">
        <w:rPr>
          <w:color w:val="231F20"/>
          <w:spacing w:val="-4"/>
        </w:rPr>
        <w:t>debt.</w:t>
      </w:r>
      <w:r w:rsidRPr="00344E1C">
        <w:rPr>
          <w:color w:val="231F20"/>
          <w:spacing w:val="-17"/>
        </w:rPr>
        <w:t xml:space="preserve"> </w:t>
      </w:r>
      <w:r w:rsidRPr="00344E1C">
        <w:rPr>
          <w:color w:val="231F20"/>
          <w:spacing w:val="-4"/>
        </w:rPr>
        <w:t>However,</w:t>
      </w:r>
      <w:r w:rsidRPr="00344E1C">
        <w:rPr>
          <w:color w:val="231F20"/>
          <w:spacing w:val="-17"/>
        </w:rPr>
        <w:t xml:space="preserve"> </w:t>
      </w:r>
      <w:r w:rsidRPr="00344E1C">
        <w:rPr>
          <w:color w:val="231F20"/>
          <w:spacing w:val="-4"/>
        </w:rPr>
        <w:t>a</w:t>
      </w:r>
      <w:r w:rsidRPr="00344E1C">
        <w:rPr>
          <w:color w:val="231F20"/>
          <w:spacing w:val="-17"/>
        </w:rPr>
        <w:t xml:space="preserve"> </w:t>
      </w:r>
      <w:r w:rsidRPr="00344E1C">
        <w:rPr>
          <w:color w:val="231F20"/>
          <w:spacing w:val="-4"/>
        </w:rPr>
        <w:t>high</w:t>
      </w:r>
      <w:r w:rsidRPr="00344E1C">
        <w:rPr>
          <w:color w:val="231F20"/>
          <w:spacing w:val="-17"/>
        </w:rPr>
        <w:t xml:space="preserve"> </w:t>
      </w:r>
      <w:r w:rsidRPr="00344E1C">
        <w:rPr>
          <w:color w:val="231F20"/>
          <w:spacing w:val="-4"/>
        </w:rPr>
        <w:t>debt-to-equity</w:t>
      </w:r>
      <w:r w:rsidRPr="00344E1C">
        <w:rPr>
          <w:color w:val="231F20"/>
          <w:spacing w:val="-17"/>
        </w:rPr>
        <w:t xml:space="preserve"> </w:t>
      </w:r>
      <w:r w:rsidRPr="00344E1C">
        <w:rPr>
          <w:color w:val="231F20"/>
          <w:spacing w:val="-4"/>
        </w:rPr>
        <w:t>ratio</w:t>
      </w:r>
      <w:r w:rsidRPr="00344E1C">
        <w:rPr>
          <w:color w:val="231F20"/>
          <w:spacing w:val="-17"/>
        </w:rPr>
        <w:t xml:space="preserve"> </w:t>
      </w:r>
      <w:r w:rsidRPr="00344E1C">
        <w:rPr>
          <w:color w:val="231F20"/>
          <w:spacing w:val="-4"/>
        </w:rPr>
        <w:t>increased</w:t>
      </w:r>
      <w:r w:rsidRPr="00344E1C">
        <w:rPr>
          <w:color w:val="231F20"/>
          <w:spacing w:val="-17"/>
        </w:rPr>
        <w:t xml:space="preserve"> </w:t>
      </w:r>
      <w:r w:rsidRPr="00344E1C">
        <w:rPr>
          <w:color w:val="231F20"/>
          <w:spacing w:val="-4"/>
        </w:rPr>
        <w:t>risk.</w:t>
      </w:r>
      <w:r w:rsidRPr="00344E1C">
        <w:rPr>
          <w:color w:val="231F20"/>
          <w:spacing w:val="-17"/>
        </w:rPr>
        <w:t xml:space="preserve"> </w:t>
      </w:r>
      <w:r w:rsidRPr="00344E1C">
        <w:rPr>
          <w:color w:val="231F20"/>
          <w:spacing w:val="-4"/>
        </w:rPr>
        <w:t>However,</w:t>
      </w:r>
      <w:r w:rsidRPr="00344E1C">
        <w:rPr>
          <w:color w:val="231F20"/>
          <w:spacing w:val="-17"/>
        </w:rPr>
        <w:t xml:space="preserve"> </w:t>
      </w:r>
      <w:r w:rsidRPr="00344E1C">
        <w:rPr>
          <w:color w:val="231F20"/>
          <w:spacing w:val="-4"/>
        </w:rPr>
        <w:t>a</w:t>
      </w:r>
      <w:r w:rsidRPr="00344E1C">
        <w:rPr>
          <w:color w:val="231F20"/>
          <w:spacing w:val="-17"/>
        </w:rPr>
        <w:t xml:space="preserve"> </w:t>
      </w:r>
      <w:r w:rsidRPr="00344E1C">
        <w:rPr>
          <w:color w:val="231F20"/>
          <w:spacing w:val="-4"/>
        </w:rPr>
        <w:t>high</w:t>
      </w:r>
      <w:r w:rsidRPr="00344E1C">
        <w:rPr>
          <w:color w:val="231F20"/>
          <w:spacing w:val="-17"/>
        </w:rPr>
        <w:t xml:space="preserve"> </w:t>
      </w:r>
      <w:r w:rsidRPr="00344E1C">
        <w:rPr>
          <w:color w:val="231F20"/>
          <w:spacing w:val="-4"/>
        </w:rPr>
        <w:t>debt-to-equity</w:t>
      </w:r>
      <w:r w:rsidRPr="00344E1C">
        <w:rPr>
          <w:color w:val="231F20"/>
          <w:spacing w:val="-17"/>
        </w:rPr>
        <w:t xml:space="preserve"> </w:t>
      </w:r>
      <w:r w:rsidRPr="00344E1C">
        <w:rPr>
          <w:color w:val="231F20"/>
          <w:spacing w:val="-4"/>
        </w:rPr>
        <w:t xml:space="preserve">ratio </w:t>
      </w:r>
      <w:r w:rsidRPr="00344E1C">
        <w:rPr>
          <w:color w:val="231F20"/>
          <w:spacing w:val="-2"/>
        </w:rPr>
        <w:t>increased</w:t>
      </w:r>
      <w:r w:rsidRPr="00344E1C">
        <w:rPr>
          <w:color w:val="231F20"/>
          <w:spacing w:val="-9"/>
        </w:rPr>
        <w:t xml:space="preserve"> </w:t>
      </w:r>
      <w:r w:rsidRPr="00344E1C">
        <w:rPr>
          <w:color w:val="231F20"/>
          <w:spacing w:val="-2"/>
        </w:rPr>
        <w:t>risk.</w:t>
      </w:r>
      <w:r w:rsidRPr="00344E1C">
        <w:rPr>
          <w:color w:val="231F20"/>
          <w:spacing w:val="-9"/>
        </w:rPr>
        <w:t xml:space="preserve"> </w:t>
      </w:r>
      <w:r w:rsidRPr="00344E1C">
        <w:rPr>
          <w:color w:val="231F20"/>
          <w:spacing w:val="-2"/>
        </w:rPr>
        <w:t>However,</w:t>
      </w:r>
      <w:r w:rsidRPr="00344E1C">
        <w:rPr>
          <w:color w:val="231F20"/>
          <w:spacing w:val="-9"/>
        </w:rPr>
        <w:t xml:space="preserve"> </w:t>
      </w:r>
      <w:r w:rsidRPr="00344E1C">
        <w:rPr>
          <w:color w:val="231F20"/>
          <w:spacing w:val="-2"/>
        </w:rPr>
        <w:t>a</w:t>
      </w:r>
      <w:r w:rsidRPr="00344E1C">
        <w:rPr>
          <w:color w:val="231F20"/>
          <w:spacing w:val="-9"/>
        </w:rPr>
        <w:t xml:space="preserve"> </w:t>
      </w:r>
      <w:r w:rsidRPr="00344E1C">
        <w:rPr>
          <w:color w:val="231F20"/>
          <w:spacing w:val="-2"/>
        </w:rPr>
        <w:t>high</w:t>
      </w:r>
      <w:r w:rsidRPr="00344E1C">
        <w:rPr>
          <w:color w:val="231F20"/>
          <w:spacing w:val="-9"/>
        </w:rPr>
        <w:t xml:space="preserve"> </w:t>
      </w:r>
      <w:r w:rsidRPr="00344E1C">
        <w:rPr>
          <w:color w:val="231F20"/>
          <w:spacing w:val="-2"/>
        </w:rPr>
        <w:t>debt-to-equity</w:t>
      </w:r>
      <w:r w:rsidRPr="00344E1C">
        <w:rPr>
          <w:color w:val="231F20"/>
          <w:spacing w:val="-9"/>
        </w:rPr>
        <w:t xml:space="preserve"> </w:t>
      </w:r>
      <w:r w:rsidRPr="00344E1C">
        <w:rPr>
          <w:color w:val="231F20"/>
          <w:spacing w:val="-2"/>
        </w:rPr>
        <w:t>ratio</w:t>
      </w:r>
      <w:r w:rsidRPr="00344E1C">
        <w:rPr>
          <w:color w:val="231F20"/>
          <w:spacing w:val="-9"/>
        </w:rPr>
        <w:t xml:space="preserve"> </w:t>
      </w:r>
      <w:r w:rsidRPr="00344E1C">
        <w:rPr>
          <w:color w:val="231F20"/>
          <w:spacing w:val="-2"/>
        </w:rPr>
        <w:t>increased</w:t>
      </w:r>
      <w:r w:rsidRPr="00344E1C">
        <w:rPr>
          <w:color w:val="231F20"/>
          <w:spacing w:val="-9"/>
        </w:rPr>
        <w:t xml:space="preserve"> </w:t>
      </w:r>
      <w:r w:rsidRPr="00344E1C">
        <w:rPr>
          <w:color w:val="231F20"/>
          <w:spacing w:val="-2"/>
        </w:rPr>
        <w:t>risk.</w:t>
      </w:r>
      <w:r w:rsidRPr="00344E1C">
        <w:rPr>
          <w:color w:val="231F20"/>
          <w:spacing w:val="-9"/>
        </w:rPr>
        <w:t xml:space="preserve"> </w:t>
      </w:r>
      <w:r w:rsidRPr="00344E1C">
        <w:rPr>
          <w:color w:val="231F20"/>
          <w:spacing w:val="-2"/>
        </w:rPr>
        <w:t>This</w:t>
      </w:r>
      <w:r w:rsidRPr="00344E1C">
        <w:rPr>
          <w:color w:val="231F20"/>
          <w:spacing w:val="-10"/>
        </w:rPr>
        <w:t xml:space="preserve"> </w:t>
      </w:r>
      <w:r w:rsidRPr="00344E1C">
        <w:rPr>
          <w:color w:val="231F20"/>
          <w:spacing w:val="-2"/>
        </w:rPr>
        <w:t>research</w:t>
      </w:r>
      <w:r w:rsidRPr="00344E1C">
        <w:rPr>
          <w:color w:val="231F20"/>
          <w:spacing w:val="-9"/>
        </w:rPr>
        <w:t xml:space="preserve"> </w:t>
      </w:r>
      <w:r w:rsidRPr="00344E1C">
        <w:rPr>
          <w:color w:val="231F20"/>
          <w:spacing w:val="-2"/>
        </w:rPr>
        <w:t>supported</w:t>
      </w:r>
      <w:r w:rsidRPr="00344E1C">
        <w:rPr>
          <w:color w:val="231F20"/>
          <w:spacing w:val="-9"/>
        </w:rPr>
        <w:t xml:space="preserve"> </w:t>
      </w:r>
      <w:r w:rsidRPr="00344E1C">
        <w:rPr>
          <w:color w:val="231F20"/>
          <w:spacing w:val="-2"/>
        </w:rPr>
        <w:t>previous</w:t>
      </w:r>
      <w:r w:rsidRPr="00344E1C">
        <w:rPr>
          <w:color w:val="231F20"/>
          <w:spacing w:val="-10"/>
        </w:rPr>
        <w:t xml:space="preserve"> </w:t>
      </w:r>
      <w:r w:rsidRPr="00344E1C">
        <w:rPr>
          <w:color w:val="231F20"/>
          <w:spacing w:val="-2"/>
        </w:rPr>
        <w:t>ones,</w:t>
      </w:r>
      <w:r w:rsidRPr="00344E1C">
        <w:rPr>
          <w:color w:val="231F20"/>
          <w:spacing w:val="-9"/>
        </w:rPr>
        <w:t xml:space="preserve"> </w:t>
      </w:r>
      <w:r w:rsidRPr="00344E1C">
        <w:rPr>
          <w:color w:val="231F20"/>
          <w:spacing w:val="-2"/>
        </w:rPr>
        <w:t>such as</w:t>
      </w:r>
      <w:r w:rsidRPr="00344E1C">
        <w:rPr>
          <w:color w:val="231F20"/>
          <w:spacing w:val="-12"/>
        </w:rPr>
        <w:t xml:space="preserve"> </w:t>
      </w:r>
      <w:r w:rsidRPr="00344E1C">
        <w:rPr>
          <w:color w:val="231F20"/>
          <w:spacing w:val="-2"/>
        </w:rPr>
        <w:t>Munzir</w:t>
      </w:r>
      <w:r w:rsidRPr="00344E1C">
        <w:rPr>
          <w:color w:val="231F20"/>
          <w:spacing w:val="-12"/>
        </w:rPr>
        <w:t xml:space="preserve"> </w:t>
      </w:r>
      <w:r w:rsidRPr="00344E1C">
        <w:rPr>
          <w:color w:val="231F20"/>
          <w:spacing w:val="-2"/>
        </w:rPr>
        <w:t>et</w:t>
      </w:r>
      <w:r w:rsidRPr="00344E1C">
        <w:rPr>
          <w:color w:val="231F20"/>
          <w:spacing w:val="-12"/>
        </w:rPr>
        <w:t xml:space="preserve"> </w:t>
      </w:r>
      <w:r w:rsidRPr="00344E1C">
        <w:rPr>
          <w:color w:val="231F20"/>
          <w:spacing w:val="-2"/>
        </w:rPr>
        <w:t>al.</w:t>
      </w:r>
      <w:r w:rsidRPr="00344E1C">
        <w:rPr>
          <w:color w:val="231F20"/>
          <w:spacing w:val="-11"/>
        </w:rPr>
        <w:t xml:space="preserve"> </w:t>
      </w:r>
      <w:r w:rsidRPr="00344E1C">
        <w:rPr>
          <w:color w:val="231F20"/>
          <w:spacing w:val="-2"/>
        </w:rPr>
        <w:t>(2023),</w:t>
      </w:r>
      <w:r w:rsidRPr="00344E1C">
        <w:rPr>
          <w:color w:val="231F20"/>
          <w:spacing w:val="-12"/>
        </w:rPr>
        <w:t xml:space="preserve"> </w:t>
      </w:r>
      <w:r w:rsidRPr="00344E1C">
        <w:rPr>
          <w:color w:val="231F20"/>
          <w:spacing w:val="-2"/>
        </w:rPr>
        <w:t>which</w:t>
      </w:r>
      <w:r w:rsidRPr="00344E1C">
        <w:rPr>
          <w:color w:val="231F20"/>
          <w:spacing w:val="-12"/>
        </w:rPr>
        <w:t xml:space="preserve"> </w:t>
      </w:r>
      <w:r w:rsidRPr="00344E1C">
        <w:rPr>
          <w:color w:val="231F20"/>
          <w:spacing w:val="-2"/>
        </w:rPr>
        <w:t>found</w:t>
      </w:r>
      <w:r w:rsidRPr="00344E1C">
        <w:rPr>
          <w:color w:val="231F20"/>
          <w:spacing w:val="-12"/>
        </w:rPr>
        <w:t xml:space="preserve"> </w:t>
      </w:r>
      <w:r w:rsidRPr="00344E1C">
        <w:rPr>
          <w:color w:val="231F20"/>
          <w:spacing w:val="-2"/>
        </w:rPr>
        <w:t>that</w:t>
      </w:r>
      <w:r w:rsidRPr="00344E1C">
        <w:rPr>
          <w:color w:val="231F20"/>
          <w:spacing w:val="-11"/>
        </w:rPr>
        <w:t xml:space="preserve"> </w:t>
      </w:r>
      <w:r w:rsidRPr="00344E1C">
        <w:rPr>
          <w:color w:val="231F20"/>
          <w:spacing w:val="-2"/>
        </w:rPr>
        <w:t>leverage</w:t>
      </w:r>
      <w:r w:rsidRPr="00344E1C">
        <w:rPr>
          <w:color w:val="231F20"/>
          <w:spacing w:val="-12"/>
        </w:rPr>
        <w:t xml:space="preserve"> </w:t>
      </w:r>
      <w:r w:rsidRPr="00344E1C">
        <w:rPr>
          <w:color w:val="231F20"/>
          <w:spacing w:val="-2"/>
        </w:rPr>
        <w:t>positively</w:t>
      </w:r>
      <w:r w:rsidRPr="00344E1C">
        <w:rPr>
          <w:color w:val="231F20"/>
          <w:spacing w:val="-12"/>
        </w:rPr>
        <w:t xml:space="preserve"> </w:t>
      </w:r>
      <w:r w:rsidRPr="00344E1C">
        <w:rPr>
          <w:color w:val="231F20"/>
          <w:spacing w:val="-2"/>
        </w:rPr>
        <w:t>affected</w:t>
      </w:r>
      <w:r w:rsidRPr="00344E1C">
        <w:rPr>
          <w:color w:val="231F20"/>
          <w:spacing w:val="-12"/>
        </w:rPr>
        <w:t xml:space="preserve"> </w:t>
      </w:r>
      <w:r w:rsidRPr="00344E1C">
        <w:rPr>
          <w:color w:val="231F20"/>
          <w:spacing w:val="-2"/>
        </w:rPr>
        <w:t>corporate</w:t>
      </w:r>
      <w:r w:rsidRPr="00344E1C">
        <w:rPr>
          <w:color w:val="231F20"/>
          <w:spacing w:val="-11"/>
        </w:rPr>
        <w:t xml:space="preserve"> </w:t>
      </w:r>
      <w:r w:rsidRPr="00344E1C">
        <w:rPr>
          <w:color w:val="231F20"/>
          <w:spacing w:val="-2"/>
        </w:rPr>
        <w:t>value.</w:t>
      </w:r>
      <w:r w:rsidRPr="00344E1C">
        <w:rPr>
          <w:color w:val="231F20"/>
          <w:spacing w:val="-12"/>
        </w:rPr>
        <w:t xml:space="preserve"> </w:t>
      </w:r>
      <w:r w:rsidRPr="00344E1C">
        <w:rPr>
          <w:color w:val="231F20"/>
          <w:spacing w:val="-2"/>
        </w:rPr>
        <w:t>The</w:t>
      </w:r>
      <w:r w:rsidRPr="00344E1C">
        <w:rPr>
          <w:color w:val="231F20"/>
          <w:spacing w:val="-12"/>
        </w:rPr>
        <w:t xml:space="preserve"> </w:t>
      </w:r>
      <w:r w:rsidRPr="00344E1C">
        <w:rPr>
          <w:color w:val="231F20"/>
          <w:spacing w:val="-2"/>
        </w:rPr>
        <w:t>findings</w:t>
      </w:r>
      <w:r w:rsidRPr="00344E1C">
        <w:rPr>
          <w:color w:val="231F20"/>
          <w:spacing w:val="-12"/>
        </w:rPr>
        <w:t xml:space="preserve"> </w:t>
      </w:r>
      <w:r w:rsidRPr="00344E1C">
        <w:rPr>
          <w:color w:val="231F20"/>
          <w:spacing w:val="-2"/>
        </w:rPr>
        <w:t>aligned</w:t>
      </w:r>
      <w:r w:rsidRPr="00344E1C">
        <w:rPr>
          <w:color w:val="231F20"/>
          <w:spacing w:val="-11"/>
        </w:rPr>
        <w:t xml:space="preserve"> </w:t>
      </w:r>
      <w:r w:rsidRPr="00344E1C">
        <w:rPr>
          <w:color w:val="231F20"/>
          <w:spacing w:val="-2"/>
        </w:rPr>
        <w:t xml:space="preserve">with </w:t>
      </w:r>
      <w:r w:rsidRPr="00344E1C">
        <w:rPr>
          <w:color w:val="231F20"/>
          <w:spacing w:val="-4"/>
        </w:rPr>
        <w:lastRenderedPageBreak/>
        <w:t>agency</w:t>
      </w:r>
      <w:r w:rsidRPr="00344E1C">
        <w:rPr>
          <w:color w:val="231F20"/>
          <w:spacing w:val="-17"/>
        </w:rPr>
        <w:t xml:space="preserve"> </w:t>
      </w:r>
      <w:r w:rsidRPr="00344E1C">
        <w:rPr>
          <w:color w:val="231F20"/>
          <w:spacing w:val="-4"/>
        </w:rPr>
        <w:t>theory,</w:t>
      </w:r>
      <w:r w:rsidRPr="00344E1C">
        <w:rPr>
          <w:color w:val="231F20"/>
          <w:spacing w:val="-17"/>
        </w:rPr>
        <w:t xml:space="preserve"> </w:t>
      </w:r>
      <w:r w:rsidRPr="00344E1C">
        <w:rPr>
          <w:color w:val="231F20"/>
          <w:spacing w:val="-4"/>
        </w:rPr>
        <w:t>suggesting</w:t>
      </w:r>
      <w:r w:rsidRPr="00344E1C">
        <w:rPr>
          <w:color w:val="231F20"/>
          <w:spacing w:val="-17"/>
        </w:rPr>
        <w:t xml:space="preserve"> </w:t>
      </w:r>
      <w:r w:rsidRPr="00344E1C">
        <w:rPr>
          <w:color w:val="231F20"/>
          <w:spacing w:val="-4"/>
        </w:rPr>
        <w:t>that</w:t>
      </w:r>
      <w:r w:rsidRPr="00344E1C">
        <w:rPr>
          <w:color w:val="231F20"/>
          <w:spacing w:val="-17"/>
        </w:rPr>
        <w:t xml:space="preserve"> </w:t>
      </w:r>
      <w:r w:rsidRPr="00344E1C">
        <w:rPr>
          <w:color w:val="231F20"/>
          <w:spacing w:val="-4"/>
        </w:rPr>
        <w:t>higher</w:t>
      </w:r>
      <w:r w:rsidRPr="00344E1C">
        <w:rPr>
          <w:color w:val="231F20"/>
          <w:spacing w:val="-17"/>
        </w:rPr>
        <w:t xml:space="preserve"> </w:t>
      </w:r>
      <w:r w:rsidRPr="00344E1C">
        <w:rPr>
          <w:color w:val="231F20"/>
          <w:spacing w:val="-4"/>
        </w:rPr>
        <w:t>leverage</w:t>
      </w:r>
      <w:r w:rsidRPr="00344E1C">
        <w:rPr>
          <w:color w:val="231F20"/>
          <w:spacing w:val="-17"/>
        </w:rPr>
        <w:t xml:space="preserve"> </w:t>
      </w:r>
      <w:r w:rsidRPr="00344E1C">
        <w:rPr>
          <w:color w:val="231F20"/>
          <w:spacing w:val="-4"/>
        </w:rPr>
        <w:t>improved</w:t>
      </w:r>
      <w:r w:rsidRPr="00344E1C">
        <w:rPr>
          <w:color w:val="231F20"/>
          <w:spacing w:val="-17"/>
        </w:rPr>
        <w:t xml:space="preserve"> </w:t>
      </w:r>
      <w:r w:rsidRPr="00344E1C">
        <w:rPr>
          <w:color w:val="231F20"/>
          <w:spacing w:val="-4"/>
        </w:rPr>
        <w:t>information</w:t>
      </w:r>
      <w:r w:rsidRPr="00344E1C">
        <w:rPr>
          <w:color w:val="231F20"/>
          <w:spacing w:val="-17"/>
        </w:rPr>
        <w:t xml:space="preserve"> </w:t>
      </w:r>
      <w:r w:rsidRPr="00344E1C">
        <w:rPr>
          <w:color w:val="231F20"/>
          <w:spacing w:val="-4"/>
        </w:rPr>
        <w:t>disclosure,</w:t>
      </w:r>
      <w:r w:rsidRPr="00344E1C">
        <w:rPr>
          <w:color w:val="231F20"/>
          <w:spacing w:val="-17"/>
        </w:rPr>
        <w:t xml:space="preserve"> </w:t>
      </w:r>
      <w:r w:rsidRPr="00344E1C">
        <w:rPr>
          <w:color w:val="231F20"/>
          <w:spacing w:val="-4"/>
        </w:rPr>
        <w:t>reducing</w:t>
      </w:r>
      <w:r w:rsidRPr="00344E1C">
        <w:rPr>
          <w:color w:val="231F20"/>
          <w:spacing w:val="-17"/>
        </w:rPr>
        <w:t xml:space="preserve"> </w:t>
      </w:r>
      <w:r w:rsidRPr="00344E1C">
        <w:rPr>
          <w:color w:val="231F20"/>
          <w:spacing w:val="-4"/>
        </w:rPr>
        <w:t>information</w:t>
      </w:r>
      <w:r w:rsidRPr="00344E1C">
        <w:rPr>
          <w:color w:val="231F20"/>
          <w:spacing w:val="-17"/>
        </w:rPr>
        <w:t xml:space="preserve"> </w:t>
      </w:r>
      <w:r w:rsidRPr="00344E1C">
        <w:rPr>
          <w:color w:val="231F20"/>
          <w:spacing w:val="-4"/>
        </w:rPr>
        <w:t xml:space="preserve">asymmetry. </w:t>
      </w:r>
      <w:r w:rsidRPr="00344E1C">
        <w:rPr>
          <w:color w:val="231F20"/>
        </w:rPr>
        <w:t xml:space="preserve">Testing the impact of corporate size as a control variable on corporate value showed a significant effect, </w:t>
      </w:r>
      <w:r w:rsidRPr="00344E1C">
        <w:rPr>
          <w:color w:val="231F20"/>
          <w:spacing w:val="-2"/>
        </w:rPr>
        <w:t>with</w:t>
      </w:r>
      <w:r w:rsidRPr="00344E1C">
        <w:rPr>
          <w:color w:val="231F20"/>
          <w:spacing w:val="-9"/>
        </w:rPr>
        <w:t xml:space="preserve"> </w:t>
      </w:r>
      <w:r w:rsidRPr="00344E1C">
        <w:rPr>
          <w:color w:val="231F20"/>
          <w:spacing w:val="-2"/>
        </w:rPr>
        <w:t>larger</w:t>
      </w:r>
      <w:r w:rsidRPr="00344E1C">
        <w:rPr>
          <w:color w:val="231F20"/>
          <w:spacing w:val="-9"/>
        </w:rPr>
        <w:t xml:space="preserve"> </w:t>
      </w:r>
      <w:r w:rsidRPr="00344E1C">
        <w:rPr>
          <w:color w:val="231F20"/>
          <w:spacing w:val="-2"/>
        </w:rPr>
        <w:t>companies</w:t>
      </w:r>
      <w:r w:rsidRPr="00344E1C">
        <w:rPr>
          <w:color w:val="231F20"/>
          <w:spacing w:val="-9"/>
        </w:rPr>
        <w:t xml:space="preserve"> </w:t>
      </w:r>
      <w:r w:rsidRPr="00344E1C">
        <w:rPr>
          <w:color w:val="231F20"/>
          <w:spacing w:val="-2"/>
        </w:rPr>
        <w:t>attracting</w:t>
      </w:r>
      <w:r w:rsidRPr="00344E1C">
        <w:rPr>
          <w:color w:val="231F20"/>
          <w:spacing w:val="-9"/>
        </w:rPr>
        <w:t xml:space="preserve"> </w:t>
      </w:r>
      <w:r w:rsidRPr="00344E1C">
        <w:rPr>
          <w:color w:val="231F20"/>
          <w:spacing w:val="-2"/>
        </w:rPr>
        <w:t>more</w:t>
      </w:r>
      <w:r w:rsidRPr="00344E1C">
        <w:rPr>
          <w:color w:val="231F20"/>
          <w:spacing w:val="-9"/>
        </w:rPr>
        <w:t xml:space="preserve"> </w:t>
      </w:r>
      <w:r w:rsidRPr="00344E1C">
        <w:rPr>
          <w:color w:val="231F20"/>
          <w:spacing w:val="-2"/>
        </w:rPr>
        <w:t>investor</w:t>
      </w:r>
      <w:r w:rsidRPr="00344E1C">
        <w:rPr>
          <w:color w:val="231F20"/>
          <w:spacing w:val="-9"/>
        </w:rPr>
        <w:t xml:space="preserve"> </w:t>
      </w:r>
      <w:r w:rsidRPr="00344E1C">
        <w:rPr>
          <w:color w:val="231F20"/>
          <w:spacing w:val="-2"/>
        </w:rPr>
        <w:t>attention</w:t>
      </w:r>
      <w:r w:rsidRPr="00344E1C">
        <w:rPr>
          <w:color w:val="231F20"/>
          <w:spacing w:val="-9"/>
        </w:rPr>
        <w:t xml:space="preserve"> </w:t>
      </w:r>
      <w:r w:rsidRPr="00344E1C">
        <w:rPr>
          <w:color w:val="231F20"/>
          <w:spacing w:val="-2"/>
        </w:rPr>
        <w:t>due</w:t>
      </w:r>
      <w:r w:rsidRPr="00344E1C">
        <w:rPr>
          <w:color w:val="231F20"/>
          <w:spacing w:val="-9"/>
        </w:rPr>
        <w:t xml:space="preserve"> </w:t>
      </w:r>
      <w:r w:rsidRPr="00344E1C">
        <w:rPr>
          <w:color w:val="231F20"/>
          <w:spacing w:val="-2"/>
        </w:rPr>
        <w:t>to</w:t>
      </w:r>
      <w:r w:rsidRPr="00344E1C">
        <w:rPr>
          <w:color w:val="231F20"/>
          <w:spacing w:val="-9"/>
        </w:rPr>
        <w:t xml:space="preserve"> </w:t>
      </w:r>
      <w:r w:rsidRPr="00344E1C">
        <w:rPr>
          <w:color w:val="231F20"/>
          <w:spacing w:val="-2"/>
        </w:rPr>
        <w:t>their</w:t>
      </w:r>
      <w:r w:rsidRPr="00344E1C">
        <w:rPr>
          <w:color w:val="231F20"/>
          <w:spacing w:val="-9"/>
        </w:rPr>
        <w:t xml:space="preserve"> </w:t>
      </w:r>
      <w:r w:rsidRPr="00344E1C">
        <w:rPr>
          <w:color w:val="231F20"/>
          <w:spacing w:val="-2"/>
        </w:rPr>
        <w:t>stability,</w:t>
      </w:r>
      <w:r w:rsidRPr="00344E1C">
        <w:rPr>
          <w:color w:val="231F20"/>
          <w:spacing w:val="-9"/>
        </w:rPr>
        <w:t xml:space="preserve"> </w:t>
      </w:r>
      <w:r w:rsidRPr="00344E1C">
        <w:rPr>
          <w:color w:val="231F20"/>
          <w:spacing w:val="-2"/>
        </w:rPr>
        <w:t>leading</w:t>
      </w:r>
      <w:r w:rsidRPr="00344E1C">
        <w:rPr>
          <w:color w:val="231F20"/>
          <w:spacing w:val="-9"/>
        </w:rPr>
        <w:t xml:space="preserve"> </w:t>
      </w:r>
      <w:r w:rsidRPr="00344E1C">
        <w:rPr>
          <w:color w:val="231F20"/>
          <w:spacing w:val="-2"/>
        </w:rPr>
        <w:t>to</w:t>
      </w:r>
      <w:r w:rsidRPr="00344E1C">
        <w:rPr>
          <w:color w:val="231F20"/>
          <w:spacing w:val="-9"/>
        </w:rPr>
        <w:t xml:space="preserve"> </w:t>
      </w:r>
      <w:r w:rsidRPr="00344E1C">
        <w:rPr>
          <w:color w:val="231F20"/>
          <w:spacing w:val="-2"/>
        </w:rPr>
        <w:t>higher</w:t>
      </w:r>
      <w:r w:rsidRPr="00344E1C">
        <w:rPr>
          <w:color w:val="231F20"/>
          <w:spacing w:val="-9"/>
        </w:rPr>
        <w:t xml:space="preserve"> </w:t>
      </w:r>
      <w:r w:rsidRPr="00344E1C">
        <w:rPr>
          <w:color w:val="231F20"/>
          <w:spacing w:val="-2"/>
        </w:rPr>
        <w:t>stock</w:t>
      </w:r>
      <w:r w:rsidRPr="00344E1C">
        <w:rPr>
          <w:color w:val="231F20"/>
          <w:spacing w:val="-9"/>
        </w:rPr>
        <w:t xml:space="preserve"> </w:t>
      </w:r>
      <w:r w:rsidRPr="00344E1C">
        <w:rPr>
          <w:color w:val="231F20"/>
          <w:spacing w:val="-2"/>
        </w:rPr>
        <w:t>prices</w:t>
      </w:r>
      <w:r w:rsidRPr="00344E1C">
        <w:rPr>
          <w:color w:val="231F20"/>
          <w:spacing w:val="-9"/>
        </w:rPr>
        <w:t xml:space="preserve"> </w:t>
      </w:r>
      <w:r w:rsidRPr="00344E1C">
        <w:rPr>
          <w:color w:val="231F20"/>
          <w:spacing w:val="-2"/>
        </w:rPr>
        <w:t xml:space="preserve">and </w:t>
      </w:r>
      <w:r w:rsidRPr="00344E1C">
        <w:rPr>
          <w:color w:val="231F20"/>
        </w:rPr>
        <w:t>better funding opportunities. This finding aligned with Damayanti et al. (2024),</w:t>
      </w:r>
      <w:r w:rsidRPr="00344E1C">
        <w:rPr>
          <w:color w:val="231F20"/>
          <w:spacing w:val="40"/>
        </w:rPr>
        <w:t xml:space="preserve"> </w:t>
      </w:r>
      <w:r w:rsidRPr="00344E1C">
        <w:rPr>
          <w:color w:val="231F20"/>
        </w:rPr>
        <w:t xml:space="preserve">which stated that corporate </w:t>
      </w:r>
      <w:r w:rsidRPr="00344E1C">
        <w:rPr>
          <w:color w:val="231F20"/>
          <w:spacing w:val="-2"/>
        </w:rPr>
        <w:t>size</w:t>
      </w:r>
      <w:r w:rsidRPr="00344E1C">
        <w:rPr>
          <w:color w:val="231F20"/>
          <w:spacing w:val="-5"/>
        </w:rPr>
        <w:t xml:space="preserve"> </w:t>
      </w:r>
      <w:r w:rsidRPr="00344E1C">
        <w:rPr>
          <w:color w:val="231F20"/>
          <w:spacing w:val="-2"/>
        </w:rPr>
        <w:t>affected</w:t>
      </w:r>
      <w:r w:rsidRPr="00344E1C">
        <w:rPr>
          <w:color w:val="231F20"/>
          <w:spacing w:val="-5"/>
        </w:rPr>
        <w:t xml:space="preserve"> </w:t>
      </w:r>
      <w:r w:rsidRPr="00344E1C">
        <w:rPr>
          <w:color w:val="231F20"/>
          <w:spacing w:val="-2"/>
        </w:rPr>
        <w:t>value</w:t>
      </w:r>
      <w:r w:rsidRPr="00344E1C">
        <w:rPr>
          <w:color w:val="231F20"/>
          <w:spacing w:val="-5"/>
        </w:rPr>
        <w:t xml:space="preserve"> </w:t>
      </w:r>
      <w:r w:rsidRPr="00344E1C">
        <w:rPr>
          <w:color w:val="231F20"/>
          <w:spacing w:val="-2"/>
        </w:rPr>
        <w:t>as</w:t>
      </w:r>
      <w:r w:rsidRPr="00344E1C">
        <w:rPr>
          <w:color w:val="231F20"/>
          <w:spacing w:val="-5"/>
        </w:rPr>
        <w:t xml:space="preserve"> </w:t>
      </w:r>
      <w:r w:rsidRPr="00344E1C">
        <w:rPr>
          <w:color w:val="231F20"/>
          <w:spacing w:val="-2"/>
        </w:rPr>
        <w:t>larger</w:t>
      </w:r>
      <w:r w:rsidRPr="00344E1C">
        <w:rPr>
          <w:color w:val="231F20"/>
          <w:spacing w:val="-5"/>
        </w:rPr>
        <w:t xml:space="preserve"> </w:t>
      </w:r>
      <w:r w:rsidRPr="00344E1C">
        <w:rPr>
          <w:color w:val="231F20"/>
          <w:spacing w:val="-2"/>
        </w:rPr>
        <w:t>corporates</w:t>
      </w:r>
      <w:r w:rsidRPr="00344E1C">
        <w:rPr>
          <w:color w:val="231F20"/>
          <w:spacing w:val="-5"/>
        </w:rPr>
        <w:t xml:space="preserve"> </w:t>
      </w:r>
      <w:r w:rsidRPr="00344E1C">
        <w:rPr>
          <w:color w:val="231F20"/>
          <w:spacing w:val="-2"/>
        </w:rPr>
        <w:t>drew</w:t>
      </w:r>
      <w:r w:rsidRPr="00344E1C">
        <w:rPr>
          <w:color w:val="231F20"/>
          <w:spacing w:val="-5"/>
        </w:rPr>
        <w:t xml:space="preserve"> </w:t>
      </w:r>
      <w:r w:rsidRPr="00344E1C">
        <w:rPr>
          <w:color w:val="231F20"/>
          <w:spacing w:val="-2"/>
        </w:rPr>
        <w:t>more</w:t>
      </w:r>
      <w:r w:rsidRPr="00344E1C">
        <w:rPr>
          <w:color w:val="231F20"/>
          <w:spacing w:val="-5"/>
        </w:rPr>
        <w:t xml:space="preserve"> </w:t>
      </w:r>
      <w:r w:rsidRPr="00344E1C">
        <w:rPr>
          <w:color w:val="231F20"/>
          <w:spacing w:val="-2"/>
        </w:rPr>
        <w:t>investors.</w:t>
      </w:r>
      <w:r w:rsidRPr="00344E1C">
        <w:rPr>
          <w:color w:val="231F20"/>
          <w:spacing w:val="-5"/>
        </w:rPr>
        <w:t xml:space="preserve"> </w:t>
      </w:r>
      <w:r w:rsidRPr="00344E1C">
        <w:rPr>
          <w:color w:val="231F20"/>
          <w:spacing w:val="-2"/>
        </w:rPr>
        <w:t>Regarding</w:t>
      </w:r>
      <w:r w:rsidRPr="00344E1C">
        <w:rPr>
          <w:color w:val="231F20"/>
          <w:spacing w:val="-5"/>
        </w:rPr>
        <w:t xml:space="preserve"> </w:t>
      </w:r>
      <w:r w:rsidRPr="00344E1C">
        <w:rPr>
          <w:color w:val="231F20"/>
          <w:spacing w:val="-2"/>
        </w:rPr>
        <w:t>the</w:t>
      </w:r>
      <w:r w:rsidRPr="00344E1C">
        <w:rPr>
          <w:color w:val="231F20"/>
          <w:spacing w:val="-5"/>
        </w:rPr>
        <w:t xml:space="preserve"> </w:t>
      </w:r>
      <w:r w:rsidRPr="00344E1C">
        <w:rPr>
          <w:color w:val="231F20"/>
          <w:spacing w:val="-2"/>
        </w:rPr>
        <w:t>corporate</w:t>
      </w:r>
      <w:r w:rsidRPr="00344E1C">
        <w:rPr>
          <w:color w:val="231F20"/>
          <w:spacing w:val="-5"/>
        </w:rPr>
        <w:t xml:space="preserve"> </w:t>
      </w:r>
      <w:r w:rsidRPr="00344E1C">
        <w:rPr>
          <w:color w:val="231F20"/>
          <w:spacing w:val="-2"/>
        </w:rPr>
        <w:t>age,</w:t>
      </w:r>
      <w:r w:rsidRPr="00344E1C">
        <w:rPr>
          <w:color w:val="231F20"/>
          <w:spacing w:val="-5"/>
        </w:rPr>
        <w:t xml:space="preserve"> </w:t>
      </w:r>
      <w:r w:rsidRPr="00344E1C">
        <w:rPr>
          <w:color w:val="231F20"/>
          <w:spacing w:val="-2"/>
        </w:rPr>
        <w:t>the</w:t>
      </w:r>
      <w:r w:rsidRPr="00344E1C">
        <w:rPr>
          <w:color w:val="231F20"/>
          <w:spacing w:val="-5"/>
        </w:rPr>
        <w:t xml:space="preserve"> </w:t>
      </w:r>
      <w:r w:rsidRPr="00344E1C">
        <w:rPr>
          <w:color w:val="231F20"/>
          <w:spacing w:val="-2"/>
        </w:rPr>
        <w:t>research</w:t>
      </w:r>
      <w:r w:rsidRPr="00344E1C">
        <w:rPr>
          <w:color w:val="231F20"/>
          <w:spacing w:val="-5"/>
        </w:rPr>
        <w:t xml:space="preserve"> </w:t>
      </w:r>
      <w:r w:rsidRPr="00344E1C">
        <w:rPr>
          <w:color w:val="231F20"/>
          <w:spacing w:val="-2"/>
        </w:rPr>
        <w:t>found</w:t>
      </w:r>
      <w:r w:rsidRPr="00344E1C">
        <w:rPr>
          <w:color w:val="231F20"/>
          <w:spacing w:val="-5"/>
        </w:rPr>
        <w:t xml:space="preserve"> </w:t>
      </w:r>
      <w:r w:rsidRPr="00344E1C">
        <w:rPr>
          <w:color w:val="231F20"/>
          <w:spacing w:val="-2"/>
        </w:rPr>
        <w:t>a partial</w:t>
      </w:r>
      <w:r w:rsidRPr="00344E1C">
        <w:rPr>
          <w:color w:val="231F20"/>
          <w:spacing w:val="-3"/>
        </w:rPr>
        <w:t xml:space="preserve"> </w:t>
      </w:r>
      <w:r w:rsidRPr="00344E1C">
        <w:rPr>
          <w:color w:val="231F20"/>
          <w:spacing w:val="-2"/>
        </w:rPr>
        <w:t>effect on corporate value. Older companies, recognized for their experience and product quality,</w:t>
      </w:r>
      <w:r w:rsidRPr="00344E1C">
        <w:rPr>
          <w:color w:val="231F20"/>
          <w:spacing w:val="-3"/>
        </w:rPr>
        <w:t xml:space="preserve"> </w:t>
      </w:r>
      <w:r w:rsidRPr="00344E1C">
        <w:rPr>
          <w:color w:val="231F20"/>
          <w:spacing w:val="-2"/>
        </w:rPr>
        <w:t>tended</w:t>
      </w:r>
    </w:p>
    <w:p w14:paraId="3FDA3CF0" w14:textId="77777777" w:rsidR="00507B6D" w:rsidRPr="00344E1C" w:rsidRDefault="00507B6D" w:rsidP="00507B6D">
      <w:pPr>
        <w:pStyle w:val="BodyText"/>
        <w:spacing w:line="228" w:lineRule="auto"/>
        <w:ind w:left="57" w:right="49"/>
      </w:pPr>
      <w:r w:rsidRPr="00344E1C">
        <w:rPr>
          <w:color w:val="231F20"/>
          <w:spacing w:val="-2"/>
        </w:rPr>
        <w:t>to</w:t>
      </w:r>
      <w:r w:rsidRPr="00344E1C">
        <w:rPr>
          <w:color w:val="231F20"/>
          <w:spacing w:val="-12"/>
        </w:rPr>
        <w:t xml:space="preserve"> </w:t>
      </w:r>
      <w:r w:rsidRPr="00344E1C">
        <w:rPr>
          <w:color w:val="231F20"/>
          <w:spacing w:val="-2"/>
        </w:rPr>
        <w:t>be</w:t>
      </w:r>
      <w:r w:rsidRPr="00344E1C">
        <w:rPr>
          <w:color w:val="231F20"/>
          <w:spacing w:val="-12"/>
        </w:rPr>
        <w:t xml:space="preserve"> </w:t>
      </w:r>
      <w:r w:rsidRPr="00344E1C">
        <w:rPr>
          <w:color w:val="231F20"/>
          <w:spacing w:val="-2"/>
        </w:rPr>
        <w:t>more</w:t>
      </w:r>
      <w:r w:rsidRPr="00344E1C">
        <w:rPr>
          <w:color w:val="231F20"/>
          <w:spacing w:val="-12"/>
        </w:rPr>
        <w:t xml:space="preserve"> </w:t>
      </w:r>
      <w:r w:rsidRPr="00344E1C">
        <w:rPr>
          <w:color w:val="231F20"/>
          <w:spacing w:val="-2"/>
        </w:rPr>
        <w:t>trusted</w:t>
      </w:r>
      <w:r w:rsidRPr="00344E1C">
        <w:rPr>
          <w:color w:val="231F20"/>
          <w:spacing w:val="-11"/>
        </w:rPr>
        <w:t xml:space="preserve"> </w:t>
      </w:r>
      <w:r w:rsidRPr="00344E1C">
        <w:rPr>
          <w:color w:val="231F20"/>
          <w:spacing w:val="-2"/>
        </w:rPr>
        <w:t>and</w:t>
      </w:r>
      <w:r w:rsidRPr="00344E1C">
        <w:rPr>
          <w:color w:val="231F20"/>
          <w:spacing w:val="-12"/>
        </w:rPr>
        <w:t xml:space="preserve"> </w:t>
      </w:r>
      <w:r w:rsidRPr="00344E1C">
        <w:rPr>
          <w:color w:val="231F20"/>
          <w:spacing w:val="-2"/>
        </w:rPr>
        <w:t>stable,</w:t>
      </w:r>
      <w:r w:rsidRPr="00344E1C">
        <w:rPr>
          <w:color w:val="231F20"/>
          <w:spacing w:val="-12"/>
        </w:rPr>
        <w:t xml:space="preserve"> </w:t>
      </w:r>
      <w:r w:rsidRPr="00344E1C">
        <w:rPr>
          <w:color w:val="231F20"/>
          <w:spacing w:val="-2"/>
        </w:rPr>
        <w:t>supporting</w:t>
      </w:r>
      <w:r w:rsidRPr="00344E1C">
        <w:rPr>
          <w:color w:val="231F20"/>
          <w:spacing w:val="-12"/>
        </w:rPr>
        <w:t xml:space="preserve"> </w:t>
      </w:r>
      <w:r w:rsidRPr="00344E1C">
        <w:rPr>
          <w:color w:val="231F20"/>
          <w:spacing w:val="-2"/>
        </w:rPr>
        <w:t>Abdullah</w:t>
      </w:r>
      <w:r w:rsidRPr="00344E1C">
        <w:rPr>
          <w:color w:val="231F20"/>
          <w:spacing w:val="-11"/>
        </w:rPr>
        <w:t xml:space="preserve"> </w:t>
      </w:r>
      <w:r w:rsidRPr="00344E1C">
        <w:rPr>
          <w:color w:val="231F20"/>
          <w:spacing w:val="-2"/>
        </w:rPr>
        <w:t>et</w:t>
      </w:r>
      <w:r w:rsidRPr="00344E1C">
        <w:rPr>
          <w:color w:val="231F20"/>
          <w:spacing w:val="-12"/>
        </w:rPr>
        <w:t xml:space="preserve"> </w:t>
      </w:r>
      <w:r w:rsidRPr="00344E1C">
        <w:rPr>
          <w:color w:val="231F20"/>
          <w:spacing w:val="-2"/>
        </w:rPr>
        <w:t>al.</w:t>
      </w:r>
      <w:r w:rsidRPr="00344E1C">
        <w:rPr>
          <w:color w:val="231F20"/>
          <w:spacing w:val="-12"/>
        </w:rPr>
        <w:t xml:space="preserve"> </w:t>
      </w:r>
      <w:r w:rsidRPr="00344E1C">
        <w:rPr>
          <w:color w:val="231F20"/>
          <w:spacing w:val="-2"/>
        </w:rPr>
        <w:t>(2017),</w:t>
      </w:r>
      <w:r w:rsidRPr="00344E1C">
        <w:rPr>
          <w:color w:val="231F20"/>
          <w:spacing w:val="-12"/>
        </w:rPr>
        <w:t xml:space="preserve"> </w:t>
      </w:r>
      <w:r w:rsidRPr="00344E1C">
        <w:rPr>
          <w:color w:val="231F20"/>
          <w:spacing w:val="-2"/>
        </w:rPr>
        <w:t>who</w:t>
      </w:r>
      <w:r w:rsidRPr="00344E1C">
        <w:rPr>
          <w:color w:val="231F20"/>
          <w:spacing w:val="-11"/>
        </w:rPr>
        <w:t xml:space="preserve"> </w:t>
      </w:r>
      <w:r w:rsidRPr="00344E1C">
        <w:rPr>
          <w:color w:val="231F20"/>
          <w:spacing w:val="-2"/>
        </w:rPr>
        <w:t>stated</w:t>
      </w:r>
      <w:r w:rsidRPr="00344E1C">
        <w:rPr>
          <w:color w:val="231F20"/>
          <w:spacing w:val="-12"/>
        </w:rPr>
        <w:t xml:space="preserve"> </w:t>
      </w:r>
      <w:r w:rsidRPr="00344E1C">
        <w:rPr>
          <w:color w:val="231F20"/>
          <w:spacing w:val="-2"/>
        </w:rPr>
        <w:t>that</w:t>
      </w:r>
      <w:r w:rsidRPr="00344E1C">
        <w:rPr>
          <w:color w:val="231F20"/>
          <w:spacing w:val="-12"/>
        </w:rPr>
        <w:t xml:space="preserve"> </w:t>
      </w:r>
      <w:r w:rsidRPr="00344E1C">
        <w:rPr>
          <w:color w:val="231F20"/>
          <w:spacing w:val="-2"/>
        </w:rPr>
        <w:t>corporate</w:t>
      </w:r>
      <w:r w:rsidRPr="00344E1C">
        <w:rPr>
          <w:color w:val="231F20"/>
          <w:spacing w:val="-12"/>
        </w:rPr>
        <w:t xml:space="preserve"> </w:t>
      </w:r>
      <w:r w:rsidRPr="00344E1C">
        <w:rPr>
          <w:color w:val="231F20"/>
          <w:spacing w:val="-2"/>
        </w:rPr>
        <w:t>age</w:t>
      </w:r>
      <w:r w:rsidRPr="00344E1C">
        <w:rPr>
          <w:color w:val="231F20"/>
          <w:spacing w:val="-11"/>
        </w:rPr>
        <w:t xml:space="preserve"> </w:t>
      </w:r>
      <w:r w:rsidRPr="00344E1C">
        <w:rPr>
          <w:color w:val="231F20"/>
          <w:spacing w:val="-2"/>
        </w:rPr>
        <w:t>affected</w:t>
      </w:r>
      <w:r w:rsidRPr="00344E1C">
        <w:rPr>
          <w:color w:val="231F20"/>
          <w:spacing w:val="-12"/>
        </w:rPr>
        <w:t xml:space="preserve"> </w:t>
      </w:r>
      <w:r w:rsidRPr="00344E1C">
        <w:rPr>
          <w:color w:val="231F20"/>
          <w:spacing w:val="-2"/>
        </w:rPr>
        <w:t xml:space="preserve">corporate </w:t>
      </w:r>
      <w:proofErr w:type="gramStart"/>
      <w:r w:rsidRPr="00344E1C">
        <w:rPr>
          <w:color w:val="231F20"/>
        </w:rPr>
        <w:t>value</w:t>
      </w:r>
      <w:proofErr w:type="gramEnd"/>
      <w:r w:rsidRPr="00344E1C">
        <w:rPr>
          <w:color w:val="231F20"/>
        </w:rPr>
        <w:t>.</w:t>
      </w:r>
      <w:r w:rsidRPr="00344E1C">
        <w:rPr>
          <w:color w:val="231F20"/>
          <w:spacing w:val="-6"/>
        </w:rPr>
        <w:t xml:space="preserve"> </w:t>
      </w:r>
      <w:r w:rsidRPr="00344E1C">
        <w:rPr>
          <w:color w:val="231F20"/>
        </w:rPr>
        <w:t>In</w:t>
      </w:r>
      <w:r w:rsidRPr="00344E1C">
        <w:rPr>
          <w:color w:val="231F20"/>
          <w:spacing w:val="-6"/>
        </w:rPr>
        <w:t xml:space="preserve"> </w:t>
      </w:r>
      <w:r w:rsidRPr="00344E1C">
        <w:rPr>
          <w:color w:val="231F20"/>
        </w:rPr>
        <w:t>contrast,</w:t>
      </w:r>
      <w:r w:rsidRPr="00344E1C">
        <w:rPr>
          <w:color w:val="231F20"/>
          <w:spacing w:val="-6"/>
        </w:rPr>
        <w:t xml:space="preserve"> </w:t>
      </w:r>
      <w:r w:rsidRPr="00344E1C">
        <w:rPr>
          <w:color w:val="231F20"/>
        </w:rPr>
        <w:t>profitability</w:t>
      </w:r>
      <w:r w:rsidRPr="00344E1C">
        <w:rPr>
          <w:color w:val="231F20"/>
          <w:spacing w:val="-6"/>
        </w:rPr>
        <w:t xml:space="preserve"> </w:t>
      </w:r>
      <w:r w:rsidRPr="00344E1C">
        <w:rPr>
          <w:color w:val="231F20"/>
        </w:rPr>
        <w:t>as</w:t>
      </w:r>
      <w:r w:rsidRPr="00344E1C">
        <w:rPr>
          <w:color w:val="231F20"/>
          <w:spacing w:val="-6"/>
        </w:rPr>
        <w:t xml:space="preserve"> </w:t>
      </w:r>
      <w:r w:rsidRPr="00344E1C">
        <w:rPr>
          <w:color w:val="231F20"/>
        </w:rPr>
        <w:t>a</w:t>
      </w:r>
      <w:r w:rsidRPr="00344E1C">
        <w:rPr>
          <w:color w:val="231F20"/>
          <w:spacing w:val="-6"/>
        </w:rPr>
        <w:t xml:space="preserve"> </w:t>
      </w:r>
      <w:r w:rsidRPr="00344E1C">
        <w:rPr>
          <w:color w:val="231F20"/>
        </w:rPr>
        <w:t>control</w:t>
      </w:r>
      <w:r w:rsidRPr="00344E1C">
        <w:rPr>
          <w:color w:val="231F20"/>
          <w:spacing w:val="-6"/>
        </w:rPr>
        <w:t xml:space="preserve"> </w:t>
      </w:r>
      <w:r w:rsidRPr="00344E1C">
        <w:rPr>
          <w:color w:val="231F20"/>
        </w:rPr>
        <w:t>variable</w:t>
      </w:r>
      <w:r w:rsidRPr="00344E1C">
        <w:rPr>
          <w:color w:val="231F20"/>
          <w:spacing w:val="-6"/>
        </w:rPr>
        <w:t xml:space="preserve"> </w:t>
      </w:r>
      <w:r w:rsidRPr="00344E1C">
        <w:rPr>
          <w:color w:val="231F20"/>
        </w:rPr>
        <w:t>showed</w:t>
      </w:r>
      <w:r w:rsidRPr="00344E1C">
        <w:rPr>
          <w:color w:val="231F20"/>
          <w:spacing w:val="-6"/>
        </w:rPr>
        <w:t xml:space="preserve"> </w:t>
      </w:r>
      <w:r w:rsidRPr="00344E1C">
        <w:rPr>
          <w:color w:val="231F20"/>
        </w:rPr>
        <w:t>an</w:t>
      </w:r>
      <w:r w:rsidRPr="00344E1C">
        <w:rPr>
          <w:color w:val="231F20"/>
          <w:spacing w:val="-6"/>
        </w:rPr>
        <w:t xml:space="preserve"> </w:t>
      </w:r>
      <w:r w:rsidRPr="00344E1C">
        <w:rPr>
          <w:color w:val="231F20"/>
        </w:rPr>
        <w:t>insignificant</w:t>
      </w:r>
      <w:r w:rsidRPr="00344E1C">
        <w:rPr>
          <w:color w:val="231F20"/>
          <w:spacing w:val="-6"/>
        </w:rPr>
        <w:t xml:space="preserve"> </w:t>
      </w:r>
      <w:r w:rsidRPr="00344E1C">
        <w:rPr>
          <w:color w:val="231F20"/>
        </w:rPr>
        <w:t>partial</w:t>
      </w:r>
      <w:r w:rsidRPr="00344E1C">
        <w:rPr>
          <w:color w:val="231F20"/>
          <w:spacing w:val="-6"/>
        </w:rPr>
        <w:t xml:space="preserve"> </w:t>
      </w:r>
      <w:r w:rsidRPr="00344E1C">
        <w:rPr>
          <w:color w:val="231F20"/>
        </w:rPr>
        <w:t>effect</w:t>
      </w:r>
      <w:r w:rsidRPr="00344E1C">
        <w:rPr>
          <w:color w:val="231F20"/>
          <w:spacing w:val="-6"/>
        </w:rPr>
        <w:t xml:space="preserve"> </w:t>
      </w:r>
      <w:r w:rsidRPr="00344E1C">
        <w:rPr>
          <w:color w:val="231F20"/>
        </w:rPr>
        <w:t>on</w:t>
      </w:r>
      <w:r w:rsidRPr="00344E1C">
        <w:rPr>
          <w:color w:val="231F20"/>
          <w:spacing w:val="-6"/>
        </w:rPr>
        <w:t xml:space="preserve"> </w:t>
      </w:r>
      <w:r w:rsidRPr="00344E1C">
        <w:rPr>
          <w:color w:val="231F20"/>
        </w:rPr>
        <w:t>corporate</w:t>
      </w:r>
      <w:r w:rsidRPr="00344E1C">
        <w:rPr>
          <w:color w:val="231F20"/>
          <w:spacing w:val="-6"/>
        </w:rPr>
        <w:t xml:space="preserve"> </w:t>
      </w:r>
      <w:r w:rsidRPr="00344E1C">
        <w:rPr>
          <w:color w:val="231F20"/>
        </w:rPr>
        <w:t>value. Low</w:t>
      </w:r>
      <w:r w:rsidRPr="00344E1C">
        <w:rPr>
          <w:color w:val="231F20"/>
          <w:spacing w:val="-3"/>
        </w:rPr>
        <w:t xml:space="preserve"> </w:t>
      </w:r>
      <w:r w:rsidRPr="00344E1C">
        <w:rPr>
          <w:color w:val="231F20"/>
        </w:rPr>
        <w:t>profitability</w:t>
      </w:r>
      <w:r w:rsidRPr="00344E1C">
        <w:rPr>
          <w:color w:val="231F20"/>
          <w:spacing w:val="-3"/>
        </w:rPr>
        <w:t xml:space="preserve"> </w:t>
      </w:r>
      <w:r w:rsidRPr="00344E1C">
        <w:rPr>
          <w:color w:val="231F20"/>
        </w:rPr>
        <w:t>did</w:t>
      </w:r>
      <w:r w:rsidRPr="00344E1C">
        <w:rPr>
          <w:color w:val="231F20"/>
          <w:spacing w:val="-3"/>
        </w:rPr>
        <w:t xml:space="preserve"> </w:t>
      </w:r>
      <w:r w:rsidRPr="00344E1C">
        <w:rPr>
          <w:color w:val="231F20"/>
        </w:rPr>
        <w:t>not</w:t>
      </w:r>
      <w:r w:rsidRPr="00344E1C">
        <w:rPr>
          <w:color w:val="231F20"/>
          <w:spacing w:val="-3"/>
        </w:rPr>
        <w:t xml:space="preserve"> </w:t>
      </w:r>
      <w:r w:rsidRPr="00344E1C">
        <w:rPr>
          <w:color w:val="231F20"/>
        </w:rPr>
        <w:t>necessarily</w:t>
      </w:r>
      <w:r w:rsidRPr="00344E1C">
        <w:rPr>
          <w:color w:val="231F20"/>
          <w:spacing w:val="-3"/>
        </w:rPr>
        <w:t xml:space="preserve"> </w:t>
      </w:r>
      <w:r w:rsidRPr="00344E1C">
        <w:rPr>
          <w:color w:val="231F20"/>
        </w:rPr>
        <w:t>reduce</w:t>
      </w:r>
      <w:r w:rsidRPr="00344E1C">
        <w:rPr>
          <w:color w:val="231F20"/>
          <w:spacing w:val="-3"/>
        </w:rPr>
        <w:t xml:space="preserve"> </w:t>
      </w:r>
      <w:r w:rsidRPr="00344E1C">
        <w:rPr>
          <w:color w:val="231F20"/>
        </w:rPr>
        <w:t>long-term</w:t>
      </w:r>
      <w:r w:rsidRPr="00344E1C">
        <w:rPr>
          <w:color w:val="231F20"/>
          <w:spacing w:val="-3"/>
        </w:rPr>
        <w:t xml:space="preserve"> </w:t>
      </w:r>
      <w:r w:rsidRPr="00344E1C">
        <w:rPr>
          <w:color w:val="231F20"/>
        </w:rPr>
        <w:t>corporate</w:t>
      </w:r>
      <w:r w:rsidRPr="00344E1C">
        <w:rPr>
          <w:color w:val="231F20"/>
          <w:spacing w:val="-3"/>
        </w:rPr>
        <w:t xml:space="preserve"> </w:t>
      </w:r>
      <w:r w:rsidRPr="00344E1C">
        <w:rPr>
          <w:color w:val="231F20"/>
        </w:rPr>
        <w:t>value</w:t>
      </w:r>
      <w:r w:rsidRPr="00344E1C">
        <w:rPr>
          <w:color w:val="231F20"/>
          <w:spacing w:val="-3"/>
        </w:rPr>
        <w:t xml:space="preserve"> </w:t>
      </w:r>
      <w:r w:rsidRPr="00344E1C">
        <w:rPr>
          <w:color w:val="231F20"/>
        </w:rPr>
        <w:t>or</w:t>
      </w:r>
      <w:r w:rsidRPr="00344E1C">
        <w:rPr>
          <w:color w:val="231F20"/>
          <w:spacing w:val="-3"/>
        </w:rPr>
        <w:t xml:space="preserve"> </w:t>
      </w:r>
      <w:r w:rsidRPr="00344E1C">
        <w:rPr>
          <w:color w:val="231F20"/>
        </w:rPr>
        <w:t>affect</w:t>
      </w:r>
      <w:r w:rsidRPr="00344E1C">
        <w:rPr>
          <w:color w:val="231F20"/>
          <w:spacing w:val="-3"/>
        </w:rPr>
        <w:t xml:space="preserve"> </w:t>
      </w:r>
      <w:r w:rsidRPr="00344E1C">
        <w:rPr>
          <w:color w:val="231F20"/>
        </w:rPr>
        <w:t>stock</w:t>
      </w:r>
      <w:r w:rsidRPr="00344E1C">
        <w:rPr>
          <w:color w:val="231F20"/>
          <w:spacing w:val="-3"/>
        </w:rPr>
        <w:t xml:space="preserve"> </w:t>
      </w:r>
      <w:r w:rsidRPr="00344E1C">
        <w:rPr>
          <w:color w:val="231F20"/>
        </w:rPr>
        <w:t>prices</w:t>
      </w:r>
      <w:r w:rsidRPr="00344E1C">
        <w:rPr>
          <w:color w:val="231F20"/>
          <w:spacing w:val="-3"/>
        </w:rPr>
        <w:t xml:space="preserve"> </w:t>
      </w:r>
      <w:r w:rsidRPr="00344E1C">
        <w:rPr>
          <w:color w:val="231F20"/>
        </w:rPr>
        <w:t>significantly,</w:t>
      </w:r>
      <w:r w:rsidRPr="00344E1C">
        <w:rPr>
          <w:color w:val="231F20"/>
          <w:spacing w:val="-3"/>
        </w:rPr>
        <w:t xml:space="preserve"> </w:t>
      </w:r>
      <w:r w:rsidRPr="00344E1C">
        <w:rPr>
          <w:color w:val="231F20"/>
        </w:rPr>
        <w:t xml:space="preserve">as other factors might play a more crucial role. This research supported the findings of (Natalie &amp; </w:t>
      </w:r>
      <w:proofErr w:type="spellStart"/>
      <w:r w:rsidRPr="00344E1C">
        <w:rPr>
          <w:color w:val="231F20"/>
        </w:rPr>
        <w:t>Lisiantara</w:t>
      </w:r>
      <w:proofErr w:type="spellEnd"/>
      <w:r w:rsidRPr="00344E1C">
        <w:rPr>
          <w:color w:val="231F20"/>
        </w:rPr>
        <w:t>, 2022;</w:t>
      </w:r>
      <w:r w:rsidRPr="00344E1C">
        <w:rPr>
          <w:color w:val="231F20"/>
          <w:spacing w:val="-12"/>
        </w:rPr>
        <w:t xml:space="preserve"> </w:t>
      </w:r>
      <w:r w:rsidRPr="00344E1C">
        <w:rPr>
          <w:color w:val="231F20"/>
        </w:rPr>
        <w:t>Pratiwi</w:t>
      </w:r>
      <w:r w:rsidRPr="00344E1C">
        <w:rPr>
          <w:color w:val="231F20"/>
          <w:spacing w:val="-12"/>
        </w:rPr>
        <w:t xml:space="preserve"> </w:t>
      </w:r>
      <w:r w:rsidRPr="00344E1C">
        <w:rPr>
          <w:color w:val="231F20"/>
        </w:rPr>
        <w:t>&amp;</w:t>
      </w:r>
      <w:r w:rsidRPr="00344E1C">
        <w:rPr>
          <w:color w:val="231F20"/>
          <w:spacing w:val="-12"/>
        </w:rPr>
        <w:t xml:space="preserve"> </w:t>
      </w:r>
      <w:r w:rsidRPr="00344E1C">
        <w:rPr>
          <w:color w:val="231F20"/>
        </w:rPr>
        <w:t>Aligarh,</w:t>
      </w:r>
      <w:r w:rsidRPr="00344E1C">
        <w:rPr>
          <w:color w:val="231F20"/>
          <w:spacing w:val="-12"/>
        </w:rPr>
        <w:t xml:space="preserve"> </w:t>
      </w:r>
      <w:r w:rsidRPr="00344E1C">
        <w:rPr>
          <w:color w:val="231F20"/>
        </w:rPr>
        <w:t>2021).</w:t>
      </w:r>
      <w:r w:rsidRPr="00344E1C">
        <w:rPr>
          <w:color w:val="231F20"/>
          <w:spacing w:val="33"/>
        </w:rPr>
        <w:t xml:space="preserve"> </w:t>
      </w:r>
      <w:r w:rsidRPr="00344E1C">
        <w:rPr>
          <w:color w:val="231F20"/>
        </w:rPr>
        <w:t>They</w:t>
      </w:r>
      <w:r w:rsidRPr="00344E1C">
        <w:rPr>
          <w:color w:val="231F20"/>
          <w:spacing w:val="-12"/>
        </w:rPr>
        <w:t xml:space="preserve"> </w:t>
      </w:r>
      <w:r w:rsidRPr="00344E1C">
        <w:rPr>
          <w:color w:val="231F20"/>
        </w:rPr>
        <w:t>indicated</w:t>
      </w:r>
      <w:r w:rsidRPr="00344E1C">
        <w:rPr>
          <w:color w:val="231F20"/>
          <w:spacing w:val="-12"/>
        </w:rPr>
        <w:t xml:space="preserve"> </w:t>
      </w:r>
      <w:r w:rsidRPr="00344E1C">
        <w:rPr>
          <w:color w:val="231F20"/>
        </w:rPr>
        <w:t>that</w:t>
      </w:r>
      <w:r w:rsidRPr="00344E1C">
        <w:rPr>
          <w:color w:val="231F20"/>
          <w:spacing w:val="-12"/>
        </w:rPr>
        <w:t xml:space="preserve"> </w:t>
      </w:r>
      <w:r w:rsidRPr="00344E1C">
        <w:rPr>
          <w:color w:val="231F20"/>
        </w:rPr>
        <w:t>high</w:t>
      </w:r>
      <w:r w:rsidRPr="00344E1C">
        <w:rPr>
          <w:color w:val="231F20"/>
          <w:spacing w:val="-12"/>
        </w:rPr>
        <w:t xml:space="preserve"> </w:t>
      </w:r>
      <w:r w:rsidRPr="00344E1C">
        <w:rPr>
          <w:color w:val="231F20"/>
        </w:rPr>
        <w:t>ROA</w:t>
      </w:r>
      <w:r w:rsidRPr="00344E1C">
        <w:rPr>
          <w:color w:val="231F20"/>
          <w:spacing w:val="-12"/>
        </w:rPr>
        <w:t xml:space="preserve"> </w:t>
      </w:r>
      <w:r w:rsidRPr="00344E1C">
        <w:rPr>
          <w:color w:val="231F20"/>
        </w:rPr>
        <w:t>did</w:t>
      </w:r>
      <w:r w:rsidRPr="00344E1C">
        <w:rPr>
          <w:color w:val="231F20"/>
          <w:spacing w:val="-12"/>
        </w:rPr>
        <w:t xml:space="preserve"> </w:t>
      </w:r>
      <w:r w:rsidRPr="00344E1C">
        <w:rPr>
          <w:color w:val="231F20"/>
        </w:rPr>
        <w:t>not</w:t>
      </w:r>
      <w:r w:rsidRPr="00344E1C">
        <w:rPr>
          <w:color w:val="231F20"/>
          <w:spacing w:val="-12"/>
        </w:rPr>
        <w:t xml:space="preserve"> </w:t>
      </w:r>
      <w:r w:rsidRPr="00344E1C">
        <w:rPr>
          <w:color w:val="231F20"/>
        </w:rPr>
        <w:t>automatically</w:t>
      </w:r>
      <w:r w:rsidRPr="00344E1C">
        <w:rPr>
          <w:color w:val="231F20"/>
          <w:spacing w:val="-12"/>
        </w:rPr>
        <w:t xml:space="preserve"> </w:t>
      </w:r>
      <w:r w:rsidRPr="00344E1C">
        <w:rPr>
          <w:color w:val="231F20"/>
        </w:rPr>
        <w:t>translate</w:t>
      </w:r>
      <w:r w:rsidRPr="00344E1C">
        <w:rPr>
          <w:color w:val="231F20"/>
          <w:spacing w:val="-12"/>
        </w:rPr>
        <w:t xml:space="preserve"> </w:t>
      </w:r>
      <w:r w:rsidRPr="00344E1C">
        <w:rPr>
          <w:color w:val="231F20"/>
        </w:rPr>
        <w:t>to</w:t>
      </w:r>
      <w:r w:rsidRPr="00344E1C">
        <w:rPr>
          <w:color w:val="231F20"/>
          <w:spacing w:val="-12"/>
        </w:rPr>
        <w:t xml:space="preserve"> </w:t>
      </w:r>
      <w:r w:rsidRPr="00344E1C">
        <w:rPr>
          <w:color w:val="231F20"/>
        </w:rPr>
        <w:t>higher</w:t>
      </w:r>
      <w:r w:rsidRPr="00344E1C">
        <w:rPr>
          <w:color w:val="231F20"/>
          <w:spacing w:val="-12"/>
        </w:rPr>
        <w:t xml:space="preserve"> </w:t>
      </w:r>
      <w:r w:rsidRPr="00344E1C">
        <w:rPr>
          <w:color w:val="231F20"/>
        </w:rPr>
        <w:t xml:space="preserve">stock </w:t>
      </w:r>
      <w:r w:rsidRPr="00344E1C">
        <w:rPr>
          <w:color w:val="231F20"/>
          <w:spacing w:val="-2"/>
        </w:rPr>
        <w:t>prices.</w:t>
      </w:r>
      <w:r w:rsidRPr="00344E1C">
        <w:rPr>
          <w:color w:val="231F20"/>
          <w:spacing w:val="-12"/>
        </w:rPr>
        <w:t xml:space="preserve"> </w:t>
      </w:r>
      <w:r w:rsidRPr="00344E1C">
        <w:rPr>
          <w:color w:val="231F20"/>
          <w:spacing w:val="-2"/>
        </w:rPr>
        <w:t>Overall,</w:t>
      </w:r>
      <w:r w:rsidRPr="00344E1C">
        <w:rPr>
          <w:color w:val="231F20"/>
          <w:spacing w:val="-12"/>
        </w:rPr>
        <w:t xml:space="preserve"> </w:t>
      </w:r>
      <w:r w:rsidRPr="00344E1C">
        <w:rPr>
          <w:color w:val="231F20"/>
          <w:spacing w:val="-2"/>
        </w:rPr>
        <w:t>the</w:t>
      </w:r>
      <w:r w:rsidRPr="00344E1C">
        <w:rPr>
          <w:color w:val="231F20"/>
          <w:spacing w:val="-12"/>
        </w:rPr>
        <w:t xml:space="preserve"> </w:t>
      </w:r>
      <w:r w:rsidRPr="00344E1C">
        <w:rPr>
          <w:color w:val="231F20"/>
          <w:spacing w:val="-2"/>
        </w:rPr>
        <w:t>research</w:t>
      </w:r>
      <w:r w:rsidRPr="00344E1C">
        <w:rPr>
          <w:color w:val="231F20"/>
          <w:spacing w:val="-11"/>
        </w:rPr>
        <w:t xml:space="preserve"> </w:t>
      </w:r>
      <w:r w:rsidRPr="00344E1C">
        <w:rPr>
          <w:color w:val="231F20"/>
          <w:spacing w:val="-2"/>
        </w:rPr>
        <w:t>reinforced</w:t>
      </w:r>
      <w:r w:rsidRPr="00344E1C">
        <w:rPr>
          <w:color w:val="231F20"/>
          <w:spacing w:val="-12"/>
        </w:rPr>
        <w:t xml:space="preserve"> </w:t>
      </w:r>
      <w:r w:rsidRPr="00344E1C">
        <w:rPr>
          <w:color w:val="231F20"/>
          <w:spacing w:val="-2"/>
        </w:rPr>
        <w:t>the</w:t>
      </w:r>
      <w:r w:rsidRPr="00344E1C">
        <w:rPr>
          <w:color w:val="231F20"/>
          <w:spacing w:val="-12"/>
        </w:rPr>
        <w:t xml:space="preserve"> </w:t>
      </w:r>
      <w:r w:rsidRPr="00344E1C">
        <w:rPr>
          <w:color w:val="231F20"/>
          <w:spacing w:val="-2"/>
        </w:rPr>
        <w:t>relevance</w:t>
      </w:r>
      <w:r w:rsidRPr="00344E1C">
        <w:rPr>
          <w:color w:val="231F20"/>
          <w:spacing w:val="-12"/>
        </w:rPr>
        <w:t xml:space="preserve"> </w:t>
      </w:r>
      <w:r w:rsidRPr="00344E1C">
        <w:rPr>
          <w:color w:val="231F20"/>
          <w:spacing w:val="-2"/>
        </w:rPr>
        <w:t>of</w:t>
      </w:r>
      <w:r w:rsidRPr="00344E1C">
        <w:rPr>
          <w:color w:val="231F20"/>
          <w:spacing w:val="-11"/>
        </w:rPr>
        <w:t xml:space="preserve"> </w:t>
      </w:r>
      <w:r w:rsidRPr="00344E1C">
        <w:rPr>
          <w:color w:val="231F20"/>
          <w:spacing w:val="-2"/>
        </w:rPr>
        <w:t>corporate</w:t>
      </w:r>
      <w:r w:rsidRPr="00344E1C">
        <w:rPr>
          <w:color w:val="231F20"/>
          <w:spacing w:val="-12"/>
        </w:rPr>
        <w:t xml:space="preserve"> </w:t>
      </w:r>
      <w:r w:rsidRPr="00344E1C">
        <w:rPr>
          <w:color w:val="231F20"/>
          <w:spacing w:val="-2"/>
        </w:rPr>
        <w:t>size</w:t>
      </w:r>
      <w:r w:rsidRPr="00344E1C">
        <w:rPr>
          <w:color w:val="231F20"/>
          <w:spacing w:val="-12"/>
        </w:rPr>
        <w:t xml:space="preserve"> </w:t>
      </w:r>
      <w:r w:rsidRPr="00344E1C">
        <w:rPr>
          <w:color w:val="231F20"/>
          <w:spacing w:val="-2"/>
        </w:rPr>
        <w:t>and</w:t>
      </w:r>
      <w:r w:rsidRPr="00344E1C">
        <w:rPr>
          <w:color w:val="231F20"/>
          <w:spacing w:val="-12"/>
        </w:rPr>
        <w:t xml:space="preserve"> </w:t>
      </w:r>
      <w:r w:rsidRPr="00344E1C">
        <w:rPr>
          <w:color w:val="231F20"/>
          <w:spacing w:val="-2"/>
        </w:rPr>
        <w:t>age</w:t>
      </w:r>
      <w:r w:rsidRPr="00344E1C">
        <w:rPr>
          <w:color w:val="231F20"/>
          <w:spacing w:val="-11"/>
        </w:rPr>
        <w:t xml:space="preserve"> </w:t>
      </w:r>
      <w:r w:rsidRPr="00344E1C">
        <w:rPr>
          <w:color w:val="231F20"/>
          <w:spacing w:val="-2"/>
        </w:rPr>
        <w:t>in</w:t>
      </w:r>
      <w:r w:rsidRPr="00344E1C">
        <w:rPr>
          <w:color w:val="231F20"/>
          <w:spacing w:val="-12"/>
        </w:rPr>
        <w:t xml:space="preserve"> </w:t>
      </w:r>
      <w:r w:rsidRPr="00344E1C">
        <w:rPr>
          <w:color w:val="231F20"/>
          <w:spacing w:val="-2"/>
        </w:rPr>
        <w:t>financial</w:t>
      </w:r>
      <w:r w:rsidRPr="00344E1C">
        <w:rPr>
          <w:color w:val="231F20"/>
          <w:spacing w:val="-12"/>
        </w:rPr>
        <w:t xml:space="preserve"> </w:t>
      </w:r>
      <w:r w:rsidRPr="00344E1C">
        <w:rPr>
          <w:color w:val="231F20"/>
          <w:spacing w:val="-2"/>
        </w:rPr>
        <w:t>performance</w:t>
      </w:r>
      <w:r w:rsidRPr="00344E1C">
        <w:rPr>
          <w:color w:val="231F20"/>
          <w:spacing w:val="-12"/>
        </w:rPr>
        <w:t xml:space="preserve"> </w:t>
      </w:r>
      <w:r w:rsidRPr="00344E1C">
        <w:rPr>
          <w:color w:val="231F20"/>
          <w:spacing w:val="-2"/>
        </w:rPr>
        <w:t xml:space="preserve">analysis </w:t>
      </w:r>
      <w:r w:rsidRPr="00344E1C">
        <w:rPr>
          <w:color w:val="231F20"/>
        </w:rPr>
        <w:t>while</w:t>
      </w:r>
      <w:r w:rsidRPr="00344E1C">
        <w:rPr>
          <w:color w:val="231F20"/>
          <w:spacing w:val="-1"/>
        </w:rPr>
        <w:t xml:space="preserve"> </w:t>
      </w:r>
      <w:r w:rsidRPr="00344E1C">
        <w:rPr>
          <w:color w:val="231F20"/>
        </w:rPr>
        <w:t>suggesting</w:t>
      </w:r>
      <w:r w:rsidRPr="00344E1C">
        <w:rPr>
          <w:color w:val="231F20"/>
          <w:spacing w:val="-1"/>
        </w:rPr>
        <w:t xml:space="preserve"> </w:t>
      </w:r>
      <w:r w:rsidRPr="00344E1C">
        <w:rPr>
          <w:color w:val="231F20"/>
        </w:rPr>
        <w:t>that</w:t>
      </w:r>
      <w:r w:rsidRPr="00344E1C">
        <w:rPr>
          <w:color w:val="231F20"/>
          <w:spacing w:val="-1"/>
        </w:rPr>
        <w:t xml:space="preserve"> </w:t>
      </w:r>
      <w:r w:rsidRPr="00344E1C">
        <w:rPr>
          <w:color w:val="231F20"/>
        </w:rPr>
        <w:t>profitability</w:t>
      </w:r>
      <w:r w:rsidRPr="00344E1C">
        <w:rPr>
          <w:color w:val="231F20"/>
          <w:spacing w:val="-1"/>
        </w:rPr>
        <w:t xml:space="preserve"> </w:t>
      </w:r>
      <w:r w:rsidRPr="00344E1C">
        <w:rPr>
          <w:color w:val="231F20"/>
        </w:rPr>
        <w:t>had</w:t>
      </w:r>
      <w:r w:rsidRPr="00344E1C">
        <w:rPr>
          <w:color w:val="231F20"/>
          <w:spacing w:val="-1"/>
        </w:rPr>
        <w:t xml:space="preserve"> </w:t>
      </w:r>
      <w:r w:rsidRPr="00344E1C">
        <w:rPr>
          <w:color w:val="231F20"/>
        </w:rPr>
        <w:t>a</w:t>
      </w:r>
      <w:r w:rsidRPr="00344E1C">
        <w:rPr>
          <w:color w:val="231F20"/>
          <w:spacing w:val="-1"/>
        </w:rPr>
        <w:t xml:space="preserve"> </w:t>
      </w:r>
      <w:r w:rsidRPr="00344E1C">
        <w:rPr>
          <w:color w:val="231F20"/>
        </w:rPr>
        <w:t>lesser</w:t>
      </w:r>
      <w:r w:rsidRPr="00344E1C">
        <w:rPr>
          <w:color w:val="231F20"/>
          <w:spacing w:val="-1"/>
        </w:rPr>
        <w:t xml:space="preserve"> </w:t>
      </w:r>
      <w:r w:rsidRPr="00344E1C">
        <w:rPr>
          <w:color w:val="231F20"/>
        </w:rPr>
        <w:t>impact.</w:t>
      </w:r>
      <w:r w:rsidRPr="00344E1C">
        <w:rPr>
          <w:color w:val="231F20"/>
          <w:spacing w:val="-1"/>
        </w:rPr>
        <w:t xml:space="preserve"> </w:t>
      </w:r>
      <w:r w:rsidRPr="00344E1C">
        <w:rPr>
          <w:color w:val="231F20"/>
        </w:rPr>
        <w:t>The</w:t>
      </w:r>
      <w:r w:rsidRPr="00344E1C">
        <w:rPr>
          <w:color w:val="231F20"/>
          <w:spacing w:val="-1"/>
        </w:rPr>
        <w:t xml:space="preserve"> </w:t>
      </w:r>
      <w:r w:rsidRPr="00344E1C">
        <w:rPr>
          <w:color w:val="231F20"/>
        </w:rPr>
        <w:t>results</w:t>
      </w:r>
      <w:r w:rsidRPr="00344E1C">
        <w:rPr>
          <w:color w:val="231F20"/>
          <w:spacing w:val="-1"/>
        </w:rPr>
        <w:t xml:space="preserve"> </w:t>
      </w:r>
      <w:r w:rsidRPr="00344E1C">
        <w:rPr>
          <w:color w:val="231F20"/>
        </w:rPr>
        <w:t>aligned</w:t>
      </w:r>
      <w:r w:rsidRPr="00344E1C">
        <w:rPr>
          <w:color w:val="231F20"/>
          <w:spacing w:val="-1"/>
        </w:rPr>
        <w:t xml:space="preserve"> </w:t>
      </w:r>
      <w:r w:rsidRPr="00344E1C">
        <w:rPr>
          <w:color w:val="231F20"/>
        </w:rPr>
        <w:t>with</w:t>
      </w:r>
      <w:r w:rsidRPr="00344E1C">
        <w:rPr>
          <w:color w:val="231F20"/>
          <w:spacing w:val="-1"/>
        </w:rPr>
        <w:t xml:space="preserve"> </w:t>
      </w:r>
      <w:r w:rsidRPr="00344E1C">
        <w:rPr>
          <w:color w:val="231F20"/>
        </w:rPr>
        <w:t>the</w:t>
      </w:r>
      <w:r w:rsidRPr="00344E1C">
        <w:rPr>
          <w:color w:val="231F20"/>
          <w:spacing w:val="-1"/>
        </w:rPr>
        <w:t xml:space="preserve"> </w:t>
      </w:r>
      <w:r w:rsidRPr="00344E1C">
        <w:rPr>
          <w:color w:val="231F20"/>
        </w:rPr>
        <w:t>findings</w:t>
      </w:r>
      <w:r w:rsidRPr="00344E1C">
        <w:rPr>
          <w:color w:val="231F20"/>
          <w:spacing w:val="-1"/>
        </w:rPr>
        <w:t xml:space="preserve"> </w:t>
      </w:r>
      <w:r w:rsidRPr="00344E1C">
        <w:rPr>
          <w:color w:val="231F20"/>
        </w:rPr>
        <w:t>of</w:t>
      </w:r>
      <w:r w:rsidRPr="00344E1C">
        <w:rPr>
          <w:color w:val="231F20"/>
          <w:spacing w:val="-1"/>
        </w:rPr>
        <w:t xml:space="preserve"> </w:t>
      </w:r>
      <w:r w:rsidRPr="00344E1C">
        <w:rPr>
          <w:color w:val="231F20"/>
        </w:rPr>
        <w:t>Damayanti</w:t>
      </w:r>
      <w:r w:rsidRPr="00344E1C">
        <w:rPr>
          <w:color w:val="231F20"/>
          <w:spacing w:val="-1"/>
        </w:rPr>
        <w:t xml:space="preserve"> </w:t>
      </w:r>
      <w:r w:rsidRPr="00344E1C">
        <w:rPr>
          <w:color w:val="231F20"/>
        </w:rPr>
        <w:t>et al. (2024) reinforcing the importance of these variables in financial performance analysis.</w:t>
      </w:r>
    </w:p>
    <w:p w14:paraId="3260A75E" w14:textId="77777777" w:rsidR="00507B6D" w:rsidRPr="00344E1C" w:rsidRDefault="00507B6D" w:rsidP="00507B6D">
      <w:pPr>
        <w:pStyle w:val="BodyText"/>
        <w:spacing w:line="228" w:lineRule="auto"/>
        <w:ind w:left="57" w:right="49" w:firstLine="340"/>
      </w:pPr>
      <w:r w:rsidRPr="00344E1C">
        <w:rPr>
          <w:color w:val="231F20"/>
          <w:spacing w:val="-2"/>
        </w:rPr>
        <w:t>Overall,</w:t>
      </w:r>
      <w:r w:rsidRPr="00344E1C">
        <w:rPr>
          <w:color w:val="231F20"/>
          <w:spacing w:val="-11"/>
        </w:rPr>
        <w:t xml:space="preserve"> </w:t>
      </w:r>
      <w:r w:rsidRPr="00344E1C">
        <w:rPr>
          <w:color w:val="231F20"/>
          <w:spacing w:val="-2"/>
        </w:rPr>
        <w:t>the</w:t>
      </w:r>
      <w:r w:rsidRPr="00344E1C">
        <w:rPr>
          <w:color w:val="231F20"/>
          <w:spacing w:val="-11"/>
        </w:rPr>
        <w:t xml:space="preserve"> </w:t>
      </w:r>
      <w:r w:rsidRPr="00344E1C">
        <w:rPr>
          <w:color w:val="231F20"/>
          <w:spacing w:val="-2"/>
        </w:rPr>
        <w:t>research's</w:t>
      </w:r>
      <w:r w:rsidRPr="00344E1C">
        <w:rPr>
          <w:color w:val="231F20"/>
          <w:spacing w:val="-11"/>
        </w:rPr>
        <w:t xml:space="preserve"> </w:t>
      </w:r>
      <w:r w:rsidRPr="00344E1C">
        <w:rPr>
          <w:color w:val="231F20"/>
          <w:spacing w:val="-2"/>
        </w:rPr>
        <w:t>results</w:t>
      </w:r>
      <w:r w:rsidRPr="00344E1C">
        <w:rPr>
          <w:color w:val="231F20"/>
          <w:spacing w:val="-11"/>
        </w:rPr>
        <w:t xml:space="preserve"> </w:t>
      </w:r>
      <w:r w:rsidRPr="00344E1C">
        <w:rPr>
          <w:color w:val="231F20"/>
          <w:spacing w:val="-2"/>
        </w:rPr>
        <w:t>were</w:t>
      </w:r>
      <w:r w:rsidRPr="00344E1C">
        <w:rPr>
          <w:color w:val="231F20"/>
          <w:spacing w:val="-11"/>
        </w:rPr>
        <w:t xml:space="preserve"> </w:t>
      </w:r>
      <w:r w:rsidRPr="00344E1C">
        <w:rPr>
          <w:color w:val="231F20"/>
          <w:spacing w:val="-2"/>
        </w:rPr>
        <w:t>consistent</w:t>
      </w:r>
      <w:r w:rsidRPr="00344E1C">
        <w:rPr>
          <w:color w:val="231F20"/>
          <w:spacing w:val="-11"/>
        </w:rPr>
        <w:t xml:space="preserve"> </w:t>
      </w:r>
      <w:r w:rsidRPr="00344E1C">
        <w:rPr>
          <w:color w:val="231F20"/>
          <w:spacing w:val="-2"/>
        </w:rPr>
        <w:t>with</w:t>
      </w:r>
      <w:r w:rsidRPr="00344E1C">
        <w:rPr>
          <w:color w:val="231F20"/>
          <w:spacing w:val="-11"/>
        </w:rPr>
        <w:t xml:space="preserve"> </w:t>
      </w:r>
      <w:r w:rsidRPr="00344E1C">
        <w:rPr>
          <w:color w:val="231F20"/>
          <w:spacing w:val="-2"/>
        </w:rPr>
        <w:t>theoretical</w:t>
      </w:r>
      <w:r w:rsidRPr="00344E1C">
        <w:rPr>
          <w:color w:val="231F20"/>
          <w:spacing w:val="-11"/>
        </w:rPr>
        <w:t xml:space="preserve"> </w:t>
      </w:r>
      <w:r w:rsidRPr="00344E1C">
        <w:rPr>
          <w:color w:val="231F20"/>
          <w:spacing w:val="-2"/>
        </w:rPr>
        <w:t>expectations</w:t>
      </w:r>
      <w:r w:rsidRPr="00344E1C">
        <w:rPr>
          <w:color w:val="231F20"/>
          <w:spacing w:val="-11"/>
        </w:rPr>
        <w:t xml:space="preserve"> </w:t>
      </w:r>
      <w:r w:rsidRPr="00344E1C">
        <w:rPr>
          <w:color w:val="231F20"/>
          <w:spacing w:val="-2"/>
        </w:rPr>
        <w:t>and</w:t>
      </w:r>
      <w:r w:rsidRPr="00344E1C">
        <w:rPr>
          <w:color w:val="231F20"/>
          <w:spacing w:val="-11"/>
        </w:rPr>
        <w:t xml:space="preserve"> </w:t>
      </w:r>
      <w:r w:rsidRPr="00344E1C">
        <w:rPr>
          <w:color w:val="231F20"/>
          <w:spacing w:val="-2"/>
        </w:rPr>
        <w:t>previous</w:t>
      </w:r>
      <w:r w:rsidRPr="00344E1C">
        <w:rPr>
          <w:color w:val="231F20"/>
          <w:spacing w:val="-11"/>
        </w:rPr>
        <w:t xml:space="preserve"> </w:t>
      </w:r>
      <w:r w:rsidRPr="00344E1C">
        <w:rPr>
          <w:color w:val="231F20"/>
          <w:spacing w:val="-2"/>
        </w:rPr>
        <w:t>empirical</w:t>
      </w:r>
      <w:r w:rsidRPr="00344E1C">
        <w:rPr>
          <w:color w:val="231F20"/>
          <w:spacing w:val="-11"/>
        </w:rPr>
        <w:t xml:space="preserve"> </w:t>
      </w:r>
      <w:r w:rsidRPr="00344E1C">
        <w:rPr>
          <w:color w:val="231F20"/>
          <w:spacing w:val="-2"/>
        </w:rPr>
        <w:t xml:space="preserve">findings, </w:t>
      </w:r>
      <w:r w:rsidRPr="00344E1C">
        <w:rPr>
          <w:color w:val="231F20"/>
          <w:spacing w:val="-6"/>
        </w:rPr>
        <w:t xml:space="preserve">validating the research model's assumptions. This alignment underscored the conclusions' reliability and suggested </w:t>
      </w:r>
      <w:r w:rsidRPr="00344E1C">
        <w:rPr>
          <w:color w:val="231F20"/>
          <w:spacing w:val="-4"/>
        </w:rPr>
        <w:t>that</w:t>
      </w:r>
      <w:r w:rsidRPr="00344E1C">
        <w:rPr>
          <w:color w:val="231F20"/>
          <w:spacing w:val="-7"/>
        </w:rPr>
        <w:t xml:space="preserve"> </w:t>
      </w:r>
      <w:r w:rsidRPr="00344E1C">
        <w:rPr>
          <w:color w:val="231F20"/>
          <w:spacing w:val="-4"/>
        </w:rPr>
        <w:t>the</w:t>
      </w:r>
      <w:r w:rsidRPr="00344E1C">
        <w:rPr>
          <w:color w:val="231F20"/>
          <w:spacing w:val="-7"/>
        </w:rPr>
        <w:t xml:space="preserve"> </w:t>
      </w:r>
      <w:r w:rsidRPr="00344E1C">
        <w:rPr>
          <w:color w:val="231F20"/>
          <w:spacing w:val="-4"/>
        </w:rPr>
        <w:t>investigated</w:t>
      </w:r>
      <w:r w:rsidRPr="00344E1C">
        <w:rPr>
          <w:color w:val="231F20"/>
          <w:spacing w:val="-7"/>
        </w:rPr>
        <w:t xml:space="preserve"> </w:t>
      </w:r>
      <w:r w:rsidRPr="00344E1C">
        <w:rPr>
          <w:color w:val="231F20"/>
          <w:spacing w:val="-4"/>
        </w:rPr>
        <w:t>factors</w:t>
      </w:r>
      <w:r w:rsidRPr="00344E1C">
        <w:rPr>
          <w:color w:val="231F20"/>
          <w:spacing w:val="-7"/>
        </w:rPr>
        <w:t xml:space="preserve"> </w:t>
      </w:r>
      <w:r w:rsidRPr="00344E1C">
        <w:rPr>
          <w:color w:val="231F20"/>
          <w:spacing w:val="-4"/>
        </w:rPr>
        <w:t>played</w:t>
      </w:r>
      <w:r w:rsidRPr="00344E1C">
        <w:rPr>
          <w:color w:val="231F20"/>
          <w:spacing w:val="-7"/>
        </w:rPr>
        <w:t xml:space="preserve"> </w:t>
      </w:r>
      <w:r w:rsidRPr="00344E1C">
        <w:rPr>
          <w:color w:val="231F20"/>
          <w:spacing w:val="-4"/>
        </w:rPr>
        <w:t>pivotal</w:t>
      </w:r>
      <w:r w:rsidRPr="00344E1C">
        <w:rPr>
          <w:color w:val="231F20"/>
          <w:spacing w:val="-7"/>
        </w:rPr>
        <w:t xml:space="preserve"> </w:t>
      </w:r>
      <w:r w:rsidRPr="00344E1C">
        <w:rPr>
          <w:color w:val="231F20"/>
          <w:spacing w:val="-4"/>
        </w:rPr>
        <w:t>roles</w:t>
      </w:r>
      <w:r w:rsidRPr="00344E1C">
        <w:rPr>
          <w:color w:val="231F20"/>
          <w:spacing w:val="-7"/>
        </w:rPr>
        <w:t xml:space="preserve"> </w:t>
      </w:r>
      <w:r w:rsidRPr="00344E1C">
        <w:rPr>
          <w:color w:val="231F20"/>
          <w:spacing w:val="-4"/>
        </w:rPr>
        <w:t>in</w:t>
      </w:r>
      <w:r w:rsidRPr="00344E1C">
        <w:rPr>
          <w:color w:val="231F20"/>
          <w:spacing w:val="-7"/>
        </w:rPr>
        <w:t xml:space="preserve"> </w:t>
      </w:r>
      <w:r w:rsidRPr="00344E1C">
        <w:rPr>
          <w:color w:val="231F20"/>
          <w:spacing w:val="-4"/>
        </w:rPr>
        <w:t>determining</w:t>
      </w:r>
      <w:r w:rsidRPr="00344E1C">
        <w:rPr>
          <w:color w:val="231F20"/>
          <w:spacing w:val="-7"/>
        </w:rPr>
        <w:t xml:space="preserve"> </w:t>
      </w:r>
      <w:r w:rsidRPr="00344E1C">
        <w:rPr>
          <w:color w:val="231F20"/>
          <w:spacing w:val="-4"/>
        </w:rPr>
        <w:t>the</w:t>
      </w:r>
      <w:r w:rsidRPr="00344E1C">
        <w:rPr>
          <w:color w:val="231F20"/>
          <w:spacing w:val="-7"/>
        </w:rPr>
        <w:t xml:space="preserve"> </w:t>
      </w:r>
      <w:r w:rsidRPr="00344E1C">
        <w:rPr>
          <w:color w:val="231F20"/>
          <w:spacing w:val="-4"/>
        </w:rPr>
        <w:t>corporate</w:t>
      </w:r>
      <w:r w:rsidRPr="00344E1C">
        <w:rPr>
          <w:color w:val="231F20"/>
          <w:spacing w:val="-7"/>
        </w:rPr>
        <w:t xml:space="preserve"> </w:t>
      </w:r>
      <w:r w:rsidRPr="00344E1C">
        <w:rPr>
          <w:color w:val="231F20"/>
          <w:spacing w:val="-4"/>
        </w:rPr>
        <w:t>value</w:t>
      </w:r>
      <w:r w:rsidRPr="00344E1C">
        <w:rPr>
          <w:color w:val="231F20"/>
          <w:spacing w:val="-7"/>
        </w:rPr>
        <w:t xml:space="preserve"> </w:t>
      </w:r>
      <w:r w:rsidRPr="00344E1C">
        <w:rPr>
          <w:color w:val="231F20"/>
          <w:spacing w:val="-4"/>
        </w:rPr>
        <w:t>of</w:t>
      </w:r>
      <w:r w:rsidRPr="00344E1C">
        <w:rPr>
          <w:color w:val="231F20"/>
          <w:spacing w:val="-7"/>
        </w:rPr>
        <w:t xml:space="preserve"> </w:t>
      </w:r>
      <w:r w:rsidRPr="00344E1C">
        <w:rPr>
          <w:color w:val="231F20"/>
          <w:spacing w:val="-4"/>
        </w:rPr>
        <w:t>Islamic</w:t>
      </w:r>
      <w:r w:rsidRPr="00344E1C">
        <w:rPr>
          <w:color w:val="231F20"/>
          <w:spacing w:val="-7"/>
        </w:rPr>
        <w:t xml:space="preserve"> </w:t>
      </w:r>
      <w:r w:rsidRPr="00344E1C">
        <w:rPr>
          <w:color w:val="231F20"/>
          <w:spacing w:val="-4"/>
        </w:rPr>
        <w:t>banks</w:t>
      </w:r>
      <w:r w:rsidRPr="00344E1C">
        <w:rPr>
          <w:color w:val="231F20"/>
          <w:spacing w:val="-7"/>
        </w:rPr>
        <w:t xml:space="preserve"> </w:t>
      </w:r>
      <w:r w:rsidRPr="00344E1C">
        <w:rPr>
          <w:color w:val="231F20"/>
          <w:spacing w:val="-4"/>
        </w:rPr>
        <w:t>in</w:t>
      </w:r>
      <w:r w:rsidRPr="00344E1C">
        <w:rPr>
          <w:color w:val="231F20"/>
          <w:spacing w:val="-7"/>
        </w:rPr>
        <w:t xml:space="preserve"> </w:t>
      </w:r>
      <w:r w:rsidRPr="00344E1C">
        <w:rPr>
          <w:color w:val="231F20"/>
          <w:spacing w:val="-4"/>
        </w:rPr>
        <w:t xml:space="preserve">Indonesia. </w:t>
      </w:r>
      <w:r w:rsidRPr="00344E1C">
        <w:rPr>
          <w:color w:val="231F20"/>
        </w:rPr>
        <w:t>Future</w:t>
      </w:r>
      <w:r w:rsidRPr="00344E1C">
        <w:rPr>
          <w:color w:val="231F20"/>
          <w:spacing w:val="-1"/>
        </w:rPr>
        <w:t xml:space="preserve"> </w:t>
      </w:r>
      <w:r w:rsidRPr="00344E1C">
        <w:rPr>
          <w:color w:val="231F20"/>
        </w:rPr>
        <w:t>research</w:t>
      </w:r>
      <w:r w:rsidRPr="00344E1C">
        <w:rPr>
          <w:color w:val="231F20"/>
          <w:spacing w:val="-1"/>
        </w:rPr>
        <w:t xml:space="preserve"> </w:t>
      </w:r>
      <w:r w:rsidRPr="00344E1C">
        <w:rPr>
          <w:color w:val="231F20"/>
        </w:rPr>
        <w:t>could</w:t>
      </w:r>
      <w:r w:rsidRPr="00344E1C">
        <w:rPr>
          <w:color w:val="231F20"/>
          <w:spacing w:val="-1"/>
        </w:rPr>
        <w:t xml:space="preserve"> </w:t>
      </w:r>
      <w:r w:rsidRPr="00344E1C">
        <w:rPr>
          <w:color w:val="231F20"/>
        </w:rPr>
        <w:t>explore</w:t>
      </w:r>
      <w:r w:rsidRPr="00344E1C">
        <w:rPr>
          <w:color w:val="231F20"/>
          <w:spacing w:val="-1"/>
        </w:rPr>
        <w:t xml:space="preserve"> </w:t>
      </w:r>
      <w:r w:rsidRPr="00344E1C">
        <w:rPr>
          <w:color w:val="231F20"/>
        </w:rPr>
        <w:t>these</w:t>
      </w:r>
      <w:r w:rsidRPr="00344E1C">
        <w:rPr>
          <w:color w:val="231F20"/>
          <w:spacing w:val="-1"/>
        </w:rPr>
        <w:t xml:space="preserve"> </w:t>
      </w:r>
      <w:r w:rsidRPr="00344E1C">
        <w:rPr>
          <w:color w:val="231F20"/>
        </w:rPr>
        <w:t>dynamics</w:t>
      </w:r>
      <w:r w:rsidRPr="00344E1C">
        <w:rPr>
          <w:color w:val="231F20"/>
          <w:spacing w:val="-1"/>
        </w:rPr>
        <w:t xml:space="preserve"> </w:t>
      </w:r>
      <w:r w:rsidRPr="00344E1C">
        <w:rPr>
          <w:color w:val="231F20"/>
        </w:rPr>
        <w:t>in</w:t>
      </w:r>
      <w:r w:rsidRPr="00344E1C">
        <w:rPr>
          <w:color w:val="231F20"/>
          <w:spacing w:val="-1"/>
        </w:rPr>
        <w:t xml:space="preserve"> </w:t>
      </w:r>
      <w:r w:rsidRPr="00344E1C">
        <w:rPr>
          <w:color w:val="231F20"/>
        </w:rPr>
        <w:t>different</w:t>
      </w:r>
      <w:r w:rsidRPr="00344E1C">
        <w:rPr>
          <w:color w:val="231F20"/>
          <w:spacing w:val="-1"/>
        </w:rPr>
        <w:t xml:space="preserve"> </w:t>
      </w:r>
      <w:r w:rsidRPr="00344E1C">
        <w:rPr>
          <w:color w:val="231F20"/>
        </w:rPr>
        <w:t>contexts</w:t>
      </w:r>
      <w:r w:rsidRPr="00344E1C">
        <w:rPr>
          <w:color w:val="231F20"/>
          <w:spacing w:val="-1"/>
        </w:rPr>
        <w:t xml:space="preserve"> </w:t>
      </w:r>
      <w:r w:rsidRPr="00344E1C">
        <w:rPr>
          <w:color w:val="231F20"/>
        </w:rPr>
        <w:t>or</w:t>
      </w:r>
      <w:r w:rsidRPr="00344E1C">
        <w:rPr>
          <w:color w:val="231F20"/>
          <w:spacing w:val="-1"/>
        </w:rPr>
        <w:t xml:space="preserve"> </w:t>
      </w:r>
      <w:r w:rsidRPr="00344E1C">
        <w:rPr>
          <w:color w:val="231F20"/>
        </w:rPr>
        <w:t>over</w:t>
      </w:r>
      <w:r w:rsidRPr="00344E1C">
        <w:rPr>
          <w:color w:val="231F20"/>
          <w:spacing w:val="-1"/>
        </w:rPr>
        <w:t xml:space="preserve"> </w:t>
      </w:r>
      <w:r w:rsidRPr="00344E1C">
        <w:rPr>
          <w:color w:val="231F20"/>
        </w:rPr>
        <w:t>more</w:t>
      </w:r>
      <w:r w:rsidRPr="00344E1C">
        <w:rPr>
          <w:color w:val="231F20"/>
          <w:spacing w:val="-1"/>
        </w:rPr>
        <w:t xml:space="preserve"> </w:t>
      </w:r>
      <w:r w:rsidRPr="00344E1C">
        <w:rPr>
          <w:color w:val="231F20"/>
        </w:rPr>
        <w:t>extended</w:t>
      </w:r>
      <w:r w:rsidRPr="00344E1C">
        <w:rPr>
          <w:color w:val="231F20"/>
          <w:spacing w:val="-1"/>
        </w:rPr>
        <w:t xml:space="preserve"> </w:t>
      </w:r>
      <w:r w:rsidRPr="00344E1C">
        <w:rPr>
          <w:color w:val="231F20"/>
        </w:rPr>
        <w:t>periods</w:t>
      </w:r>
      <w:r w:rsidRPr="00344E1C">
        <w:rPr>
          <w:color w:val="231F20"/>
          <w:spacing w:val="-1"/>
        </w:rPr>
        <w:t xml:space="preserve"> </w:t>
      </w:r>
      <w:r w:rsidRPr="00344E1C">
        <w:rPr>
          <w:color w:val="231F20"/>
        </w:rPr>
        <w:t>to</w:t>
      </w:r>
      <w:r w:rsidRPr="00344E1C">
        <w:rPr>
          <w:color w:val="231F20"/>
          <w:spacing w:val="-1"/>
        </w:rPr>
        <w:t xml:space="preserve"> </w:t>
      </w:r>
      <w:r w:rsidRPr="00344E1C">
        <w:rPr>
          <w:color w:val="231F20"/>
        </w:rPr>
        <w:t>deepen the understanding of these relationships. Several essential conclusions were highlighted by the research on corporate</w:t>
      </w:r>
      <w:r w:rsidRPr="00344E1C">
        <w:rPr>
          <w:color w:val="231F20"/>
          <w:spacing w:val="-14"/>
        </w:rPr>
        <w:t xml:space="preserve"> </w:t>
      </w:r>
      <w:r w:rsidRPr="00344E1C">
        <w:rPr>
          <w:color w:val="231F20"/>
        </w:rPr>
        <w:t>governance</w:t>
      </w:r>
      <w:r w:rsidRPr="00344E1C">
        <w:rPr>
          <w:color w:val="231F20"/>
          <w:spacing w:val="-14"/>
        </w:rPr>
        <w:t xml:space="preserve"> </w:t>
      </w:r>
      <w:r w:rsidRPr="00344E1C">
        <w:rPr>
          <w:color w:val="231F20"/>
        </w:rPr>
        <w:t>and</w:t>
      </w:r>
      <w:r w:rsidRPr="00344E1C">
        <w:rPr>
          <w:color w:val="231F20"/>
          <w:spacing w:val="-14"/>
        </w:rPr>
        <w:t xml:space="preserve"> </w:t>
      </w:r>
      <w:r w:rsidRPr="00344E1C">
        <w:rPr>
          <w:color w:val="231F20"/>
        </w:rPr>
        <w:t>shareholder</w:t>
      </w:r>
      <w:r w:rsidRPr="00344E1C">
        <w:rPr>
          <w:color w:val="231F20"/>
          <w:spacing w:val="-13"/>
        </w:rPr>
        <w:t xml:space="preserve"> </w:t>
      </w:r>
      <w:r w:rsidRPr="00344E1C">
        <w:rPr>
          <w:color w:val="231F20"/>
        </w:rPr>
        <w:t>value</w:t>
      </w:r>
      <w:r w:rsidRPr="00344E1C">
        <w:rPr>
          <w:color w:val="231F20"/>
          <w:spacing w:val="-14"/>
        </w:rPr>
        <w:t xml:space="preserve"> </w:t>
      </w:r>
      <w:r w:rsidRPr="00344E1C">
        <w:rPr>
          <w:color w:val="231F20"/>
        </w:rPr>
        <w:t>in</w:t>
      </w:r>
      <w:r w:rsidRPr="00344E1C">
        <w:rPr>
          <w:color w:val="231F20"/>
          <w:spacing w:val="-14"/>
        </w:rPr>
        <w:t xml:space="preserve"> </w:t>
      </w:r>
      <w:r w:rsidRPr="00344E1C">
        <w:rPr>
          <w:color w:val="231F20"/>
        </w:rPr>
        <w:t>Indonesian</w:t>
      </w:r>
      <w:r w:rsidRPr="00344E1C">
        <w:rPr>
          <w:color w:val="231F20"/>
          <w:spacing w:val="-14"/>
        </w:rPr>
        <w:t xml:space="preserve"> </w:t>
      </w:r>
      <w:r w:rsidRPr="00344E1C">
        <w:rPr>
          <w:color w:val="231F20"/>
        </w:rPr>
        <w:t>Islamic</w:t>
      </w:r>
      <w:r w:rsidRPr="00344E1C">
        <w:rPr>
          <w:color w:val="231F20"/>
          <w:spacing w:val="-13"/>
        </w:rPr>
        <w:t xml:space="preserve"> </w:t>
      </w:r>
      <w:r w:rsidRPr="00344E1C">
        <w:rPr>
          <w:color w:val="231F20"/>
        </w:rPr>
        <w:t>banks.</w:t>
      </w:r>
      <w:r w:rsidRPr="00344E1C">
        <w:rPr>
          <w:color w:val="231F20"/>
          <w:spacing w:val="-14"/>
        </w:rPr>
        <w:t xml:space="preserve"> </w:t>
      </w:r>
      <w:r w:rsidRPr="00344E1C">
        <w:rPr>
          <w:color w:val="231F20"/>
        </w:rPr>
        <w:t>The</w:t>
      </w:r>
      <w:r w:rsidRPr="00344E1C">
        <w:rPr>
          <w:color w:val="231F20"/>
          <w:spacing w:val="-14"/>
        </w:rPr>
        <w:t xml:space="preserve"> </w:t>
      </w:r>
      <w:r w:rsidRPr="00344E1C">
        <w:rPr>
          <w:color w:val="231F20"/>
        </w:rPr>
        <w:t>T-test</w:t>
      </w:r>
      <w:r w:rsidRPr="00344E1C">
        <w:rPr>
          <w:color w:val="231F20"/>
          <w:spacing w:val="-14"/>
        </w:rPr>
        <w:t xml:space="preserve"> </w:t>
      </w:r>
      <w:r w:rsidRPr="00344E1C">
        <w:rPr>
          <w:color w:val="231F20"/>
        </w:rPr>
        <w:t>results</w:t>
      </w:r>
      <w:r w:rsidRPr="00344E1C">
        <w:rPr>
          <w:color w:val="231F20"/>
          <w:spacing w:val="-13"/>
        </w:rPr>
        <w:t xml:space="preserve"> </w:t>
      </w:r>
      <w:r w:rsidRPr="00344E1C">
        <w:rPr>
          <w:color w:val="231F20"/>
        </w:rPr>
        <w:t>demonstrated</w:t>
      </w:r>
      <w:r w:rsidRPr="00344E1C">
        <w:rPr>
          <w:color w:val="231F20"/>
          <w:spacing w:val="-14"/>
        </w:rPr>
        <w:t xml:space="preserve"> </w:t>
      </w:r>
      <w:r w:rsidRPr="00344E1C">
        <w:rPr>
          <w:color w:val="231F20"/>
        </w:rPr>
        <w:t>that the</w:t>
      </w:r>
      <w:r w:rsidRPr="00344E1C">
        <w:rPr>
          <w:color w:val="231F20"/>
          <w:spacing w:val="-14"/>
        </w:rPr>
        <w:t xml:space="preserve"> </w:t>
      </w:r>
      <w:r w:rsidRPr="00344E1C">
        <w:rPr>
          <w:color w:val="231F20"/>
        </w:rPr>
        <w:t>Sharia</w:t>
      </w:r>
      <w:r w:rsidRPr="00344E1C">
        <w:rPr>
          <w:color w:val="231F20"/>
          <w:spacing w:val="-14"/>
        </w:rPr>
        <w:t xml:space="preserve"> </w:t>
      </w:r>
      <w:r w:rsidRPr="00344E1C">
        <w:rPr>
          <w:color w:val="231F20"/>
        </w:rPr>
        <w:t>Supervisory</w:t>
      </w:r>
      <w:r w:rsidRPr="00344E1C">
        <w:rPr>
          <w:color w:val="231F20"/>
          <w:spacing w:val="-14"/>
        </w:rPr>
        <w:t xml:space="preserve"> </w:t>
      </w:r>
      <w:r w:rsidRPr="00344E1C">
        <w:rPr>
          <w:color w:val="231F20"/>
        </w:rPr>
        <w:t>Board</w:t>
      </w:r>
      <w:r w:rsidRPr="00344E1C">
        <w:rPr>
          <w:color w:val="231F20"/>
          <w:spacing w:val="-13"/>
        </w:rPr>
        <w:t xml:space="preserve"> </w:t>
      </w:r>
      <w:r w:rsidRPr="00344E1C">
        <w:rPr>
          <w:color w:val="231F20"/>
        </w:rPr>
        <w:t>significantly</w:t>
      </w:r>
      <w:r w:rsidRPr="00344E1C">
        <w:rPr>
          <w:color w:val="231F20"/>
          <w:spacing w:val="-14"/>
        </w:rPr>
        <w:t xml:space="preserve"> </w:t>
      </w:r>
      <w:r w:rsidRPr="00344E1C">
        <w:rPr>
          <w:color w:val="231F20"/>
        </w:rPr>
        <w:t>impacts</w:t>
      </w:r>
      <w:r w:rsidRPr="00344E1C">
        <w:rPr>
          <w:color w:val="231F20"/>
          <w:spacing w:val="-14"/>
        </w:rPr>
        <w:t xml:space="preserve"> </w:t>
      </w:r>
      <w:r w:rsidRPr="00344E1C">
        <w:rPr>
          <w:color w:val="231F20"/>
        </w:rPr>
        <w:t>corporate</w:t>
      </w:r>
      <w:r w:rsidRPr="00344E1C">
        <w:rPr>
          <w:color w:val="231F20"/>
          <w:spacing w:val="-14"/>
        </w:rPr>
        <w:t xml:space="preserve"> </w:t>
      </w:r>
      <w:r w:rsidRPr="00344E1C">
        <w:rPr>
          <w:color w:val="231F20"/>
        </w:rPr>
        <w:t>value,</w:t>
      </w:r>
      <w:r w:rsidRPr="00344E1C">
        <w:rPr>
          <w:color w:val="231F20"/>
          <w:spacing w:val="-13"/>
        </w:rPr>
        <w:t xml:space="preserve"> </w:t>
      </w:r>
      <w:r w:rsidRPr="00344E1C">
        <w:rPr>
          <w:color w:val="231F20"/>
        </w:rPr>
        <w:t>which</w:t>
      </w:r>
      <w:r w:rsidRPr="00344E1C">
        <w:rPr>
          <w:color w:val="231F20"/>
          <w:spacing w:val="-14"/>
        </w:rPr>
        <w:t xml:space="preserve"> </w:t>
      </w:r>
      <w:r w:rsidRPr="00344E1C">
        <w:rPr>
          <w:color w:val="231F20"/>
        </w:rPr>
        <w:t>was</w:t>
      </w:r>
      <w:r w:rsidRPr="00344E1C">
        <w:rPr>
          <w:color w:val="231F20"/>
          <w:spacing w:val="-14"/>
        </w:rPr>
        <w:t xml:space="preserve"> </w:t>
      </w:r>
      <w:r w:rsidRPr="00344E1C">
        <w:rPr>
          <w:color w:val="231F20"/>
        </w:rPr>
        <w:t>consistent</w:t>
      </w:r>
      <w:r w:rsidRPr="00344E1C">
        <w:rPr>
          <w:color w:val="231F20"/>
          <w:spacing w:val="-14"/>
        </w:rPr>
        <w:t xml:space="preserve"> </w:t>
      </w:r>
      <w:r w:rsidRPr="00344E1C">
        <w:rPr>
          <w:color w:val="231F20"/>
        </w:rPr>
        <w:t>with</w:t>
      </w:r>
      <w:r w:rsidRPr="00344E1C">
        <w:rPr>
          <w:color w:val="231F20"/>
          <w:spacing w:val="-13"/>
        </w:rPr>
        <w:t xml:space="preserve"> </w:t>
      </w:r>
      <w:r w:rsidRPr="00344E1C">
        <w:rPr>
          <w:color w:val="231F20"/>
        </w:rPr>
        <w:t>agency</w:t>
      </w:r>
      <w:r w:rsidRPr="00344E1C">
        <w:rPr>
          <w:color w:val="231F20"/>
          <w:spacing w:val="-14"/>
        </w:rPr>
        <w:t xml:space="preserve"> </w:t>
      </w:r>
      <w:r w:rsidRPr="00344E1C">
        <w:rPr>
          <w:color w:val="231F20"/>
        </w:rPr>
        <w:t>theory. The Sharia Supervisory Board's oversight function was essential to guaranteeing financial performance and safeguarding</w:t>
      </w:r>
      <w:r w:rsidRPr="00344E1C">
        <w:rPr>
          <w:color w:val="231F20"/>
          <w:spacing w:val="-3"/>
        </w:rPr>
        <w:t xml:space="preserve"> </w:t>
      </w:r>
      <w:r w:rsidRPr="00344E1C">
        <w:rPr>
          <w:color w:val="231F20"/>
        </w:rPr>
        <w:t>shareholders.</w:t>
      </w:r>
      <w:r w:rsidRPr="00344E1C">
        <w:rPr>
          <w:color w:val="231F20"/>
          <w:spacing w:val="-3"/>
        </w:rPr>
        <w:t xml:space="preserve"> </w:t>
      </w:r>
      <w:r w:rsidRPr="00344E1C">
        <w:rPr>
          <w:color w:val="231F20"/>
        </w:rPr>
        <w:t>The</w:t>
      </w:r>
      <w:r w:rsidRPr="00344E1C">
        <w:rPr>
          <w:color w:val="231F20"/>
          <w:spacing w:val="-3"/>
        </w:rPr>
        <w:t xml:space="preserve"> </w:t>
      </w:r>
      <w:r w:rsidRPr="00344E1C">
        <w:rPr>
          <w:color w:val="231F20"/>
        </w:rPr>
        <w:t>findings</w:t>
      </w:r>
      <w:r w:rsidRPr="00344E1C">
        <w:rPr>
          <w:color w:val="231F20"/>
          <w:spacing w:val="-3"/>
        </w:rPr>
        <w:t xml:space="preserve"> </w:t>
      </w:r>
      <w:r w:rsidRPr="00344E1C">
        <w:rPr>
          <w:color w:val="231F20"/>
        </w:rPr>
        <w:t>showed</w:t>
      </w:r>
      <w:r w:rsidRPr="00344E1C">
        <w:rPr>
          <w:color w:val="231F20"/>
          <w:spacing w:val="-3"/>
        </w:rPr>
        <w:t xml:space="preserve"> </w:t>
      </w:r>
      <w:r w:rsidRPr="00344E1C">
        <w:rPr>
          <w:color w:val="231F20"/>
        </w:rPr>
        <w:t>that</w:t>
      </w:r>
      <w:r w:rsidRPr="00344E1C">
        <w:rPr>
          <w:color w:val="231F20"/>
          <w:spacing w:val="-3"/>
        </w:rPr>
        <w:t xml:space="preserve"> </w:t>
      </w:r>
      <w:r w:rsidRPr="00344E1C">
        <w:rPr>
          <w:color w:val="231F20"/>
        </w:rPr>
        <w:t>having</w:t>
      </w:r>
      <w:r w:rsidRPr="00344E1C">
        <w:rPr>
          <w:color w:val="231F20"/>
          <w:spacing w:val="-3"/>
        </w:rPr>
        <w:t xml:space="preserve"> </w:t>
      </w:r>
      <w:r w:rsidRPr="00344E1C">
        <w:rPr>
          <w:color w:val="231F20"/>
        </w:rPr>
        <w:t>a</w:t>
      </w:r>
      <w:r w:rsidRPr="00344E1C">
        <w:rPr>
          <w:color w:val="231F20"/>
          <w:spacing w:val="-3"/>
        </w:rPr>
        <w:t xml:space="preserve"> </w:t>
      </w:r>
      <w:r w:rsidRPr="00344E1C">
        <w:rPr>
          <w:color w:val="231F20"/>
        </w:rPr>
        <w:t>sufficient</w:t>
      </w:r>
      <w:r w:rsidRPr="00344E1C">
        <w:rPr>
          <w:color w:val="231F20"/>
          <w:spacing w:val="-3"/>
        </w:rPr>
        <w:t xml:space="preserve"> </w:t>
      </w:r>
      <w:r w:rsidRPr="00344E1C">
        <w:rPr>
          <w:color w:val="231F20"/>
        </w:rPr>
        <w:t>Sharia</w:t>
      </w:r>
      <w:r w:rsidRPr="00344E1C">
        <w:rPr>
          <w:color w:val="231F20"/>
          <w:spacing w:val="-3"/>
        </w:rPr>
        <w:t xml:space="preserve"> </w:t>
      </w:r>
      <w:r w:rsidRPr="00344E1C">
        <w:rPr>
          <w:color w:val="231F20"/>
        </w:rPr>
        <w:t>Supervisory</w:t>
      </w:r>
      <w:r w:rsidRPr="00344E1C">
        <w:rPr>
          <w:color w:val="231F20"/>
          <w:spacing w:val="-3"/>
        </w:rPr>
        <w:t xml:space="preserve"> </w:t>
      </w:r>
      <w:r w:rsidRPr="00344E1C">
        <w:rPr>
          <w:color w:val="231F20"/>
        </w:rPr>
        <w:t>Board</w:t>
      </w:r>
      <w:r w:rsidRPr="00344E1C">
        <w:rPr>
          <w:color w:val="231F20"/>
          <w:spacing w:val="-3"/>
        </w:rPr>
        <w:t xml:space="preserve"> </w:t>
      </w:r>
      <w:r w:rsidRPr="00344E1C">
        <w:rPr>
          <w:color w:val="231F20"/>
        </w:rPr>
        <w:t xml:space="preserve">enhances </w:t>
      </w:r>
      <w:r w:rsidRPr="00344E1C">
        <w:rPr>
          <w:color w:val="231F20"/>
          <w:spacing w:val="-2"/>
        </w:rPr>
        <w:t>financial</w:t>
      </w:r>
      <w:r w:rsidRPr="00344E1C">
        <w:rPr>
          <w:color w:val="231F20"/>
          <w:spacing w:val="-7"/>
        </w:rPr>
        <w:t xml:space="preserve"> </w:t>
      </w:r>
      <w:r w:rsidRPr="00344E1C">
        <w:rPr>
          <w:color w:val="231F20"/>
          <w:spacing w:val="-2"/>
        </w:rPr>
        <w:t>performance</w:t>
      </w:r>
      <w:r w:rsidRPr="00344E1C">
        <w:rPr>
          <w:color w:val="231F20"/>
          <w:spacing w:val="-7"/>
        </w:rPr>
        <w:t xml:space="preserve"> </w:t>
      </w:r>
      <w:r w:rsidRPr="00344E1C">
        <w:rPr>
          <w:color w:val="231F20"/>
          <w:spacing w:val="-2"/>
        </w:rPr>
        <w:t>through</w:t>
      </w:r>
      <w:r w:rsidRPr="00344E1C">
        <w:rPr>
          <w:color w:val="231F20"/>
          <w:spacing w:val="-7"/>
        </w:rPr>
        <w:t xml:space="preserve"> </w:t>
      </w:r>
      <w:r w:rsidRPr="00344E1C">
        <w:rPr>
          <w:color w:val="231F20"/>
          <w:spacing w:val="-2"/>
        </w:rPr>
        <w:t>better</w:t>
      </w:r>
      <w:r w:rsidRPr="00344E1C">
        <w:rPr>
          <w:color w:val="231F20"/>
          <w:spacing w:val="-7"/>
        </w:rPr>
        <w:t xml:space="preserve"> </w:t>
      </w:r>
      <w:r w:rsidRPr="00344E1C">
        <w:rPr>
          <w:color w:val="231F20"/>
          <w:spacing w:val="-2"/>
        </w:rPr>
        <w:t>oversight</w:t>
      </w:r>
      <w:r w:rsidRPr="00344E1C">
        <w:rPr>
          <w:color w:val="231F20"/>
          <w:spacing w:val="-7"/>
        </w:rPr>
        <w:t xml:space="preserve"> </w:t>
      </w:r>
      <w:r w:rsidRPr="00344E1C">
        <w:rPr>
          <w:color w:val="231F20"/>
          <w:spacing w:val="-2"/>
        </w:rPr>
        <w:t>of</w:t>
      </w:r>
      <w:r w:rsidRPr="00344E1C">
        <w:rPr>
          <w:color w:val="231F20"/>
          <w:spacing w:val="-7"/>
        </w:rPr>
        <w:t xml:space="preserve"> </w:t>
      </w:r>
      <w:r w:rsidRPr="00344E1C">
        <w:rPr>
          <w:color w:val="231F20"/>
          <w:spacing w:val="-2"/>
        </w:rPr>
        <w:t>operations</w:t>
      </w:r>
      <w:r w:rsidRPr="00344E1C">
        <w:rPr>
          <w:color w:val="231F20"/>
          <w:spacing w:val="-7"/>
        </w:rPr>
        <w:t xml:space="preserve"> </w:t>
      </w:r>
      <w:r w:rsidRPr="00344E1C">
        <w:rPr>
          <w:color w:val="231F20"/>
          <w:spacing w:val="-2"/>
        </w:rPr>
        <w:t>and</w:t>
      </w:r>
      <w:r w:rsidRPr="00344E1C">
        <w:rPr>
          <w:color w:val="231F20"/>
          <w:spacing w:val="-7"/>
        </w:rPr>
        <w:t xml:space="preserve"> </w:t>
      </w:r>
      <w:r w:rsidRPr="00344E1C">
        <w:rPr>
          <w:color w:val="231F20"/>
          <w:spacing w:val="-2"/>
        </w:rPr>
        <w:t>social</w:t>
      </w:r>
      <w:r w:rsidRPr="00344E1C">
        <w:rPr>
          <w:color w:val="231F20"/>
          <w:spacing w:val="-7"/>
        </w:rPr>
        <w:t xml:space="preserve"> </w:t>
      </w:r>
      <w:r w:rsidRPr="00344E1C">
        <w:rPr>
          <w:color w:val="231F20"/>
          <w:spacing w:val="-2"/>
        </w:rPr>
        <w:t>responsibility</w:t>
      </w:r>
      <w:r w:rsidRPr="00344E1C">
        <w:rPr>
          <w:color w:val="231F20"/>
          <w:spacing w:val="-7"/>
        </w:rPr>
        <w:t xml:space="preserve"> </w:t>
      </w:r>
      <w:r w:rsidRPr="00344E1C">
        <w:rPr>
          <w:color w:val="231F20"/>
          <w:spacing w:val="-2"/>
        </w:rPr>
        <w:t>disclosures.</w:t>
      </w:r>
      <w:r w:rsidRPr="00344E1C">
        <w:rPr>
          <w:color w:val="231F20"/>
          <w:spacing w:val="-7"/>
        </w:rPr>
        <w:t xml:space="preserve"> </w:t>
      </w:r>
      <w:r w:rsidRPr="00344E1C">
        <w:rPr>
          <w:color w:val="231F20"/>
          <w:spacing w:val="-2"/>
        </w:rPr>
        <w:t>The</w:t>
      </w:r>
      <w:r w:rsidRPr="00344E1C">
        <w:rPr>
          <w:color w:val="231F20"/>
          <w:spacing w:val="-7"/>
        </w:rPr>
        <w:t xml:space="preserve"> </w:t>
      </w:r>
      <w:r w:rsidRPr="00344E1C">
        <w:rPr>
          <w:color w:val="231F20"/>
          <w:spacing w:val="-2"/>
        </w:rPr>
        <w:t xml:space="preserve">research </w:t>
      </w:r>
      <w:r w:rsidRPr="00344E1C">
        <w:rPr>
          <w:color w:val="231F20"/>
        </w:rPr>
        <w:t>conducted</w:t>
      </w:r>
      <w:r w:rsidRPr="00344E1C">
        <w:rPr>
          <w:color w:val="231F20"/>
          <w:spacing w:val="-10"/>
        </w:rPr>
        <w:t xml:space="preserve"> </w:t>
      </w:r>
      <w:r w:rsidRPr="00344E1C">
        <w:rPr>
          <w:color w:val="231F20"/>
        </w:rPr>
        <w:t>by</w:t>
      </w:r>
      <w:r w:rsidRPr="00344E1C">
        <w:rPr>
          <w:color w:val="231F20"/>
          <w:spacing w:val="-9"/>
        </w:rPr>
        <w:t xml:space="preserve"> </w:t>
      </w:r>
      <w:proofErr w:type="spellStart"/>
      <w:r w:rsidRPr="00344E1C">
        <w:rPr>
          <w:color w:val="231F20"/>
        </w:rPr>
        <w:t>Eksandy</w:t>
      </w:r>
      <w:proofErr w:type="spellEnd"/>
      <w:r w:rsidRPr="00344E1C">
        <w:rPr>
          <w:color w:val="231F20"/>
          <w:spacing w:val="-10"/>
        </w:rPr>
        <w:t xml:space="preserve"> </w:t>
      </w:r>
      <w:r w:rsidRPr="00344E1C">
        <w:rPr>
          <w:color w:val="231F20"/>
        </w:rPr>
        <w:t>(2018),</w:t>
      </w:r>
      <w:r w:rsidRPr="00344E1C">
        <w:rPr>
          <w:color w:val="231F20"/>
          <w:spacing w:val="-9"/>
        </w:rPr>
        <w:t xml:space="preserve"> </w:t>
      </w:r>
      <w:r w:rsidRPr="00344E1C">
        <w:rPr>
          <w:color w:val="231F20"/>
        </w:rPr>
        <w:t>Maulana</w:t>
      </w:r>
      <w:r w:rsidRPr="00344E1C">
        <w:rPr>
          <w:color w:val="231F20"/>
          <w:spacing w:val="-10"/>
        </w:rPr>
        <w:t xml:space="preserve"> </w:t>
      </w:r>
      <w:r w:rsidRPr="00344E1C">
        <w:rPr>
          <w:color w:val="231F20"/>
        </w:rPr>
        <w:t>&amp;</w:t>
      </w:r>
      <w:r w:rsidRPr="00344E1C">
        <w:rPr>
          <w:color w:val="231F20"/>
          <w:spacing w:val="-9"/>
        </w:rPr>
        <w:t xml:space="preserve"> </w:t>
      </w:r>
      <w:proofErr w:type="spellStart"/>
      <w:r w:rsidRPr="00344E1C">
        <w:rPr>
          <w:color w:val="231F20"/>
        </w:rPr>
        <w:t>Indrayanty</w:t>
      </w:r>
      <w:proofErr w:type="spellEnd"/>
      <w:r w:rsidRPr="00344E1C">
        <w:rPr>
          <w:color w:val="231F20"/>
          <w:spacing w:val="-10"/>
        </w:rPr>
        <w:t xml:space="preserve"> </w:t>
      </w:r>
      <w:r w:rsidRPr="00344E1C">
        <w:rPr>
          <w:color w:val="231F20"/>
        </w:rPr>
        <w:t>(2022)</w:t>
      </w:r>
      <w:r w:rsidRPr="00344E1C">
        <w:rPr>
          <w:color w:val="231F20"/>
          <w:spacing w:val="-9"/>
        </w:rPr>
        <w:t xml:space="preserve"> </w:t>
      </w:r>
      <w:r w:rsidRPr="00344E1C">
        <w:rPr>
          <w:color w:val="231F20"/>
        </w:rPr>
        <w:t>and</w:t>
      </w:r>
      <w:r w:rsidRPr="00344E1C">
        <w:rPr>
          <w:color w:val="231F20"/>
          <w:spacing w:val="-10"/>
        </w:rPr>
        <w:t xml:space="preserve"> </w:t>
      </w:r>
      <w:r w:rsidRPr="00344E1C">
        <w:rPr>
          <w:color w:val="231F20"/>
        </w:rPr>
        <w:t>Rahman</w:t>
      </w:r>
      <w:r w:rsidRPr="00344E1C">
        <w:rPr>
          <w:color w:val="231F20"/>
          <w:spacing w:val="-10"/>
        </w:rPr>
        <w:t xml:space="preserve"> </w:t>
      </w:r>
      <w:r w:rsidRPr="00344E1C">
        <w:rPr>
          <w:color w:val="231F20"/>
        </w:rPr>
        <w:t>&amp;</w:t>
      </w:r>
      <w:r w:rsidRPr="00344E1C">
        <w:rPr>
          <w:color w:val="231F20"/>
          <w:spacing w:val="-9"/>
        </w:rPr>
        <w:t xml:space="preserve"> </w:t>
      </w:r>
      <w:r w:rsidRPr="00344E1C">
        <w:rPr>
          <w:color w:val="231F20"/>
        </w:rPr>
        <w:t>Bukair</w:t>
      </w:r>
      <w:r w:rsidRPr="00344E1C">
        <w:rPr>
          <w:color w:val="231F20"/>
          <w:spacing w:val="-10"/>
        </w:rPr>
        <w:t xml:space="preserve"> </w:t>
      </w:r>
      <w:r w:rsidRPr="00344E1C">
        <w:rPr>
          <w:color w:val="231F20"/>
        </w:rPr>
        <w:t>(2013)</w:t>
      </w:r>
      <w:r w:rsidRPr="00344E1C">
        <w:rPr>
          <w:color w:val="231F20"/>
          <w:spacing w:val="-9"/>
        </w:rPr>
        <w:t xml:space="preserve"> </w:t>
      </w:r>
      <w:r w:rsidRPr="00344E1C">
        <w:rPr>
          <w:color w:val="231F20"/>
        </w:rPr>
        <w:t>corroborated</w:t>
      </w:r>
      <w:r w:rsidRPr="00344E1C">
        <w:rPr>
          <w:color w:val="231F20"/>
          <w:spacing w:val="-10"/>
        </w:rPr>
        <w:t xml:space="preserve"> </w:t>
      </w:r>
      <w:r w:rsidRPr="00344E1C">
        <w:rPr>
          <w:color w:val="231F20"/>
        </w:rPr>
        <w:t>this conclusion.</w:t>
      </w:r>
      <w:r w:rsidRPr="00344E1C">
        <w:rPr>
          <w:color w:val="231F20"/>
          <w:spacing w:val="-3"/>
        </w:rPr>
        <w:t xml:space="preserve"> </w:t>
      </w:r>
      <w:r w:rsidRPr="00344E1C">
        <w:rPr>
          <w:color w:val="231F20"/>
        </w:rPr>
        <w:t>The</w:t>
      </w:r>
      <w:r w:rsidRPr="00344E1C">
        <w:rPr>
          <w:color w:val="231F20"/>
          <w:spacing w:val="-3"/>
        </w:rPr>
        <w:t xml:space="preserve"> </w:t>
      </w:r>
      <w:r w:rsidRPr="00344E1C">
        <w:rPr>
          <w:color w:val="231F20"/>
        </w:rPr>
        <w:t>differences</w:t>
      </w:r>
      <w:r w:rsidRPr="00344E1C">
        <w:rPr>
          <w:color w:val="231F20"/>
          <w:spacing w:val="-3"/>
        </w:rPr>
        <w:t xml:space="preserve"> </w:t>
      </w:r>
      <w:r w:rsidRPr="00344E1C">
        <w:rPr>
          <w:color w:val="231F20"/>
        </w:rPr>
        <w:t>in</w:t>
      </w:r>
      <w:r w:rsidRPr="00344E1C">
        <w:rPr>
          <w:color w:val="231F20"/>
          <w:spacing w:val="-3"/>
        </w:rPr>
        <w:t xml:space="preserve"> </w:t>
      </w:r>
      <w:r w:rsidRPr="00344E1C">
        <w:rPr>
          <w:color w:val="231F20"/>
        </w:rPr>
        <w:t>corporate</w:t>
      </w:r>
      <w:r w:rsidRPr="00344E1C">
        <w:rPr>
          <w:color w:val="231F20"/>
          <w:spacing w:val="-3"/>
        </w:rPr>
        <w:t xml:space="preserve"> </w:t>
      </w:r>
      <w:r w:rsidRPr="00344E1C">
        <w:rPr>
          <w:color w:val="231F20"/>
        </w:rPr>
        <w:t>governance</w:t>
      </w:r>
      <w:r w:rsidRPr="00344E1C">
        <w:rPr>
          <w:color w:val="231F20"/>
          <w:spacing w:val="-3"/>
        </w:rPr>
        <w:t xml:space="preserve"> </w:t>
      </w:r>
      <w:r w:rsidRPr="00344E1C">
        <w:rPr>
          <w:color w:val="231F20"/>
        </w:rPr>
        <w:t>practices</w:t>
      </w:r>
      <w:r w:rsidRPr="00344E1C">
        <w:rPr>
          <w:color w:val="231F20"/>
          <w:spacing w:val="-4"/>
        </w:rPr>
        <w:t xml:space="preserve"> </w:t>
      </w:r>
      <w:r w:rsidRPr="00344E1C">
        <w:rPr>
          <w:color w:val="231F20"/>
        </w:rPr>
        <w:t>and</w:t>
      </w:r>
      <w:r w:rsidRPr="00344E1C">
        <w:rPr>
          <w:color w:val="231F20"/>
          <w:spacing w:val="-3"/>
        </w:rPr>
        <w:t xml:space="preserve"> </w:t>
      </w:r>
      <w:r w:rsidRPr="00344E1C">
        <w:rPr>
          <w:color w:val="231F20"/>
        </w:rPr>
        <w:t>their</w:t>
      </w:r>
      <w:r w:rsidRPr="00344E1C">
        <w:rPr>
          <w:color w:val="231F20"/>
          <w:spacing w:val="-3"/>
        </w:rPr>
        <w:t xml:space="preserve"> </w:t>
      </w:r>
      <w:r w:rsidRPr="00344E1C">
        <w:rPr>
          <w:color w:val="231F20"/>
        </w:rPr>
        <w:t>effect</w:t>
      </w:r>
      <w:r w:rsidRPr="00344E1C">
        <w:rPr>
          <w:color w:val="231F20"/>
          <w:spacing w:val="-3"/>
        </w:rPr>
        <w:t xml:space="preserve"> </w:t>
      </w:r>
      <w:r w:rsidRPr="00344E1C">
        <w:rPr>
          <w:color w:val="231F20"/>
        </w:rPr>
        <w:t>on</w:t>
      </w:r>
      <w:r w:rsidRPr="00344E1C">
        <w:rPr>
          <w:color w:val="231F20"/>
          <w:spacing w:val="-3"/>
        </w:rPr>
        <w:t xml:space="preserve"> </w:t>
      </w:r>
      <w:r w:rsidRPr="00344E1C">
        <w:rPr>
          <w:color w:val="231F20"/>
        </w:rPr>
        <w:t>shareholder</w:t>
      </w:r>
      <w:r w:rsidRPr="00344E1C">
        <w:rPr>
          <w:color w:val="231F20"/>
          <w:spacing w:val="-3"/>
        </w:rPr>
        <w:t xml:space="preserve"> </w:t>
      </w:r>
      <w:r w:rsidRPr="00344E1C">
        <w:rPr>
          <w:color w:val="231F20"/>
        </w:rPr>
        <w:t>value</w:t>
      </w:r>
      <w:r w:rsidRPr="00344E1C">
        <w:rPr>
          <w:color w:val="231F20"/>
          <w:spacing w:val="-3"/>
        </w:rPr>
        <w:t xml:space="preserve"> </w:t>
      </w:r>
      <w:r w:rsidRPr="00344E1C">
        <w:rPr>
          <w:color w:val="231F20"/>
        </w:rPr>
        <w:t>could</w:t>
      </w:r>
      <w:r w:rsidRPr="00344E1C">
        <w:rPr>
          <w:color w:val="231F20"/>
          <w:spacing w:val="-3"/>
        </w:rPr>
        <w:t xml:space="preserve"> </w:t>
      </w:r>
      <w:r w:rsidRPr="00344E1C">
        <w:rPr>
          <w:color w:val="231F20"/>
        </w:rPr>
        <w:t>be analyzed by comparing the control group (non-Sharia) with the selected group (Sharia). The control group might</w:t>
      </w:r>
      <w:r w:rsidRPr="00344E1C">
        <w:rPr>
          <w:color w:val="231F20"/>
          <w:spacing w:val="-6"/>
        </w:rPr>
        <w:t xml:space="preserve"> </w:t>
      </w:r>
      <w:r w:rsidRPr="00344E1C">
        <w:rPr>
          <w:color w:val="231F20"/>
        </w:rPr>
        <w:t>be</w:t>
      </w:r>
      <w:r w:rsidRPr="00344E1C">
        <w:rPr>
          <w:color w:val="231F20"/>
          <w:spacing w:val="-6"/>
        </w:rPr>
        <w:t xml:space="preserve"> </w:t>
      </w:r>
      <w:r w:rsidRPr="00344E1C">
        <w:rPr>
          <w:color w:val="231F20"/>
        </w:rPr>
        <w:t>more</w:t>
      </w:r>
      <w:r w:rsidRPr="00344E1C">
        <w:rPr>
          <w:color w:val="231F20"/>
          <w:spacing w:val="-6"/>
        </w:rPr>
        <w:t xml:space="preserve"> </w:t>
      </w:r>
      <w:r w:rsidRPr="00344E1C">
        <w:rPr>
          <w:color w:val="231F20"/>
        </w:rPr>
        <w:t>vulnerable</w:t>
      </w:r>
      <w:r w:rsidRPr="00344E1C">
        <w:rPr>
          <w:color w:val="231F20"/>
          <w:spacing w:val="-6"/>
        </w:rPr>
        <w:t xml:space="preserve"> </w:t>
      </w:r>
      <w:r w:rsidRPr="00344E1C">
        <w:rPr>
          <w:color w:val="231F20"/>
        </w:rPr>
        <w:t>because</w:t>
      </w:r>
      <w:r w:rsidRPr="00344E1C">
        <w:rPr>
          <w:color w:val="231F20"/>
          <w:spacing w:val="-6"/>
        </w:rPr>
        <w:t xml:space="preserve"> </w:t>
      </w:r>
      <w:r w:rsidRPr="00344E1C">
        <w:rPr>
          <w:color w:val="231F20"/>
        </w:rPr>
        <w:t>there</w:t>
      </w:r>
      <w:r w:rsidRPr="00344E1C">
        <w:rPr>
          <w:color w:val="231F20"/>
          <w:spacing w:val="-6"/>
        </w:rPr>
        <w:t xml:space="preserve"> </w:t>
      </w:r>
      <w:r w:rsidRPr="00344E1C">
        <w:rPr>
          <w:color w:val="231F20"/>
        </w:rPr>
        <w:t>was</w:t>
      </w:r>
      <w:r w:rsidRPr="00344E1C">
        <w:rPr>
          <w:color w:val="231F20"/>
          <w:spacing w:val="-6"/>
        </w:rPr>
        <w:t xml:space="preserve"> </w:t>
      </w:r>
      <w:r w:rsidRPr="00344E1C">
        <w:rPr>
          <w:color w:val="231F20"/>
        </w:rPr>
        <w:t>no</w:t>
      </w:r>
      <w:r w:rsidRPr="00344E1C">
        <w:rPr>
          <w:color w:val="231F20"/>
          <w:spacing w:val="-6"/>
        </w:rPr>
        <w:t xml:space="preserve"> </w:t>
      </w:r>
      <w:r w:rsidRPr="00344E1C">
        <w:rPr>
          <w:color w:val="231F20"/>
        </w:rPr>
        <w:t>Sharia</w:t>
      </w:r>
      <w:r w:rsidRPr="00344E1C">
        <w:rPr>
          <w:color w:val="231F20"/>
          <w:spacing w:val="-6"/>
        </w:rPr>
        <w:t xml:space="preserve"> </w:t>
      </w:r>
      <w:r w:rsidRPr="00344E1C">
        <w:rPr>
          <w:color w:val="231F20"/>
        </w:rPr>
        <w:t>Supervisory</w:t>
      </w:r>
      <w:r w:rsidRPr="00344E1C">
        <w:rPr>
          <w:color w:val="231F20"/>
          <w:spacing w:val="-6"/>
        </w:rPr>
        <w:t xml:space="preserve"> </w:t>
      </w:r>
      <w:r w:rsidRPr="00344E1C">
        <w:rPr>
          <w:color w:val="231F20"/>
        </w:rPr>
        <w:t>Board</w:t>
      </w:r>
      <w:r w:rsidRPr="00344E1C">
        <w:rPr>
          <w:color w:val="231F20"/>
          <w:spacing w:val="-6"/>
        </w:rPr>
        <w:t xml:space="preserve"> </w:t>
      </w:r>
      <w:r w:rsidRPr="00344E1C">
        <w:rPr>
          <w:color w:val="231F20"/>
        </w:rPr>
        <w:t>to</w:t>
      </w:r>
      <w:r w:rsidRPr="00344E1C">
        <w:rPr>
          <w:color w:val="231F20"/>
          <w:spacing w:val="-6"/>
        </w:rPr>
        <w:t xml:space="preserve"> </w:t>
      </w:r>
      <w:r w:rsidRPr="00344E1C">
        <w:rPr>
          <w:color w:val="231F20"/>
        </w:rPr>
        <w:t>provide</w:t>
      </w:r>
      <w:r w:rsidRPr="00344E1C">
        <w:rPr>
          <w:color w:val="231F20"/>
          <w:spacing w:val="-6"/>
        </w:rPr>
        <w:t xml:space="preserve"> </w:t>
      </w:r>
      <w:r w:rsidRPr="00344E1C">
        <w:rPr>
          <w:color w:val="231F20"/>
        </w:rPr>
        <w:t>oversight</w:t>
      </w:r>
      <w:r w:rsidRPr="00344E1C">
        <w:rPr>
          <w:color w:val="231F20"/>
          <w:spacing w:val="-6"/>
        </w:rPr>
        <w:t xml:space="preserve"> </w:t>
      </w:r>
      <w:r w:rsidRPr="00344E1C">
        <w:rPr>
          <w:color w:val="231F20"/>
        </w:rPr>
        <w:t>and</w:t>
      </w:r>
      <w:r w:rsidRPr="00344E1C">
        <w:rPr>
          <w:color w:val="231F20"/>
          <w:spacing w:val="-6"/>
        </w:rPr>
        <w:t xml:space="preserve"> </w:t>
      </w:r>
      <w:r w:rsidRPr="00344E1C">
        <w:rPr>
          <w:color w:val="231F20"/>
        </w:rPr>
        <w:t>adhere</w:t>
      </w:r>
      <w:r w:rsidRPr="00344E1C">
        <w:rPr>
          <w:color w:val="231F20"/>
          <w:spacing w:val="-6"/>
        </w:rPr>
        <w:t xml:space="preserve"> </w:t>
      </w:r>
      <w:r w:rsidRPr="00344E1C">
        <w:rPr>
          <w:color w:val="231F20"/>
        </w:rPr>
        <w:t>to Sharia</w:t>
      </w:r>
      <w:r w:rsidRPr="00344E1C">
        <w:rPr>
          <w:color w:val="231F20"/>
          <w:spacing w:val="-5"/>
        </w:rPr>
        <w:t xml:space="preserve"> </w:t>
      </w:r>
      <w:r w:rsidRPr="00344E1C">
        <w:rPr>
          <w:color w:val="231F20"/>
        </w:rPr>
        <w:t>principles.</w:t>
      </w:r>
      <w:r w:rsidRPr="00344E1C">
        <w:rPr>
          <w:color w:val="231F20"/>
          <w:spacing w:val="-6"/>
        </w:rPr>
        <w:t xml:space="preserve"> </w:t>
      </w:r>
      <w:r w:rsidRPr="00344E1C">
        <w:rPr>
          <w:color w:val="231F20"/>
        </w:rPr>
        <w:t>Lower</w:t>
      </w:r>
      <w:r w:rsidRPr="00344E1C">
        <w:rPr>
          <w:color w:val="231F20"/>
          <w:spacing w:val="-5"/>
        </w:rPr>
        <w:t xml:space="preserve"> </w:t>
      </w:r>
      <w:r w:rsidRPr="00344E1C">
        <w:rPr>
          <w:color w:val="231F20"/>
        </w:rPr>
        <w:t>financial</w:t>
      </w:r>
      <w:r w:rsidRPr="00344E1C">
        <w:rPr>
          <w:color w:val="231F20"/>
          <w:spacing w:val="-6"/>
        </w:rPr>
        <w:t xml:space="preserve"> </w:t>
      </w:r>
      <w:r w:rsidRPr="00344E1C">
        <w:rPr>
          <w:color w:val="231F20"/>
        </w:rPr>
        <w:t>performance</w:t>
      </w:r>
      <w:r w:rsidRPr="00344E1C">
        <w:rPr>
          <w:color w:val="231F20"/>
          <w:spacing w:val="-6"/>
        </w:rPr>
        <w:t xml:space="preserve"> </w:t>
      </w:r>
      <w:r w:rsidRPr="00344E1C">
        <w:rPr>
          <w:color w:val="231F20"/>
        </w:rPr>
        <w:t>and</w:t>
      </w:r>
      <w:r w:rsidRPr="00344E1C">
        <w:rPr>
          <w:color w:val="231F20"/>
          <w:spacing w:val="-5"/>
        </w:rPr>
        <w:t xml:space="preserve"> </w:t>
      </w:r>
      <w:r w:rsidRPr="00344E1C">
        <w:rPr>
          <w:color w:val="231F20"/>
        </w:rPr>
        <w:t>decreased</w:t>
      </w:r>
      <w:r w:rsidRPr="00344E1C">
        <w:rPr>
          <w:color w:val="231F20"/>
          <w:spacing w:val="-6"/>
        </w:rPr>
        <w:t xml:space="preserve"> </w:t>
      </w:r>
      <w:r w:rsidRPr="00344E1C">
        <w:rPr>
          <w:color w:val="231F20"/>
        </w:rPr>
        <w:t>investor</w:t>
      </w:r>
      <w:r w:rsidRPr="00344E1C">
        <w:rPr>
          <w:color w:val="231F20"/>
          <w:spacing w:val="-5"/>
        </w:rPr>
        <w:t xml:space="preserve"> </w:t>
      </w:r>
      <w:r w:rsidRPr="00344E1C">
        <w:rPr>
          <w:color w:val="231F20"/>
        </w:rPr>
        <w:t>confidence</w:t>
      </w:r>
      <w:r w:rsidRPr="00344E1C">
        <w:rPr>
          <w:color w:val="231F20"/>
          <w:spacing w:val="-5"/>
        </w:rPr>
        <w:t xml:space="preserve"> </w:t>
      </w:r>
      <w:r w:rsidRPr="00344E1C">
        <w:rPr>
          <w:color w:val="231F20"/>
        </w:rPr>
        <w:t>could</w:t>
      </w:r>
      <w:r w:rsidRPr="00344E1C">
        <w:rPr>
          <w:color w:val="231F20"/>
          <w:spacing w:val="-5"/>
        </w:rPr>
        <w:t xml:space="preserve"> </w:t>
      </w:r>
      <w:r w:rsidRPr="00344E1C">
        <w:rPr>
          <w:color w:val="231F20"/>
        </w:rPr>
        <w:t>result</w:t>
      </w:r>
      <w:r w:rsidRPr="00344E1C">
        <w:rPr>
          <w:color w:val="231F20"/>
          <w:spacing w:val="-5"/>
        </w:rPr>
        <w:t xml:space="preserve"> </w:t>
      </w:r>
      <w:r w:rsidRPr="00344E1C">
        <w:rPr>
          <w:color w:val="231F20"/>
        </w:rPr>
        <w:t>from</w:t>
      </w:r>
      <w:r w:rsidRPr="00344E1C">
        <w:rPr>
          <w:color w:val="231F20"/>
          <w:spacing w:val="-5"/>
        </w:rPr>
        <w:t xml:space="preserve"> </w:t>
      </w:r>
      <w:r w:rsidRPr="00344E1C">
        <w:rPr>
          <w:color w:val="231F20"/>
        </w:rPr>
        <w:t>this.</w:t>
      </w:r>
      <w:r w:rsidRPr="00344E1C">
        <w:rPr>
          <w:color w:val="231F20"/>
          <w:spacing w:val="-5"/>
        </w:rPr>
        <w:t xml:space="preserve"> </w:t>
      </w:r>
      <w:r w:rsidRPr="00344E1C">
        <w:rPr>
          <w:color w:val="231F20"/>
        </w:rPr>
        <w:t>On the other hand, the chosen group with a Sharia Supervisory Board would gain from better governance and compliance, which would boost financial performance and shareholder value.</w:t>
      </w:r>
    </w:p>
    <w:p w14:paraId="4101955E" w14:textId="77777777" w:rsidR="00507B6D" w:rsidRPr="00344E1C" w:rsidRDefault="00507B6D" w:rsidP="00507B6D">
      <w:pPr>
        <w:pStyle w:val="Heading1"/>
        <w:spacing w:before="221"/>
      </w:pPr>
      <w:r w:rsidRPr="00344E1C">
        <w:rPr>
          <w:color w:val="231F20"/>
          <w:spacing w:val="-2"/>
        </w:rPr>
        <w:t>CONCLUSIONS</w:t>
      </w:r>
    </w:p>
    <w:p w14:paraId="74CC1747" w14:textId="77777777" w:rsidR="00507B6D" w:rsidRPr="00344E1C" w:rsidRDefault="00507B6D" w:rsidP="00507B6D">
      <w:pPr>
        <w:pStyle w:val="BodyText"/>
        <w:spacing w:before="238" w:line="228" w:lineRule="auto"/>
        <w:ind w:left="57" w:right="50" w:firstLine="340"/>
      </w:pPr>
      <w:r w:rsidRPr="00344E1C">
        <w:rPr>
          <w:color w:val="231F20"/>
          <w:spacing w:val="-4"/>
        </w:rPr>
        <w:t>Efficient</w:t>
      </w:r>
      <w:r w:rsidRPr="00344E1C">
        <w:rPr>
          <w:color w:val="231F20"/>
          <w:spacing w:val="-9"/>
        </w:rPr>
        <w:t xml:space="preserve"> </w:t>
      </w:r>
      <w:r w:rsidRPr="00344E1C">
        <w:rPr>
          <w:color w:val="231F20"/>
          <w:spacing w:val="-4"/>
        </w:rPr>
        <w:t>governance</w:t>
      </w:r>
      <w:r w:rsidRPr="00344E1C">
        <w:rPr>
          <w:color w:val="231F20"/>
          <w:spacing w:val="-9"/>
        </w:rPr>
        <w:t xml:space="preserve"> </w:t>
      </w:r>
      <w:r w:rsidRPr="00344E1C">
        <w:rPr>
          <w:color w:val="231F20"/>
          <w:spacing w:val="-4"/>
        </w:rPr>
        <w:t>practices,</w:t>
      </w:r>
      <w:r w:rsidRPr="00344E1C">
        <w:rPr>
          <w:color w:val="231F20"/>
          <w:spacing w:val="-9"/>
        </w:rPr>
        <w:t xml:space="preserve"> </w:t>
      </w:r>
      <w:r w:rsidRPr="00344E1C">
        <w:rPr>
          <w:color w:val="231F20"/>
          <w:spacing w:val="-4"/>
        </w:rPr>
        <w:t>effective</w:t>
      </w:r>
      <w:r w:rsidRPr="00344E1C">
        <w:rPr>
          <w:color w:val="231F20"/>
          <w:spacing w:val="-9"/>
        </w:rPr>
        <w:t xml:space="preserve"> </w:t>
      </w:r>
      <w:r w:rsidRPr="00344E1C">
        <w:rPr>
          <w:color w:val="231F20"/>
          <w:spacing w:val="-4"/>
        </w:rPr>
        <w:t>risk</w:t>
      </w:r>
      <w:r w:rsidRPr="00344E1C">
        <w:rPr>
          <w:color w:val="231F20"/>
          <w:spacing w:val="-9"/>
        </w:rPr>
        <w:t xml:space="preserve"> </w:t>
      </w:r>
      <w:r w:rsidRPr="00344E1C">
        <w:rPr>
          <w:color w:val="231F20"/>
          <w:spacing w:val="-4"/>
        </w:rPr>
        <w:t>management,</w:t>
      </w:r>
      <w:r w:rsidRPr="00344E1C">
        <w:rPr>
          <w:color w:val="231F20"/>
          <w:spacing w:val="-9"/>
        </w:rPr>
        <w:t xml:space="preserve"> </w:t>
      </w:r>
      <w:r w:rsidRPr="00344E1C">
        <w:rPr>
          <w:color w:val="231F20"/>
          <w:spacing w:val="-4"/>
        </w:rPr>
        <w:t>and</w:t>
      </w:r>
      <w:r w:rsidRPr="00344E1C">
        <w:rPr>
          <w:color w:val="231F20"/>
          <w:spacing w:val="-9"/>
        </w:rPr>
        <w:t xml:space="preserve"> </w:t>
      </w:r>
      <w:r w:rsidRPr="00344E1C">
        <w:rPr>
          <w:color w:val="231F20"/>
          <w:spacing w:val="-4"/>
        </w:rPr>
        <w:t>adherence</w:t>
      </w:r>
      <w:r w:rsidRPr="00344E1C">
        <w:rPr>
          <w:color w:val="231F20"/>
          <w:spacing w:val="-9"/>
        </w:rPr>
        <w:t xml:space="preserve"> </w:t>
      </w:r>
      <w:r w:rsidRPr="00344E1C">
        <w:rPr>
          <w:color w:val="231F20"/>
          <w:spacing w:val="-4"/>
        </w:rPr>
        <w:t>to</w:t>
      </w:r>
      <w:r w:rsidRPr="00344E1C">
        <w:rPr>
          <w:color w:val="231F20"/>
          <w:spacing w:val="-9"/>
        </w:rPr>
        <w:t xml:space="preserve"> </w:t>
      </w:r>
      <w:r w:rsidRPr="00344E1C">
        <w:rPr>
          <w:color w:val="231F20"/>
          <w:spacing w:val="-4"/>
        </w:rPr>
        <w:t>regulatory</w:t>
      </w:r>
      <w:r w:rsidRPr="00344E1C">
        <w:rPr>
          <w:color w:val="231F20"/>
          <w:spacing w:val="-9"/>
        </w:rPr>
        <w:t xml:space="preserve"> </w:t>
      </w:r>
      <w:r w:rsidRPr="00344E1C">
        <w:rPr>
          <w:color w:val="231F20"/>
          <w:spacing w:val="-4"/>
        </w:rPr>
        <w:t>compliance</w:t>
      </w:r>
      <w:r w:rsidRPr="00344E1C">
        <w:rPr>
          <w:color w:val="231F20"/>
          <w:spacing w:val="-9"/>
        </w:rPr>
        <w:t xml:space="preserve"> </w:t>
      </w:r>
      <w:r w:rsidRPr="00344E1C">
        <w:rPr>
          <w:color w:val="231F20"/>
          <w:spacing w:val="-4"/>
        </w:rPr>
        <w:t xml:space="preserve">enhanced </w:t>
      </w:r>
      <w:r w:rsidRPr="00344E1C">
        <w:rPr>
          <w:color w:val="231F20"/>
          <w:spacing w:val="-2"/>
        </w:rPr>
        <w:t>shareholder</w:t>
      </w:r>
      <w:r w:rsidRPr="00344E1C">
        <w:rPr>
          <w:color w:val="231F20"/>
          <w:spacing w:val="-12"/>
        </w:rPr>
        <w:t xml:space="preserve"> </w:t>
      </w:r>
      <w:r w:rsidRPr="00344E1C">
        <w:rPr>
          <w:color w:val="231F20"/>
          <w:spacing w:val="-2"/>
        </w:rPr>
        <w:t>value,</w:t>
      </w:r>
      <w:r w:rsidRPr="00344E1C">
        <w:rPr>
          <w:color w:val="231F20"/>
          <w:spacing w:val="-12"/>
        </w:rPr>
        <w:t xml:space="preserve"> </w:t>
      </w:r>
      <w:r w:rsidRPr="00344E1C">
        <w:rPr>
          <w:color w:val="231F20"/>
          <w:spacing w:val="-2"/>
        </w:rPr>
        <w:t>organizational</w:t>
      </w:r>
      <w:r w:rsidRPr="00344E1C">
        <w:rPr>
          <w:color w:val="231F20"/>
          <w:spacing w:val="-12"/>
        </w:rPr>
        <w:t xml:space="preserve"> </w:t>
      </w:r>
      <w:r w:rsidRPr="00344E1C">
        <w:rPr>
          <w:color w:val="231F20"/>
          <w:spacing w:val="-2"/>
        </w:rPr>
        <w:t>reputation,</w:t>
      </w:r>
      <w:r w:rsidRPr="00344E1C">
        <w:rPr>
          <w:color w:val="231F20"/>
          <w:spacing w:val="-11"/>
        </w:rPr>
        <w:t xml:space="preserve"> </w:t>
      </w:r>
      <w:r w:rsidRPr="00344E1C">
        <w:rPr>
          <w:color w:val="231F20"/>
          <w:spacing w:val="-2"/>
        </w:rPr>
        <w:t>and</w:t>
      </w:r>
      <w:r w:rsidRPr="00344E1C">
        <w:rPr>
          <w:color w:val="231F20"/>
          <w:spacing w:val="-12"/>
        </w:rPr>
        <w:t xml:space="preserve"> </w:t>
      </w:r>
      <w:r w:rsidRPr="00344E1C">
        <w:rPr>
          <w:color w:val="231F20"/>
          <w:spacing w:val="-2"/>
        </w:rPr>
        <w:t>decision-making</w:t>
      </w:r>
      <w:r w:rsidRPr="00344E1C">
        <w:rPr>
          <w:color w:val="231F20"/>
          <w:spacing w:val="-12"/>
        </w:rPr>
        <w:t xml:space="preserve"> </w:t>
      </w:r>
      <w:r w:rsidRPr="00344E1C">
        <w:rPr>
          <w:color w:val="231F20"/>
          <w:spacing w:val="-2"/>
        </w:rPr>
        <w:t>processes.</w:t>
      </w:r>
      <w:r w:rsidRPr="00344E1C">
        <w:rPr>
          <w:color w:val="231F20"/>
          <w:spacing w:val="-12"/>
        </w:rPr>
        <w:t xml:space="preserve"> </w:t>
      </w:r>
      <w:r w:rsidRPr="00344E1C">
        <w:rPr>
          <w:color w:val="231F20"/>
          <w:spacing w:val="-2"/>
        </w:rPr>
        <w:t>Leveraging</w:t>
      </w:r>
      <w:r w:rsidRPr="00344E1C">
        <w:rPr>
          <w:color w:val="231F20"/>
          <w:spacing w:val="-11"/>
        </w:rPr>
        <w:t xml:space="preserve"> </w:t>
      </w:r>
      <w:r w:rsidRPr="00344E1C">
        <w:rPr>
          <w:color w:val="231F20"/>
          <w:spacing w:val="-2"/>
        </w:rPr>
        <w:t>debt</w:t>
      </w:r>
      <w:r w:rsidRPr="00344E1C">
        <w:rPr>
          <w:color w:val="231F20"/>
          <w:spacing w:val="-12"/>
        </w:rPr>
        <w:t xml:space="preserve"> </w:t>
      </w:r>
      <w:r w:rsidRPr="00344E1C">
        <w:rPr>
          <w:color w:val="231F20"/>
          <w:spacing w:val="-2"/>
        </w:rPr>
        <w:t>also</w:t>
      </w:r>
      <w:r w:rsidRPr="00344E1C">
        <w:rPr>
          <w:color w:val="231F20"/>
          <w:spacing w:val="-12"/>
        </w:rPr>
        <w:t xml:space="preserve"> </w:t>
      </w:r>
      <w:r w:rsidRPr="00344E1C">
        <w:rPr>
          <w:color w:val="231F20"/>
          <w:spacing w:val="-2"/>
        </w:rPr>
        <w:t>provided</w:t>
      </w:r>
      <w:r w:rsidRPr="00344E1C">
        <w:rPr>
          <w:color w:val="231F20"/>
          <w:spacing w:val="-12"/>
        </w:rPr>
        <w:t xml:space="preserve"> </w:t>
      </w:r>
      <w:r w:rsidRPr="00344E1C">
        <w:rPr>
          <w:color w:val="231F20"/>
          <w:spacing w:val="-2"/>
        </w:rPr>
        <w:t xml:space="preserve">tax </w:t>
      </w:r>
      <w:r w:rsidRPr="00344E1C">
        <w:rPr>
          <w:color w:val="231F20"/>
          <w:spacing w:val="-6"/>
        </w:rPr>
        <w:t xml:space="preserve">benefits, further boosting corporate value. These findings aligned with previous research and confirmed that robust corporate governance and strategic financial management were crucial for enhancing corporate value. Several vital </w:t>
      </w:r>
      <w:r w:rsidRPr="00344E1C">
        <w:rPr>
          <w:color w:val="231F20"/>
          <w:spacing w:val="-4"/>
        </w:rPr>
        <w:t>factors</w:t>
      </w:r>
      <w:r w:rsidRPr="00344E1C">
        <w:rPr>
          <w:color w:val="231F20"/>
          <w:spacing w:val="-10"/>
        </w:rPr>
        <w:t xml:space="preserve"> </w:t>
      </w:r>
      <w:r w:rsidRPr="00344E1C">
        <w:rPr>
          <w:color w:val="231F20"/>
          <w:spacing w:val="-4"/>
        </w:rPr>
        <w:t>affected</w:t>
      </w:r>
      <w:r w:rsidRPr="00344E1C">
        <w:rPr>
          <w:color w:val="231F20"/>
          <w:spacing w:val="-10"/>
        </w:rPr>
        <w:t xml:space="preserve"> </w:t>
      </w:r>
      <w:r w:rsidRPr="00344E1C">
        <w:rPr>
          <w:color w:val="231F20"/>
          <w:spacing w:val="-4"/>
        </w:rPr>
        <w:t>corporate</w:t>
      </w:r>
      <w:r w:rsidRPr="00344E1C">
        <w:rPr>
          <w:color w:val="231F20"/>
          <w:spacing w:val="-10"/>
        </w:rPr>
        <w:t xml:space="preserve"> </w:t>
      </w:r>
      <w:r w:rsidRPr="00344E1C">
        <w:rPr>
          <w:color w:val="231F20"/>
          <w:spacing w:val="-4"/>
        </w:rPr>
        <w:t>value,</w:t>
      </w:r>
      <w:r w:rsidRPr="00344E1C">
        <w:rPr>
          <w:color w:val="231F20"/>
          <w:spacing w:val="-9"/>
        </w:rPr>
        <w:t xml:space="preserve"> </w:t>
      </w:r>
      <w:r w:rsidRPr="00344E1C">
        <w:rPr>
          <w:color w:val="231F20"/>
          <w:spacing w:val="-4"/>
        </w:rPr>
        <w:t>including</w:t>
      </w:r>
      <w:r w:rsidRPr="00344E1C">
        <w:rPr>
          <w:color w:val="231F20"/>
          <w:spacing w:val="-10"/>
        </w:rPr>
        <w:t xml:space="preserve"> </w:t>
      </w:r>
      <w:r w:rsidRPr="00344E1C">
        <w:rPr>
          <w:color w:val="231F20"/>
          <w:spacing w:val="-4"/>
        </w:rPr>
        <w:t>PBV,</w:t>
      </w:r>
      <w:r w:rsidRPr="00344E1C">
        <w:rPr>
          <w:color w:val="231F20"/>
          <w:spacing w:val="-10"/>
        </w:rPr>
        <w:t xml:space="preserve"> </w:t>
      </w:r>
      <w:r w:rsidRPr="00344E1C">
        <w:rPr>
          <w:color w:val="231F20"/>
          <w:spacing w:val="-4"/>
        </w:rPr>
        <w:t>Board</w:t>
      </w:r>
      <w:r w:rsidRPr="00344E1C">
        <w:rPr>
          <w:color w:val="231F20"/>
          <w:spacing w:val="-10"/>
        </w:rPr>
        <w:t xml:space="preserve"> </w:t>
      </w:r>
      <w:r w:rsidRPr="00344E1C">
        <w:rPr>
          <w:color w:val="231F20"/>
          <w:spacing w:val="-4"/>
        </w:rPr>
        <w:t>of</w:t>
      </w:r>
      <w:r w:rsidRPr="00344E1C">
        <w:rPr>
          <w:color w:val="231F20"/>
          <w:spacing w:val="-9"/>
        </w:rPr>
        <w:t xml:space="preserve"> </w:t>
      </w:r>
      <w:r w:rsidRPr="00344E1C">
        <w:rPr>
          <w:color w:val="231F20"/>
          <w:spacing w:val="-4"/>
        </w:rPr>
        <w:t>Directors</w:t>
      </w:r>
      <w:r w:rsidRPr="00344E1C">
        <w:rPr>
          <w:color w:val="231F20"/>
          <w:spacing w:val="-10"/>
        </w:rPr>
        <w:t xml:space="preserve"> </w:t>
      </w:r>
      <w:r w:rsidRPr="00344E1C">
        <w:rPr>
          <w:color w:val="231F20"/>
          <w:spacing w:val="-4"/>
        </w:rPr>
        <w:t>composition,</w:t>
      </w:r>
      <w:r w:rsidRPr="00344E1C">
        <w:rPr>
          <w:color w:val="231F20"/>
          <w:spacing w:val="-10"/>
        </w:rPr>
        <w:t xml:space="preserve"> </w:t>
      </w:r>
      <w:r w:rsidRPr="00344E1C">
        <w:rPr>
          <w:color w:val="231F20"/>
          <w:spacing w:val="-4"/>
        </w:rPr>
        <w:t>Audit</w:t>
      </w:r>
      <w:r w:rsidRPr="00344E1C">
        <w:rPr>
          <w:color w:val="231F20"/>
          <w:spacing w:val="-10"/>
        </w:rPr>
        <w:t xml:space="preserve"> </w:t>
      </w:r>
      <w:r w:rsidRPr="00344E1C">
        <w:rPr>
          <w:color w:val="231F20"/>
          <w:spacing w:val="-4"/>
        </w:rPr>
        <w:t>Committee</w:t>
      </w:r>
      <w:r w:rsidRPr="00344E1C">
        <w:rPr>
          <w:color w:val="231F20"/>
          <w:spacing w:val="-9"/>
        </w:rPr>
        <w:t xml:space="preserve"> </w:t>
      </w:r>
      <w:r w:rsidRPr="00344E1C">
        <w:rPr>
          <w:color w:val="231F20"/>
          <w:spacing w:val="-4"/>
        </w:rPr>
        <w:t>effectiveness, independent</w:t>
      </w:r>
      <w:r w:rsidRPr="00344E1C">
        <w:rPr>
          <w:color w:val="231F20"/>
          <w:spacing w:val="-7"/>
        </w:rPr>
        <w:t xml:space="preserve"> </w:t>
      </w:r>
      <w:r w:rsidRPr="00344E1C">
        <w:rPr>
          <w:color w:val="231F20"/>
          <w:spacing w:val="-4"/>
        </w:rPr>
        <w:t>Board</w:t>
      </w:r>
      <w:r w:rsidRPr="00344E1C">
        <w:rPr>
          <w:color w:val="231F20"/>
          <w:spacing w:val="-7"/>
        </w:rPr>
        <w:t xml:space="preserve"> </w:t>
      </w:r>
      <w:r w:rsidRPr="00344E1C">
        <w:rPr>
          <w:color w:val="231F20"/>
          <w:spacing w:val="-4"/>
        </w:rPr>
        <w:t>of</w:t>
      </w:r>
      <w:r w:rsidRPr="00344E1C">
        <w:rPr>
          <w:color w:val="231F20"/>
          <w:spacing w:val="-7"/>
        </w:rPr>
        <w:t xml:space="preserve"> </w:t>
      </w:r>
      <w:r w:rsidRPr="00344E1C">
        <w:rPr>
          <w:color w:val="231F20"/>
          <w:spacing w:val="-4"/>
        </w:rPr>
        <w:t>Commissioners</w:t>
      </w:r>
      <w:r w:rsidRPr="00344E1C">
        <w:rPr>
          <w:color w:val="231F20"/>
          <w:spacing w:val="-7"/>
        </w:rPr>
        <w:t xml:space="preserve"> </w:t>
      </w:r>
      <w:r w:rsidRPr="00344E1C">
        <w:rPr>
          <w:color w:val="231F20"/>
          <w:spacing w:val="-4"/>
        </w:rPr>
        <w:t>presence,</w:t>
      </w:r>
      <w:r w:rsidRPr="00344E1C">
        <w:rPr>
          <w:color w:val="231F20"/>
          <w:spacing w:val="-7"/>
        </w:rPr>
        <w:t xml:space="preserve"> </w:t>
      </w:r>
      <w:r w:rsidRPr="00344E1C">
        <w:rPr>
          <w:color w:val="231F20"/>
          <w:spacing w:val="-4"/>
        </w:rPr>
        <w:t>Shariah</w:t>
      </w:r>
      <w:r w:rsidRPr="00344E1C">
        <w:rPr>
          <w:color w:val="231F20"/>
          <w:spacing w:val="-7"/>
        </w:rPr>
        <w:t xml:space="preserve"> </w:t>
      </w:r>
      <w:r w:rsidRPr="00344E1C">
        <w:rPr>
          <w:color w:val="231F20"/>
          <w:spacing w:val="-4"/>
        </w:rPr>
        <w:t>Supervisory</w:t>
      </w:r>
      <w:r w:rsidRPr="00344E1C">
        <w:rPr>
          <w:color w:val="231F20"/>
          <w:spacing w:val="-7"/>
        </w:rPr>
        <w:t xml:space="preserve"> </w:t>
      </w:r>
      <w:r w:rsidRPr="00344E1C">
        <w:rPr>
          <w:color w:val="231F20"/>
          <w:spacing w:val="-4"/>
        </w:rPr>
        <w:t>Board</w:t>
      </w:r>
      <w:r w:rsidRPr="00344E1C">
        <w:rPr>
          <w:color w:val="231F20"/>
          <w:spacing w:val="-7"/>
        </w:rPr>
        <w:t xml:space="preserve"> </w:t>
      </w:r>
      <w:r w:rsidRPr="00344E1C">
        <w:rPr>
          <w:color w:val="231F20"/>
          <w:spacing w:val="-4"/>
        </w:rPr>
        <w:t>existence,</w:t>
      </w:r>
      <w:r w:rsidRPr="00344E1C">
        <w:rPr>
          <w:color w:val="231F20"/>
          <w:spacing w:val="-7"/>
        </w:rPr>
        <w:t xml:space="preserve"> </w:t>
      </w:r>
      <w:r w:rsidRPr="00344E1C">
        <w:rPr>
          <w:color w:val="231F20"/>
          <w:spacing w:val="-4"/>
        </w:rPr>
        <w:t>and</w:t>
      </w:r>
      <w:r w:rsidRPr="00344E1C">
        <w:rPr>
          <w:color w:val="231F20"/>
          <w:spacing w:val="-7"/>
        </w:rPr>
        <w:t xml:space="preserve"> </w:t>
      </w:r>
      <w:r w:rsidRPr="00344E1C">
        <w:rPr>
          <w:color w:val="231F20"/>
          <w:spacing w:val="-4"/>
        </w:rPr>
        <w:t>leverage.</w:t>
      </w:r>
      <w:r w:rsidRPr="00344E1C">
        <w:rPr>
          <w:color w:val="231F20"/>
          <w:spacing w:val="-7"/>
        </w:rPr>
        <w:t xml:space="preserve"> </w:t>
      </w:r>
      <w:r w:rsidRPr="00344E1C">
        <w:rPr>
          <w:color w:val="231F20"/>
          <w:spacing w:val="-4"/>
        </w:rPr>
        <w:t>Higher</w:t>
      </w:r>
      <w:r w:rsidRPr="00344E1C">
        <w:rPr>
          <w:color w:val="231F20"/>
          <w:spacing w:val="-7"/>
        </w:rPr>
        <w:t xml:space="preserve"> </w:t>
      </w:r>
      <w:r w:rsidRPr="00344E1C">
        <w:rPr>
          <w:color w:val="231F20"/>
          <w:spacing w:val="-4"/>
        </w:rPr>
        <w:t xml:space="preserve">PBV </w:t>
      </w:r>
      <w:r w:rsidRPr="00344E1C">
        <w:rPr>
          <w:color w:val="231F20"/>
          <w:spacing w:val="-2"/>
        </w:rPr>
        <w:t>indicated</w:t>
      </w:r>
      <w:r w:rsidRPr="00344E1C">
        <w:rPr>
          <w:color w:val="231F20"/>
          <w:spacing w:val="-5"/>
        </w:rPr>
        <w:t xml:space="preserve"> </w:t>
      </w:r>
      <w:r w:rsidRPr="00344E1C">
        <w:rPr>
          <w:color w:val="231F20"/>
          <w:spacing w:val="-2"/>
        </w:rPr>
        <w:t>better</w:t>
      </w:r>
      <w:r w:rsidRPr="00344E1C">
        <w:rPr>
          <w:color w:val="231F20"/>
          <w:spacing w:val="-5"/>
        </w:rPr>
        <w:t xml:space="preserve"> </w:t>
      </w:r>
      <w:r w:rsidRPr="00344E1C">
        <w:rPr>
          <w:color w:val="231F20"/>
          <w:spacing w:val="-2"/>
        </w:rPr>
        <w:t>shareholder</w:t>
      </w:r>
      <w:r w:rsidRPr="00344E1C">
        <w:rPr>
          <w:color w:val="231F20"/>
          <w:spacing w:val="-5"/>
        </w:rPr>
        <w:t xml:space="preserve"> </w:t>
      </w:r>
      <w:r w:rsidRPr="00344E1C">
        <w:rPr>
          <w:color w:val="231F20"/>
          <w:spacing w:val="-2"/>
        </w:rPr>
        <w:t>value</w:t>
      </w:r>
      <w:r w:rsidRPr="00344E1C">
        <w:rPr>
          <w:color w:val="231F20"/>
          <w:spacing w:val="-5"/>
        </w:rPr>
        <w:t xml:space="preserve"> </w:t>
      </w:r>
      <w:r w:rsidRPr="00344E1C">
        <w:rPr>
          <w:color w:val="231F20"/>
          <w:spacing w:val="-2"/>
        </w:rPr>
        <w:t>creation</w:t>
      </w:r>
      <w:r w:rsidRPr="00344E1C">
        <w:rPr>
          <w:color w:val="231F20"/>
          <w:spacing w:val="-5"/>
        </w:rPr>
        <w:t xml:space="preserve"> </w:t>
      </w:r>
      <w:r w:rsidRPr="00344E1C">
        <w:rPr>
          <w:color w:val="231F20"/>
          <w:spacing w:val="-2"/>
        </w:rPr>
        <w:t>and</w:t>
      </w:r>
      <w:r w:rsidRPr="00344E1C">
        <w:rPr>
          <w:color w:val="231F20"/>
          <w:spacing w:val="-5"/>
        </w:rPr>
        <w:t xml:space="preserve"> </w:t>
      </w:r>
      <w:r w:rsidRPr="00344E1C">
        <w:rPr>
          <w:color w:val="231F20"/>
          <w:spacing w:val="-2"/>
        </w:rPr>
        <w:t>was</w:t>
      </w:r>
      <w:r w:rsidRPr="00344E1C">
        <w:rPr>
          <w:color w:val="231F20"/>
          <w:spacing w:val="-5"/>
        </w:rPr>
        <w:t xml:space="preserve"> </w:t>
      </w:r>
      <w:r w:rsidRPr="00344E1C">
        <w:rPr>
          <w:color w:val="231F20"/>
          <w:spacing w:val="-2"/>
        </w:rPr>
        <w:t>often</w:t>
      </w:r>
      <w:r w:rsidRPr="00344E1C">
        <w:rPr>
          <w:color w:val="231F20"/>
          <w:spacing w:val="-5"/>
        </w:rPr>
        <w:t xml:space="preserve"> </w:t>
      </w:r>
      <w:r w:rsidRPr="00344E1C">
        <w:rPr>
          <w:color w:val="231F20"/>
          <w:spacing w:val="-2"/>
        </w:rPr>
        <w:t>correlated</w:t>
      </w:r>
      <w:r w:rsidRPr="00344E1C">
        <w:rPr>
          <w:color w:val="231F20"/>
          <w:spacing w:val="-5"/>
        </w:rPr>
        <w:t xml:space="preserve"> </w:t>
      </w:r>
      <w:r w:rsidRPr="00344E1C">
        <w:rPr>
          <w:color w:val="231F20"/>
          <w:spacing w:val="-2"/>
        </w:rPr>
        <w:t>with</w:t>
      </w:r>
      <w:r w:rsidRPr="00344E1C">
        <w:rPr>
          <w:color w:val="231F20"/>
          <w:spacing w:val="-5"/>
        </w:rPr>
        <w:t xml:space="preserve"> </w:t>
      </w:r>
      <w:r w:rsidRPr="00344E1C">
        <w:rPr>
          <w:color w:val="231F20"/>
          <w:spacing w:val="-2"/>
        </w:rPr>
        <w:t>a</w:t>
      </w:r>
      <w:r w:rsidRPr="00344E1C">
        <w:rPr>
          <w:color w:val="231F20"/>
          <w:spacing w:val="-5"/>
        </w:rPr>
        <w:t xml:space="preserve"> </w:t>
      </w:r>
      <w:r w:rsidRPr="00344E1C">
        <w:rPr>
          <w:color w:val="231F20"/>
          <w:spacing w:val="-2"/>
        </w:rPr>
        <w:t>higher</w:t>
      </w:r>
      <w:r w:rsidRPr="00344E1C">
        <w:rPr>
          <w:color w:val="231F20"/>
          <w:spacing w:val="-5"/>
        </w:rPr>
        <w:t xml:space="preserve"> </w:t>
      </w:r>
      <w:r w:rsidRPr="00344E1C">
        <w:rPr>
          <w:color w:val="231F20"/>
          <w:spacing w:val="-2"/>
        </w:rPr>
        <w:t>stock</w:t>
      </w:r>
      <w:r w:rsidRPr="00344E1C">
        <w:rPr>
          <w:color w:val="231F20"/>
          <w:spacing w:val="-5"/>
        </w:rPr>
        <w:t xml:space="preserve"> </w:t>
      </w:r>
      <w:r w:rsidRPr="00344E1C">
        <w:rPr>
          <w:color w:val="231F20"/>
          <w:spacing w:val="-2"/>
        </w:rPr>
        <w:t>price.</w:t>
      </w:r>
      <w:r w:rsidRPr="00344E1C">
        <w:rPr>
          <w:color w:val="231F20"/>
          <w:spacing w:val="-5"/>
        </w:rPr>
        <w:t xml:space="preserve"> </w:t>
      </w:r>
      <w:r w:rsidRPr="00344E1C">
        <w:rPr>
          <w:color w:val="231F20"/>
          <w:spacing w:val="-2"/>
        </w:rPr>
        <w:t>Increasing</w:t>
      </w:r>
      <w:r w:rsidRPr="00344E1C">
        <w:rPr>
          <w:color w:val="231F20"/>
          <w:spacing w:val="-5"/>
        </w:rPr>
        <w:t xml:space="preserve"> </w:t>
      </w:r>
      <w:r w:rsidRPr="00344E1C">
        <w:rPr>
          <w:color w:val="231F20"/>
          <w:spacing w:val="-2"/>
        </w:rPr>
        <w:t xml:space="preserve">board </w:t>
      </w:r>
      <w:r w:rsidRPr="00344E1C">
        <w:rPr>
          <w:color w:val="231F20"/>
        </w:rPr>
        <w:t>directors</w:t>
      </w:r>
      <w:r w:rsidRPr="00344E1C">
        <w:rPr>
          <w:color w:val="231F20"/>
          <w:spacing w:val="-6"/>
        </w:rPr>
        <w:t xml:space="preserve"> </w:t>
      </w:r>
      <w:r w:rsidRPr="00344E1C">
        <w:rPr>
          <w:color w:val="231F20"/>
        </w:rPr>
        <w:t>improved</w:t>
      </w:r>
      <w:r w:rsidRPr="00344E1C">
        <w:rPr>
          <w:color w:val="231F20"/>
          <w:spacing w:val="-6"/>
        </w:rPr>
        <w:t xml:space="preserve"> </w:t>
      </w:r>
      <w:r w:rsidRPr="00344E1C">
        <w:rPr>
          <w:color w:val="231F20"/>
        </w:rPr>
        <w:t>governance</w:t>
      </w:r>
      <w:r w:rsidRPr="00344E1C">
        <w:rPr>
          <w:color w:val="231F20"/>
          <w:spacing w:val="-6"/>
        </w:rPr>
        <w:t xml:space="preserve"> </w:t>
      </w:r>
      <w:r w:rsidRPr="00344E1C">
        <w:rPr>
          <w:color w:val="231F20"/>
        </w:rPr>
        <w:t>quality,</w:t>
      </w:r>
      <w:r w:rsidRPr="00344E1C">
        <w:rPr>
          <w:color w:val="231F20"/>
          <w:spacing w:val="-6"/>
        </w:rPr>
        <w:t xml:space="preserve"> </w:t>
      </w:r>
      <w:r w:rsidRPr="00344E1C">
        <w:rPr>
          <w:color w:val="231F20"/>
        </w:rPr>
        <w:t>while</w:t>
      </w:r>
      <w:r w:rsidRPr="00344E1C">
        <w:rPr>
          <w:color w:val="231F20"/>
          <w:spacing w:val="-6"/>
        </w:rPr>
        <w:t xml:space="preserve"> </w:t>
      </w:r>
      <w:r w:rsidRPr="00344E1C">
        <w:rPr>
          <w:color w:val="231F20"/>
        </w:rPr>
        <w:t>a</w:t>
      </w:r>
      <w:r w:rsidRPr="00344E1C">
        <w:rPr>
          <w:color w:val="231F20"/>
          <w:spacing w:val="-6"/>
        </w:rPr>
        <w:t xml:space="preserve"> </w:t>
      </w:r>
      <w:r w:rsidRPr="00344E1C">
        <w:rPr>
          <w:color w:val="231F20"/>
        </w:rPr>
        <w:t>robust</w:t>
      </w:r>
      <w:r w:rsidRPr="00344E1C">
        <w:rPr>
          <w:color w:val="231F20"/>
          <w:spacing w:val="-6"/>
        </w:rPr>
        <w:t xml:space="preserve"> </w:t>
      </w:r>
      <w:r w:rsidRPr="00344E1C">
        <w:rPr>
          <w:color w:val="231F20"/>
        </w:rPr>
        <w:t>audit</w:t>
      </w:r>
      <w:r w:rsidRPr="00344E1C">
        <w:rPr>
          <w:color w:val="231F20"/>
          <w:spacing w:val="-6"/>
        </w:rPr>
        <w:t xml:space="preserve"> </w:t>
      </w:r>
      <w:r w:rsidRPr="00344E1C">
        <w:rPr>
          <w:color w:val="231F20"/>
        </w:rPr>
        <w:t>committee</w:t>
      </w:r>
      <w:r w:rsidRPr="00344E1C">
        <w:rPr>
          <w:color w:val="231F20"/>
          <w:spacing w:val="-6"/>
        </w:rPr>
        <w:t xml:space="preserve"> </w:t>
      </w:r>
      <w:r w:rsidRPr="00344E1C">
        <w:rPr>
          <w:color w:val="231F20"/>
        </w:rPr>
        <w:t>enhanced</w:t>
      </w:r>
      <w:r w:rsidRPr="00344E1C">
        <w:rPr>
          <w:color w:val="231F20"/>
          <w:spacing w:val="-6"/>
        </w:rPr>
        <w:t xml:space="preserve"> </w:t>
      </w:r>
      <w:r w:rsidRPr="00344E1C">
        <w:rPr>
          <w:color w:val="231F20"/>
        </w:rPr>
        <w:t>supervision</w:t>
      </w:r>
      <w:r w:rsidRPr="00344E1C">
        <w:rPr>
          <w:color w:val="231F20"/>
          <w:spacing w:val="-6"/>
        </w:rPr>
        <w:t xml:space="preserve"> </w:t>
      </w:r>
      <w:r w:rsidRPr="00344E1C">
        <w:rPr>
          <w:color w:val="231F20"/>
        </w:rPr>
        <w:t>and</w:t>
      </w:r>
      <w:r w:rsidRPr="00344E1C">
        <w:rPr>
          <w:color w:val="231F20"/>
          <w:spacing w:val="-6"/>
        </w:rPr>
        <w:t xml:space="preserve"> </w:t>
      </w:r>
      <w:r w:rsidRPr="00344E1C">
        <w:rPr>
          <w:color w:val="231F20"/>
        </w:rPr>
        <w:t>disclosure, reducing</w:t>
      </w:r>
      <w:r w:rsidRPr="00344E1C">
        <w:rPr>
          <w:color w:val="231F20"/>
          <w:spacing w:val="-3"/>
        </w:rPr>
        <w:t xml:space="preserve"> </w:t>
      </w:r>
      <w:r w:rsidRPr="00344E1C">
        <w:rPr>
          <w:color w:val="231F20"/>
        </w:rPr>
        <w:t>fraudulent</w:t>
      </w:r>
      <w:r w:rsidRPr="00344E1C">
        <w:rPr>
          <w:color w:val="231F20"/>
          <w:spacing w:val="-3"/>
        </w:rPr>
        <w:t xml:space="preserve"> </w:t>
      </w:r>
      <w:r w:rsidRPr="00344E1C">
        <w:rPr>
          <w:color w:val="231F20"/>
        </w:rPr>
        <w:t>risks.</w:t>
      </w:r>
      <w:r w:rsidRPr="00344E1C">
        <w:rPr>
          <w:color w:val="231F20"/>
          <w:spacing w:val="-3"/>
        </w:rPr>
        <w:t xml:space="preserve"> </w:t>
      </w:r>
      <w:r w:rsidRPr="00344E1C">
        <w:rPr>
          <w:color w:val="231F20"/>
        </w:rPr>
        <w:t>However,</w:t>
      </w:r>
      <w:r w:rsidRPr="00344E1C">
        <w:rPr>
          <w:color w:val="231F20"/>
          <w:spacing w:val="-3"/>
        </w:rPr>
        <w:t xml:space="preserve"> </w:t>
      </w:r>
      <w:r w:rsidRPr="00344E1C">
        <w:rPr>
          <w:color w:val="231F20"/>
        </w:rPr>
        <w:t>more</w:t>
      </w:r>
      <w:r w:rsidRPr="00344E1C">
        <w:rPr>
          <w:color w:val="231F20"/>
          <w:spacing w:val="-3"/>
        </w:rPr>
        <w:t xml:space="preserve"> </w:t>
      </w:r>
      <w:r w:rsidRPr="00344E1C">
        <w:rPr>
          <w:color w:val="231F20"/>
        </w:rPr>
        <w:t>independent</w:t>
      </w:r>
      <w:r w:rsidRPr="00344E1C">
        <w:rPr>
          <w:color w:val="231F20"/>
          <w:spacing w:val="-3"/>
        </w:rPr>
        <w:t xml:space="preserve"> </w:t>
      </w:r>
      <w:r w:rsidRPr="00344E1C">
        <w:rPr>
          <w:color w:val="231F20"/>
        </w:rPr>
        <w:t>commissioners</w:t>
      </w:r>
      <w:r w:rsidRPr="00344E1C">
        <w:rPr>
          <w:color w:val="231F20"/>
          <w:spacing w:val="-3"/>
        </w:rPr>
        <w:t xml:space="preserve"> </w:t>
      </w:r>
      <w:r w:rsidRPr="00344E1C">
        <w:rPr>
          <w:color w:val="231F20"/>
        </w:rPr>
        <w:t>might</w:t>
      </w:r>
      <w:r w:rsidRPr="00344E1C">
        <w:rPr>
          <w:color w:val="231F20"/>
          <w:spacing w:val="-3"/>
        </w:rPr>
        <w:t xml:space="preserve"> </w:t>
      </w:r>
      <w:r w:rsidRPr="00344E1C">
        <w:rPr>
          <w:color w:val="231F20"/>
        </w:rPr>
        <w:t>reduce</w:t>
      </w:r>
      <w:r w:rsidRPr="00344E1C">
        <w:rPr>
          <w:color w:val="231F20"/>
          <w:spacing w:val="-3"/>
        </w:rPr>
        <w:t xml:space="preserve"> </w:t>
      </w:r>
      <w:r w:rsidRPr="00344E1C">
        <w:rPr>
          <w:color w:val="231F20"/>
        </w:rPr>
        <w:t>oversight</w:t>
      </w:r>
      <w:r w:rsidRPr="00344E1C">
        <w:rPr>
          <w:color w:val="231F20"/>
          <w:spacing w:val="-3"/>
        </w:rPr>
        <w:t xml:space="preserve"> </w:t>
      </w:r>
      <w:r w:rsidRPr="00344E1C">
        <w:rPr>
          <w:color w:val="231F20"/>
        </w:rPr>
        <w:t>effectiveness, leading</w:t>
      </w:r>
      <w:r w:rsidRPr="00344E1C">
        <w:rPr>
          <w:color w:val="231F20"/>
          <w:spacing w:val="-12"/>
        </w:rPr>
        <w:t xml:space="preserve"> </w:t>
      </w:r>
      <w:r w:rsidRPr="00344E1C">
        <w:rPr>
          <w:color w:val="231F20"/>
        </w:rPr>
        <w:t>to</w:t>
      </w:r>
      <w:r w:rsidRPr="00344E1C">
        <w:rPr>
          <w:color w:val="231F20"/>
          <w:spacing w:val="-12"/>
        </w:rPr>
        <w:t xml:space="preserve"> </w:t>
      </w:r>
      <w:r w:rsidRPr="00344E1C">
        <w:rPr>
          <w:color w:val="231F20"/>
        </w:rPr>
        <w:t>potential</w:t>
      </w:r>
      <w:r w:rsidRPr="00344E1C">
        <w:rPr>
          <w:color w:val="231F20"/>
          <w:spacing w:val="-12"/>
        </w:rPr>
        <w:t xml:space="preserve"> </w:t>
      </w:r>
      <w:r w:rsidRPr="00344E1C">
        <w:rPr>
          <w:color w:val="231F20"/>
        </w:rPr>
        <w:t>financial</w:t>
      </w:r>
      <w:r w:rsidRPr="00344E1C">
        <w:rPr>
          <w:color w:val="231F20"/>
          <w:spacing w:val="-12"/>
        </w:rPr>
        <w:t xml:space="preserve"> </w:t>
      </w:r>
      <w:r w:rsidRPr="00344E1C">
        <w:rPr>
          <w:color w:val="231F20"/>
        </w:rPr>
        <w:t>reporting</w:t>
      </w:r>
      <w:r w:rsidRPr="00344E1C">
        <w:rPr>
          <w:color w:val="231F20"/>
          <w:spacing w:val="-12"/>
        </w:rPr>
        <w:t xml:space="preserve"> </w:t>
      </w:r>
      <w:r w:rsidRPr="00344E1C">
        <w:rPr>
          <w:color w:val="231F20"/>
        </w:rPr>
        <w:t>fraud</w:t>
      </w:r>
      <w:r w:rsidRPr="00344E1C">
        <w:rPr>
          <w:color w:val="231F20"/>
          <w:spacing w:val="-12"/>
        </w:rPr>
        <w:t xml:space="preserve"> </w:t>
      </w:r>
      <w:r w:rsidRPr="00344E1C">
        <w:rPr>
          <w:color w:val="231F20"/>
        </w:rPr>
        <w:t>and</w:t>
      </w:r>
      <w:r w:rsidRPr="00344E1C">
        <w:rPr>
          <w:color w:val="231F20"/>
          <w:spacing w:val="-12"/>
        </w:rPr>
        <w:t xml:space="preserve"> </w:t>
      </w:r>
      <w:r w:rsidRPr="00344E1C">
        <w:rPr>
          <w:color w:val="231F20"/>
        </w:rPr>
        <w:t>hindering</w:t>
      </w:r>
      <w:r w:rsidRPr="00344E1C">
        <w:rPr>
          <w:color w:val="231F20"/>
          <w:spacing w:val="-12"/>
        </w:rPr>
        <w:t xml:space="preserve"> </w:t>
      </w:r>
      <w:r w:rsidRPr="00344E1C">
        <w:rPr>
          <w:color w:val="231F20"/>
        </w:rPr>
        <w:t>corporate</w:t>
      </w:r>
      <w:r w:rsidRPr="00344E1C">
        <w:rPr>
          <w:color w:val="231F20"/>
          <w:spacing w:val="-12"/>
        </w:rPr>
        <w:t xml:space="preserve"> </w:t>
      </w:r>
      <w:r w:rsidRPr="00344E1C">
        <w:rPr>
          <w:color w:val="231F20"/>
        </w:rPr>
        <w:t>value</w:t>
      </w:r>
      <w:r w:rsidRPr="00344E1C">
        <w:rPr>
          <w:color w:val="231F20"/>
          <w:spacing w:val="-12"/>
        </w:rPr>
        <w:t xml:space="preserve"> </w:t>
      </w:r>
      <w:r w:rsidRPr="00344E1C">
        <w:rPr>
          <w:color w:val="231F20"/>
        </w:rPr>
        <w:t>maximization.</w:t>
      </w:r>
    </w:p>
    <w:p w14:paraId="54A600B8" w14:textId="77777777" w:rsidR="00507B6D" w:rsidRPr="00344E1C" w:rsidRDefault="00507B6D" w:rsidP="00507B6D">
      <w:pPr>
        <w:pStyle w:val="BodyText"/>
        <w:spacing w:line="228" w:lineRule="auto"/>
        <w:ind w:left="57" w:right="53" w:firstLine="340"/>
      </w:pPr>
      <w:r w:rsidRPr="00344E1C">
        <w:rPr>
          <w:color w:val="231F20"/>
        </w:rPr>
        <w:t>While</w:t>
      </w:r>
      <w:r w:rsidRPr="00344E1C">
        <w:rPr>
          <w:color w:val="231F20"/>
          <w:spacing w:val="-10"/>
        </w:rPr>
        <w:t xml:space="preserve"> </w:t>
      </w:r>
      <w:r w:rsidRPr="00344E1C">
        <w:rPr>
          <w:color w:val="231F20"/>
        </w:rPr>
        <w:t>a</w:t>
      </w:r>
      <w:r w:rsidRPr="00344E1C">
        <w:rPr>
          <w:color w:val="231F20"/>
          <w:spacing w:val="-10"/>
        </w:rPr>
        <w:t xml:space="preserve"> </w:t>
      </w:r>
      <w:r w:rsidRPr="00344E1C">
        <w:rPr>
          <w:color w:val="231F20"/>
        </w:rPr>
        <w:t>larger</w:t>
      </w:r>
      <w:r w:rsidRPr="00344E1C">
        <w:rPr>
          <w:color w:val="231F20"/>
          <w:spacing w:val="-10"/>
        </w:rPr>
        <w:t xml:space="preserve"> </w:t>
      </w:r>
      <w:r w:rsidRPr="00344E1C">
        <w:rPr>
          <w:color w:val="231F20"/>
        </w:rPr>
        <w:t>current</w:t>
      </w:r>
      <w:r w:rsidRPr="00344E1C">
        <w:rPr>
          <w:color w:val="231F20"/>
          <w:spacing w:val="-10"/>
        </w:rPr>
        <w:t xml:space="preserve"> </w:t>
      </w:r>
      <w:r w:rsidRPr="00344E1C">
        <w:rPr>
          <w:color w:val="231F20"/>
        </w:rPr>
        <w:t>ratio</w:t>
      </w:r>
      <w:r w:rsidRPr="00344E1C">
        <w:rPr>
          <w:color w:val="231F20"/>
          <w:spacing w:val="-10"/>
        </w:rPr>
        <w:t xml:space="preserve"> </w:t>
      </w:r>
      <w:r w:rsidRPr="00344E1C">
        <w:rPr>
          <w:color w:val="231F20"/>
        </w:rPr>
        <w:t>implied</w:t>
      </w:r>
      <w:r w:rsidRPr="00344E1C">
        <w:rPr>
          <w:color w:val="231F20"/>
          <w:spacing w:val="-11"/>
        </w:rPr>
        <w:t xml:space="preserve"> </w:t>
      </w:r>
      <w:r w:rsidRPr="00344E1C">
        <w:rPr>
          <w:color w:val="231F20"/>
        </w:rPr>
        <w:t>better</w:t>
      </w:r>
      <w:r w:rsidRPr="00344E1C">
        <w:rPr>
          <w:color w:val="231F20"/>
          <w:spacing w:val="-10"/>
        </w:rPr>
        <w:t xml:space="preserve"> </w:t>
      </w:r>
      <w:r w:rsidRPr="00344E1C">
        <w:rPr>
          <w:color w:val="231F20"/>
        </w:rPr>
        <w:t>short-term</w:t>
      </w:r>
      <w:r w:rsidRPr="00344E1C">
        <w:rPr>
          <w:color w:val="231F20"/>
          <w:spacing w:val="-10"/>
        </w:rPr>
        <w:t xml:space="preserve"> </w:t>
      </w:r>
      <w:r w:rsidRPr="00344E1C">
        <w:rPr>
          <w:color w:val="231F20"/>
        </w:rPr>
        <w:t>obligation</w:t>
      </w:r>
      <w:r w:rsidRPr="00344E1C">
        <w:rPr>
          <w:color w:val="231F20"/>
          <w:spacing w:val="-11"/>
        </w:rPr>
        <w:t xml:space="preserve"> </w:t>
      </w:r>
      <w:r w:rsidRPr="00344E1C">
        <w:rPr>
          <w:color w:val="231F20"/>
        </w:rPr>
        <w:t>coverage,</w:t>
      </w:r>
      <w:r w:rsidRPr="00344E1C">
        <w:rPr>
          <w:color w:val="231F20"/>
          <w:spacing w:val="-10"/>
        </w:rPr>
        <w:t xml:space="preserve"> </w:t>
      </w:r>
      <w:r w:rsidRPr="00344E1C">
        <w:rPr>
          <w:color w:val="231F20"/>
        </w:rPr>
        <w:t>it</w:t>
      </w:r>
      <w:r w:rsidRPr="00344E1C">
        <w:rPr>
          <w:color w:val="231F20"/>
          <w:spacing w:val="-10"/>
        </w:rPr>
        <w:t xml:space="preserve"> </w:t>
      </w:r>
      <w:r w:rsidRPr="00344E1C">
        <w:rPr>
          <w:color w:val="231F20"/>
        </w:rPr>
        <w:t>might</w:t>
      </w:r>
      <w:r w:rsidRPr="00344E1C">
        <w:rPr>
          <w:color w:val="231F20"/>
          <w:spacing w:val="-10"/>
        </w:rPr>
        <w:t xml:space="preserve"> </w:t>
      </w:r>
      <w:r w:rsidRPr="00344E1C">
        <w:rPr>
          <w:color w:val="231F20"/>
        </w:rPr>
        <w:t>not</w:t>
      </w:r>
      <w:r w:rsidRPr="00344E1C">
        <w:rPr>
          <w:color w:val="231F20"/>
          <w:spacing w:val="-10"/>
        </w:rPr>
        <w:t xml:space="preserve"> </w:t>
      </w:r>
      <w:r w:rsidRPr="00344E1C">
        <w:rPr>
          <w:color w:val="231F20"/>
        </w:rPr>
        <w:t>significantly</w:t>
      </w:r>
      <w:r w:rsidRPr="00344E1C">
        <w:rPr>
          <w:color w:val="231F20"/>
          <w:spacing w:val="-10"/>
        </w:rPr>
        <w:t xml:space="preserve"> </w:t>
      </w:r>
      <w:r w:rsidRPr="00344E1C">
        <w:rPr>
          <w:color w:val="231F20"/>
        </w:rPr>
        <w:t xml:space="preserve">affect </w:t>
      </w:r>
      <w:r w:rsidRPr="00344E1C">
        <w:rPr>
          <w:color w:val="231F20"/>
          <w:spacing w:val="-2"/>
        </w:rPr>
        <w:t>overall</w:t>
      </w:r>
      <w:r w:rsidRPr="00344E1C">
        <w:rPr>
          <w:color w:val="231F20"/>
          <w:spacing w:val="-12"/>
        </w:rPr>
        <w:t xml:space="preserve"> </w:t>
      </w:r>
      <w:r w:rsidRPr="00344E1C">
        <w:rPr>
          <w:color w:val="231F20"/>
          <w:spacing w:val="-2"/>
        </w:rPr>
        <w:t>corporate</w:t>
      </w:r>
      <w:r w:rsidRPr="00344E1C">
        <w:rPr>
          <w:color w:val="231F20"/>
          <w:spacing w:val="-12"/>
        </w:rPr>
        <w:t xml:space="preserve"> </w:t>
      </w:r>
      <w:r w:rsidRPr="00344E1C">
        <w:rPr>
          <w:color w:val="231F20"/>
          <w:spacing w:val="-2"/>
        </w:rPr>
        <w:t>value,</w:t>
      </w:r>
      <w:r w:rsidRPr="00344E1C">
        <w:rPr>
          <w:color w:val="231F20"/>
          <w:spacing w:val="-12"/>
        </w:rPr>
        <w:t xml:space="preserve"> </w:t>
      </w:r>
      <w:r w:rsidRPr="00344E1C">
        <w:rPr>
          <w:color w:val="231F20"/>
          <w:spacing w:val="-2"/>
        </w:rPr>
        <w:t>necessitating</w:t>
      </w:r>
      <w:r w:rsidRPr="00344E1C">
        <w:rPr>
          <w:color w:val="231F20"/>
          <w:spacing w:val="-11"/>
        </w:rPr>
        <w:t xml:space="preserve"> </w:t>
      </w:r>
      <w:r w:rsidRPr="00344E1C">
        <w:rPr>
          <w:color w:val="231F20"/>
          <w:spacing w:val="-2"/>
        </w:rPr>
        <w:t>a</w:t>
      </w:r>
      <w:r w:rsidRPr="00344E1C">
        <w:rPr>
          <w:color w:val="231F20"/>
          <w:spacing w:val="-12"/>
        </w:rPr>
        <w:t xml:space="preserve"> </w:t>
      </w:r>
      <w:r w:rsidRPr="00344E1C">
        <w:rPr>
          <w:color w:val="231F20"/>
          <w:spacing w:val="-2"/>
        </w:rPr>
        <w:t>balanced</w:t>
      </w:r>
      <w:r w:rsidRPr="00344E1C">
        <w:rPr>
          <w:color w:val="231F20"/>
          <w:spacing w:val="-12"/>
        </w:rPr>
        <w:t xml:space="preserve"> </w:t>
      </w:r>
      <w:r w:rsidRPr="00344E1C">
        <w:rPr>
          <w:color w:val="231F20"/>
          <w:spacing w:val="-2"/>
        </w:rPr>
        <w:t>approach.</w:t>
      </w:r>
      <w:r w:rsidRPr="00344E1C">
        <w:rPr>
          <w:color w:val="231F20"/>
          <w:spacing w:val="-12"/>
        </w:rPr>
        <w:t xml:space="preserve"> </w:t>
      </w:r>
      <w:r w:rsidRPr="00344E1C">
        <w:rPr>
          <w:color w:val="231F20"/>
          <w:spacing w:val="-2"/>
        </w:rPr>
        <w:t>Sharia</w:t>
      </w:r>
      <w:r w:rsidRPr="00344E1C">
        <w:rPr>
          <w:color w:val="231F20"/>
          <w:spacing w:val="-11"/>
        </w:rPr>
        <w:t xml:space="preserve"> </w:t>
      </w:r>
      <w:r w:rsidRPr="00344E1C">
        <w:rPr>
          <w:color w:val="231F20"/>
          <w:spacing w:val="-2"/>
        </w:rPr>
        <w:t>Supervisory</w:t>
      </w:r>
      <w:r w:rsidRPr="00344E1C">
        <w:rPr>
          <w:color w:val="231F20"/>
          <w:spacing w:val="-12"/>
        </w:rPr>
        <w:t xml:space="preserve"> </w:t>
      </w:r>
      <w:r w:rsidRPr="00344E1C">
        <w:rPr>
          <w:color w:val="231F20"/>
          <w:spacing w:val="-2"/>
        </w:rPr>
        <w:t>Boards</w:t>
      </w:r>
      <w:r w:rsidRPr="00344E1C">
        <w:rPr>
          <w:color w:val="231F20"/>
          <w:spacing w:val="-12"/>
        </w:rPr>
        <w:t xml:space="preserve"> </w:t>
      </w:r>
      <w:r w:rsidRPr="00344E1C">
        <w:rPr>
          <w:color w:val="231F20"/>
          <w:spacing w:val="-2"/>
        </w:rPr>
        <w:t>upheld</w:t>
      </w:r>
      <w:r w:rsidRPr="00344E1C">
        <w:rPr>
          <w:color w:val="231F20"/>
          <w:spacing w:val="-12"/>
        </w:rPr>
        <w:t xml:space="preserve"> </w:t>
      </w:r>
      <w:r w:rsidRPr="00344E1C">
        <w:rPr>
          <w:color w:val="231F20"/>
          <w:spacing w:val="-2"/>
        </w:rPr>
        <w:t>Sharia</w:t>
      </w:r>
      <w:r w:rsidRPr="00344E1C">
        <w:rPr>
          <w:color w:val="231F20"/>
          <w:spacing w:val="-11"/>
        </w:rPr>
        <w:t xml:space="preserve"> </w:t>
      </w:r>
      <w:r w:rsidRPr="00344E1C">
        <w:rPr>
          <w:color w:val="231F20"/>
          <w:spacing w:val="-2"/>
        </w:rPr>
        <w:t>principles, and</w:t>
      </w:r>
      <w:r w:rsidRPr="00344E1C">
        <w:rPr>
          <w:color w:val="231F20"/>
          <w:spacing w:val="-5"/>
        </w:rPr>
        <w:t xml:space="preserve"> </w:t>
      </w:r>
      <w:r w:rsidRPr="00344E1C">
        <w:rPr>
          <w:color w:val="231F20"/>
          <w:spacing w:val="-2"/>
        </w:rPr>
        <w:t>effective</w:t>
      </w:r>
      <w:r w:rsidRPr="00344E1C">
        <w:rPr>
          <w:color w:val="231F20"/>
          <w:spacing w:val="-4"/>
        </w:rPr>
        <w:t xml:space="preserve"> </w:t>
      </w:r>
      <w:r w:rsidRPr="00344E1C">
        <w:rPr>
          <w:color w:val="231F20"/>
          <w:spacing w:val="-2"/>
        </w:rPr>
        <w:t>leverage</w:t>
      </w:r>
      <w:r w:rsidRPr="00344E1C">
        <w:rPr>
          <w:color w:val="231F20"/>
          <w:spacing w:val="-4"/>
        </w:rPr>
        <w:t xml:space="preserve"> </w:t>
      </w:r>
      <w:r w:rsidRPr="00344E1C">
        <w:rPr>
          <w:color w:val="231F20"/>
          <w:spacing w:val="-2"/>
        </w:rPr>
        <w:t>management</w:t>
      </w:r>
      <w:r w:rsidRPr="00344E1C">
        <w:rPr>
          <w:color w:val="231F20"/>
          <w:spacing w:val="-4"/>
        </w:rPr>
        <w:t xml:space="preserve"> </w:t>
      </w:r>
      <w:r w:rsidRPr="00344E1C">
        <w:rPr>
          <w:color w:val="231F20"/>
          <w:spacing w:val="-2"/>
        </w:rPr>
        <w:t>could</w:t>
      </w:r>
      <w:r w:rsidRPr="00344E1C">
        <w:rPr>
          <w:color w:val="231F20"/>
          <w:spacing w:val="-4"/>
        </w:rPr>
        <w:t xml:space="preserve"> </w:t>
      </w:r>
      <w:r w:rsidRPr="00344E1C">
        <w:rPr>
          <w:color w:val="231F20"/>
          <w:spacing w:val="-2"/>
        </w:rPr>
        <w:t>boost</w:t>
      </w:r>
      <w:r w:rsidRPr="00344E1C">
        <w:rPr>
          <w:color w:val="231F20"/>
          <w:spacing w:val="-4"/>
        </w:rPr>
        <w:t xml:space="preserve"> </w:t>
      </w:r>
      <w:r w:rsidRPr="00344E1C">
        <w:rPr>
          <w:color w:val="231F20"/>
          <w:spacing w:val="-2"/>
        </w:rPr>
        <w:t>net</w:t>
      </w:r>
      <w:r w:rsidRPr="00344E1C">
        <w:rPr>
          <w:color w:val="231F20"/>
          <w:spacing w:val="-4"/>
        </w:rPr>
        <w:t xml:space="preserve"> </w:t>
      </w:r>
      <w:r w:rsidRPr="00344E1C">
        <w:rPr>
          <w:color w:val="231F20"/>
          <w:spacing w:val="-2"/>
        </w:rPr>
        <w:t>profits</w:t>
      </w:r>
      <w:r w:rsidRPr="00344E1C">
        <w:rPr>
          <w:color w:val="231F20"/>
          <w:spacing w:val="-4"/>
        </w:rPr>
        <w:t xml:space="preserve"> </w:t>
      </w:r>
      <w:r w:rsidRPr="00344E1C">
        <w:rPr>
          <w:color w:val="231F20"/>
          <w:spacing w:val="-2"/>
        </w:rPr>
        <w:t>and</w:t>
      </w:r>
      <w:r w:rsidRPr="00344E1C">
        <w:rPr>
          <w:color w:val="231F20"/>
          <w:spacing w:val="-4"/>
        </w:rPr>
        <w:t xml:space="preserve"> </w:t>
      </w:r>
      <w:r w:rsidRPr="00344E1C">
        <w:rPr>
          <w:color w:val="231F20"/>
          <w:spacing w:val="-2"/>
        </w:rPr>
        <w:t>corporate</w:t>
      </w:r>
      <w:r w:rsidRPr="00344E1C">
        <w:rPr>
          <w:color w:val="231F20"/>
          <w:spacing w:val="-4"/>
        </w:rPr>
        <w:t xml:space="preserve"> </w:t>
      </w:r>
      <w:r w:rsidRPr="00344E1C">
        <w:rPr>
          <w:color w:val="231F20"/>
          <w:spacing w:val="-2"/>
        </w:rPr>
        <w:t>value.</w:t>
      </w:r>
      <w:r w:rsidRPr="00344E1C">
        <w:rPr>
          <w:color w:val="231F20"/>
          <w:spacing w:val="-4"/>
        </w:rPr>
        <w:t xml:space="preserve"> </w:t>
      </w:r>
      <w:r w:rsidRPr="00344E1C">
        <w:rPr>
          <w:color w:val="231F20"/>
          <w:spacing w:val="-2"/>
        </w:rPr>
        <w:t>Furthermore,</w:t>
      </w:r>
      <w:r w:rsidRPr="00344E1C">
        <w:rPr>
          <w:color w:val="231F20"/>
          <w:spacing w:val="-4"/>
        </w:rPr>
        <w:t xml:space="preserve"> </w:t>
      </w:r>
      <w:r w:rsidRPr="00344E1C">
        <w:rPr>
          <w:color w:val="231F20"/>
          <w:spacing w:val="-2"/>
        </w:rPr>
        <w:t>control</w:t>
      </w:r>
      <w:r w:rsidRPr="00344E1C">
        <w:rPr>
          <w:color w:val="231F20"/>
          <w:spacing w:val="-4"/>
        </w:rPr>
        <w:t xml:space="preserve"> </w:t>
      </w:r>
      <w:r w:rsidRPr="00344E1C">
        <w:rPr>
          <w:color w:val="231F20"/>
          <w:spacing w:val="-2"/>
        </w:rPr>
        <w:t xml:space="preserve">variables </w:t>
      </w:r>
      <w:r w:rsidRPr="00344E1C">
        <w:rPr>
          <w:color w:val="231F20"/>
        </w:rPr>
        <w:t>such</w:t>
      </w:r>
      <w:r w:rsidRPr="00344E1C">
        <w:rPr>
          <w:color w:val="231F20"/>
          <w:spacing w:val="-7"/>
        </w:rPr>
        <w:t xml:space="preserve"> </w:t>
      </w:r>
      <w:r w:rsidRPr="00344E1C">
        <w:rPr>
          <w:color w:val="231F20"/>
        </w:rPr>
        <w:t>as</w:t>
      </w:r>
      <w:r w:rsidRPr="00344E1C">
        <w:rPr>
          <w:color w:val="231F20"/>
          <w:spacing w:val="-7"/>
        </w:rPr>
        <w:t xml:space="preserve"> </w:t>
      </w:r>
      <w:r w:rsidRPr="00344E1C">
        <w:rPr>
          <w:color w:val="231F20"/>
        </w:rPr>
        <w:t>corporate</w:t>
      </w:r>
      <w:r w:rsidRPr="00344E1C">
        <w:rPr>
          <w:color w:val="231F20"/>
          <w:spacing w:val="-8"/>
        </w:rPr>
        <w:t xml:space="preserve"> </w:t>
      </w:r>
      <w:r w:rsidRPr="00344E1C">
        <w:rPr>
          <w:color w:val="231F20"/>
        </w:rPr>
        <w:t>size</w:t>
      </w:r>
      <w:r w:rsidRPr="00344E1C">
        <w:rPr>
          <w:color w:val="231F20"/>
          <w:spacing w:val="-7"/>
        </w:rPr>
        <w:t xml:space="preserve"> </w:t>
      </w:r>
      <w:r w:rsidRPr="00344E1C">
        <w:rPr>
          <w:color w:val="231F20"/>
        </w:rPr>
        <w:t>and</w:t>
      </w:r>
      <w:r w:rsidRPr="00344E1C">
        <w:rPr>
          <w:color w:val="231F20"/>
          <w:spacing w:val="-7"/>
        </w:rPr>
        <w:t xml:space="preserve"> </w:t>
      </w:r>
      <w:r w:rsidRPr="00344E1C">
        <w:rPr>
          <w:color w:val="231F20"/>
        </w:rPr>
        <w:t>age</w:t>
      </w:r>
      <w:r w:rsidRPr="00344E1C">
        <w:rPr>
          <w:color w:val="231F20"/>
          <w:spacing w:val="-7"/>
        </w:rPr>
        <w:t xml:space="preserve"> </w:t>
      </w:r>
      <w:r w:rsidRPr="00344E1C">
        <w:rPr>
          <w:color w:val="231F20"/>
        </w:rPr>
        <w:t>significantly</w:t>
      </w:r>
      <w:r w:rsidRPr="00344E1C">
        <w:rPr>
          <w:color w:val="231F20"/>
          <w:spacing w:val="-8"/>
        </w:rPr>
        <w:t xml:space="preserve"> </w:t>
      </w:r>
      <w:r w:rsidRPr="00344E1C">
        <w:rPr>
          <w:color w:val="231F20"/>
        </w:rPr>
        <w:t>affected</w:t>
      </w:r>
      <w:r w:rsidRPr="00344E1C">
        <w:rPr>
          <w:color w:val="231F20"/>
          <w:spacing w:val="-8"/>
        </w:rPr>
        <w:t xml:space="preserve"> </w:t>
      </w:r>
      <w:r w:rsidRPr="00344E1C">
        <w:rPr>
          <w:color w:val="231F20"/>
        </w:rPr>
        <w:t>corporate</w:t>
      </w:r>
      <w:r w:rsidRPr="00344E1C">
        <w:rPr>
          <w:color w:val="231F20"/>
          <w:spacing w:val="-8"/>
        </w:rPr>
        <w:t xml:space="preserve"> </w:t>
      </w:r>
      <w:r w:rsidRPr="00344E1C">
        <w:rPr>
          <w:color w:val="231F20"/>
        </w:rPr>
        <w:t>value,</w:t>
      </w:r>
      <w:r w:rsidRPr="00344E1C">
        <w:rPr>
          <w:color w:val="231F20"/>
          <w:spacing w:val="-8"/>
        </w:rPr>
        <w:t xml:space="preserve"> </w:t>
      </w:r>
      <w:r w:rsidRPr="00344E1C">
        <w:rPr>
          <w:color w:val="231F20"/>
        </w:rPr>
        <w:t>while</w:t>
      </w:r>
      <w:r w:rsidRPr="00344E1C">
        <w:rPr>
          <w:color w:val="231F20"/>
          <w:spacing w:val="-7"/>
        </w:rPr>
        <w:t xml:space="preserve"> </w:t>
      </w:r>
      <w:r w:rsidRPr="00344E1C">
        <w:rPr>
          <w:color w:val="231F20"/>
        </w:rPr>
        <w:t>profitability</w:t>
      </w:r>
      <w:r w:rsidRPr="00344E1C">
        <w:rPr>
          <w:color w:val="231F20"/>
          <w:spacing w:val="-8"/>
        </w:rPr>
        <w:t xml:space="preserve"> </w:t>
      </w:r>
      <w:r w:rsidRPr="00344E1C">
        <w:rPr>
          <w:color w:val="231F20"/>
        </w:rPr>
        <w:t>did</w:t>
      </w:r>
      <w:r w:rsidRPr="00344E1C">
        <w:rPr>
          <w:color w:val="231F20"/>
          <w:spacing w:val="-7"/>
        </w:rPr>
        <w:t xml:space="preserve"> </w:t>
      </w:r>
      <w:r w:rsidRPr="00344E1C">
        <w:rPr>
          <w:color w:val="231F20"/>
        </w:rPr>
        <w:t>not</w:t>
      </w:r>
      <w:r w:rsidRPr="00344E1C">
        <w:rPr>
          <w:color w:val="231F20"/>
          <w:spacing w:val="-7"/>
        </w:rPr>
        <w:t xml:space="preserve"> </w:t>
      </w:r>
      <w:r w:rsidRPr="00344E1C">
        <w:rPr>
          <w:color w:val="231F20"/>
        </w:rPr>
        <w:t>have</w:t>
      </w:r>
      <w:r w:rsidRPr="00344E1C">
        <w:rPr>
          <w:color w:val="231F20"/>
          <w:spacing w:val="-7"/>
        </w:rPr>
        <w:t xml:space="preserve"> </w:t>
      </w:r>
      <w:r w:rsidRPr="00344E1C">
        <w:rPr>
          <w:color w:val="231F20"/>
        </w:rPr>
        <w:t>a</w:t>
      </w:r>
      <w:r w:rsidRPr="00344E1C">
        <w:rPr>
          <w:color w:val="231F20"/>
          <w:spacing w:val="-7"/>
        </w:rPr>
        <w:t xml:space="preserve"> </w:t>
      </w:r>
      <w:r w:rsidRPr="00344E1C">
        <w:rPr>
          <w:color w:val="231F20"/>
        </w:rPr>
        <w:t>partial effect.</w:t>
      </w:r>
      <w:r w:rsidRPr="00344E1C">
        <w:rPr>
          <w:color w:val="231F20"/>
          <w:spacing w:val="-5"/>
        </w:rPr>
        <w:t xml:space="preserve"> </w:t>
      </w:r>
      <w:r w:rsidRPr="00344E1C">
        <w:rPr>
          <w:color w:val="231F20"/>
        </w:rPr>
        <w:t>More</w:t>
      </w:r>
      <w:r w:rsidRPr="00344E1C">
        <w:rPr>
          <w:color w:val="231F20"/>
          <w:spacing w:val="-5"/>
        </w:rPr>
        <w:t xml:space="preserve"> </w:t>
      </w:r>
      <w:r w:rsidRPr="00344E1C">
        <w:rPr>
          <w:color w:val="231F20"/>
        </w:rPr>
        <w:t>extensive</w:t>
      </w:r>
      <w:r w:rsidRPr="00344E1C">
        <w:rPr>
          <w:color w:val="231F20"/>
          <w:spacing w:val="-5"/>
        </w:rPr>
        <w:t xml:space="preserve"> </w:t>
      </w:r>
      <w:r w:rsidRPr="00344E1C">
        <w:rPr>
          <w:color w:val="231F20"/>
        </w:rPr>
        <w:t>and</w:t>
      </w:r>
      <w:r w:rsidRPr="00344E1C">
        <w:rPr>
          <w:color w:val="231F20"/>
          <w:spacing w:val="-5"/>
        </w:rPr>
        <w:t xml:space="preserve"> </w:t>
      </w:r>
      <w:r w:rsidRPr="00344E1C">
        <w:rPr>
          <w:color w:val="231F20"/>
        </w:rPr>
        <w:t>older</w:t>
      </w:r>
      <w:r w:rsidRPr="00344E1C">
        <w:rPr>
          <w:color w:val="231F20"/>
          <w:spacing w:val="-5"/>
        </w:rPr>
        <w:t xml:space="preserve"> </w:t>
      </w:r>
      <w:r w:rsidRPr="00344E1C">
        <w:rPr>
          <w:color w:val="231F20"/>
        </w:rPr>
        <w:t>companies</w:t>
      </w:r>
      <w:r w:rsidRPr="00344E1C">
        <w:rPr>
          <w:color w:val="231F20"/>
          <w:spacing w:val="-5"/>
        </w:rPr>
        <w:t xml:space="preserve"> </w:t>
      </w:r>
      <w:r w:rsidRPr="00344E1C">
        <w:rPr>
          <w:color w:val="231F20"/>
        </w:rPr>
        <w:t>attracted</w:t>
      </w:r>
      <w:r w:rsidRPr="00344E1C">
        <w:rPr>
          <w:color w:val="231F20"/>
          <w:spacing w:val="-5"/>
        </w:rPr>
        <w:t xml:space="preserve"> </w:t>
      </w:r>
      <w:r w:rsidRPr="00344E1C">
        <w:rPr>
          <w:color w:val="231F20"/>
        </w:rPr>
        <w:t>more</w:t>
      </w:r>
      <w:r w:rsidRPr="00344E1C">
        <w:rPr>
          <w:color w:val="231F20"/>
          <w:spacing w:val="-5"/>
        </w:rPr>
        <w:t xml:space="preserve"> </w:t>
      </w:r>
      <w:r w:rsidRPr="00344E1C">
        <w:rPr>
          <w:color w:val="231F20"/>
        </w:rPr>
        <w:t>investor</w:t>
      </w:r>
      <w:r w:rsidRPr="00344E1C">
        <w:rPr>
          <w:color w:val="231F20"/>
          <w:spacing w:val="-5"/>
        </w:rPr>
        <w:t xml:space="preserve"> </w:t>
      </w:r>
      <w:r w:rsidRPr="00344E1C">
        <w:rPr>
          <w:color w:val="231F20"/>
        </w:rPr>
        <w:t>attention</w:t>
      </w:r>
      <w:r w:rsidRPr="00344E1C">
        <w:rPr>
          <w:color w:val="231F20"/>
          <w:spacing w:val="-5"/>
        </w:rPr>
        <w:t xml:space="preserve"> </w:t>
      </w:r>
      <w:r w:rsidRPr="00344E1C">
        <w:rPr>
          <w:color w:val="231F20"/>
        </w:rPr>
        <w:t>and</w:t>
      </w:r>
      <w:r w:rsidRPr="00344E1C">
        <w:rPr>
          <w:color w:val="231F20"/>
          <w:spacing w:val="-5"/>
        </w:rPr>
        <w:t xml:space="preserve"> </w:t>
      </w:r>
      <w:r w:rsidRPr="00344E1C">
        <w:rPr>
          <w:color w:val="231F20"/>
        </w:rPr>
        <w:t>were</w:t>
      </w:r>
      <w:r w:rsidRPr="00344E1C">
        <w:rPr>
          <w:color w:val="231F20"/>
          <w:spacing w:val="-5"/>
        </w:rPr>
        <w:t xml:space="preserve"> </w:t>
      </w:r>
      <w:r w:rsidRPr="00344E1C">
        <w:rPr>
          <w:color w:val="231F20"/>
        </w:rPr>
        <w:t>better</w:t>
      </w:r>
      <w:r w:rsidRPr="00344E1C">
        <w:rPr>
          <w:color w:val="231F20"/>
          <w:spacing w:val="-5"/>
        </w:rPr>
        <w:t xml:space="preserve"> </w:t>
      </w:r>
      <w:r w:rsidRPr="00344E1C">
        <w:rPr>
          <w:color w:val="231F20"/>
        </w:rPr>
        <w:t>recognized</w:t>
      </w:r>
      <w:r w:rsidRPr="00344E1C">
        <w:rPr>
          <w:color w:val="231F20"/>
          <w:spacing w:val="-5"/>
        </w:rPr>
        <w:t xml:space="preserve"> </w:t>
      </w:r>
      <w:r w:rsidRPr="00344E1C">
        <w:rPr>
          <w:color w:val="231F20"/>
        </w:rPr>
        <w:t>and trusted</w:t>
      </w:r>
      <w:r w:rsidRPr="00344E1C">
        <w:rPr>
          <w:color w:val="231F20"/>
          <w:spacing w:val="-14"/>
        </w:rPr>
        <w:t xml:space="preserve"> </w:t>
      </w:r>
      <w:r w:rsidRPr="00344E1C">
        <w:rPr>
          <w:color w:val="231F20"/>
        </w:rPr>
        <w:t>by</w:t>
      </w:r>
      <w:r w:rsidRPr="00344E1C">
        <w:rPr>
          <w:color w:val="231F20"/>
          <w:spacing w:val="-14"/>
        </w:rPr>
        <w:t xml:space="preserve"> </w:t>
      </w:r>
      <w:r w:rsidRPr="00344E1C">
        <w:rPr>
          <w:color w:val="231F20"/>
        </w:rPr>
        <w:t>the</w:t>
      </w:r>
      <w:r w:rsidRPr="00344E1C">
        <w:rPr>
          <w:color w:val="231F20"/>
          <w:spacing w:val="-14"/>
        </w:rPr>
        <w:t xml:space="preserve"> </w:t>
      </w:r>
      <w:r w:rsidRPr="00344E1C">
        <w:rPr>
          <w:color w:val="231F20"/>
        </w:rPr>
        <w:t>public,</w:t>
      </w:r>
      <w:r w:rsidRPr="00344E1C">
        <w:rPr>
          <w:color w:val="231F20"/>
          <w:spacing w:val="-13"/>
        </w:rPr>
        <w:t xml:space="preserve"> </w:t>
      </w:r>
      <w:r w:rsidRPr="00344E1C">
        <w:rPr>
          <w:color w:val="231F20"/>
        </w:rPr>
        <w:t>contributing</w:t>
      </w:r>
      <w:r w:rsidRPr="00344E1C">
        <w:rPr>
          <w:color w:val="231F20"/>
          <w:spacing w:val="-14"/>
        </w:rPr>
        <w:t xml:space="preserve"> </w:t>
      </w:r>
      <w:r w:rsidRPr="00344E1C">
        <w:rPr>
          <w:color w:val="231F20"/>
        </w:rPr>
        <w:t>to</w:t>
      </w:r>
      <w:r w:rsidRPr="00344E1C">
        <w:rPr>
          <w:color w:val="231F20"/>
          <w:spacing w:val="-14"/>
        </w:rPr>
        <w:t xml:space="preserve"> </w:t>
      </w:r>
      <w:r w:rsidRPr="00344E1C">
        <w:rPr>
          <w:color w:val="231F20"/>
        </w:rPr>
        <w:t>higher</w:t>
      </w:r>
      <w:r w:rsidRPr="00344E1C">
        <w:rPr>
          <w:color w:val="231F20"/>
          <w:spacing w:val="-14"/>
        </w:rPr>
        <w:t xml:space="preserve"> </w:t>
      </w:r>
      <w:r w:rsidRPr="00344E1C">
        <w:rPr>
          <w:color w:val="231F20"/>
        </w:rPr>
        <w:t>stock</w:t>
      </w:r>
      <w:r w:rsidRPr="00344E1C">
        <w:rPr>
          <w:color w:val="231F20"/>
          <w:spacing w:val="-13"/>
        </w:rPr>
        <w:t xml:space="preserve"> </w:t>
      </w:r>
      <w:r w:rsidRPr="00344E1C">
        <w:rPr>
          <w:color w:val="231F20"/>
        </w:rPr>
        <w:t>prices</w:t>
      </w:r>
      <w:r w:rsidRPr="00344E1C">
        <w:rPr>
          <w:color w:val="231F20"/>
          <w:spacing w:val="-14"/>
        </w:rPr>
        <w:t xml:space="preserve"> </w:t>
      </w:r>
      <w:r w:rsidRPr="00344E1C">
        <w:rPr>
          <w:color w:val="231F20"/>
        </w:rPr>
        <w:t>and</w:t>
      </w:r>
      <w:r w:rsidRPr="00344E1C">
        <w:rPr>
          <w:color w:val="231F20"/>
          <w:spacing w:val="-14"/>
        </w:rPr>
        <w:t xml:space="preserve"> </w:t>
      </w:r>
      <w:r w:rsidRPr="00344E1C">
        <w:rPr>
          <w:color w:val="231F20"/>
        </w:rPr>
        <w:t>corporate</w:t>
      </w:r>
      <w:r w:rsidRPr="00344E1C">
        <w:rPr>
          <w:color w:val="231F20"/>
          <w:spacing w:val="-14"/>
        </w:rPr>
        <w:t xml:space="preserve"> </w:t>
      </w:r>
      <w:r w:rsidRPr="00344E1C">
        <w:rPr>
          <w:color w:val="231F20"/>
        </w:rPr>
        <w:t>value.</w:t>
      </w:r>
      <w:r w:rsidRPr="00344E1C">
        <w:rPr>
          <w:color w:val="231F20"/>
          <w:spacing w:val="-13"/>
        </w:rPr>
        <w:t xml:space="preserve"> </w:t>
      </w:r>
      <w:r w:rsidRPr="00344E1C">
        <w:rPr>
          <w:color w:val="231F20"/>
        </w:rPr>
        <w:t>This</w:t>
      </w:r>
      <w:r w:rsidRPr="00344E1C">
        <w:rPr>
          <w:color w:val="231F20"/>
          <w:spacing w:val="-14"/>
        </w:rPr>
        <w:t xml:space="preserve"> </w:t>
      </w:r>
      <w:r w:rsidRPr="00344E1C">
        <w:rPr>
          <w:color w:val="231F20"/>
        </w:rPr>
        <w:t>underscored</w:t>
      </w:r>
      <w:r w:rsidRPr="00344E1C">
        <w:rPr>
          <w:color w:val="231F20"/>
          <w:spacing w:val="-14"/>
        </w:rPr>
        <w:t xml:space="preserve"> </w:t>
      </w:r>
      <w:r w:rsidRPr="00344E1C">
        <w:rPr>
          <w:color w:val="231F20"/>
        </w:rPr>
        <w:t>the</w:t>
      </w:r>
      <w:r w:rsidRPr="00344E1C">
        <w:rPr>
          <w:color w:val="231F20"/>
          <w:spacing w:val="-14"/>
        </w:rPr>
        <w:t xml:space="preserve"> </w:t>
      </w:r>
      <w:r w:rsidRPr="00344E1C">
        <w:rPr>
          <w:color w:val="231F20"/>
        </w:rPr>
        <w:t xml:space="preserve">importance of maintaining stability, effective oversight, and strategic growth to maximize corporate value and investor </w:t>
      </w:r>
      <w:r w:rsidRPr="00344E1C">
        <w:rPr>
          <w:color w:val="231F20"/>
          <w:spacing w:val="-2"/>
        </w:rPr>
        <w:t>confidence.</w:t>
      </w:r>
      <w:r w:rsidRPr="00344E1C">
        <w:rPr>
          <w:color w:val="231F20"/>
          <w:spacing w:val="-11"/>
        </w:rPr>
        <w:t xml:space="preserve"> </w:t>
      </w:r>
      <w:r w:rsidRPr="00344E1C">
        <w:rPr>
          <w:color w:val="231F20"/>
          <w:spacing w:val="-2"/>
        </w:rPr>
        <w:t>The</w:t>
      </w:r>
      <w:r w:rsidRPr="00344E1C">
        <w:rPr>
          <w:color w:val="231F20"/>
          <w:spacing w:val="-11"/>
        </w:rPr>
        <w:t xml:space="preserve"> </w:t>
      </w:r>
      <w:r w:rsidRPr="00344E1C">
        <w:rPr>
          <w:color w:val="231F20"/>
          <w:spacing w:val="-2"/>
        </w:rPr>
        <w:t>research</w:t>
      </w:r>
      <w:r w:rsidRPr="00344E1C">
        <w:rPr>
          <w:color w:val="231F20"/>
          <w:spacing w:val="-11"/>
        </w:rPr>
        <w:t xml:space="preserve"> </w:t>
      </w:r>
      <w:r w:rsidRPr="00344E1C">
        <w:rPr>
          <w:color w:val="231F20"/>
          <w:spacing w:val="-2"/>
        </w:rPr>
        <w:t>also</w:t>
      </w:r>
      <w:r w:rsidRPr="00344E1C">
        <w:rPr>
          <w:color w:val="231F20"/>
          <w:spacing w:val="-11"/>
        </w:rPr>
        <w:t xml:space="preserve"> </w:t>
      </w:r>
      <w:r w:rsidRPr="00344E1C">
        <w:rPr>
          <w:color w:val="231F20"/>
          <w:spacing w:val="-2"/>
        </w:rPr>
        <w:t>explained</w:t>
      </w:r>
      <w:r w:rsidRPr="00344E1C">
        <w:rPr>
          <w:color w:val="231F20"/>
          <w:spacing w:val="-11"/>
        </w:rPr>
        <w:t xml:space="preserve"> </w:t>
      </w:r>
      <w:r w:rsidRPr="00344E1C">
        <w:rPr>
          <w:color w:val="231F20"/>
          <w:spacing w:val="-2"/>
        </w:rPr>
        <w:t>that</w:t>
      </w:r>
      <w:r w:rsidRPr="00344E1C">
        <w:rPr>
          <w:color w:val="231F20"/>
          <w:spacing w:val="-11"/>
        </w:rPr>
        <w:t xml:space="preserve"> </w:t>
      </w:r>
      <w:r w:rsidRPr="00344E1C">
        <w:rPr>
          <w:color w:val="231F20"/>
          <w:spacing w:val="-2"/>
        </w:rPr>
        <w:t>corporate</w:t>
      </w:r>
      <w:r w:rsidRPr="00344E1C">
        <w:rPr>
          <w:color w:val="231F20"/>
          <w:spacing w:val="-11"/>
        </w:rPr>
        <w:t xml:space="preserve"> </w:t>
      </w:r>
      <w:r w:rsidRPr="00344E1C">
        <w:rPr>
          <w:color w:val="231F20"/>
          <w:spacing w:val="-2"/>
        </w:rPr>
        <w:t>size,</w:t>
      </w:r>
      <w:r w:rsidRPr="00344E1C">
        <w:rPr>
          <w:color w:val="231F20"/>
          <w:spacing w:val="-11"/>
        </w:rPr>
        <w:t xml:space="preserve"> </w:t>
      </w:r>
      <w:r w:rsidRPr="00344E1C">
        <w:rPr>
          <w:color w:val="231F20"/>
          <w:spacing w:val="-2"/>
        </w:rPr>
        <w:t>age,</w:t>
      </w:r>
      <w:r w:rsidRPr="00344E1C">
        <w:rPr>
          <w:color w:val="231F20"/>
          <w:spacing w:val="-11"/>
        </w:rPr>
        <w:t xml:space="preserve"> </w:t>
      </w:r>
      <w:r w:rsidRPr="00344E1C">
        <w:rPr>
          <w:color w:val="231F20"/>
          <w:spacing w:val="-2"/>
        </w:rPr>
        <w:t>and</w:t>
      </w:r>
      <w:r w:rsidRPr="00344E1C">
        <w:rPr>
          <w:color w:val="231F20"/>
          <w:spacing w:val="-11"/>
        </w:rPr>
        <w:t xml:space="preserve"> </w:t>
      </w:r>
      <w:r w:rsidRPr="00344E1C">
        <w:rPr>
          <w:color w:val="231F20"/>
          <w:spacing w:val="-2"/>
        </w:rPr>
        <w:t>profitability</w:t>
      </w:r>
      <w:r w:rsidRPr="00344E1C">
        <w:rPr>
          <w:color w:val="231F20"/>
          <w:spacing w:val="-11"/>
        </w:rPr>
        <w:t xml:space="preserve"> </w:t>
      </w:r>
      <w:r w:rsidRPr="00344E1C">
        <w:rPr>
          <w:color w:val="231F20"/>
          <w:spacing w:val="-2"/>
        </w:rPr>
        <w:t>as</w:t>
      </w:r>
      <w:r w:rsidRPr="00344E1C">
        <w:rPr>
          <w:color w:val="231F20"/>
          <w:spacing w:val="-10"/>
        </w:rPr>
        <w:t xml:space="preserve"> </w:t>
      </w:r>
      <w:r w:rsidRPr="00344E1C">
        <w:rPr>
          <w:color w:val="231F20"/>
          <w:spacing w:val="-2"/>
        </w:rPr>
        <w:t>control</w:t>
      </w:r>
      <w:r w:rsidRPr="00344E1C">
        <w:rPr>
          <w:color w:val="231F20"/>
          <w:spacing w:val="-11"/>
        </w:rPr>
        <w:t xml:space="preserve"> </w:t>
      </w:r>
      <w:r w:rsidRPr="00344E1C">
        <w:rPr>
          <w:color w:val="231F20"/>
          <w:spacing w:val="-2"/>
        </w:rPr>
        <w:t>variables</w:t>
      </w:r>
      <w:r w:rsidRPr="00344E1C">
        <w:rPr>
          <w:color w:val="231F20"/>
          <w:spacing w:val="-10"/>
        </w:rPr>
        <w:t xml:space="preserve"> </w:t>
      </w:r>
      <w:r w:rsidRPr="00344E1C">
        <w:rPr>
          <w:color w:val="231F20"/>
          <w:spacing w:val="-2"/>
        </w:rPr>
        <w:t xml:space="preserve">weakened </w:t>
      </w:r>
      <w:r w:rsidRPr="00344E1C">
        <w:rPr>
          <w:color w:val="231F20"/>
          <w:spacing w:val="-4"/>
        </w:rPr>
        <w:t>the</w:t>
      </w:r>
      <w:r w:rsidRPr="00344E1C">
        <w:rPr>
          <w:color w:val="231F20"/>
          <w:spacing w:val="-5"/>
        </w:rPr>
        <w:t xml:space="preserve"> </w:t>
      </w:r>
      <w:r w:rsidRPr="00344E1C">
        <w:rPr>
          <w:color w:val="231F20"/>
          <w:spacing w:val="-4"/>
        </w:rPr>
        <w:t>influence</w:t>
      </w:r>
      <w:r w:rsidRPr="00344E1C">
        <w:rPr>
          <w:color w:val="231F20"/>
          <w:spacing w:val="-5"/>
        </w:rPr>
        <w:t xml:space="preserve"> </w:t>
      </w:r>
      <w:r w:rsidRPr="00344E1C">
        <w:rPr>
          <w:color w:val="231F20"/>
          <w:spacing w:val="-4"/>
        </w:rPr>
        <w:t>of</w:t>
      </w:r>
      <w:r w:rsidRPr="00344E1C">
        <w:rPr>
          <w:color w:val="231F20"/>
          <w:spacing w:val="-5"/>
        </w:rPr>
        <w:t xml:space="preserve"> </w:t>
      </w:r>
      <w:r w:rsidRPr="00344E1C">
        <w:rPr>
          <w:color w:val="231F20"/>
          <w:spacing w:val="-4"/>
        </w:rPr>
        <w:t>independent</w:t>
      </w:r>
      <w:r w:rsidRPr="00344E1C">
        <w:rPr>
          <w:color w:val="231F20"/>
          <w:spacing w:val="-5"/>
        </w:rPr>
        <w:t xml:space="preserve"> </w:t>
      </w:r>
      <w:r w:rsidRPr="00344E1C">
        <w:rPr>
          <w:color w:val="231F20"/>
          <w:spacing w:val="-4"/>
        </w:rPr>
        <w:t>commissioners</w:t>
      </w:r>
      <w:r w:rsidRPr="00344E1C">
        <w:rPr>
          <w:color w:val="231F20"/>
          <w:spacing w:val="-5"/>
        </w:rPr>
        <w:t xml:space="preserve"> </w:t>
      </w:r>
      <w:r w:rsidRPr="00344E1C">
        <w:rPr>
          <w:color w:val="231F20"/>
          <w:spacing w:val="-4"/>
        </w:rPr>
        <w:t>on</w:t>
      </w:r>
      <w:r w:rsidRPr="00344E1C">
        <w:rPr>
          <w:color w:val="231F20"/>
          <w:spacing w:val="-5"/>
        </w:rPr>
        <w:t xml:space="preserve"> </w:t>
      </w:r>
      <w:r w:rsidRPr="00344E1C">
        <w:rPr>
          <w:color w:val="231F20"/>
          <w:spacing w:val="-4"/>
        </w:rPr>
        <w:t>corporate</w:t>
      </w:r>
      <w:r w:rsidRPr="00344E1C">
        <w:rPr>
          <w:color w:val="231F20"/>
          <w:spacing w:val="-5"/>
        </w:rPr>
        <w:t xml:space="preserve"> </w:t>
      </w:r>
      <w:r w:rsidRPr="00344E1C">
        <w:rPr>
          <w:color w:val="231F20"/>
          <w:spacing w:val="-4"/>
        </w:rPr>
        <w:t>value,</w:t>
      </w:r>
      <w:r w:rsidRPr="00344E1C">
        <w:rPr>
          <w:color w:val="231F20"/>
          <w:spacing w:val="-5"/>
        </w:rPr>
        <w:t xml:space="preserve"> </w:t>
      </w:r>
      <w:r w:rsidRPr="00344E1C">
        <w:rPr>
          <w:color w:val="231F20"/>
          <w:spacing w:val="-4"/>
        </w:rPr>
        <w:t>as</w:t>
      </w:r>
      <w:r w:rsidRPr="00344E1C">
        <w:rPr>
          <w:color w:val="231F20"/>
          <w:spacing w:val="-5"/>
        </w:rPr>
        <w:t xml:space="preserve"> </w:t>
      </w:r>
      <w:r w:rsidRPr="00344E1C">
        <w:rPr>
          <w:color w:val="231F20"/>
          <w:spacing w:val="-4"/>
        </w:rPr>
        <w:t>indicated</w:t>
      </w:r>
      <w:r w:rsidRPr="00344E1C">
        <w:rPr>
          <w:color w:val="231F20"/>
          <w:spacing w:val="-5"/>
        </w:rPr>
        <w:t xml:space="preserve"> </w:t>
      </w:r>
      <w:r w:rsidRPr="00344E1C">
        <w:rPr>
          <w:color w:val="231F20"/>
          <w:spacing w:val="-4"/>
        </w:rPr>
        <w:t>by</w:t>
      </w:r>
      <w:r w:rsidRPr="00344E1C">
        <w:rPr>
          <w:color w:val="231F20"/>
          <w:spacing w:val="-5"/>
        </w:rPr>
        <w:t xml:space="preserve"> </w:t>
      </w:r>
      <w:r w:rsidRPr="00344E1C">
        <w:rPr>
          <w:color w:val="231F20"/>
          <w:spacing w:val="-4"/>
        </w:rPr>
        <w:t>the</w:t>
      </w:r>
      <w:r w:rsidRPr="00344E1C">
        <w:rPr>
          <w:color w:val="231F20"/>
          <w:spacing w:val="-5"/>
        </w:rPr>
        <w:t xml:space="preserve"> </w:t>
      </w:r>
      <w:r w:rsidRPr="00344E1C">
        <w:rPr>
          <w:color w:val="231F20"/>
          <w:spacing w:val="-4"/>
        </w:rPr>
        <w:t>decreased</w:t>
      </w:r>
      <w:r w:rsidRPr="00344E1C">
        <w:rPr>
          <w:color w:val="231F20"/>
          <w:spacing w:val="-5"/>
        </w:rPr>
        <w:t xml:space="preserve"> </w:t>
      </w:r>
      <w:r w:rsidRPr="00344E1C">
        <w:rPr>
          <w:color w:val="231F20"/>
          <w:spacing w:val="-4"/>
        </w:rPr>
        <w:t>probability</w:t>
      </w:r>
      <w:r w:rsidRPr="00344E1C">
        <w:rPr>
          <w:color w:val="231F20"/>
          <w:spacing w:val="-5"/>
        </w:rPr>
        <w:t xml:space="preserve"> </w:t>
      </w:r>
      <w:r w:rsidRPr="00344E1C">
        <w:rPr>
          <w:color w:val="231F20"/>
          <w:spacing w:val="-4"/>
        </w:rPr>
        <w:t xml:space="preserve">values. </w:t>
      </w:r>
      <w:r w:rsidRPr="00344E1C">
        <w:rPr>
          <w:color w:val="231F20"/>
        </w:rPr>
        <w:t>However, for the Sharia Supervisory Board's effect on corporate value, these control variables strengthened the</w:t>
      </w:r>
      <w:r w:rsidRPr="00344E1C">
        <w:rPr>
          <w:color w:val="231F20"/>
          <w:spacing w:val="-7"/>
        </w:rPr>
        <w:t xml:space="preserve"> </w:t>
      </w:r>
      <w:r w:rsidRPr="00344E1C">
        <w:rPr>
          <w:color w:val="231F20"/>
        </w:rPr>
        <w:t>effect,</w:t>
      </w:r>
      <w:r w:rsidRPr="00344E1C">
        <w:rPr>
          <w:color w:val="231F20"/>
          <w:spacing w:val="-7"/>
        </w:rPr>
        <w:t xml:space="preserve"> </w:t>
      </w:r>
      <w:r w:rsidRPr="00344E1C">
        <w:rPr>
          <w:color w:val="231F20"/>
        </w:rPr>
        <w:t>as</w:t>
      </w:r>
      <w:r w:rsidRPr="00344E1C">
        <w:rPr>
          <w:color w:val="231F20"/>
          <w:spacing w:val="-7"/>
        </w:rPr>
        <w:t xml:space="preserve"> </w:t>
      </w:r>
      <w:r w:rsidRPr="00344E1C">
        <w:rPr>
          <w:color w:val="231F20"/>
        </w:rPr>
        <w:t>reflected</w:t>
      </w:r>
      <w:r w:rsidRPr="00344E1C">
        <w:rPr>
          <w:color w:val="231F20"/>
          <w:spacing w:val="-7"/>
        </w:rPr>
        <w:t xml:space="preserve"> </w:t>
      </w:r>
      <w:r w:rsidRPr="00344E1C">
        <w:rPr>
          <w:color w:val="231F20"/>
        </w:rPr>
        <w:t>by</w:t>
      </w:r>
      <w:r w:rsidRPr="00344E1C">
        <w:rPr>
          <w:color w:val="231F20"/>
          <w:spacing w:val="-7"/>
        </w:rPr>
        <w:t xml:space="preserve"> </w:t>
      </w:r>
      <w:r w:rsidRPr="00344E1C">
        <w:rPr>
          <w:color w:val="231F20"/>
        </w:rPr>
        <w:t>the</w:t>
      </w:r>
      <w:r w:rsidRPr="00344E1C">
        <w:rPr>
          <w:color w:val="231F20"/>
          <w:spacing w:val="-7"/>
        </w:rPr>
        <w:t xml:space="preserve"> </w:t>
      </w:r>
      <w:r w:rsidRPr="00344E1C">
        <w:rPr>
          <w:color w:val="231F20"/>
        </w:rPr>
        <w:t>increased</w:t>
      </w:r>
      <w:r w:rsidRPr="00344E1C">
        <w:rPr>
          <w:color w:val="231F20"/>
          <w:spacing w:val="-7"/>
        </w:rPr>
        <w:t xml:space="preserve"> </w:t>
      </w:r>
      <w:r w:rsidRPr="00344E1C">
        <w:rPr>
          <w:color w:val="231F20"/>
        </w:rPr>
        <w:t>probability</w:t>
      </w:r>
      <w:r w:rsidRPr="00344E1C">
        <w:rPr>
          <w:color w:val="231F20"/>
          <w:spacing w:val="-7"/>
        </w:rPr>
        <w:t xml:space="preserve"> </w:t>
      </w:r>
      <w:r w:rsidRPr="00344E1C">
        <w:rPr>
          <w:color w:val="231F20"/>
        </w:rPr>
        <w:t>values.</w:t>
      </w:r>
      <w:r w:rsidRPr="00344E1C">
        <w:rPr>
          <w:color w:val="231F20"/>
          <w:spacing w:val="-7"/>
        </w:rPr>
        <w:t xml:space="preserve"> </w:t>
      </w:r>
      <w:r w:rsidRPr="00344E1C">
        <w:rPr>
          <w:color w:val="231F20"/>
        </w:rPr>
        <w:t>Therefore,</w:t>
      </w:r>
      <w:r w:rsidRPr="00344E1C">
        <w:rPr>
          <w:color w:val="231F20"/>
          <w:spacing w:val="-7"/>
        </w:rPr>
        <w:t xml:space="preserve"> </w:t>
      </w:r>
      <w:r w:rsidRPr="00344E1C">
        <w:rPr>
          <w:color w:val="231F20"/>
        </w:rPr>
        <w:t>companies</w:t>
      </w:r>
      <w:r w:rsidRPr="00344E1C">
        <w:rPr>
          <w:color w:val="231F20"/>
          <w:spacing w:val="-7"/>
        </w:rPr>
        <w:t xml:space="preserve"> </w:t>
      </w:r>
      <w:r w:rsidRPr="00344E1C">
        <w:rPr>
          <w:color w:val="231F20"/>
        </w:rPr>
        <w:t>must</w:t>
      </w:r>
      <w:r w:rsidRPr="00344E1C">
        <w:rPr>
          <w:color w:val="231F20"/>
          <w:spacing w:val="-7"/>
        </w:rPr>
        <w:t xml:space="preserve"> </w:t>
      </w:r>
      <w:r w:rsidRPr="00344E1C">
        <w:rPr>
          <w:color w:val="231F20"/>
        </w:rPr>
        <w:t>carefully</w:t>
      </w:r>
      <w:r w:rsidRPr="00344E1C">
        <w:rPr>
          <w:color w:val="231F20"/>
          <w:spacing w:val="-7"/>
        </w:rPr>
        <w:t xml:space="preserve"> </w:t>
      </w:r>
      <w:r w:rsidRPr="00344E1C">
        <w:rPr>
          <w:color w:val="231F20"/>
        </w:rPr>
        <w:t>consider</w:t>
      </w:r>
      <w:r w:rsidRPr="00344E1C">
        <w:rPr>
          <w:color w:val="231F20"/>
          <w:spacing w:val="-7"/>
        </w:rPr>
        <w:t xml:space="preserve"> </w:t>
      </w:r>
      <w:r w:rsidRPr="00344E1C">
        <w:rPr>
          <w:color w:val="231F20"/>
        </w:rPr>
        <w:t>and optimize these factors to maximize shareholder value and ensure long-term sustainability.</w:t>
      </w:r>
    </w:p>
    <w:p w14:paraId="1E7046A8" w14:textId="77777777" w:rsidR="00344E1C" w:rsidRPr="00344E1C" w:rsidRDefault="00344E1C" w:rsidP="00344E1C">
      <w:pPr>
        <w:sectPr w:rsidR="00344E1C" w:rsidRPr="00344E1C" w:rsidSect="00507B6D">
          <w:pgSz w:w="11910" w:h="16840"/>
          <w:pgMar w:top="1420" w:right="1133" w:bottom="280" w:left="1133" w:header="710" w:footer="1361" w:gutter="0"/>
          <w:cols w:space="720"/>
          <w:docGrid w:linePitch="299"/>
        </w:sectPr>
      </w:pPr>
    </w:p>
    <w:p w14:paraId="697A0568" w14:textId="77777777" w:rsidR="00344E1C" w:rsidRPr="00344E1C" w:rsidRDefault="00344E1C" w:rsidP="00344E1C">
      <w:pPr>
        <w:pStyle w:val="Heading1"/>
        <w:spacing w:before="222"/>
      </w:pPr>
      <w:r w:rsidRPr="00344E1C">
        <w:rPr>
          <w:color w:val="231F20"/>
          <w:spacing w:val="-2"/>
        </w:rPr>
        <w:lastRenderedPageBreak/>
        <w:t>REFERENCES</w:t>
      </w:r>
    </w:p>
    <w:p w14:paraId="092E51B5" w14:textId="77777777" w:rsidR="00344E1C" w:rsidRPr="00344E1C" w:rsidRDefault="00344E1C" w:rsidP="00344E1C">
      <w:pPr>
        <w:pStyle w:val="BodyText"/>
        <w:spacing w:before="237" w:line="228" w:lineRule="auto"/>
        <w:ind w:left="397" w:right="55" w:hanging="341"/>
      </w:pPr>
      <w:r w:rsidRPr="00344E1C">
        <w:rPr>
          <w:color w:val="231F20"/>
          <w:spacing w:val="-4"/>
        </w:rPr>
        <w:t>Abdullah,</w:t>
      </w:r>
      <w:r w:rsidRPr="00344E1C">
        <w:rPr>
          <w:color w:val="231F20"/>
          <w:spacing w:val="-8"/>
        </w:rPr>
        <w:t xml:space="preserve"> </w:t>
      </w:r>
      <w:r w:rsidRPr="00344E1C">
        <w:rPr>
          <w:color w:val="231F20"/>
          <w:spacing w:val="-4"/>
        </w:rPr>
        <w:t>M.</w:t>
      </w:r>
      <w:r w:rsidRPr="00344E1C">
        <w:rPr>
          <w:color w:val="231F20"/>
          <w:spacing w:val="-8"/>
        </w:rPr>
        <w:t xml:space="preserve"> </w:t>
      </w:r>
      <w:r w:rsidRPr="00344E1C">
        <w:rPr>
          <w:color w:val="231F20"/>
          <w:spacing w:val="-4"/>
        </w:rPr>
        <w:t>D.</w:t>
      </w:r>
      <w:r w:rsidRPr="00344E1C">
        <w:rPr>
          <w:color w:val="231F20"/>
          <w:spacing w:val="-8"/>
        </w:rPr>
        <w:t xml:space="preserve"> </w:t>
      </w:r>
      <w:r w:rsidRPr="00344E1C">
        <w:rPr>
          <w:color w:val="231F20"/>
          <w:spacing w:val="-4"/>
        </w:rPr>
        <w:t>F.,</w:t>
      </w:r>
      <w:r w:rsidRPr="00344E1C">
        <w:rPr>
          <w:color w:val="231F20"/>
          <w:spacing w:val="-8"/>
        </w:rPr>
        <w:t xml:space="preserve"> </w:t>
      </w:r>
      <w:proofErr w:type="spellStart"/>
      <w:r w:rsidRPr="00344E1C">
        <w:rPr>
          <w:color w:val="231F20"/>
          <w:spacing w:val="-4"/>
        </w:rPr>
        <w:t>Ardiansah</w:t>
      </w:r>
      <w:proofErr w:type="spellEnd"/>
      <w:r w:rsidRPr="00344E1C">
        <w:rPr>
          <w:color w:val="231F20"/>
          <w:spacing w:val="-4"/>
        </w:rPr>
        <w:t>,</w:t>
      </w:r>
      <w:r w:rsidRPr="00344E1C">
        <w:rPr>
          <w:color w:val="231F20"/>
          <w:spacing w:val="-8"/>
        </w:rPr>
        <w:t xml:space="preserve"> </w:t>
      </w:r>
      <w:r w:rsidRPr="00344E1C">
        <w:rPr>
          <w:color w:val="231F20"/>
          <w:spacing w:val="-4"/>
        </w:rPr>
        <w:t>M.</w:t>
      </w:r>
      <w:r w:rsidRPr="00344E1C">
        <w:rPr>
          <w:color w:val="231F20"/>
          <w:spacing w:val="-8"/>
        </w:rPr>
        <w:t xml:space="preserve"> </w:t>
      </w:r>
      <w:r w:rsidRPr="00344E1C">
        <w:rPr>
          <w:color w:val="231F20"/>
          <w:spacing w:val="-4"/>
        </w:rPr>
        <w:t>N.,</w:t>
      </w:r>
      <w:r w:rsidRPr="00344E1C">
        <w:rPr>
          <w:color w:val="231F20"/>
          <w:spacing w:val="-8"/>
        </w:rPr>
        <w:t xml:space="preserve"> </w:t>
      </w:r>
      <w:r w:rsidRPr="00344E1C">
        <w:rPr>
          <w:color w:val="231F20"/>
          <w:spacing w:val="-4"/>
        </w:rPr>
        <w:t>&amp;</w:t>
      </w:r>
      <w:r w:rsidRPr="00344E1C">
        <w:rPr>
          <w:color w:val="231F20"/>
          <w:spacing w:val="-8"/>
        </w:rPr>
        <w:t xml:space="preserve"> </w:t>
      </w:r>
      <w:r w:rsidRPr="00344E1C">
        <w:rPr>
          <w:color w:val="231F20"/>
          <w:spacing w:val="-4"/>
        </w:rPr>
        <w:t>Hamidah,</w:t>
      </w:r>
      <w:r w:rsidRPr="00344E1C">
        <w:rPr>
          <w:color w:val="231F20"/>
          <w:spacing w:val="-8"/>
        </w:rPr>
        <w:t xml:space="preserve"> </w:t>
      </w:r>
      <w:r w:rsidRPr="00344E1C">
        <w:rPr>
          <w:color w:val="231F20"/>
          <w:spacing w:val="-4"/>
        </w:rPr>
        <w:t>N.</w:t>
      </w:r>
      <w:r w:rsidRPr="00344E1C">
        <w:rPr>
          <w:color w:val="231F20"/>
          <w:spacing w:val="-8"/>
        </w:rPr>
        <w:t xml:space="preserve"> </w:t>
      </w:r>
      <w:r w:rsidRPr="00344E1C">
        <w:rPr>
          <w:color w:val="231F20"/>
          <w:spacing w:val="-4"/>
        </w:rPr>
        <w:t>2017.</w:t>
      </w:r>
      <w:r w:rsidRPr="00344E1C">
        <w:rPr>
          <w:color w:val="231F20"/>
          <w:spacing w:val="-8"/>
        </w:rPr>
        <w:t xml:space="preserve"> </w:t>
      </w:r>
      <w:r w:rsidRPr="00344E1C">
        <w:rPr>
          <w:color w:val="231F20"/>
          <w:spacing w:val="-4"/>
        </w:rPr>
        <w:t>The</w:t>
      </w:r>
      <w:r w:rsidRPr="00344E1C">
        <w:rPr>
          <w:color w:val="231F20"/>
          <w:spacing w:val="-8"/>
        </w:rPr>
        <w:t xml:space="preserve"> </w:t>
      </w:r>
      <w:r w:rsidRPr="00344E1C">
        <w:rPr>
          <w:color w:val="231F20"/>
          <w:spacing w:val="-4"/>
        </w:rPr>
        <w:t>Effect</w:t>
      </w:r>
      <w:r w:rsidRPr="00344E1C">
        <w:rPr>
          <w:color w:val="231F20"/>
          <w:spacing w:val="-8"/>
        </w:rPr>
        <w:t xml:space="preserve"> </w:t>
      </w:r>
      <w:r w:rsidRPr="00344E1C">
        <w:rPr>
          <w:color w:val="231F20"/>
          <w:spacing w:val="-4"/>
        </w:rPr>
        <w:t>of</w:t>
      </w:r>
      <w:r w:rsidRPr="00344E1C">
        <w:rPr>
          <w:color w:val="231F20"/>
          <w:spacing w:val="-8"/>
        </w:rPr>
        <w:t xml:space="preserve"> </w:t>
      </w:r>
      <w:r w:rsidRPr="00344E1C">
        <w:rPr>
          <w:color w:val="231F20"/>
          <w:spacing w:val="-4"/>
        </w:rPr>
        <w:t>Company</w:t>
      </w:r>
      <w:r w:rsidRPr="00344E1C">
        <w:rPr>
          <w:color w:val="231F20"/>
          <w:spacing w:val="-8"/>
        </w:rPr>
        <w:t xml:space="preserve"> </w:t>
      </w:r>
      <w:r w:rsidRPr="00344E1C">
        <w:rPr>
          <w:color w:val="231F20"/>
          <w:spacing w:val="-4"/>
        </w:rPr>
        <w:t>Size,</w:t>
      </w:r>
      <w:r w:rsidRPr="00344E1C">
        <w:rPr>
          <w:color w:val="231F20"/>
          <w:spacing w:val="-8"/>
        </w:rPr>
        <w:t xml:space="preserve"> </w:t>
      </w:r>
      <w:r w:rsidRPr="00344E1C">
        <w:rPr>
          <w:color w:val="231F20"/>
          <w:spacing w:val="-4"/>
        </w:rPr>
        <w:t>Company</w:t>
      </w:r>
      <w:r w:rsidRPr="00344E1C">
        <w:rPr>
          <w:color w:val="231F20"/>
          <w:spacing w:val="-8"/>
        </w:rPr>
        <w:t xml:space="preserve"> </w:t>
      </w:r>
      <w:r w:rsidRPr="00344E1C">
        <w:rPr>
          <w:color w:val="231F20"/>
          <w:spacing w:val="-4"/>
        </w:rPr>
        <w:t>Age,</w:t>
      </w:r>
      <w:r w:rsidRPr="00344E1C">
        <w:rPr>
          <w:color w:val="231F20"/>
          <w:spacing w:val="-8"/>
        </w:rPr>
        <w:t xml:space="preserve"> </w:t>
      </w:r>
      <w:r w:rsidRPr="00344E1C">
        <w:rPr>
          <w:color w:val="231F20"/>
          <w:spacing w:val="-4"/>
        </w:rPr>
        <w:t xml:space="preserve">Public </w:t>
      </w:r>
      <w:r w:rsidRPr="00344E1C">
        <w:rPr>
          <w:color w:val="231F20"/>
          <w:spacing w:val="-2"/>
        </w:rPr>
        <w:t>Ownership</w:t>
      </w:r>
      <w:r w:rsidRPr="00344E1C">
        <w:rPr>
          <w:color w:val="231F20"/>
          <w:spacing w:val="-3"/>
        </w:rPr>
        <w:t xml:space="preserve"> </w:t>
      </w:r>
      <w:r w:rsidRPr="00344E1C">
        <w:rPr>
          <w:color w:val="231F20"/>
          <w:spacing w:val="-2"/>
        </w:rPr>
        <w:t>and</w:t>
      </w:r>
      <w:r w:rsidRPr="00344E1C">
        <w:rPr>
          <w:color w:val="231F20"/>
          <w:spacing w:val="-3"/>
        </w:rPr>
        <w:t xml:space="preserve"> </w:t>
      </w:r>
      <w:r w:rsidRPr="00344E1C">
        <w:rPr>
          <w:color w:val="231F20"/>
          <w:spacing w:val="-2"/>
        </w:rPr>
        <w:t>Audit</w:t>
      </w:r>
      <w:r w:rsidRPr="00344E1C">
        <w:rPr>
          <w:color w:val="231F20"/>
          <w:spacing w:val="-3"/>
        </w:rPr>
        <w:t xml:space="preserve"> </w:t>
      </w:r>
      <w:r w:rsidRPr="00344E1C">
        <w:rPr>
          <w:color w:val="231F20"/>
          <w:spacing w:val="-2"/>
        </w:rPr>
        <w:t>Quality</w:t>
      </w:r>
      <w:r w:rsidRPr="00344E1C">
        <w:rPr>
          <w:color w:val="231F20"/>
          <w:spacing w:val="-3"/>
        </w:rPr>
        <w:t xml:space="preserve"> </w:t>
      </w:r>
      <w:r w:rsidRPr="00344E1C">
        <w:rPr>
          <w:color w:val="231F20"/>
          <w:spacing w:val="-2"/>
        </w:rPr>
        <w:t>on</w:t>
      </w:r>
      <w:r w:rsidRPr="00344E1C">
        <w:rPr>
          <w:color w:val="231F20"/>
          <w:spacing w:val="-3"/>
        </w:rPr>
        <w:t xml:space="preserve"> </w:t>
      </w:r>
      <w:r w:rsidRPr="00344E1C">
        <w:rPr>
          <w:color w:val="231F20"/>
          <w:spacing w:val="-2"/>
        </w:rPr>
        <w:t>Internet</w:t>
      </w:r>
      <w:r w:rsidRPr="00344E1C">
        <w:rPr>
          <w:color w:val="231F20"/>
          <w:spacing w:val="-3"/>
        </w:rPr>
        <w:t xml:space="preserve"> </w:t>
      </w:r>
      <w:r w:rsidRPr="00344E1C">
        <w:rPr>
          <w:color w:val="231F20"/>
          <w:spacing w:val="-2"/>
        </w:rPr>
        <w:t>Financial</w:t>
      </w:r>
      <w:r w:rsidRPr="00344E1C">
        <w:rPr>
          <w:color w:val="231F20"/>
          <w:spacing w:val="-3"/>
        </w:rPr>
        <w:t xml:space="preserve"> </w:t>
      </w:r>
      <w:r w:rsidRPr="00344E1C">
        <w:rPr>
          <w:color w:val="231F20"/>
          <w:spacing w:val="-2"/>
        </w:rPr>
        <w:t>Reporting.</w:t>
      </w:r>
      <w:r w:rsidRPr="00344E1C">
        <w:rPr>
          <w:color w:val="231F20"/>
          <w:spacing w:val="-3"/>
        </w:rPr>
        <w:t xml:space="preserve"> </w:t>
      </w:r>
      <w:r w:rsidRPr="00344E1C">
        <w:rPr>
          <w:color w:val="231F20"/>
          <w:spacing w:val="-2"/>
        </w:rPr>
        <w:t>Sriwijaya</w:t>
      </w:r>
      <w:r w:rsidRPr="00344E1C">
        <w:rPr>
          <w:color w:val="231F20"/>
          <w:spacing w:val="-3"/>
        </w:rPr>
        <w:t xml:space="preserve"> </w:t>
      </w:r>
      <w:r w:rsidRPr="00344E1C">
        <w:rPr>
          <w:color w:val="231F20"/>
          <w:spacing w:val="-2"/>
        </w:rPr>
        <w:t>International</w:t>
      </w:r>
      <w:r w:rsidRPr="00344E1C">
        <w:rPr>
          <w:color w:val="231F20"/>
          <w:spacing w:val="-3"/>
        </w:rPr>
        <w:t xml:space="preserve"> </w:t>
      </w:r>
      <w:r w:rsidRPr="00344E1C">
        <w:rPr>
          <w:color w:val="231F20"/>
          <w:spacing w:val="-2"/>
        </w:rPr>
        <w:t>Journal</w:t>
      </w:r>
      <w:r w:rsidRPr="00344E1C">
        <w:rPr>
          <w:color w:val="231F20"/>
          <w:spacing w:val="-3"/>
        </w:rPr>
        <w:t xml:space="preserve"> </w:t>
      </w:r>
      <w:r w:rsidRPr="00344E1C">
        <w:rPr>
          <w:color w:val="231F20"/>
          <w:spacing w:val="-2"/>
        </w:rPr>
        <w:t>of</w:t>
      </w:r>
      <w:r w:rsidRPr="00344E1C">
        <w:rPr>
          <w:color w:val="231F20"/>
          <w:spacing w:val="-3"/>
        </w:rPr>
        <w:t xml:space="preserve"> </w:t>
      </w:r>
      <w:r w:rsidRPr="00344E1C">
        <w:rPr>
          <w:color w:val="231F20"/>
          <w:spacing w:val="-2"/>
        </w:rPr>
        <w:t>Dynamic Economics and Business, September 2017, 153–166. https://doi.org/10.29259/sijdeb.v1i2.153-166</w:t>
      </w:r>
    </w:p>
    <w:p w14:paraId="73963D6D" w14:textId="4EE82AFF" w:rsidR="00344E1C" w:rsidRDefault="00344E1C" w:rsidP="00507B6D">
      <w:pPr>
        <w:pStyle w:val="BodyText"/>
        <w:spacing w:line="228" w:lineRule="auto"/>
        <w:ind w:left="397" w:right="54" w:hanging="341"/>
      </w:pPr>
      <w:r w:rsidRPr="00344E1C">
        <w:rPr>
          <w:color w:val="231F20"/>
        </w:rPr>
        <w:t xml:space="preserve">Adelina, </w:t>
      </w:r>
      <w:proofErr w:type="spellStart"/>
      <w:r w:rsidRPr="00344E1C">
        <w:rPr>
          <w:color w:val="231F20"/>
        </w:rPr>
        <w:t>Trilaksono</w:t>
      </w:r>
      <w:proofErr w:type="spellEnd"/>
      <w:r w:rsidRPr="00344E1C">
        <w:rPr>
          <w:color w:val="231F20"/>
        </w:rPr>
        <w:t xml:space="preserve">, T., &amp; Rohi-Mone, R. 2020. Do Corporate </w:t>
      </w:r>
      <w:proofErr w:type="gramStart"/>
      <w:r w:rsidRPr="00344E1C">
        <w:rPr>
          <w:color w:val="231F20"/>
        </w:rPr>
        <w:t>And</w:t>
      </w:r>
      <w:proofErr w:type="gramEnd"/>
      <w:r w:rsidRPr="00344E1C">
        <w:rPr>
          <w:color w:val="231F20"/>
        </w:rPr>
        <w:t xml:space="preserve"> Sharia Compliance Governance Affect Enterprise</w:t>
      </w:r>
      <w:r w:rsidRPr="00344E1C">
        <w:rPr>
          <w:color w:val="231F20"/>
          <w:spacing w:val="-10"/>
        </w:rPr>
        <w:t xml:space="preserve"> </w:t>
      </w:r>
      <w:r w:rsidRPr="00344E1C">
        <w:rPr>
          <w:color w:val="231F20"/>
        </w:rPr>
        <w:t>Risk</w:t>
      </w:r>
      <w:r w:rsidRPr="00344E1C">
        <w:rPr>
          <w:color w:val="231F20"/>
          <w:spacing w:val="-10"/>
        </w:rPr>
        <w:t xml:space="preserve"> </w:t>
      </w:r>
      <w:r w:rsidR="00507B6D" w:rsidRPr="00344E1C">
        <w:rPr>
          <w:color w:val="231F20"/>
        </w:rPr>
        <w:t>Management</w:t>
      </w:r>
      <w:r w:rsidR="00507B6D" w:rsidRPr="00344E1C">
        <w:rPr>
          <w:color w:val="231F20"/>
          <w:spacing w:val="-10"/>
        </w:rPr>
        <w:t xml:space="preserve"> </w:t>
      </w:r>
      <w:r w:rsidRPr="00344E1C">
        <w:rPr>
          <w:color w:val="231F20"/>
        </w:rPr>
        <w:t>?</w:t>
      </w:r>
      <w:r w:rsidRPr="00344E1C">
        <w:rPr>
          <w:color w:val="231F20"/>
          <w:spacing w:val="-10"/>
        </w:rPr>
        <w:t xml:space="preserve"> </w:t>
      </w:r>
      <w:proofErr w:type="spellStart"/>
      <w:r w:rsidRPr="00344E1C">
        <w:rPr>
          <w:color w:val="231F20"/>
        </w:rPr>
        <w:t>Jurnal</w:t>
      </w:r>
      <w:proofErr w:type="spellEnd"/>
      <w:r w:rsidRPr="00344E1C">
        <w:rPr>
          <w:color w:val="231F20"/>
          <w:spacing w:val="-10"/>
        </w:rPr>
        <w:t xml:space="preserve"> </w:t>
      </w:r>
      <w:proofErr w:type="spellStart"/>
      <w:r w:rsidRPr="00344E1C">
        <w:rPr>
          <w:color w:val="231F20"/>
        </w:rPr>
        <w:t>Keuangan</w:t>
      </w:r>
      <w:proofErr w:type="spellEnd"/>
      <w:r w:rsidRPr="00344E1C">
        <w:rPr>
          <w:color w:val="231F20"/>
          <w:spacing w:val="-10"/>
        </w:rPr>
        <w:t xml:space="preserve"> </w:t>
      </w:r>
      <w:r w:rsidRPr="00344E1C">
        <w:rPr>
          <w:color w:val="231F20"/>
        </w:rPr>
        <w:t>Dan</w:t>
      </w:r>
      <w:r w:rsidRPr="00344E1C">
        <w:rPr>
          <w:color w:val="231F20"/>
          <w:spacing w:val="-10"/>
        </w:rPr>
        <w:t xml:space="preserve"> </w:t>
      </w:r>
      <w:proofErr w:type="spellStart"/>
      <w:r w:rsidRPr="00344E1C">
        <w:rPr>
          <w:color w:val="231F20"/>
        </w:rPr>
        <w:t>Perbankan</w:t>
      </w:r>
      <w:proofErr w:type="spellEnd"/>
      <w:r w:rsidRPr="00344E1C">
        <w:rPr>
          <w:color w:val="231F20"/>
        </w:rPr>
        <w:t>,</w:t>
      </w:r>
      <w:r w:rsidRPr="00344E1C">
        <w:rPr>
          <w:color w:val="231F20"/>
          <w:spacing w:val="-10"/>
        </w:rPr>
        <w:t xml:space="preserve"> </w:t>
      </w:r>
      <w:r w:rsidRPr="00344E1C">
        <w:rPr>
          <w:color w:val="231F20"/>
        </w:rPr>
        <w:t>24(1),</w:t>
      </w:r>
      <w:r w:rsidRPr="00344E1C">
        <w:rPr>
          <w:color w:val="231F20"/>
          <w:spacing w:val="-10"/>
        </w:rPr>
        <w:t xml:space="preserve"> </w:t>
      </w:r>
      <w:r w:rsidRPr="00344E1C">
        <w:rPr>
          <w:color w:val="231F20"/>
        </w:rPr>
        <w:t>1–19.</w:t>
      </w:r>
      <w:r w:rsidRPr="00344E1C">
        <w:rPr>
          <w:color w:val="231F20"/>
          <w:spacing w:val="-10"/>
        </w:rPr>
        <w:t xml:space="preserve"> </w:t>
      </w:r>
      <w:r w:rsidRPr="00344E1C">
        <w:rPr>
          <w:color w:val="231F20"/>
        </w:rPr>
        <w:t xml:space="preserve">https://doi. </w:t>
      </w:r>
      <w:r w:rsidRPr="00344E1C">
        <w:rPr>
          <w:color w:val="231F20"/>
          <w:spacing w:val="-2"/>
        </w:rPr>
        <w:t>org/10.26905/jkdp.v24i1.3768</w:t>
      </w:r>
    </w:p>
    <w:p w14:paraId="65BF7582" w14:textId="77777777" w:rsidR="00507B6D" w:rsidRPr="00344E1C" w:rsidRDefault="00507B6D" w:rsidP="00507B6D">
      <w:pPr>
        <w:pStyle w:val="BodyText"/>
        <w:spacing w:line="228" w:lineRule="auto"/>
        <w:ind w:left="397" w:right="55" w:hanging="341"/>
      </w:pPr>
      <w:proofErr w:type="spellStart"/>
      <w:r w:rsidRPr="00344E1C">
        <w:rPr>
          <w:color w:val="231F20"/>
        </w:rPr>
        <w:t>Agustiningsih</w:t>
      </w:r>
      <w:proofErr w:type="spellEnd"/>
      <w:r w:rsidRPr="00344E1C">
        <w:rPr>
          <w:color w:val="231F20"/>
        </w:rPr>
        <w:t>,</w:t>
      </w:r>
      <w:r w:rsidRPr="00344E1C">
        <w:rPr>
          <w:color w:val="231F20"/>
          <w:spacing w:val="-8"/>
        </w:rPr>
        <w:t xml:space="preserve"> </w:t>
      </w:r>
      <w:r w:rsidRPr="00344E1C">
        <w:rPr>
          <w:color w:val="231F20"/>
        </w:rPr>
        <w:t>&amp;</w:t>
      </w:r>
      <w:r w:rsidRPr="00344E1C">
        <w:rPr>
          <w:color w:val="231F20"/>
          <w:spacing w:val="-8"/>
        </w:rPr>
        <w:t xml:space="preserve"> </w:t>
      </w:r>
      <w:proofErr w:type="spellStart"/>
      <w:r w:rsidRPr="00344E1C">
        <w:rPr>
          <w:color w:val="231F20"/>
        </w:rPr>
        <w:t>Septiani</w:t>
      </w:r>
      <w:proofErr w:type="spellEnd"/>
      <w:r w:rsidRPr="00344E1C">
        <w:rPr>
          <w:color w:val="231F20"/>
        </w:rPr>
        <w:t>.</w:t>
      </w:r>
      <w:r w:rsidRPr="00344E1C">
        <w:rPr>
          <w:color w:val="231F20"/>
          <w:spacing w:val="-8"/>
        </w:rPr>
        <w:t xml:space="preserve"> </w:t>
      </w:r>
      <w:r w:rsidRPr="00344E1C">
        <w:rPr>
          <w:color w:val="231F20"/>
        </w:rPr>
        <w:t>2022.</w:t>
      </w:r>
      <w:r w:rsidRPr="00344E1C">
        <w:rPr>
          <w:color w:val="231F20"/>
          <w:spacing w:val="-8"/>
        </w:rPr>
        <w:t xml:space="preserve"> </w:t>
      </w:r>
      <w:r w:rsidRPr="00344E1C">
        <w:rPr>
          <w:color w:val="231F20"/>
        </w:rPr>
        <w:t>Current</w:t>
      </w:r>
      <w:r w:rsidRPr="00344E1C">
        <w:rPr>
          <w:color w:val="231F20"/>
          <w:spacing w:val="-8"/>
        </w:rPr>
        <w:t xml:space="preserve"> </w:t>
      </w:r>
      <w:r w:rsidRPr="00344E1C">
        <w:rPr>
          <w:color w:val="231F20"/>
        </w:rPr>
        <w:t>Ratio</w:t>
      </w:r>
      <w:r w:rsidRPr="00344E1C">
        <w:rPr>
          <w:color w:val="231F20"/>
          <w:spacing w:val="-8"/>
        </w:rPr>
        <w:t xml:space="preserve"> </w:t>
      </w:r>
      <w:proofErr w:type="gramStart"/>
      <w:r w:rsidRPr="00344E1C">
        <w:rPr>
          <w:color w:val="231F20"/>
        </w:rPr>
        <w:t>As</w:t>
      </w:r>
      <w:proofErr w:type="gramEnd"/>
      <w:r w:rsidRPr="00344E1C">
        <w:rPr>
          <w:color w:val="231F20"/>
          <w:spacing w:val="-8"/>
        </w:rPr>
        <w:t xml:space="preserve"> </w:t>
      </w:r>
      <w:r w:rsidRPr="00344E1C">
        <w:rPr>
          <w:color w:val="231F20"/>
        </w:rPr>
        <w:t>An</w:t>
      </w:r>
      <w:r w:rsidRPr="00344E1C">
        <w:rPr>
          <w:color w:val="231F20"/>
          <w:spacing w:val="-8"/>
        </w:rPr>
        <w:t xml:space="preserve"> </w:t>
      </w:r>
      <w:r w:rsidRPr="00344E1C">
        <w:rPr>
          <w:color w:val="231F20"/>
        </w:rPr>
        <w:t>Indicator</w:t>
      </w:r>
      <w:r w:rsidRPr="00344E1C">
        <w:rPr>
          <w:color w:val="231F20"/>
          <w:spacing w:val="-8"/>
        </w:rPr>
        <w:t xml:space="preserve"> </w:t>
      </w:r>
      <w:r w:rsidRPr="00344E1C">
        <w:rPr>
          <w:color w:val="231F20"/>
        </w:rPr>
        <w:t>Of</w:t>
      </w:r>
      <w:r w:rsidRPr="00344E1C">
        <w:rPr>
          <w:color w:val="231F20"/>
          <w:spacing w:val="-8"/>
        </w:rPr>
        <w:t xml:space="preserve"> </w:t>
      </w:r>
      <w:r w:rsidRPr="00344E1C">
        <w:rPr>
          <w:color w:val="231F20"/>
        </w:rPr>
        <w:t>Short-Term</w:t>
      </w:r>
      <w:r w:rsidRPr="00344E1C">
        <w:rPr>
          <w:color w:val="231F20"/>
          <w:spacing w:val="-8"/>
        </w:rPr>
        <w:t xml:space="preserve"> </w:t>
      </w:r>
      <w:r w:rsidRPr="00344E1C">
        <w:rPr>
          <w:color w:val="231F20"/>
        </w:rPr>
        <w:t>Financial</w:t>
      </w:r>
      <w:r w:rsidRPr="00344E1C">
        <w:rPr>
          <w:color w:val="231F20"/>
          <w:spacing w:val="-8"/>
        </w:rPr>
        <w:t xml:space="preserve"> </w:t>
      </w:r>
      <w:r w:rsidRPr="00344E1C">
        <w:rPr>
          <w:color w:val="231F20"/>
        </w:rPr>
        <w:t>Health.</w:t>
      </w:r>
      <w:r w:rsidRPr="00344E1C">
        <w:rPr>
          <w:color w:val="231F20"/>
          <w:spacing w:val="-8"/>
        </w:rPr>
        <w:t xml:space="preserve"> </w:t>
      </w:r>
      <w:r w:rsidRPr="00344E1C">
        <w:rPr>
          <w:color w:val="231F20"/>
        </w:rPr>
        <w:t>Indonesian Journal of Accounting Research, 10(1), 45–60.</w:t>
      </w:r>
    </w:p>
    <w:p w14:paraId="7D0BE041" w14:textId="77777777" w:rsidR="00507B6D" w:rsidRPr="00344E1C" w:rsidRDefault="00507B6D" w:rsidP="00507B6D">
      <w:pPr>
        <w:pStyle w:val="BodyText"/>
        <w:spacing w:line="228" w:lineRule="auto"/>
        <w:ind w:right="54"/>
        <w:jc w:val="right"/>
      </w:pPr>
      <w:r w:rsidRPr="00344E1C">
        <w:rPr>
          <w:color w:val="231F20"/>
          <w:spacing w:val="-2"/>
        </w:rPr>
        <w:t>Ahmed,</w:t>
      </w:r>
      <w:r w:rsidRPr="00344E1C">
        <w:rPr>
          <w:color w:val="231F20"/>
          <w:spacing w:val="-10"/>
        </w:rPr>
        <w:t xml:space="preserve"> </w:t>
      </w:r>
      <w:proofErr w:type="spellStart"/>
      <w:r w:rsidRPr="00344E1C">
        <w:rPr>
          <w:color w:val="231F20"/>
          <w:spacing w:val="-2"/>
        </w:rPr>
        <w:t>Alabdullah</w:t>
      </w:r>
      <w:proofErr w:type="spellEnd"/>
      <w:r w:rsidRPr="00344E1C">
        <w:rPr>
          <w:color w:val="231F20"/>
          <w:spacing w:val="-2"/>
        </w:rPr>
        <w:t>,</w:t>
      </w:r>
      <w:r w:rsidRPr="00344E1C">
        <w:rPr>
          <w:color w:val="231F20"/>
          <w:spacing w:val="-10"/>
        </w:rPr>
        <w:t xml:space="preserve"> </w:t>
      </w:r>
      <w:proofErr w:type="spellStart"/>
      <w:r w:rsidRPr="00344E1C">
        <w:rPr>
          <w:color w:val="231F20"/>
          <w:spacing w:val="-2"/>
        </w:rPr>
        <w:t>Thottoli</w:t>
      </w:r>
      <w:proofErr w:type="spellEnd"/>
      <w:r w:rsidRPr="00344E1C">
        <w:rPr>
          <w:color w:val="231F20"/>
          <w:spacing w:val="-2"/>
        </w:rPr>
        <w:t>,</w:t>
      </w:r>
      <w:r w:rsidRPr="00344E1C">
        <w:rPr>
          <w:color w:val="231F20"/>
          <w:spacing w:val="-10"/>
        </w:rPr>
        <w:t xml:space="preserve"> </w:t>
      </w:r>
      <w:r w:rsidRPr="00344E1C">
        <w:rPr>
          <w:color w:val="231F20"/>
          <w:spacing w:val="-2"/>
        </w:rPr>
        <w:t>&amp;</w:t>
      </w:r>
      <w:r w:rsidRPr="00344E1C">
        <w:rPr>
          <w:color w:val="231F20"/>
          <w:spacing w:val="-10"/>
        </w:rPr>
        <w:t xml:space="preserve"> </w:t>
      </w:r>
      <w:proofErr w:type="spellStart"/>
      <w:r w:rsidRPr="00344E1C">
        <w:rPr>
          <w:color w:val="231F20"/>
          <w:spacing w:val="-2"/>
        </w:rPr>
        <w:t>Maryanti</w:t>
      </w:r>
      <w:proofErr w:type="spellEnd"/>
      <w:r w:rsidRPr="00344E1C">
        <w:rPr>
          <w:color w:val="231F20"/>
          <w:spacing w:val="-2"/>
        </w:rPr>
        <w:t>,</w:t>
      </w:r>
      <w:r w:rsidRPr="00344E1C">
        <w:rPr>
          <w:color w:val="231F20"/>
          <w:spacing w:val="-10"/>
        </w:rPr>
        <w:t xml:space="preserve"> </w:t>
      </w:r>
      <w:r w:rsidRPr="00344E1C">
        <w:rPr>
          <w:color w:val="231F20"/>
          <w:spacing w:val="-2"/>
        </w:rPr>
        <w:t>E.</w:t>
      </w:r>
      <w:r w:rsidRPr="00344E1C">
        <w:rPr>
          <w:color w:val="231F20"/>
          <w:spacing w:val="-10"/>
        </w:rPr>
        <w:t xml:space="preserve"> </w:t>
      </w:r>
      <w:r w:rsidRPr="00344E1C">
        <w:rPr>
          <w:color w:val="231F20"/>
          <w:spacing w:val="-2"/>
        </w:rPr>
        <w:t>2020.</w:t>
      </w:r>
      <w:r w:rsidRPr="00344E1C">
        <w:rPr>
          <w:color w:val="231F20"/>
          <w:spacing w:val="-10"/>
        </w:rPr>
        <w:t xml:space="preserve"> </w:t>
      </w:r>
      <w:r w:rsidRPr="00344E1C">
        <w:rPr>
          <w:color w:val="231F20"/>
          <w:spacing w:val="-2"/>
        </w:rPr>
        <w:t>Does</w:t>
      </w:r>
      <w:r w:rsidRPr="00344E1C">
        <w:rPr>
          <w:color w:val="231F20"/>
          <w:spacing w:val="-10"/>
        </w:rPr>
        <w:t xml:space="preserve"> </w:t>
      </w:r>
      <w:r w:rsidRPr="00344E1C">
        <w:rPr>
          <w:color w:val="231F20"/>
          <w:spacing w:val="-2"/>
        </w:rPr>
        <w:t>Corporate</w:t>
      </w:r>
      <w:r w:rsidRPr="00344E1C">
        <w:rPr>
          <w:color w:val="231F20"/>
          <w:spacing w:val="-10"/>
        </w:rPr>
        <w:t xml:space="preserve"> </w:t>
      </w:r>
      <w:r w:rsidRPr="00344E1C">
        <w:rPr>
          <w:color w:val="231F20"/>
          <w:spacing w:val="-2"/>
        </w:rPr>
        <w:t>Governance</w:t>
      </w:r>
      <w:r w:rsidRPr="00344E1C">
        <w:rPr>
          <w:color w:val="231F20"/>
          <w:spacing w:val="-10"/>
        </w:rPr>
        <w:t xml:space="preserve"> </w:t>
      </w:r>
      <w:r w:rsidRPr="00344E1C">
        <w:rPr>
          <w:color w:val="231F20"/>
          <w:spacing w:val="-2"/>
        </w:rPr>
        <w:t>Predict</w:t>
      </w:r>
      <w:r w:rsidRPr="00344E1C">
        <w:rPr>
          <w:color w:val="231F20"/>
          <w:spacing w:val="-10"/>
        </w:rPr>
        <w:t xml:space="preserve"> </w:t>
      </w:r>
      <w:r w:rsidRPr="00344E1C">
        <w:rPr>
          <w:color w:val="231F20"/>
          <w:spacing w:val="-2"/>
        </w:rPr>
        <w:t>Firm</w:t>
      </w:r>
      <w:r w:rsidRPr="00344E1C">
        <w:rPr>
          <w:color w:val="231F20"/>
          <w:spacing w:val="-10"/>
        </w:rPr>
        <w:t xml:space="preserve"> </w:t>
      </w:r>
      <w:r w:rsidRPr="00344E1C">
        <w:rPr>
          <w:color w:val="231F20"/>
          <w:spacing w:val="-2"/>
        </w:rPr>
        <w:t>Profitability?</w:t>
      </w:r>
      <w:r w:rsidRPr="00344E1C">
        <w:rPr>
          <w:color w:val="231F20"/>
          <w:spacing w:val="-10"/>
        </w:rPr>
        <w:t xml:space="preserve"> </w:t>
      </w:r>
      <w:r w:rsidRPr="00344E1C">
        <w:rPr>
          <w:color w:val="231F20"/>
          <w:spacing w:val="-2"/>
        </w:rPr>
        <w:t xml:space="preserve">An </w:t>
      </w:r>
      <w:r w:rsidRPr="00344E1C">
        <w:rPr>
          <w:color w:val="231F20"/>
        </w:rPr>
        <w:t>Empirical</w:t>
      </w:r>
      <w:r w:rsidRPr="00344E1C">
        <w:rPr>
          <w:color w:val="231F20"/>
          <w:spacing w:val="-11"/>
        </w:rPr>
        <w:t xml:space="preserve"> </w:t>
      </w:r>
      <w:r w:rsidRPr="00344E1C">
        <w:rPr>
          <w:color w:val="231F20"/>
        </w:rPr>
        <w:t>Study</w:t>
      </w:r>
      <w:r w:rsidRPr="00344E1C">
        <w:rPr>
          <w:color w:val="231F20"/>
          <w:spacing w:val="-11"/>
        </w:rPr>
        <w:t xml:space="preserve"> </w:t>
      </w:r>
      <w:proofErr w:type="gramStart"/>
      <w:r w:rsidRPr="00344E1C">
        <w:rPr>
          <w:color w:val="231F20"/>
        </w:rPr>
        <w:t>In</w:t>
      </w:r>
      <w:proofErr w:type="gramEnd"/>
      <w:r w:rsidRPr="00344E1C">
        <w:rPr>
          <w:color w:val="231F20"/>
          <w:spacing w:val="-11"/>
        </w:rPr>
        <w:t xml:space="preserve"> </w:t>
      </w:r>
      <w:r w:rsidRPr="00344E1C">
        <w:rPr>
          <w:color w:val="231F20"/>
        </w:rPr>
        <w:t>Oman.</w:t>
      </w:r>
      <w:r w:rsidRPr="00344E1C">
        <w:rPr>
          <w:color w:val="231F20"/>
          <w:spacing w:val="-11"/>
        </w:rPr>
        <w:t xml:space="preserve"> </w:t>
      </w:r>
      <w:r w:rsidRPr="00344E1C">
        <w:rPr>
          <w:color w:val="231F20"/>
        </w:rPr>
        <w:t>The</w:t>
      </w:r>
      <w:r w:rsidRPr="00344E1C">
        <w:rPr>
          <w:color w:val="231F20"/>
          <w:spacing w:val="-11"/>
        </w:rPr>
        <w:t xml:space="preserve"> </w:t>
      </w:r>
      <w:r w:rsidRPr="00344E1C">
        <w:rPr>
          <w:color w:val="231F20"/>
        </w:rPr>
        <w:t>International</w:t>
      </w:r>
      <w:r w:rsidRPr="00344E1C">
        <w:rPr>
          <w:color w:val="231F20"/>
          <w:spacing w:val="-11"/>
        </w:rPr>
        <w:t xml:space="preserve"> </w:t>
      </w:r>
      <w:r w:rsidRPr="00344E1C">
        <w:rPr>
          <w:color w:val="231F20"/>
        </w:rPr>
        <w:t>Journal</w:t>
      </w:r>
      <w:r w:rsidRPr="00344E1C">
        <w:rPr>
          <w:color w:val="231F20"/>
          <w:spacing w:val="-11"/>
        </w:rPr>
        <w:t xml:space="preserve"> </w:t>
      </w:r>
      <w:r w:rsidRPr="00344E1C">
        <w:rPr>
          <w:color w:val="231F20"/>
        </w:rPr>
        <w:t>of</w:t>
      </w:r>
      <w:r w:rsidRPr="00344E1C">
        <w:rPr>
          <w:color w:val="231F20"/>
          <w:spacing w:val="-11"/>
        </w:rPr>
        <w:t xml:space="preserve"> </w:t>
      </w:r>
      <w:r w:rsidRPr="00344E1C">
        <w:rPr>
          <w:color w:val="231F20"/>
        </w:rPr>
        <w:t>Accounting</w:t>
      </w:r>
      <w:r w:rsidRPr="00344E1C">
        <w:rPr>
          <w:color w:val="231F20"/>
          <w:spacing w:val="-11"/>
        </w:rPr>
        <w:t xml:space="preserve"> </w:t>
      </w:r>
      <w:r w:rsidRPr="00344E1C">
        <w:rPr>
          <w:color w:val="231F20"/>
        </w:rPr>
        <w:t>and</w:t>
      </w:r>
      <w:r w:rsidRPr="00344E1C">
        <w:rPr>
          <w:color w:val="231F20"/>
          <w:spacing w:val="-11"/>
        </w:rPr>
        <w:t xml:space="preserve"> </w:t>
      </w:r>
      <w:r w:rsidRPr="00344E1C">
        <w:rPr>
          <w:color w:val="231F20"/>
        </w:rPr>
        <w:t>Business</w:t>
      </w:r>
      <w:r w:rsidRPr="00344E1C">
        <w:rPr>
          <w:color w:val="231F20"/>
          <w:spacing w:val="-11"/>
        </w:rPr>
        <w:t xml:space="preserve"> </w:t>
      </w:r>
      <w:r w:rsidRPr="00344E1C">
        <w:rPr>
          <w:color w:val="231F20"/>
        </w:rPr>
        <w:t>Society,</w:t>
      </w:r>
      <w:r w:rsidRPr="00344E1C">
        <w:rPr>
          <w:color w:val="231F20"/>
          <w:spacing w:val="-11"/>
        </w:rPr>
        <w:t xml:space="preserve"> </w:t>
      </w:r>
      <w:r w:rsidRPr="00344E1C">
        <w:rPr>
          <w:color w:val="231F20"/>
        </w:rPr>
        <w:t>28(1),</w:t>
      </w:r>
      <w:r w:rsidRPr="00344E1C">
        <w:rPr>
          <w:color w:val="231F20"/>
          <w:spacing w:val="-11"/>
        </w:rPr>
        <w:t xml:space="preserve"> </w:t>
      </w:r>
      <w:r w:rsidRPr="00344E1C">
        <w:rPr>
          <w:color w:val="231F20"/>
        </w:rPr>
        <w:t>161–177. Almutairi,</w:t>
      </w:r>
      <w:r w:rsidRPr="00344E1C">
        <w:rPr>
          <w:color w:val="231F20"/>
          <w:spacing w:val="37"/>
        </w:rPr>
        <w:t xml:space="preserve"> </w:t>
      </w:r>
      <w:r w:rsidRPr="00344E1C">
        <w:rPr>
          <w:color w:val="231F20"/>
        </w:rPr>
        <w:t>&amp;</w:t>
      </w:r>
      <w:r w:rsidRPr="00344E1C">
        <w:rPr>
          <w:color w:val="231F20"/>
          <w:spacing w:val="38"/>
        </w:rPr>
        <w:t xml:space="preserve"> </w:t>
      </w:r>
      <w:r w:rsidRPr="00344E1C">
        <w:rPr>
          <w:color w:val="231F20"/>
        </w:rPr>
        <w:t>M,</w:t>
      </w:r>
      <w:r w:rsidRPr="00344E1C">
        <w:rPr>
          <w:color w:val="231F20"/>
          <w:spacing w:val="38"/>
        </w:rPr>
        <w:t xml:space="preserve"> </w:t>
      </w:r>
      <w:proofErr w:type="spellStart"/>
      <w:r w:rsidRPr="00344E1C">
        <w:rPr>
          <w:color w:val="231F20"/>
        </w:rPr>
        <w:t>Quttainah</w:t>
      </w:r>
      <w:proofErr w:type="spellEnd"/>
      <w:r w:rsidRPr="00344E1C">
        <w:rPr>
          <w:color w:val="231F20"/>
        </w:rPr>
        <w:t>,</w:t>
      </w:r>
      <w:r w:rsidRPr="00344E1C">
        <w:rPr>
          <w:color w:val="231F20"/>
          <w:spacing w:val="37"/>
        </w:rPr>
        <w:t xml:space="preserve"> </w:t>
      </w:r>
      <w:r w:rsidRPr="00344E1C">
        <w:rPr>
          <w:color w:val="231F20"/>
        </w:rPr>
        <w:t>M.</w:t>
      </w:r>
      <w:r w:rsidRPr="00344E1C">
        <w:rPr>
          <w:color w:val="231F20"/>
          <w:spacing w:val="38"/>
        </w:rPr>
        <w:t xml:space="preserve"> </w:t>
      </w:r>
      <w:r w:rsidRPr="00344E1C">
        <w:rPr>
          <w:color w:val="231F20"/>
        </w:rPr>
        <w:t>A.</w:t>
      </w:r>
      <w:r w:rsidRPr="00344E1C">
        <w:rPr>
          <w:color w:val="231F20"/>
          <w:spacing w:val="38"/>
        </w:rPr>
        <w:t xml:space="preserve"> </w:t>
      </w:r>
      <w:r w:rsidRPr="00344E1C">
        <w:rPr>
          <w:color w:val="231F20"/>
        </w:rPr>
        <w:t>2017.</w:t>
      </w:r>
      <w:r w:rsidRPr="00344E1C">
        <w:rPr>
          <w:color w:val="231F20"/>
          <w:spacing w:val="38"/>
        </w:rPr>
        <w:t xml:space="preserve"> </w:t>
      </w:r>
      <w:r w:rsidRPr="00344E1C">
        <w:rPr>
          <w:color w:val="231F20"/>
        </w:rPr>
        <w:t>Corporate</w:t>
      </w:r>
      <w:r w:rsidRPr="00344E1C">
        <w:rPr>
          <w:color w:val="231F20"/>
          <w:spacing w:val="37"/>
        </w:rPr>
        <w:t xml:space="preserve"> </w:t>
      </w:r>
      <w:r w:rsidRPr="00344E1C">
        <w:rPr>
          <w:color w:val="231F20"/>
        </w:rPr>
        <w:t>Governance:</w:t>
      </w:r>
      <w:r w:rsidRPr="00344E1C">
        <w:rPr>
          <w:color w:val="231F20"/>
          <w:spacing w:val="37"/>
        </w:rPr>
        <w:t xml:space="preserve"> </w:t>
      </w:r>
      <w:r w:rsidRPr="00344E1C">
        <w:rPr>
          <w:color w:val="231F20"/>
        </w:rPr>
        <w:t>Evidence</w:t>
      </w:r>
      <w:r w:rsidRPr="00344E1C">
        <w:rPr>
          <w:color w:val="231F20"/>
          <w:spacing w:val="37"/>
        </w:rPr>
        <w:t xml:space="preserve"> </w:t>
      </w:r>
      <w:r w:rsidRPr="00344E1C">
        <w:rPr>
          <w:color w:val="231F20"/>
        </w:rPr>
        <w:t>From</w:t>
      </w:r>
      <w:r w:rsidRPr="00344E1C">
        <w:rPr>
          <w:color w:val="231F20"/>
          <w:spacing w:val="38"/>
        </w:rPr>
        <w:t xml:space="preserve"> </w:t>
      </w:r>
      <w:r w:rsidRPr="00344E1C">
        <w:rPr>
          <w:color w:val="231F20"/>
        </w:rPr>
        <w:t>Islamic</w:t>
      </w:r>
      <w:r w:rsidRPr="00344E1C">
        <w:rPr>
          <w:color w:val="231F20"/>
          <w:spacing w:val="37"/>
        </w:rPr>
        <w:t xml:space="preserve"> </w:t>
      </w:r>
      <w:r w:rsidRPr="00344E1C">
        <w:rPr>
          <w:color w:val="231F20"/>
        </w:rPr>
        <w:t>Banks.</w:t>
      </w:r>
      <w:r w:rsidRPr="00344E1C">
        <w:rPr>
          <w:color w:val="231F20"/>
          <w:spacing w:val="38"/>
        </w:rPr>
        <w:t xml:space="preserve"> </w:t>
      </w:r>
      <w:r w:rsidRPr="00344E1C">
        <w:rPr>
          <w:color w:val="231F20"/>
          <w:spacing w:val="-2"/>
        </w:rPr>
        <w:t>Social</w:t>
      </w:r>
    </w:p>
    <w:p w14:paraId="4BA70A42" w14:textId="77777777" w:rsidR="00507B6D" w:rsidRPr="00344E1C" w:rsidRDefault="00507B6D" w:rsidP="00507B6D">
      <w:pPr>
        <w:pStyle w:val="BodyText"/>
        <w:spacing w:line="235" w:lineRule="exact"/>
        <w:ind w:left="397"/>
      </w:pPr>
      <w:r w:rsidRPr="00344E1C">
        <w:rPr>
          <w:color w:val="231F20"/>
        </w:rPr>
        <w:t>Responsibility Journal, 13(3), 601-</w:t>
      </w:r>
      <w:r w:rsidRPr="00344E1C">
        <w:rPr>
          <w:color w:val="231F20"/>
          <w:spacing w:val="-4"/>
        </w:rPr>
        <w:t>624.</w:t>
      </w:r>
    </w:p>
    <w:p w14:paraId="62416E80" w14:textId="77777777" w:rsidR="00507B6D" w:rsidRPr="00344E1C" w:rsidRDefault="00507B6D" w:rsidP="00507B6D">
      <w:pPr>
        <w:pStyle w:val="BodyText"/>
        <w:spacing w:before="3" w:line="228" w:lineRule="auto"/>
        <w:ind w:left="397" w:right="55" w:hanging="341"/>
      </w:pPr>
      <w:r w:rsidRPr="00344E1C">
        <w:rPr>
          <w:color w:val="231F20"/>
        </w:rPr>
        <w:t>Aminadav,</w:t>
      </w:r>
      <w:r w:rsidRPr="00344E1C">
        <w:rPr>
          <w:color w:val="231F20"/>
          <w:spacing w:val="-14"/>
        </w:rPr>
        <w:t xml:space="preserve"> </w:t>
      </w:r>
      <w:r w:rsidRPr="00344E1C">
        <w:rPr>
          <w:color w:val="231F20"/>
        </w:rPr>
        <w:t>G.</w:t>
      </w:r>
      <w:r w:rsidRPr="00344E1C">
        <w:rPr>
          <w:color w:val="231F20"/>
          <w:spacing w:val="-14"/>
        </w:rPr>
        <w:t xml:space="preserve"> </w:t>
      </w:r>
      <w:r w:rsidRPr="00344E1C">
        <w:rPr>
          <w:color w:val="231F20"/>
        </w:rPr>
        <w:t>&amp;</w:t>
      </w:r>
      <w:r w:rsidRPr="00344E1C">
        <w:rPr>
          <w:color w:val="231F20"/>
          <w:spacing w:val="-14"/>
        </w:rPr>
        <w:t xml:space="preserve"> </w:t>
      </w:r>
      <w:r w:rsidRPr="00344E1C">
        <w:rPr>
          <w:color w:val="231F20"/>
        </w:rPr>
        <w:t>Papaioannou,</w:t>
      </w:r>
      <w:r w:rsidRPr="00344E1C">
        <w:rPr>
          <w:color w:val="231F20"/>
          <w:spacing w:val="-13"/>
        </w:rPr>
        <w:t xml:space="preserve"> </w:t>
      </w:r>
      <w:r w:rsidRPr="00344E1C">
        <w:rPr>
          <w:color w:val="231F20"/>
        </w:rPr>
        <w:t>E.</w:t>
      </w:r>
      <w:r w:rsidRPr="00344E1C">
        <w:rPr>
          <w:color w:val="231F20"/>
          <w:spacing w:val="-14"/>
        </w:rPr>
        <w:t xml:space="preserve"> </w:t>
      </w:r>
      <w:r w:rsidRPr="00344E1C">
        <w:rPr>
          <w:color w:val="231F20"/>
        </w:rPr>
        <w:t>2020.</w:t>
      </w:r>
      <w:r w:rsidRPr="00344E1C">
        <w:rPr>
          <w:color w:val="231F20"/>
          <w:spacing w:val="-14"/>
        </w:rPr>
        <w:t xml:space="preserve"> </w:t>
      </w:r>
      <w:r w:rsidRPr="00344E1C">
        <w:rPr>
          <w:color w:val="231F20"/>
        </w:rPr>
        <w:t>Corporate</w:t>
      </w:r>
      <w:r w:rsidRPr="00344E1C">
        <w:rPr>
          <w:color w:val="231F20"/>
          <w:spacing w:val="-14"/>
        </w:rPr>
        <w:t xml:space="preserve"> </w:t>
      </w:r>
      <w:r w:rsidRPr="00344E1C">
        <w:rPr>
          <w:color w:val="231F20"/>
        </w:rPr>
        <w:t>Control</w:t>
      </w:r>
      <w:r w:rsidRPr="00344E1C">
        <w:rPr>
          <w:color w:val="231F20"/>
          <w:spacing w:val="-13"/>
        </w:rPr>
        <w:t xml:space="preserve"> </w:t>
      </w:r>
      <w:r w:rsidRPr="00344E1C">
        <w:rPr>
          <w:color w:val="231F20"/>
        </w:rPr>
        <w:t>Around</w:t>
      </w:r>
      <w:r w:rsidRPr="00344E1C">
        <w:rPr>
          <w:color w:val="231F20"/>
          <w:spacing w:val="-14"/>
        </w:rPr>
        <w:t xml:space="preserve"> </w:t>
      </w:r>
      <w:proofErr w:type="gramStart"/>
      <w:r w:rsidRPr="00344E1C">
        <w:rPr>
          <w:color w:val="231F20"/>
        </w:rPr>
        <w:t>The</w:t>
      </w:r>
      <w:proofErr w:type="gramEnd"/>
      <w:r w:rsidRPr="00344E1C">
        <w:rPr>
          <w:color w:val="231F20"/>
          <w:spacing w:val="-14"/>
        </w:rPr>
        <w:t xml:space="preserve"> </w:t>
      </w:r>
      <w:r w:rsidRPr="00344E1C">
        <w:rPr>
          <w:color w:val="231F20"/>
        </w:rPr>
        <w:t>World.</w:t>
      </w:r>
      <w:r w:rsidRPr="00344E1C">
        <w:rPr>
          <w:color w:val="231F20"/>
          <w:spacing w:val="-14"/>
        </w:rPr>
        <w:t xml:space="preserve"> </w:t>
      </w:r>
      <w:r w:rsidRPr="00344E1C">
        <w:rPr>
          <w:color w:val="231F20"/>
        </w:rPr>
        <w:t>The</w:t>
      </w:r>
      <w:r w:rsidRPr="00344E1C">
        <w:rPr>
          <w:color w:val="231F20"/>
          <w:spacing w:val="-13"/>
        </w:rPr>
        <w:t xml:space="preserve"> </w:t>
      </w:r>
      <w:r w:rsidRPr="00344E1C">
        <w:rPr>
          <w:color w:val="231F20"/>
        </w:rPr>
        <w:t>Journal</w:t>
      </w:r>
      <w:r w:rsidRPr="00344E1C">
        <w:rPr>
          <w:color w:val="231F20"/>
          <w:spacing w:val="-14"/>
        </w:rPr>
        <w:t xml:space="preserve"> </w:t>
      </w:r>
      <w:r w:rsidRPr="00344E1C">
        <w:rPr>
          <w:color w:val="231F20"/>
        </w:rPr>
        <w:t>of</w:t>
      </w:r>
      <w:r w:rsidRPr="00344E1C">
        <w:rPr>
          <w:color w:val="231F20"/>
          <w:spacing w:val="-14"/>
        </w:rPr>
        <w:t xml:space="preserve"> </w:t>
      </w:r>
      <w:r w:rsidRPr="00344E1C">
        <w:rPr>
          <w:color w:val="231F20"/>
        </w:rPr>
        <w:t>Finance,</w:t>
      </w:r>
      <w:r w:rsidRPr="00344E1C">
        <w:rPr>
          <w:color w:val="231F20"/>
          <w:spacing w:val="-14"/>
        </w:rPr>
        <w:t xml:space="preserve"> </w:t>
      </w:r>
      <w:r w:rsidRPr="00344E1C">
        <w:rPr>
          <w:color w:val="231F20"/>
        </w:rPr>
        <w:t xml:space="preserve">75(3), </w:t>
      </w:r>
      <w:r w:rsidRPr="00344E1C">
        <w:rPr>
          <w:color w:val="231F20"/>
          <w:spacing w:val="-2"/>
        </w:rPr>
        <w:t>1191–1246.</w:t>
      </w:r>
    </w:p>
    <w:p w14:paraId="03390D41" w14:textId="77777777" w:rsidR="00507B6D" w:rsidRPr="00344E1C" w:rsidRDefault="00507B6D" w:rsidP="00507B6D">
      <w:pPr>
        <w:pStyle w:val="BodyText"/>
        <w:spacing w:line="228" w:lineRule="auto"/>
        <w:ind w:left="397" w:right="54" w:hanging="341"/>
      </w:pPr>
      <w:r w:rsidRPr="00344E1C">
        <w:rPr>
          <w:color w:val="231F20"/>
        </w:rPr>
        <w:t>Anwar.</w:t>
      </w:r>
      <w:r w:rsidRPr="00344E1C">
        <w:rPr>
          <w:color w:val="231F20"/>
          <w:spacing w:val="-5"/>
        </w:rPr>
        <w:t xml:space="preserve"> </w:t>
      </w:r>
      <w:r w:rsidRPr="00344E1C">
        <w:rPr>
          <w:color w:val="231F20"/>
        </w:rPr>
        <w:t>2023.</w:t>
      </w:r>
      <w:r w:rsidRPr="00344E1C">
        <w:rPr>
          <w:color w:val="231F20"/>
          <w:spacing w:val="-5"/>
        </w:rPr>
        <w:t xml:space="preserve"> </w:t>
      </w:r>
      <w:r w:rsidRPr="00344E1C">
        <w:rPr>
          <w:color w:val="231F20"/>
        </w:rPr>
        <w:t>The</w:t>
      </w:r>
      <w:r w:rsidRPr="00344E1C">
        <w:rPr>
          <w:color w:val="231F20"/>
          <w:spacing w:val="-5"/>
        </w:rPr>
        <w:t xml:space="preserve"> </w:t>
      </w:r>
      <w:r w:rsidRPr="00344E1C">
        <w:rPr>
          <w:color w:val="231F20"/>
        </w:rPr>
        <w:t>Impact</w:t>
      </w:r>
      <w:r w:rsidRPr="00344E1C">
        <w:rPr>
          <w:color w:val="231F20"/>
          <w:spacing w:val="-5"/>
        </w:rPr>
        <w:t xml:space="preserve"> </w:t>
      </w:r>
      <w:proofErr w:type="gramStart"/>
      <w:r w:rsidRPr="00344E1C">
        <w:rPr>
          <w:color w:val="231F20"/>
        </w:rPr>
        <w:t>Of</w:t>
      </w:r>
      <w:proofErr w:type="gramEnd"/>
      <w:r w:rsidRPr="00344E1C">
        <w:rPr>
          <w:color w:val="231F20"/>
          <w:spacing w:val="-5"/>
        </w:rPr>
        <w:t xml:space="preserve"> </w:t>
      </w:r>
      <w:r w:rsidRPr="00344E1C">
        <w:rPr>
          <w:color w:val="231F20"/>
        </w:rPr>
        <w:t>Good</w:t>
      </w:r>
      <w:r w:rsidRPr="00344E1C">
        <w:rPr>
          <w:color w:val="231F20"/>
          <w:spacing w:val="-5"/>
        </w:rPr>
        <w:t xml:space="preserve"> </w:t>
      </w:r>
      <w:r w:rsidRPr="00344E1C">
        <w:rPr>
          <w:color w:val="231F20"/>
        </w:rPr>
        <w:t>Corporate</w:t>
      </w:r>
      <w:r w:rsidRPr="00344E1C">
        <w:rPr>
          <w:color w:val="231F20"/>
          <w:spacing w:val="-5"/>
        </w:rPr>
        <w:t xml:space="preserve"> </w:t>
      </w:r>
      <w:r w:rsidRPr="00344E1C">
        <w:rPr>
          <w:color w:val="231F20"/>
        </w:rPr>
        <w:t>Governance</w:t>
      </w:r>
      <w:r w:rsidRPr="00344E1C">
        <w:rPr>
          <w:color w:val="231F20"/>
          <w:spacing w:val="-5"/>
        </w:rPr>
        <w:t xml:space="preserve"> </w:t>
      </w:r>
      <w:r w:rsidRPr="00344E1C">
        <w:rPr>
          <w:color w:val="231F20"/>
        </w:rPr>
        <w:t>On</w:t>
      </w:r>
      <w:r w:rsidRPr="00344E1C">
        <w:rPr>
          <w:color w:val="231F20"/>
          <w:spacing w:val="-5"/>
        </w:rPr>
        <w:t xml:space="preserve"> </w:t>
      </w:r>
      <w:r w:rsidRPr="00344E1C">
        <w:rPr>
          <w:color w:val="231F20"/>
        </w:rPr>
        <w:t>Corporate</w:t>
      </w:r>
      <w:r w:rsidRPr="00344E1C">
        <w:rPr>
          <w:color w:val="231F20"/>
          <w:spacing w:val="-5"/>
        </w:rPr>
        <w:t xml:space="preserve"> </w:t>
      </w:r>
      <w:r w:rsidRPr="00344E1C">
        <w:rPr>
          <w:color w:val="231F20"/>
        </w:rPr>
        <w:t>Value.</w:t>
      </w:r>
      <w:r w:rsidRPr="00344E1C">
        <w:rPr>
          <w:color w:val="231F20"/>
          <w:spacing w:val="-5"/>
        </w:rPr>
        <w:t xml:space="preserve"> </w:t>
      </w:r>
      <w:proofErr w:type="spellStart"/>
      <w:r w:rsidRPr="00344E1C">
        <w:rPr>
          <w:color w:val="231F20"/>
        </w:rPr>
        <w:t>Jurnal</w:t>
      </w:r>
      <w:proofErr w:type="spellEnd"/>
      <w:r w:rsidRPr="00344E1C">
        <w:rPr>
          <w:color w:val="231F20"/>
          <w:spacing w:val="-5"/>
        </w:rPr>
        <w:t xml:space="preserve"> </w:t>
      </w:r>
      <w:r w:rsidRPr="00344E1C">
        <w:rPr>
          <w:color w:val="231F20"/>
        </w:rPr>
        <w:t>Ekonomi,</w:t>
      </w:r>
      <w:r w:rsidRPr="00344E1C">
        <w:rPr>
          <w:color w:val="231F20"/>
          <w:spacing w:val="-5"/>
        </w:rPr>
        <w:t xml:space="preserve"> </w:t>
      </w:r>
      <w:proofErr w:type="spellStart"/>
      <w:r w:rsidRPr="00344E1C">
        <w:rPr>
          <w:color w:val="231F20"/>
        </w:rPr>
        <w:t>Keuangan</w:t>
      </w:r>
      <w:proofErr w:type="spellEnd"/>
      <w:r w:rsidRPr="00344E1C">
        <w:rPr>
          <w:color w:val="231F20"/>
        </w:rPr>
        <w:t xml:space="preserve">, Dan </w:t>
      </w:r>
      <w:proofErr w:type="spellStart"/>
      <w:r w:rsidRPr="00344E1C">
        <w:rPr>
          <w:color w:val="231F20"/>
        </w:rPr>
        <w:t>Manajemen</w:t>
      </w:r>
      <w:proofErr w:type="spellEnd"/>
      <w:r w:rsidRPr="00344E1C">
        <w:rPr>
          <w:color w:val="231F20"/>
        </w:rPr>
        <w:t>.</w:t>
      </w:r>
    </w:p>
    <w:p w14:paraId="3EBE278B" w14:textId="77777777" w:rsidR="00507B6D" w:rsidRPr="00344E1C" w:rsidRDefault="00507B6D" w:rsidP="00507B6D">
      <w:pPr>
        <w:pStyle w:val="BodyText"/>
        <w:spacing w:line="228" w:lineRule="auto"/>
        <w:ind w:left="57" w:right="55"/>
      </w:pPr>
      <w:r w:rsidRPr="00344E1C">
        <w:rPr>
          <w:color w:val="231F20"/>
          <w:spacing w:val="-6"/>
        </w:rPr>
        <w:t xml:space="preserve">Armstrong, </w:t>
      </w:r>
      <w:proofErr w:type="gramStart"/>
      <w:r w:rsidRPr="00344E1C">
        <w:rPr>
          <w:color w:val="231F20"/>
          <w:spacing w:val="-6"/>
        </w:rPr>
        <w:t>M.,</w:t>
      </w:r>
      <w:proofErr w:type="gramEnd"/>
      <w:r w:rsidRPr="00344E1C">
        <w:rPr>
          <w:color w:val="231F20"/>
          <w:spacing w:val="-6"/>
        </w:rPr>
        <w:t xml:space="preserve"> &amp; Taylor, S. 2014. Armstrong’s Handbook of Human Resources Management Practice (13th ed.). </w:t>
      </w:r>
      <w:r w:rsidRPr="00344E1C">
        <w:rPr>
          <w:color w:val="231F20"/>
        </w:rPr>
        <w:t>Black.</w:t>
      </w:r>
      <w:r w:rsidRPr="00344E1C">
        <w:rPr>
          <w:color w:val="231F20"/>
          <w:spacing w:val="25"/>
        </w:rPr>
        <w:t xml:space="preserve"> </w:t>
      </w:r>
      <w:r w:rsidRPr="00344E1C">
        <w:rPr>
          <w:color w:val="231F20"/>
        </w:rPr>
        <w:t>2023.</w:t>
      </w:r>
      <w:r w:rsidRPr="00344E1C">
        <w:rPr>
          <w:color w:val="231F20"/>
          <w:spacing w:val="26"/>
        </w:rPr>
        <w:t xml:space="preserve"> </w:t>
      </w:r>
      <w:r w:rsidRPr="00344E1C">
        <w:rPr>
          <w:color w:val="231F20"/>
        </w:rPr>
        <w:t>Data</w:t>
      </w:r>
      <w:r w:rsidRPr="00344E1C">
        <w:rPr>
          <w:color w:val="231F20"/>
          <w:spacing w:val="26"/>
        </w:rPr>
        <w:t xml:space="preserve"> </w:t>
      </w:r>
      <w:r w:rsidRPr="00344E1C">
        <w:rPr>
          <w:color w:val="231F20"/>
        </w:rPr>
        <w:t>Governance</w:t>
      </w:r>
      <w:r w:rsidRPr="00344E1C">
        <w:rPr>
          <w:color w:val="231F20"/>
          <w:spacing w:val="25"/>
        </w:rPr>
        <w:t xml:space="preserve"> </w:t>
      </w:r>
      <w:proofErr w:type="gramStart"/>
      <w:r w:rsidRPr="00344E1C">
        <w:rPr>
          <w:color w:val="231F20"/>
        </w:rPr>
        <w:t>And</w:t>
      </w:r>
      <w:proofErr w:type="gramEnd"/>
      <w:r w:rsidRPr="00344E1C">
        <w:rPr>
          <w:color w:val="231F20"/>
          <w:spacing w:val="26"/>
        </w:rPr>
        <w:t xml:space="preserve"> </w:t>
      </w:r>
      <w:r w:rsidRPr="00344E1C">
        <w:rPr>
          <w:color w:val="231F20"/>
        </w:rPr>
        <w:t>The</w:t>
      </w:r>
      <w:r w:rsidRPr="00344E1C">
        <w:rPr>
          <w:color w:val="231F20"/>
          <w:spacing w:val="26"/>
        </w:rPr>
        <w:t xml:space="preserve"> </w:t>
      </w:r>
      <w:r w:rsidRPr="00344E1C">
        <w:rPr>
          <w:color w:val="231F20"/>
        </w:rPr>
        <w:t>Secondary</w:t>
      </w:r>
      <w:r w:rsidRPr="00344E1C">
        <w:rPr>
          <w:color w:val="231F20"/>
          <w:spacing w:val="26"/>
        </w:rPr>
        <w:t xml:space="preserve"> </w:t>
      </w:r>
      <w:r w:rsidRPr="00344E1C">
        <w:rPr>
          <w:color w:val="231F20"/>
        </w:rPr>
        <w:t>Use</w:t>
      </w:r>
      <w:r w:rsidRPr="00344E1C">
        <w:rPr>
          <w:color w:val="231F20"/>
          <w:spacing w:val="26"/>
        </w:rPr>
        <w:t xml:space="preserve"> </w:t>
      </w:r>
      <w:r w:rsidRPr="00344E1C">
        <w:rPr>
          <w:color w:val="231F20"/>
        </w:rPr>
        <w:t>Of</w:t>
      </w:r>
      <w:r w:rsidRPr="00344E1C">
        <w:rPr>
          <w:color w:val="231F20"/>
          <w:spacing w:val="27"/>
        </w:rPr>
        <w:t xml:space="preserve"> </w:t>
      </w:r>
      <w:r w:rsidRPr="00344E1C">
        <w:rPr>
          <w:color w:val="231F20"/>
        </w:rPr>
        <w:t>Data:</w:t>
      </w:r>
      <w:r w:rsidRPr="00344E1C">
        <w:rPr>
          <w:color w:val="231F20"/>
          <w:spacing w:val="26"/>
        </w:rPr>
        <w:t xml:space="preserve"> </w:t>
      </w:r>
      <w:r w:rsidRPr="00344E1C">
        <w:rPr>
          <w:color w:val="231F20"/>
        </w:rPr>
        <w:t>The</w:t>
      </w:r>
      <w:r w:rsidRPr="00344E1C">
        <w:rPr>
          <w:color w:val="231F20"/>
          <w:spacing w:val="26"/>
        </w:rPr>
        <w:t xml:space="preserve"> </w:t>
      </w:r>
      <w:r w:rsidRPr="00344E1C">
        <w:rPr>
          <w:color w:val="231F20"/>
        </w:rPr>
        <w:t>Board</w:t>
      </w:r>
      <w:r w:rsidRPr="00344E1C">
        <w:rPr>
          <w:color w:val="231F20"/>
          <w:spacing w:val="25"/>
        </w:rPr>
        <w:t xml:space="preserve"> </w:t>
      </w:r>
      <w:r w:rsidRPr="00344E1C">
        <w:rPr>
          <w:color w:val="231F20"/>
        </w:rPr>
        <w:t>Influence.</w:t>
      </w:r>
      <w:r w:rsidRPr="00344E1C">
        <w:rPr>
          <w:color w:val="231F20"/>
          <w:spacing w:val="26"/>
        </w:rPr>
        <w:t xml:space="preserve"> </w:t>
      </w:r>
      <w:r w:rsidRPr="00344E1C">
        <w:rPr>
          <w:color w:val="231F20"/>
        </w:rPr>
        <w:t>Information</w:t>
      </w:r>
      <w:r w:rsidRPr="00344E1C">
        <w:rPr>
          <w:color w:val="231F20"/>
          <w:spacing w:val="26"/>
        </w:rPr>
        <w:t xml:space="preserve"> </w:t>
      </w:r>
      <w:r w:rsidRPr="00344E1C">
        <w:rPr>
          <w:color w:val="231F20"/>
          <w:spacing w:val="-5"/>
        </w:rPr>
        <w:t>and</w:t>
      </w:r>
    </w:p>
    <w:p w14:paraId="1FFFCA6E" w14:textId="77777777" w:rsidR="00507B6D" w:rsidRPr="00344E1C" w:rsidRDefault="00507B6D" w:rsidP="00507B6D">
      <w:pPr>
        <w:pStyle w:val="BodyText"/>
        <w:spacing w:line="236" w:lineRule="exact"/>
        <w:ind w:left="397"/>
      </w:pPr>
      <w:r w:rsidRPr="00344E1C">
        <w:rPr>
          <w:color w:val="231F20"/>
        </w:rPr>
        <w:t xml:space="preserve">Organization, 33(2), </w:t>
      </w:r>
      <w:r w:rsidRPr="00344E1C">
        <w:rPr>
          <w:color w:val="231F20"/>
          <w:spacing w:val="-2"/>
        </w:rPr>
        <w:t>100447.</w:t>
      </w:r>
    </w:p>
    <w:p w14:paraId="33059AA7" w14:textId="233B4A91" w:rsidR="00507B6D" w:rsidRPr="00344E1C" w:rsidRDefault="00507B6D" w:rsidP="00507B6D">
      <w:pPr>
        <w:pStyle w:val="BodyText"/>
        <w:spacing w:before="2" w:line="228" w:lineRule="auto"/>
        <w:ind w:left="57" w:right="55"/>
      </w:pPr>
      <w:r w:rsidRPr="00344E1C">
        <w:rPr>
          <w:color w:val="231F20"/>
          <w:spacing w:val="-6"/>
        </w:rPr>
        <w:t>Brigham &amp;</w:t>
      </w:r>
      <w:r w:rsidRPr="00344E1C">
        <w:rPr>
          <w:color w:val="231F20"/>
          <w:spacing w:val="-7"/>
        </w:rPr>
        <w:t xml:space="preserve"> </w:t>
      </w:r>
      <w:r w:rsidRPr="00344E1C">
        <w:rPr>
          <w:color w:val="231F20"/>
          <w:spacing w:val="-6"/>
        </w:rPr>
        <w:t>Houston.</w:t>
      </w:r>
      <w:r w:rsidRPr="00344E1C">
        <w:rPr>
          <w:color w:val="231F20"/>
          <w:spacing w:val="-7"/>
        </w:rPr>
        <w:t xml:space="preserve"> </w:t>
      </w:r>
      <w:r w:rsidRPr="00344E1C">
        <w:rPr>
          <w:color w:val="231F20"/>
          <w:spacing w:val="-6"/>
        </w:rPr>
        <w:t>2019.</w:t>
      </w:r>
      <w:r w:rsidRPr="00344E1C">
        <w:rPr>
          <w:color w:val="231F20"/>
          <w:spacing w:val="-7"/>
        </w:rPr>
        <w:t xml:space="preserve"> </w:t>
      </w:r>
      <w:r w:rsidRPr="00344E1C">
        <w:rPr>
          <w:color w:val="231F20"/>
          <w:spacing w:val="-6"/>
        </w:rPr>
        <w:t>Fundamentals</w:t>
      </w:r>
      <w:r w:rsidRPr="00344E1C">
        <w:rPr>
          <w:color w:val="231F20"/>
          <w:spacing w:val="-7"/>
        </w:rPr>
        <w:t xml:space="preserve"> </w:t>
      </w:r>
      <w:r w:rsidRPr="00344E1C">
        <w:rPr>
          <w:color w:val="231F20"/>
          <w:spacing w:val="-6"/>
        </w:rPr>
        <w:t>of</w:t>
      </w:r>
      <w:r w:rsidRPr="00344E1C">
        <w:rPr>
          <w:color w:val="231F20"/>
          <w:spacing w:val="-7"/>
        </w:rPr>
        <w:t xml:space="preserve"> </w:t>
      </w:r>
      <w:r w:rsidRPr="00344E1C">
        <w:rPr>
          <w:color w:val="231F20"/>
          <w:spacing w:val="-6"/>
        </w:rPr>
        <w:t>Financial</w:t>
      </w:r>
      <w:r w:rsidRPr="00344E1C">
        <w:rPr>
          <w:color w:val="231F20"/>
          <w:spacing w:val="-7"/>
        </w:rPr>
        <w:t xml:space="preserve"> </w:t>
      </w:r>
      <w:r w:rsidRPr="00344E1C">
        <w:rPr>
          <w:color w:val="231F20"/>
          <w:spacing w:val="-6"/>
        </w:rPr>
        <w:t>Management</w:t>
      </w:r>
      <w:r w:rsidRPr="00344E1C">
        <w:rPr>
          <w:color w:val="231F20"/>
          <w:spacing w:val="-7"/>
        </w:rPr>
        <w:t xml:space="preserve"> </w:t>
      </w:r>
      <w:r w:rsidRPr="00344E1C">
        <w:rPr>
          <w:color w:val="231F20"/>
          <w:spacing w:val="-6"/>
        </w:rPr>
        <w:t>(14th</w:t>
      </w:r>
      <w:r w:rsidRPr="00344E1C">
        <w:rPr>
          <w:color w:val="231F20"/>
          <w:spacing w:val="-7"/>
        </w:rPr>
        <w:t xml:space="preserve"> </w:t>
      </w:r>
      <w:r w:rsidRPr="00344E1C">
        <w:rPr>
          <w:color w:val="231F20"/>
          <w:spacing w:val="-6"/>
        </w:rPr>
        <w:t>ed.).</w:t>
      </w:r>
      <w:r w:rsidRPr="00344E1C">
        <w:rPr>
          <w:color w:val="231F20"/>
          <w:spacing w:val="-7"/>
        </w:rPr>
        <w:t xml:space="preserve"> </w:t>
      </w:r>
      <w:r w:rsidRPr="00344E1C">
        <w:rPr>
          <w:color w:val="231F20"/>
          <w:spacing w:val="-6"/>
        </w:rPr>
        <w:t>South-Western</w:t>
      </w:r>
      <w:r w:rsidRPr="00344E1C">
        <w:rPr>
          <w:color w:val="231F20"/>
          <w:spacing w:val="-7"/>
        </w:rPr>
        <w:t xml:space="preserve"> </w:t>
      </w:r>
      <w:r w:rsidRPr="00344E1C">
        <w:rPr>
          <w:color w:val="231F20"/>
          <w:spacing w:val="-6"/>
        </w:rPr>
        <w:t>Cengage</w:t>
      </w:r>
      <w:r w:rsidRPr="00344E1C">
        <w:rPr>
          <w:color w:val="231F20"/>
          <w:spacing w:val="-7"/>
        </w:rPr>
        <w:t xml:space="preserve"> </w:t>
      </w:r>
      <w:r w:rsidRPr="00344E1C">
        <w:rPr>
          <w:color w:val="231F20"/>
          <w:spacing w:val="-6"/>
        </w:rPr>
        <w:t xml:space="preserve">Learning. </w:t>
      </w:r>
      <w:r w:rsidRPr="00344E1C">
        <w:rPr>
          <w:color w:val="231F20"/>
        </w:rPr>
        <w:t>Carolina,</w:t>
      </w:r>
      <w:r w:rsidRPr="00344E1C">
        <w:rPr>
          <w:color w:val="231F20"/>
          <w:spacing w:val="-4"/>
        </w:rPr>
        <w:t xml:space="preserve"> </w:t>
      </w:r>
      <w:r w:rsidRPr="00344E1C">
        <w:rPr>
          <w:color w:val="231F20"/>
        </w:rPr>
        <w:t>&amp;</w:t>
      </w:r>
      <w:r w:rsidRPr="00344E1C">
        <w:rPr>
          <w:color w:val="231F20"/>
          <w:spacing w:val="-4"/>
        </w:rPr>
        <w:t xml:space="preserve"> </w:t>
      </w:r>
      <w:proofErr w:type="spellStart"/>
      <w:r w:rsidRPr="00344E1C">
        <w:rPr>
          <w:color w:val="231F20"/>
        </w:rPr>
        <w:t>Yuliandhari</w:t>
      </w:r>
      <w:proofErr w:type="spellEnd"/>
      <w:r w:rsidRPr="00344E1C">
        <w:rPr>
          <w:color w:val="231F20"/>
        </w:rPr>
        <w:t>.</w:t>
      </w:r>
      <w:r w:rsidRPr="00344E1C">
        <w:rPr>
          <w:color w:val="231F20"/>
          <w:spacing w:val="-4"/>
        </w:rPr>
        <w:t xml:space="preserve"> </w:t>
      </w:r>
      <w:r w:rsidRPr="00344E1C">
        <w:rPr>
          <w:color w:val="231F20"/>
        </w:rPr>
        <w:t>2020.</w:t>
      </w:r>
      <w:r w:rsidRPr="00344E1C">
        <w:rPr>
          <w:color w:val="231F20"/>
          <w:spacing w:val="-4"/>
        </w:rPr>
        <w:t xml:space="preserve"> </w:t>
      </w:r>
      <w:r w:rsidRPr="00344E1C">
        <w:rPr>
          <w:color w:val="231F20"/>
        </w:rPr>
        <w:t>Audit</w:t>
      </w:r>
      <w:r w:rsidRPr="00344E1C">
        <w:rPr>
          <w:color w:val="231F20"/>
          <w:spacing w:val="-4"/>
        </w:rPr>
        <w:t xml:space="preserve"> </w:t>
      </w:r>
      <w:r w:rsidRPr="00344E1C">
        <w:rPr>
          <w:color w:val="231F20"/>
        </w:rPr>
        <w:t>Committee</w:t>
      </w:r>
      <w:r w:rsidRPr="00344E1C">
        <w:rPr>
          <w:color w:val="231F20"/>
          <w:spacing w:val="-4"/>
        </w:rPr>
        <w:t xml:space="preserve"> </w:t>
      </w:r>
      <w:r w:rsidRPr="00344E1C">
        <w:rPr>
          <w:color w:val="231F20"/>
        </w:rPr>
        <w:t>Effectiveness</w:t>
      </w:r>
      <w:r w:rsidRPr="00344E1C">
        <w:rPr>
          <w:color w:val="231F20"/>
          <w:spacing w:val="-4"/>
        </w:rPr>
        <w:t xml:space="preserve"> </w:t>
      </w:r>
      <w:proofErr w:type="gramStart"/>
      <w:r w:rsidRPr="00344E1C">
        <w:rPr>
          <w:color w:val="231F20"/>
        </w:rPr>
        <w:t>And</w:t>
      </w:r>
      <w:proofErr w:type="gramEnd"/>
      <w:r w:rsidRPr="00344E1C">
        <w:rPr>
          <w:color w:val="231F20"/>
          <w:spacing w:val="-4"/>
        </w:rPr>
        <w:t xml:space="preserve"> </w:t>
      </w:r>
      <w:r w:rsidRPr="00344E1C">
        <w:rPr>
          <w:color w:val="231F20"/>
        </w:rPr>
        <w:t>Firm</w:t>
      </w:r>
      <w:r w:rsidRPr="00344E1C">
        <w:rPr>
          <w:color w:val="231F20"/>
          <w:spacing w:val="-4"/>
        </w:rPr>
        <w:t xml:space="preserve"> </w:t>
      </w:r>
      <w:r w:rsidRPr="00344E1C">
        <w:rPr>
          <w:color w:val="231F20"/>
        </w:rPr>
        <w:t>Performance.</w:t>
      </w:r>
      <w:r w:rsidRPr="00344E1C">
        <w:rPr>
          <w:color w:val="231F20"/>
          <w:spacing w:val="-4"/>
        </w:rPr>
        <w:t xml:space="preserve"> </w:t>
      </w:r>
      <w:r w:rsidRPr="00344E1C">
        <w:rPr>
          <w:color w:val="231F20"/>
        </w:rPr>
        <w:t>Financial Journal</w:t>
      </w:r>
    </w:p>
    <w:p w14:paraId="790AD773" w14:textId="77777777" w:rsidR="00507B6D" w:rsidRPr="00344E1C" w:rsidRDefault="00507B6D" w:rsidP="00507B6D">
      <w:pPr>
        <w:pStyle w:val="BodyText"/>
        <w:spacing w:line="236" w:lineRule="exact"/>
        <w:ind w:left="397"/>
      </w:pPr>
      <w:r w:rsidRPr="00344E1C">
        <w:rPr>
          <w:color w:val="231F20"/>
        </w:rPr>
        <w:t xml:space="preserve">Reporting, 15(3), </w:t>
      </w:r>
      <w:r w:rsidRPr="00344E1C">
        <w:rPr>
          <w:color w:val="231F20"/>
          <w:spacing w:val="-2"/>
        </w:rPr>
        <w:t>135–150.</w:t>
      </w:r>
    </w:p>
    <w:p w14:paraId="2FF84E5D" w14:textId="77777777" w:rsidR="00507B6D" w:rsidRPr="00344E1C" w:rsidRDefault="00507B6D" w:rsidP="00507B6D">
      <w:pPr>
        <w:pStyle w:val="BodyText"/>
        <w:spacing w:before="4" w:line="228" w:lineRule="auto"/>
        <w:ind w:left="397" w:right="55" w:hanging="341"/>
      </w:pPr>
      <w:r w:rsidRPr="00344E1C">
        <w:rPr>
          <w:color w:val="231F20"/>
        </w:rPr>
        <w:t xml:space="preserve">Chang, S. I., Chang, L. M., &amp; Liao, J. C. 2020. Risk Factors </w:t>
      </w:r>
      <w:proofErr w:type="gramStart"/>
      <w:r w:rsidRPr="00344E1C">
        <w:rPr>
          <w:color w:val="231F20"/>
        </w:rPr>
        <w:t>Of</w:t>
      </w:r>
      <w:proofErr w:type="gramEnd"/>
      <w:r w:rsidRPr="00344E1C">
        <w:rPr>
          <w:color w:val="231F20"/>
        </w:rPr>
        <w:t xml:space="preserve"> Enterprise Internal Control Under The Internet</w:t>
      </w:r>
      <w:r w:rsidRPr="00344E1C">
        <w:rPr>
          <w:color w:val="231F20"/>
          <w:spacing w:val="-7"/>
        </w:rPr>
        <w:t xml:space="preserve"> </w:t>
      </w:r>
      <w:r w:rsidRPr="00344E1C">
        <w:rPr>
          <w:color w:val="231F20"/>
        </w:rPr>
        <w:t>Of</w:t>
      </w:r>
      <w:r w:rsidRPr="00344E1C">
        <w:rPr>
          <w:color w:val="231F20"/>
          <w:spacing w:val="-7"/>
        </w:rPr>
        <w:t xml:space="preserve"> </w:t>
      </w:r>
      <w:r w:rsidRPr="00344E1C">
        <w:rPr>
          <w:color w:val="231F20"/>
        </w:rPr>
        <w:t>Things</w:t>
      </w:r>
      <w:r w:rsidRPr="00344E1C">
        <w:rPr>
          <w:color w:val="231F20"/>
          <w:spacing w:val="-7"/>
        </w:rPr>
        <w:t xml:space="preserve"> </w:t>
      </w:r>
      <w:r w:rsidRPr="00344E1C">
        <w:rPr>
          <w:color w:val="231F20"/>
        </w:rPr>
        <w:t>Governance:</w:t>
      </w:r>
      <w:r w:rsidRPr="00344E1C">
        <w:rPr>
          <w:color w:val="231F20"/>
          <w:spacing w:val="-7"/>
        </w:rPr>
        <w:t xml:space="preserve"> </w:t>
      </w:r>
      <w:r w:rsidRPr="00344E1C">
        <w:rPr>
          <w:color w:val="231F20"/>
        </w:rPr>
        <w:t>A</w:t>
      </w:r>
      <w:r w:rsidRPr="00344E1C">
        <w:rPr>
          <w:color w:val="231F20"/>
          <w:spacing w:val="-7"/>
        </w:rPr>
        <w:t xml:space="preserve"> </w:t>
      </w:r>
      <w:r w:rsidRPr="00344E1C">
        <w:rPr>
          <w:color w:val="231F20"/>
        </w:rPr>
        <w:t>Qualitative</w:t>
      </w:r>
      <w:r w:rsidRPr="00344E1C">
        <w:rPr>
          <w:color w:val="231F20"/>
          <w:spacing w:val="-7"/>
        </w:rPr>
        <w:t xml:space="preserve"> </w:t>
      </w:r>
      <w:r w:rsidRPr="00344E1C">
        <w:rPr>
          <w:color w:val="231F20"/>
        </w:rPr>
        <w:t>Research</w:t>
      </w:r>
      <w:r w:rsidRPr="00344E1C">
        <w:rPr>
          <w:color w:val="231F20"/>
          <w:spacing w:val="-7"/>
        </w:rPr>
        <w:t xml:space="preserve"> </w:t>
      </w:r>
      <w:r w:rsidRPr="00344E1C">
        <w:rPr>
          <w:color w:val="231F20"/>
        </w:rPr>
        <w:t>Approach.</w:t>
      </w:r>
      <w:r w:rsidRPr="00344E1C">
        <w:rPr>
          <w:color w:val="231F20"/>
          <w:spacing w:val="-7"/>
        </w:rPr>
        <w:t xml:space="preserve"> </w:t>
      </w:r>
      <w:r w:rsidRPr="00344E1C">
        <w:rPr>
          <w:color w:val="231F20"/>
        </w:rPr>
        <w:t>Information</w:t>
      </w:r>
      <w:r w:rsidRPr="00344E1C">
        <w:rPr>
          <w:color w:val="231F20"/>
          <w:spacing w:val="-7"/>
        </w:rPr>
        <w:t xml:space="preserve"> </w:t>
      </w:r>
      <w:r w:rsidRPr="00344E1C">
        <w:rPr>
          <w:color w:val="231F20"/>
        </w:rPr>
        <w:t>and</w:t>
      </w:r>
      <w:r w:rsidRPr="00344E1C">
        <w:rPr>
          <w:color w:val="231F20"/>
          <w:spacing w:val="-7"/>
        </w:rPr>
        <w:t xml:space="preserve"> </w:t>
      </w:r>
      <w:r w:rsidRPr="00344E1C">
        <w:rPr>
          <w:color w:val="231F20"/>
        </w:rPr>
        <w:t>Management,</w:t>
      </w:r>
      <w:r w:rsidRPr="00344E1C">
        <w:rPr>
          <w:color w:val="231F20"/>
          <w:spacing w:val="-7"/>
        </w:rPr>
        <w:t xml:space="preserve"> </w:t>
      </w:r>
      <w:r w:rsidRPr="00344E1C">
        <w:rPr>
          <w:color w:val="231F20"/>
        </w:rPr>
        <w:t>57(6), 103335. https://doi.org/10.1016/j.im.2020.103335</w:t>
      </w:r>
    </w:p>
    <w:p w14:paraId="63E31BBA" w14:textId="77777777" w:rsidR="00507B6D" w:rsidRPr="00344E1C" w:rsidRDefault="00507B6D" w:rsidP="00507B6D">
      <w:pPr>
        <w:pStyle w:val="BodyText"/>
        <w:spacing w:line="228" w:lineRule="auto"/>
        <w:ind w:left="397" w:right="55" w:hanging="341"/>
      </w:pPr>
      <w:r w:rsidRPr="00344E1C">
        <w:rPr>
          <w:color w:val="231F20"/>
        </w:rPr>
        <w:t xml:space="preserve">Christine, &amp; Eny. 2023. The Role </w:t>
      </w:r>
      <w:proofErr w:type="gramStart"/>
      <w:r w:rsidRPr="00344E1C">
        <w:rPr>
          <w:color w:val="231F20"/>
        </w:rPr>
        <w:t>Of</w:t>
      </w:r>
      <w:proofErr w:type="gramEnd"/>
      <w:r w:rsidRPr="00344E1C">
        <w:rPr>
          <w:color w:val="231F20"/>
        </w:rPr>
        <w:t xml:space="preserve"> Corporate Governance In Enhancing Corporate Value: A Study Of Islamic Banks. Journal of Financial Reporting and Accounting, 15(3), 135–150.</w:t>
      </w:r>
    </w:p>
    <w:p w14:paraId="1AAB9586" w14:textId="77777777" w:rsidR="00507B6D" w:rsidRPr="00344E1C" w:rsidRDefault="00507B6D" w:rsidP="00507B6D">
      <w:pPr>
        <w:pStyle w:val="BodyText"/>
        <w:spacing w:line="228" w:lineRule="auto"/>
        <w:ind w:left="397" w:right="55" w:hanging="341"/>
      </w:pPr>
      <w:r w:rsidRPr="00344E1C">
        <w:rPr>
          <w:color w:val="231F20"/>
        </w:rPr>
        <w:t xml:space="preserve">D’Amato, A., &amp; </w:t>
      </w:r>
      <w:proofErr w:type="spellStart"/>
      <w:r w:rsidRPr="00344E1C">
        <w:rPr>
          <w:color w:val="231F20"/>
        </w:rPr>
        <w:t>Falivena</w:t>
      </w:r>
      <w:proofErr w:type="spellEnd"/>
      <w:r w:rsidRPr="00344E1C">
        <w:rPr>
          <w:color w:val="231F20"/>
        </w:rPr>
        <w:t xml:space="preserve">, C. 2020. Corporate Social Responsibility </w:t>
      </w:r>
      <w:proofErr w:type="gramStart"/>
      <w:r w:rsidRPr="00344E1C">
        <w:rPr>
          <w:color w:val="231F20"/>
        </w:rPr>
        <w:t>And</w:t>
      </w:r>
      <w:proofErr w:type="gramEnd"/>
      <w:r w:rsidRPr="00344E1C">
        <w:rPr>
          <w:color w:val="231F20"/>
        </w:rPr>
        <w:t xml:space="preserve"> Firm Value: Do Firm Size And Age</w:t>
      </w:r>
      <w:r w:rsidRPr="00344E1C">
        <w:rPr>
          <w:color w:val="231F20"/>
          <w:spacing w:val="-12"/>
        </w:rPr>
        <w:t xml:space="preserve"> </w:t>
      </w:r>
      <w:r w:rsidRPr="00344E1C">
        <w:rPr>
          <w:color w:val="231F20"/>
        </w:rPr>
        <w:t>Matter?</w:t>
      </w:r>
      <w:r w:rsidRPr="00344E1C">
        <w:rPr>
          <w:color w:val="231F20"/>
          <w:spacing w:val="-12"/>
        </w:rPr>
        <w:t xml:space="preserve"> </w:t>
      </w:r>
      <w:r w:rsidRPr="00344E1C">
        <w:rPr>
          <w:color w:val="231F20"/>
        </w:rPr>
        <w:t>Empirical</w:t>
      </w:r>
      <w:r w:rsidRPr="00344E1C">
        <w:rPr>
          <w:color w:val="231F20"/>
          <w:spacing w:val="-12"/>
        </w:rPr>
        <w:t xml:space="preserve"> </w:t>
      </w:r>
      <w:r w:rsidRPr="00344E1C">
        <w:rPr>
          <w:color w:val="231F20"/>
        </w:rPr>
        <w:t>Evidence</w:t>
      </w:r>
      <w:r w:rsidRPr="00344E1C">
        <w:rPr>
          <w:color w:val="231F20"/>
          <w:spacing w:val="-12"/>
        </w:rPr>
        <w:t xml:space="preserve"> </w:t>
      </w:r>
      <w:proofErr w:type="gramStart"/>
      <w:r w:rsidRPr="00344E1C">
        <w:rPr>
          <w:color w:val="231F20"/>
        </w:rPr>
        <w:t>From</w:t>
      </w:r>
      <w:proofErr w:type="gramEnd"/>
      <w:r w:rsidRPr="00344E1C">
        <w:rPr>
          <w:color w:val="231F20"/>
          <w:spacing w:val="-12"/>
        </w:rPr>
        <w:t xml:space="preserve"> </w:t>
      </w:r>
      <w:r w:rsidRPr="00344E1C">
        <w:rPr>
          <w:color w:val="231F20"/>
        </w:rPr>
        <w:t>European</w:t>
      </w:r>
      <w:r w:rsidRPr="00344E1C">
        <w:rPr>
          <w:color w:val="231F20"/>
          <w:spacing w:val="-12"/>
        </w:rPr>
        <w:t xml:space="preserve"> </w:t>
      </w:r>
      <w:r w:rsidRPr="00344E1C">
        <w:rPr>
          <w:color w:val="231F20"/>
        </w:rPr>
        <w:t>Listed</w:t>
      </w:r>
      <w:r w:rsidRPr="00344E1C">
        <w:rPr>
          <w:color w:val="231F20"/>
          <w:spacing w:val="-12"/>
        </w:rPr>
        <w:t xml:space="preserve"> </w:t>
      </w:r>
      <w:r w:rsidRPr="00344E1C">
        <w:rPr>
          <w:color w:val="231F20"/>
        </w:rPr>
        <w:t>Companies.</w:t>
      </w:r>
      <w:r w:rsidRPr="00344E1C">
        <w:rPr>
          <w:color w:val="231F20"/>
          <w:spacing w:val="-12"/>
        </w:rPr>
        <w:t xml:space="preserve"> </w:t>
      </w:r>
      <w:r w:rsidRPr="00344E1C">
        <w:rPr>
          <w:color w:val="231F20"/>
        </w:rPr>
        <w:t>Corporate</w:t>
      </w:r>
      <w:r w:rsidRPr="00344E1C">
        <w:rPr>
          <w:color w:val="231F20"/>
          <w:spacing w:val="-12"/>
        </w:rPr>
        <w:t xml:space="preserve"> </w:t>
      </w:r>
      <w:r w:rsidRPr="00344E1C">
        <w:rPr>
          <w:color w:val="231F20"/>
        </w:rPr>
        <w:t>Social</w:t>
      </w:r>
      <w:r w:rsidRPr="00344E1C">
        <w:rPr>
          <w:color w:val="231F20"/>
          <w:spacing w:val="-12"/>
        </w:rPr>
        <w:t xml:space="preserve"> </w:t>
      </w:r>
      <w:r w:rsidRPr="00344E1C">
        <w:rPr>
          <w:color w:val="231F20"/>
        </w:rPr>
        <w:t>Responsibility</w:t>
      </w:r>
      <w:r w:rsidRPr="00344E1C">
        <w:rPr>
          <w:color w:val="231F20"/>
          <w:spacing w:val="-12"/>
        </w:rPr>
        <w:t xml:space="preserve"> </w:t>
      </w:r>
      <w:r w:rsidRPr="00344E1C">
        <w:rPr>
          <w:color w:val="231F20"/>
        </w:rPr>
        <w:t>and Environmental Management, 27(2), 909–924. https://doi.org/10.1002/csr.1855</w:t>
      </w:r>
    </w:p>
    <w:p w14:paraId="4393FF2F" w14:textId="77777777" w:rsidR="00507B6D" w:rsidRPr="00344E1C" w:rsidRDefault="00507B6D" w:rsidP="00507B6D">
      <w:pPr>
        <w:pStyle w:val="BodyText"/>
        <w:spacing w:line="228" w:lineRule="auto"/>
        <w:ind w:left="397" w:right="55" w:hanging="341"/>
      </w:pPr>
      <w:r w:rsidRPr="00344E1C">
        <w:rPr>
          <w:color w:val="231F20"/>
        </w:rPr>
        <w:t xml:space="preserve">Damayanti, C. R., </w:t>
      </w:r>
      <w:proofErr w:type="spellStart"/>
      <w:r w:rsidRPr="00344E1C">
        <w:rPr>
          <w:color w:val="231F20"/>
        </w:rPr>
        <w:t>Amimakmur</w:t>
      </w:r>
      <w:proofErr w:type="spellEnd"/>
      <w:r w:rsidRPr="00344E1C">
        <w:rPr>
          <w:color w:val="231F20"/>
        </w:rPr>
        <w:t xml:space="preserve">, S. A., Saifi, M., &amp; </w:t>
      </w:r>
      <w:proofErr w:type="spellStart"/>
      <w:r w:rsidRPr="00344E1C">
        <w:rPr>
          <w:color w:val="231F20"/>
        </w:rPr>
        <w:t>Hutahayan</w:t>
      </w:r>
      <w:proofErr w:type="spellEnd"/>
      <w:r w:rsidRPr="00344E1C">
        <w:rPr>
          <w:color w:val="231F20"/>
        </w:rPr>
        <w:t xml:space="preserve">, B. 2024. Assessing The Moderating Effect </w:t>
      </w:r>
      <w:proofErr w:type="gramStart"/>
      <w:r w:rsidRPr="00344E1C">
        <w:rPr>
          <w:color w:val="231F20"/>
        </w:rPr>
        <w:t>Of</w:t>
      </w:r>
      <w:proofErr w:type="gramEnd"/>
      <w:r w:rsidRPr="00344E1C">
        <w:rPr>
          <w:color w:val="231F20"/>
        </w:rPr>
        <w:t xml:space="preserve"> It Innovation On The Interplay Among Company Size, Financial Performance, And Company</w:t>
      </w:r>
      <w:r w:rsidRPr="00344E1C">
        <w:rPr>
          <w:color w:val="231F20"/>
          <w:spacing w:val="40"/>
        </w:rPr>
        <w:t xml:space="preserve"> </w:t>
      </w:r>
      <w:r w:rsidRPr="00344E1C">
        <w:rPr>
          <w:color w:val="231F20"/>
        </w:rPr>
        <w:t xml:space="preserve">Value. Journal of Open Innovation: Technology, Market, and Complexity, 10(3), 100318. https://doi. </w:t>
      </w:r>
      <w:r w:rsidRPr="00344E1C">
        <w:rPr>
          <w:color w:val="231F20"/>
          <w:spacing w:val="-2"/>
        </w:rPr>
        <w:t>org/10.1016/j.joitmc.2024.100318</w:t>
      </w:r>
    </w:p>
    <w:p w14:paraId="1FB18F2F" w14:textId="77777777" w:rsidR="00507B6D" w:rsidRPr="00344E1C" w:rsidRDefault="00507B6D" w:rsidP="00507B6D">
      <w:pPr>
        <w:pStyle w:val="BodyText"/>
        <w:spacing w:line="228" w:lineRule="auto"/>
        <w:ind w:left="397" w:right="55" w:hanging="341"/>
      </w:pPr>
      <w:r w:rsidRPr="00344E1C">
        <w:rPr>
          <w:color w:val="231F20"/>
        </w:rPr>
        <w:t xml:space="preserve">Debora, &amp; Fernanda. 2021. Leverage And Corporate Value </w:t>
      </w:r>
      <w:proofErr w:type="gramStart"/>
      <w:r w:rsidRPr="00344E1C">
        <w:rPr>
          <w:color w:val="231F20"/>
        </w:rPr>
        <w:t>In</w:t>
      </w:r>
      <w:proofErr w:type="gramEnd"/>
      <w:r w:rsidRPr="00344E1C">
        <w:rPr>
          <w:color w:val="231F20"/>
        </w:rPr>
        <w:t xml:space="preserve"> Emerging Markets. </w:t>
      </w:r>
      <w:proofErr w:type="spellStart"/>
      <w:r w:rsidRPr="00344E1C">
        <w:rPr>
          <w:color w:val="231F20"/>
        </w:rPr>
        <w:t>Emerrging</w:t>
      </w:r>
      <w:proofErr w:type="spellEnd"/>
      <w:r w:rsidRPr="00344E1C">
        <w:rPr>
          <w:color w:val="231F20"/>
        </w:rPr>
        <w:t xml:space="preserve"> Markets Review, 23(1), 77–94.</w:t>
      </w:r>
    </w:p>
    <w:p w14:paraId="79CEC122" w14:textId="77777777" w:rsidR="00507B6D" w:rsidRPr="00344E1C" w:rsidRDefault="00507B6D" w:rsidP="00507B6D">
      <w:pPr>
        <w:pStyle w:val="BodyText"/>
        <w:spacing w:line="236" w:lineRule="exact"/>
        <w:ind w:left="57"/>
      </w:pPr>
      <w:proofErr w:type="spellStart"/>
      <w:r w:rsidRPr="00344E1C">
        <w:rPr>
          <w:color w:val="231F20"/>
        </w:rPr>
        <w:t>Ekadjaja</w:t>
      </w:r>
      <w:proofErr w:type="spellEnd"/>
      <w:r w:rsidRPr="00344E1C">
        <w:rPr>
          <w:color w:val="231F20"/>
        </w:rPr>
        <w:t>,</w:t>
      </w:r>
      <w:r w:rsidRPr="00344E1C">
        <w:rPr>
          <w:color w:val="231F20"/>
          <w:spacing w:val="44"/>
        </w:rPr>
        <w:t xml:space="preserve"> </w:t>
      </w:r>
      <w:r w:rsidRPr="00344E1C">
        <w:rPr>
          <w:color w:val="231F20"/>
        </w:rPr>
        <w:t>E.</w:t>
      </w:r>
      <w:r w:rsidRPr="00344E1C">
        <w:rPr>
          <w:color w:val="231F20"/>
          <w:spacing w:val="46"/>
        </w:rPr>
        <w:t xml:space="preserve"> </w:t>
      </w:r>
      <w:r w:rsidRPr="00344E1C">
        <w:rPr>
          <w:color w:val="231F20"/>
        </w:rPr>
        <w:t>2017.</w:t>
      </w:r>
      <w:r w:rsidRPr="00344E1C">
        <w:rPr>
          <w:color w:val="231F20"/>
          <w:spacing w:val="46"/>
        </w:rPr>
        <w:t xml:space="preserve"> </w:t>
      </w:r>
      <w:r w:rsidRPr="00344E1C">
        <w:rPr>
          <w:color w:val="231F20"/>
        </w:rPr>
        <w:t>Leverage</w:t>
      </w:r>
      <w:r w:rsidRPr="00344E1C">
        <w:rPr>
          <w:color w:val="231F20"/>
          <w:spacing w:val="46"/>
        </w:rPr>
        <w:t xml:space="preserve"> </w:t>
      </w:r>
      <w:r w:rsidRPr="00344E1C">
        <w:rPr>
          <w:color w:val="231F20"/>
        </w:rPr>
        <w:t>And</w:t>
      </w:r>
      <w:r w:rsidRPr="00344E1C">
        <w:rPr>
          <w:color w:val="231F20"/>
          <w:spacing w:val="46"/>
        </w:rPr>
        <w:t xml:space="preserve"> </w:t>
      </w:r>
      <w:r w:rsidRPr="00344E1C">
        <w:rPr>
          <w:color w:val="231F20"/>
        </w:rPr>
        <w:t>Corporate</w:t>
      </w:r>
      <w:r w:rsidRPr="00344E1C">
        <w:rPr>
          <w:color w:val="231F20"/>
          <w:spacing w:val="46"/>
        </w:rPr>
        <w:t xml:space="preserve"> </w:t>
      </w:r>
      <w:r w:rsidRPr="00344E1C">
        <w:rPr>
          <w:color w:val="231F20"/>
        </w:rPr>
        <w:t>Value:</w:t>
      </w:r>
      <w:r w:rsidRPr="00344E1C">
        <w:rPr>
          <w:color w:val="231F20"/>
          <w:spacing w:val="46"/>
        </w:rPr>
        <w:t xml:space="preserve"> </w:t>
      </w:r>
      <w:r w:rsidRPr="00344E1C">
        <w:rPr>
          <w:color w:val="231F20"/>
        </w:rPr>
        <w:t>Evidence</w:t>
      </w:r>
      <w:r w:rsidRPr="00344E1C">
        <w:rPr>
          <w:color w:val="231F20"/>
          <w:spacing w:val="46"/>
        </w:rPr>
        <w:t xml:space="preserve"> </w:t>
      </w:r>
      <w:proofErr w:type="gramStart"/>
      <w:r w:rsidRPr="00344E1C">
        <w:rPr>
          <w:color w:val="231F20"/>
        </w:rPr>
        <w:t>From</w:t>
      </w:r>
      <w:proofErr w:type="gramEnd"/>
      <w:r w:rsidRPr="00344E1C">
        <w:rPr>
          <w:color w:val="231F20"/>
          <w:spacing w:val="46"/>
        </w:rPr>
        <w:t xml:space="preserve"> </w:t>
      </w:r>
      <w:r w:rsidRPr="00344E1C">
        <w:rPr>
          <w:color w:val="231F20"/>
        </w:rPr>
        <w:t>The</w:t>
      </w:r>
      <w:r w:rsidRPr="00344E1C">
        <w:rPr>
          <w:color w:val="231F20"/>
          <w:spacing w:val="46"/>
        </w:rPr>
        <w:t xml:space="preserve"> </w:t>
      </w:r>
      <w:r w:rsidRPr="00344E1C">
        <w:rPr>
          <w:color w:val="231F20"/>
        </w:rPr>
        <w:t>Banking</w:t>
      </w:r>
      <w:r w:rsidRPr="00344E1C">
        <w:rPr>
          <w:color w:val="231F20"/>
          <w:spacing w:val="46"/>
        </w:rPr>
        <w:t xml:space="preserve"> </w:t>
      </w:r>
      <w:r w:rsidRPr="00344E1C">
        <w:rPr>
          <w:color w:val="231F20"/>
        </w:rPr>
        <w:t>Sector</w:t>
      </w:r>
      <w:r w:rsidRPr="00344E1C">
        <w:rPr>
          <w:color w:val="231F20"/>
          <w:spacing w:val="46"/>
        </w:rPr>
        <w:t xml:space="preserve"> </w:t>
      </w:r>
      <w:r w:rsidRPr="00344E1C">
        <w:rPr>
          <w:color w:val="231F20"/>
        </w:rPr>
        <w:t>in</w:t>
      </w:r>
      <w:r w:rsidRPr="00344E1C">
        <w:rPr>
          <w:color w:val="231F20"/>
          <w:spacing w:val="47"/>
        </w:rPr>
        <w:t xml:space="preserve"> </w:t>
      </w:r>
      <w:r w:rsidRPr="00344E1C">
        <w:rPr>
          <w:color w:val="231F20"/>
          <w:spacing w:val="-2"/>
        </w:rPr>
        <w:t>Indonesia.</w:t>
      </w:r>
    </w:p>
    <w:p w14:paraId="0BD42500" w14:textId="77777777" w:rsidR="00507B6D" w:rsidRPr="00344E1C" w:rsidRDefault="00507B6D" w:rsidP="00507B6D">
      <w:pPr>
        <w:pStyle w:val="BodyText"/>
        <w:spacing w:line="240" w:lineRule="exact"/>
        <w:ind w:left="397"/>
      </w:pPr>
      <w:r w:rsidRPr="00344E1C">
        <w:rPr>
          <w:color w:val="231F20"/>
        </w:rPr>
        <w:t>International</w:t>
      </w:r>
      <w:r w:rsidRPr="00344E1C">
        <w:rPr>
          <w:color w:val="231F20"/>
          <w:spacing w:val="-1"/>
        </w:rPr>
        <w:t xml:space="preserve"> </w:t>
      </w:r>
      <w:r w:rsidRPr="00344E1C">
        <w:rPr>
          <w:color w:val="231F20"/>
        </w:rPr>
        <w:t>Journal</w:t>
      </w:r>
      <w:r w:rsidRPr="00344E1C">
        <w:rPr>
          <w:color w:val="231F20"/>
          <w:spacing w:val="-1"/>
        </w:rPr>
        <w:t xml:space="preserve"> </w:t>
      </w:r>
      <w:r w:rsidRPr="00344E1C">
        <w:rPr>
          <w:color w:val="231F20"/>
        </w:rPr>
        <w:t>of</w:t>
      </w:r>
      <w:r w:rsidRPr="00344E1C">
        <w:rPr>
          <w:color w:val="231F20"/>
          <w:spacing w:val="-1"/>
        </w:rPr>
        <w:t xml:space="preserve"> </w:t>
      </w:r>
      <w:r w:rsidRPr="00344E1C">
        <w:rPr>
          <w:color w:val="231F20"/>
        </w:rPr>
        <w:t>Business</w:t>
      </w:r>
      <w:r w:rsidRPr="00344E1C">
        <w:rPr>
          <w:color w:val="231F20"/>
          <w:spacing w:val="-2"/>
        </w:rPr>
        <w:t xml:space="preserve"> </w:t>
      </w:r>
      <w:r w:rsidRPr="00344E1C">
        <w:rPr>
          <w:color w:val="231F20"/>
        </w:rPr>
        <w:t>and</w:t>
      </w:r>
      <w:r w:rsidRPr="00344E1C">
        <w:rPr>
          <w:color w:val="231F20"/>
          <w:spacing w:val="-1"/>
        </w:rPr>
        <w:t xml:space="preserve"> </w:t>
      </w:r>
      <w:r w:rsidRPr="00344E1C">
        <w:rPr>
          <w:color w:val="231F20"/>
        </w:rPr>
        <w:t>Management,</w:t>
      </w:r>
      <w:r w:rsidRPr="00344E1C">
        <w:rPr>
          <w:color w:val="231F20"/>
          <w:spacing w:val="-1"/>
        </w:rPr>
        <w:t xml:space="preserve"> </w:t>
      </w:r>
      <w:r w:rsidRPr="00344E1C">
        <w:rPr>
          <w:color w:val="231F20"/>
        </w:rPr>
        <w:t>12(5),</w:t>
      </w:r>
      <w:r w:rsidRPr="00344E1C">
        <w:rPr>
          <w:color w:val="231F20"/>
          <w:spacing w:val="-1"/>
        </w:rPr>
        <w:t xml:space="preserve"> </w:t>
      </w:r>
      <w:r w:rsidRPr="00344E1C">
        <w:rPr>
          <w:color w:val="231F20"/>
          <w:spacing w:val="-2"/>
        </w:rPr>
        <w:t>233–245.</w:t>
      </w:r>
    </w:p>
    <w:p w14:paraId="649C16FD" w14:textId="77777777" w:rsidR="00507B6D" w:rsidRPr="00344E1C" w:rsidRDefault="00507B6D" w:rsidP="00507B6D">
      <w:pPr>
        <w:pStyle w:val="BodyText"/>
        <w:spacing w:line="228" w:lineRule="auto"/>
        <w:ind w:right="55"/>
        <w:jc w:val="right"/>
      </w:pPr>
      <w:proofErr w:type="spellStart"/>
      <w:r w:rsidRPr="00344E1C">
        <w:rPr>
          <w:color w:val="231F20"/>
          <w:spacing w:val="-6"/>
        </w:rPr>
        <w:t>Eksandy</w:t>
      </w:r>
      <w:proofErr w:type="spellEnd"/>
      <w:r w:rsidRPr="00344E1C">
        <w:rPr>
          <w:color w:val="231F20"/>
          <w:spacing w:val="-6"/>
        </w:rPr>
        <w:t>,</w:t>
      </w:r>
      <w:r w:rsidRPr="00344E1C">
        <w:rPr>
          <w:color w:val="231F20"/>
          <w:spacing w:val="-23"/>
        </w:rPr>
        <w:t xml:space="preserve"> </w:t>
      </w:r>
      <w:r w:rsidRPr="00344E1C">
        <w:rPr>
          <w:color w:val="231F20"/>
          <w:spacing w:val="-6"/>
        </w:rPr>
        <w:t>M.</w:t>
      </w:r>
      <w:r w:rsidRPr="00344E1C">
        <w:rPr>
          <w:color w:val="231F20"/>
          <w:spacing w:val="-23"/>
        </w:rPr>
        <w:t xml:space="preserve"> </w:t>
      </w:r>
      <w:r w:rsidRPr="00344E1C">
        <w:rPr>
          <w:color w:val="231F20"/>
          <w:spacing w:val="-6"/>
        </w:rPr>
        <w:t>2018.</w:t>
      </w:r>
      <w:r w:rsidRPr="00344E1C">
        <w:rPr>
          <w:color w:val="231F20"/>
          <w:spacing w:val="-23"/>
        </w:rPr>
        <w:t xml:space="preserve"> </w:t>
      </w:r>
      <w:r w:rsidRPr="00344E1C">
        <w:rPr>
          <w:color w:val="231F20"/>
          <w:spacing w:val="-6"/>
        </w:rPr>
        <w:t>The</w:t>
      </w:r>
      <w:r w:rsidRPr="00344E1C">
        <w:rPr>
          <w:color w:val="231F20"/>
          <w:spacing w:val="-23"/>
        </w:rPr>
        <w:t xml:space="preserve"> </w:t>
      </w:r>
      <w:r w:rsidRPr="00344E1C">
        <w:rPr>
          <w:color w:val="231F20"/>
          <w:spacing w:val="-6"/>
        </w:rPr>
        <w:t>Role</w:t>
      </w:r>
      <w:r w:rsidRPr="00344E1C">
        <w:rPr>
          <w:color w:val="231F20"/>
          <w:spacing w:val="-23"/>
        </w:rPr>
        <w:t xml:space="preserve"> </w:t>
      </w:r>
      <w:proofErr w:type="gramStart"/>
      <w:r w:rsidRPr="00344E1C">
        <w:rPr>
          <w:color w:val="231F20"/>
          <w:spacing w:val="-6"/>
        </w:rPr>
        <w:t>Of</w:t>
      </w:r>
      <w:proofErr w:type="gramEnd"/>
      <w:r w:rsidRPr="00344E1C">
        <w:rPr>
          <w:color w:val="231F20"/>
          <w:spacing w:val="-23"/>
        </w:rPr>
        <w:t xml:space="preserve"> </w:t>
      </w:r>
      <w:r w:rsidRPr="00344E1C">
        <w:rPr>
          <w:color w:val="231F20"/>
          <w:spacing w:val="-6"/>
        </w:rPr>
        <w:t>Sharia</w:t>
      </w:r>
      <w:r w:rsidRPr="00344E1C">
        <w:rPr>
          <w:color w:val="231F20"/>
          <w:spacing w:val="-23"/>
        </w:rPr>
        <w:t xml:space="preserve"> </w:t>
      </w:r>
      <w:r w:rsidRPr="00344E1C">
        <w:rPr>
          <w:color w:val="231F20"/>
          <w:spacing w:val="-6"/>
        </w:rPr>
        <w:t>Supervisory</w:t>
      </w:r>
      <w:r w:rsidRPr="00344E1C">
        <w:rPr>
          <w:color w:val="231F20"/>
          <w:spacing w:val="-23"/>
        </w:rPr>
        <w:t xml:space="preserve"> </w:t>
      </w:r>
      <w:r w:rsidRPr="00344E1C">
        <w:rPr>
          <w:color w:val="231F20"/>
          <w:spacing w:val="-6"/>
        </w:rPr>
        <w:t>Boards</w:t>
      </w:r>
      <w:r w:rsidRPr="00344E1C">
        <w:rPr>
          <w:color w:val="231F20"/>
          <w:spacing w:val="-23"/>
        </w:rPr>
        <w:t xml:space="preserve"> </w:t>
      </w:r>
      <w:r w:rsidRPr="00344E1C">
        <w:rPr>
          <w:color w:val="231F20"/>
          <w:spacing w:val="-6"/>
        </w:rPr>
        <w:t>In</w:t>
      </w:r>
      <w:r w:rsidRPr="00344E1C">
        <w:rPr>
          <w:color w:val="231F20"/>
          <w:spacing w:val="-23"/>
        </w:rPr>
        <w:t xml:space="preserve"> </w:t>
      </w:r>
      <w:r w:rsidRPr="00344E1C">
        <w:rPr>
          <w:color w:val="231F20"/>
          <w:spacing w:val="-6"/>
        </w:rPr>
        <w:t>Islamic</w:t>
      </w:r>
      <w:r w:rsidRPr="00344E1C">
        <w:rPr>
          <w:color w:val="231F20"/>
          <w:spacing w:val="-23"/>
        </w:rPr>
        <w:t xml:space="preserve"> </w:t>
      </w:r>
      <w:r w:rsidRPr="00344E1C">
        <w:rPr>
          <w:color w:val="231F20"/>
          <w:spacing w:val="-6"/>
        </w:rPr>
        <w:t>Finance.</w:t>
      </w:r>
      <w:r w:rsidRPr="00344E1C">
        <w:rPr>
          <w:color w:val="231F20"/>
          <w:spacing w:val="-23"/>
        </w:rPr>
        <w:t xml:space="preserve"> </w:t>
      </w:r>
      <w:r w:rsidRPr="00344E1C">
        <w:rPr>
          <w:color w:val="231F20"/>
          <w:spacing w:val="-6"/>
        </w:rPr>
        <w:t>Islamic</w:t>
      </w:r>
      <w:r w:rsidRPr="00344E1C">
        <w:rPr>
          <w:color w:val="231F20"/>
          <w:spacing w:val="-23"/>
        </w:rPr>
        <w:t xml:space="preserve"> </w:t>
      </w:r>
      <w:r w:rsidRPr="00344E1C">
        <w:rPr>
          <w:color w:val="231F20"/>
          <w:spacing w:val="-6"/>
        </w:rPr>
        <w:t>Finance</w:t>
      </w:r>
      <w:r w:rsidRPr="00344E1C">
        <w:rPr>
          <w:color w:val="231F20"/>
          <w:spacing w:val="-23"/>
        </w:rPr>
        <w:t xml:space="preserve"> </w:t>
      </w:r>
      <w:r w:rsidRPr="00344E1C">
        <w:rPr>
          <w:color w:val="231F20"/>
          <w:spacing w:val="-6"/>
        </w:rPr>
        <w:t>Journal,</w:t>
      </w:r>
      <w:r w:rsidRPr="00344E1C">
        <w:rPr>
          <w:color w:val="231F20"/>
          <w:spacing w:val="-23"/>
        </w:rPr>
        <w:t xml:space="preserve"> </w:t>
      </w:r>
      <w:r w:rsidRPr="00344E1C">
        <w:rPr>
          <w:color w:val="231F20"/>
          <w:spacing w:val="-6"/>
        </w:rPr>
        <w:t>19(2),</w:t>
      </w:r>
      <w:r w:rsidRPr="00344E1C">
        <w:rPr>
          <w:color w:val="231F20"/>
          <w:spacing w:val="-23"/>
        </w:rPr>
        <w:t xml:space="preserve"> </w:t>
      </w:r>
      <w:r w:rsidRPr="00344E1C">
        <w:rPr>
          <w:color w:val="231F20"/>
          <w:spacing w:val="-6"/>
        </w:rPr>
        <w:t xml:space="preserve">55–72. </w:t>
      </w:r>
      <w:r w:rsidRPr="00344E1C">
        <w:rPr>
          <w:color w:val="231F20"/>
          <w:spacing w:val="-2"/>
        </w:rPr>
        <w:t>Farook,</w:t>
      </w:r>
      <w:r w:rsidRPr="00344E1C">
        <w:rPr>
          <w:color w:val="231F20"/>
          <w:spacing w:val="-4"/>
        </w:rPr>
        <w:t xml:space="preserve"> </w:t>
      </w:r>
      <w:r w:rsidRPr="00344E1C">
        <w:rPr>
          <w:color w:val="231F20"/>
          <w:spacing w:val="-2"/>
        </w:rPr>
        <w:t>S.,</w:t>
      </w:r>
      <w:r w:rsidRPr="00344E1C">
        <w:rPr>
          <w:color w:val="231F20"/>
          <w:spacing w:val="-3"/>
        </w:rPr>
        <w:t xml:space="preserve"> </w:t>
      </w:r>
      <w:r w:rsidRPr="00344E1C">
        <w:rPr>
          <w:color w:val="231F20"/>
          <w:spacing w:val="-2"/>
        </w:rPr>
        <w:t>Kabir</w:t>
      </w:r>
      <w:r w:rsidRPr="00344E1C">
        <w:rPr>
          <w:color w:val="231F20"/>
          <w:spacing w:val="-3"/>
        </w:rPr>
        <w:t xml:space="preserve"> </w:t>
      </w:r>
      <w:r w:rsidRPr="00344E1C">
        <w:rPr>
          <w:color w:val="231F20"/>
          <w:spacing w:val="-2"/>
        </w:rPr>
        <w:t>Hassan,</w:t>
      </w:r>
      <w:r w:rsidRPr="00344E1C">
        <w:rPr>
          <w:color w:val="231F20"/>
          <w:spacing w:val="-3"/>
        </w:rPr>
        <w:t xml:space="preserve"> </w:t>
      </w:r>
      <w:r w:rsidRPr="00344E1C">
        <w:rPr>
          <w:color w:val="231F20"/>
          <w:spacing w:val="-2"/>
        </w:rPr>
        <w:t>M.,</w:t>
      </w:r>
      <w:r w:rsidRPr="00344E1C">
        <w:rPr>
          <w:color w:val="231F20"/>
          <w:spacing w:val="-3"/>
        </w:rPr>
        <w:t xml:space="preserve"> </w:t>
      </w:r>
      <w:r w:rsidRPr="00344E1C">
        <w:rPr>
          <w:color w:val="231F20"/>
          <w:spacing w:val="-2"/>
        </w:rPr>
        <w:t>&amp;</w:t>
      </w:r>
      <w:r w:rsidRPr="00344E1C">
        <w:rPr>
          <w:color w:val="231F20"/>
          <w:spacing w:val="-3"/>
        </w:rPr>
        <w:t xml:space="preserve"> </w:t>
      </w:r>
      <w:r w:rsidRPr="00344E1C">
        <w:rPr>
          <w:color w:val="231F20"/>
          <w:spacing w:val="-2"/>
        </w:rPr>
        <w:t>Lanis,</w:t>
      </w:r>
      <w:r w:rsidRPr="00344E1C">
        <w:rPr>
          <w:color w:val="231F20"/>
          <w:spacing w:val="-3"/>
        </w:rPr>
        <w:t xml:space="preserve"> </w:t>
      </w:r>
      <w:r w:rsidRPr="00344E1C">
        <w:rPr>
          <w:color w:val="231F20"/>
          <w:spacing w:val="-2"/>
        </w:rPr>
        <w:t>R.</w:t>
      </w:r>
      <w:r w:rsidRPr="00344E1C">
        <w:rPr>
          <w:color w:val="231F20"/>
          <w:spacing w:val="-3"/>
        </w:rPr>
        <w:t xml:space="preserve"> </w:t>
      </w:r>
      <w:r w:rsidRPr="00344E1C">
        <w:rPr>
          <w:color w:val="231F20"/>
          <w:spacing w:val="-2"/>
        </w:rPr>
        <w:t>2011.</w:t>
      </w:r>
      <w:r w:rsidRPr="00344E1C">
        <w:rPr>
          <w:color w:val="231F20"/>
          <w:spacing w:val="-3"/>
        </w:rPr>
        <w:t xml:space="preserve"> </w:t>
      </w:r>
      <w:r w:rsidRPr="00344E1C">
        <w:rPr>
          <w:color w:val="231F20"/>
          <w:spacing w:val="-2"/>
        </w:rPr>
        <w:t>Determinants</w:t>
      </w:r>
      <w:r w:rsidRPr="00344E1C">
        <w:rPr>
          <w:color w:val="231F20"/>
          <w:spacing w:val="-3"/>
        </w:rPr>
        <w:t xml:space="preserve"> </w:t>
      </w:r>
      <w:r w:rsidRPr="00344E1C">
        <w:rPr>
          <w:color w:val="231F20"/>
          <w:spacing w:val="-2"/>
        </w:rPr>
        <w:t>Of</w:t>
      </w:r>
      <w:r w:rsidRPr="00344E1C">
        <w:rPr>
          <w:color w:val="231F20"/>
          <w:spacing w:val="-3"/>
        </w:rPr>
        <w:t xml:space="preserve"> </w:t>
      </w:r>
      <w:r w:rsidRPr="00344E1C">
        <w:rPr>
          <w:color w:val="231F20"/>
          <w:spacing w:val="-2"/>
        </w:rPr>
        <w:t>Corporate</w:t>
      </w:r>
      <w:r w:rsidRPr="00344E1C">
        <w:rPr>
          <w:color w:val="231F20"/>
          <w:spacing w:val="-3"/>
        </w:rPr>
        <w:t xml:space="preserve"> </w:t>
      </w:r>
      <w:r w:rsidRPr="00344E1C">
        <w:rPr>
          <w:color w:val="231F20"/>
          <w:spacing w:val="-2"/>
        </w:rPr>
        <w:t>Social</w:t>
      </w:r>
      <w:r w:rsidRPr="00344E1C">
        <w:rPr>
          <w:color w:val="231F20"/>
          <w:spacing w:val="-3"/>
        </w:rPr>
        <w:t xml:space="preserve"> </w:t>
      </w:r>
      <w:r w:rsidRPr="00344E1C">
        <w:rPr>
          <w:color w:val="231F20"/>
          <w:spacing w:val="-2"/>
        </w:rPr>
        <w:t>Responsibility</w:t>
      </w:r>
      <w:r w:rsidRPr="00344E1C">
        <w:rPr>
          <w:color w:val="231F20"/>
          <w:spacing w:val="-3"/>
        </w:rPr>
        <w:t xml:space="preserve"> </w:t>
      </w:r>
      <w:r w:rsidRPr="00344E1C">
        <w:rPr>
          <w:color w:val="231F20"/>
          <w:spacing w:val="-2"/>
        </w:rPr>
        <w:t>Disclosure:</w:t>
      </w:r>
    </w:p>
    <w:p w14:paraId="532AC545" w14:textId="77777777" w:rsidR="00507B6D" w:rsidRPr="00344E1C" w:rsidRDefault="00507B6D" w:rsidP="00507B6D">
      <w:pPr>
        <w:pStyle w:val="BodyText"/>
        <w:spacing w:line="228" w:lineRule="auto"/>
        <w:ind w:left="397"/>
        <w:jc w:val="left"/>
      </w:pPr>
      <w:r w:rsidRPr="00344E1C">
        <w:rPr>
          <w:color w:val="231F20"/>
        </w:rPr>
        <w:t>The</w:t>
      </w:r>
      <w:r w:rsidRPr="00344E1C">
        <w:rPr>
          <w:color w:val="231F20"/>
          <w:spacing w:val="-14"/>
        </w:rPr>
        <w:t xml:space="preserve"> </w:t>
      </w:r>
      <w:r w:rsidRPr="00344E1C">
        <w:rPr>
          <w:color w:val="231F20"/>
        </w:rPr>
        <w:t>Case</w:t>
      </w:r>
      <w:r w:rsidRPr="00344E1C">
        <w:rPr>
          <w:color w:val="231F20"/>
          <w:spacing w:val="-14"/>
        </w:rPr>
        <w:t xml:space="preserve"> </w:t>
      </w:r>
      <w:proofErr w:type="gramStart"/>
      <w:r w:rsidRPr="00344E1C">
        <w:rPr>
          <w:color w:val="231F20"/>
        </w:rPr>
        <w:t>Of</w:t>
      </w:r>
      <w:proofErr w:type="gramEnd"/>
      <w:r w:rsidRPr="00344E1C">
        <w:rPr>
          <w:color w:val="231F20"/>
          <w:spacing w:val="-14"/>
        </w:rPr>
        <w:t xml:space="preserve"> </w:t>
      </w:r>
      <w:r w:rsidRPr="00344E1C">
        <w:rPr>
          <w:color w:val="231F20"/>
        </w:rPr>
        <w:t>Islamic</w:t>
      </w:r>
      <w:r w:rsidRPr="00344E1C">
        <w:rPr>
          <w:color w:val="231F20"/>
          <w:spacing w:val="-13"/>
        </w:rPr>
        <w:t xml:space="preserve"> </w:t>
      </w:r>
      <w:r w:rsidRPr="00344E1C">
        <w:rPr>
          <w:color w:val="231F20"/>
        </w:rPr>
        <w:t>Banks.</w:t>
      </w:r>
      <w:r w:rsidRPr="00344E1C">
        <w:rPr>
          <w:color w:val="231F20"/>
          <w:spacing w:val="-14"/>
        </w:rPr>
        <w:t xml:space="preserve"> </w:t>
      </w:r>
      <w:r w:rsidRPr="00344E1C">
        <w:rPr>
          <w:color w:val="231F20"/>
        </w:rPr>
        <w:t>Journal</w:t>
      </w:r>
      <w:r w:rsidRPr="00344E1C">
        <w:rPr>
          <w:color w:val="231F20"/>
          <w:spacing w:val="-14"/>
        </w:rPr>
        <w:t xml:space="preserve"> </w:t>
      </w:r>
      <w:r w:rsidRPr="00344E1C">
        <w:rPr>
          <w:color w:val="231F20"/>
        </w:rPr>
        <w:t>of</w:t>
      </w:r>
      <w:r w:rsidRPr="00344E1C">
        <w:rPr>
          <w:color w:val="231F20"/>
          <w:spacing w:val="-14"/>
        </w:rPr>
        <w:t xml:space="preserve"> </w:t>
      </w:r>
      <w:r w:rsidRPr="00344E1C">
        <w:rPr>
          <w:color w:val="231F20"/>
        </w:rPr>
        <w:t>Islamic</w:t>
      </w:r>
      <w:r w:rsidRPr="00344E1C">
        <w:rPr>
          <w:color w:val="231F20"/>
          <w:spacing w:val="-13"/>
        </w:rPr>
        <w:t xml:space="preserve"> </w:t>
      </w:r>
      <w:r w:rsidRPr="00344E1C">
        <w:rPr>
          <w:color w:val="231F20"/>
        </w:rPr>
        <w:t>Accounting</w:t>
      </w:r>
      <w:r w:rsidRPr="00344E1C">
        <w:rPr>
          <w:color w:val="231F20"/>
          <w:spacing w:val="-14"/>
        </w:rPr>
        <w:t xml:space="preserve"> </w:t>
      </w:r>
      <w:r w:rsidRPr="00344E1C">
        <w:rPr>
          <w:color w:val="231F20"/>
        </w:rPr>
        <w:t>and</w:t>
      </w:r>
      <w:r w:rsidRPr="00344E1C">
        <w:rPr>
          <w:color w:val="231F20"/>
          <w:spacing w:val="-14"/>
        </w:rPr>
        <w:t xml:space="preserve"> </w:t>
      </w:r>
      <w:r w:rsidRPr="00344E1C">
        <w:rPr>
          <w:color w:val="231F20"/>
        </w:rPr>
        <w:t>Business</w:t>
      </w:r>
      <w:r w:rsidRPr="00344E1C">
        <w:rPr>
          <w:color w:val="231F20"/>
          <w:spacing w:val="-14"/>
        </w:rPr>
        <w:t xml:space="preserve"> </w:t>
      </w:r>
      <w:r w:rsidRPr="00344E1C">
        <w:rPr>
          <w:color w:val="231F20"/>
        </w:rPr>
        <w:t>Research,</w:t>
      </w:r>
      <w:r w:rsidRPr="00344E1C">
        <w:rPr>
          <w:color w:val="231F20"/>
          <w:spacing w:val="-13"/>
        </w:rPr>
        <w:t xml:space="preserve"> </w:t>
      </w:r>
      <w:r w:rsidRPr="00344E1C">
        <w:rPr>
          <w:color w:val="231F20"/>
        </w:rPr>
        <w:t>2(2),</w:t>
      </w:r>
      <w:r w:rsidRPr="00344E1C">
        <w:rPr>
          <w:color w:val="231F20"/>
          <w:spacing w:val="-14"/>
        </w:rPr>
        <w:t xml:space="preserve"> </w:t>
      </w:r>
      <w:r w:rsidRPr="00344E1C">
        <w:rPr>
          <w:color w:val="231F20"/>
        </w:rPr>
        <w:t>114–141.</w:t>
      </w:r>
      <w:r w:rsidRPr="00344E1C">
        <w:rPr>
          <w:color w:val="231F20"/>
          <w:spacing w:val="-14"/>
        </w:rPr>
        <w:t xml:space="preserve"> </w:t>
      </w:r>
      <w:r w:rsidRPr="00344E1C">
        <w:rPr>
          <w:color w:val="231F20"/>
        </w:rPr>
        <w:t xml:space="preserve">https:// </w:t>
      </w:r>
      <w:r w:rsidRPr="00344E1C">
        <w:rPr>
          <w:color w:val="231F20"/>
          <w:spacing w:val="-2"/>
        </w:rPr>
        <w:t>doi.org/10.1108/17590811111170539</w:t>
      </w:r>
    </w:p>
    <w:p w14:paraId="2ADECE58" w14:textId="77777777" w:rsidR="00507B6D" w:rsidRPr="00344E1C" w:rsidRDefault="00507B6D" w:rsidP="00507B6D">
      <w:pPr>
        <w:pStyle w:val="BodyText"/>
        <w:spacing w:line="228" w:lineRule="auto"/>
        <w:ind w:left="397" w:hanging="341"/>
        <w:jc w:val="left"/>
      </w:pPr>
      <w:proofErr w:type="spellStart"/>
      <w:r w:rsidRPr="00344E1C">
        <w:rPr>
          <w:color w:val="231F20"/>
        </w:rPr>
        <w:t>Ghiffara</w:t>
      </w:r>
      <w:proofErr w:type="spellEnd"/>
      <w:r w:rsidRPr="00344E1C">
        <w:rPr>
          <w:color w:val="231F20"/>
        </w:rPr>
        <w:t>,</w:t>
      </w:r>
      <w:r w:rsidRPr="00344E1C">
        <w:rPr>
          <w:color w:val="231F20"/>
          <w:spacing w:val="26"/>
        </w:rPr>
        <w:t xml:space="preserve"> </w:t>
      </w:r>
      <w:r w:rsidRPr="00344E1C">
        <w:rPr>
          <w:color w:val="231F20"/>
        </w:rPr>
        <w:t>M.,</w:t>
      </w:r>
      <w:r w:rsidRPr="00344E1C">
        <w:rPr>
          <w:color w:val="231F20"/>
          <w:spacing w:val="26"/>
        </w:rPr>
        <w:t xml:space="preserve"> </w:t>
      </w:r>
      <w:r w:rsidRPr="00344E1C">
        <w:rPr>
          <w:color w:val="231F20"/>
        </w:rPr>
        <w:t>&amp;</w:t>
      </w:r>
      <w:r w:rsidRPr="00344E1C">
        <w:rPr>
          <w:color w:val="231F20"/>
          <w:spacing w:val="26"/>
        </w:rPr>
        <w:t xml:space="preserve"> </w:t>
      </w:r>
      <w:proofErr w:type="spellStart"/>
      <w:r w:rsidRPr="00344E1C">
        <w:rPr>
          <w:color w:val="231F20"/>
        </w:rPr>
        <w:t>Fitriyani</w:t>
      </w:r>
      <w:proofErr w:type="spellEnd"/>
      <w:r w:rsidRPr="00344E1C">
        <w:rPr>
          <w:color w:val="231F20"/>
        </w:rPr>
        <w:t>,</w:t>
      </w:r>
      <w:r w:rsidRPr="00344E1C">
        <w:rPr>
          <w:color w:val="231F20"/>
          <w:spacing w:val="26"/>
        </w:rPr>
        <w:t xml:space="preserve"> </w:t>
      </w:r>
      <w:r w:rsidRPr="00344E1C">
        <w:rPr>
          <w:color w:val="231F20"/>
        </w:rPr>
        <w:t>F.</w:t>
      </w:r>
      <w:r w:rsidRPr="00344E1C">
        <w:rPr>
          <w:color w:val="231F20"/>
          <w:spacing w:val="26"/>
        </w:rPr>
        <w:t xml:space="preserve"> </w:t>
      </w:r>
      <w:r w:rsidRPr="00344E1C">
        <w:rPr>
          <w:color w:val="231F20"/>
        </w:rPr>
        <w:t>2024.</w:t>
      </w:r>
      <w:r w:rsidRPr="00344E1C">
        <w:rPr>
          <w:color w:val="231F20"/>
          <w:spacing w:val="26"/>
        </w:rPr>
        <w:t xml:space="preserve"> </w:t>
      </w:r>
      <w:r w:rsidRPr="00344E1C">
        <w:rPr>
          <w:color w:val="231F20"/>
        </w:rPr>
        <w:t>Risk</w:t>
      </w:r>
      <w:r w:rsidRPr="00344E1C">
        <w:rPr>
          <w:color w:val="231F20"/>
          <w:spacing w:val="26"/>
        </w:rPr>
        <w:t xml:space="preserve"> </w:t>
      </w:r>
      <w:r w:rsidRPr="00344E1C">
        <w:rPr>
          <w:color w:val="231F20"/>
        </w:rPr>
        <w:t>Management</w:t>
      </w:r>
      <w:r w:rsidRPr="00344E1C">
        <w:rPr>
          <w:color w:val="231F20"/>
          <w:spacing w:val="26"/>
        </w:rPr>
        <w:t xml:space="preserve"> </w:t>
      </w:r>
      <w:r w:rsidRPr="00344E1C">
        <w:rPr>
          <w:color w:val="231F20"/>
        </w:rPr>
        <w:t>in</w:t>
      </w:r>
      <w:r w:rsidRPr="00344E1C">
        <w:rPr>
          <w:color w:val="231F20"/>
          <w:spacing w:val="26"/>
        </w:rPr>
        <w:t xml:space="preserve"> </w:t>
      </w:r>
      <w:r w:rsidRPr="00344E1C">
        <w:rPr>
          <w:color w:val="231F20"/>
        </w:rPr>
        <w:t>Islamic</w:t>
      </w:r>
      <w:r w:rsidRPr="00344E1C">
        <w:rPr>
          <w:color w:val="231F20"/>
          <w:spacing w:val="26"/>
        </w:rPr>
        <w:t xml:space="preserve"> </w:t>
      </w:r>
      <w:r w:rsidRPr="00344E1C">
        <w:rPr>
          <w:color w:val="231F20"/>
        </w:rPr>
        <w:t>Banking</w:t>
      </w:r>
      <w:r w:rsidRPr="00344E1C">
        <w:rPr>
          <w:color w:val="231F20"/>
          <w:spacing w:val="-2"/>
        </w:rPr>
        <w:t xml:space="preserve"> </w:t>
      </w:r>
      <w:r w:rsidRPr="00344E1C">
        <w:rPr>
          <w:color w:val="231F20"/>
        </w:rPr>
        <w:t>:</w:t>
      </w:r>
      <w:r w:rsidRPr="00344E1C">
        <w:rPr>
          <w:color w:val="231F20"/>
          <w:spacing w:val="26"/>
        </w:rPr>
        <w:t xml:space="preserve"> </w:t>
      </w:r>
      <w:r w:rsidRPr="00344E1C">
        <w:rPr>
          <w:color w:val="231F20"/>
        </w:rPr>
        <w:t>Challenges</w:t>
      </w:r>
      <w:r w:rsidRPr="00344E1C">
        <w:rPr>
          <w:color w:val="231F20"/>
          <w:spacing w:val="26"/>
        </w:rPr>
        <w:t xml:space="preserve"> </w:t>
      </w:r>
      <w:r w:rsidRPr="00344E1C">
        <w:rPr>
          <w:color w:val="231F20"/>
        </w:rPr>
        <w:t>and</w:t>
      </w:r>
      <w:r w:rsidRPr="00344E1C">
        <w:rPr>
          <w:color w:val="231F20"/>
          <w:spacing w:val="26"/>
        </w:rPr>
        <w:t xml:space="preserve"> </w:t>
      </w:r>
      <w:r w:rsidRPr="00344E1C">
        <w:rPr>
          <w:color w:val="231F20"/>
        </w:rPr>
        <w:t>Management Strategies. Universitas Muhammadiyah Yogyakarta, January.</w:t>
      </w:r>
    </w:p>
    <w:p w14:paraId="409EDD7C" w14:textId="77777777" w:rsidR="00507B6D" w:rsidRPr="00344E1C" w:rsidRDefault="00507B6D" w:rsidP="00507B6D">
      <w:pPr>
        <w:pStyle w:val="BodyText"/>
        <w:spacing w:line="236" w:lineRule="exact"/>
        <w:ind w:left="57"/>
        <w:jc w:val="left"/>
      </w:pPr>
      <w:r w:rsidRPr="00344E1C">
        <w:rPr>
          <w:color w:val="231F20"/>
          <w:spacing w:val="-2"/>
        </w:rPr>
        <w:t>Goh,</w:t>
      </w:r>
      <w:r w:rsidRPr="00344E1C">
        <w:rPr>
          <w:color w:val="231F20"/>
          <w:spacing w:val="-5"/>
        </w:rPr>
        <w:t xml:space="preserve"> </w:t>
      </w:r>
      <w:r w:rsidRPr="00344E1C">
        <w:rPr>
          <w:color w:val="231F20"/>
          <w:spacing w:val="-2"/>
        </w:rPr>
        <w:t>C.,</w:t>
      </w:r>
      <w:r w:rsidRPr="00344E1C">
        <w:rPr>
          <w:color w:val="231F20"/>
          <w:spacing w:val="-4"/>
        </w:rPr>
        <w:t xml:space="preserve"> </w:t>
      </w:r>
      <w:r w:rsidRPr="00344E1C">
        <w:rPr>
          <w:color w:val="231F20"/>
          <w:spacing w:val="-2"/>
        </w:rPr>
        <w:t>&amp;</w:t>
      </w:r>
      <w:r w:rsidRPr="00344E1C">
        <w:rPr>
          <w:color w:val="231F20"/>
          <w:spacing w:val="-5"/>
        </w:rPr>
        <w:t xml:space="preserve"> </w:t>
      </w:r>
      <w:r w:rsidRPr="00344E1C">
        <w:rPr>
          <w:color w:val="231F20"/>
          <w:spacing w:val="-2"/>
        </w:rPr>
        <w:t>Pan,</w:t>
      </w:r>
      <w:r w:rsidRPr="00344E1C">
        <w:rPr>
          <w:color w:val="231F20"/>
          <w:spacing w:val="-4"/>
        </w:rPr>
        <w:t xml:space="preserve"> </w:t>
      </w:r>
      <w:r w:rsidRPr="00344E1C">
        <w:rPr>
          <w:color w:val="231F20"/>
          <w:spacing w:val="-2"/>
        </w:rPr>
        <w:t>G.</w:t>
      </w:r>
      <w:r w:rsidRPr="00344E1C">
        <w:rPr>
          <w:color w:val="231F20"/>
          <w:spacing w:val="-4"/>
        </w:rPr>
        <w:t xml:space="preserve"> </w:t>
      </w:r>
      <w:r w:rsidRPr="00344E1C">
        <w:rPr>
          <w:color w:val="231F20"/>
          <w:spacing w:val="-2"/>
        </w:rPr>
        <w:t>2022.</w:t>
      </w:r>
      <w:r w:rsidRPr="00344E1C">
        <w:rPr>
          <w:color w:val="231F20"/>
          <w:spacing w:val="-5"/>
        </w:rPr>
        <w:t xml:space="preserve"> </w:t>
      </w:r>
      <w:r w:rsidRPr="00344E1C">
        <w:rPr>
          <w:color w:val="231F20"/>
          <w:spacing w:val="-2"/>
        </w:rPr>
        <w:t>Investor</w:t>
      </w:r>
      <w:r w:rsidRPr="00344E1C">
        <w:rPr>
          <w:color w:val="231F20"/>
          <w:spacing w:val="-4"/>
        </w:rPr>
        <w:t xml:space="preserve"> </w:t>
      </w:r>
      <w:r w:rsidRPr="00344E1C">
        <w:rPr>
          <w:color w:val="231F20"/>
          <w:spacing w:val="-2"/>
        </w:rPr>
        <w:t>views</w:t>
      </w:r>
      <w:r w:rsidRPr="00344E1C">
        <w:rPr>
          <w:color w:val="231F20"/>
          <w:spacing w:val="-5"/>
        </w:rPr>
        <w:t xml:space="preserve"> </w:t>
      </w:r>
      <w:r w:rsidRPr="00344E1C">
        <w:rPr>
          <w:color w:val="231F20"/>
          <w:spacing w:val="-2"/>
        </w:rPr>
        <w:t>Governance,</w:t>
      </w:r>
      <w:r w:rsidRPr="00344E1C">
        <w:rPr>
          <w:color w:val="231F20"/>
          <w:spacing w:val="-4"/>
        </w:rPr>
        <w:t xml:space="preserve"> </w:t>
      </w:r>
      <w:r w:rsidRPr="00344E1C">
        <w:rPr>
          <w:color w:val="231F20"/>
          <w:spacing w:val="-2"/>
        </w:rPr>
        <w:t>Risk</w:t>
      </w:r>
      <w:r w:rsidRPr="00344E1C">
        <w:rPr>
          <w:color w:val="231F20"/>
          <w:spacing w:val="-4"/>
        </w:rPr>
        <w:t xml:space="preserve"> </w:t>
      </w:r>
      <w:r w:rsidRPr="00344E1C">
        <w:rPr>
          <w:color w:val="231F20"/>
          <w:spacing w:val="-2"/>
        </w:rPr>
        <w:t>and</w:t>
      </w:r>
      <w:r w:rsidRPr="00344E1C">
        <w:rPr>
          <w:color w:val="231F20"/>
          <w:spacing w:val="-5"/>
        </w:rPr>
        <w:t xml:space="preserve"> </w:t>
      </w:r>
      <w:r w:rsidRPr="00344E1C">
        <w:rPr>
          <w:color w:val="231F20"/>
          <w:spacing w:val="-2"/>
        </w:rPr>
        <w:t>Compliance</w:t>
      </w:r>
      <w:r w:rsidRPr="00344E1C">
        <w:rPr>
          <w:color w:val="231F20"/>
          <w:spacing w:val="-4"/>
        </w:rPr>
        <w:t xml:space="preserve"> </w:t>
      </w:r>
      <w:r w:rsidRPr="00344E1C">
        <w:rPr>
          <w:color w:val="231F20"/>
          <w:spacing w:val="-2"/>
        </w:rPr>
        <w:t>(GRC)</w:t>
      </w:r>
      <w:r w:rsidRPr="00344E1C">
        <w:rPr>
          <w:color w:val="231F20"/>
          <w:spacing w:val="-5"/>
        </w:rPr>
        <w:t xml:space="preserve"> </w:t>
      </w:r>
      <w:r w:rsidRPr="00344E1C">
        <w:rPr>
          <w:color w:val="231F20"/>
          <w:spacing w:val="-2"/>
        </w:rPr>
        <w:t>in</w:t>
      </w:r>
      <w:r w:rsidRPr="00344E1C">
        <w:rPr>
          <w:color w:val="231F20"/>
          <w:spacing w:val="-4"/>
        </w:rPr>
        <w:t xml:space="preserve"> </w:t>
      </w:r>
      <w:r w:rsidRPr="00344E1C">
        <w:rPr>
          <w:color w:val="231F20"/>
          <w:spacing w:val="-2"/>
        </w:rPr>
        <w:t>Digital</w:t>
      </w:r>
      <w:r w:rsidRPr="00344E1C">
        <w:rPr>
          <w:color w:val="231F20"/>
          <w:spacing w:val="-4"/>
        </w:rPr>
        <w:t xml:space="preserve"> </w:t>
      </w:r>
      <w:r w:rsidRPr="00344E1C">
        <w:rPr>
          <w:color w:val="231F20"/>
          <w:spacing w:val="-2"/>
        </w:rPr>
        <w:t>Transformation.</w:t>
      </w:r>
    </w:p>
    <w:p w14:paraId="29A3BDE2" w14:textId="77777777" w:rsidR="00507B6D" w:rsidRPr="00344E1C" w:rsidRDefault="00507B6D" w:rsidP="00507B6D">
      <w:pPr>
        <w:pStyle w:val="BodyText"/>
        <w:spacing w:line="240" w:lineRule="exact"/>
        <w:ind w:left="397"/>
        <w:jc w:val="left"/>
      </w:pPr>
      <w:r w:rsidRPr="00344E1C">
        <w:rPr>
          <w:color w:val="231F20"/>
        </w:rPr>
        <w:t xml:space="preserve">Research Collection School of Accountancy, 11, </w:t>
      </w:r>
      <w:r w:rsidRPr="00344E1C">
        <w:rPr>
          <w:color w:val="231F20"/>
          <w:spacing w:val="-2"/>
        </w:rPr>
        <w:t>200223.</w:t>
      </w:r>
    </w:p>
    <w:p w14:paraId="09B846CB" w14:textId="77777777" w:rsidR="00507B6D" w:rsidRPr="00344E1C" w:rsidRDefault="00507B6D" w:rsidP="00507B6D">
      <w:pPr>
        <w:pStyle w:val="BodyText"/>
        <w:spacing w:line="240" w:lineRule="exact"/>
        <w:ind w:left="57"/>
        <w:jc w:val="left"/>
      </w:pPr>
      <w:proofErr w:type="spellStart"/>
      <w:r w:rsidRPr="00344E1C">
        <w:rPr>
          <w:color w:val="231F20"/>
        </w:rPr>
        <w:t>Haniffa</w:t>
      </w:r>
      <w:proofErr w:type="spellEnd"/>
      <w:r w:rsidRPr="00344E1C">
        <w:rPr>
          <w:color w:val="231F20"/>
        </w:rPr>
        <w:t>,</w:t>
      </w:r>
      <w:r w:rsidRPr="00344E1C">
        <w:rPr>
          <w:color w:val="231F20"/>
          <w:spacing w:val="3"/>
        </w:rPr>
        <w:t xml:space="preserve"> </w:t>
      </w:r>
      <w:r w:rsidRPr="00344E1C">
        <w:rPr>
          <w:color w:val="231F20"/>
        </w:rPr>
        <w:t>R.,</w:t>
      </w:r>
      <w:r w:rsidRPr="00344E1C">
        <w:rPr>
          <w:color w:val="231F20"/>
          <w:spacing w:val="4"/>
        </w:rPr>
        <w:t xml:space="preserve"> </w:t>
      </w:r>
      <w:r w:rsidRPr="00344E1C">
        <w:rPr>
          <w:color w:val="231F20"/>
        </w:rPr>
        <w:t>&amp;</w:t>
      </w:r>
      <w:r w:rsidRPr="00344E1C">
        <w:rPr>
          <w:color w:val="231F20"/>
          <w:spacing w:val="4"/>
        </w:rPr>
        <w:t xml:space="preserve"> </w:t>
      </w:r>
      <w:r w:rsidRPr="00344E1C">
        <w:rPr>
          <w:color w:val="231F20"/>
        </w:rPr>
        <w:t>Cooke,</w:t>
      </w:r>
      <w:r w:rsidRPr="00344E1C">
        <w:rPr>
          <w:color w:val="231F20"/>
          <w:spacing w:val="4"/>
        </w:rPr>
        <w:t xml:space="preserve"> </w:t>
      </w:r>
      <w:r w:rsidRPr="00344E1C">
        <w:rPr>
          <w:color w:val="231F20"/>
        </w:rPr>
        <w:t>T.</w:t>
      </w:r>
      <w:r w:rsidRPr="00344E1C">
        <w:rPr>
          <w:color w:val="231F20"/>
          <w:spacing w:val="4"/>
        </w:rPr>
        <w:t xml:space="preserve"> </w:t>
      </w:r>
      <w:r w:rsidRPr="00344E1C">
        <w:rPr>
          <w:color w:val="231F20"/>
        </w:rPr>
        <w:t>2002.</w:t>
      </w:r>
      <w:r w:rsidRPr="00344E1C">
        <w:rPr>
          <w:color w:val="231F20"/>
          <w:spacing w:val="4"/>
        </w:rPr>
        <w:t xml:space="preserve"> </w:t>
      </w:r>
      <w:r w:rsidRPr="00344E1C">
        <w:rPr>
          <w:color w:val="231F20"/>
        </w:rPr>
        <w:t>Culture,</w:t>
      </w:r>
      <w:r w:rsidRPr="00344E1C">
        <w:rPr>
          <w:color w:val="231F20"/>
          <w:spacing w:val="4"/>
        </w:rPr>
        <w:t xml:space="preserve"> </w:t>
      </w:r>
      <w:r w:rsidRPr="00344E1C">
        <w:rPr>
          <w:color w:val="231F20"/>
        </w:rPr>
        <w:t>Corporate</w:t>
      </w:r>
      <w:r w:rsidRPr="00344E1C">
        <w:rPr>
          <w:color w:val="231F20"/>
          <w:spacing w:val="4"/>
        </w:rPr>
        <w:t xml:space="preserve"> </w:t>
      </w:r>
      <w:r w:rsidRPr="00344E1C">
        <w:rPr>
          <w:color w:val="231F20"/>
        </w:rPr>
        <w:t>Governance</w:t>
      </w:r>
      <w:r w:rsidRPr="00344E1C">
        <w:rPr>
          <w:color w:val="231F20"/>
          <w:spacing w:val="3"/>
        </w:rPr>
        <w:t xml:space="preserve"> </w:t>
      </w:r>
      <w:proofErr w:type="gramStart"/>
      <w:r w:rsidRPr="00344E1C">
        <w:rPr>
          <w:color w:val="231F20"/>
        </w:rPr>
        <w:t>And</w:t>
      </w:r>
      <w:proofErr w:type="gramEnd"/>
      <w:r w:rsidRPr="00344E1C">
        <w:rPr>
          <w:color w:val="231F20"/>
          <w:spacing w:val="4"/>
        </w:rPr>
        <w:t xml:space="preserve"> </w:t>
      </w:r>
      <w:r w:rsidRPr="00344E1C">
        <w:rPr>
          <w:color w:val="231F20"/>
        </w:rPr>
        <w:t>Disclosure</w:t>
      </w:r>
      <w:r w:rsidRPr="00344E1C">
        <w:rPr>
          <w:color w:val="231F20"/>
          <w:spacing w:val="4"/>
        </w:rPr>
        <w:t xml:space="preserve"> </w:t>
      </w:r>
      <w:r w:rsidRPr="00344E1C">
        <w:rPr>
          <w:color w:val="231F20"/>
        </w:rPr>
        <w:t>In</w:t>
      </w:r>
      <w:r w:rsidRPr="00344E1C">
        <w:rPr>
          <w:color w:val="231F20"/>
          <w:spacing w:val="4"/>
        </w:rPr>
        <w:t xml:space="preserve"> </w:t>
      </w:r>
      <w:r w:rsidRPr="00344E1C">
        <w:rPr>
          <w:color w:val="231F20"/>
        </w:rPr>
        <w:t>Malaysian</w:t>
      </w:r>
      <w:r w:rsidRPr="00344E1C">
        <w:rPr>
          <w:color w:val="231F20"/>
          <w:spacing w:val="4"/>
        </w:rPr>
        <w:t xml:space="preserve"> </w:t>
      </w:r>
      <w:r w:rsidRPr="00344E1C">
        <w:rPr>
          <w:color w:val="231F20"/>
          <w:spacing w:val="-2"/>
        </w:rPr>
        <w:t>Corporations.</w:t>
      </w:r>
    </w:p>
    <w:p w14:paraId="7D809C5B" w14:textId="77777777" w:rsidR="00507B6D" w:rsidRPr="00344E1C" w:rsidRDefault="00507B6D" w:rsidP="00507B6D">
      <w:pPr>
        <w:pStyle w:val="BodyText"/>
        <w:spacing w:line="240" w:lineRule="exact"/>
        <w:ind w:left="397"/>
        <w:jc w:val="left"/>
      </w:pPr>
      <w:r w:rsidRPr="00344E1C">
        <w:rPr>
          <w:color w:val="231F20"/>
        </w:rPr>
        <w:t xml:space="preserve">Abacus, 38(3), </w:t>
      </w:r>
      <w:r w:rsidRPr="00344E1C">
        <w:rPr>
          <w:color w:val="231F20"/>
          <w:spacing w:val="-2"/>
        </w:rPr>
        <w:t>317–349.</w:t>
      </w:r>
    </w:p>
    <w:p w14:paraId="49FB3B41" w14:textId="77777777" w:rsidR="00507B6D" w:rsidRPr="00344E1C" w:rsidRDefault="00507B6D" w:rsidP="00507B6D">
      <w:pPr>
        <w:pStyle w:val="BodyText"/>
        <w:spacing w:before="2" w:line="228" w:lineRule="auto"/>
        <w:ind w:left="397" w:hanging="341"/>
        <w:jc w:val="left"/>
      </w:pPr>
      <w:r w:rsidRPr="00344E1C">
        <w:rPr>
          <w:color w:val="231F20"/>
        </w:rPr>
        <w:t xml:space="preserve">Harlan, &amp; Wijaya. 2022. Price To Book Ratio </w:t>
      </w:r>
      <w:proofErr w:type="gramStart"/>
      <w:r w:rsidRPr="00344E1C">
        <w:rPr>
          <w:color w:val="231F20"/>
        </w:rPr>
        <w:t>And</w:t>
      </w:r>
      <w:proofErr w:type="gramEnd"/>
      <w:r w:rsidRPr="00344E1C">
        <w:rPr>
          <w:color w:val="231F20"/>
        </w:rPr>
        <w:t xml:space="preserve"> Its Correlation With Share Prices. Financial Analysis</w:t>
      </w:r>
      <w:r w:rsidRPr="00344E1C">
        <w:rPr>
          <w:color w:val="231F20"/>
          <w:spacing w:val="80"/>
        </w:rPr>
        <w:t xml:space="preserve"> </w:t>
      </w:r>
      <w:r w:rsidRPr="00344E1C">
        <w:rPr>
          <w:color w:val="231F20"/>
        </w:rPr>
        <w:t>Journal, 56(2), 87–99.</w:t>
      </w:r>
    </w:p>
    <w:p w14:paraId="461D118B" w14:textId="77777777" w:rsidR="00507B6D" w:rsidRPr="00344E1C" w:rsidRDefault="00507B6D" w:rsidP="00507B6D">
      <w:pPr>
        <w:pStyle w:val="BodyText"/>
        <w:spacing w:line="228" w:lineRule="auto"/>
        <w:ind w:left="397" w:hanging="341"/>
        <w:jc w:val="left"/>
      </w:pPr>
      <w:r w:rsidRPr="00344E1C">
        <w:rPr>
          <w:color w:val="231F20"/>
        </w:rPr>
        <w:t>Hasan,</w:t>
      </w:r>
      <w:r w:rsidRPr="00344E1C">
        <w:rPr>
          <w:color w:val="231F20"/>
          <w:spacing w:val="-9"/>
        </w:rPr>
        <w:t xml:space="preserve"> </w:t>
      </w:r>
      <w:r w:rsidRPr="00344E1C">
        <w:rPr>
          <w:color w:val="231F20"/>
        </w:rPr>
        <w:t>Z.</w:t>
      </w:r>
      <w:r w:rsidRPr="00344E1C">
        <w:rPr>
          <w:color w:val="231F20"/>
          <w:spacing w:val="-9"/>
        </w:rPr>
        <w:t xml:space="preserve"> </w:t>
      </w:r>
      <w:r w:rsidRPr="00344E1C">
        <w:rPr>
          <w:color w:val="231F20"/>
        </w:rPr>
        <w:t>2014.</w:t>
      </w:r>
      <w:r w:rsidRPr="00344E1C">
        <w:rPr>
          <w:color w:val="231F20"/>
          <w:spacing w:val="-9"/>
        </w:rPr>
        <w:t xml:space="preserve"> </w:t>
      </w:r>
      <w:r w:rsidRPr="00344E1C">
        <w:rPr>
          <w:color w:val="231F20"/>
        </w:rPr>
        <w:t>Sharia</w:t>
      </w:r>
      <w:r w:rsidRPr="00344E1C">
        <w:rPr>
          <w:color w:val="231F20"/>
          <w:spacing w:val="-9"/>
        </w:rPr>
        <w:t xml:space="preserve"> </w:t>
      </w:r>
      <w:r w:rsidRPr="00344E1C">
        <w:rPr>
          <w:color w:val="231F20"/>
        </w:rPr>
        <w:t>Governance</w:t>
      </w:r>
      <w:r w:rsidRPr="00344E1C">
        <w:rPr>
          <w:color w:val="231F20"/>
          <w:spacing w:val="-10"/>
        </w:rPr>
        <w:t xml:space="preserve"> </w:t>
      </w:r>
      <w:proofErr w:type="gramStart"/>
      <w:r w:rsidRPr="00344E1C">
        <w:rPr>
          <w:color w:val="231F20"/>
        </w:rPr>
        <w:t>In</w:t>
      </w:r>
      <w:proofErr w:type="gramEnd"/>
      <w:r w:rsidRPr="00344E1C">
        <w:rPr>
          <w:color w:val="231F20"/>
          <w:spacing w:val="-9"/>
        </w:rPr>
        <w:t xml:space="preserve"> </w:t>
      </w:r>
      <w:r w:rsidRPr="00344E1C">
        <w:rPr>
          <w:color w:val="231F20"/>
        </w:rPr>
        <w:t>Islamic</w:t>
      </w:r>
      <w:r w:rsidRPr="00344E1C">
        <w:rPr>
          <w:color w:val="231F20"/>
          <w:spacing w:val="-10"/>
        </w:rPr>
        <w:t xml:space="preserve"> </w:t>
      </w:r>
      <w:r w:rsidRPr="00344E1C">
        <w:rPr>
          <w:color w:val="231F20"/>
        </w:rPr>
        <w:t>Financial</w:t>
      </w:r>
      <w:r w:rsidRPr="00344E1C">
        <w:rPr>
          <w:color w:val="231F20"/>
          <w:spacing w:val="-10"/>
        </w:rPr>
        <w:t xml:space="preserve"> </w:t>
      </w:r>
      <w:r w:rsidRPr="00344E1C">
        <w:rPr>
          <w:color w:val="231F20"/>
        </w:rPr>
        <w:t>Institutions</w:t>
      </w:r>
      <w:r w:rsidRPr="00344E1C">
        <w:rPr>
          <w:color w:val="231F20"/>
          <w:spacing w:val="-10"/>
        </w:rPr>
        <w:t xml:space="preserve"> </w:t>
      </w:r>
      <w:r w:rsidRPr="00344E1C">
        <w:rPr>
          <w:color w:val="231F20"/>
        </w:rPr>
        <w:t>in</w:t>
      </w:r>
      <w:r w:rsidRPr="00344E1C">
        <w:rPr>
          <w:color w:val="231F20"/>
          <w:spacing w:val="-10"/>
        </w:rPr>
        <w:t xml:space="preserve"> </w:t>
      </w:r>
      <w:r w:rsidRPr="00344E1C">
        <w:rPr>
          <w:color w:val="231F20"/>
        </w:rPr>
        <w:t>Malaysia,</w:t>
      </w:r>
      <w:r w:rsidRPr="00344E1C">
        <w:rPr>
          <w:color w:val="231F20"/>
          <w:spacing w:val="-10"/>
        </w:rPr>
        <w:t xml:space="preserve"> </w:t>
      </w:r>
      <w:r w:rsidRPr="00344E1C">
        <w:rPr>
          <w:color w:val="231F20"/>
        </w:rPr>
        <w:t>GCC</w:t>
      </w:r>
      <w:r w:rsidRPr="00344E1C">
        <w:rPr>
          <w:color w:val="231F20"/>
          <w:spacing w:val="-9"/>
        </w:rPr>
        <w:t xml:space="preserve"> </w:t>
      </w:r>
      <w:r w:rsidRPr="00344E1C">
        <w:rPr>
          <w:color w:val="231F20"/>
        </w:rPr>
        <w:t>countries</w:t>
      </w:r>
      <w:r w:rsidRPr="00344E1C">
        <w:rPr>
          <w:color w:val="231F20"/>
          <w:spacing w:val="-10"/>
        </w:rPr>
        <w:t xml:space="preserve"> </w:t>
      </w:r>
      <w:r w:rsidRPr="00344E1C">
        <w:rPr>
          <w:color w:val="231F20"/>
        </w:rPr>
        <w:t>and</w:t>
      </w:r>
      <w:r w:rsidRPr="00344E1C">
        <w:rPr>
          <w:color w:val="231F20"/>
          <w:spacing w:val="-10"/>
        </w:rPr>
        <w:t xml:space="preserve"> </w:t>
      </w:r>
      <w:r w:rsidRPr="00344E1C">
        <w:rPr>
          <w:color w:val="231F20"/>
        </w:rPr>
        <w:t>the</w:t>
      </w:r>
      <w:r w:rsidRPr="00344E1C">
        <w:rPr>
          <w:color w:val="231F20"/>
          <w:spacing w:val="-9"/>
        </w:rPr>
        <w:t xml:space="preserve"> </w:t>
      </w:r>
      <w:r w:rsidRPr="00344E1C">
        <w:rPr>
          <w:color w:val="231F20"/>
        </w:rPr>
        <w:t>UK. Journal of Banking Regulation, 15(1), 55–59.</w:t>
      </w:r>
    </w:p>
    <w:p w14:paraId="6436CEAC" w14:textId="77777777" w:rsidR="00507B6D" w:rsidRPr="00344E1C" w:rsidRDefault="00507B6D" w:rsidP="00507B6D">
      <w:pPr>
        <w:pStyle w:val="BodyText"/>
        <w:spacing w:line="236" w:lineRule="exact"/>
        <w:ind w:left="57"/>
        <w:jc w:val="left"/>
      </w:pPr>
      <w:r w:rsidRPr="00344E1C">
        <w:rPr>
          <w:color w:val="231F20"/>
        </w:rPr>
        <w:t>Islamic</w:t>
      </w:r>
      <w:r w:rsidRPr="00344E1C">
        <w:rPr>
          <w:color w:val="231F20"/>
          <w:spacing w:val="-4"/>
        </w:rPr>
        <w:t xml:space="preserve"> </w:t>
      </w:r>
      <w:r w:rsidRPr="00344E1C">
        <w:rPr>
          <w:color w:val="231F20"/>
        </w:rPr>
        <w:t>Financial</w:t>
      </w:r>
      <w:r w:rsidRPr="00344E1C">
        <w:rPr>
          <w:color w:val="231F20"/>
          <w:spacing w:val="-2"/>
        </w:rPr>
        <w:t xml:space="preserve"> </w:t>
      </w:r>
      <w:r w:rsidRPr="00344E1C">
        <w:rPr>
          <w:color w:val="231F20"/>
        </w:rPr>
        <w:t>Services</w:t>
      </w:r>
      <w:r w:rsidRPr="00344E1C">
        <w:rPr>
          <w:color w:val="231F20"/>
          <w:spacing w:val="-2"/>
        </w:rPr>
        <w:t xml:space="preserve"> </w:t>
      </w:r>
      <w:r w:rsidRPr="00344E1C">
        <w:rPr>
          <w:color w:val="231F20"/>
        </w:rPr>
        <w:t>Board.</w:t>
      </w:r>
      <w:r w:rsidRPr="00344E1C">
        <w:rPr>
          <w:color w:val="231F20"/>
          <w:spacing w:val="-2"/>
        </w:rPr>
        <w:t xml:space="preserve"> </w:t>
      </w:r>
      <w:r w:rsidRPr="00344E1C">
        <w:rPr>
          <w:color w:val="231F20"/>
        </w:rPr>
        <w:t>2020.</w:t>
      </w:r>
      <w:r w:rsidRPr="00344E1C">
        <w:rPr>
          <w:color w:val="231F20"/>
          <w:spacing w:val="-1"/>
        </w:rPr>
        <w:t xml:space="preserve"> </w:t>
      </w:r>
      <w:r w:rsidRPr="00344E1C">
        <w:rPr>
          <w:color w:val="231F20"/>
        </w:rPr>
        <w:t>Islamic</w:t>
      </w:r>
      <w:r w:rsidRPr="00344E1C">
        <w:rPr>
          <w:color w:val="231F20"/>
          <w:spacing w:val="-2"/>
        </w:rPr>
        <w:t xml:space="preserve"> </w:t>
      </w:r>
      <w:r w:rsidRPr="00344E1C">
        <w:rPr>
          <w:color w:val="231F20"/>
        </w:rPr>
        <w:t>Financial</w:t>
      </w:r>
      <w:r w:rsidRPr="00344E1C">
        <w:rPr>
          <w:color w:val="231F20"/>
          <w:spacing w:val="-1"/>
        </w:rPr>
        <w:t xml:space="preserve"> </w:t>
      </w:r>
      <w:r w:rsidRPr="00344E1C">
        <w:rPr>
          <w:color w:val="231F20"/>
        </w:rPr>
        <w:t>Services</w:t>
      </w:r>
      <w:r w:rsidRPr="00344E1C">
        <w:rPr>
          <w:color w:val="231F20"/>
          <w:spacing w:val="-3"/>
        </w:rPr>
        <w:t xml:space="preserve"> </w:t>
      </w:r>
      <w:r w:rsidRPr="00344E1C">
        <w:rPr>
          <w:color w:val="231F20"/>
        </w:rPr>
        <w:t>Industry</w:t>
      </w:r>
      <w:r w:rsidRPr="00344E1C">
        <w:rPr>
          <w:color w:val="231F20"/>
          <w:spacing w:val="-1"/>
        </w:rPr>
        <w:t xml:space="preserve"> </w:t>
      </w:r>
      <w:r w:rsidRPr="00344E1C">
        <w:rPr>
          <w:color w:val="231F20"/>
          <w:spacing w:val="-2"/>
        </w:rPr>
        <w:t>Stability.</w:t>
      </w:r>
    </w:p>
    <w:p w14:paraId="25A379C6" w14:textId="77777777" w:rsidR="00507B6D" w:rsidRPr="00344E1C" w:rsidRDefault="00507B6D" w:rsidP="00507B6D">
      <w:pPr>
        <w:pStyle w:val="BodyText"/>
        <w:spacing w:line="240" w:lineRule="exact"/>
        <w:ind w:left="57"/>
        <w:jc w:val="left"/>
      </w:pPr>
      <w:r w:rsidRPr="00344E1C">
        <w:rPr>
          <w:color w:val="231F20"/>
        </w:rPr>
        <w:t>Junaidi.</w:t>
      </w:r>
      <w:r w:rsidRPr="00344E1C">
        <w:rPr>
          <w:color w:val="231F20"/>
          <w:spacing w:val="14"/>
        </w:rPr>
        <w:t xml:space="preserve"> </w:t>
      </w:r>
      <w:r w:rsidRPr="00344E1C">
        <w:rPr>
          <w:color w:val="231F20"/>
        </w:rPr>
        <w:t>2022.</w:t>
      </w:r>
      <w:r w:rsidRPr="00344E1C">
        <w:rPr>
          <w:color w:val="231F20"/>
          <w:spacing w:val="14"/>
        </w:rPr>
        <w:t xml:space="preserve"> </w:t>
      </w:r>
      <w:r w:rsidRPr="00344E1C">
        <w:rPr>
          <w:color w:val="231F20"/>
        </w:rPr>
        <w:t>The</w:t>
      </w:r>
      <w:r w:rsidRPr="00344E1C">
        <w:rPr>
          <w:color w:val="231F20"/>
          <w:spacing w:val="14"/>
        </w:rPr>
        <w:t xml:space="preserve"> </w:t>
      </w:r>
      <w:r w:rsidRPr="00344E1C">
        <w:rPr>
          <w:color w:val="231F20"/>
        </w:rPr>
        <w:t>Effect</w:t>
      </w:r>
      <w:r w:rsidRPr="00344E1C">
        <w:rPr>
          <w:color w:val="231F20"/>
          <w:spacing w:val="14"/>
        </w:rPr>
        <w:t xml:space="preserve"> </w:t>
      </w:r>
      <w:proofErr w:type="gramStart"/>
      <w:r w:rsidRPr="00344E1C">
        <w:rPr>
          <w:color w:val="231F20"/>
        </w:rPr>
        <w:t>Of</w:t>
      </w:r>
      <w:proofErr w:type="gramEnd"/>
      <w:r w:rsidRPr="00344E1C">
        <w:rPr>
          <w:color w:val="231F20"/>
          <w:spacing w:val="14"/>
        </w:rPr>
        <w:t xml:space="preserve"> </w:t>
      </w:r>
      <w:r w:rsidRPr="00344E1C">
        <w:rPr>
          <w:color w:val="231F20"/>
        </w:rPr>
        <w:t>Leverage</w:t>
      </w:r>
      <w:r w:rsidRPr="00344E1C">
        <w:rPr>
          <w:color w:val="231F20"/>
          <w:spacing w:val="14"/>
        </w:rPr>
        <w:t xml:space="preserve"> </w:t>
      </w:r>
      <w:r w:rsidRPr="00344E1C">
        <w:rPr>
          <w:color w:val="231F20"/>
        </w:rPr>
        <w:t>On</w:t>
      </w:r>
      <w:r w:rsidRPr="00344E1C">
        <w:rPr>
          <w:color w:val="231F20"/>
          <w:spacing w:val="14"/>
        </w:rPr>
        <w:t xml:space="preserve"> </w:t>
      </w:r>
      <w:r w:rsidRPr="00344E1C">
        <w:rPr>
          <w:color w:val="231F20"/>
        </w:rPr>
        <w:t>Corporate</w:t>
      </w:r>
      <w:r w:rsidRPr="00344E1C">
        <w:rPr>
          <w:color w:val="231F20"/>
          <w:spacing w:val="14"/>
        </w:rPr>
        <w:t xml:space="preserve"> </w:t>
      </w:r>
      <w:r w:rsidRPr="00344E1C">
        <w:rPr>
          <w:color w:val="231F20"/>
        </w:rPr>
        <w:t>Governance</w:t>
      </w:r>
      <w:r w:rsidRPr="00344E1C">
        <w:rPr>
          <w:color w:val="231F20"/>
          <w:spacing w:val="14"/>
        </w:rPr>
        <w:t xml:space="preserve"> </w:t>
      </w:r>
      <w:r w:rsidRPr="00344E1C">
        <w:rPr>
          <w:color w:val="231F20"/>
        </w:rPr>
        <w:t>And</w:t>
      </w:r>
      <w:r w:rsidRPr="00344E1C">
        <w:rPr>
          <w:color w:val="231F20"/>
          <w:spacing w:val="14"/>
        </w:rPr>
        <w:t xml:space="preserve"> </w:t>
      </w:r>
      <w:r w:rsidRPr="00344E1C">
        <w:rPr>
          <w:color w:val="231F20"/>
        </w:rPr>
        <w:t>Corporate</w:t>
      </w:r>
      <w:r w:rsidRPr="00344E1C">
        <w:rPr>
          <w:color w:val="231F20"/>
          <w:spacing w:val="14"/>
        </w:rPr>
        <w:t xml:space="preserve"> </w:t>
      </w:r>
      <w:r w:rsidRPr="00344E1C">
        <w:rPr>
          <w:color w:val="231F20"/>
        </w:rPr>
        <w:t>Value</w:t>
      </w:r>
      <w:r w:rsidRPr="00344E1C">
        <w:rPr>
          <w:color w:val="231F20"/>
          <w:spacing w:val="14"/>
        </w:rPr>
        <w:t xml:space="preserve"> </w:t>
      </w:r>
      <w:r w:rsidRPr="00344E1C">
        <w:rPr>
          <w:color w:val="231F20"/>
        </w:rPr>
        <w:t>In</w:t>
      </w:r>
      <w:r w:rsidRPr="00344E1C">
        <w:rPr>
          <w:color w:val="231F20"/>
          <w:spacing w:val="14"/>
        </w:rPr>
        <w:t xml:space="preserve"> </w:t>
      </w:r>
      <w:r w:rsidRPr="00344E1C">
        <w:rPr>
          <w:color w:val="231F20"/>
        </w:rPr>
        <w:t>Islamic</w:t>
      </w:r>
      <w:r w:rsidRPr="00344E1C">
        <w:rPr>
          <w:color w:val="231F20"/>
          <w:spacing w:val="14"/>
        </w:rPr>
        <w:t xml:space="preserve"> </w:t>
      </w:r>
      <w:r w:rsidRPr="00344E1C">
        <w:rPr>
          <w:color w:val="231F20"/>
          <w:spacing w:val="-2"/>
        </w:rPr>
        <w:t>Banks.</w:t>
      </w:r>
    </w:p>
    <w:p w14:paraId="0B8359E1" w14:textId="77777777" w:rsidR="00507B6D" w:rsidRPr="00344E1C" w:rsidRDefault="00507B6D" w:rsidP="00507B6D">
      <w:pPr>
        <w:pStyle w:val="BodyText"/>
        <w:spacing w:line="240" w:lineRule="exact"/>
        <w:ind w:left="397"/>
        <w:jc w:val="left"/>
      </w:pPr>
      <w:r w:rsidRPr="00344E1C">
        <w:rPr>
          <w:color w:val="231F20"/>
        </w:rPr>
        <w:t xml:space="preserve">Journal of Islamic Finance, 9(1), </w:t>
      </w:r>
      <w:r w:rsidRPr="00344E1C">
        <w:rPr>
          <w:color w:val="231F20"/>
          <w:spacing w:val="-2"/>
        </w:rPr>
        <w:t>75–90.</w:t>
      </w:r>
    </w:p>
    <w:p w14:paraId="491BC203" w14:textId="77777777" w:rsidR="00507B6D" w:rsidRPr="00344E1C" w:rsidRDefault="00507B6D" w:rsidP="00507B6D">
      <w:pPr>
        <w:pStyle w:val="BodyText"/>
        <w:spacing w:before="4" w:line="228" w:lineRule="auto"/>
        <w:ind w:left="397" w:right="55" w:hanging="341"/>
      </w:pPr>
      <w:r w:rsidRPr="00344E1C">
        <w:rPr>
          <w:color w:val="231F20"/>
        </w:rPr>
        <w:t xml:space="preserve">Kamaruddin, &amp; </w:t>
      </w:r>
      <w:proofErr w:type="spellStart"/>
      <w:r w:rsidRPr="00344E1C">
        <w:rPr>
          <w:color w:val="231F20"/>
        </w:rPr>
        <w:t>Haniffa</w:t>
      </w:r>
      <w:proofErr w:type="spellEnd"/>
      <w:r w:rsidRPr="00344E1C">
        <w:rPr>
          <w:color w:val="231F20"/>
        </w:rPr>
        <w:t xml:space="preserve">, R. M. 2020. Corporate Governance, Islamic Banking, And Firm Performance: A Cross-Country Study. </w:t>
      </w:r>
      <w:proofErr w:type="spellStart"/>
      <w:r w:rsidRPr="00344E1C">
        <w:rPr>
          <w:color w:val="231F20"/>
        </w:rPr>
        <w:t>Ournal</w:t>
      </w:r>
      <w:proofErr w:type="spellEnd"/>
      <w:r w:rsidRPr="00344E1C">
        <w:rPr>
          <w:color w:val="231F20"/>
        </w:rPr>
        <w:t xml:space="preserve"> of Financial Regulation, 12(1), 67–85.</w:t>
      </w:r>
    </w:p>
    <w:p w14:paraId="48EECC8C" w14:textId="77777777" w:rsidR="00507B6D" w:rsidRPr="00344E1C" w:rsidRDefault="00507B6D" w:rsidP="00507B6D">
      <w:pPr>
        <w:pStyle w:val="BodyText"/>
        <w:spacing w:line="228" w:lineRule="auto"/>
        <w:ind w:left="397" w:right="55" w:hanging="341"/>
      </w:pPr>
      <w:proofErr w:type="spellStart"/>
      <w:r w:rsidRPr="00344E1C">
        <w:rPr>
          <w:color w:val="231F20"/>
        </w:rPr>
        <w:t>Kücher</w:t>
      </w:r>
      <w:proofErr w:type="spellEnd"/>
      <w:r w:rsidRPr="00344E1C">
        <w:rPr>
          <w:color w:val="231F20"/>
        </w:rPr>
        <w:t>,</w:t>
      </w:r>
      <w:r w:rsidRPr="00344E1C">
        <w:rPr>
          <w:color w:val="231F20"/>
          <w:spacing w:val="40"/>
        </w:rPr>
        <w:t xml:space="preserve"> </w:t>
      </w:r>
      <w:r w:rsidRPr="00344E1C">
        <w:rPr>
          <w:color w:val="231F20"/>
        </w:rPr>
        <w:t>A.,</w:t>
      </w:r>
      <w:r w:rsidRPr="00344E1C">
        <w:rPr>
          <w:color w:val="231F20"/>
          <w:spacing w:val="40"/>
        </w:rPr>
        <w:t xml:space="preserve"> </w:t>
      </w:r>
      <w:r w:rsidRPr="00344E1C">
        <w:rPr>
          <w:color w:val="231F20"/>
        </w:rPr>
        <w:t>Mayr,</w:t>
      </w:r>
      <w:r w:rsidRPr="00344E1C">
        <w:rPr>
          <w:color w:val="231F20"/>
          <w:spacing w:val="40"/>
        </w:rPr>
        <w:t xml:space="preserve"> </w:t>
      </w:r>
      <w:r w:rsidRPr="00344E1C">
        <w:rPr>
          <w:color w:val="231F20"/>
        </w:rPr>
        <w:t>S.,</w:t>
      </w:r>
      <w:r w:rsidRPr="00344E1C">
        <w:rPr>
          <w:color w:val="231F20"/>
          <w:spacing w:val="40"/>
        </w:rPr>
        <w:t xml:space="preserve"> </w:t>
      </w:r>
      <w:r w:rsidRPr="00344E1C">
        <w:rPr>
          <w:color w:val="231F20"/>
        </w:rPr>
        <w:t>Mitter,</w:t>
      </w:r>
      <w:r w:rsidRPr="00344E1C">
        <w:rPr>
          <w:color w:val="231F20"/>
          <w:spacing w:val="40"/>
        </w:rPr>
        <w:t xml:space="preserve"> </w:t>
      </w:r>
      <w:r w:rsidRPr="00344E1C">
        <w:rPr>
          <w:color w:val="231F20"/>
        </w:rPr>
        <w:t>C.,</w:t>
      </w:r>
      <w:r w:rsidRPr="00344E1C">
        <w:rPr>
          <w:color w:val="231F20"/>
          <w:spacing w:val="40"/>
        </w:rPr>
        <w:t xml:space="preserve"> </w:t>
      </w:r>
      <w:r w:rsidRPr="00344E1C">
        <w:rPr>
          <w:color w:val="231F20"/>
        </w:rPr>
        <w:t>Duller,</w:t>
      </w:r>
      <w:r w:rsidRPr="00344E1C">
        <w:rPr>
          <w:color w:val="231F20"/>
          <w:spacing w:val="40"/>
        </w:rPr>
        <w:t xml:space="preserve"> </w:t>
      </w:r>
      <w:r w:rsidRPr="00344E1C">
        <w:rPr>
          <w:color w:val="231F20"/>
        </w:rPr>
        <w:t>C.,</w:t>
      </w:r>
      <w:r w:rsidRPr="00344E1C">
        <w:rPr>
          <w:color w:val="231F20"/>
          <w:spacing w:val="40"/>
        </w:rPr>
        <w:t xml:space="preserve"> </w:t>
      </w:r>
      <w:r w:rsidRPr="00344E1C">
        <w:rPr>
          <w:color w:val="231F20"/>
        </w:rPr>
        <w:t>&amp;</w:t>
      </w:r>
      <w:r w:rsidRPr="00344E1C">
        <w:rPr>
          <w:color w:val="231F20"/>
          <w:spacing w:val="40"/>
        </w:rPr>
        <w:t xml:space="preserve"> </w:t>
      </w:r>
      <w:r w:rsidRPr="00344E1C">
        <w:rPr>
          <w:color w:val="231F20"/>
        </w:rPr>
        <w:t>Feldbauer-</w:t>
      </w:r>
      <w:proofErr w:type="spellStart"/>
      <w:r w:rsidRPr="00344E1C">
        <w:rPr>
          <w:color w:val="231F20"/>
        </w:rPr>
        <w:t>Durstmüller</w:t>
      </w:r>
      <w:proofErr w:type="spellEnd"/>
      <w:r w:rsidRPr="00344E1C">
        <w:rPr>
          <w:color w:val="231F20"/>
        </w:rPr>
        <w:t>,</w:t>
      </w:r>
      <w:r w:rsidRPr="00344E1C">
        <w:rPr>
          <w:color w:val="231F20"/>
          <w:spacing w:val="40"/>
        </w:rPr>
        <w:t xml:space="preserve"> </w:t>
      </w:r>
      <w:r w:rsidRPr="00344E1C">
        <w:rPr>
          <w:color w:val="231F20"/>
        </w:rPr>
        <w:t>B.</w:t>
      </w:r>
      <w:r w:rsidRPr="00344E1C">
        <w:rPr>
          <w:color w:val="231F20"/>
          <w:spacing w:val="40"/>
        </w:rPr>
        <w:t xml:space="preserve"> </w:t>
      </w:r>
      <w:r w:rsidRPr="00344E1C">
        <w:rPr>
          <w:color w:val="231F20"/>
        </w:rPr>
        <w:t>2020.</w:t>
      </w:r>
      <w:r w:rsidRPr="00344E1C">
        <w:rPr>
          <w:color w:val="231F20"/>
          <w:spacing w:val="40"/>
        </w:rPr>
        <w:t xml:space="preserve"> </w:t>
      </w:r>
      <w:r w:rsidRPr="00344E1C">
        <w:rPr>
          <w:color w:val="231F20"/>
        </w:rPr>
        <w:t>Firm</w:t>
      </w:r>
      <w:r w:rsidRPr="00344E1C">
        <w:rPr>
          <w:color w:val="231F20"/>
          <w:spacing w:val="40"/>
        </w:rPr>
        <w:t xml:space="preserve"> </w:t>
      </w:r>
      <w:r w:rsidRPr="00344E1C">
        <w:rPr>
          <w:color w:val="231F20"/>
        </w:rPr>
        <w:t>Age</w:t>
      </w:r>
      <w:r w:rsidRPr="00344E1C">
        <w:rPr>
          <w:color w:val="231F20"/>
          <w:spacing w:val="40"/>
        </w:rPr>
        <w:t xml:space="preserve"> </w:t>
      </w:r>
      <w:r w:rsidRPr="00344E1C">
        <w:rPr>
          <w:color w:val="231F20"/>
        </w:rPr>
        <w:t xml:space="preserve">Dynamics </w:t>
      </w:r>
      <w:proofErr w:type="gramStart"/>
      <w:r w:rsidRPr="00344E1C">
        <w:rPr>
          <w:color w:val="231F20"/>
        </w:rPr>
        <w:t>And</w:t>
      </w:r>
      <w:proofErr w:type="gramEnd"/>
      <w:r w:rsidRPr="00344E1C">
        <w:rPr>
          <w:color w:val="231F20"/>
        </w:rPr>
        <w:t xml:space="preserve"> Causes Of Corporate Bankruptcy: Age Dependent Explanations For Business Failure. Review of Managerial Science, 14(3), 633–661. https://doi.org/10.1007/s11846-018-0303-2</w:t>
      </w:r>
    </w:p>
    <w:p w14:paraId="0C2A0070" w14:textId="77777777" w:rsidR="00507B6D" w:rsidRPr="00344E1C" w:rsidRDefault="00507B6D" w:rsidP="00507B6D">
      <w:pPr>
        <w:pStyle w:val="BodyText"/>
        <w:spacing w:line="228" w:lineRule="auto"/>
        <w:ind w:left="397" w:right="55" w:hanging="341"/>
      </w:pPr>
      <w:r w:rsidRPr="00344E1C">
        <w:rPr>
          <w:color w:val="231F20"/>
        </w:rPr>
        <w:lastRenderedPageBreak/>
        <w:t>Ledley, F. D., McCoy, S. S., Vaughan, G., &amp; Cleary, E. G. 2020. Profitability of Large Pharmaceutical Companies Compared with Other Large Public Companies. JAMA - Journal of the American Medical Association, 323(9), 834–843. https://doi.org/10.1001/jama.2020.0442</w:t>
      </w:r>
    </w:p>
    <w:p w14:paraId="3C02775A" w14:textId="5DCF2AE9" w:rsidR="00507B6D" w:rsidRPr="00344E1C" w:rsidRDefault="00507B6D" w:rsidP="00507B6D">
      <w:pPr>
        <w:pStyle w:val="BodyText"/>
        <w:spacing w:line="228" w:lineRule="auto"/>
        <w:ind w:left="397" w:right="54" w:hanging="341"/>
      </w:pPr>
      <w:r w:rsidRPr="00344E1C">
        <w:rPr>
          <w:color w:val="231F20"/>
        </w:rPr>
        <w:t xml:space="preserve">Maulana &amp; </w:t>
      </w:r>
      <w:proofErr w:type="spellStart"/>
      <w:r w:rsidRPr="00344E1C">
        <w:rPr>
          <w:color w:val="231F20"/>
        </w:rPr>
        <w:t>Indrayanty</w:t>
      </w:r>
      <w:proofErr w:type="spellEnd"/>
      <w:r w:rsidRPr="00344E1C">
        <w:rPr>
          <w:color w:val="231F20"/>
        </w:rPr>
        <w:t xml:space="preserve">. 2022. Sharia Compliance </w:t>
      </w:r>
      <w:proofErr w:type="gramStart"/>
      <w:r w:rsidRPr="00344E1C">
        <w:rPr>
          <w:color w:val="231F20"/>
        </w:rPr>
        <w:t>And</w:t>
      </w:r>
      <w:proofErr w:type="gramEnd"/>
      <w:r w:rsidRPr="00344E1C">
        <w:rPr>
          <w:color w:val="231F20"/>
        </w:rPr>
        <w:t xml:space="preserve"> Its Impact On Financial Performance. Journal of Islamic Finance and Banking, 14(1), 45–60.</w:t>
      </w:r>
    </w:p>
    <w:p w14:paraId="45A99D13" w14:textId="77777777" w:rsidR="00507B6D" w:rsidRPr="00344E1C" w:rsidRDefault="00507B6D" w:rsidP="00507B6D">
      <w:pPr>
        <w:pStyle w:val="BodyText"/>
        <w:spacing w:line="228" w:lineRule="auto"/>
        <w:ind w:left="397" w:right="54" w:hanging="341"/>
      </w:pPr>
      <w:r w:rsidRPr="00344E1C">
        <w:rPr>
          <w:color w:val="231F20"/>
          <w:spacing w:val="-2"/>
        </w:rPr>
        <w:t>Mollah,</w:t>
      </w:r>
      <w:r w:rsidRPr="00344E1C">
        <w:rPr>
          <w:color w:val="231F20"/>
          <w:spacing w:val="-3"/>
        </w:rPr>
        <w:t xml:space="preserve"> </w:t>
      </w:r>
      <w:r w:rsidRPr="00344E1C">
        <w:rPr>
          <w:color w:val="231F20"/>
          <w:spacing w:val="-2"/>
        </w:rPr>
        <w:t>S.,</w:t>
      </w:r>
      <w:r w:rsidRPr="00344E1C">
        <w:rPr>
          <w:color w:val="231F20"/>
          <w:spacing w:val="-3"/>
        </w:rPr>
        <w:t xml:space="preserve"> </w:t>
      </w:r>
      <w:r w:rsidRPr="00344E1C">
        <w:rPr>
          <w:color w:val="231F20"/>
          <w:spacing w:val="-2"/>
        </w:rPr>
        <w:t>&amp;</w:t>
      </w:r>
      <w:r w:rsidRPr="00344E1C">
        <w:rPr>
          <w:color w:val="231F20"/>
          <w:spacing w:val="-3"/>
        </w:rPr>
        <w:t xml:space="preserve"> </w:t>
      </w:r>
      <w:r w:rsidRPr="00344E1C">
        <w:rPr>
          <w:color w:val="231F20"/>
          <w:spacing w:val="-2"/>
        </w:rPr>
        <w:t>Zaman,</w:t>
      </w:r>
      <w:r w:rsidRPr="00344E1C">
        <w:rPr>
          <w:color w:val="231F20"/>
          <w:spacing w:val="-3"/>
        </w:rPr>
        <w:t xml:space="preserve"> </w:t>
      </w:r>
      <w:r w:rsidRPr="00344E1C">
        <w:rPr>
          <w:color w:val="231F20"/>
          <w:spacing w:val="-2"/>
        </w:rPr>
        <w:t>M.</w:t>
      </w:r>
      <w:r w:rsidRPr="00344E1C">
        <w:rPr>
          <w:color w:val="231F20"/>
          <w:spacing w:val="-3"/>
        </w:rPr>
        <w:t xml:space="preserve"> </w:t>
      </w:r>
      <w:r w:rsidRPr="00344E1C">
        <w:rPr>
          <w:color w:val="231F20"/>
          <w:spacing w:val="-2"/>
        </w:rPr>
        <w:t>2015.</w:t>
      </w:r>
      <w:r w:rsidRPr="00344E1C">
        <w:rPr>
          <w:color w:val="231F20"/>
          <w:spacing w:val="-3"/>
        </w:rPr>
        <w:t xml:space="preserve"> </w:t>
      </w:r>
      <w:proofErr w:type="spellStart"/>
      <w:r w:rsidRPr="00344E1C">
        <w:rPr>
          <w:color w:val="231F20"/>
          <w:spacing w:val="-2"/>
        </w:rPr>
        <w:t>Shari’ah</w:t>
      </w:r>
      <w:proofErr w:type="spellEnd"/>
      <w:r w:rsidRPr="00344E1C">
        <w:rPr>
          <w:color w:val="231F20"/>
          <w:spacing w:val="-3"/>
        </w:rPr>
        <w:t xml:space="preserve"> </w:t>
      </w:r>
      <w:r w:rsidRPr="00344E1C">
        <w:rPr>
          <w:color w:val="231F20"/>
          <w:spacing w:val="-2"/>
        </w:rPr>
        <w:t>Supervision,</w:t>
      </w:r>
      <w:r w:rsidRPr="00344E1C">
        <w:rPr>
          <w:color w:val="231F20"/>
          <w:spacing w:val="-3"/>
        </w:rPr>
        <w:t xml:space="preserve"> </w:t>
      </w:r>
      <w:r w:rsidRPr="00344E1C">
        <w:rPr>
          <w:color w:val="231F20"/>
          <w:spacing w:val="-2"/>
        </w:rPr>
        <w:t>Corporate</w:t>
      </w:r>
      <w:r w:rsidRPr="00344E1C">
        <w:rPr>
          <w:color w:val="231F20"/>
          <w:spacing w:val="-3"/>
        </w:rPr>
        <w:t xml:space="preserve"> </w:t>
      </w:r>
      <w:r w:rsidRPr="00344E1C">
        <w:rPr>
          <w:color w:val="231F20"/>
          <w:spacing w:val="-2"/>
        </w:rPr>
        <w:t>Governance</w:t>
      </w:r>
      <w:r w:rsidRPr="00344E1C">
        <w:rPr>
          <w:color w:val="231F20"/>
          <w:spacing w:val="-3"/>
        </w:rPr>
        <w:t xml:space="preserve"> </w:t>
      </w:r>
      <w:proofErr w:type="gramStart"/>
      <w:r w:rsidRPr="00344E1C">
        <w:rPr>
          <w:color w:val="231F20"/>
          <w:spacing w:val="-2"/>
        </w:rPr>
        <w:t>And</w:t>
      </w:r>
      <w:proofErr w:type="gramEnd"/>
      <w:r w:rsidRPr="00344E1C">
        <w:rPr>
          <w:color w:val="231F20"/>
          <w:spacing w:val="-3"/>
        </w:rPr>
        <w:t xml:space="preserve"> </w:t>
      </w:r>
      <w:r w:rsidRPr="00344E1C">
        <w:rPr>
          <w:color w:val="231F20"/>
          <w:spacing w:val="-2"/>
        </w:rPr>
        <w:t>Performance:</w:t>
      </w:r>
      <w:r w:rsidRPr="00344E1C">
        <w:rPr>
          <w:color w:val="231F20"/>
          <w:spacing w:val="-3"/>
        </w:rPr>
        <w:t xml:space="preserve"> </w:t>
      </w:r>
      <w:r w:rsidRPr="00344E1C">
        <w:rPr>
          <w:color w:val="231F20"/>
          <w:spacing w:val="-2"/>
        </w:rPr>
        <w:t xml:space="preserve">Conventional </w:t>
      </w:r>
      <w:r w:rsidRPr="00344E1C">
        <w:rPr>
          <w:color w:val="231F20"/>
        </w:rPr>
        <w:t>Vs. Islamic Banks. Journal of Banking &amp; Finance, 58, 418–435.</w:t>
      </w:r>
    </w:p>
    <w:p w14:paraId="16FBB287" w14:textId="77777777" w:rsidR="00507B6D" w:rsidRPr="00344E1C" w:rsidRDefault="00507B6D" w:rsidP="00507B6D">
      <w:pPr>
        <w:pStyle w:val="BodyText"/>
        <w:spacing w:line="228" w:lineRule="auto"/>
        <w:ind w:right="55"/>
        <w:jc w:val="right"/>
      </w:pPr>
      <w:r w:rsidRPr="00344E1C">
        <w:rPr>
          <w:color w:val="231F20"/>
          <w:spacing w:val="-2"/>
        </w:rPr>
        <w:t>Mollah,</w:t>
      </w:r>
      <w:r w:rsidRPr="00344E1C">
        <w:rPr>
          <w:color w:val="231F20"/>
          <w:spacing w:val="-31"/>
        </w:rPr>
        <w:t xml:space="preserve"> </w:t>
      </w:r>
      <w:r w:rsidRPr="00344E1C">
        <w:rPr>
          <w:color w:val="231F20"/>
          <w:spacing w:val="-2"/>
        </w:rPr>
        <w:t>S.,</w:t>
      </w:r>
      <w:r w:rsidRPr="00344E1C">
        <w:rPr>
          <w:color w:val="231F20"/>
          <w:spacing w:val="-29"/>
        </w:rPr>
        <w:t xml:space="preserve"> </w:t>
      </w:r>
      <w:r w:rsidRPr="00344E1C">
        <w:rPr>
          <w:color w:val="231F20"/>
          <w:spacing w:val="-2"/>
        </w:rPr>
        <w:t>&amp;</w:t>
      </w:r>
      <w:r w:rsidRPr="00344E1C">
        <w:rPr>
          <w:color w:val="231F20"/>
          <w:spacing w:val="-29"/>
        </w:rPr>
        <w:t xml:space="preserve"> </w:t>
      </w:r>
      <w:r w:rsidRPr="00344E1C">
        <w:rPr>
          <w:color w:val="231F20"/>
          <w:spacing w:val="-2"/>
        </w:rPr>
        <w:t>Zaman,</w:t>
      </w:r>
      <w:r w:rsidRPr="00344E1C">
        <w:rPr>
          <w:color w:val="231F20"/>
          <w:spacing w:val="-29"/>
        </w:rPr>
        <w:t xml:space="preserve"> </w:t>
      </w:r>
      <w:r w:rsidRPr="00344E1C">
        <w:rPr>
          <w:color w:val="231F20"/>
          <w:spacing w:val="-2"/>
        </w:rPr>
        <w:t>M.</w:t>
      </w:r>
      <w:r w:rsidRPr="00344E1C">
        <w:rPr>
          <w:color w:val="231F20"/>
          <w:spacing w:val="-29"/>
        </w:rPr>
        <w:t xml:space="preserve"> </w:t>
      </w:r>
      <w:r w:rsidRPr="00344E1C">
        <w:rPr>
          <w:color w:val="231F20"/>
          <w:spacing w:val="-2"/>
        </w:rPr>
        <w:t>2015.</w:t>
      </w:r>
      <w:r w:rsidRPr="00344E1C">
        <w:rPr>
          <w:color w:val="231F20"/>
          <w:spacing w:val="-29"/>
        </w:rPr>
        <w:t xml:space="preserve"> </w:t>
      </w:r>
      <w:proofErr w:type="spellStart"/>
      <w:r w:rsidRPr="00344E1C">
        <w:rPr>
          <w:color w:val="231F20"/>
          <w:spacing w:val="-2"/>
        </w:rPr>
        <w:t>Shari’ah</w:t>
      </w:r>
      <w:proofErr w:type="spellEnd"/>
      <w:r w:rsidRPr="00344E1C">
        <w:rPr>
          <w:color w:val="231F20"/>
          <w:spacing w:val="-29"/>
        </w:rPr>
        <w:t xml:space="preserve"> </w:t>
      </w:r>
      <w:r w:rsidRPr="00344E1C">
        <w:rPr>
          <w:color w:val="231F20"/>
          <w:spacing w:val="-2"/>
        </w:rPr>
        <w:t>Supervision,</w:t>
      </w:r>
      <w:r w:rsidRPr="00344E1C">
        <w:rPr>
          <w:color w:val="231F20"/>
          <w:spacing w:val="-29"/>
        </w:rPr>
        <w:t xml:space="preserve"> </w:t>
      </w:r>
      <w:r w:rsidRPr="00344E1C">
        <w:rPr>
          <w:color w:val="231F20"/>
          <w:spacing w:val="-2"/>
        </w:rPr>
        <w:t>Corporate</w:t>
      </w:r>
      <w:r w:rsidRPr="00344E1C">
        <w:rPr>
          <w:color w:val="231F20"/>
          <w:spacing w:val="-29"/>
        </w:rPr>
        <w:t xml:space="preserve"> </w:t>
      </w:r>
      <w:r w:rsidRPr="00344E1C">
        <w:rPr>
          <w:color w:val="231F20"/>
          <w:spacing w:val="-2"/>
        </w:rPr>
        <w:t>Governance</w:t>
      </w:r>
      <w:r w:rsidRPr="00344E1C">
        <w:rPr>
          <w:color w:val="231F20"/>
          <w:spacing w:val="-29"/>
        </w:rPr>
        <w:t xml:space="preserve"> </w:t>
      </w:r>
      <w:proofErr w:type="gramStart"/>
      <w:r w:rsidRPr="00344E1C">
        <w:rPr>
          <w:color w:val="231F20"/>
          <w:spacing w:val="-2"/>
        </w:rPr>
        <w:t>And</w:t>
      </w:r>
      <w:proofErr w:type="gramEnd"/>
      <w:r w:rsidRPr="00344E1C">
        <w:rPr>
          <w:color w:val="231F20"/>
          <w:spacing w:val="-29"/>
        </w:rPr>
        <w:t xml:space="preserve"> </w:t>
      </w:r>
      <w:r w:rsidRPr="00344E1C">
        <w:rPr>
          <w:color w:val="231F20"/>
          <w:spacing w:val="-2"/>
        </w:rPr>
        <w:t>Performance:</w:t>
      </w:r>
      <w:r w:rsidRPr="00344E1C">
        <w:rPr>
          <w:color w:val="231F20"/>
          <w:spacing w:val="-29"/>
        </w:rPr>
        <w:t xml:space="preserve"> </w:t>
      </w:r>
      <w:r w:rsidRPr="00344E1C">
        <w:rPr>
          <w:color w:val="231F20"/>
          <w:spacing w:val="-2"/>
        </w:rPr>
        <w:t>Conventional</w:t>
      </w:r>
      <w:r w:rsidRPr="00344E1C">
        <w:rPr>
          <w:color w:val="231F20"/>
          <w:spacing w:val="-29"/>
        </w:rPr>
        <w:t xml:space="preserve"> </w:t>
      </w:r>
      <w:r w:rsidRPr="00344E1C">
        <w:rPr>
          <w:color w:val="231F20"/>
          <w:spacing w:val="-2"/>
        </w:rPr>
        <w:t>Vs. Islamic</w:t>
      </w:r>
      <w:r w:rsidRPr="00344E1C">
        <w:rPr>
          <w:color w:val="231F20"/>
          <w:spacing w:val="-14"/>
        </w:rPr>
        <w:t xml:space="preserve"> </w:t>
      </w:r>
      <w:r w:rsidRPr="00344E1C">
        <w:rPr>
          <w:color w:val="231F20"/>
          <w:spacing w:val="-2"/>
        </w:rPr>
        <w:t>Banks.</w:t>
      </w:r>
      <w:r w:rsidRPr="00344E1C">
        <w:rPr>
          <w:color w:val="231F20"/>
          <w:spacing w:val="-14"/>
        </w:rPr>
        <w:t xml:space="preserve"> </w:t>
      </w:r>
      <w:r w:rsidRPr="00344E1C">
        <w:rPr>
          <w:color w:val="231F20"/>
          <w:spacing w:val="-2"/>
        </w:rPr>
        <w:t>Journal</w:t>
      </w:r>
      <w:r w:rsidRPr="00344E1C">
        <w:rPr>
          <w:color w:val="231F20"/>
          <w:spacing w:val="-14"/>
        </w:rPr>
        <w:t xml:space="preserve"> </w:t>
      </w:r>
      <w:r w:rsidRPr="00344E1C">
        <w:rPr>
          <w:color w:val="231F20"/>
          <w:spacing w:val="-2"/>
        </w:rPr>
        <w:t>of</w:t>
      </w:r>
      <w:r w:rsidRPr="00344E1C">
        <w:rPr>
          <w:color w:val="231F20"/>
          <w:spacing w:val="-14"/>
        </w:rPr>
        <w:t xml:space="preserve"> </w:t>
      </w:r>
      <w:r w:rsidRPr="00344E1C">
        <w:rPr>
          <w:color w:val="231F20"/>
          <w:spacing w:val="-2"/>
        </w:rPr>
        <w:t>Banking</w:t>
      </w:r>
      <w:r w:rsidRPr="00344E1C">
        <w:rPr>
          <w:color w:val="231F20"/>
          <w:spacing w:val="-14"/>
        </w:rPr>
        <w:t xml:space="preserve"> </w:t>
      </w:r>
      <w:r w:rsidRPr="00344E1C">
        <w:rPr>
          <w:color w:val="231F20"/>
          <w:spacing w:val="-2"/>
        </w:rPr>
        <w:t>and</w:t>
      </w:r>
      <w:r w:rsidRPr="00344E1C">
        <w:rPr>
          <w:color w:val="231F20"/>
          <w:spacing w:val="-14"/>
        </w:rPr>
        <w:t xml:space="preserve"> </w:t>
      </w:r>
      <w:r w:rsidRPr="00344E1C">
        <w:rPr>
          <w:color w:val="231F20"/>
          <w:spacing w:val="-2"/>
        </w:rPr>
        <w:t>Finance,</w:t>
      </w:r>
      <w:r w:rsidRPr="00344E1C">
        <w:rPr>
          <w:color w:val="231F20"/>
          <w:spacing w:val="-14"/>
        </w:rPr>
        <w:t xml:space="preserve"> </w:t>
      </w:r>
      <w:r w:rsidRPr="00344E1C">
        <w:rPr>
          <w:color w:val="231F20"/>
          <w:spacing w:val="-2"/>
        </w:rPr>
        <w:t>58,</w:t>
      </w:r>
      <w:r w:rsidRPr="00344E1C">
        <w:rPr>
          <w:color w:val="231F20"/>
          <w:spacing w:val="-14"/>
        </w:rPr>
        <w:t xml:space="preserve"> </w:t>
      </w:r>
      <w:r w:rsidRPr="00344E1C">
        <w:rPr>
          <w:color w:val="231F20"/>
          <w:spacing w:val="-2"/>
        </w:rPr>
        <w:t>418–435.</w:t>
      </w:r>
      <w:r w:rsidRPr="00344E1C">
        <w:rPr>
          <w:color w:val="231F20"/>
          <w:spacing w:val="-14"/>
        </w:rPr>
        <w:t xml:space="preserve"> </w:t>
      </w:r>
      <w:r w:rsidRPr="00344E1C">
        <w:rPr>
          <w:color w:val="231F20"/>
          <w:spacing w:val="-2"/>
        </w:rPr>
        <w:t xml:space="preserve">https://doi.org/10.1016/j.jbankfin.2015.04.030 </w:t>
      </w:r>
      <w:r w:rsidRPr="00344E1C">
        <w:rPr>
          <w:color w:val="231F20"/>
          <w:spacing w:val="-4"/>
        </w:rPr>
        <w:t>Monetary</w:t>
      </w:r>
      <w:r w:rsidRPr="00344E1C">
        <w:rPr>
          <w:color w:val="231F20"/>
          <w:spacing w:val="-11"/>
        </w:rPr>
        <w:t xml:space="preserve"> </w:t>
      </w:r>
      <w:r w:rsidRPr="00344E1C">
        <w:rPr>
          <w:color w:val="231F20"/>
          <w:spacing w:val="-4"/>
        </w:rPr>
        <w:t>Authority</w:t>
      </w:r>
      <w:r w:rsidRPr="00344E1C">
        <w:rPr>
          <w:color w:val="231F20"/>
          <w:spacing w:val="-11"/>
        </w:rPr>
        <w:t xml:space="preserve"> </w:t>
      </w:r>
      <w:r w:rsidRPr="00344E1C">
        <w:rPr>
          <w:color w:val="231F20"/>
          <w:spacing w:val="-4"/>
        </w:rPr>
        <w:t>of</w:t>
      </w:r>
      <w:r w:rsidRPr="00344E1C">
        <w:rPr>
          <w:color w:val="231F20"/>
          <w:spacing w:val="-11"/>
        </w:rPr>
        <w:t xml:space="preserve"> </w:t>
      </w:r>
      <w:r w:rsidRPr="00344E1C">
        <w:rPr>
          <w:color w:val="231F20"/>
          <w:spacing w:val="-4"/>
        </w:rPr>
        <w:t>Singapore.</w:t>
      </w:r>
      <w:r w:rsidRPr="00344E1C">
        <w:rPr>
          <w:color w:val="231F20"/>
          <w:spacing w:val="-11"/>
        </w:rPr>
        <w:t xml:space="preserve"> </w:t>
      </w:r>
      <w:r w:rsidRPr="00344E1C">
        <w:rPr>
          <w:color w:val="231F20"/>
          <w:spacing w:val="-4"/>
        </w:rPr>
        <w:t>2024.</w:t>
      </w:r>
      <w:r w:rsidRPr="00344E1C">
        <w:rPr>
          <w:color w:val="231F20"/>
          <w:spacing w:val="-11"/>
        </w:rPr>
        <w:t xml:space="preserve"> </w:t>
      </w:r>
      <w:r w:rsidRPr="00344E1C">
        <w:rPr>
          <w:color w:val="231F20"/>
          <w:spacing w:val="-4"/>
        </w:rPr>
        <w:t>Guidelines</w:t>
      </w:r>
      <w:r w:rsidRPr="00344E1C">
        <w:rPr>
          <w:color w:val="231F20"/>
          <w:spacing w:val="-11"/>
        </w:rPr>
        <w:t xml:space="preserve"> </w:t>
      </w:r>
      <w:r w:rsidRPr="00344E1C">
        <w:rPr>
          <w:color w:val="231F20"/>
          <w:spacing w:val="-4"/>
        </w:rPr>
        <w:t>On</w:t>
      </w:r>
      <w:r w:rsidRPr="00344E1C">
        <w:rPr>
          <w:color w:val="231F20"/>
          <w:spacing w:val="-11"/>
        </w:rPr>
        <w:t xml:space="preserve"> </w:t>
      </w:r>
      <w:r w:rsidRPr="00344E1C">
        <w:rPr>
          <w:color w:val="231F20"/>
          <w:spacing w:val="-4"/>
        </w:rPr>
        <w:t>Application</w:t>
      </w:r>
      <w:r w:rsidRPr="00344E1C">
        <w:rPr>
          <w:color w:val="231F20"/>
          <w:spacing w:val="-11"/>
        </w:rPr>
        <w:t xml:space="preserve"> </w:t>
      </w:r>
      <w:proofErr w:type="gramStart"/>
      <w:r w:rsidRPr="00344E1C">
        <w:rPr>
          <w:color w:val="231F20"/>
          <w:spacing w:val="-4"/>
        </w:rPr>
        <w:t>Of</w:t>
      </w:r>
      <w:proofErr w:type="gramEnd"/>
      <w:r w:rsidRPr="00344E1C">
        <w:rPr>
          <w:color w:val="231F20"/>
          <w:spacing w:val="-11"/>
        </w:rPr>
        <w:t xml:space="preserve"> </w:t>
      </w:r>
      <w:r w:rsidRPr="00344E1C">
        <w:rPr>
          <w:color w:val="231F20"/>
          <w:spacing w:val="-4"/>
        </w:rPr>
        <w:t>Banking</w:t>
      </w:r>
      <w:r w:rsidRPr="00344E1C">
        <w:rPr>
          <w:color w:val="231F20"/>
          <w:spacing w:val="-11"/>
        </w:rPr>
        <w:t xml:space="preserve"> </w:t>
      </w:r>
      <w:r w:rsidRPr="00344E1C">
        <w:rPr>
          <w:color w:val="231F20"/>
          <w:spacing w:val="-4"/>
        </w:rPr>
        <w:t>Regulations</w:t>
      </w:r>
      <w:r w:rsidRPr="00344E1C">
        <w:rPr>
          <w:color w:val="231F20"/>
          <w:spacing w:val="-11"/>
        </w:rPr>
        <w:t xml:space="preserve"> </w:t>
      </w:r>
      <w:r w:rsidRPr="00344E1C">
        <w:rPr>
          <w:color w:val="231F20"/>
          <w:spacing w:val="-4"/>
        </w:rPr>
        <w:t>To</w:t>
      </w:r>
      <w:r w:rsidRPr="00344E1C">
        <w:rPr>
          <w:color w:val="231F20"/>
          <w:spacing w:val="-11"/>
        </w:rPr>
        <w:t xml:space="preserve"> </w:t>
      </w:r>
      <w:r w:rsidRPr="00344E1C">
        <w:rPr>
          <w:color w:val="231F20"/>
          <w:spacing w:val="-4"/>
        </w:rPr>
        <w:t>Islamic</w:t>
      </w:r>
      <w:r w:rsidRPr="00344E1C">
        <w:rPr>
          <w:color w:val="231F20"/>
          <w:spacing w:val="-11"/>
        </w:rPr>
        <w:t xml:space="preserve"> </w:t>
      </w:r>
      <w:r w:rsidRPr="00344E1C">
        <w:rPr>
          <w:color w:val="231F20"/>
          <w:spacing w:val="-4"/>
        </w:rPr>
        <w:t xml:space="preserve">Banking. </w:t>
      </w:r>
      <w:r w:rsidRPr="00344E1C">
        <w:rPr>
          <w:color w:val="231F20"/>
        </w:rPr>
        <w:t>Mubeen,</w:t>
      </w:r>
      <w:r w:rsidRPr="00344E1C">
        <w:rPr>
          <w:color w:val="231F20"/>
          <w:spacing w:val="22"/>
        </w:rPr>
        <w:t xml:space="preserve"> </w:t>
      </w:r>
      <w:r w:rsidRPr="00344E1C">
        <w:rPr>
          <w:color w:val="231F20"/>
        </w:rPr>
        <w:t>R.,</w:t>
      </w:r>
      <w:r w:rsidRPr="00344E1C">
        <w:rPr>
          <w:color w:val="231F20"/>
          <w:spacing w:val="22"/>
        </w:rPr>
        <w:t xml:space="preserve"> </w:t>
      </w:r>
      <w:r w:rsidRPr="00344E1C">
        <w:rPr>
          <w:color w:val="231F20"/>
        </w:rPr>
        <w:t>Han,</w:t>
      </w:r>
      <w:r w:rsidRPr="00344E1C">
        <w:rPr>
          <w:color w:val="231F20"/>
          <w:spacing w:val="22"/>
        </w:rPr>
        <w:t xml:space="preserve"> </w:t>
      </w:r>
      <w:r w:rsidRPr="00344E1C">
        <w:rPr>
          <w:color w:val="231F20"/>
        </w:rPr>
        <w:t>D.,</w:t>
      </w:r>
      <w:r w:rsidRPr="00344E1C">
        <w:rPr>
          <w:color w:val="231F20"/>
          <w:spacing w:val="22"/>
        </w:rPr>
        <w:t xml:space="preserve"> </w:t>
      </w:r>
      <w:r w:rsidRPr="00344E1C">
        <w:rPr>
          <w:color w:val="231F20"/>
        </w:rPr>
        <w:t>Abbas,</w:t>
      </w:r>
      <w:r w:rsidRPr="00344E1C">
        <w:rPr>
          <w:color w:val="231F20"/>
          <w:spacing w:val="22"/>
        </w:rPr>
        <w:t xml:space="preserve"> </w:t>
      </w:r>
      <w:r w:rsidRPr="00344E1C">
        <w:rPr>
          <w:color w:val="231F20"/>
        </w:rPr>
        <w:t>J.,</w:t>
      </w:r>
      <w:r w:rsidRPr="00344E1C">
        <w:rPr>
          <w:color w:val="231F20"/>
          <w:spacing w:val="22"/>
        </w:rPr>
        <w:t xml:space="preserve"> </w:t>
      </w:r>
      <w:r w:rsidRPr="00344E1C">
        <w:rPr>
          <w:color w:val="231F20"/>
        </w:rPr>
        <w:t>Álvarez-Otero,</w:t>
      </w:r>
      <w:r w:rsidRPr="00344E1C">
        <w:rPr>
          <w:color w:val="231F20"/>
          <w:spacing w:val="22"/>
        </w:rPr>
        <w:t xml:space="preserve"> </w:t>
      </w:r>
      <w:r w:rsidRPr="00344E1C">
        <w:rPr>
          <w:color w:val="231F20"/>
        </w:rPr>
        <w:t>S.,</w:t>
      </w:r>
      <w:r w:rsidRPr="00344E1C">
        <w:rPr>
          <w:color w:val="231F20"/>
          <w:spacing w:val="22"/>
        </w:rPr>
        <w:t xml:space="preserve"> </w:t>
      </w:r>
      <w:r w:rsidRPr="00344E1C">
        <w:rPr>
          <w:color w:val="231F20"/>
        </w:rPr>
        <w:t>&amp;</w:t>
      </w:r>
      <w:r w:rsidRPr="00344E1C">
        <w:rPr>
          <w:color w:val="231F20"/>
          <w:spacing w:val="22"/>
        </w:rPr>
        <w:t xml:space="preserve"> </w:t>
      </w:r>
      <w:r w:rsidRPr="00344E1C">
        <w:rPr>
          <w:color w:val="231F20"/>
        </w:rPr>
        <w:t>Sial,</w:t>
      </w:r>
      <w:r w:rsidRPr="00344E1C">
        <w:rPr>
          <w:color w:val="231F20"/>
          <w:spacing w:val="22"/>
        </w:rPr>
        <w:t xml:space="preserve"> </w:t>
      </w:r>
      <w:r w:rsidRPr="00344E1C">
        <w:rPr>
          <w:color w:val="231F20"/>
        </w:rPr>
        <w:t>M.</w:t>
      </w:r>
      <w:r w:rsidRPr="00344E1C">
        <w:rPr>
          <w:color w:val="231F20"/>
          <w:spacing w:val="22"/>
        </w:rPr>
        <w:t xml:space="preserve"> </w:t>
      </w:r>
      <w:r w:rsidRPr="00344E1C">
        <w:rPr>
          <w:color w:val="231F20"/>
        </w:rPr>
        <w:t>S.</w:t>
      </w:r>
      <w:r w:rsidRPr="00344E1C">
        <w:rPr>
          <w:color w:val="231F20"/>
          <w:spacing w:val="22"/>
        </w:rPr>
        <w:t xml:space="preserve"> </w:t>
      </w:r>
      <w:r w:rsidRPr="00344E1C">
        <w:rPr>
          <w:color w:val="231F20"/>
        </w:rPr>
        <w:t>2021.</w:t>
      </w:r>
      <w:r w:rsidRPr="00344E1C">
        <w:rPr>
          <w:color w:val="231F20"/>
          <w:spacing w:val="22"/>
        </w:rPr>
        <w:t xml:space="preserve"> </w:t>
      </w:r>
      <w:r w:rsidRPr="00344E1C">
        <w:rPr>
          <w:color w:val="231F20"/>
        </w:rPr>
        <w:t>The</w:t>
      </w:r>
      <w:r w:rsidRPr="00344E1C">
        <w:rPr>
          <w:color w:val="231F20"/>
          <w:spacing w:val="22"/>
        </w:rPr>
        <w:t xml:space="preserve"> </w:t>
      </w:r>
      <w:r w:rsidRPr="00344E1C">
        <w:rPr>
          <w:color w:val="231F20"/>
        </w:rPr>
        <w:t>Relationship</w:t>
      </w:r>
      <w:r w:rsidRPr="00344E1C">
        <w:rPr>
          <w:color w:val="231F20"/>
          <w:spacing w:val="22"/>
        </w:rPr>
        <w:t xml:space="preserve"> </w:t>
      </w:r>
      <w:r w:rsidRPr="00344E1C">
        <w:rPr>
          <w:color w:val="231F20"/>
        </w:rPr>
        <w:t>Between</w:t>
      </w:r>
      <w:r w:rsidRPr="00344E1C">
        <w:rPr>
          <w:color w:val="231F20"/>
          <w:spacing w:val="22"/>
        </w:rPr>
        <w:t xml:space="preserve"> </w:t>
      </w:r>
      <w:r w:rsidRPr="00344E1C">
        <w:rPr>
          <w:color w:val="231F20"/>
        </w:rPr>
        <w:t>CEO Duality</w:t>
      </w:r>
      <w:r w:rsidRPr="00344E1C">
        <w:rPr>
          <w:color w:val="231F20"/>
          <w:spacing w:val="40"/>
        </w:rPr>
        <w:t xml:space="preserve"> </w:t>
      </w:r>
      <w:r w:rsidRPr="00344E1C">
        <w:rPr>
          <w:color w:val="231F20"/>
        </w:rPr>
        <w:t>and</w:t>
      </w:r>
      <w:r w:rsidRPr="00344E1C">
        <w:rPr>
          <w:color w:val="231F20"/>
          <w:spacing w:val="40"/>
        </w:rPr>
        <w:t xml:space="preserve"> </w:t>
      </w:r>
      <w:r w:rsidRPr="00344E1C">
        <w:rPr>
          <w:color w:val="231F20"/>
        </w:rPr>
        <w:t>Business</w:t>
      </w:r>
      <w:r w:rsidRPr="00344E1C">
        <w:rPr>
          <w:color w:val="231F20"/>
          <w:spacing w:val="40"/>
        </w:rPr>
        <w:t xml:space="preserve"> </w:t>
      </w:r>
      <w:r w:rsidRPr="00344E1C">
        <w:rPr>
          <w:color w:val="231F20"/>
        </w:rPr>
        <w:t>Firms’</w:t>
      </w:r>
      <w:r w:rsidRPr="00344E1C">
        <w:rPr>
          <w:color w:val="231F20"/>
          <w:spacing w:val="40"/>
        </w:rPr>
        <w:t xml:space="preserve"> </w:t>
      </w:r>
      <w:r w:rsidRPr="00344E1C">
        <w:rPr>
          <w:color w:val="231F20"/>
        </w:rPr>
        <w:t>Performance:</w:t>
      </w:r>
      <w:r w:rsidRPr="00344E1C">
        <w:rPr>
          <w:color w:val="231F20"/>
          <w:spacing w:val="40"/>
        </w:rPr>
        <w:t xml:space="preserve"> </w:t>
      </w:r>
      <w:r w:rsidRPr="00344E1C">
        <w:rPr>
          <w:color w:val="231F20"/>
        </w:rPr>
        <w:t>The</w:t>
      </w:r>
      <w:r w:rsidRPr="00344E1C">
        <w:rPr>
          <w:color w:val="231F20"/>
          <w:spacing w:val="40"/>
        </w:rPr>
        <w:t xml:space="preserve"> </w:t>
      </w:r>
      <w:r w:rsidRPr="00344E1C">
        <w:rPr>
          <w:color w:val="231F20"/>
        </w:rPr>
        <w:t>Moderating</w:t>
      </w:r>
      <w:r w:rsidRPr="00344E1C">
        <w:rPr>
          <w:color w:val="231F20"/>
          <w:spacing w:val="40"/>
        </w:rPr>
        <w:t xml:space="preserve"> </w:t>
      </w:r>
      <w:r w:rsidRPr="00344E1C">
        <w:rPr>
          <w:color w:val="231F20"/>
        </w:rPr>
        <w:t>Role</w:t>
      </w:r>
      <w:r w:rsidRPr="00344E1C">
        <w:rPr>
          <w:color w:val="231F20"/>
          <w:spacing w:val="40"/>
        </w:rPr>
        <w:t xml:space="preserve"> </w:t>
      </w:r>
      <w:r w:rsidRPr="00344E1C">
        <w:rPr>
          <w:color w:val="231F20"/>
        </w:rPr>
        <w:t>of</w:t>
      </w:r>
      <w:r w:rsidRPr="00344E1C">
        <w:rPr>
          <w:color w:val="231F20"/>
          <w:spacing w:val="40"/>
        </w:rPr>
        <w:t xml:space="preserve"> </w:t>
      </w:r>
      <w:r w:rsidRPr="00344E1C">
        <w:rPr>
          <w:color w:val="231F20"/>
        </w:rPr>
        <w:t>Firm</w:t>
      </w:r>
      <w:r w:rsidRPr="00344E1C">
        <w:rPr>
          <w:color w:val="231F20"/>
          <w:spacing w:val="40"/>
        </w:rPr>
        <w:t xml:space="preserve"> </w:t>
      </w:r>
      <w:r w:rsidRPr="00344E1C">
        <w:rPr>
          <w:color w:val="231F20"/>
        </w:rPr>
        <w:t>Size</w:t>
      </w:r>
      <w:r w:rsidRPr="00344E1C">
        <w:rPr>
          <w:color w:val="231F20"/>
          <w:spacing w:val="40"/>
        </w:rPr>
        <w:t xml:space="preserve"> </w:t>
      </w:r>
      <w:r w:rsidRPr="00344E1C">
        <w:rPr>
          <w:color w:val="231F20"/>
        </w:rPr>
        <w:t>and</w:t>
      </w:r>
      <w:r w:rsidRPr="00344E1C">
        <w:rPr>
          <w:color w:val="231F20"/>
          <w:spacing w:val="40"/>
        </w:rPr>
        <w:t xml:space="preserve"> </w:t>
      </w:r>
      <w:r w:rsidRPr="00344E1C">
        <w:rPr>
          <w:color w:val="231F20"/>
        </w:rPr>
        <w:t>Corporate</w:t>
      </w:r>
      <w:r w:rsidRPr="00344E1C">
        <w:rPr>
          <w:color w:val="231F20"/>
          <w:spacing w:val="40"/>
        </w:rPr>
        <w:t xml:space="preserve"> </w:t>
      </w:r>
      <w:r w:rsidRPr="00344E1C">
        <w:rPr>
          <w:color w:val="231F20"/>
        </w:rPr>
        <w:t>Social Responsibility. Frontiers in Psychology, 12(December), 1–17. https://doi.org/10.3389/fpsyg.2021.669715 Munzir,</w:t>
      </w:r>
      <w:r w:rsidRPr="00344E1C">
        <w:rPr>
          <w:color w:val="231F20"/>
          <w:spacing w:val="-9"/>
        </w:rPr>
        <w:t xml:space="preserve"> </w:t>
      </w:r>
      <w:proofErr w:type="spellStart"/>
      <w:r w:rsidRPr="00344E1C">
        <w:rPr>
          <w:color w:val="231F20"/>
        </w:rPr>
        <w:t>Andriyan</w:t>
      </w:r>
      <w:proofErr w:type="spellEnd"/>
      <w:r w:rsidRPr="00344E1C">
        <w:rPr>
          <w:color w:val="231F20"/>
        </w:rPr>
        <w:t>,</w:t>
      </w:r>
      <w:r w:rsidRPr="00344E1C">
        <w:rPr>
          <w:color w:val="231F20"/>
          <w:spacing w:val="-8"/>
        </w:rPr>
        <w:t xml:space="preserve"> </w:t>
      </w:r>
      <w:r w:rsidRPr="00344E1C">
        <w:rPr>
          <w:color w:val="231F20"/>
        </w:rPr>
        <w:t>Y.,</w:t>
      </w:r>
      <w:r w:rsidRPr="00344E1C">
        <w:rPr>
          <w:color w:val="231F20"/>
          <w:spacing w:val="-8"/>
        </w:rPr>
        <w:t xml:space="preserve"> </w:t>
      </w:r>
      <w:r w:rsidRPr="00344E1C">
        <w:rPr>
          <w:color w:val="231F20"/>
        </w:rPr>
        <w:t>&amp;</w:t>
      </w:r>
      <w:r w:rsidRPr="00344E1C">
        <w:rPr>
          <w:color w:val="231F20"/>
          <w:spacing w:val="-9"/>
        </w:rPr>
        <w:t xml:space="preserve"> </w:t>
      </w:r>
      <w:r w:rsidRPr="00344E1C">
        <w:rPr>
          <w:color w:val="231F20"/>
        </w:rPr>
        <w:t>Hidayat,</w:t>
      </w:r>
      <w:r w:rsidRPr="00344E1C">
        <w:rPr>
          <w:color w:val="231F20"/>
          <w:spacing w:val="-8"/>
        </w:rPr>
        <w:t xml:space="preserve"> </w:t>
      </w:r>
      <w:r w:rsidRPr="00344E1C">
        <w:rPr>
          <w:color w:val="231F20"/>
        </w:rPr>
        <w:t>R.</w:t>
      </w:r>
      <w:r w:rsidRPr="00344E1C">
        <w:rPr>
          <w:color w:val="231F20"/>
          <w:spacing w:val="-8"/>
        </w:rPr>
        <w:t xml:space="preserve"> </w:t>
      </w:r>
      <w:r w:rsidRPr="00344E1C">
        <w:rPr>
          <w:color w:val="231F20"/>
        </w:rPr>
        <w:t>2023.</w:t>
      </w:r>
      <w:r w:rsidRPr="00344E1C">
        <w:rPr>
          <w:color w:val="231F20"/>
          <w:spacing w:val="-9"/>
        </w:rPr>
        <w:t xml:space="preserve"> </w:t>
      </w:r>
      <w:r w:rsidRPr="00344E1C">
        <w:rPr>
          <w:color w:val="231F20"/>
        </w:rPr>
        <w:t>Profitability</w:t>
      </w:r>
      <w:r w:rsidRPr="00344E1C">
        <w:rPr>
          <w:color w:val="231F20"/>
          <w:spacing w:val="-8"/>
        </w:rPr>
        <w:t xml:space="preserve"> </w:t>
      </w:r>
      <w:r w:rsidRPr="00344E1C">
        <w:rPr>
          <w:color w:val="231F20"/>
        </w:rPr>
        <w:t>And</w:t>
      </w:r>
      <w:r w:rsidRPr="00344E1C">
        <w:rPr>
          <w:color w:val="231F20"/>
          <w:spacing w:val="-8"/>
        </w:rPr>
        <w:t xml:space="preserve"> </w:t>
      </w:r>
      <w:r w:rsidRPr="00344E1C">
        <w:rPr>
          <w:color w:val="231F20"/>
        </w:rPr>
        <w:t>Leverage</w:t>
      </w:r>
      <w:r w:rsidRPr="00344E1C">
        <w:rPr>
          <w:color w:val="231F20"/>
          <w:spacing w:val="-9"/>
        </w:rPr>
        <w:t xml:space="preserve"> </w:t>
      </w:r>
      <w:r w:rsidRPr="00344E1C">
        <w:rPr>
          <w:color w:val="231F20"/>
        </w:rPr>
        <w:t>Impact</w:t>
      </w:r>
      <w:r w:rsidRPr="00344E1C">
        <w:rPr>
          <w:color w:val="231F20"/>
          <w:spacing w:val="-8"/>
        </w:rPr>
        <w:t xml:space="preserve"> </w:t>
      </w:r>
      <w:proofErr w:type="gramStart"/>
      <w:r w:rsidRPr="00344E1C">
        <w:rPr>
          <w:color w:val="231F20"/>
        </w:rPr>
        <w:t>On</w:t>
      </w:r>
      <w:proofErr w:type="gramEnd"/>
      <w:r w:rsidRPr="00344E1C">
        <w:rPr>
          <w:color w:val="231F20"/>
          <w:spacing w:val="-8"/>
        </w:rPr>
        <w:t xml:space="preserve"> </w:t>
      </w:r>
      <w:r w:rsidRPr="00344E1C">
        <w:rPr>
          <w:color w:val="231F20"/>
        </w:rPr>
        <w:t>Corporate</w:t>
      </w:r>
      <w:r w:rsidRPr="00344E1C">
        <w:rPr>
          <w:color w:val="231F20"/>
          <w:spacing w:val="-8"/>
        </w:rPr>
        <w:t xml:space="preserve"> </w:t>
      </w:r>
      <w:r w:rsidRPr="00344E1C">
        <w:rPr>
          <w:color w:val="231F20"/>
        </w:rPr>
        <w:t>Value</w:t>
      </w:r>
      <w:r w:rsidRPr="00344E1C">
        <w:rPr>
          <w:color w:val="231F20"/>
          <w:spacing w:val="-9"/>
        </w:rPr>
        <w:t xml:space="preserve"> </w:t>
      </w:r>
      <w:r w:rsidRPr="00344E1C">
        <w:rPr>
          <w:color w:val="231F20"/>
          <w:spacing w:val="-2"/>
        </w:rPr>
        <w:t>Mediated</w:t>
      </w:r>
    </w:p>
    <w:p w14:paraId="50FCA99A" w14:textId="77777777" w:rsidR="00507B6D" w:rsidRPr="00344E1C" w:rsidRDefault="00507B6D" w:rsidP="00507B6D">
      <w:pPr>
        <w:pStyle w:val="BodyText"/>
        <w:spacing w:line="234" w:lineRule="exact"/>
        <w:ind w:left="397"/>
      </w:pPr>
      <w:r w:rsidRPr="00344E1C">
        <w:rPr>
          <w:color w:val="231F20"/>
        </w:rPr>
        <w:t xml:space="preserve">By Corporate Social Responsibility. </w:t>
      </w:r>
      <w:proofErr w:type="spellStart"/>
      <w:r w:rsidRPr="00344E1C">
        <w:rPr>
          <w:color w:val="231F20"/>
        </w:rPr>
        <w:t>Jurnal</w:t>
      </w:r>
      <w:proofErr w:type="spellEnd"/>
      <w:r w:rsidRPr="00344E1C">
        <w:rPr>
          <w:color w:val="231F20"/>
        </w:rPr>
        <w:t xml:space="preserve"> </w:t>
      </w:r>
      <w:proofErr w:type="spellStart"/>
      <w:r w:rsidRPr="00344E1C">
        <w:rPr>
          <w:color w:val="231F20"/>
        </w:rPr>
        <w:t>Akuntansi</w:t>
      </w:r>
      <w:proofErr w:type="spellEnd"/>
      <w:r w:rsidRPr="00344E1C">
        <w:rPr>
          <w:color w:val="231F20"/>
        </w:rPr>
        <w:t xml:space="preserve"> Dan Governance, 3(2), </w:t>
      </w:r>
      <w:r w:rsidRPr="00344E1C">
        <w:rPr>
          <w:color w:val="231F20"/>
          <w:spacing w:val="-2"/>
        </w:rPr>
        <w:t>153–165.</w:t>
      </w:r>
    </w:p>
    <w:p w14:paraId="08035A81" w14:textId="77777777" w:rsidR="00507B6D" w:rsidRPr="00344E1C" w:rsidRDefault="00507B6D" w:rsidP="00507B6D">
      <w:pPr>
        <w:pStyle w:val="BodyText"/>
        <w:spacing w:before="3" w:line="228" w:lineRule="auto"/>
        <w:ind w:left="397" w:right="57" w:hanging="341"/>
      </w:pPr>
      <w:r w:rsidRPr="00344E1C">
        <w:rPr>
          <w:color w:val="231F20"/>
        </w:rPr>
        <w:t xml:space="preserve">Muslih, M., </w:t>
      </w:r>
      <w:proofErr w:type="spellStart"/>
      <w:r w:rsidRPr="00344E1C">
        <w:rPr>
          <w:color w:val="231F20"/>
        </w:rPr>
        <w:t>Sirait</w:t>
      </w:r>
      <w:proofErr w:type="spellEnd"/>
      <w:r w:rsidRPr="00344E1C">
        <w:rPr>
          <w:color w:val="231F20"/>
        </w:rPr>
        <w:t xml:space="preserve">, D. S., &amp; Simanjuntak, D. F. 2020. The Effect </w:t>
      </w:r>
      <w:proofErr w:type="gramStart"/>
      <w:r w:rsidRPr="00344E1C">
        <w:rPr>
          <w:color w:val="231F20"/>
        </w:rPr>
        <w:t>Of</w:t>
      </w:r>
      <w:proofErr w:type="gramEnd"/>
      <w:r w:rsidRPr="00344E1C">
        <w:rPr>
          <w:color w:val="231F20"/>
        </w:rPr>
        <w:t xml:space="preserve"> Financing Decisions And Investment </w:t>
      </w:r>
      <w:r w:rsidRPr="00344E1C">
        <w:rPr>
          <w:color w:val="231F20"/>
          <w:spacing w:val="-2"/>
        </w:rPr>
        <w:t>Decisions</w:t>
      </w:r>
      <w:r w:rsidRPr="00344E1C">
        <w:rPr>
          <w:color w:val="231F20"/>
          <w:spacing w:val="-12"/>
        </w:rPr>
        <w:t xml:space="preserve"> </w:t>
      </w:r>
      <w:r w:rsidRPr="00344E1C">
        <w:rPr>
          <w:color w:val="231F20"/>
          <w:spacing w:val="-2"/>
        </w:rPr>
        <w:t>On</w:t>
      </w:r>
      <w:r w:rsidRPr="00344E1C">
        <w:rPr>
          <w:color w:val="231F20"/>
          <w:spacing w:val="-12"/>
        </w:rPr>
        <w:t xml:space="preserve"> </w:t>
      </w:r>
      <w:r w:rsidRPr="00344E1C">
        <w:rPr>
          <w:color w:val="231F20"/>
          <w:spacing w:val="-2"/>
        </w:rPr>
        <w:t>The</w:t>
      </w:r>
      <w:r w:rsidRPr="00344E1C">
        <w:rPr>
          <w:color w:val="231F20"/>
          <w:spacing w:val="-12"/>
        </w:rPr>
        <w:t xml:space="preserve"> </w:t>
      </w:r>
      <w:r w:rsidRPr="00344E1C">
        <w:rPr>
          <w:color w:val="231F20"/>
          <w:spacing w:val="-2"/>
        </w:rPr>
        <w:t>Performance</w:t>
      </w:r>
      <w:r w:rsidRPr="00344E1C">
        <w:rPr>
          <w:color w:val="231F20"/>
          <w:spacing w:val="-11"/>
        </w:rPr>
        <w:t xml:space="preserve"> </w:t>
      </w:r>
      <w:r w:rsidRPr="00344E1C">
        <w:rPr>
          <w:color w:val="231F20"/>
          <w:spacing w:val="-2"/>
        </w:rPr>
        <w:t>Of</w:t>
      </w:r>
      <w:r w:rsidRPr="00344E1C">
        <w:rPr>
          <w:color w:val="231F20"/>
          <w:spacing w:val="-12"/>
        </w:rPr>
        <w:t xml:space="preserve"> </w:t>
      </w:r>
      <w:r w:rsidRPr="00344E1C">
        <w:rPr>
          <w:color w:val="231F20"/>
          <w:spacing w:val="-2"/>
        </w:rPr>
        <w:t>Property</w:t>
      </w:r>
      <w:r w:rsidRPr="00344E1C">
        <w:rPr>
          <w:color w:val="231F20"/>
          <w:spacing w:val="-12"/>
        </w:rPr>
        <w:t xml:space="preserve"> </w:t>
      </w:r>
      <w:r w:rsidRPr="00344E1C">
        <w:rPr>
          <w:color w:val="231F20"/>
          <w:spacing w:val="-2"/>
        </w:rPr>
        <w:t>Companies,</w:t>
      </w:r>
      <w:r w:rsidRPr="00344E1C">
        <w:rPr>
          <w:color w:val="231F20"/>
          <w:spacing w:val="-12"/>
        </w:rPr>
        <w:t xml:space="preserve"> </w:t>
      </w:r>
      <w:r w:rsidRPr="00344E1C">
        <w:rPr>
          <w:color w:val="231F20"/>
          <w:spacing w:val="-2"/>
        </w:rPr>
        <w:t>Real</w:t>
      </w:r>
      <w:r w:rsidRPr="00344E1C">
        <w:rPr>
          <w:color w:val="231F20"/>
          <w:spacing w:val="-11"/>
        </w:rPr>
        <w:t xml:space="preserve"> </w:t>
      </w:r>
      <w:r w:rsidRPr="00344E1C">
        <w:rPr>
          <w:color w:val="231F20"/>
          <w:spacing w:val="-2"/>
        </w:rPr>
        <w:t>Estate</w:t>
      </w:r>
      <w:r w:rsidRPr="00344E1C">
        <w:rPr>
          <w:color w:val="231F20"/>
          <w:spacing w:val="-12"/>
        </w:rPr>
        <w:t xml:space="preserve"> </w:t>
      </w:r>
      <w:r w:rsidRPr="00344E1C">
        <w:rPr>
          <w:color w:val="231F20"/>
          <w:spacing w:val="-2"/>
        </w:rPr>
        <w:t>&amp;</w:t>
      </w:r>
      <w:r w:rsidRPr="00344E1C">
        <w:rPr>
          <w:color w:val="231F20"/>
          <w:spacing w:val="-12"/>
        </w:rPr>
        <w:t xml:space="preserve"> </w:t>
      </w:r>
      <w:r w:rsidRPr="00344E1C">
        <w:rPr>
          <w:color w:val="231F20"/>
          <w:spacing w:val="-2"/>
        </w:rPr>
        <w:t>Building</w:t>
      </w:r>
      <w:r w:rsidRPr="00344E1C">
        <w:rPr>
          <w:color w:val="231F20"/>
          <w:spacing w:val="-12"/>
        </w:rPr>
        <w:t xml:space="preserve"> </w:t>
      </w:r>
      <w:r w:rsidRPr="00344E1C">
        <w:rPr>
          <w:color w:val="231F20"/>
          <w:spacing w:val="-2"/>
        </w:rPr>
        <w:t>Construction</w:t>
      </w:r>
      <w:r w:rsidRPr="00344E1C">
        <w:rPr>
          <w:color w:val="231F20"/>
          <w:spacing w:val="-11"/>
        </w:rPr>
        <w:t xml:space="preserve"> </w:t>
      </w:r>
      <w:r w:rsidRPr="00344E1C">
        <w:rPr>
          <w:color w:val="231F20"/>
          <w:spacing w:val="-2"/>
        </w:rPr>
        <w:t>Registered</w:t>
      </w:r>
      <w:r w:rsidRPr="00344E1C">
        <w:rPr>
          <w:color w:val="231F20"/>
          <w:spacing w:val="-12"/>
        </w:rPr>
        <w:t xml:space="preserve"> </w:t>
      </w:r>
      <w:r w:rsidRPr="00344E1C">
        <w:rPr>
          <w:color w:val="231F20"/>
          <w:spacing w:val="-2"/>
        </w:rPr>
        <w:t xml:space="preserve">In </w:t>
      </w:r>
      <w:r w:rsidRPr="00344E1C">
        <w:rPr>
          <w:color w:val="231F20"/>
          <w:spacing w:val="-4"/>
        </w:rPr>
        <w:t xml:space="preserve">Indonesia Stock Exchange Moderated By Corporate Governance And Risk Management With Firm Size As </w:t>
      </w:r>
      <w:r w:rsidRPr="00344E1C">
        <w:rPr>
          <w:color w:val="231F20"/>
        </w:rPr>
        <w:t>Control.</w:t>
      </w:r>
      <w:r w:rsidRPr="00344E1C">
        <w:rPr>
          <w:color w:val="231F20"/>
          <w:spacing w:val="-9"/>
        </w:rPr>
        <w:t xml:space="preserve"> </w:t>
      </w:r>
      <w:proofErr w:type="gramStart"/>
      <w:r w:rsidRPr="00344E1C">
        <w:rPr>
          <w:color w:val="231F20"/>
        </w:rPr>
        <w:t>South</w:t>
      </w:r>
      <w:r w:rsidRPr="00344E1C">
        <w:rPr>
          <w:color w:val="231F20"/>
          <w:spacing w:val="-9"/>
        </w:rPr>
        <w:t xml:space="preserve"> </w:t>
      </w:r>
      <w:r w:rsidRPr="00344E1C">
        <w:rPr>
          <w:color w:val="231F20"/>
        </w:rPr>
        <w:t>East</w:t>
      </w:r>
      <w:proofErr w:type="gramEnd"/>
      <w:r w:rsidRPr="00344E1C">
        <w:rPr>
          <w:color w:val="231F20"/>
          <w:spacing w:val="-9"/>
        </w:rPr>
        <w:t xml:space="preserve"> </w:t>
      </w:r>
      <w:r w:rsidRPr="00344E1C">
        <w:rPr>
          <w:color w:val="231F20"/>
        </w:rPr>
        <w:t>Asia</w:t>
      </w:r>
      <w:r w:rsidRPr="00344E1C">
        <w:rPr>
          <w:color w:val="231F20"/>
          <w:spacing w:val="-9"/>
        </w:rPr>
        <w:t xml:space="preserve"> </w:t>
      </w:r>
      <w:r w:rsidRPr="00344E1C">
        <w:rPr>
          <w:color w:val="231F20"/>
        </w:rPr>
        <w:t>Journal</w:t>
      </w:r>
      <w:r w:rsidRPr="00344E1C">
        <w:rPr>
          <w:color w:val="231F20"/>
          <w:spacing w:val="-9"/>
        </w:rPr>
        <w:t xml:space="preserve"> </w:t>
      </w:r>
      <w:r w:rsidRPr="00344E1C">
        <w:rPr>
          <w:color w:val="231F20"/>
        </w:rPr>
        <w:t>of</w:t>
      </w:r>
      <w:r w:rsidRPr="00344E1C">
        <w:rPr>
          <w:color w:val="231F20"/>
          <w:spacing w:val="-9"/>
        </w:rPr>
        <w:t xml:space="preserve"> </w:t>
      </w:r>
      <w:r w:rsidRPr="00344E1C">
        <w:rPr>
          <w:color w:val="231F20"/>
        </w:rPr>
        <w:t>Contemporary</w:t>
      </w:r>
      <w:r w:rsidRPr="00344E1C">
        <w:rPr>
          <w:color w:val="231F20"/>
          <w:spacing w:val="-9"/>
        </w:rPr>
        <w:t xml:space="preserve"> </w:t>
      </w:r>
      <w:r w:rsidRPr="00344E1C">
        <w:rPr>
          <w:color w:val="231F20"/>
        </w:rPr>
        <w:t>Business,</w:t>
      </w:r>
      <w:r w:rsidRPr="00344E1C">
        <w:rPr>
          <w:color w:val="231F20"/>
          <w:spacing w:val="-9"/>
        </w:rPr>
        <w:t xml:space="preserve"> </w:t>
      </w:r>
      <w:r w:rsidRPr="00344E1C">
        <w:rPr>
          <w:color w:val="231F20"/>
        </w:rPr>
        <w:t>Economics</w:t>
      </w:r>
      <w:r w:rsidRPr="00344E1C">
        <w:rPr>
          <w:color w:val="231F20"/>
          <w:spacing w:val="-9"/>
        </w:rPr>
        <w:t xml:space="preserve"> </w:t>
      </w:r>
      <w:r w:rsidRPr="00344E1C">
        <w:rPr>
          <w:color w:val="231F20"/>
        </w:rPr>
        <w:t>and</w:t>
      </w:r>
      <w:r w:rsidRPr="00344E1C">
        <w:rPr>
          <w:color w:val="231F20"/>
          <w:spacing w:val="-9"/>
        </w:rPr>
        <w:t xml:space="preserve"> </w:t>
      </w:r>
      <w:r w:rsidRPr="00344E1C">
        <w:rPr>
          <w:color w:val="231F20"/>
        </w:rPr>
        <w:t>Law,</w:t>
      </w:r>
      <w:r w:rsidRPr="00344E1C">
        <w:rPr>
          <w:color w:val="231F20"/>
          <w:spacing w:val="-9"/>
        </w:rPr>
        <w:t xml:space="preserve"> </w:t>
      </w:r>
      <w:r w:rsidRPr="00344E1C">
        <w:rPr>
          <w:color w:val="231F20"/>
        </w:rPr>
        <w:t>22(3),</w:t>
      </w:r>
      <w:r w:rsidRPr="00344E1C">
        <w:rPr>
          <w:color w:val="231F20"/>
          <w:spacing w:val="-9"/>
        </w:rPr>
        <w:t xml:space="preserve"> </w:t>
      </w:r>
      <w:r w:rsidRPr="00344E1C">
        <w:rPr>
          <w:color w:val="231F20"/>
        </w:rPr>
        <w:t>137–149.</w:t>
      </w:r>
    </w:p>
    <w:p w14:paraId="03B3CD60" w14:textId="77777777" w:rsidR="00507B6D" w:rsidRPr="00344E1C" w:rsidRDefault="00507B6D" w:rsidP="00507B6D">
      <w:pPr>
        <w:pStyle w:val="BodyText"/>
        <w:spacing w:line="228" w:lineRule="auto"/>
        <w:ind w:left="397" w:right="54" w:hanging="341"/>
      </w:pPr>
      <w:r w:rsidRPr="00344E1C">
        <w:rPr>
          <w:color w:val="231F20"/>
        </w:rPr>
        <w:t>Nguyen, H. T. N., Ngo, T., Le, T. D. Q., &amp; Nguyen, L. P. 2023. Efficiency of the Islamic Banking Sector: Evidence</w:t>
      </w:r>
      <w:r w:rsidRPr="00344E1C">
        <w:rPr>
          <w:color w:val="231F20"/>
          <w:spacing w:val="14"/>
        </w:rPr>
        <w:t xml:space="preserve"> </w:t>
      </w:r>
      <w:r w:rsidRPr="00344E1C">
        <w:rPr>
          <w:color w:val="231F20"/>
        </w:rPr>
        <w:t>from</w:t>
      </w:r>
      <w:r w:rsidRPr="00344E1C">
        <w:rPr>
          <w:color w:val="231F20"/>
          <w:spacing w:val="14"/>
        </w:rPr>
        <w:t xml:space="preserve"> </w:t>
      </w:r>
      <w:r w:rsidRPr="00344E1C">
        <w:rPr>
          <w:color w:val="231F20"/>
        </w:rPr>
        <w:t>Two-Stage</w:t>
      </w:r>
      <w:r w:rsidRPr="00344E1C">
        <w:rPr>
          <w:color w:val="231F20"/>
          <w:spacing w:val="14"/>
        </w:rPr>
        <w:t xml:space="preserve"> </w:t>
      </w:r>
      <w:r w:rsidRPr="00344E1C">
        <w:rPr>
          <w:color w:val="231F20"/>
        </w:rPr>
        <w:t>DEA</w:t>
      </w:r>
      <w:r w:rsidRPr="00344E1C">
        <w:rPr>
          <w:color w:val="231F20"/>
          <w:spacing w:val="14"/>
        </w:rPr>
        <w:t xml:space="preserve"> </w:t>
      </w:r>
      <w:r w:rsidRPr="00344E1C">
        <w:rPr>
          <w:color w:val="231F20"/>
        </w:rPr>
        <w:t>Double</w:t>
      </w:r>
      <w:r w:rsidRPr="00344E1C">
        <w:rPr>
          <w:color w:val="231F20"/>
          <w:spacing w:val="14"/>
        </w:rPr>
        <w:t xml:space="preserve"> </w:t>
      </w:r>
      <w:r w:rsidRPr="00344E1C">
        <w:rPr>
          <w:color w:val="231F20"/>
        </w:rPr>
        <w:t>Frontiers</w:t>
      </w:r>
      <w:r w:rsidRPr="00344E1C">
        <w:rPr>
          <w:color w:val="231F20"/>
          <w:spacing w:val="14"/>
        </w:rPr>
        <w:t xml:space="preserve"> </w:t>
      </w:r>
      <w:r w:rsidRPr="00344E1C">
        <w:rPr>
          <w:color w:val="231F20"/>
        </w:rPr>
        <w:t>Analysis.</w:t>
      </w:r>
      <w:r w:rsidRPr="00344E1C">
        <w:rPr>
          <w:color w:val="231F20"/>
          <w:spacing w:val="14"/>
        </w:rPr>
        <w:t xml:space="preserve"> </w:t>
      </w:r>
      <w:r w:rsidRPr="00344E1C">
        <w:rPr>
          <w:color w:val="231F20"/>
        </w:rPr>
        <w:t>International</w:t>
      </w:r>
      <w:r w:rsidRPr="00344E1C">
        <w:rPr>
          <w:color w:val="231F20"/>
          <w:spacing w:val="14"/>
        </w:rPr>
        <w:t xml:space="preserve"> </w:t>
      </w:r>
      <w:r w:rsidRPr="00344E1C">
        <w:rPr>
          <w:color w:val="231F20"/>
        </w:rPr>
        <w:t>Journal</w:t>
      </w:r>
      <w:r w:rsidRPr="00344E1C">
        <w:rPr>
          <w:color w:val="231F20"/>
          <w:spacing w:val="14"/>
        </w:rPr>
        <w:t xml:space="preserve"> </w:t>
      </w:r>
      <w:r w:rsidRPr="00344E1C">
        <w:rPr>
          <w:color w:val="231F20"/>
        </w:rPr>
        <w:t>of</w:t>
      </w:r>
      <w:r w:rsidRPr="00344E1C">
        <w:rPr>
          <w:color w:val="231F20"/>
          <w:spacing w:val="14"/>
        </w:rPr>
        <w:t xml:space="preserve"> </w:t>
      </w:r>
      <w:r w:rsidRPr="00344E1C">
        <w:rPr>
          <w:color w:val="231F20"/>
        </w:rPr>
        <w:t>Financial</w:t>
      </w:r>
      <w:r w:rsidRPr="00344E1C">
        <w:rPr>
          <w:color w:val="231F20"/>
          <w:spacing w:val="15"/>
        </w:rPr>
        <w:t xml:space="preserve"> </w:t>
      </w:r>
      <w:r w:rsidRPr="00344E1C">
        <w:rPr>
          <w:color w:val="231F20"/>
          <w:spacing w:val="-2"/>
        </w:rPr>
        <w:t>Studies,</w:t>
      </w:r>
    </w:p>
    <w:p w14:paraId="23DA8C6E" w14:textId="77777777" w:rsidR="00507B6D" w:rsidRPr="00344E1C" w:rsidRDefault="00507B6D" w:rsidP="00507B6D">
      <w:pPr>
        <w:pStyle w:val="BodyText"/>
        <w:spacing w:line="236" w:lineRule="exact"/>
        <w:ind w:left="397"/>
      </w:pPr>
      <w:r w:rsidRPr="00344E1C">
        <w:rPr>
          <w:color w:val="231F20"/>
        </w:rPr>
        <w:t xml:space="preserve">11(1). </w:t>
      </w:r>
      <w:r w:rsidRPr="00344E1C">
        <w:rPr>
          <w:color w:val="231F20"/>
          <w:spacing w:val="-2"/>
        </w:rPr>
        <w:t>https://doi.org/10.3390/ijfs11010032</w:t>
      </w:r>
    </w:p>
    <w:p w14:paraId="124A266A" w14:textId="77777777" w:rsidR="00507B6D" w:rsidRPr="00344E1C" w:rsidRDefault="00507B6D" w:rsidP="00507B6D">
      <w:pPr>
        <w:pStyle w:val="BodyText"/>
        <w:spacing w:before="2" w:line="228" w:lineRule="auto"/>
        <w:ind w:left="57" w:right="1392"/>
      </w:pPr>
      <w:proofErr w:type="spellStart"/>
      <w:r w:rsidRPr="00344E1C">
        <w:rPr>
          <w:color w:val="231F20"/>
        </w:rPr>
        <w:t>Otoritas</w:t>
      </w:r>
      <w:proofErr w:type="spellEnd"/>
      <w:r w:rsidRPr="00344E1C">
        <w:rPr>
          <w:color w:val="231F20"/>
          <w:spacing w:val="-5"/>
        </w:rPr>
        <w:t xml:space="preserve"> </w:t>
      </w:r>
      <w:r w:rsidRPr="00344E1C">
        <w:rPr>
          <w:color w:val="231F20"/>
        </w:rPr>
        <w:t>Jasa</w:t>
      </w:r>
      <w:r w:rsidRPr="00344E1C">
        <w:rPr>
          <w:color w:val="231F20"/>
          <w:spacing w:val="-4"/>
        </w:rPr>
        <w:t xml:space="preserve"> </w:t>
      </w:r>
      <w:proofErr w:type="spellStart"/>
      <w:r w:rsidRPr="00344E1C">
        <w:rPr>
          <w:color w:val="231F20"/>
        </w:rPr>
        <w:t>Keuangan</w:t>
      </w:r>
      <w:proofErr w:type="spellEnd"/>
      <w:r w:rsidRPr="00344E1C">
        <w:rPr>
          <w:color w:val="231F20"/>
        </w:rPr>
        <w:t>.</w:t>
      </w:r>
      <w:r w:rsidRPr="00344E1C">
        <w:rPr>
          <w:color w:val="231F20"/>
          <w:spacing w:val="-4"/>
        </w:rPr>
        <w:t xml:space="preserve"> </w:t>
      </w:r>
      <w:r w:rsidRPr="00344E1C">
        <w:rPr>
          <w:color w:val="231F20"/>
        </w:rPr>
        <w:t>(n.d.-a).</w:t>
      </w:r>
      <w:r w:rsidRPr="00344E1C">
        <w:rPr>
          <w:color w:val="231F20"/>
          <w:spacing w:val="-4"/>
        </w:rPr>
        <w:t xml:space="preserve"> </w:t>
      </w:r>
      <w:r w:rsidRPr="00344E1C">
        <w:rPr>
          <w:color w:val="231F20"/>
        </w:rPr>
        <w:t>Report</w:t>
      </w:r>
      <w:r w:rsidRPr="00344E1C">
        <w:rPr>
          <w:color w:val="231F20"/>
          <w:spacing w:val="-4"/>
        </w:rPr>
        <w:t xml:space="preserve"> </w:t>
      </w:r>
      <w:r w:rsidRPr="00344E1C">
        <w:rPr>
          <w:color w:val="231F20"/>
        </w:rPr>
        <w:t>on</w:t>
      </w:r>
      <w:r w:rsidRPr="00344E1C">
        <w:rPr>
          <w:color w:val="231F20"/>
          <w:spacing w:val="-4"/>
        </w:rPr>
        <w:t xml:space="preserve"> </w:t>
      </w:r>
      <w:r w:rsidRPr="00344E1C">
        <w:rPr>
          <w:color w:val="231F20"/>
        </w:rPr>
        <w:t>Indonesia</w:t>
      </w:r>
      <w:r w:rsidRPr="00344E1C">
        <w:rPr>
          <w:color w:val="231F20"/>
          <w:spacing w:val="-4"/>
        </w:rPr>
        <w:t xml:space="preserve"> </w:t>
      </w:r>
      <w:r w:rsidRPr="00344E1C">
        <w:rPr>
          <w:color w:val="231F20"/>
        </w:rPr>
        <w:t>financial</w:t>
      </w:r>
      <w:r w:rsidRPr="00344E1C">
        <w:rPr>
          <w:color w:val="231F20"/>
          <w:spacing w:val="-4"/>
        </w:rPr>
        <w:t xml:space="preserve"> </w:t>
      </w:r>
      <w:r w:rsidRPr="00344E1C">
        <w:rPr>
          <w:color w:val="231F20"/>
        </w:rPr>
        <w:t>sector</w:t>
      </w:r>
      <w:r w:rsidRPr="00344E1C">
        <w:rPr>
          <w:color w:val="231F20"/>
          <w:spacing w:val="-4"/>
        </w:rPr>
        <w:t xml:space="preserve"> </w:t>
      </w:r>
      <w:r w:rsidRPr="00344E1C">
        <w:rPr>
          <w:color w:val="231F20"/>
        </w:rPr>
        <w:t>development</w:t>
      </w:r>
      <w:r w:rsidRPr="00344E1C">
        <w:rPr>
          <w:color w:val="231F20"/>
          <w:spacing w:val="-4"/>
        </w:rPr>
        <w:t xml:space="preserve"> </w:t>
      </w:r>
      <w:r w:rsidRPr="00344E1C">
        <w:rPr>
          <w:color w:val="231F20"/>
        </w:rPr>
        <w:t>Q1</w:t>
      </w:r>
      <w:r w:rsidRPr="00344E1C">
        <w:rPr>
          <w:color w:val="231F20"/>
          <w:spacing w:val="-4"/>
        </w:rPr>
        <w:t xml:space="preserve"> </w:t>
      </w:r>
      <w:r w:rsidRPr="00344E1C">
        <w:rPr>
          <w:color w:val="231F20"/>
        </w:rPr>
        <w:t xml:space="preserve">2023. </w:t>
      </w:r>
      <w:proofErr w:type="spellStart"/>
      <w:r w:rsidRPr="00344E1C">
        <w:rPr>
          <w:color w:val="231F20"/>
        </w:rPr>
        <w:t>Otoritas</w:t>
      </w:r>
      <w:proofErr w:type="spellEnd"/>
      <w:r w:rsidRPr="00344E1C">
        <w:rPr>
          <w:color w:val="231F20"/>
        </w:rPr>
        <w:t xml:space="preserve"> Jasa </w:t>
      </w:r>
      <w:proofErr w:type="spellStart"/>
      <w:r w:rsidRPr="00344E1C">
        <w:rPr>
          <w:color w:val="231F20"/>
        </w:rPr>
        <w:t>Keuangan</w:t>
      </w:r>
      <w:proofErr w:type="spellEnd"/>
      <w:r w:rsidRPr="00344E1C">
        <w:rPr>
          <w:color w:val="231F20"/>
        </w:rPr>
        <w:t>. (n.d.-b). Sharia banking statistics.</w:t>
      </w:r>
    </w:p>
    <w:p w14:paraId="41B06ACD" w14:textId="77777777" w:rsidR="00507B6D" w:rsidRPr="00344E1C" w:rsidRDefault="00507B6D" w:rsidP="00507B6D">
      <w:pPr>
        <w:pStyle w:val="BodyText"/>
        <w:spacing w:line="228" w:lineRule="auto"/>
        <w:ind w:left="397" w:right="55" w:hanging="341"/>
      </w:pPr>
      <w:r w:rsidRPr="00344E1C">
        <w:rPr>
          <w:color w:val="231F20"/>
        </w:rPr>
        <w:t>Palmieri,</w:t>
      </w:r>
      <w:r w:rsidRPr="00344E1C">
        <w:rPr>
          <w:color w:val="231F20"/>
          <w:spacing w:val="-4"/>
        </w:rPr>
        <w:t xml:space="preserve"> </w:t>
      </w:r>
      <w:r w:rsidRPr="00344E1C">
        <w:rPr>
          <w:color w:val="231F20"/>
        </w:rPr>
        <w:t>E.,</w:t>
      </w:r>
      <w:r w:rsidRPr="00344E1C">
        <w:rPr>
          <w:color w:val="231F20"/>
          <w:spacing w:val="-3"/>
        </w:rPr>
        <w:t xml:space="preserve"> </w:t>
      </w:r>
      <w:proofErr w:type="spellStart"/>
      <w:r w:rsidRPr="00344E1C">
        <w:rPr>
          <w:color w:val="231F20"/>
        </w:rPr>
        <w:t>Geretto</w:t>
      </w:r>
      <w:proofErr w:type="spellEnd"/>
      <w:r w:rsidRPr="00344E1C">
        <w:rPr>
          <w:color w:val="231F20"/>
        </w:rPr>
        <w:t>,</w:t>
      </w:r>
      <w:r w:rsidRPr="00344E1C">
        <w:rPr>
          <w:color w:val="231F20"/>
          <w:spacing w:val="-3"/>
        </w:rPr>
        <w:t xml:space="preserve"> </w:t>
      </w:r>
      <w:r w:rsidRPr="00344E1C">
        <w:rPr>
          <w:color w:val="231F20"/>
        </w:rPr>
        <w:t>E.</w:t>
      </w:r>
      <w:r w:rsidRPr="00344E1C">
        <w:rPr>
          <w:color w:val="231F20"/>
          <w:spacing w:val="-3"/>
        </w:rPr>
        <w:t xml:space="preserve"> </w:t>
      </w:r>
      <w:r w:rsidRPr="00344E1C">
        <w:rPr>
          <w:color w:val="231F20"/>
        </w:rPr>
        <w:t>F.,</w:t>
      </w:r>
      <w:r w:rsidRPr="00344E1C">
        <w:rPr>
          <w:color w:val="231F20"/>
          <w:spacing w:val="-3"/>
        </w:rPr>
        <w:t xml:space="preserve"> </w:t>
      </w:r>
      <w:r w:rsidRPr="00344E1C">
        <w:rPr>
          <w:color w:val="231F20"/>
        </w:rPr>
        <w:t>&amp;</w:t>
      </w:r>
      <w:r w:rsidRPr="00344E1C">
        <w:rPr>
          <w:color w:val="231F20"/>
          <w:spacing w:val="-3"/>
        </w:rPr>
        <w:t xml:space="preserve"> </w:t>
      </w:r>
      <w:proofErr w:type="spellStart"/>
      <w:r w:rsidRPr="00344E1C">
        <w:rPr>
          <w:color w:val="231F20"/>
        </w:rPr>
        <w:t>Polato</w:t>
      </w:r>
      <w:proofErr w:type="spellEnd"/>
      <w:r w:rsidRPr="00344E1C">
        <w:rPr>
          <w:color w:val="231F20"/>
        </w:rPr>
        <w:t>,</w:t>
      </w:r>
      <w:r w:rsidRPr="00344E1C">
        <w:rPr>
          <w:color w:val="231F20"/>
          <w:spacing w:val="-3"/>
        </w:rPr>
        <w:t xml:space="preserve"> </w:t>
      </w:r>
      <w:r w:rsidRPr="00344E1C">
        <w:rPr>
          <w:color w:val="231F20"/>
        </w:rPr>
        <w:t>M.</w:t>
      </w:r>
      <w:r w:rsidRPr="00344E1C">
        <w:rPr>
          <w:color w:val="231F20"/>
          <w:spacing w:val="-3"/>
        </w:rPr>
        <w:t xml:space="preserve"> </w:t>
      </w:r>
      <w:r w:rsidRPr="00344E1C">
        <w:rPr>
          <w:color w:val="231F20"/>
        </w:rPr>
        <w:t>2023.</w:t>
      </w:r>
      <w:r w:rsidRPr="00344E1C">
        <w:rPr>
          <w:color w:val="231F20"/>
          <w:spacing w:val="-3"/>
        </w:rPr>
        <w:t xml:space="preserve"> </w:t>
      </w:r>
      <w:r w:rsidRPr="00344E1C">
        <w:rPr>
          <w:color w:val="231F20"/>
        </w:rPr>
        <w:t>European</w:t>
      </w:r>
      <w:r w:rsidRPr="00344E1C">
        <w:rPr>
          <w:color w:val="231F20"/>
          <w:spacing w:val="-3"/>
        </w:rPr>
        <w:t xml:space="preserve"> </w:t>
      </w:r>
      <w:r w:rsidRPr="00344E1C">
        <w:rPr>
          <w:color w:val="231F20"/>
        </w:rPr>
        <w:t>Banks’</w:t>
      </w:r>
      <w:r w:rsidRPr="00344E1C">
        <w:rPr>
          <w:color w:val="231F20"/>
          <w:spacing w:val="-3"/>
        </w:rPr>
        <w:t xml:space="preserve"> </w:t>
      </w:r>
      <w:r w:rsidRPr="00344E1C">
        <w:rPr>
          <w:color w:val="231F20"/>
        </w:rPr>
        <w:t>Business</w:t>
      </w:r>
      <w:r w:rsidRPr="00344E1C">
        <w:rPr>
          <w:color w:val="231F20"/>
          <w:spacing w:val="-3"/>
        </w:rPr>
        <w:t xml:space="preserve"> </w:t>
      </w:r>
      <w:r w:rsidRPr="00344E1C">
        <w:rPr>
          <w:color w:val="231F20"/>
        </w:rPr>
        <w:t>Models</w:t>
      </w:r>
      <w:r w:rsidRPr="00344E1C">
        <w:rPr>
          <w:color w:val="231F20"/>
          <w:spacing w:val="-3"/>
        </w:rPr>
        <w:t xml:space="preserve"> </w:t>
      </w:r>
      <w:proofErr w:type="gramStart"/>
      <w:r w:rsidRPr="00344E1C">
        <w:rPr>
          <w:color w:val="231F20"/>
        </w:rPr>
        <w:t>As</w:t>
      </w:r>
      <w:proofErr w:type="gramEnd"/>
      <w:r w:rsidRPr="00344E1C">
        <w:rPr>
          <w:color w:val="231F20"/>
          <w:spacing w:val="-3"/>
        </w:rPr>
        <w:t xml:space="preserve"> </w:t>
      </w:r>
      <w:r w:rsidRPr="00344E1C">
        <w:rPr>
          <w:color w:val="231F20"/>
        </w:rPr>
        <w:t>A</w:t>
      </w:r>
      <w:r w:rsidRPr="00344E1C">
        <w:rPr>
          <w:color w:val="231F20"/>
          <w:spacing w:val="-14"/>
        </w:rPr>
        <w:t xml:space="preserve"> </w:t>
      </w:r>
      <w:r w:rsidRPr="00344E1C">
        <w:rPr>
          <w:color w:val="231F20"/>
        </w:rPr>
        <w:t>Driver</w:t>
      </w:r>
      <w:r w:rsidRPr="00344E1C">
        <w:rPr>
          <w:color w:val="231F20"/>
          <w:spacing w:val="-3"/>
        </w:rPr>
        <w:t xml:space="preserve"> </w:t>
      </w:r>
      <w:r w:rsidRPr="00344E1C">
        <w:rPr>
          <w:color w:val="231F20"/>
        </w:rPr>
        <w:t>Of</w:t>
      </w:r>
      <w:r w:rsidRPr="00344E1C">
        <w:rPr>
          <w:color w:val="231F20"/>
          <w:spacing w:val="-3"/>
        </w:rPr>
        <w:t xml:space="preserve"> </w:t>
      </w:r>
      <w:r w:rsidRPr="00344E1C">
        <w:rPr>
          <w:color w:val="231F20"/>
        </w:rPr>
        <w:t xml:space="preserve">Strategic Planning: One Size Fits All. Journal of Financial Regulation and Compliance, 31(1), 16–39. https://doi. </w:t>
      </w:r>
      <w:r w:rsidRPr="00344E1C">
        <w:rPr>
          <w:color w:val="231F20"/>
          <w:spacing w:val="-2"/>
        </w:rPr>
        <w:t>org/10.1108/JFRC-08-2021-0068</w:t>
      </w:r>
    </w:p>
    <w:p w14:paraId="27FE2074" w14:textId="77777777" w:rsidR="00507B6D" w:rsidRPr="00344E1C" w:rsidRDefault="00507B6D" w:rsidP="00507B6D">
      <w:pPr>
        <w:pStyle w:val="BodyText"/>
        <w:spacing w:line="228" w:lineRule="auto"/>
        <w:ind w:left="397" w:right="55" w:hanging="341"/>
      </w:pPr>
      <w:proofErr w:type="spellStart"/>
      <w:r w:rsidRPr="00344E1C">
        <w:rPr>
          <w:color w:val="231F20"/>
        </w:rPr>
        <w:t>Permatasari</w:t>
      </w:r>
      <w:proofErr w:type="spellEnd"/>
      <w:r w:rsidRPr="00344E1C">
        <w:rPr>
          <w:color w:val="231F20"/>
        </w:rPr>
        <w:t xml:space="preserve">, A., &amp; </w:t>
      </w:r>
      <w:proofErr w:type="spellStart"/>
      <w:r w:rsidRPr="00344E1C">
        <w:rPr>
          <w:color w:val="231F20"/>
        </w:rPr>
        <w:t>Yuliandhari</w:t>
      </w:r>
      <w:proofErr w:type="spellEnd"/>
      <w:r w:rsidRPr="00344E1C">
        <w:rPr>
          <w:color w:val="231F20"/>
        </w:rPr>
        <w:t xml:space="preserve">, W. 2019. The Impact </w:t>
      </w:r>
      <w:proofErr w:type="gramStart"/>
      <w:r w:rsidRPr="00344E1C">
        <w:rPr>
          <w:color w:val="231F20"/>
        </w:rPr>
        <w:t>Of</w:t>
      </w:r>
      <w:proofErr w:type="gramEnd"/>
      <w:r w:rsidRPr="00344E1C">
        <w:rPr>
          <w:color w:val="231F20"/>
        </w:rPr>
        <w:t xml:space="preserve"> Audit Committee Characteristics On Financial Reporting Quality. Journal of Financial Reporting and Accounting, 14(3), 301–321.</w:t>
      </w:r>
    </w:p>
    <w:p w14:paraId="5B2FBDC8" w14:textId="77777777" w:rsidR="00507B6D" w:rsidRPr="00344E1C" w:rsidRDefault="00507B6D" w:rsidP="00507B6D">
      <w:pPr>
        <w:pStyle w:val="BodyText"/>
        <w:spacing w:line="228" w:lineRule="auto"/>
        <w:ind w:left="397" w:right="54" w:hanging="341"/>
      </w:pPr>
      <w:proofErr w:type="spellStart"/>
      <w:r w:rsidRPr="00344E1C">
        <w:rPr>
          <w:color w:val="231F20"/>
        </w:rPr>
        <w:t>Pratama</w:t>
      </w:r>
      <w:proofErr w:type="spellEnd"/>
      <w:r w:rsidRPr="00344E1C">
        <w:rPr>
          <w:color w:val="231F20"/>
        </w:rPr>
        <w:t xml:space="preserve">, Putri, I., &amp; M. Innayah. 2020. The Effect </w:t>
      </w:r>
      <w:proofErr w:type="gramStart"/>
      <w:r w:rsidRPr="00344E1C">
        <w:rPr>
          <w:color w:val="231F20"/>
        </w:rPr>
        <w:t>Of</w:t>
      </w:r>
      <w:proofErr w:type="gramEnd"/>
      <w:r w:rsidRPr="00344E1C">
        <w:rPr>
          <w:color w:val="231F20"/>
        </w:rPr>
        <w:t xml:space="preserve"> Enterprise Risk Management Disclosure, Intellectual Capital Disclosure, Independent Board Of Commissioners, Board Of Director And Audit Committee Towards Firm Value. </w:t>
      </w:r>
      <w:proofErr w:type="spellStart"/>
      <w:r w:rsidRPr="00344E1C">
        <w:rPr>
          <w:color w:val="231F20"/>
        </w:rPr>
        <w:t>Jurnal</w:t>
      </w:r>
      <w:proofErr w:type="spellEnd"/>
      <w:r w:rsidRPr="00344E1C">
        <w:rPr>
          <w:color w:val="231F20"/>
        </w:rPr>
        <w:t xml:space="preserve"> </w:t>
      </w:r>
      <w:proofErr w:type="spellStart"/>
      <w:r w:rsidRPr="00344E1C">
        <w:rPr>
          <w:color w:val="231F20"/>
        </w:rPr>
        <w:t>Manajemen</w:t>
      </w:r>
      <w:proofErr w:type="spellEnd"/>
      <w:r w:rsidRPr="00344E1C">
        <w:rPr>
          <w:color w:val="231F20"/>
        </w:rPr>
        <w:t xml:space="preserve"> Dan </w:t>
      </w:r>
      <w:proofErr w:type="spellStart"/>
      <w:r w:rsidRPr="00344E1C">
        <w:rPr>
          <w:color w:val="231F20"/>
        </w:rPr>
        <w:t>Keuangan</w:t>
      </w:r>
      <w:proofErr w:type="spellEnd"/>
      <w:r w:rsidRPr="00344E1C">
        <w:rPr>
          <w:color w:val="231F20"/>
        </w:rPr>
        <w:t xml:space="preserve">, 9(1), 60–72. https://doi.org/https://doi. </w:t>
      </w:r>
      <w:r w:rsidRPr="00344E1C">
        <w:rPr>
          <w:color w:val="231F20"/>
          <w:spacing w:val="-2"/>
        </w:rPr>
        <w:t>org/10.33059/jmk.v9i1.2196</w:t>
      </w:r>
    </w:p>
    <w:p w14:paraId="519091F9" w14:textId="77777777" w:rsidR="00507B6D" w:rsidRPr="00344E1C" w:rsidRDefault="00507B6D" w:rsidP="00507B6D">
      <w:pPr>
        <w:pStyle w:val="BodyText"/>
        <w:spacing w:line="228" w:lineRule="auto"/>
        <w:ind w:left="397" w:right="55" w:hanging="341"/>
      </w:pPr>
      <w:r w:rsidRPr="00344E1C">
        <w:rPr>
          <w:color w:val="231F20"/>
        </w:rPr>
        <w:t xml:space="preserve">Putri, E., &amp; Welas, L. 2019. Current Ratio </w:t>
      </w:r>
      <w:proofErr w:type="gramStart"/>
      <w:r w:rsidRPr="00344E1C">
        <w:rPr>
          <w:color w:val="231F20"/>
        </w:rPr>
        <w:t>And</w:t>
      </w:r>
      <w:proofErr w:type="gramEnd"/>
      <w:r w:rsidRPr="00344E1C">
        <w:rPr>
          <w:color w:val="231F20"/>
        </w:rPr>
        <w:t xml:space="preserve"> Its Effect On Corporate Performance. Journal of Financial Economics, 17(4), 90–110.</w:t>
      </w:r>
    </w:p>
    <w:p w14:paraId="323CE203" w14:textId="77777777" w:rsidR="00507B6D" w:rsidRPr="00344E1C" w:rsidRDefault="00507B6D" w:rsidP="00507B6D">
      <w:pPr>
        <w:pStyle w:val="BodyText"/>
        <w:spacing w:line="236" w:lineRule="exact"/>
        <w:ind w:left="57"/>
      </w:pPr>
      <w:r w:rsidRPr="00344E1C">
        <w:rPr>
          <w:color w:val="231F20"/>
        </w:rPr>
        <w:t>Rahman</w:t>
      </w:r>
      <w:r w:rsidRPr="00344E1C">
        <w:rPr>
          <w:color w:val="231F20"/>
          <w:spacing w:val="36"/>
        </w:rPr>
        <w:t xml:space="preserve"> </w:t>
      </w:r>
      <w:r w:rsidRPr="00344E1C">
        <w:rPr>
          <w:color w:val="231F20"/>
        </w:rPr>
        <w:t>&amp;</w:t>
      </w:r>
      <w:r w:rsidRPr="00344E1C">
        <w:rPr>
          <w:color w:val="231F20"/>
          <w:spacing w:val="37"/>
        </w:rPr>
        <w:t xml:space="preserve"> </w:t>
      </w:r>
      <w:r w:rsidRPr="00344E1C">
        <w:rPr>
          <w:color w:val="231F20"/>
        </w:rPr>
        <w:t>Bukair.</w:t>
      </w:r>
      <w:r w:rsidRPr="00344E1C">
        <w:rPr>
          <w:color w:val="231F20"/>
          <w:spacing w:val="37"/>
        </w:rPr>
        <w:t xml:space="preserve"> </w:t>
      </w:r>
      <w:r w:rsidRPr="00344E1C">
        <w:rPr>
          <w:color w:val="231F20"/>
        </w:rPr>
        <w:t>2013.</w:t>
      </w:r>
      <w:r w:rsidRPr="00344E1C">
        <w:rPr>
          <w:color w:val="231F20"/>
          <w:spacing w:val="37"/>
        </w:rPr>
        <w:t xml:space="preserve"> </w:t>
      </w:r>
      <w:r w:rsidRPr="00344E1C">
        <w:rPr>
          <w:color w:val="231F20"/>
        </w:rPr>
        <w:t>The</w:t>
      </w:r>
      <w:r w:rsidRPr="00344E1C">
        <w:rPr>
          <w:color w:val="231F20"/>
          <w:spacing w:val="37"/>
        </w:rPr>
        <w:t xml:space="preserve"> </w:t>
      </w:r>
      <w:r w:rsidRPr="00344E1C">
        <w:rPr>
          <w:color w:val="231F20"/>
        </w:rPr>
        <w:t>Role</w:t>
      </w:r>
      <w:r w:rsidRPr="00344E1C">
        <w:rPr>
          <w:color w:val="231F20"/>
          <w:spacing w:val="37"/>
        </w:rPr>
        <w:t xml:space="preserve"> </w:t>
      </w:r>
      <w:proofErr w:type="gramStart"/>
      <w:r w:rsidRPr="00344E1C">
        <w:rPr>
          <w:color w:val="231F20"/>
        </w:rPr>
        <w:t>Of</w:t>
      </w:r>
      <w:proofErr w:type="gramEnd"/>
      <w:r w:rsidRPr="00344E1C">
        <w:rPr>
          <w:color w:val="231F20"/>
          <w:spacing w:val="37"/>
        </w:rPr>
        <w:t xml:space="preserve"> </w:t>
      </w:r>
      <w:r w:rsidRPr="00344E1C">
        <w:rPr>
          <w:color w:val="231F20"/>
        </w:rPr>
        <w:t>Sharia</w:t>
      </w:r>
      <w:r w:rsidRPr="00344E1C">
        <w:rPr>
          <w:color w:val="231F20"/>
          <w:spacing w:val="37"/>
        </w:rPr>
        <w:t xml:space="preserve"> </w:t>
      </w:r>
      <w:r w:rsidRPr="00344E1C">
        <w:rPr>
          <w:color w:val="231F20"/>
        </w:rPr>
        <w:t>Supervisory</w:t>
      </w:r>
      <w:r w:rsidRPr="00344E1C">
        <w:rPr>
          <w:color w:val="231F20"/>
          <w:spacing w:val="37"/>
        </w:rPr>
        <w:t xml:space="preserve"> </w:t>
      </w:r>
      <w:r w:rsidRPr="00344E1C">
        <w:rPr>
          <w:color w:val="231F20"/>
        </w:rPr>
        <w:t>Board</w:t>
      </w:r>
      <w:r w:rsidRPr="00344E1C">
        <w:rPr>
          <w:color w:val="231F20"/>
          <w:spacing w:val="37"/>
        </w:rPr>
        <w:t xml:space="preserve"> </w:t>
      </w:r>
      <w:r w:rsidRPr="00344E1C">
        <w:rPr>
          <w:color w:val="231F20"/>
        </w:rPr>
        <w:t>In</w:t>
      </w:r>
      <w:r w:rsidRPr="00344E1C">
        <w:rPr>
          <w:color w:val="231F20"/>
          <w:spacing w:val="37"/>
        </w:rPr>
        <w:t xml:space="preserve"> </w:t>
      </w:r>
      <w:r w:rsidRPr="00344E1C">
        <w:rPr>
          <w:color w:val="231F20"/>
        </w:rPr>
        <w:t>Enhancing</w:t>
      </w:r>
      <w:r w:rsidRPr="00344E1C">
        <w:rPr>
          <w:color w:val="231F20"/>
          <w:spacing w:val="36"/>
        </w:rPr>
        <w:t xml:space="preserve"> </w:t>
      </w:r>
      <w:r w:rsidRPr="00344E1C">
        <w:rPr>
          <w:color w:val="231F20"/>
        </w:rPr>
        <w:t>Corporate</w:t>
      </w:r>
      <w:r w:rsidRPr="00344E1C">
        <w:rPr>
          <w:color w:val="231F20"/>
          <w:spacing w:val="37"/>
        </w:rPr>
        <w:t xml:space="preserve"> </w:t>
      </w:r>
      <w:r w:rsidRPr="00344E1C">
        <w:rPr>
          <w:color w:val="231F20"/>
          <w:spacing w:val="-2"/>
        </w:rPr>
        <w:t>Governance.</w:t>
      </w:r>
    </w:p>
    <w:p w14:paraId="64B75DC9" w14:textId="77777777" w:rsidR="00507B6D" w:rsidRPr="00344E1C" w:rsidRDefault="00507B6D" w:rsidP="00507B6D">
      <w:pPr>
        <w:pStyle w:val="BodyText"/>
        <w:spacing w:line="240" w:lineRule="exact"/>
        <w:ind w:left="397"/>
      </w:pPr>
      <w:r w:rsidRPr="00344E1C">
        <w:rPr>
          <w:color w:val="231F20"/>
        </w:rPr>
        <w:t xml:space="preserve">International Journal of Islamic and Middle Eastern Finance and Management, 6(4), </w:t>
      </w:r>
      <w:r w:rsidRPr="00344E1C">
        <w:rPr>
          <w:color w:val="231F20"/>
          <w:spacing w:val="-2"/>
        </w:rPr>
        <w:t>1–15.</w:t>
      </w:r>
    </w:p>
    <w:p w14:paraId="6995D9E9" w14:textId="77777777" w:rsidR="00507B6D" w:rsidRPr="00344E1C" w:rsidRDefault="00507B6D" w:rsidP="00507B6D">
      <w:pPr>
        <w:pStyle w:val="BodyText"/>
        <w:spacing w:line="228" w:lineRule="auto"/>
        <w:ind w:left="397" w:right="56" w:hanging="341"/>
      </w:pPr>
      <w:proofErr w:type="spellStart"/>
      <w:r w:rsidRPr="00344E1C">
        <w:rPr>
          <w:color w:val="231F20"/>
        </w:rPr>
        <w:t>Reschiwati</w:t>
      </w:r>
      <w:proofErr w:type="spellEnd"/>
      <w:r w:rsidRPr="00344E1C">
        <w:rPr>
          <w:color w:val="231F20"/>
        </w:rPr>
        <w:t>,</w:t>
      </w:r>
      <w:r w:rsidRPr="00344E1C">
        <w:rPr>
          <w:color w:val="231F20"/>
          <w:spacing w:val="-14"/>
        </w:rPr>
        <w:t xml:space="preserve"> </w:t>
      </w:r>
      <w:r w:rsidRPr="00344E1C">
        <w:rPr>
          <w:color w:val="231F20"/>
        </w:rPr>
        <w:t>R.,</w:t>
      </w:r>
      <w:r w:rsidRPr="00344E1C">
        <w:rPr>
          <w:color w:val="231F20"/>
          <w:spacing w:val="-13"/>
        </w:rPr>
        <w:t xml:space="preserve"> </w:t>
      </w:r>
      <w:proofErr w:type="spellStart"/>
      <w:r w:rsidRPr="00344E1C">
        <w:rPr>
          <w:color w:val="231F20"/>
        </w:rPr>
        <w:t>Syahdina</w:t>
      </w:r>
      <w:proofErr w:type="spellEnd"/>
      <w:r w:rsidRPr="00344E1C">
        <w:rPr>
          <w:color w:val="231F20"/>
        </w:rPr>
        <w:t>,</w:t>
      </w:r>
      <w:r w:rsidRPr="00344E1C">
        <w:rPr>
          <w:color w:val="231F20"/>
          <w:spacing w:val="-14"/>
        </w:rPr>
        <w:t xml:space="preserve"> </w:t>
      </w:r>
      <w:r w:rsidRPr="00344E1C">
        <w:rPr>
          <w:color w:val="231F20"/>
        </w:rPr>
        <w:t>A.,</w:t>
      </w:r>
      <w:r w:rsidRPr="00344E1C">
        <w:rPr>
          <w:color w:val="231F20"/>
          <w:spacing w:val="-14"/>
        </w:rPr>
        <w:t xml:space="preserve"> </w:t>
      </w:r>
      <w:r w:rsidRPr="00344E1C">
        <w:rPr>
          <w:color w:val="231F20"/>
        </w:rPr>
        <w:t>&amp;</w:t>
      </w:r>
      <w:r w:rsidRPr="00344E1C">
        <w:rPr>
          <w:color w:val="231F20"/>
          <w:spacing w:val="-13"/>
        </w:rPr>
        <w:t xml:space="preserve"> </w:t>
      </w:r>
      <w:proofErr w:type="spellStart"/>
      <w:r w:rsidRPr="00344E1C">
        <w:rPr>
          <w:color w:val="231F20"/>
        </w:rPr>
        <w:t>Handayani</w:t>
      </w:r>
      <w:proofErr w:type="spellEnd"/>
      <w:r w:rsidRPr="00344E1C">
        <w:rPr>
          <w:color w:val="231F20"/>
        </w:rPr>
        <w:t>,</w:t>
      </w:r>
      <w:r w:rsidRPr="00344E1C">
        <w:rPr>
          <w:color w:val="231F20"/>
          <w:spacing w:val="-14"/>
        </w:rPr>
        <w:t xml:space="preserve"> </w:t>
      </w:r>
      <w:r w:rsidRPr="00344E1C">
        <w:rPr>
          <w:color w:val="231F20"/>
        </w:rPr>
        <w:t>S.</w:t>
      </w:r>
      <w:r w:rsidRPr="00344E1C">
        <w:rPr>
          <w:color w:val="231F20"/>
          <w:spacing w:val="-13"/>
        </w:rPr>
        <w:t xml:space="preserve"> </w:t>
      </w:r>
      <w:r w:rsidRPr="00344E1C">
        <w:rPr>
          <w:color w:val="231F20"/>
        </w:rPr>
        <w:t>2020.</w:t>
      </w:r>
      <w:r w:rsidRPr="00344E1C">
        <w:rPr>
          <w:color w:val="231F20"/>
          <w:spacing w:val="-14"/>
        </w:rPr>
        <w:t xml:space="preserve"> </w:t>
      </w:r>
      <w:r w:rsidRPr="00344E1C">
        <w:rPr>
          <w:color w:val="231F20"/>
        </w:rPr>
        <w:t>Effect</w:t>
      </w:r>
      <w:r w:rsidRPr="00344E1C">
        <w:rPr>
          <w:color w:val="231F20"/>
          <w:spacing w:val="-14"/>
        </w:rPr>
        <w:t xml:space="preserve"> </w:t>
      </w:r>
      <w:r w:rsidRPr="00344E1C">
        <w:rPr>
          <w:color w:val="231F20"/>
        </w:rPr>
        <w:t>of</w:t>
      </w:r>
      <w:r w:rsidRPr="00344E1C">
        <w:rPr>
          <w:color w:val="231F20"/>
          <w:spacing w:val="-13"/>
        </w:rPr>
        <w:t xml:space="preserve"> </w:t>
      </w:r>
      <w:r w:rsidRPr="00344E1C">
        <w:rPr>
          <w:color w:val="231F20"/>
        </w:rPr>
        <w:t>Liquidity,</w:t>
      </w:r>
      <w:r w:rsidRPr="00344E1C">
        <w:rPr>
          <w:color w:val="231F20"/>
          <w:spacing w:val="-14"/>
        </w:rPr>
        <w:t xml:space="preserve"> </w:t>
      </w:r>
      <w:r w:rsidRPr="00344E1C">
        <w:rPr>
          <w:color w:val="231F20"/>
        </w:rPr>
        <w:t>Profitability,</w:t>
      </w:r>
      <w:r w:rsidRPr="00344E1C">
        <w:rPr>
          <w:color w:val="231F20"/>
          <w:spacing w:val="-13"/>
        </w:rPr>
        <w:t xml:space="preserve"> </w:t>
      </w:r>
      <w:r w:rsidRPr="00344E1C">
        <w:rPr>
          <w:color w:val="231F20"/>
        </w:rPr>
        <w:t>and</w:t>
      </w:r>
      <w:r w:rsidRPr="00344E1C">
        <w:rPr>
          <w:color w:val="231F20"/>
          <w:spacing w:val="-14"/>
        </w:rPr>
        <w:t xml:space="preserve"> </w:t>
      </w:r>
      <w:r w:rsidRPr="00344E1C">
        <w:rPr>
          <w:color w:val="231F20"/>
        </w:rPr>
        <w:t>Size</w:t>
      </w:r>
      <w:r w:rsidRPr="00344E1C">
        <w:rPr>
          <w:color w:val="231F20"/>
          <w:spacing w:val="-14"/>
        </w:rPr>
        <w:t xml:space="preserve"> </w:t>
      </w:r>
      <w:r w:rsidRPr="00344E1C">
        <w:rPr>
          <w:color w:val="231F20"/>
        </w:rPr>
        <w:t>of</w:t>
      </w:r>
      <w:r w:rsidRPr="00344E1C">
        <w:rPr>
          <w:color w:val="231F20"/>
          <w:spacing w:val="-13"/>
        </w:rPr>
        <w:t xml:space="preserve"> </w:t>
      </w:r>
      <w:r w:rsidRPr="00344E1C">
        <w:rPr>
          <w:color w:val="231F20"/>
        </w:rPr>
        <w:t>Companies on Firm Value. 25.</w:t>
      </w:r>
    </w:p>
    <w:p w14:paraId="34D59D15" w14:textId="77777777" w:rsidR="00507B6D" w:rsidRPr="00344E1C" w:rsidRDefault="00507B6D" w:rsidP="00507B6D">
      <w:pPr>
        <w:pStyle w:val="BodyText"/>
        <w:spacing w:line="228" w:lineRule="auto"/>
        <w:ind w:left="397" w:right="55" w:hanging="341"/>
      </w:pPr>
      <w:proofErr w:type="spellStart"/>
      <w:r w:rsidRPr="00344E1C">
        <w:rPr>
          <w:color w:val="231F20"/>
        </w:rPr>
        <w:t>Sadeli</w:t>
      </w:r>
      <w:proofErr w:type="spellEnd"/>
      <w:r w:rsidRPr="00344E1C">
        <w:rPr>
          <w:color w:val="231F20"/>
        </w:rPr>
        <w:t>,</w:t>
      </w:r>
      <w:r w:rsidRPr="00344E1C">
        <w:rPr>
          <w:color w:val="231F20"/>
          <w:spacing w:val="-5"/>
        </w:rPr>
        <w:t xml:space="preserve"> </w:t>
      </w:r>
      <w:r w:rsidRPr="00344E1C">
        <w:rPr>
          <w:color w:val="231F20"/>
        </w:rPr>
        <w:t>S.</w:t>
      </w:r>
      <w:r w:rsidRPr="00344E1C">
        <w:rPr>
          <w:color w:val="231F20"/>
          <w:spacing w:val="-4"/>
        </w:rPr>
        <w:t xml:space="preserve"> </w:t>
      </w:r>
      <w:r w:rsidRPr="00344E1C">
        <w:rPr>
          <w:color w:val="231F20"/>
        </w:rPr>
        <w:t>2017.</w:t>
      </w:r>
      <w:r w:rsidRPr="00344E1C">
        <w:rPr>
          <w:color w:val="231F20"/>
          <w:spacing w:val="-4"/>
        </w:rPr>
        <w:t xml:space="preserve"> </w:t>
      </w:r>
      <w:r w:rsidRPr="00344E1C">
        <w:rPr>
          <w:color w:val="231F20"/>
        </w:rPr>
        <w:t>The</w:t>
      </w:r>
      <w:r w:rsidRPr="00344E1C">
        <w:rPr>
          <w:color w:val="231F20"/>
          <w:spacing w:val="-4"/>
        </w:rPr>
        <w:t xml:space="preserve"> </w:t>
      </w:r>
      <w:r w:rsidRPr="00344E1C">
        <w:rPr>
          <w:color w:val="231F20"/>
        </w:rPr>
        <w:t>Importance</w:t>
      </w:r>
      <w:r w:rsidRPr="00344E1C">
        <w:rPr>
          <w:color w:val="231F20"/>
          <w:spacing w:val="-5"/>
        </w:rPr>
        <w:t xml:space="preserve"> </w:t>
      </w:r>
      <w:proofErr w:type="gramStart"/>
      <w:r w:rsidRPr="00344E1C">
        <w:rPr>
          <w:color w:val="231F20"/>
        </w:rPr>
        <w:t>Of</w:t>
      </w:r>
      <w:proofErr w:type="gramEnd"/>
      <w:r w:rsidRPr="00344E1C">
        <w:rPr>
          <w:color w:val="231F20"/>
          <w:spacing w:val="-4"/>
        </w:rPr>
        <w:t xml:space="preserve"> </w:t>
      </w:r>
      <w:r w:rsidRPr="00344E1C">
        <w:rPr>
          <w:color w:val="231F20"/>
        </w:rPr>
        <w:t>Regulatory</w:t>
      </w:r>
      <w:r w:rsidRPr="00344E1C">
        <w:rPr>
          <w:color w:val="231F20"/>
          <w:spacing w:val="-5"/>
        </w:rPr>
        <w:t xml:space="preserve"> </w:t>
      </w:r>
      <w:r w:rsidRPr="00344E1C">
        <w:rPr>
          <w:color w:val="231F20"/>
        </w:rPr>
        <w:t>Compliance</w:t>
      </w:r>
      <w:r w:rsidRPr="00344E1C">
        <w:rPr>
          <w:color w:val="231F20"/>
          <w:spacing w:val="-5"/>
        </w:rPr>
        <w:t xml:space="preserve"> </w:t>
      </w:r>
      <w:r w:rsidRPr="00344E1C">
        <w:rPr>
          <w:color w:val="231F20"/>
        </w:rPr>
        <w:t>In</w:t>
      </w:r>
      <w:r w:rsidRPr="00344E1C">
        <w:rPr>
          <w:color w:val="231F20"/>
          <w:spacing w:val="-4"/>
        </w:rPr>
        <w:t xml:space="preserve"> </w:t>
      </w:r>
      <w:r w:rsidRPr="00344E1C">
        <w:rPr>
          <w:color w:val="231F20"/>
        </w:rPr>
        <w:t>Maintaining</w:t>
      </w:r>
      <w:r w:rsidRPr="00344E1C">
        <w:rPr>
          <w:color w:val="231F20"/>
          <w:spacing w:val="-5"/>
        </w:rPr>
        <w:t xml:space="preserve"> </w:t>
      </w:r>
      <w:r w:rsidRPr="00344E1C">
        <w:rPr>
          <w:color w:val="231F20"/>
        </w:rPr>
        <w:t>Operational</w:t>
      </w:r>
      <w:r w:rsidRPr="00344E1C">
        <w:rPr>
          <w:color w:val="231F20"/>
          <w:spacing w:val="-5"/>
        </w:rPr>
        <w:t xml:space="preserve"> </w:t>
      </w:r>
      <w:r w:rsidRPr="00344E1C">
        <w:rPr>
          <w:color w:val="231F20"/>
        </w:rPr>
        <w:t>Integrity.</w:t>
      </w:r>
      <w:r w:rsidRPr="00344E1C">
        <w:rPr>
          <w:color w:val="231F20"/>
          <w:spacing w:val="-5"/>
        </w:rPr>
        <w:t xml:space="preserve"> </w:t>
      </w:r>
      <w:r w:rsidRPr="00344E1C">
        <w:rPr>
          <w:color w:val="231F20"/>
        </w:rPr>
        <w:t>Journal</w:t>
      </w:r>
      <w:r w:rsidRPr="00344E1C">
        <w:rPr>
          <w:color w:val="231F20"/>
          <w:spacing w:val="-4"/>
        </w:rPr>
        <w:t xml:space="preserve"> </w:t>
      </w:r>
      <w:r w:rsidRPr="00344E1C">
        <w:rPr>
          <w:color w:val="231F20"/>
        </w:rPr>
        <w:t>of Regulatory Compliance, 14(2), 145–160.</w:t>
      </w:r>
    </w:p>
    <w:p w14:paraId="01F7F584" w14:textId="77777777" w:rsidR="00507B6D" w:rsidRPr="00344E1C" w:rsidRDefault="00507B6D" w:rsidP="00507B6D">
      <w:pPr>
        <w:pStyle w:val="BodyText"/>
        <w:spacing w:line="228" w:lineRule="auto"/>
        <w:ind w:right="55"/>
        <w:jc w:val="right"/>
      </w:pPr>
      <w:r w:rsidRPr="00344E1C">
        <w:rPr>
          <w:color w:val="231F20"/>
          <w:spacing w:val="-2"/>
        </w:rPr>
        <w:t>Setiawan,</w:t>
      </w:r>
      <w:r w:rsidRPr="00344E1C">
        <w:rPr>
          <w:color w:val="231F20"/>
          <w:spacing w:val="-22"/>
        </w:rPr>
        <w:t xml:space="preserve"> </w:t>
      </w:r>
      <w:r w:rsidRPr="00344E1C">
        <w:rPr>
          <w:color w:val="231F20"/>
          <w:spacing w:val="-2"/>
        </w:rPr>
        <w:t>R.</w:t>
      </w:r>
      <w:r w:rsidRPr="00344E1C">
        <w:rPr>
          <w:color w:val="231F20"/>
          <w:spacing w:val="-20"/>
        </w:rPr>
        <w:t xml:space="preserve"> </w:t>
      </w:r>
      <w:r w:rsidRPr="00344E1C">
        <w:rPr>
          <w:color w:val="231F20"/>
          <w:spacing w:val="-2"/>
        </w:rPr>
        <w:t>.</w:t>
      </w:r>
      <w:r w:rsidRPr="00344E1C">
        <w:rPr>
          <w:color w:val="231F20"/>
          <w:spacing w:val="-20"/>
        </w:rPr>
        <w:t xml:space="preserve"> </w:t>
      </w:r>
      <w:r w:rsidRPr="00344E1C">
        <w:rPr>
          <w:color w:val="231F20"/>
          <w:spacing w:val="-2"/>
        </w:rPr>
        <w:t>2023.</w:t>
      </w:r>
      <w:r w:rsidRPr="00344E1C">
        <w:rPr>
          <w:color w:val="231F20"/>
          <w:spacing w:val="-20"/>
        </w:rPr>
        <w:t xml:space="preserve"> </w:t>
      </w:r>
      <w:r w:rsidRPr="00344E1C">
        <w:rPr>
          <w:color w:val="231F20"/>
          <w:spacing w:val="-2"/>
        </w:rPr>
        <w:t>The</w:t>
      </w:r>
      <w:r w:rsidRPr="00344E1C">
        <w:rPr>
          <w:color w:val="231F20"/>
          <w:spacing w:val="-20"/>
        </w:rPr>
        <w:t xml:space="preserve"> </w:t>
      </w:r>
      <w:r w:rsidRPr="00344E1C">
        <w:rPr>
          <w:color w:val="231F20"/>
          <w:spacing w:val="-2"/>
        </w:rPr>
        <w:t>Future</w:t>
      </w:r>
      <w:r w:rsidRPr="00344E1C">
        <w:rPr>
          <w:color w:val="231F20"/>
          <w:spacing w:val="-20"/>
        </w:rPr>
        <w:t xml:space="preserve"> </w:t>
      </w:r>
      <w:r w:rsidRPr="00344E1C">
        <w:rPr>
          <w:color w:val="231F20"/>
          <w:spacing w:val="-2"/>
        </w:rPr>
        <w:t>of</w:t>
      </w:r>
      <w:r w:rsidRPr="00344E1C">
        <w:rPr>
          <w:color w:val="231F20"/>
          <w:spacing w:val="-20"/>
        </w:rPr>
        <w:t xml:space="preserve"> </w:t>
      </w:r>
      <w:r w:rsidRPr="00344E1C">
        <w:rPr>
          <w:color w:val="231F20"/>
          <w:spacing w:val="-2"/>
        </w:rPr>
        <w:t>Islamic</w:t>
      </w:r>
      <w:r w:rsidRPr="00344E1C">
        <w:rPr>
          <w:color w:val="231F20"/>
          <w:spacing w:val="-20"/>
        </w:rPr>
        <w:t xml:space="preserve"> </w:t>
      </w:r>
      <w:r w:rsidRPr="00344E1C">
        <w:rPr>
          <w:color w:val="231F20"/>
          <w:spacing w:val="-2"/>
        </w:rPr>
        <w:t>Banking</w:t>
      </w:r>
      <w:r w:rsidRPr="00344E1C">
        <w:rPr>
          <w:color w:val="231F20"/>
          <w:spacing w:val="-20"/>
        </w:rPr>
        <w:t xml:space="preserve"> </w:t>
      </w:r>
      <w:r w:rsidRPr="00344E1C">
        <w:rPr>
          <w:color w:val="231F20"/>
          <w:spacing w:val="-2"/>
        </w:rPr>
        <w:t>and</w:t>
      </w:r>
      <w:r w:rsidRPr="00344E1C">
        <w:rPr>
          <w:color w:val="231F20"/>
          <w:spacing w:val="-20"/>
        </w:rPr>
        <w:t xml:space="preserve"> </w:t>
      </w:r>
      <w:r w:rsidRPr="00344E1C">
        <w:rPr>
          <w:color w:val="231F20"/>
          <w:spacing w:val="-2"/>
        </w:rPr>
        <w:t>Finance</w:t>
      </w:r>
      <w:r w:rsidRPr="00344E1C">
        <w:rPr>
          <w:color w:val="231F20"/>
          <w:spacing w:val="-20"/>
        </w:rPr>
        <w:t xml:space="preserve"> </w:t>
      </w:r>
      <w:r w:rsidRPr="00344E1C">
        <w:rPr>
          <w:color w:val="231F20"/>
          <w:spacing w:val="-2"/>
        </w:rPr>
        <w:t>in</w:t>
      </w:r>
      <w:r w:rsidRPr="00344E1C">
        <w:rPr>
          <w:color w:val="231F20"/>
          <w:spacing w:val="-20"/>
        </w:rPr>
        <w:t xml:space="preserve"> </w:t>
      </w:r>
      <w:r w:rsidRPr="00344E1C">
        <w:rPr>
          <w:color w:val="231F20"/>
          <w:spacing w:val="-2"/>
        </w:rPr>
        <w:t>Indonesia:</w:t>
      </w:r>
      <w:r w:rsidRPr="00344E1C">
        <w:rPr>
          <w:color w:val="231F20"/>
          <w:spacing w:val="-20"/>
        </w:rPr>
        <w:t xml:space="preserve"> </w:t>
      </w:r>
      <w:r w:rsidRPr="00344E1C">
        <w:rPr>
          <w:color w:val="231F20"/>
          <w:spacing w:val="-2"/>
        </w:rPr>
        <w:t>Performance,</w:t>
      </w:r>
      <w:r w:rsidRPr="00344E1C">
        <w:rPr>
          <w:color w:val="231F20"/>
          <w:spacing w:val="-20"/>
        </w:rPr>
        <w:t xml:space="preserve"> </w:t>
      </w:r>
      <w:r w:rsidRPr="00344E1C">
        <w:rPr>
          <w:color w:val="231F20"/>
          <w:spacing w:val="-2"/>
        </w:rPr>
        <w:t>Risk</w:t>
      </w:r>
      <w:r w:rsidRPr="00344E1C">
        <w:rPr>
          <w:color w:val="231F20"/>
          <w:spacing w:val="-20"/>
        </w:rPr>
        <w:t xml:space="preserve"> </w:t>
      </w:r>
      <w:r w:rsidRPr="00344E1C">
        <w:rPr>
          <w:color w:val="231F20"/>
          <w:spacing w:val="-2"/>
        </w:rPr>
        <w:t>and</w:t>
      </w:r>
      <w:r w:rsidRPr="00344E1C">
        <w:rPr>
          <w:color w:val="231F20"/>
          <w:spacing w:val="-20"/>
        </w:rPr>
        <w:t xml:space="preserve"> </w:t>
      </w:r>
      <w:r w:rsidRPr="00344E1C">
        <w:rPr>
          <w:color w:val="231F20"/>
          <w:spacing w:val="-2"/>
        </w:rPr>
        <w:t xml:space="preserve">Regulation. </w:t>
      </w:r>
      <w:r w:rsidRPr="00344E1C">
        <w:rPr>
          <w:color w:val="231F20"/>
        </w:rPr>
        <w:t xml:space="preserve">Simsek, R., Mollah, S., &amp; </w:t>
      </w:r>
      <w:proofErr w:type="spellStart"/>
      <w:r w:rsidRPr="00344E1C">
        <w:rPr>
          <w:color w:val="231F20"/>
        </w:rPr>
        <w:t>Tunyi</w:t>
      </w:r>
      <w:proofErr w:type="spellEnd"/>
      <w:r w:rsidRPr="00344E1C">
        <w:rPr>
          <w:color w:val="231F20"/>
        </w:rPr>
        <w:t xml:space="preserve">, A. 2024. Corporate Governance Structure </w:t>
      </w:r>
      <w:proofErr w:type="gramStart"/>
      <w:r w:rsidRPr="00344E1C">
        <w:rPr>
          <w:color w:val="231F20"/>
        </w:rPr>
        <w:t>And</w:t>
      </w:r>
      <w:proofErr w:type="gramEnd"/>
      <w:r w:rsidRPr="00344E1C">
        <w:rPr>
          <w:color w:val="231F20"/>
        </w:rPr>
        <w:t xml:space="preserve"> Climate-Related Financial Disclosure:</w:t>
      </w:r>
      <w:r w:rsidRPr="00344E1C">
        <w:rPr>
          <w:color w:val="231F20"/>
          <w:spacing w:val="-4"/>
        </w:rPr>
        <w:t xml:space="preserve"> </w:t>
      </w:r>
      <w:r w:rsidRPr="00344E1C">
        <w:rPr>
          <w:color w:val="231F20"/>
        </w:rPr>
        <w:t>Conventional</w:t>
      </w:r>
      <w:r w:rsidRPr="00344E1C">
        <w:rPr>
          <w:color w:val="231F20"/>
          <w:spacing w:val="-4"/>
        </w:rPr>
        <w:t xml:space="preserve"> </w:t>
      </w:r>
      <w:r w:rsidRPr="00344E1C">
        <w:rPr>
          <w:color w:val="231F20"/>
        </w:rPr>
        <w:t>Banks</w:t>
      </w:r>
      <w:r w:rsidRPr="00344E1C">
        <w:rPr>
          <w:color w:val="231F20"/>
          <w:spacing w:val="-4"/>
        </w:rPr>
        <w:t xml:space="preserve"> </w:t>
      </w:r>
      <w:r w:rsidRPr="00344E1C">
        <w:rPr>
          <w:color w:val="231F20"/>
        </w:rPr>
        <w:t>Versus</w:t>
      </w:r>
      <w:r w:rsidRPr="00344E1C">
        <w:rPr>
          <w:color w:val="231F20"/>
          <w:spacing w:val="-4"/>
        </w:rPr>
        <w:t xml:space="preserve"> </w:t>
      </w:r>
      <w:r w:rsidRPr="00344E1C">
        <w:rPr>
          <w:color w:val="231F20"/>
        </w:rPr>
        <w:t>Islamic</w:t>
      </w:r>
      <w:r w:rsidRPr="00344E1C">
        <w:rPr>
          <w:color w:val="231F20"/>
          <w:spacing w:val="-4"/>
        </w:rPr>
        <w:t xml:space="preserve"> </w:t>
      </w:r>
      <w:r w:rsidRPr="00344E1C">
        <w:rPr>
          <w:color w:val="231F20"/>
        </w:rPr>
        <w:t>Banks.</w:t>
      </w:r>
      <w:r w:rsidRPr="00344E1C">
        <w:rPr>
          <w:color w:val="231F20"/>
          <w:spacing w:val="-4"/>
        </w:rPr>
        <w:t xml:space="preserve"> </w:t>
      </w:r>
      <w:r w:rsidRPr="00344E1C">
        <w:rPr>
          <w:color w:val="231F20"/>
        </w:rPr>
        <w:t>Business</w:t>
      </w:r>
      <w:r w:rsidRPr="00344E1C">
        <w:rPr>
          <w:color w:val="231F20"/>
          <w:spacing w:val="-4"/>
        </w:rPr>
        <w:t xml:space="preserve"> </w:t>
      </w:r>
      <w:r w:rsidRPr="00344E1C">
        <w:rPr>
          <w:color w:val="231F20"/>
        </w:rPr>
        <w:t>Strategy</w:t>
      </w:r>
      <w:r w:rsidRPr="00344E1C">
        <w:rPr>
          <w:color w:val="231F20"/>
          <w:spacing w:val="-4"/>
        </w:rPr>
        <w:t xml:space="preserve"> </w:t>
      </w:r>
      <w:r w:rsidRPr="00344E1C">
        <w:rPr>
          <w:color w:val="231F20"/>
        </w:rPr>
        <w:t>and</w:t>
      </w:r>
      <w:r w:rsidRPr="00344E1C">
        <w:rPr>
          <w:color w:val="231F20"/>
          <w:spacing w:val="-4"/>
        </w:rPr>
        <w:t xml:space="preserve"> </w:t>
      </w:r>
      <w:r w:rsidRPr="00344E1C">
        <w:rPr>
          <w:color w:val="231F20"/>
        </w:rPr>
        <w:t>the</w:t>
      </w:r>
      <w:r w:rsidRPr="00344E1C">
        <w:rPr>
          <w:color w:val="231F20"/>
          <w:spacing w:val="-4"/>
        </w:rPr>
        <w:t xml:space="preserve"> </w:t>
      </w:r>
      <w:r w:rsidRPr="00344E1C">
        <w:rPr>
          <w:color w:val="231F20"/>
        </w:rPr>
        <w:t>Environment,</w:t>
      </w:r>
      <w:r w:rsidRPr="00344E1C">
        <w:rPr>
          <w:color w:val="231F20"/>
          <w:spacing w:val="-5"/>
        </w:rPr>
        <w:t xml:space="preserve"> </w:t>
      </w:r>
      <w:r w:rsidRPr="00344E1C">
        <w:rPr>
          <w:color w:val="231F20"/>
        </w:rPr>
        <w:t>February,</w:t>
      </w:r>
    </w:p>
    <w:p w14:paraId="209275FD" w14:textId="77777777" w:rsidR="00507B6D" w:rsidRPr="00344E1C" w:rsidRDefault="00507B6D" w:rsidP="00507B6D">
      <w:pPr>
        <w:pStyle w:val="BodyText"/>
        <w:spacing w:line="235" w:lineRule="exact"/>
        <w:ind w:left="397"/>
      </w:pPr>
      <w:r w:rsidRPr="00344E1C">
        <w:rPr>
          <w:color w:val="231F20"/>
        </w:rPr>
        <w:t xml:space="preserve">1–26. </w:t>
      </w:r>
      <w:r w:rsidRPr="00344E1C">
        <w:rPr>
          <w:color w:val="231F20"/>
          <w:spacing w:val="-2"/>
        </w:rPr>
        <w:t>https://doi.org/10.1002/bse.3753</w:t>
      </w:r>
    </w:p>
    <w:p w14:paraId="2DC524C2" w14:textId="77777777" w:rsidR="00507B6D" w:rsidRPr="00344E1C" w:rsidRDefault="00507B6D" w:rsidP="00507B6D">
      <w:pPr>
        <w:pStyle w:val="BodyText"/>
        <w:spacing w:before="3" w:line="228" w:lineRule="auto"/>
        <w:ind w:left="397" w:right="55" w:hanging="341"/>
      </w:pPr>
      <w:proofErr w:type="spellStart"/>
      <w:r w:rsidRPr="00344E1C">
        <w:rPr>
          <w:color w:val="231F20"/>
        </w:rPr>
        <w:t>Siwi</w:t>
      </w:r>
      <w:proofErr w:type="spellEnd"/>
      <w:r w:rsidRPr="00344E1C">
        <w:rPr>
          <w:color w:val="231F20"/>
        </w:rPr>
        <w:t>, P. R., &amp; Hanifah, U. 2024. Governance, Risk, and Compliance (GRC), Dividend Policy, and Debt Policy as Accentuation of Firm Value in The Banking Financial Service Sector. MALIA: Journal of Islamic Banking and Finance, 7(2), 113–128.</w:t>
      </w:r>
    </w:p>
    <w:p w14:paraId="7F1FF9A5" w14:textId="77777777" w:rsidR="00507B6D" w:rsidRPr="00344E1C" w:rsidRDefault="00507B6D" w:rsidP="00507B6D">
      <w:pPr>
        <w:pStyle w:val="BodyText"/>
        <w:spacing w:line="228" w:lineRule="auto"/>
        <w:ind w:left="397" w:right="55" w:hanging="341"/>
      </w:pPr>
      <w:proofErr w:type="spellStart"/>
      <w:r w:rsidRPr="00344E1C">
        <w:rPr>
          <w:color w:val="231F20"/>
        </w:rPr>
        <w:t>Sukesti</w:t>
      </w:r>
      <w:proofErr w:type="spellEnd"/>
      <w:r w:rsidRPr="00344E1C">
        <w:rPr>
          <w:color w:val="231F20"/>
        </w:rPr>
        <w:t xml:space="preserve">, F., </w:t>
      </w:r>
      <w:proofErr w:type="spellStart"/>
      <w:r w:rsidRPr="00344E1C">
        <w:rPr>
          <w:color w:val="231F20"/>
        </w:rPr>
        <w:t>Ghozali</w:t>
      </w:r>
      <w:proofErr w:type="spellEnd"/>
      <w:r w:rsidRPr="00344E1C">
        <w:rPr>
          <w:color w:val="231F20"/>
        </w:rPr>
        <w:t xml:space="preserve">, I., Fuad, F., </w:t>
      </w:r>
      <w:proofErr w:type="spellStart"/>
      <w:r w:rsidRPr="00344E1C">
        <w:rPr>
          <w:color w:val="231F20"/>
        </w:rPr>
        <w:t>Almasyhari</w:t>
      </w:r>
      <w:proofErr w:type="spellEnd"/>
      <w:r w:rsidRPr="00344E1C">
        <w:rPr>
          <w:color w:val="231F20"/>
        </w:rPr>
        <w:t xml:space="preserve">, A. K., &amp; </w:t>
      </w:r>
      <w:proofErr w:type="spellStart"/>
      <w:r w:rsidRPr="00344E1C">
        <w:rPr>
          <w:color w:val="231F20"/>
        </w:rPr>
        <w:t>Nurcahyono</w:t>
      </w:r>
      <w:proofErr w:type="spellEnd"/>
      <w:r w:rsidRPr="00344E1C">
        <w:rPr>
          <w:color w:val="231F20"/>
        </w:rPr>
        <w:t>, N. 2021. Factors Affecting the Stock Price:</w:t>
      </w:r>
      <w:r w:rsidRPr="00344E1C">
        <w:rPr>
          <w:color w:val="231F20"/>
          <w:spacing w:val="-11"/>
        </w:rPr>
        <w:t xml:space="preserve"> </w:t>
      </w:r>
      <w:r w:rsidRPr="00344E1C">
        <w:rPr>
          <w:color w:val="231F20"/>
        </w:rPr>
        <w:t>The</w:t>
      </w:r>
      <w:r w:rsidRPr="00344E1C">
        <w:rPr>
          <w:color w:val="231F20"/>
          <w:spacing w:val="-11"/>
        </w:rPr>
        <w:t xml:space="preserve"> </w:t>
      </w:r>
      <w:r w:rsidRPr="00344E1C">
        <w:rPr>
          <w:color w:val="231F20"/>
        </w:rPr>
        <w:t>Role</w:t>
      </w:r>
      <w:r w:rsidRPr="00344E1C">
        <w:rPr>
          <w:color w:val="231F20"/>
          <w:spacing w:val="-11"/>
        </w:rPr>
        <w:t xml:space="preserve"> </w:t>
      </w:r>
      <w:r w:rsidRPr="00344E1C">
        <w:rPr>
          <w:color w:val="231F20"/>
        </w:rPr>
        <w:t>of</w:t>
      </w:r>
      <w:r w:rsidRPr="00344E1C">
        <w:rPr>
          <w:color w:val="231F20"/>
          <w:spacing w:val="-11"/>
        </w:rPr>
        <w:t xml:space="preserve"> </w:t>
      </w:r>
      <w:r w:rsidRPr="00344E1C">
        <w:rPr>
          <w:color w:val="231F20"/>
        </w:rPr>
        <w:t>Firm</w:t>
      </w:r>
      <w:r w:rsidRPr="00344E1C">
        <w:rPr>
          <w:color w:val="231F20"/>
          <w:spacing w:val="-11"/>
        </w:rPr>
        <w:t xml:space="preserve"> </w:t>
      </w:r>
      <w:r w:rsidRPr="00344E1C">
        <w:rPr>
          <w:color w:val="231F20"/>
        </w:rPr>
        <w:t>Performance.</w:t>
      </w:r>
      <w:r w:rsidRPr="00344E1C">
        <w:rPr>
          <w:color w:val="231F20"/>
          <w:spacing w:val="-11"/>
        </w:rPr>
        <w:t xml:space="preserve"> </w:t>
      </w:r>
      <w:r w:rsidRPr="00344E1C">
        <w:rPr>
          <w:color w:val="231F20"/>
        </w:rPr>
        <w:t>Journal</w:t>
      </w:r>
      <w:r w:rsidRPr="00344E1C">
        <w:rPr>
          <w:color w:val="231F20"/>
          <w:spacing w:val="-11"/>
        </w:rPr>
        <w:t xml:space="preserve"> </w:t>
      </w:r>
      <w:r w:rsidRPr="00344E1C">
        <w:rPr>
          <w:color w:val="231F20"/>
        </w:rPr>
        <w:t>of</w:t>
      </w:r>
      <w:r w:rsidRPr="00344E1C">
        <w:rPr>
          <w:color w:val="231F20"/>
          <w:spacing w:val="-11"/>
        </w:rPr>
        <w:t xml:space="preserve"> </w:t>
      </w:r>
      <w:r w:rsidRPr="00344E1C">
        <w:rPr>
          <w:color w:val="231F20"/>
        </w:rPr>
        <w:t>Asian</w:t>
      </w:r>
      <w:r w:rsidRPr="00344E1C">
        <w:rPr>
          <w:color w:val="231F20"/>
          <w:spacing w:val="-11"/>
        </w:rPr>
        <w:t xml:space="preserve"> </w:t>
      </w:r>
      <w:r w:rsidRPr="00344E1C">
        <w:rPr>
          <w:color w:val="231F20"/>
        </w:rPr>
        <w:t>Finance,</w:t>
      </w:r>
      <w:r w:rsidRPr="00344E1C">
        <w:rPr>
          <w:color w:val="231F20"/>
          <w:spacing w:val="-11"/>
        </w:rPr>
        <w:t xml:space="preserve"> </w:t>
      </w:r>
      <w:r w:rsidRPr="00344E1C">
        <w:rPr>
          <w:color w:val="231F20"/>
        </w:rPr>
        <w:t>Economics</w:t>
      </w:r>
      <w:r w:rsidRPr="00344E1C">
        <w:rPr>
          <w:color w:val="231F20"/>
          <w:spacing w:val="-11"/>
        </w:rPr>
        <w:t xml:space="preserve"> </w:t>
      </w:r>
      <w:r w:rsidRPr="00344E1C">
        <w:rPr>
          <w:color w:val="231F20"/>
        </w:rPr>
        <w:t>and</w:t>
      </w:r>
      <w:r w:rsidRPr="00344E1C">
        <w:rPr>
          <w:color w:val="231F20"/>
          <w:spacing w:val="-11"/>
        </w:rPr>
        <w:t xml:space="preserve"> </w:t>
      </w:r>
      <w:r w:rsidRPr="00344E1C">
        <w:rPr>
          <w:color w:val="231F20"/>
        </w:rPr>
        <w:t>Business,</w:t>
      </w:r>
      <w:r w:rsidRPr="00344E1C">
        <w:rPr>
          <w:color w:val="231F20"/>
          <w:spacing w:val="-11"/>
        </w:rPr>
        <w:t xml:space="preserve"> </w:t>
      </w:r>
      <w:r w:rsidRPr="00344E1C">
        <w:rPr>
          <w:color w:val="231F20"/>
        </w:rPr>
        <w:t>8(2),</w:t>
      </w:r>
      <w:r w:rsidRPr="00344E1C">
        <w:rPr>
          <w:color w:val="231F20"/>
          <w:spacing w:val="-11"/>
        </w:rPr>
        <w:t xml:space="preserve"> </w:t>
      </w:r>
      <w:r w:rsidRPr="00344E1C">
        <w:rPr>
          <w:color w:val="231F20"/>
        </w:rPr>
        <w:t xml:space="preserve">165–173. </w:t>
      </w:r>
      <w:r w:rsidRPr="00344E1C">
        <w:rPr>
          <w:color w:val="231F20"/>
          <w:spacing w:val="-2"/>
        </w:rPr>
        <w:t>https://doi.org/10.13106/jafeb.2021.vol8.no2.0165</w:t>
      </w:r>
    </w:p>
    <w:p w14:paraId="08B9209D" w14:textId="77777777" w:rsidR="00507B6D" w:rsidRPr="00344E1C" w:rsidRDefault="00507B6D" w:rsidP="00507B6D">
      <w:pPr>
        <w:pStyle w:val="BodyText"/>
        <w:spacing w:line="228" w:lineRule="auto"/>
        <w:ind w:left="397" w:right="53" w:hanging="341"/>
      </w:pPr>
      <w:r w:rsidRPr="00344E1C">
        <w:rPr>
          <w:color w:val="231F20"/>
          <w:spacing w:val="-4"/>
        </w:rPr>
        <w:t>Sum,</w:t>
      </w:r>
      <w:r w:rsidRPr="00344E1C">
        <w:rPr>
          <w:color w:val="231F20"/>
          <w:spacing w:val="-5"/>
        </w:rPr>
        <w:t xml:space="preserve"> </w:t>
      </w:r>
      <w:r w:rsidRPr="00344E1C">
        <w:rPr>
          <w:color w:val="231F20"/>
          <w:spacing w:val="-4"/>
        </w:rPr>
        <w:t>&amp;</w:t>
      </w:r>
      <w:r w:rsidRPr="00344E1C">
        <w:rPr>
          <w:color w:val="231F20"/>
          <w:spacing w:val="-5"/>
        </w:rPr>
        <w:t xml:space="preserve"> </w:t>
      </w:r>
      <w:r w:rsidRPr="00344E1C">
        <w:rPr>
          <w:color w:val="231F20"/>
          <w:spacing w:val="-4"/>
        </w:rPr>
        <w:t>Khalik.</w:t>
      </w:r>
      <w:r w:rsidRPr="00344E1C">
        <w:rPr>
          <w:color w:val="231F20"/>
          <w:spacing w:val="-5"/>
        </w:rPr>
        <w:t xml:space="preserve"> </w:t>
      </w:r>
      <w:r w:rsidRPr="00344E1C">
        <w:rPr>
          <w:color w:val="231F20"/>
          <w:spacing w:val="-4"/>
        </w:rPr>
        <w:t>2020.</w:t>
      </w:r>
      <w:r w:rsidRPr="00344E1C">
        <w:rPr>
          <w:color w:val="231F20"/>
          <w:spacing w:val="-5"/>
        </w:rPr>
        <w:t xml:space="preserve"> </w:t>
      </w:r>
      <w:r w:rsidRPr="00344E1C">
        <w:rPr>
          <w:color w:val="231F20"/>
          <w:spacing w:val="-4"/>
        </w:rPr>
        <w:t>The</w:t>
      </w:r>
      <w:r w:rsidRPr="00344E1C">
        <w:rPr>
          <w:color w:val="231F20"/>
          <w:spacing w:val="-5"/>
        </w:rPr>
        <w:t xml:space="preserve"> </w:t>
      </w:r>
      <w:r w:rsidRPr="00344E1C">
        <w:rPr>
          <w:color w:val="231F20"/>
          <w:spacing w:val="-4"/>
        </w:rPr>
        <w:t>Influence</w:t>
      </w:r>
      <w:r w:rsidRPr="00344E1C">
        <w:rPr>
          <w:color w:val="231F20"/>
          <w:spacing w:val="-5"/>
        </w:rPr>
        <w:t xml:space="preserve"> </w:t>
      </w:r>
      <w:r w:rsidRPr="00344E1C">
        <w:rPr>
          <w:color w:val="231F20"/>
          <w:spacing w:val="-4"/>
        </w:rPr>
        <w:t>of</w:t>
      </w:r>
      <w:r w:rsidRPr="00344E1C">
        <w:rPr>
          <w:color w:val="231F20"/>
          <w:spacing w:val="-5"/>
        </w:rPr>
        <w:t xml:space="preserve"> </w:t>
      </w:r>
      <w:r w:rsidRPr="00344E1C">
        <w:rPr>
          <w:color w:val="231F20"/>
          <w:spacing w:val="-4"/>
        </w:rPr>
        <w:t>Corporate</w:t>
      </w:r>
      <w:r w:rsidRPr="00344E1C">
        <w:rPr>
          <w:color w:val="231F20"/>
          <w:spacing w:val="-5"/>
        </w:rPr>
        <w:t xml:space="preserve"> </w:t>
      </w:r>
      <w:r w:rsidRPr="00344E1C">
        <w:rPr>
          <w:color w:val="231F20"/>
          <w:spacing w:val="-4"/>
        </w:rPr>
        <w:t>Governance</w:t>
      </w:r>
      <w:r w:rsidRPr="00344E1C">
        <w:rPr>
          <w:color w:val="231F20"/>
          <w:spacing w:val="-5"/>
        </w:rPr>
        <w:t xml:space="preserve"> </w:t>
      </w:r>
      <w:r w:rsidRPr="00344E1C">
        <w:rPr>
          <w:color w:val="231F20"/>
          <w:spacing w:val="-4"/>
        </w:rPr>
        <w:t>on</w:t>
      </w:r>
      <w:r w:rsidRPr="00344E1C">
        <w:rPr>
          <w:color w:val="231F20"/>
          <w:spacing w:val="-5"/>
        </w:rPr>
        <w:t xml:space="preserve"> </w:t>
      </w:r>
      <w:r w:rsidRPr="00344E1C">
        <w:rPr>
          <w:color w:val="231F20"/>
          <w:spacing w:val="-4"/>
        </w:rPr>
        <w:t>Enterprise</w:t>
      </w:r>
      <w:r w:rsidRPr="00344E1C">
        <w:rPr>
          <w:color w:val="231F20"/>
          <w:spacing w:val="-5"/>
        </w:rPr>
        <w:t xml:space="preserve"> </w:t>
      </w:r>
      <w:r w:rsidRPr="00344E1C">
        <w:rPr>
          <w:color w:val="231F20"/>
          <w:spacing w:val="-4"/>
        </w:rPr>
        <w:t>Risk</w:t>
      </w:r>
      <w:r w:rsidRPr="00344E1C">
        <w:rPr>
          <w:color w:val="231F20"/>
          <w:spacing w:val="-5"/>
        </w:rPr>
        <w:t xml:space="preserve"> </w:t>
      </w:r>
      <w:r w:rsidRPr="00344E1C">
        <w:rPr>
          <w:color w:val="231F20"/>
          <w:spacing w:val="-4"/>
        </w:rPr>
        <w:t>Management</w:t>
      </w:r>
      <w:r w:rsidRPr="00344E1C">
        <w:rPr>
          <w:color w:val="231F20"/>
          <w:spacing w:val="-5"/>
        </w:rPr>
        <w:t xml:space="preserve"> </w:t>
      </w:r>
      <w:r w:rsidRPr="00344E1C">
        <w:rPr>
          <w:color w:val="231F20"/>
          <w:spacing w:val="-4"/>
        </w:rPr>
        <w:t xml:space="preserve">Implementation: </w:t>
      </w:r>
      <w:r w:rsidRPr="00344E1C">
        <w:rPr>
          <w:color w:val="231F20"/>
        </w:rPr>
        <w:t>A Study on Non-Financial Public Listed Companies in Malaysia: ERM Implementation and Corporate Governance. Journal of Technology Management and Business, 7(1), 50–64.</w:t>
      </w:r>
    </w:p>
    <w:p w14:paraId="4124C947" w14:textId="77777777" w:rsidR="00507B6D" w:rsidRPr="00344E1C" w:rsidRDefault="00507B6D" w:rsidP="00507B6D">
      <w:pPr>
        <w:pStyle w:val="BodyText"/>
        <w:spacing w:line="228" w:lineRule="auto"/>
        <w:ind w:left="397" w:right="55" w:hanging="341"/>
      </w:pPr>
      <w:r w:rsidRPr="00344E1C">
        <w:rPr>
          <w:color w:val="231F20"/>
        </w:rPr>
        <w:t>Tok,</w:t>
      </w:r>
      <w:r w:rsidRPr="00344E1C">
        <w:rPr>
          <w:color w:val="231F20"/>
          <w:spacing w:val="-9"/>
        </w:rPr>
        <w:t xml:space="preserve"> </w:t>
      </w:r>
      <w:r w:rsidRPr="00344E1C">
        <w:rPr>
          <w:color w:val="231F20"/>
        </w:rPr>
        <w:t>E.,</w:t>
      </w:r>
      <w:r w:rsidRPr="00344E1C">
        <w:rPr>
          <w:color w:val="231F20"/>
          <w:spacing w:val="-9"/>
        </w:rPr>
        <w:t xml:space="preserve"> </w:t>
      </w:r>
      <w:r w:rsidRPr="00344E1C">
        <w:rPr>
          <w:color w:val="231F20"/>
        </w:rPr>
        <w:t>&amp;</w:t>
      </w:r>
      <w:r w:rsidRPr="00344E1C">
        <w:rPr>
          <w:color w:val="231F20"/>
          <w:spacing w:val="-9"/>
        </w:rPr>
        <w:t xml:space="preserve"> </w:t>
      </w:r>
      <w:r w:rsidRPr="00344E1C">
        <w:rPr>
          <w:color w:val="231F20"/>
        </w:rPr>
        <w:t>Yesuf,</w:t>
      </w:r>
      <w:r w:rsidRPr="00344E1C">
        <w:rPr>
          <w:color w:val="231F20"/>
          <w:spacing w:val="-9"/>
        </w:rPr>
        <w:t xml:space="preserve"> </w:t>
      </w:r>
      <w:r w:rsidRPr="00344E1C">
        <w:rPr>
          <w:color w:val="231F20"/>
        </w:rPr>
        <w:t>A.</w:t>
      </w:r>
      <w:r w:rsidRPr="00344E1C">
        <w:rPr>
          <w:color w:val="231F20"/>
          <w:spacing w:val="-9"/>
        </w:rPr>
        <w:t xml:space="preserve"> </w:t>
      </w:r>
      <w:r w:rsidRPr="00344E1C">
        <w:rPr>
          <w:color w:val="231F20"/>
        </w:rPr>
        <w:t>J.</w:t>
      </w:r>
      <w:r w:rsidRPr="00344E1C">
        <w:rPr>
          <w:color w:val="231F20"/>
          <w:spacing w:val="-9"/>
        </w:rPr>
        <w:t xml:space="preserve"> </w:t>
      </w:r>
      <w:r w:rsidRPr="00344E1C">
        <w:rPr>
          <w:color w:val="231F20"/>
        </w:rPr>
        <w:t>2022.</w:t>
      </w:r>
      <w:r w:rsidRPr="00344E1C">
        <w:rPr>
          <w:color w:val="231F20"/>
          <w:spacing w:val="-9"/>
        </w:rPr>
        <w:t xml:space="preserve"> </w:t>
      </w:r>
      <w:r w:rsidRPr="00344E1C">
        <w:rPr>
          <w:color w:val="231F20"/>
        </w:rPr>
        <w:t>Embedding</w:t>
      </w:r>
      <w:r w:rsidRPr="00344E1C">
        <w:rPr>
          <w:color w:val="231F20"/>
          <w:spacing w:val="-9"/>
        </w:rPr>
        <w:t xml:space="preserve"> </w:t>
      </w:r>
      <w:r w:rsidRPr="00344E1C">
        <w:rPr>
          <w:color w:val="231F20"/>
        </w:rPr>
        <w:t>Value-Based</w:t>
      </w:r>
      <w:r w:rsidRPr="00344E1C">
        <w:rPr>
          <w:color w:val="231F20"/>
          <w:spacing w:val="-9"/>
        </w:rPr>
        <w:t xml:space="preserve"> </w:t>
      </w:r>
      <w:r w:rsidRPr="00344E1C">
        <w:rPr>
          <w:color w:val="231F20"/>
        </w:rPr>
        <w:t>Principles</w:t>
      </w:r>
      <w:r w:rsidRPr="00344E1C">
        <w:rPr>
          <w:color w:val="231F20"/>
          <w:spacing w:val="-9"/>
        </w:rPr>
        <w:t xml:space="preserve"> </w:t>
      </w:r>
      <w:r w:rsidRPr="00344E1C">
        <w:rPr>
          <w:color w:val="231F20"/>
        </w:rPr>
        <w:t>in</w:t>
      </w:r>
      <w:r w:rsidRPr="00344E1C">
        <w:rPr>
          <w:color w:val="231F20"/>
          <w:spacing w:val="-9"/>
        </w:rPr>
        <w:t xml:space="preserve"> </w:t>
      </w:r>
      <w:r w:rsidRPr="00344E1C">
        <w:rPr>
          <w:color w:val="231F20"/>
        </w:rPr>
        <w:t>the</w:t>
      </w:r>
      <w:r w:rsidRPr="00344E1C">
        <w:rPr>
          <w:color w:val="231F20"/>
          <w:spacing w:val="-9"/>
        </w:rPr>
        <w:t xml:space="preserve"> </w:t>
      </w:r>
      <w:r w:rsidRPr="00344E1C">
        <w:rPr>
          <w:color w:val="231F20"/>
        </w:rPr>
        <w:t>Culture</w:t>
      </w:r>
      <w:r w:rsidRPr="00344E1C">
        <w:rPr>
          <w:color w:val="231F20"/>
          <w:spacing w:val="-9"/>
        </w:rPr>
        <w:t xml:space="preserve"> </w:t>
      </w:r>
      <w:r w:rsidRPr="00344E1C">
        <w:rPr>
          <w:color w:val="231F20"/>
        </w:rPr>
        <w:t>of</w:t>
      </w:r>
      <w:r w:rsidRPr="00344E1C">
        <w:rPr>
          <w:color w:val="231F20"/>
          <w:spacing w:val="-9"/>
        </w:rPr>
        <w:t xml:space="preserve"> </w:t>
      </w:r>
      <w:r w:rsidRPr="00344E1C">
        <w:rPr>
          <w:color w:val="231F20"/>
        </w:rPr>
        <w:t>Islamic</w:t>
      </w:r>
      <w:r w:rsidRPr="00344E1C">
        <w:rPr>
          <w:color w:val="231F20"/>
          <w:spacing w:val="-9"/>
        </w:rPr>
        <w:t xml:space="preserve"> </w:t>
      </w:r>
      <w:r w:rsidRPr="00344E1C">
        <w:rPr>
          <w:color w:val="231F20"/>
        </w:rPr>
        <w:t>Banks</w:t>
      </w:r>
      <w:r w:rsidRPr="00344E1C">
        <w:rPr>
          <w:color w:val="231F20"/>
          <w:spacing w:val="-9"/>
        </w:rPr>
        <w:t xml:space="preserve"> </w:t>
      </w:r>
      <w:r w:rsidRPr="00344E1C">
        <w:rPr>
          <w:color w:val="231F20"/>
        </w:rPr>
        <w:t>to</w:t>
      </w:r>
      <w:r w:rsidRPr="00344E1C">
        <w:rPr>
          <w:color w:val="231F20"/>
          <w:spacing w:val="-9"/>
        </w:rPr>
        <w:t xml:space="preserve"> </w:t>
      </w:r>
      <w:r w:rsidRPr="00344E1C">
        <w:rPr>
          <w:color w:val="231F20"/>
        </w:rPr>
        <w:t xml:space="preserve">Enhance Their Sustainability, Resilience, and Social Impact. Sustainability (Switzerland), 14(2). https://doi. </w:t>
      </w:r>
      <w:r w:rsidRPr="00344E1C">
        <w:rPr>
          <w:color w:val="231F20"/>
          <w:spacing w:val="-2"/>
        </w:rPr>
        <w:t>org/10.3390/su14020916</w:t>
      </w:r>
    </w:p>
    <w:p w14:paraId="3B4A8302" w14:textId="77777777" w:rsidR="00507B6D" w:rsidRPr="00344E1C" w:rsidRDefault="00507B6D" w:rsidP="00507B6D">
      <w:pPr>
        <w:pStyle w:val="BodyText"/>
        <w:spacing w:line="228" w:lineRule="auto"/>
        <w:ind w:left="397" w:right="55" w:hanging="341"/>
      </w:pPr>
      <w:r w:rsidRPr="00344E1C">
        <w:rPr>
          <w:color w:val="231F20"/>
        </w:rPr>
        <w:t xml:space="preserve">Wahyuni, </w:t>
      </w:r>
      <w:proofErr w:type="spellStart"/>
      <w:r w:rsidRPr="00344E1C">
        <w:rPr>
          <w:color w:val="231F20"/>
        </w:rPr>
        <w:t>Sarpingah</w:t>
      </w:r>
      <w:proofErr w:type="spellEnd"/>
      <w:r w:rsidRPr="00344E1C">
        <w:rPr>
          <w:color w:val="231F20"/>
        </w:rPr>
        <w:t xml:space="preserve">, S., &amp; </w:t>
      </w:r>
      <w:proofErr w:type="spellStart"/>
      <w:r w:rsidRPr="00344E1C">
        <w:rPr>
          <w:color w:val="231F20"/>
        </w:rPr>
        <w:t>Umam</w:t>
      </w:r>
      <w:proofErr w:type="spellEnd"/>
      <w:r w:rsidRPr="00344E1C">
        <w:rPr>
          <w:color w:val="231F20"/>
        </w:rPr>
        <w:t>, D. C. 2022. The Impact of Financial Technology, Intellectual Capital and Board of Commissioners on Banking Financial Performance. Journal of Economics, Finance and Accounting Studies, 4(4), 01–10. https://doi.org/10.32996/jefas.2022.4.4.1</w:t>
      </w:r>
    </w:p>
    <w:p w14:paraId="3490B1E1" w14:textId="77777777" w:rsidR="00507B6D" w:rsidRPr="00344E1C" w:rsidRDefault="00507B6D" w:rsidP="00507B6D">
      <w:pPr>
        <w:pStyle w:val="BodyText"/>
        <w:spacing w:line="228" w:lineRule="auto"/>
        <w:ind w:left="397" w:right="55" w:hanging="341"/>
      </w:pPr>
      <w:r w:rsidRPr="00344E1C">
        <w:rPr>
          <w:color w:val="231F20"/>
        </w:rPr>
        <w:t>Yonita,</w:t>
      </w:r>
      <w:r w:rsidRPr="00344E1C">
        <w:rPr>
          <w:color w:val="231F20"/>
          <w:spacing w:val="-9"/>
        </w:rPr>
        <w:t xml:space="preserve"> </w:t>
      </w:r>
      <w:r w:rsidRPr="00344E1C">
        <w:rPr>
          <w:color w:val="231F20"/>
        </w:rPr>
        <w:t>M.,</w:t>
      </w:r>
      <w:r w:rsidRPr="00344E1C">
        <w:rPr>
          <w:color w:val="231F20"/>
          <w:spacing w:val="-9"/>
        </w:rPr>
        <w:t xml:space="preserve"> </w:t>
      </w:r>
      <w:r w:rsidRPr="00344E1C">
        <w:rPr>
          <w:color w:val="231F20"/>
        </w:rPr>
        <w:t>&amp;</w:t>
      </w:r>
      <w:r w:rsidRPr="00344E1C">
        <w:rPr>
          <w:color w:val="231F20"/>
          <w:spacing w:val="-9"/>
        </w:rPr>
        <w:t xml:space="preserve"> </w:t>
      </w:r>
      <w:proofErr w:type="spellStart"/>
      <w:r w:rsidRPr="00344E1C">
        <w:rPr>
          <w:color w:val="231F20"/>
        </w:rPr>
        <w:t>Aprilyanti</w:t>
      </w:r>
      <w:proofErr w:type="spellEnd"/>
      <w:r w:rsidRPr="00344E1C">
        <w:rPr>
          <w:color w:val="231F20"/>
        </w:rPr>
        <w:t>,</w:t>
      </w:r>
      <w:r w:rsidRPr="00344E1C">
        <w:rPr>
          <w:color w:val="231F20"/>
          <w:spacing w:val="-9"/>
        </w:rPr>
        <w:t xml:space="preserve"> </w:t>
      </w:r>
      <w:r w:rsidRPr="00344E1C">
        <w:rPr>
          <w:color w:val="231F20"/>
        </w:rPr>
        <w:t>N.</w:t>
      </w:r>
      <w:r w:rsidRPr="00344E1C">
        <w:rPr>
          <w:color w:val="231F20"/>
          <w:spacing w:val="-9"/>
        </w:rPr>
        <w:t xml:space="preserve"> </w:t>
      </w:r>
      <w:r w:rsidRPr="00344E1C">
        <w:rPr>
          <w:color w:val="231F20"/>
        </w:rPr>
        <w:t>2022.</w:t>
      </w:r>
      <w:r w:rsidRPr="00344E1C">
        <w:rPr>
          <w:color w:val="231F20"/>
          <w:spacing w:val="-9"/>
        </w:rPr>
        <w:t xml:space="preserve"> </w:t>
      </w:r>
      <w:r w:rsidRPr="00344E1C">
        <w:rPr>
          <w:color w:val="231F20"/>
        </w:rPr>
        <w:t>Impact</w:t>
      </w:r>
      <w:r w:rsidRPr="00344E1C">
        <w:rPr>
          <w:color w:val="231F20"/>
          <w:spacing w:val="-9"/>
        </w:rPr>
        <w:t xml:space="preserve"> </w:t>
      </w:r>
      <w:r w:rsidRPr="00344E1C">
        <w:rPr>
          <w:color w:val="231F20"/>
        </w:rPr>
        <w:t>Of</w:t>
      </w:r>
      <w:r w:rsidRPr="00344E1C">
        <w:rPr>
          <w:color w:val="231F20"/>
          <w:spacing w:val="-9"/>
        </w:rPr>
        <w:t xml:space="preserve"> </w:t>
      </w:r>
      <w:r w:rsidRPr="00344E1C">
        <w:rPr>
          <w:color w:val="231F20"/>
        </w:rPr>
        <w:t>Management</w:t>
      </w:r>
      <w:r w:rsidRPr="00344E1C">
        <w:rPr>
          <w:color w:val="231F20"/>
          <w:spacing w:val="-9"/>
        </w:rPr>
        <w:t xml:space="preserve"> </w:t>
      </w:r>
      <w:r w:rsidRPr="00344E1C">
        <w:rPr>
          <w:color w:val="231F20"/>
        </w:rPr>
        <w:t>Quality</w:t>
      </w:r>
      <w:r w:rsidRPr="00344E1C">
        <w:rPr>
          <w:color w:val="231F20"/>
          <w:spacing w:val="-9"/>
        </w:rPr>
        <w:t xml:space="preserve"> </w:t>
      </w:r>
      <w:proofErr w:type="gramStart"/>
      <w:r w:rsidRPr="00344E1C">
        <w:rPr>
          <w:color w:val="231F20"/>
        </w:rPr>
        <w:t>On</w:t>
      </w:r>
      <w:proofErr w:type="gramEnd"/>
      <w:r w:rsidRPr="00344E1C">
        <w:rPr>
          <w:color w:val="231F20"/>
          <w:spacing w:val="-9"/>
        </w:rPr>
        <w:t xml:space="preserve"> </w:t>
      </w:r>
      <w:r w:rsidRPr="00344E1C">
        <w:rPr>
          <w:color w:val="231F20"/>
        </w:rPr>
        <w:t>Corporate</w:t>
      </w:r>
      <w:r w:rsidRPr="00344E1C">
        <w:rPr>
          <w:color w:val="231F20"/>
          <w:spacing w:val="-9"/>
        </w:rPr>
        <w:t xml:space="preserve"> </w:t>
      </w:r>
      <w:r w:rsidRPr="00344E1C">
        <w:rPr>
          <w:color w:val="231F20"/>
        </w:rPr>
        <w:t>Value.</w:t>
      </w:r>
      <w:r w:rsidRPr="00344E1C">
        <w:rPr>
          <w:color w:val="231F20"/>
          <w:spacing w:val="-9"/>
        </w:rPr>
        <w:t xml:space="preserve"> </w:t>
      </w:r>
      <w:r w:rsidRPr="00344E1C">
        <w:rPr>
          <w:color w:val="231F20"/>
        </w:rPr>
        <w:t>Journal</w:t>
      </w:r>
      <w:r w:rsidRPr="00344E1C">
        <w:rPr>
          <w:color w:val="231F20"/>
          <w:spacing w:val="-9"/>
        </w:rPr>
        <w:t xml:space="preserve"> </w:t>
      </w:r>
      <w:r w:rsidRPr="00344E1C">
        <w:rPr>
          <w:color w:val="231F20"/>
        </w:rPr>
        <w:t>of</w:t>
      </w:r>
      <w:r w:rsidRPr="00344E1C">
        <w:rPr>
          <w:color w:val="231F20"/>
          <w:spacing w:val="-9"/>
        </w:rPr>
        <w:t xml:space="preserve"> </w:t>
      </w:r>
      <w:r w:rsidRPr="00344E1C">
        <w:rPr>
          <w:color w:val="231F20"/>
        </w:rPr>
        <w:t>Business Research, 78, 123–134.</w:t>
      </w:r>
    </w:p>
    <w:p w14:paraId="4D9524F0" w14:textId="77777777" w:rsidR="00344E1C" w:rsidRPr="00344E1C" w:rsidRDefault="00344E1C" w:rsidP="00344E1C">
      <w:pPr>
        <w:pStyle w:val="BodyText"/>
        <w:spacing w:before="109"/>
        <w:jc w:val="left"/>
      </w:pPr>
    </w:p>
    <w:sectPr w:rsidR="00344E1C" w:rsidRPr="00344E1C">
      <w:headerReference w:type="even" r:id="rId8"/>
      <w:headerReference w:type="default" r:id="rId9"/>
      <w:pgSz w:w="11910" w:h="16840"/>
      <w:pgMar w:top="1420" w:right="1133" w:bottom="280" w:left="1133" w:header="71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20205" w14:textId="77777777" w:rsidR="0028193B" w:rsidRDefault="0028193B">
      <w:r>
        <w:separator/>
      </w:r>
    </w:p>
  </w:endnote>
  <w:endnote w:type="continuationSeparator" w:id="0">
    <w:p w14:paraId="27B8E054" w14:textId="77777777" w:rsidR="0028193B" w:rsidRDefault="0028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F551F" w14:textId="7D5B0AFE" w:rsidR="00344E1C" w:rsidRDefault="00344E1C">
    <w:pPr>
      <w:pStyle w:val="Footer"/>
    </w:pPr>
    <w:r>
      <w:t>f</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367F7" w14:textId="2F1D798A" w:rsidR="00111050" w:rsidRDefault="00344E1C">
    <w:pPr>
      <w:pStyle w:val="BodyText"/>
      <w:spacing w:line="14" w:lineRule="auto"/>
      <w:jc w:val="left"/>
      <w:rPr>
        <w:sz w:val="2"/>
      </w:rPr>
    </w:pPr>
    <w:r>
      <w:rPr>
        <w:sz w:val="2"/>
      </w:rPr>
      <w:t>Ff</w:t>
    </w:r>
  </w:p>
  <w:p w14:paraId="705B106D" w14:textId="77777777" w:rsidR="00344E1C" w:rsidRDefault="00344E1C">
    <w:pPr>
      <w:pStyle w:val="BodyText"/>
      <w:spacing w:line="14" w:lineRule="auto"/>
      <w:jc w:val="lef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8256DD" w14:textId="77777777" w:rsidR="0028193B" w:rsidRDefault="0028193B">
      <w:r>
        <w:separator/>
      </w:r>
    </w:p>
  </w:footnote>
  <w:footnote w:type="continuationSeparator" w:id="0">
    <w:p w14:paraId="3085D38E" w14:textId="77777777" w:rsidR="0028193B" w:rsidRDefault="00281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9D35B" w14:textId="1A6F1BDD" w:rsidR="00111050" w:rsidRDefault="00111050">
    <w:pPr>
      <w:pStyle w:val="BodyText"/>
      <w:spacing w:line="14" w:lineRule="auto"/>
      <w:jc w:val="lef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D7DA3" w14:textId="2C71180C" w:rsidR="00111050" w:rsidRDefault="00111050">
    <w:pPr>
      <w:pStyle w:val="BodyText"/>
      <w:spacing w:line="14" w:lineRule="auto"/>
      <w:jc w:val="left"/>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11050"/>
    <w:rsid w:val="00111050"/>
    <w:rsid w:val="0028193B"/>
    <w:rsid w:val="00344E1C"/>
    <w:rsid w:val="00507B6D"/>
    <w:rsid w:val="00B03D07"/>
    <w:rsid w:val="00E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791B2"/>
  <w15:docId w15:val="{0E9ABD8C-DFF4-4F88-B394-823CD625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99" w:right="99"/>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style>
  <w:style w:type="paragraph" w:styleId="Title">
    <w:name w:val="Title"/>
    <w:basedOn w:val="Normal"/>
    <w:link w:val="TitleChar"/>
    <w:uiPriority w:val="10"/>
    <w:qFormat/>
    <w:pPr>
      <w:ind w:left="99" w:right="9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1" w:line="206" w:lineRule="exact"/>
      <w:jc w:val="center"/>
    </w:pPr>
  </w:style>
  <w:style w:type="paragraph" w:styleId="Header">
    <w:name w:val="header"/>
    <w:basedOn w:val="Normal"/>
    <w:link w:val="HeaderChar"/>
    <w:uiPriority w:val="99"/>
    <w:unhideWhenUsed/>
    <w:rsid w:val="00344E1C"/>
    <w:pPr>
      <w:tabs>
        <w:tab w:val="center" w:pos="4680"/>
        <w:tab w:val="right" w:pos="9360"/>
      </w:tabs>
    </w:pPr>
  </w:style>
  <w:style w:type="character" w:customStyle="1" w:styleId="HeaderChar">
    <w:name w:val="Header Char"/>
    <w:basedOn w:val="DefaultParagraphFont"/>
    <w:link w:val="Header"/>
    <w:uiPriority w:val="99"/>
    <w:rsid w:val="00344E1C"/>
    <w:rPr>
      <w:rFonts w:ascii="Times New Roman" w:eastAsia="Times New Roman" w:hAnsi="Times New Roman" w:cs="Times New Roman"/>
    </w:rPr>
  </w:style>
  <w:style w:type="paragraph" w:styleId="Footer">
    <w:name w:val="footer"/>
    <w:basedOn w:val="Normal"/>
    <w:link w:val="FooterChar"/>
    <w:uiPriority w:val="99"/>
    <w:unhideWhenUsed/>
    <w:rsid w:val="00344E1C"/>
    <w:pPr>
      <w:tabs>
        <w:tab w:val="center" w:pos="4680"/>
        <w:tab w:val="right" w:pos="9360"/>
      </w:tabs>
    </w:pPr>
  </w:style>
  <w:style w:type="character" w:customStyle="1" w:styleId="FooterChar">
    <w:name w:val="Footer Char"/>
    <w:basedOn w:val="DefaultParagraphFont"/>
    <w:link w:val="Footer"/>
    <w:uiPriority w:val="99"/>
    <w:rsid w:val="00344E1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44E1C"/>
    <w:rPr>
      <w:rFonts w:ascii="Times New Roman" w:eastAsia="Times New Roman" w:hAnsi="Times New Roman" w:cs="Times New Roman"/>
      <w:b/>
      <w:bCs/>
    </w:rPr>
  </w:style>
  <w:style w:type="character" w:customStyle="1" w:styleId="BodyTextChar">
    <w:name w:val="Body Text Char"/>
    <w:basedOn w:val="DefaultParagraphFont"/>
    <w:link w:val="BodyText"/>
    <w:uiPriority w:val="1"/>
    <w:rsid w:val="00344E1C"/>
    <w:rPr>
      <w:rFonts w:ascii="Times New Roman" w:eastAsia="Times New Roman" w:hAnsi="Times New Roman" w:cs="Times New Roman"/>
    </w:rPr>
  </w:style>
  <w:style w:type="character" w:customStyle="1" w:styleId="TitleChar">
    <w:name w:val="Title Char"/>
    <w:basedOn w:val="DefaultParagraphFont"/>
    <w:link w:val="Title"/>
    <w:uiPriority w:val="10"/>
    <w:rsid w:val="00344E1C"/>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11</Pages>
  <Words>6754</Words>
  <Characters>38502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Ilias Shittu-Gbeko</cp:lastModifiedBy>
  <cp:revision>2</cp:revision>
  <dcterms:created xsi:type="dcterms:W3CDTF">2025-02-12T05:52:00Z</dcterms:created>
  <dcterms:modified xsi:type="dcterms:W3CDTF">2025-02-12T12:44:00Z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2024-10-31T00:00:00Z</vt:filetime>
  </property>
  <property fmtid="{D5CDD505-2E9C-101B-9397-08002B2CF9AE}" pid="3" name="Creator">
    <vt:lpwstr>Adobe InDesign 20.0 (Windows)</vt:lpwstr>
  </property>
  <property fmtid="{D5CDD505-2E9C-101B-9397-08002B2CF9AE}" pid="4" name="LastSaved">
    <vt:filetime>2025-02-12T00:00:00Z</vt:filetime>
  </property>
  <property fmtid="{D5CDD505-2E9C-101B-9397-08002B2CF9AE}" pid="5" name="Producer">
    <vt:lpwstr>Adobe PDF Library 17.0</vt:lpwstr>
  </property>
</Properties>
</file>