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581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BF60034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87BF9C2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0D94E36A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6666341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3B1326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85E4433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7F58F5C5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58E38C75" w14:textId="38797A2F" w:rsidR="005A3FF3" w:rsidRPr="000D679B" w:rsidRDefault="005C318A" w:rsidP="005C318A">
      <w:pPr>
        <w:pStyle w:val="Title"/>
        <w:rPr>
          <w:sz w:val="40"/>
          <w:szCs w:val="52"/>
        </w:rPr>
      </w:pPr>
      <w:r w:rsidRPr="000D679B">
        <w:rPr>
          <w:sz w:val="40"/>
          <w:szCs w:val="52"/>
        </w:rPr>
        <w:t xml:space="preserve">PERSONAL </w:t>
      </w:r>
      <w:r w:rsidR="00234326" w:rsidRPr="000D679B">
        <w:rPr>
          <w:sz w:val="40"/>
          <w:szCs w:val="52"/>
        </w:rPr>
        <w:t xml:space="preserve"> </w:t>
      </w:r>
      <w:r w:rsidRPr="000D679B">
        <w:rPr>
          <w:sz w:val="40"/>
          <w:szCs w:val="52"/>
        </w:rPr>
        <w:t>AND PROFESSIONAL DEVELOPMENT IN THE HEALTH AND SOCIAL CARE SECTOR</w:t>
      </w:r>
    </w:p>
    <w:p w14:paraId="3D398F24" w14:textId="77777777" w:rsidR="005C318A" w:rsidRPr="000D679B" w:rsidRDefault="005C318A" w:rsidP="005C318A"/>
    <w:p w14:paraId="36E15FDD" w14:textId="3D71AC71" w:rsidR="005C318A" w:rsidRPr="000D679B" w:rsidRDefault="005C318A" w:rsidP="005C318A">
      <w:r w:rsidRPr="000D679B">
        <w:rPr>
          <w:b/>
          <w:bCs/>
        </w:rPr>
        <w:t>Unit Code</w:t>
      </w:r>
      <w:r w:rsidRPr="000D679B">
        <w:t xml:space="preserve">: </w:t>
      </w:r>
      <w:r w:rsidRPr="000D679B">
        <w:t>T/618/4172</w:t>
      </w:r>
    </w:p>
    <w:p w14:paraId="5C578E3E" w14:textId="79CC5025" w:rsidR="00B41A05" w:rsidRPr="000D679B" w:rsidRDefault="005C318A" w:rsidP="005C318A">
      <w:pPr>
        <w:rPr>
          <w:b/>
          <w:bCs/>
        </w:rPr>
      </w:pPr>
      <w:r w:rsidRPr="000D679B">
        <w:rPr>
          <w:b/>
          <w:bCs/>
        </w:rPr>
        <w:t xml:space="preserve">Word Count: </w:t>
      </w:r>
      <w:r w:rsidR="00293BD2" w:rsidRPr="00293BD2">
        <w:t>4097</w:t>
      </w:r>
    </w:p>
    <w:p w14:paraId="23D90CCF" w14:textId="77777777" w:rsidR="00B41A05" w:rsidRPr="000D679B" w:rsidRDefault="00B41A05">
      <w:pPr>
        <w:spacing w:line="259" w:lineRule="auto"/>
        <w:jc w:val="left"/>
        <w:rPr>
          <w:b/>
          <w:bCs/>
        </w:rPr>
      </w:pPr>
      <w:r w:rsidRPr="000D679B">
        <w:rPr>
          <w:b/>
          <w:bCs/>
        </w:rPr>
        <w:br w:type="page"/>
      </w:r>
    </w:p>
    <w:p w14:paraId="51BAFDAA" w14:textId="2D89AB22" w:rsidR="005C318A" w:rsidRPr="000D679B" w:rsidRDefault="006A51BB" w:rsidP="006A51BB">
      <w:pPr>
        <w:pStyle w:val="Heading1"/>
      </w:pPr>
      <w:r w:rsidRPr="000D679B">
        <w:lastRenderedPageBreak/>
        <w:t xml:space="preserve">Career and Progression Opportunities in </w:t>
      </w:r>
      <w:r w:rsidRPr="000D679B">
        <w:t>HSC</w:t>
      </w:r>
    </w:p>
    <w:p w14:paraId="55DCE34A" w14:textId="2E20CF0C" w:rsidR="006A51BB" w:rsidRPr="000D679B" w:rsidRDefault="006A51BB" w:rsidP="006A51BB">
      <w:pPr>
        <w:pStyle w:val="Heading2"/>
      </w:pPr>
      <w:r w:rsidRPr="000D679B">
        <w:t>Careers and Job Roles in Health and Social Care</w:t>
      </w:r>
    </w:p>
    <w:p w14:paraId="0A314F9C" w14:textId="5B9506B0" w:rsidR="00F9257C" w:rsidRPr="000D679B" w:rsidRDefault="00F9257C" w:rsidP="00F9257C">
      <w:r w:rsidRPr="000D679B">
        <w:t xml:space="preserve">The sector for health and social care </w:t>
      </w:r>
      <w:r w:rsidRPr="000D679B">
        <w:t>offers people numerous opportunities to contribute and serves a wide range of</w:t>
      </w:r>
      <w:r w:rsidRPr="000D679B">
        <w:t xml:space="preserve"> population groups. Many people in this profession work in clinical fields such as nursing, physiotherapy</w:t>
      </w:r>
      <w:r w:rsidRPr="000D679B">
        <w:t>, and occupational therapy and treat patients directly in hospitals, clinics,</w:t>
      </w:r>
      <w:r w:rsidRPr="000D679B">
        <w:t xml:space="preserve"> or local areas</w:t>
      </w:r>
      <w:r w:rsidR="000A3A3E" w:rsidRPr="000D679B">
        <w:t xml:space="preserve"> </w:t>
      </w:r>
      <w:r w:rsidR="000A3A3E" w:rsidRPr="000D679B">
        <w:t>(NHS, 2021)</w:t>
      </w:r>
      <w:r w:rsidRPr="000D679B">
        <w:t xml:space="preserve">. </w:t>
      </w:r>
      <w:r w:rsidR="000A3A3E" w:rsidRPr="000D679B">
        <w:t>Additionally, careers such as social work, healthcare administration, and mental health services play crucial roles in delivering high-quality</w:t>
      </w:r>
      <w:r w:rsidRPr="000D679B">
        <w:t xml:space="preserve"> services</w:t>
      </w:r>
      <w:r w:rsidR="000A3A3E" w:rsidRPr="000D679B">
        <w:t xml:space="preserve"> </w:t>
      </w:r>
      <w:r w:rsidR="000A3A3E" w:rsidRPr="000D679B">
        <w:t>(WHO, 2020)</w:t>
      </w:r>
      <w:r w:rsidRPr="000D679B">
        <w:t xml:space="preserve">. </w:t>
      </w:r>
      <w:r w:rsidRPr="000D679B">
        <w:t>As healthcare services are increasingly needed worldwide, the demand for aged care workers, community health workers, and rehabilitation specialists is growing, as the sector is shifting towards</w:t>
      </w:r>
      <w:r w:rsidRPr="000D679B">
        <w:t xml:space="preserve"> preventive and community-based care </w:t>
      </w:r>
      <w:r w:rsidR="000A3A3E" w:rsidRPr="000D679B">
        <w:t>(WHO, 2020)</w:t>
      </w:r>
      <w:r w:rsidRPr="000D679B">
        <w:t xml:space="preserve">. These jobs </w:t>
      </w:r>
      <w:r w:rsidR="000A3A3E" w:rsidRPr="000D679B">
        <w:t>require specific skills and credentials that are suitable for different patients and healthcare settings, and advancing in the field commonly depends on obtaining</w:t>
      </w:r>
      <w:r w:rsidRPr="000D679B">
        <w:t xml:space="preserve"> advanced certifications </w:t>
      </w:r>
      <w:r w:rsidR="000A3A3E" w:rsidRPr="000D679B">
        <w:t>(Harris et al., 2020)</w:t>
      </w:r>
      <w:r w:rsidRPr="000D679B">
        <w:t>.</w:t>
      </w:r>
    </w:p>
    <w:p w14:paraId="59E7582C" w14:textId="2652F12F" w:rsidR="006A51BB" w:rsidRPr="000D679B" w:rsidRDefault="000A3A3E" w:rsidP="00F9257C">
      <w:r w:rsidRPr="000D679B">
        <w:t>Additionally, health and social care professionals can assume leadership and management roles</w:t>
      </w:r>
      <w:r w:rsidR="002E34CF">
        <w:t>, leading others, overseeing services, and managing</w:t>
      </w:r>
      <w:r w:rsidR="00F9257C" w:rsidRPr="000D679B">
        <w:t xml:space="preserve"> resources. For example, healthcare managers, directors</w:t>
      </w:r>
      <w:r w:rsidRPr="000D679B">
        <w:t>,</w:t>
      </w:r>
      <w:r w:rsidR="00F9257C" w:rsidRPr="000D679B">
        <w:t xml:space="preserve"> and team leaders are responsible for giving efficient care that sticks to the budget and is of high quality </w:t>
      </w:r>
      <w:r w:rsidR="004B2744" w:rsidRPr="000D679B">
        <w:t>(Moudatsou et al., 2020)</w:t>
      </w:r>
      <w:r w:rsidR="00F9257C" w:rsidRPr="000D679B">
        <w:t xml:space="preserve">. </w:t>
      </w:r>
      <w:r w:rsidR="004B2744" w:rsidRPr="000D679B">
        <w:t xml:space="preserve">Individuals accepted into leadership positions should demonstrate a good balance of clinical and management skills, as most leaders achieve their status by advancing from </w:t>
      </w:r>
      <w:r w:rsidR="00F9257C" w:rsidRPr="000D679B">
        <w:t>roles in the clinical field</w:t>
      </w:r>
      <w:r w:rsidR="004B2744" w:rsidRPr="000D679B">
        <w:t xml:space="preserve"> </w:t>
      </w:r>
      <w:r w:rsidR="004B2744" w:rsidRPr="000D679B">
        <w:t>(Harris et al., 2020)</w:t>
      </w:r>
      <w:r w:rsidR="00F9257C" w:rsidRPr="000D679B">
        <w:t xml:space="preserve">. Furthermore, </w:t>
      </w:r>
      <w:r w:rsidR="00D55E89" w:rsidRPr="000D679B">
        <w:t>Baker (2020)</w:t>
      </w:r>
      <w:r w:rsidR="00D55E89" w:rsidRPr="000D679B">
        <w:t xml:space="preserve"> explained that </w:t>
      </w:r>
      <w:r w:rsidR="00F9257C" w:rsidRPr="000D679B">
        <w:t>people now work in research and education to drive creativity, offer better patient care</w:t>
      </w:r>
      <w:r w:rsidRPr="000D679B">
        <w:t xml:space="preserve">, and focus on education and policy-making, which can help </w:t>
      </w:r>
      <w:r w:rsidR="00D55E89" w:rsidRPr="000D679B">
        <w:t>advance their careers</w:t>
      </w:r>
      <w:r w:rsidR="00F9257C" w:rsidRPr="000D679B">
        <w:t>.</w:t>
      </w:r>
      <w:r w:rsidR="00D55E89" w:rsidRPr="000D679B">
        <w:t xml:space="preserve"> This means that the </w:t>
      </w:r>
      <w:r w:rsidR="00F9257C" w:rsidRPr="000D679B">
        <w:t xml:space="preserve">evolving needs in healthcare encourage professionals </w:t>
      </w:r>
      <w:r w:rsidR="00D55E89" w:rsidRPr="000D679B">
        <w:t>from various fields to collaborate and enhance the delivery of health services through</w:t>
      </w:r>
      <w:r w:rsidR="00F9257C" w:rsidRPr="000D679B">
        <w:t xml:space="preserve"> teamwork (WHO, 2020)</w:t>
      </w:r>
      <w:r w:rsidR="00D55E89" w:rsidRPr="000D679B">
        <w:t>.</w:t>
      </w:r>
    </w:p>
    <w:p w14:paraId="63D8951B" w14:textId="35B48D88" w:rsidR="00D55E89" w:rsidRPr="000D679B" w:rsidRDefault="00D55E89" w:rsidP="00D55E89">
      <w:pPr>
        <w:pStyle w:val="Heading2"/>
      </w:pPr>
      <w:r w:rsidRPr="000D679B">
        <w:t xml:space="preserve">Progression within </w:t>
      </w:r>
      <w:r w:rsidR="00B9740A" w:rsidRPr="000D679B">
        <w:t>the</w:t>
      </w:r>
      <w:r w:rsidRPr="000D679B">
        <w:t xml:space="preserve"> </w:t>
      </w:r>
      <w:r w:rsidR="00B9740A" w:rsidRPr="000D679B">
        <w:t>Nursing Profession</w:t>
      </w:r>
    </w:p>
    <w:p w14:paraId="338B54AB" w14:textId="18669E87" w:rsidR="00B9740A" w:rsidRPr="000D679B" w:rsidRDefault="00B9740A" w:rsidP="00B9740A">
      <w:r w:rsidRPr="000D679B">
        <w:t>Career progression in the nursing profession within health and social care is structured and dependent on both qualifications and experience. R</w:t>
      </w:r>
      <w:r w:rsidRPr="000D679B">
        <w:t xml:space="preserve">egistered </w:t>
      </w:r>
      <w:r w:rsidRPr="000D679B">
        <w:t>N</w:t>
      </w:r>
      <w:r w:rsidRPr="000D679B">
        <w:t>urse</w:t>
      </w:r>
      <w:r w:rsidRPr="000D679B">
        <w:t>s</w:t>
      </w:r>
      <w:r w:rsidRPr="000D679B">
        <w:t xml:space="preserve"> (RNs)</w:t>
      </w:r>
      <w:r w:rsidRPr="000D679B">
        <w:t xml:space="preserve"> frequently work in basic clinical positions </w:t>
      </w:r>
      <w:r w:rsidRPr="000D679B">
        <w:t>and</w:t>
      </w:r>
      <w:r w:rsidRPr="000D679B">
        <w:t xml:space="preserve"> have chances to become specialised in paediatrics, emergency care</w:t>
      </w:r>
      <w:r w:rsidRPr="000D679B">
        <w:t>,</w:t>
      </w:r>
      <w:r w:rsidRPr="000D679B">
        <w:t xml:space="preserve"> or oncology by passing additional tests (Angel, 2020). </w:t>
      </w:r>
      <w:r w:rsidR="003E78EB" w:rsidRPr="000D679B">
        <w:t>Stievano et al. (2019)</w:t>
      </w:r>
      <w:r w:rsidR="003E78EB" w:rsidRPr="000D679B">
        <w:t xml:space="preserve"> explained that t</w:t>
      </w:r>
      <w:r w:rsidRPr="000D679B">
        <w:t xml:space="preserve">o be a nurse practitioner or clinical nurse specialist, one must </w:t>
      </w:r>
      <w:r w:rsidRPr="000D679B">
        <w:t>possess advanced qualifications. To manage nurses effectively, it is necessary to receive both clinical practice</w:t>
      </w:r>
      <w:r w:rsidRPr="000D679B">
        <w:t xml:space="preserve"> and leadership training. Regularly </w:t>
      </w:r>
      <w:r w:rsidRPr="000D679B">
        <w:lastRenderedPageBreak/>
        <w:t xml:space="preserve">updating your knowledge through </w:t>
      </w:r>
      <w:r w:rsidRPr="000D679B">
        <w:t>continuing professional development (CPD) is essential for nurses to stay informed about new regulations, clinical practices, and technological advancements</w:t>
      </w:r>
      <w:r w:rsidR="003E78EB" w:rsidRPr="000D679B">
        <w:t xml:space="preserve"> </w:t>
      </w:r>
      <w:r w:rsidR="003E78EB" w:rsidRPr="000D679B">
        <w:t>(Hakvoort et al., 2022)</w:t>
      </w:r>
      <w:r w:rsidRPr="000D679B">
        <w:t xml:space="preserve">. Continued learning in the profession </w:t>
      </w:r>
      <w:r w:rsidRPr="000D679B">
        <w:t>enables nurses to support diverse populations by addressing their complex</w:t>
      </w:r>
      <w:r w:rsidRPr="000D679B">
        <w:t xml:space="preserve"> health needs</w:t>
      </w:r>
      <w:r w:rsidR="003E78EB" w:rsidRPr="000D679B">
        <w:t xml:space="preserve"> </w:t>
      </w:r>
      <w:r w:rsidR="003E78EB" w:rsidRPr="000D679B">
        <w:t>(King et al., 2021)</w:t>
      </w:r>
      <w:r w:rsidRPr="000D679B">
        <w:t>.</w:t>
      </w:r>
    </w:p>
    <w:p w14:paraId="41B590E9" w14:textId="344E0551" w:rsidR="00D55E89" w:rsidRPr="000D679B" w:rsidRDefault="00B9740A" w:rsidP="00B9740A">
      <w:r w:rsidRPr="000D679B">
        <w:t xml:space="preserve">In the nursing field, practical experience is </w:t>
      </w:r>
      <w:r w:rsidRPr="000D679B">
        <w:t>significant</w:t>
      </w:r>
      <w:r w:rsidRPr="000D679B">
        <w:t xml:space="preserve"> because it enables nurses to </w:t>
      </w:r>
      <w:r w:rsidRPr="000D679B">
        <w:t>acquire the skills necessary</w:t>
      </w:r>
      <w:r w:rsidRPr="000D679B">
        <w:t xml:space="preserve"> for career </w:t>
      </w:r>
      <w:r w:rsidR="003E78EB" w:rsidRPr="000D679B">
        <w:t xml:space="preserve">advancement and higher-level roles </w:t>
      </w:r>
      <w:r w:rsidR="003E78EB" w:rsidRPr="000D679B">
        <w:t>(Mlambo et al., 2021)</w:t>
      </w:r>
      <w:r w:rsidRPr="000D679B">
        <w:t xml:space="preserve">. Taking time to reflect on their work makes it easier for nurses to </w:t>
      </w:r>
      <w:r w:rsidRPr="000D679B">
        <w:t>identify areas that need improvement</w:t>
      </w:r>
      <w:r w:rsidRPr="000D679B">
        <w:t xml:space="preserve"> and supports their progress in nursing </w:t>
      </w:r>
      <w:r w:rsidR="003E78EB" w:rsidRPr="000D679B">
        <w:t>(Angel, 2020)</w:t>
      </w:r>
      <w:r w:rsidRPr="000D679B">
        <w:t xml:space="preserve">. After </w:t>
      </w:r>
      <w:r w:rsidRPr="000D679B">
        <w:t xml:space="preserve">gaining experience in supervising teams and developing leadership skills, nurses may </w:t>
      </w:r>
      <w:r w:rsidR="003E78EB" w:rsidRPr="000D679B">
        <w:t>transition into management roles</w:t>
      </w:r>
      <w:r w:rsidRPr="000D679B">
        <w:t>, such as</w:t>
      </w:r>
      <w:r w:rsidRPr="000D679B">
        <w:t xml:space="preserve"> head nurses or nursing directors</w:t>
      </w:r>
      <w:r w:rsidR="003E78EB" w:rsidRPr="000D679B">
        <w:t xml:space="preserve"> </w:t>
      </w:r>
      <w:r w:rsidR="003E78EB" w:rsidRPr="000D679B">
        <w:t>(WHO, 2020)</w:t>
      </w:r>
      <w:r w:rsidRPr="000D679B">
        <w:t xml:space="preserve">. Moreover, many nurses with years of clinical </w:t>
      </w:r>
      <w:r w:rsidRPr="000D679B">
        <w:t>experience often become involved in writing or implementing healthcare policies and educating the next generation</w:t>
      </w:r>
      <w:r w:rsidRPr="000D679B">
        <w:t xml:space="preserve"> of nurses </w:t>
      </w:r>
      <w:r w:rsidR="003E78EB" w:rsidRPr="000D679B">
        <w:t>(Williams et al., 2020)</w:t>
      </w:r>
      <w:r w:rsidRPr="000D679B">
        <w:t xml:space="preserve">. Continuing support from a mentor and professional </w:t>
      </w:r>
      <w:r w:rsidR="003E78EB" w:rsidRPr="000D679B">
        <w:t>networks</w:t>
      </w:r>
      <w:r w:rsidRPr="000D679B">
        <w:t xml:space="preserve"> can </w:t>
      </w:r>
      <w:r w:rsidRPr="000D679B">
        <w:t xml:space="preserve">provide more opportunities for </w:t>
      </w:r>
      <w:r w:rsidR="003E78EB" w:rsidRPr="000D679B">
        <w:t>career development</w:t>
      </w:r>
      <w:r w:rsidRPr="000D679B">
        <w:t>.</w:t>
      </w:r>
    </w:p>
    <w:p w14:paraId="7E7D1147" w14:textId="1C18E157" w:rsidR="002715C5" w:rsidRPr="000D679B" w:rsidRDefault="002715C5" w:rsidP="002715C5">
      <w:pPr>
        <w:pStyle w:val="Heading2"/>
      </w:pPr>
      <w:r w:rsidRPr="000D679B">
        <w:t xml:space="preserve">Skills and Knowledge Required for a </w:t>
      </w:r>
      <w:r w:rsidRPr="000D679B">
        <w:t>Nursing Role</w:t>
      </w:r>
    </w:p>
    <w:p w14:paraId="0B41396D" w14:textId="67E46C24" w:rsidR="002715C5" w:rsidRPr="000D679B" w:rsidRDefault="007C7E19" w:rsidP="00B9740A">
      <w:r w:rsidRPr="000D679B">
        <w:t>Since n</w:t>
      </w:r>
      <w:r w:rsidRPr="000D679B">
        <w:t xml:space="preserve">ursing is a </w:t>
      </w:r>
      <w:r w:rsidRPr="000D679B">
        <w:t>specialised profession, it requires a range of skills and knowledge to provide effective patient care</w:t>
      </w:r>
      <w:r w:rsidRPr="000D679B">
        <w:t>.</w:t>
      </w:r>
      <w:r w:rsidRPr="000D679B">
        <w:t xml:space="preserve"> These skills are often categorised under clinical, interpersonal, and technical </w:t>
      </w:r>
      <w:r w:rsidRPr="000D679B">
        <w:t>(Said &amp; Chiang, 2020)</w:t>
      </w:r>
      <w:r w:rsidRPr="000D679B">
        <w:t>.</w:t>
      </w:r>
      <w:r w:rsidRPr="000D679B">
        <w:t xml:space="preserve"> Moudatsou et al. (2020)</w:t>
      </w:r>
      <w:r w:rsidRPr="000D679B">
        <w:t xml:space="preserve"> emphasised that </w:t>
      </w:r>
      <w:r w:rsidRPr="000D679B">
        <w:t xml:space="preserve">nurses </w:t>
      </w:r>
      <w:r w:rsidRPr="000D679B">
        <w:t>must be comfortable operating with various medical technologies, fully understand healthcare regulations, and adhere</w:t>
      </w:r>
      <w:r w:rsidRPr="000D679B">
        <w:t xml:space="preserve"> to the </w:t>
      </w:r>
      <w:r w:rsidRPr="000D679B">
        <w:t xml:space="preserve">ethical </w:t>
      </w:r>
      <w:r w:rsidRPr="000D679B">
        <w:t xml:space="preserve">principles that govern their career. </w:t>
      </w:r>
      <w:r w:rsidRPr="000D679B">
        <w:t xml:space="preserve">Nurses must communicate effectively, as they must collaborate with patients and other healthcare professionals to ensure that </w:t>
      </w:r>
      <w:r w:rsidRPr="000D679B">
        <w:t>no care details are overlooked</w:t>
      </w:r>
      <w:r w:rsidRPr="000D679B">
        <w:t xml:space="preserve"> </w:t>
      </w:r>
      <w:r w:rsidRPr="000D679B">
        <w:t xml:space="preserve">(Mlambo et al., 2021). Nurses </w:t>
      </w:r>
      <w:r w:rsidRPr="000D679B">
        <w:t>often gain more experience by pursuing specialised qualifications, such as paediatrics, oncology,</w:t>
      </w:r>
      <w:r w:rsidRPr="000D679B">
        <w:t xml:space="preserve"> or critical care. Since these fields are </w:t>
      </w:r>
      <w:r w:rsidRPr="000D679B">
        <w:t xml:space="preserve">rapidly evolving, therapists must continually acquire new knowledge through continuing professional development (CPD) </w:t>
      </w:r>
      <w:r w:rsidRPr="000D679B">
        <w:t xml:space="preserve">(Heinen et al., 2019). As they reach higher positions, nurses are responsible for leading </w:t>
      </w:r>
      <w:r w:rsidRPr="000D679B">
        <w:t>patient care and teams,</w:t>
      </w:r>
      <w:r w:rsidRPr="000D679B">
        <w:t xml:space="preserve"> which requires them to have </w:t>
      </w:r>
      <w:r w:rsidRPr="000D679B">
        <w:t>practical</w:t>
      </w:r>
      <w:r w:rsidRPr="000D679B">
        <w:t xml:space="preserve"> clinical and leadership skills (</w:t>
      </w:r>
      <w:r w:rsidRPr="000D679B">
        <w:t>WHO</w:t>
      </w:r>
      <w:r w:rsidRPr="000D679B">
        <w:t>, 2020).</w:t>
      </w:r>
    </w:p>
    <w:p w14:paraId="0020D093" w14:textId="2751E317" w:rsidR="007C7E19" w:rsidRPr="000D679B" w:rsidRDefault="007C7E19" w:rsidP="00B9740A">
      <w:r w:rsidRPr="000D679B">
        <w:t xml:space="preserve">Apart from skills, nursing </w:t>
      </w:r>
      <w:r w:rsidR="00D54A7A" w:rsidRPr="000D679B">
        <w:t>requires individuals to be emotionally intelligent, adaptable to various situations, and think critically</w:t>
      </w:r>
      <w:r w:rsidRPr="000D679B">
        <w:t xml:space="preserve">. </w:t>
      </w:r>
      <w:r w:rsidR="00D54A7A" w:rsidRPr="000D679B">
        <w:t>Since</w:t>
      </w:r>
      <w:r w:rsidRPr="000D679B">
        <w:t xml:space="preserve"> healthcare settings can be highly demanding, nurses </w:t>
      </w:r>
      <w:r w:rsidRPr="000D679B">
        <w:t>must</w:t>
      </w:r>
      <w:r w:rsidRPr="000D679B">
        <w:t xml:space="preserve"> make prompt decisions and address problems </w:t>
      </w:r>
      <w:r w:rsidR="00D54A7A" w:rsidRPr="000D679B">
        <w:t xml:space="preserve">to benefit </w:t>
      </w:r>
      <w:r w:rsidRPr="000D679B">
        <w:t xml:space="preserve">their patients </w:t>
      </w:r>
      <w:r w:rsidR="00D54A7A" w:rsidRPr="000D679B">
        <w:t>(Musharyanti et al., 2019)</w:t>
      </w:r>
      <w:r w:rsidRPr="000D679B">
        <w:t xml:space="preserve">. It is crucial to </w:t>
      </w:r>
      <w:r w:rsidRPr="000D679B">
        <w:t xml:space="preserve">remain calm and considerate of others when dealing with emotions from patients </w:t>
      </w:r>
      <w:r w:rsidRPr="000D679B">
        <w:lastRenderedPageBreak/>
        <w:t>and their families during</w:t>
      </w:r>
      <w:r w:rsidRPr="000D679B">
        <w:t xml:space="preserve"> difficult times. </w:t>
      </w:r>
      <w:r w:rsidR="00D54A7A" w:rsidRPr="000D679B">
        <w:t xml:space="preserve">According to </w:t>
      </w:r>
      <w:r w:rsidR="00D54A7A" w:rsidRPr="000D679B">
        <w:t>King et al. (2021)</w:t>
      </w:r>
      <w:r w:rsidR="00D54A7A" w:rsidRPr="000D679B">
        <w:t>, p</w:t>
      </w:r>
      <w:r w:rsidRPr="000D679B">
        <w:t>ractising reflection is important for nurses</w:t>
      </w:r>
      <w:r w:rsidRPr="000D679B">
        <w:t>, as it helps them understand their actions and support, identify areas for improvement, and apply these lessons when caring for future</w:t>
      </w:r>
      <w:r w:rsidRPr="000D679B">
        <w:t xml:space="preserve"> patients. Performing self-evaluation </w:t>
      </w:r>
      <w:r w:rsidRPr="000D679B">
        <w:t>enhances nurses’ alertness, enabling them to respond promptly to their patients</w:t>
      </w:r>
      <w:r w:rsidRPr="000D679B">
        <w:t xml:space="preserve">. As nurses </w:t>
      </w:r>
      <w:r w:rsidRPr="000D679B">
        <w:t>advance in their profession, they can begin mentoring the younger generation or assume leadership roles in managing</w:t>
      </w:r>
      <w:r w:rsidRPr="000D679B">
        <w:t xml:space="preserve"> </w:t>
      </w:r>
      <w:r w:rsidR="00D54A7A" w:rsidRPr="000D679B">
        <w:t>complete</w:t>
      </w:r>
      <w:r w:rsidRPr="000D679B">
        <w:t xml:space="preserve"> healthcare units</w:t>
      </w:r>
      <w:r w:rsidR="00D54A7A" w:rsidRPr="000D679B">
        <w:t xml:space="preserve"> </w:t>
      </w:r>
      <w:r w:rsidR="00D54A7A" w:rsidRPr="000D679B">
        <w:t>(Lotfian et al., 2022)</w:t>
      </w:r>
      <w:r w:rsidRPr="000D679B">
        <w:t xml:space="preserve">. Generally, nurses need </w:t>
      </w:r>
      <w:r w:rsidR="00D54A7A" w:rsidRPr="000D679B">
        <w:t xml:space="preserve">to acquire </w:t>
      </w:r>
      <w:r w:rsidR="002E34CF">
        <w:t>additional qualifications, participate in continuing professional development (CPD) activities, and assume</w:t>
      </w:r>
      <w:r w:rsidR="00D54A7A" w:rsidRPr="000D679B">
        <w:t xml:space="preserve"> leadership roles to advance</w:t>
      </w:r>
      <w:r w:rsidRPr="000D679B">
        <w:t xml:space="preserve"> in their profession (Harris et al., 2020). With experience, nurses can </w:t>
      </w:r>
      <w:r w:rsidR="00D54A7A" w:rsidRPr="000D679B">
        <w:t>take on</w:t>
      </w:r>
      <w:r w:rsidRPr="000D679B">
        <w:t xml:space="preserve"> </w:t>
      </w:r>
      <w:r w:rsidR="00D54A7A" w:rsidRPr="000D679B">
        <w:t>leadership roles, such as nurse managers, directors, or clinical educators, and thereby</w:t>
      </w:r>
      <w:r w:rsidRPr="000D679B">
        <w:t xml:space="preserve"> guide healthcare practices</w:t>
      </w:r>
      <w:r w:rsidRPr="000D679B">
        <w:t xml:space="preserve"> and patient care throughout the organisation.</w:t>
      </w:r>
    </w:p>
    <w:p w14:paraId="1CE40729" w14:textId="11C5A3C2" w:rsidR="002E34CF" w:rsidRDefault="00442FAA" w:rsidP="002E34CF">
      <w:r w:rsidRPr="000D679B">
        <w:t xml:space="preserve">As nurses </w:t>
      </w:r>
      <w:r w:rsidR="00536CFD" w:rsidRPr="000D679B">
        <w:t xml:space="preserve">progress in </w:t>
      </w:r>
      <w:r w:rsidRPr="000D679B">
        <w:t xml:space="preserve">their careers, they </w:t>
      </w:r>
      <w:r w:rsidR="00536CFD" w:rsidRPr="000D679B">
        <w:t>acquire more</w:t>
      </w:r>
      <w:r w:rsidRPr="000D679B">
        <w:t xml:space="preserve"> </w:t>
      </w:r>
      <w:r w:rsidR="00536CFD" w:rsidRPr="000D679B">
        <w:t xml:space="preserve">specialised </w:t>
      </w:r>
      <w:r w:rsidRPr="000D679B">
        <w:t>knowledge</w:t>
      </w:r>
      <w:r w:rsidR="00536CFD" w:rsidRPr="000D679B">
        <w:t xml:space="preserve"> and</w:t>
      </w:r>
      <w:r w:rsidRPr="000D679B">
        <w:t xml:space="preserve"> skills</w:t>
      </w:r>
      <w:r w:rsidRPr="000D679B">
        <w:t xml:space="preserve"> </w:t>
      </w:r>
      <w:r w:rsidR="00536CFD" w:rsidRPr="000D679B">
        <w:t>and</w:t>
      </w:r>
      <w:r w:rsidRPr="000D679B">
        <w:t xml:space="preserve"> handle more managerial and leadership roles. In nursing, </w:t>
      </w:r>
      <w:r w:rsidR="00536CFD" w:rsidRPr="000D679B">
        <w:t>acquiring further knowledge and skills typically involves completing additional courses or obtaining certification in areas related to nursing, healthcare</w:t>
      </w:r>
      <w:r w:rsidRPr="000D679B">
        <w:t xml:space="preserve"> management</w:t>
      </w:r>
      <w:r w:rsidR="00536CFD" w:rsidRPr="000D679B">
        <w:t>,</w:t>
      </w:r>
      <w:r w:rsidRPr="000D679B">
        <w:t xml:space="preserve"> or advanced nursing fields </w:t>
      </w:r>
      <w:r w:rsidR="00536CFD" w:rsidRPr="000D679B">
        <w:t>(ICN, 2024)</w:t>
      </w:r>
      <w:r w:rsidRPr="000D679B">
        <w:t xml:space="preserve">. By meeting these requirements, nurses </w:t>
      </w:r>
      <w:r w:rsidRPr="000D679B">
        <w:t xml:space="preserve">can </w:t>
      </w:r>
      <w:r w:rsidR="00536CFD" w:rsidRPr="000D679B">
        <w:t xml:space="preserve">assume leadership roles, such as nurse managers, directors, or clinical educators, to supervise teams, ensure the quality of care, and make important healthcare decisions </w:t>
      </w:r>
      <w:r w:rsidR="00536CFD" w:rsidRPr="000D679B">
        <w:t>(Heinen et al., 2019)</w:t>
      </w:r>
      <w:r w:rsidRPr="000D679B">
        <w:t>. Furthermore, nurses in leadership positions should help junior members by mentoring and guiding them, encouraging continuous improvement in the healthcare workplace</w:t>
      </w:r>
      <w:r w:rsidR="00536CFD" w:rsidRPr="000D679B">
        <w:t xml:space="preserve"> </w:t>
      </w:r>
      <w:r w:rsidR="00536CFD" w:rsidRPr="000D679B">
        <w:t>(RCN, 2025)</w:t>
      </w:r>
      <w:r w:rsidRPr="000D679B">
        <w:t xml:space="preserve">. For leadership positions, it is </w:t>
      </w:r>
      <w:r w:rsidRPr="000D679B">
        <w:t>essential to reflect on experiences and utili</w:t>
      </w:r>
      <w:r w:rsidR="00536CFD" w:rsidRPr="000D679B">
        <w:t>s</w:t>
      </w:r>
      <w:r w:rsidRPr="000D679B">
        <w:t xml:space="preserve">e </w:t>
      </w:r>
      <w:r w:rsidR="00536CFD" w:rsidRPr="000D679B">
        <w:t>continuing professional development (CPD)</w:t>
      </w:r>
      <w:r w:rsidRPr="000D679B">
        <w:t xml:space="preserve">, as this enables leaders to </w:t>
      </w:r>
      <w:r w:rsidRPr="000D679B">
        <w:t xml:space="preserve">evaluate their actions and maintain the high quality of team care </w:t>
      </w:r>
      <w:r w:rsidR="00536CFD" w:rsidRPr="000D679B">
        <w:t>(NMC, 2018)</w:t>
      </w:r>
      <w:r w:rsidRPr="000D679B">
        <w:t xml:space="preserve">. </w:t>
      </w:r>
      <w:r w:rsidR="00536CFD" w:rsidRPr="000D679B">
        <w:t xml:space="preserve"> </w:t>
      </w:r>
      <w:r w:rsidRPr="000D679B">
        <w:t xml:space="preserve">As nurses </w:t>
      </w:r>
      <w:r w:rsidRPr="000D679B">
        <w:t>continually develop their knowledge and skills, they are better equipped to handle new challenges in healthcare, ultimately improving patient care and outcomes</w:t>
      </w:r>
      <w:r w:rsidRPr="000D679B">
        <w:t>.</w:t>
      </w:r>
    </w:p>
    <w:p w14:paraId="662816F3" w14:textId="77777777" w:rsidR="002E34CF" w:rsidRDefault="002E34CF">
      <w:pPr>
        <w:spacing w:line="259" w:lineRule="auto"/>
        <w:jc w:val="left"/>
      </w:pPr>
      <w:r>
        <w:br w:type="page"/>
      </w:r>
    </w:p>
    <w:p w14:paraId="511CD6DD" w14:textId="3C54D108" w:rsidR="00B3623A" w:rsidRDefault="00B3623A" w:rsidP="002E34CF">
      <w:pPr>
        <w:pStyle w:val="Heading1"/>
      </w:pPr>
      <w:r w:rsidRPr="00B3623A">
        <w:lastRenderedPageBreak/>
        <w:t>Professional Development in Health and Social Care</w:t>
      </w:r>
    </w:p>
    <w:p w14:paraId="1797B146" w14:textId="31F62F34" w:rsidR="00B3623A" w:rsidRDefault="00B3623A" w:rsidP="00B3623A">
      <w:pPr>
        <w:pStyle w:val="Heading2"/>
      </w:pPr>
      <w:r w:rsidRPr="00B3623A">
        <w:t>Standards Relating to Professional Development in Health and Social Care</w:t>
      </w:r>
    </w:p>
    <w:p w14:paraId="6DD25F68" w14:textId="30C3F918" w:rsidR="00B87F7A" w:rsidRPr="00B87F7A" w:rsidRDefault="0018174E" w:rsidP="00B87F7A">
      <w:r w:rsidRPr="0018174E">
        <w:t xml:space="preserve">To </w:t>
      </w:r>
      <w:r>
        <w:t>ensure</w:t>
      </w:r>
      <w:r w:rsidRPr="0018174E">
        <w:t xml:space="preserve"> that practitioners </w:t>
      </w:r>
      <w:r>
        <w:t>maintain a high level of competence, ethics, and accountability throughout their careers</w:t>
      </w:r>
      <w:r w:rsidRPr="0018174E">
        <w:t xml:space="preserve">, they must follow important professional standards and codes of </w:t>
      </w:r>
      <w:r w:rsidRPr="0018174E">
        <w:t>practice</w:t>
      </w:r>
      <w:r w:rsidRPr="0018174E">
        <w:t xml:space="preserve"> in health and social care. The Nursing and Midwifery Council </w:t>
      </w:r>
      <w:r w:rsidR="00FF43DA" w:rsidRPr="00FF43DA">
        <w:t>(NMC, 2025)</w:t>
      </w:r>
      <w:r w:rsidR="00FF43DA">
        <w:t xml:space="preserve"> </w:t>
      </w:r>
      <w:r w:rsidRPr="0018174E">
        <w:t xml:space="preserve">and Health and Care Professions Council </w:t>
      </w:r>
      <w:r w:rsidR="00FF43DA" w:rsidRPr="00FF43DA">
        <w:t>(HCPC, 2023)</w:t>
      </w:r>
      <w:r w:rsidRPr="0018174E">
        <w:t xml:space="preserve"> establish the standards for the profession and help organise </w:t>
      </w:r>
      <w:r w:rsidRPr="0018174E">
        <w:t>practice</w:t>
      </w:r>
      <w:r w:rsidRPr="0018174E">
        <w:t xml:space="preserve"> well so that public protection and good care come first. They also </w:t>
      </w:r>
      <w:r>
        <w:t>outline the responsibilities of healthcare workers in maintaining patient records confidentiality, making ethical decisions, and adhering to</w:t>
      </w:r>
      <w:r w:rsidRPr="0018174E">
        <w:t xml:space="preserve"> the guidelines of their profession</w:t>
      </w:r>
      <w:r w:rsidR="00FF43DA">
        <w:t xml:space="preserve"> </w:t>
      </w:r>
      <w:r w:rsidR="00FF43DA" w:rsidRPr="00FF43DA">
        <w:t>(NHS, 2021)</w:t>
      </w:r>
      <w:r w:rsidRPr="0018174E">
        <w:t xml:space="preserve">. The </w:t>
      </w:r>
      <w:r>
        <w:t xml:space="preserve">support from the Royal College of Nursing </w:t>
      </w:r>
      <w:r w:rsidR="00FF43DA" w:rsidRPr="00FF43DA">
        <w:t>(RCN, 2025)</w:t>
      </w:r>
      <w:r w:rsidR="00FF43DA">
        <w:t xml:space="preserve"> </w:t>
      </w:r>
      <w:r>
        <w:t xml:space="preserve">provides nurses with development opportunities, helping </w:t>
      </w:r>
      <w:r w:rsidR="00FF43DA">
        <w:t>them to continue adhering</w:t>
      </w:r>
      <w:r>
        <w:t xml:space="preserve"> to</w:t>
      </w:r>
      <w:r w:rsidRPr="0018174E">
        <w:t xml:space="preserve"> these standards. These organisations also </w:t>
      </w:r>
      <w:r>
        <w:t xml:space="preserve">enable their members to build connections, receive mentorship, and participate in reforming healthcare policies, thereby </w:t>
      </w:r>
      <w:r w:rsidRPr="0018174E">
        <w:t>supporting their careers and the quality of care.</w:t>
      </w:r>
    </w:p>
    <w:p w14:paraId="252CA409" w14:textId="6D581B9D" w:rsidR="00B3623A" w:rsidRDefault="00B3623A" w:rsidP="00B3623A">
      <w:pPr>
        <w:pStyle w:val="Heading2"/>
      </w:pPr>
      <w:r w:rsidRPr="00B3623A">
        <w:t>Need for Continuing Professional Development in Health and Social Care</w:t>
      </w:r>
    </w:p>
    <w:p w14:paraId="597467D2" w14:textId="48B679FA" w:rsidR="00FF43DA" w:rsidRDefault="00FF43DA" w:rsidP="00FF43DA">
      <w:r>
        <w:t>By undertaking C</w:t>
      </w:r>
      <w:r>
        <w:t xml:space="preserve">ontinuing Professional </w:t>
      </w:r>
      <w:r>
        <w:t>D</w:t>
      </w:r>
      <w:r>
        <w:t>evelopment</w:t>
      </w:r>
      <w:r w:rsidR="00F571D2">
        <w:t xml:space="preserve"> (CPD)</w:t>
      </w:r>
      <w:r>
        <w:t xml:space="preserve">, professionals in health and social care can </w:t>
      </w:r>
      <w:r>
        <w:t>maintain their competence and quickly respond to patients' evolving needs</w:t>
      </w:r>
      <w:r>
        <w:t xml:space="preserve">. The field of healthcare </w:t>
      </w:r>
      <w:r>
        <w:t>continues to advance due to discoveries in medicine, innovative treatment methods,</w:t>
      </w:r>
      <w:r>
        <w:t xml:space="preserve"> and advancements in healthcare technology</w:t>
      </w:r>
      <w:r w:rsidR="00F571D2">
        <w:t xml:space="preserve"> </w:t>
      </w:r>
      <w:r w:rsidR="00F571D2" w:rsidRPr="00F571D2">
        <w:t>(Koskimäki et al., 2020)</w:t>
      </w:r>
      <w:r>
        <w:t xml:space="preserve">. Therefore, CPD </w:t>
      </w:r>
      <w:r>
        <w:t xml:space="preserve">enables healthcare workers to learn about new developments and adapt their </w:t>
      </w:r>
      <w:proofErr w:type="gramStart"/>
      <w:r w:rsidR="00AE1E92">
        <w:t>practices</w:t>
      </w:r>
      <w:proofErr w:type="gramEnd"/>
      <w:r>
        <w:t xml:space="preserve"> accordingly</w:t>
      </w:r>
      <w:r w:rsidR="00AE1E92">
        <w:t>, thereby benefiting</w:t>
      </w:r>
      <w:r>
        <w:t xml:space="preserve"> </w:t>
      </w:r>
      <w:r w:rsidR="002E34CF">
        <w:t>a greater number of</w:t>
      </w:r>
      <w:r>
        <w:t xml:space="preserve"> patients (Harris et al., 2020). </w:t>
      </w:r>
      <w:r>
        <w:t>Digital health technologies, such as telemedicine and electronic health records, have created a need for healthcare professionals to acquire new skills to utilize them effectively</w:t>
      </w:r>
      <w:r>
        <w:t xml:space="preserve"> in </w:t>
      </w:r>
      <w:r w:rsidR="00F571D2">
        <w:t xml:space="preserve">patient care </w:t>
      </w:r>
      <w:r w:rsidR="00F571D2" w:rsidRPr="00F571D2">
        <w:t>(Forsetlund et al., 2021)</w:t>
      </w:r>
      <w:r>
        <w:t xml:space="preserve">. Likewise, healthcare organisations are paying more attention to caring for patients as a group and </w:t>
      </w:r>
      <w:r w:rsidR="00F571D2">
        <w:t>fostering teamwork among workers, so healthcare professionals need to improve their skills in communication, teamwork, and compassion</w:t>
      </w:r>
      <w:r>
        <w:t xml:space="preserve"> </w:t>
      </w:r>
      <w:r w:rsidR="00F571D2" w:rsidRPr="00F571D2">
        <w:t>(WHO, 2020)</w:t>
      </w:r>
      <w:r>
        <w:t>.</w:t>
      </w:r>
    </w:p>
    <w:p w14:paraId="27ADA1B2" w14:textId="28B309CA" w:rsidR="00FF43DA" w:rsidRPr="00FF43DA" w:rsidRDefault="00FF43DA" w:rsidP="00FF43DA">
      <w:r>
        <w:t>Additionally, participating in CPD helps maintain a high level of care when healthcare settings become more challenging</w:t>
      </w:r>
      <w:r>
        <w:t xml:space="preserve">. </w:t>
      </w:r>
      <w:r w:rsidR="00F571D2" w:rsidRPr="00F571D2">
        <w:t>Williams et al. (2020)</w:t>
      </w:r>
      <w:r w:rsidR="00F571D2">
        <w:t xml:space="preserve"> explained that, because the healthcare system deals with a higher prevalence of</w:t>
      </w:r>
      <w:r>
        <w:t xml:space="preserve"> </w:t>
      </w:r>
      <w:r>
        <w:t>c</w:t>
      </w:r>
      <w:r w:rsidR="00F571D2">
        <w:t>hronic</w:t>
      </w:r>
      <w:r>
        <w:t xml:space="preserve"> diseases, </w:t>
      </w:r>
      <w:r w:rsidR="00F571D2">
        <w:t>aging populations</w:t>
      </w:r>
      <w:r>
        <w:t>, and those from diverse cultural backgrounds, professionals should continue their education to meet the varied needs</w:t>
      </w:r>
      <w:r>
        <w:t xml:space="preserve"> of </w:t>
      </w:r>
      <w:r>
        <w:lastRenderedPageBreak/>
        <w:t xml:space="preserve">their patients. CPD helps healthcare workers </w:t>
      </w:r>
      <w:r>
        <w:t>adhere to the rules established by official regulators, ensuring</w:t>
      </w:r>
      <w:r>
        <w:t xml:space="preserve"> they are up to date with today’s standards (NHS, 2021). </w:t>
      </w:r>
      <w:r w:rsidR="00F571D2">
        <w:t xml:space="preserve">Without </w:t>
      </w:r>
      <w:r>
        <w:t xml:space="preserve">CPD, </w:t>
      </w:r>
      <w:r w:rsidR="00F571D2">
        <w:t>practitioners'</w:t>
      </w:r>
      <w:r>
        <w:t xml:space="preserve"> actions may become outdated</w:t>
      </w:r>
      <w:r w:rsidR="00F571D2">
        <w:t xml:space="preserve"> in effective care, potentially negatively influencing</w:t>
      </w:r>
      <w:r>
        <w:t xml:space="preserve"> their patients</w:t>
      </w:r>
      <w:r w:rsidR="00F571D2">
        <w:t xml:space="preserve"> </w:t>
      </w:r>
      <w:r w:rsidR="00F571D2" w:rsidRPr="00F571D2">
        <w:t>(Musharyanti et al., 2019)</w:t>
      </w:r>
      <w:r>
        <w:t>. Thus, CPD is essential for making sure healthcare workers are well-trained and prepared to handle changes in the industry.</w:t>
      </w:r>
    </w:p>
    <w:p w14:paraId="2A643AEC" w14:textId="24661E0A" w:rsidR="00B3623A" w:rsidRDefault="00B3623A" w:rsidP="00B3623A">
      <w:pPr>
        <w:pStyle w:val="Heading2"/>
      </w:pPr>
      <w:r w:rsidRPr="00B3623A">
        <w:t xml:space="preserve">Continuing Professional Development Requirements for </w:t>
      </w:r>
      <w:r>
        <w:t xml:space="preserve">Nursing </w:t>
      </w:r>
      <w:r w:rsidRPr="00B3623A">
        <w:t>Role</w:t>
      </w:r>
    </w:p>
    <w:p w14:paraId="655F39C1" w14:textId="537AEEE7" w:rsidR="00892E7A" w:rsidRDefault="00892E7A" w:rsidP="00892E7A">
      <w:r>
        <w:t xml:space="preserve">In nursing, regular professional development is </w:t>
      </w:r>
      <w:r w:rsidR="002E34CF">
        <w:t>crucial for maintaining nurses’ skills and delivering</w:t>
      </w:r>
      <w:r>
        <w:t xml:space="preserve"> the highest</w:t>
      </w:r>
      <w:r>
        <w:t xml:space="preserve"> level of patient care. </w:t>
      </w:r>
      <w:r w:rsidRPr="00892E7A">
        <w:t>Hakvoort et al. (2022)</w:t>
      </w:r>
      <w:r>
        <w:t xml:space="preserve"> explained that </w:t>
      </w:r>
      <w:r>
        <w:t>Nurses must complete CPD by learning new things, improving current clinical skills</w:t>
      </w:r>
      <w:r>
        <w:t>,</w:t>
      </w:r>
      <w:r>
        <w:t xml:space="preserve"> and </w:t>
      </w:r>
      <w:r>
        <w:t>staying up-to-date with</w:t>
      </w:r>
      <w:r>
        <w:t xml:space="preserve"> the latest advancements in healthcare. Nurses </w:t>
      </w:r>
      <w:r>
        <w:t>must</w:t>
      </w:r>
      <w:r>
        <w:t xml:space="preserve"> participate in </w:t>
      </w:r>
      <w:r>
        <w:t>continuing professional development (CPD) based on their specialty, which may include general nursing, paediatrics, geriatrics,</w:t>
      </w:r>
      <w:r>
        <w:t xml:space="preserve"> or fields such as oncology or critical care (NHS, 2021). They </w:t>
      </w:r>
      <w:r>
        <w:t>typically involve participating in workshops, utilizing online learning materials, and completing</w:t>
      </w:r>
      <w:r>
        <w:t xml:space="preserve"> assessments in clinical settings</w:t>
      </w:r>
      <w:r>
        <w:t xml:space="preserve"> </w:t>
      </w:r>
      <w:r w:rsidRPr="00892E7A">
        <w:t>(Mlambo et al., 2021)</w:t>
      </w:r>
      <w:r>
        <w:t xml:space="preserve">. In addition, nurses should </w:t>
      </w:r>
      <w:r>
        <w:t>be aware of the latest medical technologies and procedures to consistently provide expert care that adheres to the guidelines of both national and institutional standards</w:t>
      </w:r>
      <w:r>
        <w:t xml:space="preserve"> </w:t>
      </w:r>
      <w:r w:rsidRPr="00892E7A">
        <w:t>(WHO, 2020)</w:t>
      </w:r>
      <w:r>
        <w:t xml:space="preserve">. Part of CPD for advanced nurses </w:t>
      </w:r>
      <w:r>
        <w:t>involves learning leadership and management</w:t>
      </w:r>
      <w:r w:rsidR="002E34CF">
        <w:t xml:space="preserve"> skills, which enable</w:t>
      </w:r>
      <w:r>
        <w:t xml:space="preserve"> them to direct teams and handle complex</w:t>
      </w:r>
      <w:r>
        <w:t xml:space="preserve"> cases.</w:t>
      </w:r>
    </w:p>
    <w:p w14:paraId="11379E9F" w14:textId="788EF986" w:rsidR="00892E7A" w:rsidRDefault="00892E7A" w:rsidP="00892E7A">
      <w:r>
        <w:t xml:space="preserve">Continuing education for nurses </w:t>
      </w:r>
      <w:r>
        <w:t>encompasses both practical skills and</w:t>
      </w:r>
      <w:r>
        <w:t xml:space="preserve"> </w:t>
      </w:r>
      <w:r>
        <w:t>knowledge of</w:t>
      </w:r>
      <w:r>
        <w:t xml:space="preserve"> the regulations and ethics in their field</w:t>
      </w:r>
      <w:r>
        <w:t xml:space="preserve"> </w:t>
      </w:r>
      <w:r w:rsidRPr="00892E7A">
        <w:t>(Said &amp; Chiang, 2020)</w:t>
      </w:r>
      <w:r>
        <w:t xml:space="preserve">. Nurses are expected to understand the rules and guidelines introduced by organisations such as the Nursing and Midwifery Council (NMC) and </w:t>
      </w:r>
      <w:r>
        <w:t>to assess their work to identify areas for improvement regularly</w:t>
      </w:r>
      <w:r>
        <w:t xml:space="preserve"> (Harris et al., 2020). Going through this process of reflection </w:t>
      </w:r>
      <w:r>
        <w:t>enables nurses to make informed clinical choices and establish strong</w:t>
      </w:r>
      <w:r>
        <w:t xml:space="preserve"> relationships with patients. </w:t>
      </w:r>
      <w:r>
        <w:t xml:space="preserve">Additionally, leaders in nursing must enhance their capabilities in teamwork, problem-solving, and utilizing resources effectively </w:t>
      </w:r>
      <w:r w:rsidRPr="00892E7A">
        <w:t>(King et al., 2021)</w:t>
      </w:r>
      <w:r>
        <w:t xml:space="preserve">. With CPD, nurses can access current research, </w:t>
      </w:r>
      <w:r>
        <w:t>enhance their decision-making at work, and acquire new skills that lead to improved</w:t>
      </w:r>
      <w:r>
        <w:t xml:space="preserve"> patient outcomes and medical care </w:t>
      </w:r>
      <w:r w:rsidRPr="00892E7A">
        <w:t>(WHO, 2020)</w:t>
      </w:r>
      <w:r>
        <w:t>.</w:t>
      </w:r>
    </w:p>
    <w:p w14:paraId="03763754" w14:textId="1E3E891E" w:rsidR="00BB7101" w:rsidRDefault="0086403A" w:rsidP="0086403A">
      <w:pPr>
        <w:pStyle w:val="Heading1"/>
      </w:pPr>
      <w:r>
        <w:lastRenderedPageBreak/>
        <w:t>Reflective Practice Supports Personal and Professional Development</w:t>
      </w:r>
    </w:p>
    <w:p w14:paraId="555F5BEE" w14:textId="6878C72F" w:rsidR="0086403A" w:rsidRDefault="0086403A" w:rsidP="0086403A">
      <w:pPr>
        <w:pStyle w:val="Heading2"/>
      </w:pPr>
      <w:r>
        <w:t>Reflective Practice</w:t>
      </w:r>
    </w:p>
    <w:p w14:paraId="37045561" w14:textId="1D082B9A" w:rsidR="0086403A" w:rsidRDefault="007E09E6" w:rsidP="0086403A">
      <w:r w:rsidRPr="007E09E6">
        <w:t>In nursing,</w:t>
      </w:r>
      <w:r>
        <w:t xml:space="preserve"> </w:t>
      </w:r>
      <w:r w:rsidRPr="007E09E6">
        <w:t>Scragg and Mantell (2023)</w:t>
      </w:r>
      <w:r>
        <w:t xml:space="preserve"> define reflective practice as critically analysing one’s experiences in clinical settings to identify areas for improvement in the future</w:t>
      </w:r>
      <w:r w:rsidRPr="007E09E6">
        <w:t>. Thorough thinking is necessary to notice the positives and negatives in your actions, decisions</w:t>
      </w:r>
      <w:r>
        <w:t>,</w:t>
      </w:r>
      <w:r w:rsidRPr="007E09E6">
        <w:t xml:space="preserve"> and interactions with patients (WHO, 2020). In this way, nurses </w:t>
      </w:r>
      <w:r>
        <w:t>examine their feelings, thoughts, and behaviours, which helps them develop and continue</w:t>
      </w:r>
      <w:r w:rsidRPr="007E09E6">
        <w:t xml:space="preserve"> learning. Reflecting on their work makes nurses more aware of their own biases, values</w:t>
      </w:r>
      <w:r>
        <w:t>,</w:t>
      </w:r>
      <w:r w:rsidRPr="007E09E6">
        <w:t xml:space="preserve"> and assumptions that can affect patient care (Harris et al., 2020). This way, nurses can </w:t>
      </w:r>
      <w:r>
        <w:t xml:space="preserve">enhance patient outcomes, deliver top-notch care, and stay current with the most effective practices </w:t>
      </w:r>
      <w:r w:rsidRPr="007E09E6">
        <w:t xml:space="preserve">(Bonakdar, 2022). </w:t>
      </w:r>
      <w:r>
        <w:t>Hence, reflective practice enables nurses to become more competent in their roles and fosters</w:t>
      </w:r>
      <w:r w:rsidRPr="007E09E6">
        <w:t xml:space="preserve"> their personal growth</w:t>
      </w:r>
      <w:r>
        <w:t xml:space="preserve"> in their careers</w:t>
      </w:r>
      <w:r w:rsidRPr="007E09E6">
        <w:t>.</w:t>
      </w:r>
    </w:p>
    <w:p w14:paraId="461D05DE" w14:textId="6843974A" w:rsidR="007E09E6" w:rsidRDefault="00AE1E92" w:rsidP="00AE1E92">
      <w:pPr>
        <w:pStyle w:val="Heading2"/>
      </w:pPr>
      <w:r>
        <w:t>Theoretical Models of Reflective Practice</w:t>
      </w:r>
    </w:p>
    <w:p w14:paraId="6D289255" w14:textId="74121D89" w:rsidR="00F571D2" w:rsidRDefault="00AE1E92" w:rsidP="00F571D2">
      <w:r>
        <w:t>Reflective practice is an essential tool for professional growth in health and social care. This medium enables healthcare professionals to critically evaluate their clinical experiences critically, thereby enhancing their practice</w:t>
      </w:r>
      <w:r>
        <w:t xml:space="preserve">. The main </w:t>
      </w:r>
      <w:r>
        <w:t>theoretical models</w:t>
      </w:r>
      <w:r>
        <w:t xml:space="preserve"> supporting this </w:t>
      </w:r>
      <w:r>
        <w:t xml:space="preserve">reflective </w:t>
      </w:r>
      <w:r>
        <w:t>process are Kolb’s Learning Cycle, Gibbs’ Reflective Cycle</w:t>
      </w:r>
      <w:r>
        <w:t>,</w:t>
      </w:r>
      <w:r>
        <w:t xml:space="preserve"> and Schön’s Reflection-in-Action. Kolb’s theory involves nurses participating in </w:t>
      </w:r>
      <w:r>
        <w:t>practice, thinking through what happened, formulating ideas,</w:t>
      </w:r>
      <w:r>
        <w:t xml:space="preserve"> and using them in new situations (Kolb, 1984). Following the same idea, the Gibbs Reflective Cycle outlines a system for nurses to explain an experience, </w:t>
      </w:r>
      <w:r>
        <w:t>reflect on their feelings</w:t>
      </w:r>
      <w:r>
        <w:t>, consider the incident</w:t>
      </w:r>
      <w:r>
        <w:t>,</w:t>
      </w:r>
      <w:r>
        <w:t xml:space="preserve"> and suggest actions to address the problem (Gibbs, 1988). In his model, </w:t>
      </w:r>
      <w:r w:rsidR="00E6381F" w:rsidRPr="00E6381F">
        <w:t>Schön (1983)</w:t>
      </w:r>
      <w:r>
        <w:t xml:space="preserve"> emphasises that nurses reflect while they are working and make quick changes to enhance the care they offer. </w:t>
      </w:r>
      <w:r w:rsidR="00E6381F">
        <w:t>These models support continuous learning. They also enable nurses to develop critical thinking</w:t>
      </w:r>
      <w:r w:rsidR="009B599C">
        <w:t>, thereby improving patient care and enhancing</w:t>
      </w:r>
      <w:r w:rsidR="00E6381F">
        <w:t xml:space="preserve"> their professional development through ongoing, evidence-based reflection.</w:t>
      </w:r>
    </w:p>
    <w:p w14:paraId="4D3A3820" w14:textId="78AB0368" w:rsidR="009B599C" w:rsidRDefault="00D41111" w:rsidP="00D41111">
      <w:pPr>
        <w:pStyle w:val="Heading2"/>
      </w:pPr>
      <w:r>
        <w:t>T</w:t>
      </w:r>
      <w:r w:rsidRPr="00D41111">
        <w:t>he Impact of Attitudes, Values, and Beliefs on Provision and Practice of Care</w:t>
      </w:r>
    </w:p>
    <w:p w14:paraId="6A1C895D" w14:textId="215C07B3" w:rsidR="00D41111" w:rsidRDefault="0004169E" w:rsidP="00D41111">
      <w:r w:rsidRPr="0004169E">
        <w:t>A nurse’s attitudes, values, and beliefs play a significant role in shaping the care they provide</w:t>
      </w:r>
      <w:r w:rsidR="00D41111">
        <w:t>. As a result of these factors, their relationships with patients, coworkers</w:t>
      </w:r>
      <w:r w:rsidR="00D41111">
        <w:t>,</w:t>
      </w:r>
      <w:r w:rsidR="00D41111">
        <w:t xml:space="preserve"> and patients’ families may </w:t>
      </w:r>
      <w:r w:rsidR="00D41111">
        <w:lastRenderedPageBreak/>
        <w:t>impact the standard of care provided</w:t>
      </w:r>
      <w:r>
        <w:t xml:space="preserve"> </w:t>
      </w:r>
      <w:r w:rsidRPr="0004169E">
        <w:t>(Bar-Sela et al., 2018)</w:t>
      </w:r>
      <w:r w:rsidR="00D41111">
        <w:t xml:space="preserve">. </w:t>
      </w:r>
      <w:r w:rsidRPr="0004169E">
        <w:t>Koskimäki et al. (2020)</w:t>
      </w:r>
      <w:r>
        <w:t xml:space="preserve"> explained that individuals who value empathy and compassion may be more attuned to patients’ emotional needs, which in turn enhances</w:t>
      </w:r>
      <w:r w:rsidR="00D41111">
        <w:t xml:space="preserve"> their ability to care for them</w:t>
      </w:r>
      <w:r w:rsidR="00D41111">
        <w:t xml:space="preserve">. Still, having biases can make it </w:t>
      </w:r>
      <w:r w:rsidR="00D41111">
        <w:t>more challenging for medical staff to provide equitable care to all types</w:t>
      </w:r>
      <w:r w:rsidR="00D41111">
        <w:t xml:space="preserve"> of patients</w:t>
      </w:r>
      <w:r>
        <w:t xml:space="preserve"> </w:t>
      </w:r>
      <w:r w:rsidRPr="0004169E">
        <w:t>(Angel, 2020)</w:t>
      </w:r>
      <w:r w:rsidR="00D41111">
        <w:t xml:space="preserve">. </w:t>
      </w:r>
      <w:r w:rsidR="00D41111">
        <w:t>By understanding</w:t>
      </w:r>
      <w:r w:rsidR="00D41111">
        <w:t xml:space="preserve"> personal values and biases, nurses can evaluate their behaviour while providing care. Being self-aware means nurses provide caring</w:t>
      </w:r>
      <w:r w:rsidR="002E34CF">
        <w:t xml:space="preserve"> and equal services</w:t>
      </w:r>
      <w:r w:rsidR="00D41111">
        <w:t xml:space="preserve"> and maintain good relationships with patients and team members (</w:t>
      </w:r>
      <w:r>
        <w:t>WHO</w:t>
      </w:r>
      <w:r w:rsidR="00D41111">
        <w:t xml:space="preserve">, 2020). Being </w:t>
      </w:r>
      <w:r w:rsidR="00D41111">
        <w:t>aware of their personal beliefs enables nurses to grow professionally and enhance the effectiveness</w:t>
      </w:r>
      <w:r w:rsidR="00D41111">
        <w:t xml:space="preserve"> of patient care.</w:t>
      </w:r>
    </w:p>
    <w:p w14:paraId="38D1DF28" w14:textId="4E8691CD" w:rsidR="00D41111" w:rsidRDefault="00D41111" w:rsidP="00D41111">
      <w:r>
        <w:t xml:space="preserve">Having self-awareness is </w:t>
      </w:r>
      <w:r>
        <w:t>crucial in nursing because it enables nurses to assess the influence</w:t>
      </w:r>
      <w:r>
        <w:t xml:space="preserve"> of their attitudes and beliefs on patients</w:t>
      </w:r>
      <w:r w:rsidR="0004169E">
        <w:t xml:space="preserve"> </w:t>
      </w:r>
      <w:r w:rsidR="0004169E" w:rsidRPr="0004169E">
        <w:t>(Williams et al., 2020)</w:t>
      </w:r>
      <w:r>
        <w:t xml:space="preserve">. Those nurses who are self-aware </w:t>
      </w:r>
      <w:r>
        <w:t>can</w:t>
      </w:r>
      <w:r>
        <w:t xml:space="preserve"> see how </w:t>
      </w:r>
      <w:r>
        <w:t>their thoughts and feelings impact their decision-making, communication with patients, and behaviour</w:t>
      </w:r>
      <w:r>
        <w:t xml:space="preserve"> towards them (WHO, 2020). By reflecting, people can </w:t>
      </w:r>
      <w:r>
        <w:t>gain a deeper understanding of themselves and learn to be more open-minded when caring for others from diverse</w:t>
      </w:r>
      <w:r>
        <w:t xml:space="preserve"> backgrounds. </w:t>
      </w:r>
      <w:r>
        <w:t xml:space="preserve">Additionally, being aware of oneself encourages nurses to manage their emotions effectively when facing </w:t>
      </w:r>
      <w:r w:rsidR="000A1226">
        <w:t xml:space="preserve">work-related challenges </w:t>
      </w:r>
      <w:r w:rsidR="000A1226" w:rsidRPr="000A1226">
        <w:t>(Mlambo et al., 2021)</w:t>
      </w:r>
      <w:r>
        <w:t xml:space="preserve">. This is </w:t>
      </w:r>
      <w:r>
        <w:t>particularly crucial when dealing with cases that involve strong emotions, as those emotions may influence how a person perceives</w:t>
      </w:r>
      <w:r>
        <w:t xml:space="preserve"> the situation</w:t>
      </w:r>
      <w:r w:rsidR="000A1226">
        <w:t xml:space="preserve"> </w:t>
      </w:r>
      <w:r w:rsidR="000A1226" w:rsidRPr="000A1226">
        <w:t>(Baker, 2020)</w:t>
      </w:r>
      <w:r>
        <w:t xml:space="preserve">. A nurse who reflects on their actions, </w:t>
      </w:r>
      <w:r>
        <w:t>centred on knowing themselves, can steadily grow professionally and continue to provide</w:t>
      </w:r>
      <w:r>
        <w:t xml:space="preserve"> the best quality care with dignity and respect to all patients (Harris et al., 2020).</w:t>
      </w:r>
    </w:p>
    <w:p w14:paraId="4C1A032E" w14:textId="0D1138D0" w:rsidR="00682750" w:rsidRDefault="00682750" w:rsidP="00682750">
      <w:pPr>
        <w:pStyle w:val="Heading2"/>
      </w:pPr>
      <w:r>
        <w:t>Personal Learning Experiences</w:t>
      </w:r>
    </w:p>
    <w:p w14:paraId="37E488AF" w14:textId="086BD1F0" w:rsidR="00682750" w:rsidRDefault="008B3520" w:rsidP="00682750">
      <w:r w:rsidRPr="008B3520">
        <w:t xml:space="preserve">Assessing what one learns personally is essential for a nurse’s advancement, since it highlights what they do well and what they can work on in their professional work. As nurses practise reflection, they can </w:t>
      </w:r>
      <w:r w:rsidR="00CC6723">
        <w:t>check their decisions, interactions with patients, and reactions to difficult situations,</w:t>
      </w:r>
      <w:r w:rsidRPr="008B3520">
        <w:t xml:space="preserve"> which improves the way they care for their patients </w:t>
      </w:r>
      <w:r w:rsidR="00CC6723" w:rsidRPr="00CC6723">
        <w:t>(Billett et al., 2019)</w:t>
      </w:r>
      <w:r w:rsidRPr="008B3520">
        <w:t xml:space="preserve">. When they </w:t>
      </w:r>
      <w:r w:rsidR="00CC6723">
        <w:t>analyse previous situations, nurses learn more about their care style, identify any prejudices they may have, and adjust</w:t>
      </w:r>
      <w:r w:rsidRPr="008B3520">
        <w:t xml:space="preserve"> what is needed to improve their work</w:t>
      </w:r>
      <w:r w:rsidR="00CC6723">
        <w:t xml:space="preserve"> </w:t>
      </w:r>
      <w:r w:rsidR="00CC6723" w:rsidRPr="00CC6723">
        <w:t>(Bar-Sela et al., 2018)</w:t>
      </w:r>
      <w:r w:rsidRPr="008B3520">
        <w:t xml:space="preserve">. In such situations, a nurse might find they could have handled their communication better or with greater understanding, so they try to apply this knowledge in </w:t>
      </w:r>
      <w:r w:rsidR="00CC6723">
        <w:t xml:space="preserve">their subsequent </w:t>
      </w:r>
      <w:r w:rsidRPr="008B3520">
        <w:t xml:space="preserve">interactions. </w:t>
      </w:r>
      <w:r w:rsidR="00CC6723" w:rsidRPr="00CC6723">
        <w:t>Harris et al. (2020)</w:t>
      </w:r>
      <w:r w:rsidR="00CC6723">
        <w:t xml:space="preserve"> stated that p</w:t>
      </w:r>
      <w:r w:rsidRPr="008B3520">
        <w:t xml:space="preserve">ractising in this way helps nurses to </w:t>
      </w:r>
      <w:r w:rsidR="00CC6723">
        <w:t>continually improve, enhance their relationships with others, and become accustomed</w:t>
      </w:r>
      <w:r w:rsidRPr="008B3520">
        <w:t xml:space="preserve"> to new challenges in healthcare. It plays a role </w:t>
      </w:r>
      <w:r w:rsidRPr="008B3520">
        <w:lastRenderedPageBreak/>
        <w:t xml:space="preserve">in </w:t>
      </w:r>
      <w:r w:rsidR="002E34CF">
        <w:t>enabling nurses to make better choices, which in turn helps them care for their patients more compassionately and effectively</w:t>
      </w:r>
      <w:r w:rsidRPr="008B3520">
        <w:t>.</w:t>
      </w:r>
    </w:p>
    <w:p w14:paraId="24710216" w14:textId="05E0F8A4" w:rsidR="0060506E" w:rsidRDefault="00040F76" w:rsidP="00040F76">
      <w:pPr>
        <w:pStyle w:val="Heading2"/>
      </w:pPr>
      <w:r>
        <w:t>Reflective Practice in Professional Development</w:t>
      </w:r>
    </w:p>
    <w:p w14:paraId="2CF3CA04" w14:textId="0974F009" w:rsidR="0060506E" w:rsidRDefault="00040F76" w:rsidP="0060506E">
      <w:r>
        <w:t>Health and Social Care professionals</w:t>
      </w:r>
      <w:r w:rsidR="0060506E">
        <w:t xml:space="preserve"> need to engage in reflective </w:t>
      </w:r>
      <w:r w:rsidR="0060506E">
        <w:t>practice</w:t>
      </w:r>
      <w:r w:rsidR="0060506E">
        <w:t xml:space="preserve">, </w:t>
      </w:r>
      <w:r w:rsidR="0060506E">
        <w:t>as it enables them to understand their clinical experiences and identify</w:t>
      </w:r>
      <w:r w:rsidR="0060506E">
        <w:t xml:space="preserve"> areas </w:t>
      </w:r>
      <w:r>
        <w:t>for improvement</w:t>
      </w:r>
      <w:r w:rsidR="0060506E">
        <w:t xml:space="preserve">. Looking back at their work, nurses </w:t>
      </w:r>
      <w:r w:rsidR="0060506E">
        <w:t>gain a deeper understanding of their skills, choices, and approaches to patient care</w:t>
      </w:r>
      <w:r>
        <w:t xml:space="preserve"> </w:t>
      </w:r>
      <w:r w:rsidRPr="00040F76">
        <w:t>(McGarr, 2020)</w:t>
      </w:r>
      <w:r w:rsidR="0060506E">
        <w:t xml:space="preserve">. Being aware of themselves helps them provide </w:t>
      </w:r>
      <w:r w:rsidR="0060506E">
        <w:t>excellent</w:t>
      </w:r>
      <w:r w:rsidR="0060506E">
        <w:t xml:space="preserve"> care and </w:t>
      </w:r>
      <w:r w:rsidR="0060506E">
        <w:t>make</w:t>
      </w:r>
      <w:r w:rsidR="0060506E">
        <w:t xml:space="preserve"> better decisions. Remaining reflective enables nurses to </w:t>
      </w:r>
      <w:r>
        <w:t>recognize and manage their feelings and beliefs, which in turn helps them provide</w:t>
      </w:r>
      <w:r w:rsidR="0060506E">
        <w:t xml:space="preserve"> better patient care</w:t>
      </w:r>
      <w:r>
        <w:t xml:space="preserve"> </w:t>
      </w:r>
      <w:r w:rsidRPr="00040F76">
        <w:t>(Farrell, 2019)</w:t>
      </w:r>
      <w:r w:rsidR="0060506E">
        <w:t xml:space="preserve">. </w:t>
      </w:r>
      <w:r w:rsidR="0060506E">
        <w:t xml:space="preserve">Reflecting on what happens regularly helps nurses develop self-assurance and acquire the </w:t>
      </w:r>
      <w:r w:rsidR="0060506E">
        <w:t xml:space="preserve">new skills required in their profession </w:t>
      </w:r>
      <w:r w:rsidRPr="00040F76">
        <w:t>(King et al., 2021)</w:t>
      </w:r>
      <w:r w:rsidR="0060506E">
        <w:t>.</w:t>
      </w:r>
    </w:p>
    <w:p w14:paraId="18AA4380" w14:textId="7F32E492" w:rsidR="0060506E" w:rsidRDefault="0060506E" w:rsidP="0060506E">
      <w:r>
        <w:t xml:space="preserve">Reflective </w:t>
      </w:r>
      <w:r>
        <w:t>practice</w:t>
      </w:r>
      <w:r>
        <w:t xml:space="preserve"> helps service users receive better care. When nurses evaluate their position, it helps them </w:t>
      </w:r>
      <w:r>
        <w:t xml:space="preserve">improve their communication, </w:t>
      </w:r>
      <w:r w:rsidR="00040F76">
        <w:t xml:space="preserve">demonstrate more empathy, and enhance their clinical skills </w:t>
      </w:r>
      <w:r w:rsidR="00040F76" w:rsidRPr="00040F76">
        <w:t>(Moudatsou et al., 2020)</w:t>
      </w:r>
      <w:r>
        <w:t xml:space="preserve">. </w:t>
      </w:r>
      <w:r w:rsidR="00040F76">
        <w:t>As a result, patients tend to have greater trust, satisfaction, and security during their</w:t>
      </w:r>
      <w:r>
        <w:t xml:space="preserve"> treatment. By </w:t>
      </w:r>
      <w:r w:rsidR="00040F76">
        <w:t xml:space="preserve">practicing reflection, nurses benefit from their experiences </w:t>
      </w:r>
      <w:r>
        <w:t>to adjust to new demands in healthcare</w:t>
      </w:r>
      <w:r w:rsidR="00040F76">
        <w:t xml:space="preserve"> </w:t>
      </w:r>
      <w:r w:rsidR="00040F76" w:rsidRPr="00040F76">
        <w:t>(Stievano et al., 2019)</w:t>
      </w:r>
      <w:r>
        <w:t xml:space="preserve">. Likewise, reflecting on one’s </w:t>
      </w:r>
      <w:r w:rsidR="00040F76">
        <w:t>practice helps nurses improve the standard of healthcare they give,</w:t>
      </w:r>
      <w:r>
        <w:t xml:space="preserve"> which benefits everyone involved (</w:t>
      </w:r>
      <w:r w:rsidR="00040F76">
        <w:t>WHO</w:t>
      </w:r>
      <w:r>
        <w:t>, 2020).</w:t>
      </w:r>
    </w:p>
    <w:p w14:paraId="665AFA3E" w14:textId="0A5E5A81" w:rsidR="00A1401D" w:rsidRDefault="00A1401D" w:rsidP="00A1401D">
      <w:pPr>
        <w:pStyle w:val="Heading2"/>
      </w:pPr>
      <w:r>
        <w:t>Benefits of Reflective Practice</w:t>
      </w:r>
    </w:p>
    <w:p w14:paraId="0688E695" w14:textId="38D1E3E1" w:rsidR="00A1401D" w:rsidRDefault="000C3122" w:rsidP="00A1401D">
      <w:r w:rsidRPr="000C3122">
        <w:t xml:space="preserve">To improve in nursing, continuous reflection is necessary because it </w:t>
      </w:r>
      <w:r>
        <w:t xml:space="preserve">offers numerous benefits in various areas, including professional growth, seamless service provision, and personal development </w:t>
      </w:r>
      <w:r w:rsidRPr="000C3122">
        <w:t xml:space="preserve">(Musharyanti et al., 2019). Reflecting on </w:t>
      </w:r>
      <w:r>
        <w:t>their job responsibilities helps nurses recognise their strengths and areas for improvement, which enhances their competence and informs</w:t>
      </w:r>
      <w:r w:rsidRPr="000C3122">
        <w:t xml:space="preserve"> their decisions </w:t>
      </w:r>
      <w:r w:rsidR="000A710D" w:rsidRPr="000A710D">
        <w:t>(Said &amp; Chiang, 2020)</w:t>
      </w:r>
      <w:r w:rsidRPr="000C3122">
        <w:t xml:space="preserve">. It is </w:t>
      </w:r>
      <w:r>
        <w:t>essential for a person’s development, learning new knowledge, and improving patient care</w:t>
      </w:r>
      <w:r w:rsidRPr="000C3122">
        <w:t xml:space="preserve">. </w:t>
      </w:r>
      <w:r w:rsidR="000A710D" w:rsidRPr="000A710D">
        <w:t>Angel (2020)</w:t>
      </w:r>
      <w:r w:rsidR="000A710D">
        <w:t xml:space="preserve"> described that b</w:t>
      </w:r>
      <w:r w:rsidRPr="000C3122">
        <w:t xml:space="preserve">eing reflective encourages nurses to </w:t>
      </w:r>
      <w:r>
        <w:t xml:space="preserve">identify any challenges in providing care or communication and </w:t>
      </w:r>
      <w:r w:rsidR="002E34CF">
        <w:t>act,</w:t>
      </w:r>
      <w:r>
        <w:t xml:space="preserve"> accordingly, resulting in better care for </w:t>
      </w:r>
      <w:r w:rsidRPr="000C3122">
        <w:t xml:space="preserve">patients. Reflecting on their experiences </w:t>
      </w:r>
      <w:r>
        <w:t>enables nurses to develop emotional intelligence, which in turn helps them navigate challenging situations and interact effectively with diverse individuals</w:t>
      </w:r>
      <w:r w:rsidR="000A710D">
        <w:t xml:space="preserve"> </w:t>
      </w:r>
      <w:r w:rsidR="000A710D" w:rsidRPr="000A710D">
        <w:t>(Koskimäki et al., 2020)</w:t>
      </w:r>
      <w:r w:rsidRPr="000C3122">
        <w:t xml:space="preserve">. </w:t>
      </w:r>
      <w:r>
        <w:t xml:space="preserve">Over time, the progress </w:t>
      </w:r>
      <w:r>
        <w:lastRenderedPageBreak/>
        <w:t>nurses make in themselves enables them to feel more confident, enjoy their jobs, become leaders, mentor others, and implement</w:t>
      </w:r>
      <w:r w:rsidRPr="000C3122">
        <w:t xml:space="preserve"> positive changes in their workplace (Harris et al., 2020).</w:t>
      </w:r>
    </w:p>
    <w:p w14:paraId="5EB9BB62" w14:textId="614C142B" w:rsidR="002A4263" w:rsidRDefault="002A4263" w:rsidP="002A4263">
      <w:pPr>
        <w:pStyle w:val="Heading1"/>
      </w:pPr>
      <w:r>
        <w:t>Planning Personal and Professional Development in Health and Social Care</w:t>
      </w:r>
    </w:p>
    <w:p w14:paraId="41F5D298" w14:textId="77777777" w:rsidR="00B07CA9" w:rsidRPr="00B07CA9" w:rsidRDefault="00B07CA9" w:rsidP="00B07CA9"/>
    <w:p w14:paraId="71A6CF29" w14:textId="217ABF18" w:rsidR="002A4263" w:rsidRDefault="002A4263" w:rsidP="002A4263">
      <w:pPr>
        <w:pStyle w:val="Heading2"/>
      </w:pPr>
      <w:r w:rsidRPr="002A4263">
        <w:t>Stages in Planning Own Personal and Professional Development</w:t>
      </w:r>
    </w:p>
    <w:p w14:paraId="27BAA8C2" w14:textId="15FFD755" w:rsidR="00B07CA9" w:rsidRDefault="00B07CA9" w:rsidP="00B07CA9">
      <w:r w:rsidRPr="00B07CA9">
        <w:t xml:space="preserve">Several </w:t>
      </w:r>
      <w:r>
        <w:t>key stages in planning personal and professional development help ensure continuous improvement and enhanced</w:t>
      </w:r>
      <w:r w:rsidRPr="00B07CA9">
        <w:t xml:space="preserve"> services. Bocheliuk et al. (2022)</w:t>
      </w:r>
      <w:r>
        <w:t xml:space="preserve"> stated that individuals initially assess their skills, knowledge, and abilities by reflecting on their past experiences and any feedback they have received from colleagues</w:t>
      </w:r>
      <w:r w:rsidRPr="00B07CA9">
        <w:t xml:space="preserve">. At this point, staff members can </w:t>
      </w:r>
      <w:r>
        <w:t xml:space="preserve">identify what they do well and what needs improvement </w:t>
      </w:r>
      <w:r w:rsidRPr="00B07CA9">
        <w:t>(Forsetlund et al., 2021). This step allows for identifying strengths and areas that require further development. The next stage involves setting SMART goals (Specific, Measurable, Achievable, Relevant, Time-bound), focusing on specific areas of improvement, such as leadership skills, communication, or technical competencies</w:t>
      </w:r>
      <w:r w:rsidR="00E775F5">
        <w:t xml:space="preserve"> </w:t>
      </w:r>
      <w:r w:rsidR="00E775F5" w:rsidRPr="00E775F5">
        <w:t>(Charalambous, 2022)</w:t>
      </w:r>
      <w:r w:rsidRPr="00B07CA9">
        <w:t xml:space="preserve">. In the third stage, </w:t>
      </w:r>
      <w:r w:rsidR="00E775F5" w:rsidRPr="00E775F5">
        <w:t>Philipsen et al. (2019)</w:t>
      </w:r>
      <w:r w:rsidR="00E775F5">
        <w:t xml:space="preserve"> explain that </w:t>
      </w:r>
      <w:r w:rsidRPr="00B07CA9">
        <w:t xml:space="preserve">people learn by </w:t>
      </w:r>
      <w:r>
        <w:t>participating in workshops, qualifying for certifications, or joining professional mentoring programs</w:t>
      </w:r>
      <w:r w:rsidRPr="00B07CA9">
        <w:t xml:space="preserve">. As the process closes, the results are </w:t>
      </w:r>
      <w:r>
        <w:t xml:space="preserve">reviewed, and adjustments are made to support the </w:t>
      </w:r>
      <w:r w:rsidRPr="00B07CA9">
        <w:t xml:space="preserve">continuous improvement of daily care in the </w:t>
      </w:r>
      <w:r w:rsidRPr="00B07CA9">
        <w:t>practice</w:t>
      </w:r>
      <w:r w:rsidRPr="00B07CA9">
        <w:t>.</w:t>
      </w:r>
    </w:p>
    <w:p w14:paraId="0E94C6BE" w14:textId="1F1E32E6" w:rsidR="00E775F5" w:rsidRDefault="00E775F5" w:rsidP="00E775F5">
      <w:pPr>
        <w:pStyle w:val="Heading2"/>
      </w:pPr>
      <w:r>
        <w:t>Identifying Development Needs</w:t>
      </w:r>
    </w:p>
    <w:p w14:paraId="73379FE5" w14:textId="0A0692B6" w:rsidR="00E775F5" w:rsidRDefault="00482B81" w:rsidP="00E775F5">
      <w:r w:rsidRPr="00482B81">
        <w:t xml:space="preserve">Development </w:t>
      </w:r>
      <w:r>
        <w:t>in health and social care is a continuous process that begins with identification, which involves self-reflection, feedback, and performance reviews</w:t>
      </w:r>
      <w:r w:rsidRPr="00482B81">
        <w:t xml:space="preserve">. </w:t>
      </w:r>
      <w:r>
        <w:t xml:space="preserve">Self-reflection is about allowing individuals </w:t>
      </w:r>
      <w:r w:rsidR="002E34CF">
        <w:t>to evaluate their skills and performance critically</w:t>
      </w:r>
      <w:r>
        <w:t xml:space="preserve"> and </w:t>
      </w:r>
      <w:r w:rsidR="002E34CF">
        <w:t>analysed</w:t>
      </w:r>
      <w:r>
        <w:t xml:space="preserve"> their past experiences to identify areas where they need to improve </w:t>
      </w:r>
      <w:r w:rsidRPr="00482B81">
        <w:t xml:space="preserve">(Vhothusa &amp; Van, 2023). This personal reflection enables </w:t>
      </w:r>
      <w:r>
        <w:t>the identification of</w:t>
      </w:r>
      <w:r w:rsidRPr="00482B81">
        <w:t xml:space="preserve"> </w:t>
      </w:r>
      <w:r w:rsidR="002E34CF">
        <w:t>knowledge or skill gaps that can impact</w:t>
      </w:r>
      <w:r w:rsidRPr="00482B81">
        <w:t xml:space="preserve"> the delivery of care. This provides an external perspective on someone’s performance from colleagues, supervisors</w:t>
      </w:r>
      <w:r>
        <w:t>, and service users, offering insight into how they are</w:t>
      </w:r>
      <w:r w:rsidRPr="00482B81">
        <w:t xml:space="preserve"> doing well and what they can improve upon</w:t>
      </w:r>
      <w:r>
        <w:t xml:space="preserve"> </w:t>
      </w:r>
      <w:r w:rsidRPr="00482B81">
        <w:t xml:space="preserve">(Bocheliuk et al., 2022). Individuals with regular feedback can modify </w:t>
      </w:r>
      <w:r>
        <w:t>their</w:t>
      </w:r>
      <w:r w:rsidRPr="00482B81">
        <w:t xml:space="preserve"> </w:t>
      </w:r>
      <w:r>
        <w:t>practice</w:t>
      </w:r>
      <w:r w:rsidRPr="00482B81">
        <w:t xml:space="preserve"> according to the professional standards. Performance reviews </w:t>
      </w:r>
      <w:r>
        <w:t xml:space="preserve">also hold significant importance in identifying </w:t>
      </w:r>
      <w:r>
        <w:lastRenderedPageBreak/>
        <w:t xml:space="preserve">development needs, as they offer a structured assessment of an individual’s achievements and challenges within a specific timeframe </w:t>
      </w:r>
      <w:r w:rsidRPr="00482B81">
        <w:t xml:space="preserve">(Bonakdar, 2022). These reviews also help align </w:t>
      </w:r>
      <w:r>
        <w:t>an organisation's goals with personal goals and set clear, measurable objectives</w:t>
      </w:r>
      <w:r w:rsidRPr="00482B81">
        <w:t xml:space="preserve"> for future development (Koskimäki et al., 2020).</w:t>
      </w:r>
    </w:p>
    <w:p w14:paraId="295C124E" w14:textId="5CC021CB" w:rsidR="00482B81" w:rsidRDefault="00482B81" w:rsidP="00482B81">
      <w:pPr>
        <w:pStyle w:val="Heading2"/>
      </w:pPr>
      <w:r>
        <w:t>Writing SMART targets for Own Personal Development</w:t>
      </w:r>
    </w:p>
    <w:p w14:paraId="1B0663A6" w14:textId="4C782597" w:rsidR="00094AFF" w:rsidRDefault="00094AFF" w:rsidP="00094AFF">
      <w:r w:rsidRPr="00094AFF">
        <w:t xml:space="preserve">Writing SMART targets for personal development is an effective strategy for achieving </w:t>
      </w:r>
      <w:r>
        <w:t>precise</w:t>
      </w:r>
      <w:r w:rsidRPr="00094AFF">
        <w:t xml:space="preserve"> and actionable goals</w:t>
      </w:r>
      <w:r>
        <w:t xml:space="preserve">. </w:t>
      </w:r>
      <w:r w:rsidRPr="00094AFF">
        <w:t xml:space="preserve">SMART goals </w:t>
      </w:r>
      <w:r>
        <w:t>refer to Specific, Measurable, Achievable, Relevant, and Time-bound goals,</w:t>
      </w:r>
      <w:r w:rsidRPr="00094AFF">
        <w:t xml:space="preserve"> which means that the goals should be articulated and achievable</w:t>
      </w:r>
      <w:r>
        <w:t xml:space="preserve"> </w:t>
      </w:r>
      <w:r w:rsidRPr="00094AFF">
        <w:t>(Charalambous, 2022).</w:t>
      </w:r>
      <w:r>
        <w:t xml:space="preserve"> According to </w:t>
      </w:r>
      <w:r w:rsidRPr="00094AFF">
        <w:t>Bar-Sela et al. (2018)</w:t>
      </w:r>
      <w:r>
        <w:t>,</w:t>
      </w:r>
      <w:r w:rsidRPr="00094AFF">
        <w:t xml:space="preserve"> </w:t>
      </w:r>
      <w:r>
        <w:t>the framework</w:t>
      </w:r>
      <w:r w:rsidRPr="00094AFF">
        <w:t xml:space="preserve"> </w:t>
      </w:r>
      <w:r>
        <w:t xml:space="preserve">focuses on specific targets aligned with the intended outcomes, </w:t>
      </w:r>
      <w:r w:rsidR="004C36AA">
        <w:t>which can be targeted at</w:t>
      </w:r>
      <w:r>
        <w:t xml:space="preserve"> a particular skill or a specific area where improvement is needed</w:t>
      </w:r>
      <w:r w:rsidRPr="00094AFF">
        <w:t xml:space="preserve">. For example, instead of “improving the skills of communicating,” a particular goal </w:t>
      </w:r>
      <w:r>
        <w:t xml:space="preserve">can be </w:t>
      </w:r>
      <w:r w:rsidRPr="00094AFF">
        <w:t>“going to a workshop for communication skills</w:t>
      </w:r>
      <w:r>
        <w:t xml:space="preserve">” </w:t>
      </w:r>
      <w:r w:rsidRPr="00094AFF">
        <w:t>(Stewart, 2024). Jensen et al. (2021)</w:t>
      </w:r>
      <w:r>
        <w:t xml:space="preserve"> emphasised that g</w:t>
      </w:r>
      <w:r w:rsidRPr="00094AFF">
        <w:t xml:space="preserve">oals should be measurable, have contingent criteria for </w:t>
      </w:r>
      <w:r>
        <w:t>success, and measure progress, for instance, increasing client satisfaction scores by 20% in the next six (6) months</w:t>
      </w:r>
      <w:r w:rsidRPr="00094AFF">
        <w:t xml:space="preserve">. </w:t>
      </w:r>
      <w:r>
        <w:t>At the same time,</w:t>
      </w:r>
      <w:r w:rsidRPr="00094AFF">
        <w:t xml:space="preserve"> achievable targets are defined as those </w:t>
      </w:r>
      <w:r>
        <w:t>that are realistic based on available resources, with time constraints that</w:t>
      </w:r>
      <w:r w:rsidRPr="00094AFF">
        <w:t xml:space="preserve"> can allow one to achieve the target</w:t>
      </w:r>
      <w:r>
        <w:t xml:space="preserve"> </w:t>
      </w:r>
      <w:r w:rsidR="00630302" w:rsidRPr="00630302">
        <w:t>(Matlhaba, 2024)</w:t>
      </w:r>
      <w:r w:rsidRPr="00094AFF">
        <w:t>. The goals are relevant in that they are aligned with personal or professional objectives</w:t>
      </w:r>
      <w:r>
        <w:t>,</w:t>
      </w:r>
      <w:r w:rsidRPr="00094AFF">
        <w:t xml:space="preserve"> such that the personal and professional objectives act as a guide to the goals</w:t>
      </w:r>
      <w:r>
        <w:t>,</w:t>
      </w:r>
      <w:r w:rsidRPr="00094AFF">
        <w:t xml:space="preserve"> and they act meaningfully in the person’s career path</w:t>
      </w:r>
      <w:r w:rsidR="00630302">
        <w:t xml:space="preserve"> </w:t>
      </w:r>
      <w:r w:rsidR="00630302" w:rsidRPr="00630302">
        <w:t>(Bar-Sela et al., 2018)</w:t>
      </w:r>
      <w:r w:rsidRPr="00094AFF">
        <w:t xml:space="preserve">. Lastly, </w:t>
      </w:r>
      <w:r>
        <w:t>time-bound goals are due by a specific date, which makes it easy to prioritize and stick to them</w:t>
      </w:r>
      <w:r w:rsidRPr="00094AFF">
        <w:t xml:space="preserve"> </w:t>
      </w:r>
      <w:r w:rsidR="00630302" w:rsidRPr="00630302">
        <w:t>(Jensen et al., 2021)</w:t>
      </w:r>
      <w:r w:rsidRPr="00094AFF">
        <w:t>. This</w:t>
      </w:r>
      <w:r w:rsidR="00630302">
        <w:t xml:space="preserve"> structured approach </w:t>
      </w:r>
      <w:r w:rsidR="00630302" w:rsidRPr="00630302">
        <w:t>supports</w:t>
      </w:r>
      <w:r w:rsidR="00630302">
        <w:t xml:space="preserve"> continuous</w:t>
      </w:r>
      <w:r w:rsidRPr="00094AFF">
        <w:t xml:space="preserve"> personal and professional development.</w:t>
      </w:r>
    </w:p>
    <w:p w14:paraId="41B9A8CF" w14:textId="22128EF6" w:rsidR="00F659DE" w:rsidRPr="00094AFF" w:rsidRDefault="004C36AA" w:rsidP="004C36AA">
      <w:pPr>
        <w:pStyle w:val="Heading2"/>
      </w:pPr>
      <w:r>
        <w:t>Personal Development Plan for Nursing Role</w:t>
      </w:r>
    </w:p>
    <w:p w14:paraId="31827810" w14:textId="3D8AB22A" w:rsidR="004C36AA" w:rsidRDefault="004C36AA" w:rsidP="004C36AA">
      <w:r>
        <w:t xml:space="preserve">Creating </w:t>
      </w:r>
      <w:r>
        <w:t xml:space="preserve">a Personal Development Plan (PDP) for nursing revolves around setting clear learning goals that align with both short-term and long-term career objectives </w:t>
      </w:r>
      <w:r w:rsidRPr="004C36AA">
        <w:t>(Thompson et al., 2020)</w:t>
      </w:r>
      <w:r>
        <w:t xml:space="preserve">. The initial step is to evaluate current competencies, </w:t>
      </w:r>
      <w:r>
        <w:t xml:space="preserve">including clinical skills, communication skills, and leadership abilities </w:t>
      </w:r>
      <w:r w:rsidRPr="004C36AA">
        <w:t>(Leigh &amp; Darvill, 2019)</w:t>
      </w:r>
      <w:r>
        <w:t xml:space="preserve">. For </w:t>
      </w:r>
      <w:r>
        <w:t xml:space="preserve">example, </w:t>
      </w:r>
      <w:r w:rsidRPr="004C36AA">
        <w:t>Stewart (2024)</w:t>
      </w:r>
      <w:r>
        <w:t xml:space="preserve"> stated that a nurse can set a goal to improve wound care management or become familiar</w:t>
      </w:r>
      <w:r>
        <w:t xml:space="preserve"> with the advanced patient monitoring system. Finally, the learning goals should be measurable, specific</w:t>
      </w:r>
      <w:r>
        <w:t>, and aligned with the nurse’s career path, whether they aspire</w:t>
      </w:r>
      <w:r>
        <w:t xml:space="preserve"> to become a nurse leader or a nurse practitioner</w:t>
      </w:r>
      <w:r>
        <w:t xml:space="preserve"> </w:t>
      </w:r>
      <w:r w:rsidRPr="004C36AA">
        <w:t>(Jensen et al., 2021)</w:t>
      </w:r>
      <w:r>
        <w:t xml:space="preserve">. Secondly, resources that </w:t>
      </w:r>
      <w:r>
        <w:t xml:space="preserve">will help achieve these goals (such as courses, mentors, </w:t>
      </w:r>
      <w:r>
        <w:lastRenderedPageBreak/>
        <w:t>certifications, etc.) should be identified (for example, wound care training courses</w:t>
      </w:r>
      <w:r>
        <w:t xml:space="preserve"> and management courses)</w:t>
      </w:r>
      <w:r>
        <w:t xml:space="preserve"> </w:t>
      </w:r>
      <w:r w:rsidRPr="004C36AA">
        <w:t>(Matlhaba, 2024)</w:t>
      </w:r>
      <w:r>
        <w:t>. While a nurse trying to specialise</w:t>
      </w:r>
      <w:r>
        <w:t xml:space="preserve"> may dedicate time to attending workshops, shadowing senior nurses, and completing online certifications in areas of care related to nursing </w:t>
      </w:r>
      <w:r w:rsidRPr="004C36AA">
        <w:t>(Forsetlund et al., 2021)</w:t>
      </w:r>
      <w:r>
        <w:t>.</w:t>
      </w:r>
    </w:p>
    <w:p w14:paraId="7544D64D" w14:textId="77777777" w:rsidR="004C36AA" w:rsidRDefault="004C36AA" w:rsidP="004C36AA"/>
    <w:p w14:paraId="6CDE35AA" w14:textId="25544D78" w:rsidR="004C36AA" w:rsidRDefault="004C36AA" w:rsidP="004C36AA">
      <w:r>
        <w:t xml:space="preserve">Achieving development goals </w:t>
      </w:r>
      <w:r>
        <w:t>requires a clear timeline to ensure</w:t>
      </w:r>
      <w:r>
        <w:t xml:space="preserve"> focus and accountability. An example could be a nurse </w:t>
      </w:r>
      <w:r>
        <w:t>creating a timeline of the milestones they want to complete within a specific timeframe, such as becoming certified in a specific area within six months or assuming</w:t>
      </w:r>
      <w:r>
        <w:t xml:space="preserve"> leadership responsibilities within a year</w:t>
      </w:r>
      <w:r>
        <w:t xml:space="preserve"> </w:t>
      </w:r>
      <w:r w:rsidRPr="004C36AA">
        <w:t>(Cummings et al., 2021)</w:t>
      </w:r>
      <w:r>
        <w:t xml:space="preserve">. </w:t>
      </w:r>
      <w:r w:rsidRPr="004C36AA">
        <w:t xml:space="preserve">Short-term goals, like improving communication skills through a workshop, can be set for the next three to six months. In contrast, long-term goals, such as </w:t>
      </w:r>
      <w:r>
        <w:t xml:space="preserve">transitioning into a nurse educator role or becoming a clinical nurse specialist, may span </w:t>
      </w:r>
      <w:r w:rsidRPr="004C36AA">
        <w:t>one to two years.</w:t>
      </w:r>
      <w:r>
        <w:t xml:space="preserve"> </w:t>
      </w:r>
      <w:r>
        <w:t xml:space="preserve">It is necessary to </w:t>
      </w:r>
      <w:r>
        <w:t xml:space="preserve">regularly cope with a PDP </w:t>
      </w:r>
      <w:r w:rsidRPr="004C36AA">
        <w:t>(Bar-Sela et al., 2018)</w:t>
      </w:r>
      <w:r>
        <w:t xml:space="preserve">. A </w:t>
      </w:r>
      <w:r w:rsidR="006B3D52">
        <w:t xml:space="preserve">nurse's development plan should be reviewed </w:t>
      </w:r>
      <w:r>
        <w:t xml:space="preserve">quarterly by </w:t>
      </w:r>
      <w:r>
        <w:t>assessing their achievements and changes in the healthcare environment,</w:t>
      </w:r>
      <w:r>
        <w:t xml:space="preserve"> and adjusting the timelines or goals accordingly</w:t>
      </w:r>
      <w:r w:rsidR="0014438C">
        <w:t xml:space="preserve"> </w:t>
      </w:r>
      <w:r w:rsidR="0014438C" w:rsidRPr="0014438C">
        <w:t>(Lotfian et al., 2022)</w:t>
      </w:r>
      <w:r>
        <w:t xml:space="preserve">. As such, </w:t>
      </w:r>
      <w:r>
        <w:t>nurses are subjected to a continuous learning process</w:t>
      </w:r>
      <w:r w:rsidR="0014438C">
        <w:t>, remaining</w:t>
      </w:r>
      <w:r>
        <w:t xml:space="preserve"> adaptable, proficient, and efficient in meeting the ever-changing</w:t>
      </w:r>
      <w:r>
        <w:t xml:space="preserve"> demands of patient care (WHO, 2020).</w:t>
      </w:r>
    </w:p>
    <w:p w14:paraId="4F17CB6F" w14:textId="2636833E" w:rsidR="0059595C" w:rsidRDefault="0059595C" w:rsidP="0059595C">
      <w:pPr>
        <w:pStyle w:val="Heading2"/>
      </w:pPr>
      <w:r>
        <w:t>Skill Audit to Identify Development Needs for the Nursing Role</w:t>
      </w:r>
    </w:p>
    <w:p w14:paraId="30D0FAEE" w14:textId="12627795" w:rsidR="006B3D52" w:rsidRDefault="006B3D52" w:rsidP="006B3D52">
      <w:r>
        <w:t xml:space="preserve">The results of the nursing skills audit </w:t>
      </w:r>
      <w:r>
        <w:t>provide a comprehensive understanding of the existing cases of strengthened skills and those that require development</w:t>
      </w:r>
      <w:r>
        <w:t xml:space="preserve">. Based on the audit, competency in the core nursing skills of patient </w:t>
      </w:r>
      <w:r>
        <w:t>assessment, medication administration, and effective communication with patients and their families is</w:t>
      </w:r>
      <w:r>
        <w:t xml:space="preserve"> strong. These strengths facilitate </w:t>
      </w:r>
      <w:r>
        <w:t xml:space="preserve">the development of rapport, </w:t>
      </w:r>
      <w:r w:rsidR="004447E9">
        <w:t xml:space="preserve">enabling the delivery of safe and compassionate care </w:t>
      </w:r>
      <w:r>
        <w:t xml:space="preserve">to </w:t>
      </w:r>
      <w:r>
        <w:t>patients</w:t>
      </w:r>
      <w:r w:rsidR="004447E9">
        <w:t xml:space="preserve"> </w:t>
      </w:r>
      <w:r w:rsidR="004447E9" w:rsidRPr="004447E9">
        <w:t>(</w:t>
      </w:r>
      <w:proofErr w:type="spellStart"/>
      <w:r w:rsidR="004447E9" w:rsidRPr="004447E9">
        <w:t>Mosavi</w:t>
      </w:r>
      <w:proofErr w:type="spellEnd"/>
      <w:r w:rsidR="004447E9" w:rsidRPr="004447E9">
        <w:t>, 2022)</w:t>
      </w:r>
      <w:r>
        <w:t xml:space="preserve">. </w:t>
      </w:r>
      <w:r>
        <w:t>The audit also identified areas for growth, most notably in</w:t>
      </w:r>
      <w:r>
        <w:t xml:space="preserve"> leadership and team management. Although they </w:t>
      </w:r>
      <w:r>
        <w:t>possess clinical skills, they still require further development in managing teams, assigning tasks, and understanding healthcare policies, as these are essential areas for growth</w:t>
      </w:r>
      <w:r>
        <w:t xml:space="preserve"> if they aspire to take on leadership roles. </w:t>
      </w:r>
      <w:r>
        <w:t xml:space="preserve">Additionally, a degree of obsolescence in the knowledge of modern medical technologies was found, which could hinder the use of </w:t>
      </w:r>
      <w:r>
        <w:t xml:space="preserve">new clinical tools. This emphasises the need to establish goals for </w:t>
      </w:r>
      <w:r>
        <w:t>the development of those in leadership, management,</w:t>
      </w:r>
      <w:r>
        <w:t xml:space="preserve"> and technological readiness (Harris et al., 2020).</w:t>
      </w:r>
    </w:p>
    <w:p w14:paraId="28D9DE16" w14:textId="0C211D7C" w:rsidR="001E561F" w:rsidRDefault="006B3D52" w:rsidP="006B3D52">
      <w:r>
        <w:lastRenderedPageBreak/>
        <w:t xml:space="preserve">The audit also stressed the importance of concentrated Continuing Professional Development (CPD) in </w:t>
      </w:r>
      <w:r>
        <w:t>several</w:t>
      </w:r>
      <w:r>
        <w:t xml:space="preserve"> vital areas. It was observed that there is a gap in </w:t>
      </w:r>
      <w:r>
        <w:t>understanding modern healthcare management systems and strategies to improve patient care efficiency</w:t>
      </w:r>
      <w:r>
        <w:t xml:space="preserve">. Thus, with the </w:t>
      </w:r>
      <w:r w:rsidR="004447E9">
        <w:t>aim of addressing this issue, a leadership training course focused on healthcare management is proposed to help students develop essential skills in supervising teams and delivering</w:t>
      </w:r>
      <w:r>
        <w:t xml:space="preserve"> </w:t>
      </w:r>
      <w:r>
        <w:t>patient care</w:t>
      </w:r>
      <w:r w:rsidR="004447E9">
        <w:t xml:space="preserve"> </w:t>
      </w:r>
      <w:r w:rsidR="004447E9" w:rsidRPr="004447E9">
        <w:t>(Heinen et al., 2019)</w:t>
      </w:r>
      <w:r>
        <w:t xml:space="preserve">. Additionally, </w:t>
      </w:r>
      <w:r>
        <w:t>to</w:t>
      </w:r>
      <w:r>
        <w:t xml:space="preserve"> be clinically effective, it was deemed paramount to stay abreast of advancements in medical technology, including in electronic health records (EHR) and telemedicine. Setting a SMART goal </w:t>
      </w:r>
      <w:r w:rsidR="004447E9">
        <w:t>to complete a healthcare management certification course within the next six months can help</w:t>
      </w:r>
      <w:r>
        <w:t xml:space="preserve"> address these gaps</w:t>
      </w:r>
      <w:r w:rsidR="004447E9">
        <w:t xml:space="preserve"> </w:t>
      </w:r>
      <w:r w:rsidR="004447E9" w:rsidRPr="004447E9">
        <w:t>(Jensen et al., 2021)</w:t>
      </w:r>
      <w:r>
        <w:t xml:space="preserve">. </w:t>
      </w:r>
      <w:r>
        <w:t>Additionally, the audit results provided a clear and structured approach to professional growth and nursing improvement, ensuring the provision of high-quality</w:t>
      </w:r>
      <w:r>
        <w:t xml:space="preserve"> care to patients.</w:t>
      </w:r>
    </w:p>
    <w:p w14:paraId="6D74CF7F" w14:textId="77777777" w:rsidR="001E561F" w:rsidRDefault="001E561F">
      <w:pPr>
        <w:spacing w:line="259" w:lineRule="auto"/>
        <w:jc w:val="left"/>
      </w:pPr>
      <w:r>
        <w:br w:type="page"/>
      </w:r>
    </w:p>
    <w:p w14:paraId="4004624F" w14:textId="77777777" w:rsidR="001E561F" w:rsidRPr="001E561F" w:rsidRDefault="001E561F" w:rsidP="001E561F">
      <w:pPr>
        <w:pStyle w:val="Heading1"/>
      </w:pPr>
      <w:r w:rsidRPr="001E561F">
        <w:lastRenderedPageBreak/>
        <w:t>References</w:t>
      </w:r>
    </w:p>
    <w:p w14:paraId="033C5808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Angel, L. (2020). Best practices and lessons learned in academic progression in nursing: A scoping review. </w:t>
      </w:r>
      <w:r>
        <w:rPr>
          <w:i/>
          <w:iCs/>
        </w:rPr>
        <w:t>Journal of Professional Nursing</w:t>
      </w:r>
      <w:r>
        <w:t>. https://doi.org/10.1016/j.profnurs.2020.08.017</w:t>
      </w:r>
    </w:p>
    <w:p w14:paraId="3D09CA87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Baker, D. W. (2020). Trust in Health Care in the Time of COVID-19. </w:t>
      </w:r>
      <w:r>
        <w:rPr>
          <w:i/>
          <w:iCs/>
        </w:rPr>
        <w:t>JAMA</w:t>
      </w:r>
      <w:r>
        <w:t xml:space="preserve">, </w:t>
      </w:r>
      <w:r>
        <w:rPr>
          <w:i/>
          <w:iCs/>
        </w:rPr>
        <w:t>324</w:t>
      </w:r>
      <w:r>
        <w:t>(23), 2373. https://doi.org/10.1001/jama.2020.23343</w:t>
      </w:r>
    </w:p>
    <w:p w14:paraId="3BAB698C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Bar-Sela, G., Schultz, M. J., Elshamy, K., Rassouli, M., Ben-Arye, E., Doumit, M., </w:t>
      </w:r>
      <w:proofErr w:type="spellStart"/>
      <w:r>
        <w:t>Gafer</w:t>
      </w:r>
      <w:proofErr w:type="spellEnd"/>
      <w:r>
        <w:t xml:space="preserve">, N., </w:t>
      </w:r>
      <w:proofErr w:type="spellStart"/>
      <w:r>
        <w:t>Albashayreh</w:t>
      </w:r>
      <w:proofErr w:type="spellEnd"/>
      <w:r>
        <w:t xml:space="preserve">, A., </w:t>
      </w:r>
      <w:proofErr w:type="spellStart"/>
      <w:r>
        <w:t>Ghrayeb</w:t>
      </w:r>
      <w:proofErr w:type="spellEnd"/>
      <w:r>
        <w:t xml:space="preserve">, I., Turker, I., </w:t>
      </w:r>
      <w:proofErr w:type="spellStart"/>
      <w:r>
        <w:t>Ozalp</w:t>
      </w:r>
      <w:proofErr w:type="spellEnd"/>
      <w:r>
        <w:t xml:space="preserve">, G., Kav, S., Fahmi, R., </w:t>
      </w:r>
      <w:proofErr w:type="spellStart"/>
      <w:r>
        <w:t>Nestoros</w:t>
      </w:r>
      <w:proofErr w:type="spellEnd"/>
      <w:r>
        <w:t xml:space="preserve">, S., Ghali, H., Mula-Hussain, L., Shazar, I., Obeidat, R., Punjwani, R., &amp; </w:t>
      </w:r>
      <w:proofErr w:type="spellStart"/>
      <w:r>
        <w:t>Khleif</w:t>
      </w:r>
      <w:proofErr w:type="spellEnd"/>
      <w:r>
        <w:t xml:space="preserve">, M. (2018). Training for awareness of one’s own spirituality: A key factor in overcoming barriers to the provision of spiritual care to advanced cancer patients by doctors and nurses. </w:t>
      </w:r>
      <w:r>
        <w:rPr>
          <w:i/>
          <w:iCs/>
        </w:rPr>
        <w:t>Palliative and Supportive Care</w:t>
      </w:r>
      <w:r>
        <w:t xml:space="preserve">, </w:t>
      </w:r>
      <w:r>
        <w:rPr>
          <w:i/>
          <w:iCs/>
        </w:rPr>
        <w:t>17</w:t>
      </w:r>
      <w:r>
        <w:t>(03), 345–352. https://doi.org/10.1017/s147895151800055x</w:t>
      </w:r>
    </w:p>
    <w:p w14:paraId="39FCFBCC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Billett, S., Newton, J., Rogers, G., &amp; Noble, C. (2019). </w:t>
      </w:r>
      <w:r>
        <w:rPr>
          <w:i/>
          <w:iCs/>
        </w:rPr>
        <w:t>Augmenting health and social care students’ clinical learning experiences</w:t>
      </w:r>
      <w:r>
        <w:t>. Springer.</w:t>
      </w:r>
    </w:p>
    <w:p w14:paraId="39549614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Bocheliuk, V. Y., </w:t>
      </w:r>
      <w:proofErr w:type="spellStart"/>
      <w:r>
        <w:t>Spytska</w:t>
      </w:r>
      <w:proofErr w:type="spellEnd"/>
      <w:r>
        <w:t xml:space="preserve">, L. V., </w:t>
      </w:r>
      <w:proofErr w:type="spellStart"/>
      <w:r>
        <w:t>Shaposhnykova</w:t>
      </w:r>
      <w:proofErr w:type="spellEnd"/>
      <w:r>
        <w:t xml:space="preserve">, I. V., </w:t>
      </w:r>
      <w:proofErr w:type="spellStart"/>
      <w:r>
        <w:t>Turubarova</w:t>
      </w:r>
      <w:proofErr w:type="spellEnd"/>
      <w:r>
        <w:t xml:space="preserve">, A. V., &amp; Panov, M. S. (2022). Five stages of professional personality development: Comparative analysis. </w:t>
      </w:r>
      <w:r>
        <w:rPr>
          <w:i/>
          <w:iCs/>
        </w:rPr>
        <w:t>Polish Psychological Bulletin</w:t>
      </w:r>
      <w:r>
        <w:t>, 88–93. https://doi.org/10.24425/ppb.2022.141136</w:t>
      </w:r>
    </w:p>
    <w:p w14:paraId="7D0E565A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Bonakdar, A. (2022). Reflective Practice in Homelessness Research and Practice: Implications for Researchers and Practitioners in the Covid-19 Pandemic Era. </w:t>
      </w:r>
      <w:r>
        <w:rPr>
          <w:i/>
          <w:iCs/>
        </w:rPr>
        <w:t>International Journal on Homelessness</w:t>
      </w:r>
      <w:r>
        <w:t>, 1–13. https://doi.org/10.5206/ijoh.2022.2.15090</w:t>
      </w:r>
    </w:p>
    <w:p w14:paraId="2A13B9C6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Charalambous, A. (2022). Theoretical Frameworks of Leadership in Nursing: Critical Reflections. </w:t>
      </w:r>
      <w:r>
        <w:rPr>
          <w:i/>
          <w:iCs/>
        </w:rPr>
        <w:t>Seminars in Oncology Nursing</w:t>
      </w:r>
      <w:r>
        <w:t xml:space="preserve">, </w:t>
      </w:r>
      <w:r>
        <w:rPr>
          <w:i/>
          <w:iCs/>
        </w:rPr>
        <w:t>39</w:t>
      </w:r>
      <w:r>
        <w:t>(1), 151362. https://doi.org/10.1016/j.soncn.2022.151362</w:t>
      </w:r>
    </w:p>
    <w:p w14:paraId="51CABD2A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Cummings, G. G., Lee, S., Tate, K., </w:t>
      </w:r>
      <w:proofErr w:type="spellStart"/>
      <w:r>
        <w:t>Penconek</w:t>
      </w:r>
      <w:proofErr w:type="spellEnd"/>
      <w:r>
        <w:t xml:space="preserve">, T., </w:t>
      </w:r>
      <w:proofErr w:type="spellStart"/>
      <w:r>
        <w:t>Micaroni</w:t>
      </w:r>
      <w:proofErr w:type="spellEnd"/>
      <w:r>
        <w:t xml:space="preserve">, S. P. M., Paananen, T., &amp; Chatterjee, G. E. (2021). The essentials of nursing leadership: A systematic review of factors and educational interventions influencing nursing leadership. </w:t>
      </w:r>
      <w:r>
        <w:rPr>
          <w:i/>
          <w:iCs/>
        </w:rPr>
        <w:t>International Journal of Nursing Studies</w:t>
      </w:r>
      <w:r>
        <w:t xml:space="preserve">, </w:t>
      </w:r>
      <w:r>
        <w:rPr>
          <w:i/>
          <w:iCs/>
        </w:rPr>
        <w:t>115</w:t>
      </w:r>
      <w:r>
        <w:t>(115). https://doi.org/10.1016/j.ijnurstu.2020.103842</w:t>
      </w:r>
    </w:p>
    <w:p w14:paraId="69C7E519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Farrell, T. S.  C. (2019). Professional development through reflective practice for English-medium instruction (EMI) teachers. </w:t>
      </w:r>
      <w:r>
        <w:rPr>
          <w:i/>
          <w:iCs/>
        </w:rPr>
        <w:t>International Journal of Bilingual Education and Bilingualism</w:t>
      </w:r>
      <w:r>
        <w:t xml:space="preserve">, </w:t>
      </w:r>
      <w:r>
        <w:rPr>
          <w:i/>
          <w:iCs/>
        </w:rPr>
        <w:t>23</w:t>
      </w:r>
      <w:r>
        <w:t>(3), 1–10. https://doi.org/10.1080/13670050.2019.1612840</w:t>
      </w:r>
    </w:p>
    <w:p w14:paraId="34ACDF0D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Forsetlund, L., O’Brien, M. A., </w:t>
      </w:r>
      <w:proofErr w:type="spellStart"/>
      <w:r>
        <w:t>Forsén</w:t>
      </w:r>
      <w:proofErr w:type="spellEnd"/>
      <w:r>
        <w:t xml:space="preserve">, L., Mwai, L., Reinar, L. M., </w:t>
      </w:r>
      <w:proofErr w:type="spellStart"/>
      <w:r>
        <w:t>Okwen</w:t>
      </w:r>
      <w:proofErr w:type="spellEnd"/>
      <w:r>
        <w:t xml:space="preserve">, M. P., Horsley, T., &amp; Rose, C. J. (2021). Continuing education meetings and workshops: Effects on professional practice and healthcare outcomes. </w:t>
      </w:r>
      <w:r>
        <w:rPr>
          <w:i/>
          <w:iCs/>
        </w:rPr>
        <w:t>Cochrane Database of Systematic Reviews</w:t>
      </w:r>
      <w:r>
        <w:t xml:space="preserve">, </w:t>
      </w:r>
      <w:r>
        <w:rPr>
          <w:i/>
          <w:iCs/>
        </w:rPr>
        <w:t>2021</w:t>
      </w:r>
      <w:r>
        <w:t>(9). https://doi.org/10.1002/14651858.cd003030.pub3</w:t>
      </w:r>
    </w:p>
    <w:p w14:paraId="66F5CFEF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Gibbs, G. (1988). </w:t>
      </w:r>
      <w:r>
        <w:rPr>
          <w:i/>
          <w:iCs/>
        </w:rPr>
        <w:t>Learning by doing A guide to teaching and learning methods. Further Educational Unit, Oxford Polytechnic, Oxford. - References - Scientific Research Publishing</w:t>
      </w:r>
      <w:r>
        <w:t>. Www.scirp.org. https://www.scirp.org/reference/referencespapers?referenceid=478921</w:t>
      </w:r>
    </w:p>
    <w:p w14:paraId="7F36F856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lastRenderedPageBreak/>
        <w:t xml:space="preserve">Gibbs, R. (1988). </w:t>
      </w:r>
      <w:r>
        <w:rPr>
          <w:i/>
          <w:iCs/>
        </w:rPr>
        <w:t>Gibbs’ Reflective Cycle</w:t>
      </w:r>
      <w:r>
        <w:t>. The University of Edinburgh. https://reflection.ed.ac.uk/reflectors-toolkit/reflecting-on-experience/gibbs-reflective-cycle</w:t>
      </w:r>
    </w:p>
    <w:p w14:paraId="7AE1E663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Hakvoort, L., </w:t>
      </w:r>
      <w:proofErr w:type="spellStart"/>
      <w:r>
        <w:t>Dikken</w:t>
      </w:r>
      <w:proofErr w:type="spellEnd"/>
      <w:r>
        <w:t xml:space="preserve">, J., Cramer-Kruit, J., </w:t>
      </w:r>
      <w:proofErr w:type="spellStart"/>
      <w:r>
        <w:t>Nieuwenhuyzen</w:t>
      </w:r>
      <w:proofErr w:type="spellEnd"/>
      <w:r>
        <w:t xml:space="preserve">, K. M. - van, van der Schaaf, M., &amp; Schuurmans, M. (2022). Factors that influence continuing professional development over a nursing career: A scoping review. </w:t>
      </w:r>
      <w:r>
        <w:rPr>
          <w:i/>
          <w:iCs/>
        </w:rPr>
        <w:t>Nurse Education in Practice</w:t>
      </w:r>
      <w:r>
        <w:t xml:space="preserve">, </w:t>
      </w:r>
      <w:r>
        <w:rPr>
          <w:i/>
          <w:iCs/>
        </w:rPr>
        <w:t>65</w:t>
      </w:r>
      <w:r>
        <w:t>(65), 103481. https://doi.org/10.1016/j.nepr.2022.103481</w:t>
      </w:r>
    </w:p>
    <w:p w14:paraId="47505A94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Harris, J., Grafton, K., &amp; Cooke, J. (2020). Developing a consolidated research framework for clinical allied health professionals </w:t>
      </w:r>
      <w:proofErr w:type="spellStart"/>
      <w:r>
        <w:t>practising</w:t>
      </w:r>
      <w:proofErr w:type="spellEnd"/>
      <w:r>
        <w:t xml:space="preserve"> in the UK. </w:t>
      </w:r>
      <w:r>
        <w:rPr>
          <w:i/>
          <w:iCs/>
        </w:rPr>
        <w:t>BMC Health Services Research</w:t>
      </w:r>
      <w:r>
        <w:t xml:space="preserve">, </w:t>
      </w:r>
      <w:r>
        <w:rPr>
          <w:i/>
          <w:iCs/>
        </w:rPr>
        <w:t>20</w:t>
      </w:r>
      <w:r>
        <w:t>(1). https://doi.org/10.1186/s12913-020-05650-3</w:t>
      </w:r>
    </w:p>
    <w:p w14:paraId="70AFA7EB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HCPC. (2023). </w:t>
      </w:r>
      <w:r>
        <w:rPr>
          <w:i/>
          <w:iCs/>
        </w:rPr>
        <w:t>The Health and Care Professions Council (HCPC)</w:t>
      </w:r>
      <w:r>
        <w:t>. HCPC. https://www.hcpc-uk.org/</w:t>
      </w:r>
    </w:p>
    <w:p w14:paraId="1DC9DF81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Heinen, M., Oostveen, C., Peters, J., Vermeulen, H., &amp; Huis, A. (2019). An Integrative Review of Leadership Competencies and Attributes in Advanced Nursing Practice. </w:t>
      </w:r>
      <w:r>
        <w:rPr>
          <w:i/>
          <w:iCs/>
        </w:rPr>
        <w:t>Journal of Advanced Nursing</w:t>
      </w:r>
      <w:r>
        <w:t xml:space="preserve">, </w:t>
      </w:r>
      <w:r>
        <w:rPr>
          <w:i/>
          <w:iCs/>
        </w:rPr>
        <w:t>75</w:t>
      </w:r>
      <w:r>
        <w:t>(11), 2378–2392. https://doi.org/10.1111/jan.14092</w:t>
      </w:r>
    </w:p>
    <w:p w14:paraId="64901886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ICN. (2024). </w:t>
      </w:r>
      <w:r>
        <w:rPr>
          <w:i/>
          <w:iCs/>
        </w:rPr>
        <w:t>International Council of Nurses is delighted to welcome back the United Kingdom Royal College of Nursing</w:t>
      </w:r>
      <w:r>
        <w:t>. ICN - International Council of Nurses. https://www.icn.ch/news/international-council-nurses-delighted-welcome-back-united-kingdom-royal-college-nursing</w:t>
      </w:r>
    </w:p>
    <w:p w14:paraId="0709C385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Jensen, K., Canfield, J., Hernandez, L., &amp; Stone, M. (2021). </w:t>
      </w:r>
      <w:r>
        <w:rPr>
          <w:i/>
          <w:iCs/>
        </w:rPr>
        <w:t>The Use of SMART Goals to Create Attainable Health Actions at Community Health Screenings</w:t>
      </w:r>
      <w:r>
        <w:t>.</w:t>
      </w:r>
    </w:p>
    <w:p w14:paraId="1C9E7BF1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King, R., Taylor, B., Talpur, A., Jackson, C., Manley, K., Ashby, N., Tod, A., Ryan, T., Wood, E., Senek, M., &amp; Robertson, S. (2021). Factors that optimise the impact of continuing professional development in nursing: A rapid evidence review. </w:t>
      </w:r>
      <w:r>
        <w:rPr>
          <w:i/>
          <w:iCs/>
        </w:rPr>
        <w:t>Nurse Education Today</w:t>
      </w:r>
      <w:r>
        <w:t xml:space="preserve">, </w:t>
      </w:r>
      <w:r>
        <w:rPr>
          <w:i/>
          <w:iCs/>
        </w:rPr>
        <w:t>98</w:t>
      </w:r>
      <w:r>
        <w:t>(2). https://doi.org/10.1016/j.nedt.2020.104652</w:t>
      </w:r>
    </w:p>
    <w:p w14:paraId="07058FFD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Kolb, D. A. (1984, January). </w:t>
      </w:r>
      <w:r>
        <w:rPr>
          <w:i/>
          <w:iCs/>
        </w:rPr>
        <w:t xml:space="preserve">Experiential Learning: Experience As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Source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Learning </w:t>
      </w:r>
      <w:proofErr w:type="gramStart"/>
      <w:r>
        <w:rPr>
          <w:i/>
          <w:iCs/>
        </w:rPr>
        <w:t>And</w:t>
      </w:r>
      <w:proofErr w:type="gramEnd"/>
      <w:r>
        <w:rPr>
          <w:i/>
          <w:iCs/>
        </w:rPr>
        <w:t xml:space="preserve"> Development</w:t>
      </w:r>
      <w:r>
        <w:t>. Research Gate; Prentice-Hall. https://www.researchgate.net/publication/235701029_Experiential_Learning_Experience_As_The_Source_Of_Learning_And_Development</w:t>
      </w:r>
    </w:p>
    <w:p w14:paraId="7B71A2AA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Koskimäki, M., Lähteenmäki, M., Mikkonen, K., Kääriäinen, M., Koskinen, C., Mäki‐Hakola, H., Sjögren, T., &amp; Koivula, M. (2020). Continuing professional development among social‐ and health‐care educators. </w:t>
      </w:r>
      <w:r>
        <w:rPr>
          <w:i/>
          <w:iCs/>
        </w:rPr>
        <w:t>Scandinavian Journal of Caring Sciences</w:t>
      </w:r>
      <w:r>
        <w:t xml:space="preserve">, </w:t>
      </w:r>
      <w:r>
        <w:rPr>
          <w:i/>
          <w:iCs/>
        </w:rPr>
        <w:t>35</w:t>
      </w:r>
      <w:r>
        <w:t>(2), 668–677. https://doi.org/10.1111/scs.12948</w:t>
      </w:r>
    </w:p>
    <w:p w14:paraId="517A5815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Leigh, J., &amp; Darvill, A. (2019). Promoting Transition Resilience through Personal Development Planning: An Evaluation of the Perspectives of Preparation for Transition of Final-Year Undergraduate Nursing Students. </w:t>
      </w:r>
      <w:r>
        <w:rPr>
          <w:i/>
          <w:iCs/>
        </w:rPr>
        <w:t>International Journal of Practice-Based Learning in Health and Social Care</w:t>
      </w:r>
      <w:r>
        <w:t xml:space="preserve">, </w:t>
      </w:r>
      <w:r>
        <w:rPr>
          <w:i/>
          <w:iCs/>
        </w:rPr>
        <w:t>7</w:t>
      </w:r>
      <w:r>
        <w:t>(1), 47–63. https://doi.org/10.18552/ijpblhsc.v7i1.513</w:t>
      </w:r>
    </w:p>
    <w:p w14:paraId="5D91EF13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Lotfian, L., Habibi, F., </w:t>
      </w:r>
      <w:proofErr w:type="spellStart"/>
      <w:r>
        <w:t>Khoshnevis</w:t>
      </w:r>
      <w:proofErr w:type="spellEnd"/>
      <w:r>
        <w:t xml:space="preserve">, M. A., </w:t>
      </w:r>
      <w:proofErr w:type="spellStart"/>
      <w:r>
        <w:t>Salaree</w:t>
      </w:r>
      <w:proofErr w:type="spellEnd"/>
      <w:r>
        <w:t xml:space="preserve">, M. M., &amp; </w:t>
      </w:r>
      <w:proofErr w:type="spellStart"/>
      <w:r>
        <w:t>Zivari</w:t>
      </w:r>
      <w:proofErr w:type="spellEnd"/>
      <w:r>
        <w:t xml:space="preserve">, S. (2022). Military nurses’ professional competencies in disasters and </w:t>
      </w:r>
      <w:proofErr w:type="gramStart"/>
      <w:r>
        <w:t>emergency</w:t>
      </w:r>
      <w:proofErr w:type="gramEnd"/>
      <w:r>
        <w:t xml:space="preserve">: Systematic review. </w:t>
      </w:r>
      <w:r>
        <w:rPr>
          <w:i/>
          <w:iCs/>
        </w:rPr>
        <w:t>Journal of Military Medicine</w:t>
      </w:r>
      <w:r>
        <w:t xml:space="preserve">, </w:t>
      </w:r>
      <w:r>
        <w:rPr>
          <w:i/>
          <w:iCs/>
        </w:rPr>
        <w:t>22</w:t>
      </w:r>
      <w:r>
        <w:t>(5), 466–475.</w:t>
      </w:r>
    </w:p>
    <w:p w14:paraId="428D96C0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lastRenderedPageBreak/>
        <w:t xml:space="preserve">Matlhaba, K. (2024). Self-Reflection and Personal Development. </w:t>
      </w:r>
      <w:r>
        <w:rPr>
          <w:i/>
          <w:iCs/>
        </w:rPr>
        <w:t>Enhancing Clinical Competence of Graduate Nurses</w:t>
      </w:r>
      <w:r>
        <w:t xml:space="preserve">, </w:t>
      </w:r>
      <w:r>
        <w:rPr>
          <w:i/>
          <w:iCs/>
        </w:rPr>
        <w:t>1</w:t>
      </w:r>
      <w:r>
        <w:t>(1), 53–110. https://doi.org/10.1007/978-3-031-81407-5_3</w:t>
      </w:r>
    </w:p>
    <w:p w14:paraId="4CDD1E56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McGarr, O. (2020). The Use of Virtual Simulations in Teacher Education to Develop pre-service Teachers’ Behaviour and Classroom Management skills: Implications for Reflective Practice. </w:t>
      </w:r>
      <w:r>
        <w:rPr>
          <w:i/>
          <w:iCs/>
        </w:rPr>
        <w:t>Journal of Education for Teaching</w:t>
      </w:r>
      <w:r>
        <w:t xml:space="preserve">, </w:t>
      </w:r>
      <w:r>
        <w:rPr>
          <w:i/>
          <w:iCs/>
        </w:rPr>
        <w:t>47</w:t>
      </w:r>
      <w:r>
        <w:t>(2), 1–13.</w:t>
      </w:r>
    </w:p>
    <w:p w14:paraId="59E1BA3C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Mlambo, M., </w:t>
      </w:r>
      <w:proofErr w:type="spellStart"/>
      <w:r>
        <w:t>Silén</w:t>
      </w:r>
      <w:proofErr w:type="spellEnd"/>
      <w:r>
        <w:t xml:space="preserve">, C., &amp; McGrath, C. (2021). Lifelong Learning and Nurses’ Continuing Professional </w:t>
      </w:r>
      <w:proofErr w:type="gramStart"/>
      <w:r>
        <w:t>development</w:t>
      </w:r>
      <w:proofErr w:type="gramEnd"/>
      <w:r>
        <w:t xml:space="preserve">, a </w:t>
      </w:r>
      <w:proofErr w:type="spellStart"/>
      <w:r>
        <w:t>Metasynthesis</w:t>
      </w:r>
      <w:proofErr w:type="spellEnd"/>
      <w:r>
        <w:t xml:space="preserve"> of the Literature. </w:t>
      </w:r>
      <w:r>
        <w:rPr>
          <w:i/>
          <w:iCs/>
        </w:rPr>
        <w:t>BMC Nursing</w:t>
      </w:r>
      <w:r>
        <w:t xml:space="preserve">, </w:t>
      </w:r>
      <w:r>
        <w:rPr>
          <w:i/>
          <w:iCs/>
        </w:rPr>
        <w:t>20</w:t>
      </w:r>
      <w:r>
        <w:t>(62), 1–13. https://doi.org/10.1186/s12912-021-00579-2</w:t>
      </w:r>
    </w:p>
    <w:p w14:paraId="43B26657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proofErr w:type="spellStart"/>
      <w:r>
        <w:t>Mosavi</w:t>
      </w:r>
      <w:proofErr w:type="spellEnd"/>
      <w:r>
        <w:t xml:space="preserve">, M. (2022). </w:t>
      </w:r>
      <w:r>
        <w:rPr>
          <w:i/>
          <w:iCs/>
        </w:rPr>
        <w:t>Improving the Skill Development Framework of the Performance Audit and Related Assurance Portfolio for the Office of the Auditor General of BC</w:t>
      </w:r>
      <w:r>
        <w:t>. https://dspace.library.uvic.ca/server/api/core/bitstreams/beb0c5d3-e8c8-4594-a325-a45b57c603d9/content</w:t>
      </w:r>
    </w:p>
    <w:p w14:paraId="2E0CE994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Moudatsou, M., Stavropoulou, A., </w:t>
      </w:r>
      <w:proofErr w:type="spellStart"/>
      <w:r>
        <w:t>Philalithis</w:t>
      </w:r>
      <w:proofErr w:type="spellEnd"/>
      <w:r>
        <w:t xml:space="preserve">, A., &amp; </w:t>
      </w:r>
      <w:proofErr w:type="spellStart"/>
      <w:r>
        <w:t>Koukouli</w:t>
      </w:r>
      <w:proofErr w:type="spellEnd"/>
      <w:r>
        <w:t xml:space="preserve">, S. (2020). The role of empathy in health and social care professionals. </w:t>
      </w:r>
      <w:r>
        <w:rPr>
          <w:i/>
          <w:iCs/>
        </w:rPr>
        <w:t>Healthcare</w:t>
      </w:r>
      <w:r>
        <w:t xml:space="preserve">, </w:t>
      </w:r>
      <w:r>
        <w:rPr>
          <w:i/>
          <w:iCs/>
        </w:rPr>
        <w:t>8</w:t>
      </w:r>
      <w:r>
        <w:t>(1), 1–9. https://doi.org/10.3390/healthcare8010026</w:t>
      </w:r>
    </w:p>
    <w:p w14:paraId="4069A1AA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Musharyanti, L., </w:t>
      </w:r>
      <w:proofErr w:type="spellStart"/>
      <w:r>
        <w:t>Claramita</w:t>
      </w:r>
      <w:proofErr w:type="spellEnd"/>
      <w:r>
        <w:t xml:space="preserve">, M., </w:t>
      </w:r>
      <w:proofErr w:type="spellStart"/>
      <w:r>
        <w:t>Haryanti</w:t>
      </w:r>
      <w:proofErr w:type="spellEnd"/>
      <w:r>
        <w:t xml:space="preserve">, F., &amp; </w:t>
      </w:r>
      <w:proofErr w:type="spellStart"/>
      <w:r>
        <w:t>Dwiprahasto</w:t>
      </w:r>
      <w:proofErr w:type="spellEnd"/>
      <w:r>
        <w:t xml:space="preserve">, I. (2019). Why do nursing students make medication errors? A qualitative study in Indonesia. </w:t>
      </w:r>
      <w:r>
        <w:rPr>
          <w:i/>
          <w:iCs/>
        </w:rPr>
        <w:t>Journal of Taibah University Medical Sciences</w:t>
      </w:r>
      <w:r>
        <w:t xml:space="preserve">, </w:t>
      </w:r>
      <w:r>
        <w:rPr>
          <w:i/>
          <w:iCs/>
        </w:rPr>
        <w:t>14</w:t>
      </w:r>
      <w:r>
        <w:t>(3), 282–288. https://doi.org/10.1016/j.jtumed.2019.04.002</w:t>
      </w:r>
    </w:p>
    <w:p w14:paraId="2F6BDADD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NHS. (2021, September 10). </w:t>
      </w:r>
      <w:r>
        <w:rPr>
          <w:i/>
          <w:iCs/>
        </w:rPr>
        <w:t>Career paths in healthcare: Nursing, management, and beyond</w:t>
      </w:r>
      <w:r>
        <w:t>. Health Careers. https://www.healthcareers.nhs.uk/we-are-the-nhs/nursing-careers</w:t>
      </w:r>
    </w:p>
    <w:p w14:paraId="57B81D89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NMC. (2018). </w:t>
      </w:r>
      <w:r>
        <w:rPr>
          <w:i/>
          <w:iCs/>
        </w:rPr>
        <w:t>The Nursing &amp; Midwifery Council</w:t>
      </w:r>
      <w:r>
        <w:t>. Nmc.org.uk. https://www.nmc.org.uk/</w:t>
      </w:r>
    </w:p>
    <w:p w14:paraId="4D51F506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NMC. (2025). </w:t>
      </w:r>
      <w:r>
        <w:rPr>
          <w:i/>
          <w:iCs/>
        </w:rPr>
        <w:t>The code: Professional Standards of Practice and Behaviour for nurses, Midwives and Nursing Associates</w:t>
      </w:r>
      <w:r>
        <w:t>. NMC. https://www.nmc.org.uk/standards/code/</w:t>
      </w:r>
    </w:p>
    <w:p w14:paraId="5C31C25E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Philipsen, B., </w:t>
      </w:r>
      <w:proofErr w:type="spellStart"/>
      <w:r>
        <w:t>Tondeur</w:t>
      </w:r>
      <w:proofErr w:type="spellEnd"/>
      <w:r>
        <w:t xml:space="preserve">, J., Pareja Roblin, N., Vanslambrouck, S., &amp; Zhu, C. (2019). Improving </w:t>
      </w:r>
      <w:proofErr w:type="gramStart"/>
      <w:r>
        <w:t>teacher professional development</w:t>
      </w:r>
      <w:proofErr w:type="gramEnd"/>
      <w:r>
        <w:t xml:space="preserve"> for online and blended learning: a systematic meta-aggregative review. </w:t>
      </w:r>
      <w:r>
        <w:rPr>
          <w:i/>
          <w:iCs/>
        </w:rPr>
        <w:t>Educational Technology Research and Development</w:t>
      </w:r>
      <w:r>
        <w:t xml:space="preserve">, </w:t>
      </w:r>
      <w:r>
        <w:rPr>
          <w:i/>
          <w:iCs/>
        </w:rPr>
        <w:t>67</w:t>
      </w:r>
      <w:r>
        <w:t>(5). https://doi.org/10.1007/s11423-019-09645-8</w:t>
      </w:r>
    </w:p>
    <w:p w14:paraId="7BFA6C28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RCN. (2020). </w:t>
      </w:r>
      <w:r>
        <w:rPr>
          <w:i/>
          <w:iCs/>
        </w:rPr>
        <w:t>RCN - Home | Royal College of Nursing</w:t>
      </w:r>
      <w:r>
        <w:t>. The Royal College of Nursing. https://www.rcn.org.uk/</w:t>
      </w:r>
    </w:p>
    <w:p w14:paraId="51143CD5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RCN. (2025). </w:t>
      </w:r>
      <w:r>
        <w:rPr>
          <w:i/>
          <w:iCs/>
        </w:rPr>
        <w:t>Royal College of Nursing of the UK (RCN)</w:t>
      </w:r>
      <w:r>
        <w:t>. ICN - International Council of Nurses. https://admin.icn.ch/membership/our-members/royal-college-nursing-uk-rcn</w:t>
      </w:r>
    </w:p>
    <w:p w14:paraId="106E8C6D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Said, N. B., &amp; Chiang, V. C. L. (2020). The knowledge, skill competencies, and psychological preparedness of nurses for disasters: A systematic review. </w:t>
      </w:r>
      <w:r>
        <w:rPr>
          <w:i/>
          <w:iCs/>
        </w:rPr>
        <w:t>International Emergency Nursing</w:t>
      </w:r>
      <w:r>
        <w:t xml:space="preserve">, </w:t>
      </w:r>
      <w:r>
        <w:rPr>
          <w:i/>
          <w:iCs/>
        </w:rPr>
        <w:t>48</w:t>
      </w:r>
      <w:r>
        <w:t>(1), 100806. https://doi.org/10.1016/j.ienj.2019.100806</w:t>
      </w:r>
    </w:p>
    <w:p w14:paraId="7C0DEB4A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Schön, D. (1983). </w:t>
      </w:r>
      <w:r>
        <w:rPr>
          <w:i/>
          <w:iCs/>
        </w:rPr>
        <w:t>The Reflective Practitioner How Professionals Think in Action. London Temple Smith.</w:t>
      </w:r>
      <w:r>
        <w:t xml:space="preserve"> Www.scirp.org; Scientific Research Publishing. https://www.scirp.org/reference/ReferencesPapers?ReferenceID=1569231</w:t>
      </w:r>
    </w:p>
    <w:p w14:paraId="3D0870D7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Scragg, T., &amp; Mantell, A. (2023). Reflective Practice in Social Work. </w:t>
      </w:r>
      <w:r>
        <w:rPr>
          <w:i/>
          <w:iCs/>
        </w:rPr>
        <w:t>Www.torrossa.com</w:t>
      </w:r>
      <w:r>
        <w:t>, 1–100. https://www.torrossa.com/gs/resourceProxy?an=5542916&amp;publisher=FZ7200</w:t>
      </w:r>
    </w:p>
    <w:p w14:paraId="07DDC4CC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lastRenderedPageBreak/>
        <w:t xml:space="preserve">Stewart, V. (2024). Are SMART goals </w:t>
      </w:r>
      <w:proofErr w:type="gramStart"/>
      <w:r>
        <w:t>fit-for-purpose</w:t>
      </w:r>
      <w:proofErr w:type="gramEnd"/>
      <w:r>
        <w:t xml:space="preserve">? Goal planning with mental health service-users in </w:t>
      </w:r>
      <w:proofErr w:type="spellStart"/>
      <w:r>
        <w:t>australian</w:t>
      </w:r>
      <w:proofErr w:type="spellEnd"/>
      <w:r>
        <w:t xml:space="preserve"> community pharmacies. </w:t>
      </w:r>
      <w:r>
        <w:rPr>
          <w:i/>
          <w:iCs/>
        </w:rPr>
        <w:t>International Journal for Quality in Health Care</w:t>
      </w:r>
      <w:r>
        <w:t xml:space="preserve">, </w:t>
      </w:r>
      <w:r>
        <w:rPr>
          <w:i/>
          <w:iCs/>
        </w:rPr>
        <w:t>36</w:t>
      </w:r>
      <w:r>
        <w:t>(1). https://doi.org/10.1093/intqhc/mzae009</w:t>
      </w:r>
    </w:p>
    <w:p w14:paraId="61D36DAB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Stievano, A., Caruso, R., </w:t>
      </w:r>
      <w:proofErr w:type="spellStart"/>
      <w:r>
        <w:t>Pittella</w:t>
      </w:r>
      <w:proofErr w:type="spellEnd"/>
      <w:r>
        <w:t xml:space="preserve">, F., Shaffer, F. A., Rocco, G., &amp; Fairman, J. (2019). Shaping nursing profession regulation through history - a systematic review. </w:t>
      </w:r>
      <w:r>
        <w:rPr>
          <w:i/>
          <w:iCs/>
        </w:rPr>
        <w:t>International Nursing Review</w:t>
      </w:r>
      <w:r>
        <w:t xml:space="preserve">, </w:t>
      </w:r>
      <w:r>
        <w:rPr>
          <w:i/>
          <w:iCs/>
        </w:rPr>
        <w:t>66</w:t>
      </w:r>
      <w:r>
        <w:t>(1), 17–29. https://doi.org/10.1111/inr.12449</w:t>
      </w:r>
    </w:p>
    <w:p w14:paraId="072335BB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Thompson, H. J., Santacroce, S. J., Pickler, R. H., Allen, J. K., Armer, J. M., Bakken, S., Bowles, K. H., Conley, Y. P., Dunbar, S. A., Ellington, L., Grey, M., Heitkemper, M. M., Herr, K. A., Lake, E., McCarthy, A. M., Melnyk, B., </w:t>
      </w:r>
      <w:proofErr w:type="spellStart"/>
      <w:r>
        <w:t>Miaskowski</w:t>
      </w:r>
      <w:proofErr w:type="spellEnd"/>
      <w:r>
        <w:t xml:space="preserve">, C. A., Moore, S. M., Naylor, M. D., &amp; Stone, P. W. (2020). Use of individual development plans for </w:t>
      </w:r>
      <w:proofErr w:type="gramStart"/>
      <w:r>
        <w:t>nurse</w:t>
      </w:r>
      <w:proofErr w:type="gramEnd"/>
      <w:r>
        <w:t xml:space="preserve"> scientist training. </w:t>
      </w:r>
      <w:r>
        <w:rPr>
          <w:i/>
          <w:iCs/>
        </w:rPr>
        <w:t>Nursing Outlook</w:t>
      </w:r>
      <w:r>
        <w:t xml:space="preserve">, </w:t>
      </w:r>
      <w:r>
        <w:rPr>
          <w:i/>
          <w:iCs/>
        </w:rPr>
        <w:t>68</w:t>
      </w:r>
      <w:r>
        <w:t>(3), 284–292. https://doi.org/10.1016/j.outlook.2020.01.001</w:t>
      </w:r>
    </w:p>
    <w:p w14:paraId="6CD0FD08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Vhothusa, E. M., &amp; Van, G. H. (2023). Self-leadership through self-reflection: guiding nursing faculty in taking ownership of their teaching practices in nursing education institutions. </w:t>
      </w:r>
      <w:r>
        <w:rPr>
          <w:i/>
          <w:iCs/>
        </w:rPr>
        <w:t>International and Multidisciplinary Perspectives</w:t>
      </w:r>
      <w:r>
        <w:t xml:space="preserve">, </w:t>
      </w:r>
      <w:r>
        <w:rPr>
          <w:i/>
          <w:iCs/>
        </w:rPr>
        <w:t>24</w:t>
      </w:r>
      <w:r>
        <w:t>(5), 1–15. https://doi.org/10.1080/14623943.2023.2222075</w:t>
      </w:r>
    </w:p>
    <w:p w14:paraId="2887FB4B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WHO. (2020, October 6). </w:t>
      </w:r>
      <w:r>
        <w:rPr>
          <w:i/>
          <w:iCs/>
        </w:rPr>
        <w:t>Health workforce requirements for universal health coverage and the Sustainable Development Goals</w:t>
      </w:r>
      <w:r>
        <w:t>. Www.who.int. https://www.who.int/publications/i/item/9789241511407</w:t>
      </w:r>
    </w:p>
    <w:p w14:paraId="03C02891" w14:textId="77777777" w:rsidR="001E561F" w:rsidRDefault="001E561F" w:rsidP="001E561F">
      <w:pPr>
        <w:pStyle w:val="NormalWeb"/>
        <w:spacing w:before="0" w:beforeAutospacing="0" w:after="0" w:afterAutospacing="0" w:line="276" w:lineRule="auto"/>
        <w:ind w:left="720" w:hanging="720"/>
        <w:jc w:val="both"/>
      </w:pPr>
      <w:r>
        <w:t xml:space="preserve">Williams, C. W., Rossi, L. P., Bittner, V. A., Driscoll, A., Durant, R. W., Granger, B. B., Graven, L. J., Kitko, L., Newlin, K., &amp; Shirey, M. (2020). Addressing social determinants of health in the care of patients with heart failure: A scientific statement from the </w:t>
      </w:r>
      <w:proofErr w:type="spellStart"/>
      <w:r>
        <w:t>american</w:t>
      </w:r>
      <w:proofErr w:type="spellEnd"/>
      <w:r>
        <w:t xml:space="preserve"> heart association. </w:t>
      </w:r>
      <w:r>
        <w:rPr>
          <w:i/>
          <w:iCs/>
        </w:rPr>
        <w:t>Circulation</w:t>
      </w:r>
      <w:r>
        <w:t xml:space="preserve">, </w:t>
      </w:r>
      <w:r>
        <w:rPr>
          <w:i/>
          <w:iCs/>
        </w:rPr>
        <w:t>141</w:t>
      </w:r>
      <w:r>
        <w:t>(22). https://doi.org/10.1161/cir.0000000000000767</w:t>
      </w:r>
    </w:p>
    <w:p w14:paraId="195C7C81" w14:textId="77777777" w:rsidR="0059595C" w:rsidRPr="0059595C" w:rsidRDefault="0059595C" w:rsidP="006B3D52"/>
    <w:p w14:paraId="0348E48C" w14:textId="77777777" w:rsidR="00E775F5" w:rsidRPr="00B07CA9" w:rsidRDefault="00E775F5" w:rsidP="00B07CA9"/>
    <w:p w14:paraId="61124FBA" w14:textId="77777777" w:rsidR="002A4263" w:rsidRPr="002A4263" w:rsidRDefault="002A4263" w:rsidP="002A4263"/>
    <w:sectPr w:rsidR="002A4263" w:rsidRPr="002A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tDA2NTQxMzA2sjBQ0lEKTi0uzszPAykwrAUAEYO0biwAAAA="/>
  </w:docVars>
  <w:rsids>
    <w:rsidRoot w:val="008F36AE"/>
    <w:rsid w:val="00040F76"/>
    <w:rsid w:val="0004169E"/>
    <w:rsid w:val="000671BC"/>
    <w:rsid w:val="00073977"/>
    <w:rsid w:val="00094AFF"/>
    <w:rsid w:val="000A1226"/>
    <w:rsid w:val="000A3A3E"/>
    <w:rsid w:val="000A710D"/>
    <w:rsid w:val="000C3122"/>
    <w:rsid w:val="000D679B"/>
    <w:rsid w:val="0014438C"/>
    <w:rsid w:val="0018174E"/>
    <w:rsid w:val="001B46FA"/>
    <w:rsid w:val="001B71F4"/>
    <w:rsid w:val="001E561F"/>
    <w:rsid w:val="00221EA4"/>
    <w:rsid w:val="00234326"/>
    <w:rsid w:val="0026488A"/>
    <w:rsid w:val="002715C5"/>
    <w:rsid w:val="00293BD2"/>
    <w:rsid w:val="002A4263"/>
    <w:rsid w:val="002C2CB1"/>
    <w:rsid w:val="002E34CF"/>
    <w:rsid w:val="003E78EB"/>
    <w:rsid w:val="00442FAA"/>
    <w:rsid w:val="004447E9"/>
    <w:rsid w:val="00482B81"/>
    <w:rsid w:val="004B2744"/>
    <w:rsid w:val="004C36AA"/>
    <w:rsid w:val="00536CFD"/>
    <w:rsid w:val="0059595C"/>
    <w:rsid w:val="005A3FF3"/>
    <w:rsid w:val="005B6259"/>
    <w:rsid w:val="005C318A"/>
    <w:rsid w:val="005C467D"/>
    <w:rsid w:val="0060506E"/>
    <w:rsid w:val="00630302"/>
    <w:rsid w:val="00631E6C"/>
    <w:rsid w:val="006450B7"/>
    <w:rsid w:val="00682750"/>
    <w:rsid w:val="006A51BB"/>
    <w:rsid w:val="006B3D52"/>
    <w:rsid w:val="0070302F"/>
    <w:rsid w:val="00705A6C"/>
    <w:rsid w:val="00712611"/>
    <w:rsid w:val="0071660F"/>
    <w:rsid w:val="007329BA"/>
    <w:rsid w:val="007B0CD4"/>
    <w:rsid w:val="007C547E"/>
    <w:rsid w:val="007C7E19"/>
    <w:rsid w:val="007E09E6"/>
    <w:rsid w:val="00803E35"/>
    <w:rsid w:val="0086403A"/>
    <w:rsid w:val="00884545"/>
    <w:rsid w:val="00892E7A"/>
    <w:rsid w:val="008B3520"/>
    <w:rsid w:val="008F36AE"/>
    <w:rsid w:val="00991AA3"/>
    <w:rsid w:val="009B599C"/>
    <w:rsid w:val="00A11648"/>
    <w:rsid w:val="00A1401D"/>
    <w:rsid w:val="00AC5C6D"/>
    <w:rsid w:val="00AE1E92"/>
    <w:rsid w:val="00B07CA9"/>
    <w:rsid w:val="00B3623A"/>
    <w:rsid w:val="00B41A05"/>
    <w:rsid w:val="00B87F7A"/>
    <w:rsid w:val="00B9740A"/>
    <w:rsid w:val="00BB7101"/>
    <w:rsid w:val="00C637D7"/>
    <w:rsid w:val="00CB73A3"/>
    <w:rsid w:val="00CC6723"/>
    <w:rsid w:val="00D04685"/>
    <w:rsid w:val="00D41111"/>
    <w:rsid w:val="00D54A7A"/>
    <w:rsid w:val="00D55E89"/>
    <w:rsid w:val="00DB6B20"/>
    <w:rsid w:val="00E6381F"/>
    <w:rsid w:val="00E775F5"/>
    <w:rsid w:val="00F13A21"/>
    <w:rsid w:val="00F325FC"/>
    <w:rsid w:val="00F50A05"/>
    <w:rsid w:val="00F571D2"/>
    <w:rsid w:val="00F659DE"/>
    <w:rsid w:val="00F9257C"/>
    <w:rsid w:val="00FA002B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DB16A"/>
  <w15:chartTrackingRefBased/>
  <w15:docId w15:val="{473FD207-9DD1-48C1-8F49-79350FB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6C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A6C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D"/>
    <w:rPr>
      <w:rFonts w:ascii="Times New Roman" w:eastAsiaTheme="majorEastAsia" w:hAnsi="Times New Roman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5A6C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A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A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A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A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A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A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A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C318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8A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A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A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A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36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561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17</Pages>
  <Words>5633</Words>
  <Characters>33579</Characters>
  <Application>Microsoft Office Word</Application>
  <DocSecurity>0</DocSecurity>
  <Lines>466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2025-06-05T11:58:00Z</dcterms:created>
  <dcterms:modified xsi:type="dcterms:W3CDTF">2025-06-06T16:49:00Z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78a565e6-6e3f-4e17-a0ea-189ffebb98c3</vt:lpwstr>
  </property>
</Properties>
</file>