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303F3" w14:textId="77777777" w:rsidR="00F30D4B" w:rsidRDefault="00F30D4B">
      <w:pPr>
        <w:pStyle w:val="BodyText"/>
        <w:spacing w:before="298"/>
        <w:ind w:left="0"/>
        <w:rPr>
          <w:rFonts w:ascii="Times New Roman"/>
          <w:sz w:val="32"/>
        </w:rPr>
      </w:pPr>
    </w:p>
    <w:p w14:paraId="123B65AF" w14:textId="77777777" w:rsidR="00F30D4B" w:rsidRDefault="00000000">
      <w:pPr>
        <w:pStyle w:val="Title"/>
        <w:spacing w:line="360" w:lineRule="auto"/>
      </w:pPr>
      <w:r>
        <w:t>Unit</w:t>
      </w:r>
      <w:r>
        <w:rPr>
          <w:spacing w:val="-6"/>
        </w:rPr>
        <w:t xml:space="preserve"> </w:t>
      </w:r>
      <w:r>
        <w:t>2</w:t>
      </w:r>
      <w:r>
        <w:rPr>
          <w:spacing w:val="-3"/>
        </w:rPr>
        <w:t xml:space="preserve"> </w:t>
      </w:r>
      <w:r>
        <w:t>-</w:t>
      </w:r>
      <w:r>
        <w:rPr>
          <w:spacing w:val="-6"/>
        </w:rPr>
        <w:t xml:space="preserve"> </w:t>
      </w:r>
      <w:r>
        <w:t>Principles,</w:t>
      </w:r>
      <w:r>
        <w:rPr>
          <w:spacing w:val="-5"/>
        </w:rPr>
        <w:t xml:space="preserve"> </w:t>
      </w:r>
      <w:r>
        <w:t>Values</w:t>
      </w:r>
      <w:r>
        <w:rPr>
          <w:spacing w:val="-7"/>
        </w:rPr>
        <w:t xml:space="preserve"> </w:t>
      </w:r>
      <w:r>
        <w:t>and</w:t>
      </w:r>
      <w:r>
        <w:rPr>
          <w:spacing w:val="-6"/>
        </w:rPr>
        <w:t xml:space="preserve"> </w:t>
      </w:r>
      <w:r>
        <w:t>Regulation</w:t>
      </w:r>
      <w:r>
        <w:rPr>
          <w:spacing w:val="-6"/>
        </w:rPr>
        <w:t xml:space="preserve"> </w:t>
      </w:r>
      <w:r>
        <w:t>in</w:t>
      </w:r>
      <w:r>
        <w:rPr>
          <w:spacing w:val="-6"/>
        </w:rPr>
        <w:t xml:space="preserve"> </w:t>
      </w:r>
      <w:r>
        <w:t>the</w:t>
      </w:r>
      <w:r>
        <w:rPr>
          <w:spacing w:val="-5"/>
        </w:rPr>
        <w:t xml:space="preserve"> </w:t>
      </w:r>
      <w:r>
        <w:t>Health</w:t>
      </w:r>
      <w:r>
        <w:rPr>
          <w:spacing w:val="-6"/>
        </w:rPr>
        <w:t xml:space="preserve"> </w:t>
      </w:r>
      <w:r>
        <w:t>and Social Care Sector</w:t>
      </w:r>
    </w:p>
    <w:p w14:paraId="0BB8AD57" w14:textId="77777777" w:rsidR="00F30D4B" w:rsidRDefault="00F30D4B">
      <w:pPr>
        <w:pStyle w:val="BodyText"/>
        <w:ind w:left="0"/>
        <w:rPr>
          <w:rFonts w:ascii="Arial"/>
          <w:b/>
          <w:sz w:val="32"/>
        </w:rPr>
      </w:pPr>
    </w:p>
    <w:p w14:paraId="46DE9003" w14:textId="77777777" w:rsidR="00F30D4B" w:rsidRDefault="00F30D4B">
      <w:pPr>
        <w:pStyle w:val="BodyText"/>
        <w:spacing w:before="76"/>
        <w:ind w:left="0"/>
        <w:rPr>
          <w:rFonts w:ascii="Arial"/>
          <w:b/>
          <w:sz w:val="32"/>
        </w:rPr>
      </w:pPr>
    </w:p>
    <w:p w14:paraId="63479FC6" w14:textId="77777777" w:rsidR="00F30D4B" w:rsidRDefault="00000000">
      <w:pPr>
        <w:pStyle w:val="Heading1"/>
      </w:pPr>
      <w:r>
        <w:rPr>
          <w:color w:val="2E5395"/>
        </w:rPr>
        <w:t>Table of</w:t>
      </w:r>
      <w:r>
        <w:rPr>
          <w:color w:val="2E5395"/>
          <w:spacing w:val="-1"/>
        </w:rPr>
        <w:t xml:space="preserve"> </w:t>
      </w:r>
      <w:r>
        <w:rPr>
          <w:color w:val="2E5395"/>
          <w:spacing w:val="-2"/>
        </w:rPr>
        <w:t>Contents</w:t>
      </w:r>
    </w:p>
    <w:sdt>
      <w:sdtPr>
        <w:id w:val="-1943519257"/>
        <w:docPartObj>
          <w:docPartGallery w:val="Table of Contents"/>
          <w:docPartUnique/>
        </w:docPartObj>
      </w:sdtPr>
      <w:sdtContent>
        <w:p w14:paraId="4DC96338" w14:textId="77777777" w:rsidR="00F30D4B" w:rsidRDefault="00000000">
          <w:pPr>
            <w:pStyle w:val="TOC1"/>
            <w:numPr>
              <w:ilvl w:val="1"/>
              <w:numId w:val="7"/>
            </w:numPr>
            <w:tabs>
              <w:tab w:val="left" w:pos="347"/>
              <w:tab w:val="right" w:leader="dot" w:pos="9043"/>
            </w:tabs>
            <w:spacing w:before="35"/>
            <w:ind w:left="347" w:hanging="324"/>
          </w:pPr>
          <w:hyperlink w:anchor="_bookmark0" w:history="1">
            <w:r>
              <w:t>Identify</w:t>
            </w:r>
            <w:r>
              <w:rPr>
                <w:spacing w:val="-5"/>
              </w:rPr>
              <w:t xml:space="preserve"> </w:t>
            </w:r>
            <w:r>
              <w:t>current</w:t>
            </w:r>
            <w:r>
              <w:rPr>
                <w:spacing w:val="-4"/>
              </w:rPr>
              <w:t xml:space="preserve"> </w:t>
            </w:r>
            <w:r>
              <w:t>government</w:t>
            </w:r>
            <w:r>
              <w:rPr>
                <w:spacing w:val="-4"/>
              </w:rPr>
              <w:t xml:space="preserve"> </w:t>
            </w:r>
            <w:r>
              <w:t>policies</w:t>
            </w:r>
            <w:r>
              <w:rPr>
                <w:spacing w:val="-7"/>
              </w:rPr>
              <w:t xml:space="preserve"> </w:t>
            </w:r>
            <w:r>
              <w:t>relating</w:t>
            </w:r>
            <w:r>
              <w:rPr>
                <w:spacing w:val="-5"/>
              </w:rPr>
              <w:t xml:space="preserve"> </w:t>
            </w:r>
            <w:r>
              <w:t>to</w:t>
            </w:r>
            <w:r>
              <w:rPr>
                <w:spacing w:val="-6"/>
              </w:rPr>
              <w:t xml:space="preserve"> </w:t>
            </w:r>
            <w:r>
              <w:t>health</w:t>
            </w:r>
            <w:r>
              <w:rPr>
                <w:spacing w:val="-5"/>
              </w:rPr>
              <w:t xml:space="preserve"> </w:t>
            </w:r>
            <w:r>
              <w:t>and</w:t>
            </w:r>
            <w:r>
              <w:rPr>
                <w:spacing w:val="-6"/>
              </w:rPr>
              <w:t xml:space="preserve"> </w:t>
            </w:r>
            <w:r>
              <w:t>social</w:t>
            </w:r>
            <w:r>
              <w:rPr>
                <w:spacing w:val="-5"/>
              </w:rPr>
              <w:t xml:space="preserve"> </w:t>
            </w:r>
            <w:r>
              <w:t>care</w:t>
            </w:r>
            <w:r>
              <w:rPr>
                <w:spacing w:val="-5"/>
              </w:rPr>
              <w:t xml:space="preserve"> </w:t>
            </w:r>
            <w:r>
              <w:t>in</w:t>
            </w:r>
            <w:r>
              <w:rPr>
                <w:spacing w:val="-6"/>
              </w:rPr>
              <w:t xml:space="preserve"> </w:t>
            </w:r>
            <w:r>
              <w:rPr>
                <w:spacing w:val="-5"/>
              </w:rPr>
              <w:t>UK</w:t>
            </w:r>
            <w:r>
              <w:rPr>
                <w:rFonts w:ascii="Times New Roman"/>
              </w:rPr>
              <w:tab/>
            </w:r>
            <w:r>
              <w:rPr>
                <w:spacing w:val="-10"/>
              </w:rPr>
              <w:t>2</w:t>
            </w:r>
          </w:hyperlink>
        </w:p>
        <w:p w14:paraId="41F03196" w14:textId="77777777" w:rsidR="00F30D4B" w:rsidRDefault="00000000">
          <w:pPr>
            <w:pStyle w:val="TOC1"/>
            <w:numPr>
              <w:ilvl w:val="1"/>
              <w:numId w:val="7"/>
            </w:numPr>
            <w:tabs>
              <w:tab w:val="left" w:pos="347"/>
              <w:tab w:val="right" w:leader="dot" w:pos="9043"/>
            </w:tabs>
            <w:spacing w:before="122"/>
            <w:ind w:left="347" w:hanging="324"/>
          </w:pPr>
          <w:hyperlink w:anchor="_bookmark1" w:history="1">
            <w:r>
              <w:t>Impact</w:t>
            </w:r>
            <w:r>
              <w:rPr>
                <w:spacing w:val="-2"/>
              </w:rPr>
              <w:t xml:space="preserve"> </w:t>
            </w:r>
            <w:r>
              <w:t>on</w:t>
            </w:r>
            <w:r>
              <w:rPr>
                <w:spacing w:val="-3"/>
              </w:rPr>
              <w:t xml:space="preserve"> </w:t>
            </w:r>
            <w:r>
              <w:t>Health</w:t>
            </w:r>
            <w:r>
              <w:rPr>
                <w:spacing w:val="-2"/>
              </w:rPr>
              <w:t xml:space="preserve"> </w:t>
            </w:r>
            <w:r>
              <w:t>and</w:t>
            </w:r>
            <w:r>
              <w:rPr>
                <w:spacing w:val="-3"/>
              </w:rPr>
              <w:t xml:space="preserve"> </w:t>
            </w:r>
            <w:r>
              <w:t>Social</w:t>
            </w:r>
            <w:r>
              <w:rPr>
                <w:spacing w:val="-2"/>
              </w:rPr>
              <w:t xml:space="preserve"> </w:t>
            </w:r>
            <w:r>
              <w:t>Care</w:t>
            </w:r>
            <w:r>
              <w:rPr>
                <w:spacing w:val="-2"/>
              </w:rPr>
              <w:t xml:space="preserve"> Provision</w:t>
            </w:r>
            <w:r>
              <w:rPr>
                <w:rFonts w:ascii="Times New Roman"/>
              </w:rPr>
              <w:tab/>
            </w:r>
            <w:r>
              <w:rPr>
                <w:spacing w:val="-10"/>
              </w:rPr>
              <w:t>3</w:t>
            </w:r>
          </w:hyperlink>
        </w:p>
        <w:p w14:paraId="36AB23F4" w14:textId="77777777" w:rsidR="00F30D4B" w:rsidRDefault="00000000">
          <w:pPr>
            <w:pStyle w:val="TOC1"/>
            <w:ind w:left="23" w:firstLine="0"/>
          </w:pPr>
          <w:hyperlink w:anchor="_bookmark2" w:history="1">
            <w:r>
              <w:t>1M1</w:t>
            </w:r>
            <w:r>
              <w:rPr>
                <w:spacing w:val="-3"/>
              </w:rPr>
              <w:t xml:space="preserve"> </w:t>
            </w:r>
            <w:r>
              <w:t>Assess</w:t>
            </w:r>
            <w:r>
              <w:rPr>
                <w:spacing w:val="-4"/>
              </w:rPr>
              <w:t xml:space="preserve"> </w:t>
            </w:r>
            <w:r>
              <w:t>how</w:t>
            </w:r>
            <w:r>
              <w:rPr>
                <w:spacing w:val="-5"/>
              </w:rPr>
              <w:t xml:space="preserve"> </w:t>
            </w:r>
            <w:r>
              <w:t>policy</w:t>
            </w:r>
            <w:r>
              <w:rPr>
                <w:spacing w:val="-2"/>
              </w:rPr>
              <w:t xml:space="preserve"> </w:t>
            </w:r>
            <w:r>
              <w:t>meets</w:t>
            </w:r>
            <w:r>
              <w:rPr>
                <w:spacing w:val="-4"/>
              </w:rPr>
              <w:t xml:space="preserve"> </w:t>
            </w:r>
            <w:r>
              <w:t>the</w:t>
            </w:r>
            <w:r>
              <w:rPr>
                <w:spacing w:val="-2"/>
              </w:rPr>
              <w:t xml:space="preserve"> </w:t>
            </w:r>
            <w:r>
              <w:t>current</w:t>
            </w:r>
            <w:r>
              <w:rPr>
                <w:spacing w:val="-1"/>
              </w:rPr>
              <w:t xml:space="preserve"> </w:t>
            </w:r>
            <w:r>
              <w:t>needs</w:t>
            </w:r>
            <w:r>
              <w:rPr>
                <w:spacing w:val="-3"/>
              </w:rPr>
              <w:t xml:space="preserve"> </w:t>
            </w:r>
            <w:r>
              <w:t>of</w:t>
            </w:r>
            <w:r>
              <w:rPr>
                <w:spacing w:val="-5"/>
              </w:rPr>
              <w:t xml:space="preserve"> </w:t>
            </w:r>
            <w:r>
              <w:t>the</w:t>
            </w:r>
            <w:r>
              <w:rPr>
                <w:spacing w:val="-2"/>
              </w:rPr>
              <w:t xml:space="preserve"> </w:t>
            </w:r>
            <w:r>
              <w:t>population</w:t>
            </w:r>
            <w:r>
              <w:rPr>
                <w:spacing w:val="-3"/>
              </w:rPr>
              <w:t xml:space="preserve"> </w:t>
            </w:r>
            <w:r>
              <w:t>in</w:t>
            </w:r>
            <w:r>
              <w:rPr>
                <w:spacing w:val="-3"/>
              </w:rPr>
              <w:t xml:space="preserve"> </w:t>
            </w:r>
            <w:r>
              <w:t>terms</w:t>
            </w:r>
            <w:r>
              <w:rPr>
                <w:spacing w:val="-4"/>
              </w:rPr>
              <w:t xml:space="preserve"> </w:t>
            </w:r>
            <w:r>
              <w:t>of</w:t>
            </w:r>
            <w:r>
              <w:rPr>
                <w:spacing w:val="-4"/>
              </w:rPr>
              <w:t xml:space="preserve"> </w:t>
            </w:r>
            <w:r>
              <w:t>health</w:t>
            </w:r>
            <w:r>
              <w:rPr>
                <w:spacing w:val="-3"/>
              </w:rPr>
              <w:t xml:space="preserve"> </w:t>
            </w:r>
            <w:r>
              <w:t>and</w:t>
            </w:r>
            <w:r>
              <w:rPr>
                <w:spacing w:val="-3"/>
              </w:rPr>
              <w:t xml:space="preserve"> </w:t>
            </w:r>
            <w:r>
              <w:t>social</w:t>
            </w:r>
            <w:r>
              <w:rPr>
                <w:spacing w:val="-2"/>
              </w:rPr>
              <w:t xml:space="preserve"> care3</w:t>
            </w:r>
          </w:hyperlink>
        </w:p>
        <w:p w14:paraId="5E8F2706" w14:textId="77777777" w:rsidR="00F30D4B" w:rsidRDefault="00000000">
          <w:pPr>
            <w:pStyle w:val="TOC1"/>
            <w:numPr>
              <w:ilvl w:val="1"/>
              <w:numId w:val="6"/>
            </w:numPr>
            <w:tabs>
              <w:tab w:val="left" w:pos="347"/>
              <w:tab w:val="right" w:leader="dot" w:pos="9043"/>
            </w:tabs>
            <w:ind w:left="347" w:hanging="324"/>
          </w:pPr>
          <w:hyperlink w:anchor="_bookmark3" w:history="1">
            <w:r>
              <w:t>Sources</w:t>
            </w:r>
            <w:r>
              <w:rPr>
                <w:spacing w:val="-5"/>
              </w:rPr>
              <w:t xml:space="preserve"> </w:t>
            </w:r>
            <w:r>
              <w:t>and</w:t>
            </w:r>
            <w:r>
              <w:rPr>
                <w:spacing w:val="-5"/>
              </w:rPr>
              <w:t xml:space="preserve"> </w:t>
            </w:r>
            <w:r>
              <w:t>Status</w:t>
            </w:r>
            <w:r>
              <w:rPr>
                <w:spacing w:val="-5"/>
              </w:rPr>
              <w:t xml:space="preserve"> </w:t>
            </w:r>
            <w:r>
              <w:t>of</w:t>
            </w:r>
            <w:r>
              <w:rPr>
                <w:spacing w:val="-5"/>
              </w:rPr>
              <w:t xml:space="preserve"> </w:t>
            </w:r>
            <w:r>
              <w:t>Legislation,</w:t>
            </w:r>
            <w:r>
              <w:rPr>
                <w:spacing w:val="-4"/>
              </w:rPr>
              <w:t xml:space="preserve"> </w:t>
            </w:r>
            <w:r>
              <w:t>Regulation,</w:t>
            </w:r>
            <w:r>
              <w:rPr>
                <w:spacing w:val="-3"/>
              </w:rPr>
              <w:t xml:space="preserve"> </w:t>
            </w:r>
            <w:r>
              <w:t>and</w:t>
            </w:r>
            <w:r>
              <w:rPr>
                <w:spacing w:val="-4"/>
              </w:rPr>
              <w:t xml:space="preserve"> </w:t>
            </w:r>
            <w:r>
              <w:t>Guidance</w:t>
            </w:r>
            <w:r>
              <w:rPr>
                <w:spacing w:val="-3"/>
              </w:rPr>
              <w:t xml:space="preserve"> </w:t>
            </w:r>
            <w:r>
              <w:t>in</w:t>
            </w:r>
            <w:r>
              <w:rPr>
                <w:spacing w:val="-5"/>
              </w:rPr>
              <w:t xml:space="preserve"> </w:t>
            </w:r>
            <w:r>
              <w:t>UK</w:t>
            </w:r>
            <w:r>
              <w:rPr>
                <w:spacing w:val="-3"/>
              </w:rPr>
              <w:t xml:space="preserve"> </w:t>
            </w:r>
            <w:r>
              <w:t>Health</w:t>
            </w:r>
            <w:r>
              <w:rPr>
                <w:spacing w:val="-4"/>
              </w:rPr>
              <w:t xml:space="preserve"> </w:t>
            </w:r>
            <w:r>
              <w:t>and</w:t>
            </w:r>
            <w:r>
              <w:rPr>
                <w:spacing w:val="-4"/>
              </w:rPr>
              <w:t xml:space="preserve"> </w:t>
            </w:r>
            <w:r>
              <w:t>Social</w:t>
            </w:r>
            <w:r>
              <w:rPr>
                <w:spacing w:val="-3"/>
              </w:rPr>
              <w:t xml:space="preserve"> </w:t>
            </w:r>
            <w:r>
              <w:rPr>
                <w:spacing w:val="-4"/>
              </w:rPr>
              <w:t>Care</w:t>
            </w:r>
            <w:r>
              <w:rPr>
                <w:rFonts w:ascii="Times New Roman"/>
              </w:rPr>
              <w:tab/>
            </w:r>
            <w:r>
              <w:rPr>
                <w:spacing w:val="-10"/>
              </w:rPr>
              <w:t>5</w:t>
            </w:r>
          </w:hyperlink>
        </w:p>
        <w:p w14:paraId="34D8F3C9" w14:textId="77777777" w:rsidR="00F30D4B" w:rsidRDefault="00000000">
          <w:pPr>
            <w:pStyle w:val="TOC1"/>
            <w:numPr>
              <w:ilvl w:val="1"/>
              <w:numId w:val="6"/>
            </w:numPr>
            <w:tabs>
              <w:tab w:val="left" w:pos="347"/>
              <w:tab w:val="right" w:leader="dot" w:pos="9043"/>
            </w:tabs>
            <w:spacing w:before="122"/>
            <w:ind w:left="347" w:hanging="324"/>
          </w:pPr>
          <w:r>
            <w:rPr>
              <w:noProof/>
            </w:rPr>
            <w:drawing>
              <wp:anchor distT="0" distB="0" distL="0" distR="0" simplePos="0" relativeHeight="487432704" behindDoc="1" locked="0" layoutInCell="1" allowOverlap="1" wp14:anchorId="14A0475F" wp14:editId="63DECB2C">
                <wp:simplePos x="0" y="0"/>
                <wp:positionH relativeFrom="page">
                  <wp:posOffset>917575</wp:posOffset>
                </wp:positionH>
                <wp:positionV relativeFrom="paragraph">
                  <wp:posOffset>232430</wp:posOffset>
                </wp:positionV>
                <wp:extent cx="5723890" cy="283464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23890" cy="2834640"/>
                        </a:xfrm>
                        <a:prstGeom prst="rect">
                          <a:avLst/>
                        </a:prstGeom>
                      </pic:spPr>
                    </pic:pic>
                  </a:graphicData>
                </a:graphic>
              </wp:anchor>
            </w:drawing>
          </w:r>
          <w:hyperlink w:anchor="_bookmark4" w:history="1">
            <w:r>
              <w:t>Impact</w:t>
            </w:r>
            <w:r>
              <w:rPr>
                <w:spacing w:val="-2"/>
              </w:rPr>
              <w:t xml:space="preserve"> </w:t>
            </w:r>
            <w:r>
              <w:t>of</w:t>
            </w:r>
            <w:r>
              <w:rPr>
                <w:spacing w:val="-5"/>
              </w:rPr>
              <w:t xml:space="preserve"> </w:t>
            </w:r>
            <w:r>
              <w:t>Legislation</w:t>
            </w:r>
            <w:r>
              <w:rPr>
                <w:spacing w:val="-4"/>
              </w:rPr>
              <w:t xml:space="preserve"> </w:t>
            </w:r>
            <w:r>
              <w:t>and</w:t>
            </w:r>
            <w:r>
              <w:rPr>
                <w:spacing w:val="-3"/>
              </w:rPr>
              <w:t xml:space="preserve"> </w:t>
            </w:r>
            <w:r>
              <w:t>Guidance</w:t>
            </w:r>
            <w:r>
              <w:rPr>
                <w:spacing w:val="-3"/>
              </w:rPr>
              <w:t xml:space="preserve"> </w:t>
            </w:r>
            <w:r>
              <w:t>on</w:t>
            </w:r>
            <w:r>
              <w:rPr>
                <w:spacing w:val="2"/>
              </w:rPr>
              <w:t xml:space="preserve"> </w:t>
            </w:r>
            <w:r>
              <w:t>Health</w:t>
            </w:r>
            <w:r>
              <w:rPr>
                <w:spacing w:val="-4"/>
              </w:rPr>
              <w:t xml:space="preserve"> </w:t>
            </w:r>
            <w:r>
              <w:t>and</w:t>
            </w:r>
            <w:r>
              <w:rPr>
                <w:spacing w:val="-3"/>
              </w:rPr>
              <w:t xml:space="preserve"> </w:t>
            </w:r>
            <w:r>
              <w:t>Social</w:t>
            </w:r>
            <w:r>
              <w:rPr>
                <w:spacing w:val="-3"/>
              </w:rPr>
              <w:t xml:space="preserve"> </w:t>
            </w:r>
            <w:r>
              <w:t>Care</w:t>
            </w:r>
            <w:r>
              <w:rPr>
                <w:spacing w:val="-2"/>
              </w:rPr>
              <w:t xml:space="preserve"> Provision</w:t>
            </w:r>
            <w:r>
              <w:rPr>
                <w:rFonts w:ascii="Times New Roman"/>
              </w:rPr>
              <w:tab/>
            </w:r>
            <w:r>
              <w:rPr>
                <w:spacing w:val="-10"/>
              </w:rPr>
              <w:t>6</w:t>
            </w:r>
          </w:hyperlink>
        </w:p>
        <w:p w14:paraId="020D415C" w14:textId="77777777" w:rsidR="00F30D4B" w:rsidRDefault="00000000">
          <w:pPr>
            <w:pStyle w:val="TOC1"/>
            <w:tabs>
              <w:tab w:val="right" w:leader="dot" w:pos="9043"/>
            </w:tabs>
            <w:spacing w:before="117"/>
            <w:ind w:left="23" w:firstLine="0"/>
          </w:pPr>
          <w:hyperlink w:anchor="_bookmark5" w:history="1">
            <w:r>
              <w:t>2M1</w:t>
            </w:r>
            <w:r>
              <w:rPr>
                <w:spacing w:val="-5"/>
              </w:rPr>
              <w:t xml:space="preserve"> </w:t>
            </w:r>
            <w:r>
              <w:t>Aims</w:t>
            </w:r>
            <w:r>
              <w:rPr>
                <w:spacing w:val="-5"/>
              </w:rPr>
              <w:t xml:space="preserve"> </w:t>
            </w:r>
            <w:r>
              <w:t>and</w:t>
            </w:r>
            <w:r>
              <w:rPr>
                <w:spacing w:val="-5"/>
              </w:rPr>
              <w:t xml:space="preserve"> </w:t>
            </w:r>
            <w:r>
              <w:t>Purpose</w:t>
            </w:r>
            <w:r>
              <w:rPr>
                <w:spacing w:val="-4"/>
              </w:rPr>
              <w:t xml:space="preserve"> </w:t>
            </w:r>
            <w:r>
              <w:t>of</w:t>
            </w:r>
            <w:r>
              <w:rPr>
                <w:spacing w:val="-1"/>
              </w:rPr>
              <w:t xml:space="preserve"> </w:t>
            </w:r>
            <w:r>
              <w:t>Legislation</w:t>
            </w:r>
            <w:r>
              <w:rPr>
                <w:spacing w:val="-4"/>
              </w:rPr>
              <w:t xml:space="preserve"> </w:t>
            </w:r>
            <w:r>
              <w:t>and</w:t>
            </w:r>
            <w:r>
              <w:rPr>
                <w:spacing w:val="-4"/>
              </w:rPr>
              <w:t xml:space="preserve"> </w:t>
            </w:r>
            <w:r>
              <w:rPr>
                <w:spacing w:val="-2"/>
              </w:rPr>
              <w:t>Guidance</w:t>
            </w:r>
            <w:r>
              <w:rPr>
                <w:rFonts w:ascii="Times New Roman"/>
              </w:rPr>
              <w:tab/>
            </w:r>
            <w:r>
              <w:rPr>
                <w:spacing w:val="-10"/>
              </w:rPr>
              <w:t>8</w:t>
            </w:r>
          </w:hyperlink>
        </w:p>
        <w:p w14:paraId="51912A02" w14:textId="77777777" w:rsidR="00F30D4B" w:rsidRDefault="00000000">
          <w:pPr>
            <w:pStyle w:val="TOC1"/>
            <w:numPr>
              <w:ilvl w:val="1"/>
              <w:numId w:val="5"/>
            </w:numPr>
            <w:tabs>
              <w:tab w:val="left" w:pos="347"/>
              <w:tab w:val="right" w:leader="dot" w:pos="9043"/>
            </w:tabs>
            <w:ind w:left="347" w:hanging="324"/>
          </w:pPr>
          <w:hyperlink w:anchor="_bookmark6" w:history="1">
            <w:r>
              <w:t>Principles</w:t>
            </w:r>
            <w:r>
              <w:rPr>
                <w:spacing w:val="-8"/>
              </w:rPr>
              <w:t xml:space="preserve"> </w:t>
            </w:r>
            <w:r>
              <w:t>and</w:t>
            </w:r>
            <w:r>
              <w:rPr>
                <w:spacing w:val="-6"/>
              </w:rPr>
              <w:t xml:space="preserve"> </w:t>
            </w:r>
            <w:r>
              <w:t>Values</w:t>
            </w:r>
            <w:r>
              <w:rPr>
                <w:spacing w:val="-6"/>
              </w:rPr>
              <w:t xml:space="preserve"> </w:t>
            </w:r>
            <w:r>
              <w:t>Underpinning</w:t>
            </w:r>
            <w:r>
              <w:rPr>
                <w:spacing w:val="-4"/>
              </w:rPr>
              <w:t xml:space="preserve"> </w:t>
            </w:r>
            <w:r>
              <w:t>Health</w:t>
            </w:r>
            <w:r>
              <w:rPr>
                <w:spacing w:val="-5"/>
              </w:rPr>
              <w:t xml:space="preserve"> </w:t>
            </w:r>
            <w:r>
              <w:t>and</w:t>
            </w:r>
            <w:r>
              <w:rPr>
                <w:spacing w:val="-5"/>
              </w:rPr>
              <w:t xml:space="preserve"> </w:t>
            </w:r>
            <w:r>
              <w:t>Social Care</w:t>
            </w:r>
            <w:r>
              <w:rPr>
                <w:spacing w:val="-4"/>
              </w:rPr>
              <w:t xml:space="preserve"> </w:t>
            </w:r>
            <w:r>
              <w:t>in</w:t>
            </w:r>
            <w:r>
              <w:rPr>
                <w:spacing w:val="-6"/>
              </w:rPr>
              <w:t xml:space="preserve"> </w:t>
            </w:r>
            <w:r>
              <w:t>the</w:t>
            </w:r>
            <w:r>
              <w:rPr>
                <w:spacing w:val="-4"/>
              </w:rPr>
              <w:t xml:space="preserve"> </w:t>
            </w:r>
            <w:r>
              <w:rPr>
                <w:spacing w:val="-5"/>
              </w:rPr>
              <w:t>UK</w:t>
            </w:r>
            <w:r>
              <w:rPr>
                <w:rFonts w:ascii="Times New Roman"/>
              </w:rPr>
              <w:tab/>
            </w:r>
            <w:r>
              <w:rPr>
                <w:spacing w:val="-10"/>
              </w:rPr>
              <w:t>9</w:t>
            </w:r>
          </w:hyperlink>
        </w:p>
        <w:p w14:paraId="4905626C" w14:textId="77777777" w:rsidR="00F30D4B" w:rsidRDefault="00000000">
          <w:pPr>
            <w:pStyle w:val="TOC1"/>
            <w:numPr>
              <w:ilvl w:val="1"/>
              <w:numId w:val="5"/>
            </w:numPr>
            <w:tabs>
              <w:tab w:val="left" w:pos="347"/>
              <w:tab w:val="right" w:leader="dot" w:pos="9037"/>
            </w:tabs>
            <w:spacing w:before="122"/>
            <w:ind w:left="347" w:hanging="324"/>
          </w:pPr>
          <w:hyperlink w:anchor="_bookmark7" w:history="1">
            <w:r>
              <w:t>Impact</w:t>
            </w:r>
            <w:r>
              <w:rPr>
                <w:spacing w:val="-2"/>
              </w:rPr>
              <w:t xml:space="preserve"> </w:t>
            </w:r>
            <w:r>
              <w:t>on</w:t>
            </w:r>
            <w:r>
              <w:rPr>
                <w:spacing w:val="-4"/>
              </w:rPr>
              <w:t xml:space="preserve"> </w:t>
            </w:r>
            <w:r>
              <w:t>the</w:t>
            </w:r>
            <w:r>
              <w:rPr>
                <w:spacing w:val="-2"/>
              </w:rPr>
              <w:t xml:space="preserve"> </w:t>
            </w:r>
            <w:r>
              <w:t>Provision</w:t>
            </w:r>
            <w:r>
              <w:rPr>
                <w:spacing w:val="-4"/>
              </w:rPr>
              <w:t xml:space="preserve"> </w:t>
            </w:r>
            <w:r>
              <w:t>of</w:t>
            </w:r>
            <w:r>
              <w:rPr>
                <w:spacing w:val="-5"/>
              </w:rPr>
              <w:t xml:space="preserve"> </w:t>
            </w:r>
            <w:r>
              <w:rPr>
                <w:spacing w:val="-4"/>
              </w:rPr>
              <w:t>Care</w:t>
            </w:r>
            <w:r>
              <w:rPr>
                <w:rFonts w:ascii="Times New Roman"/>
              </w:rPr>
              <w:tab/>
            </w:r>
            <w:r>
              <w:rPr>
                <w:spacing w:val="-5"/>
              </w:rPr>
              <w:t>10</w:t>
            </w:r>
          </w:hyperlink>
        </w:p>
        <w:p w14:paraId="6E9DB5F4" w14:textId="77777777" w:rsidR="00F30D4B" w:rsidRDefault="00000000">
          <w:pPr>
            <w:pStyle w:val="TOC1"/>
            <w:numPr>
              <w:ilvl w:val="1"/>
              <w:numId w:val="5"/>
            </w:numPr>
            <w:tabs>
              <w:tab w:val="left" w:pos="347"/>
              <w:tab w:val="right" w:leader="dot" w:pos="9037"/>
            </w:tabs>
            <w:ind w:left="347" w:hanging="324"/>
          </w:pPr>
          <w:hyperlink w:anchor="_bookmark8" w:history="1">
            <w:r>
              <w:t>Initiatives</w:t>
            </w:r>
            <w:r>
              <w:rPr>
                <w:spacing w:val="-11"/>
              </w:rPr>
              <w:t xml:space="preserve"> </w:t>
            </w:r>
            <w:r>
              <w:t>Promoting</w:t>
            </w:r>
            <w:r>
              <w:rPr>
                <w:spacing w:val="-10"/>
              </w:rPr>
              <w:t xml:space="preserve"> </w:t>
            </w:r>
            <w:r>
              <w:t>Fundamental</w:t>
            </w:r>
            <w:r>
              <w:rPr>
                <w:spacing w:val="-11"/>
              </w:rPr>
              <w:t xml:space="preserve"> </w:t>
            </w:r>
            <w:r>
              <w:rPr>
                <w:spacing w:val="-2"/>
              </w:rPr>
              <w:t>Principles</w:t>
            </w:r>
            <w:r>
              <w:rPr>
                <w:rFonts w:ascii="Times New Roman"/>
              </w:rPr>
              <w:tab/>
            </w:r>
            <w:r>
              <w:rPr>
                <w:spacing w:val="-5"/>
              </w:rPr>
              <w:t>11</w:t>
            </w:r>
          </w:hyperlink>
        </w:p>
        <w:p w14:paraId="335A40FC" w14:textId="77777777" w:rsidR="00F30D4B" w:rsidRDefault="00000000">
          <w:pPr>
            <w:pStyle w:val="TOC1"/>
            <w:tabs>
              <w:tab w:val="right" w:leader="dot" w:pos="9037"/>
            </w:tabs>
            <w:spacing w:before="122"/>
            <w:ind w:left="23" w:firstLine="0"/>
          </w:pPr>
          <w:hyperlink w:anchor="_bookmark9" w:history="1">
            <w:r>
              <w:t>3M1</w:t>
            </w:r>
            <w:r>
              <w:rPr>
                <w:spacing w:val="-7"/>
              </w:rPr>
              <w:t xml:space="preserve"> </w:t>
            </w:r>
            <w:r>
              <w:t>Supporting</w:t>
            </w:r>
            <w:r>
              <w:rPr>
                <w:spacing w:val="-5"/>
              </w:rPr>
              <w:t xml:space="preserve"> </w:t>
            </w:r>
            <w:r>
              <w:t>Basic</w:t>
            </w:r>
            <w:r>
              <w:rPr>
                <w:spacing w:val="-3"/>
              </w:rPr>
              <w:t xml:space="preserve"> </w:t>
            </w:r>
            <w:r>
              <w:t>Human</w:t>
            </w:r>
            <w:r>
              <w:rPr>
                <w:spacing w:val="-6"/>
              </w:rPr>
              <w:t xml:space="preserve"> </w:t>
            </w:r>
            <w:r>
              <w:rPr>
                <w:spacing w:val="-2"/>
              </w:rPr>
              <w:t>Rights</w:t>
            </w:r>
            <w:r>
              <w:rPr>
                <w:rFonts w:ascii="Times New Roman"/>
              </w:rPr>
              <w:tab/>
            </w:r>
            <w:r>
              <w:rPr>
                <w:spacing w:val="-5"/>
              </w:rPr>
              <w:t>12</w:t>
            </w:r>
          </w:hyperlink>
        </w:p>
        <w:p w14:paraId="287BDA64" w14:textId="77777777" w:rsidR="00F30D4B" w:rsidRDefault="00000000">
          <w:pPr>
            <w:pStyle w:val="TOC1"/>
            <w:tabs>
              <w:tab w:val="right" w:leader="dot" w:pos="9037"/>
            </w:tabs>
            <w:ind w:left="23" w:firstLine="0"/>
          </w:pPr>
          <w:hyperlink w:anchor="_bookmark10" w:history="1">
            <w:r>
              <w:rPr>
                <w:spacing w:val="-2"/>
              </w:rPr>
              <w:t>References</w:t>
            </w:r>
            <w:r>
              <w:rPr>
                <w:rFonts w:ascii="Times New Roman"/>
              </w:rPr>
              <w:tab/>
            </w:r>
            <w:r>
              <w:rPr>
                <w:spacing w:val="-5"/>
              </w:rPr>
              <w:t>14</w:t>
            </w:r>
          </w:hyperlink>
        </w:p>
      </w:sdtContent>
    </w:sdt>
    <w:p w14:paraId="3275F5D0" w14:textId="77777777" w:rsidR="00F30D4B" w:rsidRDefault="00F30D4B">
      <w:pPr>
        <w:pStyle w:val="TOC1"/>
        <w:sectPr w:rsidR="00F30D4B">
          <w:headerReference w:type="default" r:id="rId8"/>
          <w:footerReference w:type="default" r:id="rId9"/>
          <w:type w:val="continuous"/>
          <w:pgSz w:w="11910" w:h="16840"/>
          <w:pgMar w:top="1340" w:right="1417" w:bottom="1200" w:left="1417" w:header="751" w:footer="1001" w:gutter="0"/>
          <w:pgNumType w:start="1"/>
          <w:cols w:space="720"/>
        </w:sectPr>
      </w:pPr>
    </w:p>
    <w:p w14:paraId="7263EAFA" w14:textId="77777777" w:rsidR="00F30D4B" w:rsidRDefault="00F30D4B">
      <w:pPr>
        <w:pStyle w:val="BodyText"/>
        <w:ind w:left="0"/>
        <w:rPr>
          <w:rFonts w:ascii="Calibri"/>
          <w:sz w:val="32"/>
        </w:rPr>
      </w:pPr>
    </w:p>
    <w:p w14:paraId="7E3A5E6B" w14:textId="77777777" w:rsidR="00F30D4B" w:rsidRDefault="00F30D4B">
      <w:pPr>
        <w:pStyle w:val="BodyText"/>
        <w:ind w:left="0"/>
        <w:rPr>
          <w:rFonts w:ascii="Calibri"/>
          <w:sz w:val="32"/>
        </w:rPr>
      </w:pPr>
    </w:p>
    <w:p w14:paraId="20453AC4" w14:textId="77777777" w:rsidR="00F30D4B" w:rsidRDefault="00F30D4B">
      <w:pPr>
        <w:pStyle w:val="BodyText"/>
        <w:ind w:left="0"/>
        <w:rPr>
          <w:rFonts w:ascii="Calibri"/>
          <w:sz w:val="32"/>
        </w:rPr>
      </w:pPr>
    </w:p>
    <w:p w14:paraId="1AEC297A" w14:textId="77777777" w:rsidR="00F30D4B" w:rsidRDefault="00F30D4B">
      <w:pPr>
        <w:pStyle w:val="BodyText"/>
        <w:spacing w:before="329"/>
        <w:ind w:left="0"/>
        <w:rPr>
          <w:rFonts w:ascii="Calibri"/>
          <w:sz w:val="32"/>
        </w:rPr>
      </w:pPr>
    </w:p>
    <w:p w14:paraId="70FFF09A" w14:textId="77777777" w:rsidR="00F30D4B" w:rsidRDefault="00000000">
      <w:pPr>
        <w:pStyle w:val="Heading1"/>
        <w:numPr>
          <w:ilvl w:val="1"/>
          <w:numId w:val="4"/>
        </w:numPr>
        <w:tabs>
          <w:tab w:val="left" w:pos="492"/>
        </w:tabs>
        <w:spacing w:line="261" w:lineRule="auto"/>
        <w:ind w:right="287" w:firstLine="0"/>
      </w:pPr>
      <w:bookmarkStart w:id="0" w:name="1.1_Identify_current_government_policies"/>
      <w:bookmarkStart w:id="1" w:name="_bookmark0"/>
      <w:bookmarkEnd w:id="0"/>
      <w:bookmarkEnd w:id="1"/>
      <w:r>
        <w:rPr>
          <w:color w:val="2E5395"/>
        </w:rPr>
        <w:t>Identify</w:t>
      </w:r>
      <w:r>
        <w:rPr>
          <w:color w:val="2E5395"/>
          <w:spacing w:val="-10"/>
        </w:rPr>
        <w:t xml:space="preserve"> </w:t>
      </w:r>
      <w:r>
        <w:rPr>
          <w:color w:val="2E5395"/>
        </w:rPr>
        <w:t>current</w:t>
      </w:r>
      <w:r>
        <w:rPr>
          <w:color w:val="2E5395"/>
          <w:spacing w:val="-8"/>
        </w:rPr>
        <w:t xml:space="preserve"> </w:t>
      </w:r>
      <w:r>
        <w:rPr>
          <w:color w:val="2E5395"/>
        </w:rPr>
        <w:t>government</w:t>
      </w:r>
      <w:r>
        <w:rPr>
          <w:color w:val="2E5395"/>
          <w:spacing w:val="-8"/>
        </w:rPr>
        <w:t xml:space="preserve"> </w:t>
      </w:r>
      <w:r>
        <w:rPr>
          <w:color w:val="2E5395"/>
        </w:rPr>
        <w:t>policies</w:t>
      </w:r>
      <w:r>
        <w:rPr>
          <w:color w:val="2E5395"/>
          <w:spacing w:val="-7"/>
        </w:rPr>
        <w:t xml:space="preserve"> </w:t>
      </w:r>
      <w:r>
        <w:rPr>
          <w:color w:val="2E5395"/>
        </w:rPr>
        <w:t>relating</w:t>
      </w:r>
      <w:r>
        <w:rPr>
          <w:color w:val="2E5395"/>
          <w:spacing w:val="-8"/>
        </w:rPr>
        <w:t xml:space="preserve"> </w:t>
      </w:r>
      <w:r>
        <w:rPr>
          <w:color w:val="2E5395"/>
        </w:rPr>
        <w:t>to</w:t>
      </w:r>
      <w:r>
        <w:rPr>
          <w:color w:val="2E5395"/>
          <w:spacing w:val="-10"/>
        </w:rPr>
        <w:t xml:space="preserve"> </w:t>
      </w:r>
      <w:r>
        <w:rPr>
          <w:color w:val="2E5395"/>
        </w:rPr>
        <w:t>health</w:t>
      </w:r>
      <w:r>
        <w:rPr>
          <w:color w:val="2E5395"/>
          <w:spacing w:val="-9"/>
        </w:rPr>
        <w:t xml:space="preserve"> </w:t>
      </w:r>
      <w:r>
        <w:rPr>
          <w:color w:val="2E5395"/>
        </w:rPr>
        <w:t>and</w:t>
      </w:r>
      <w:r>
        <w:rPr>
          <w:color w:val="2E5395"/>
          <w:spacing w:val="-9"/>
        </w:rPr>
        <w:t xml:space="preserve"> </w:t>
      </w:r>
      <w:r>
        <w:rPr>
          <w:color w:val="2E5395"/>
        </w:rPr>
        <w:t>social care in UK</w:t>
      </w:r>
    </w:p>
    <w:p w14:paraId="25BE487F" w14:textId="77777777" w:rsidR="00F30D4B" w:rsidRDefault="00F30D4B">
      <w:pPr>
        <w:pStyle w:val="BodyText"/>
        <w:spacing w:before="178"/>
        <w:ind w:left="0"/>
        <w:rPr>
          <w:rFonts w:ascii="Calibri Light"/>
          <w:sz w:val="32"/>
        </w:rPr>
      </w:pPr>
    </w:p>
    <w:p w14:paraId="0FEFF00E" w14:textId="77777777" w:rsidR="00F30D4B" w:rsidRDefault="00000000">
      <w:pPr>
        <w:pStyle w:val="BodyText"/>
        <w:spacing w:line="357" w:lineRule="auto"/>
      </w:pPr>
      <w:r>
        <w:t>The</w:t>
      </w:r>
      <w:r>
        <w:rPr>
          <w:spacing w:val="-3"/>
        </w:rPr>
        <w:t xml:space="preserve"> </w:t>
      </w:r>
      <w:r>
        <w:t>UK</w:t>
      </w:r>
      <w:r>
        <w:rPr>
          <w:spacing w:val="-4"/>
        </w:rPr>
        <w:t xml:space="preserve"> </w:t>
      </w:r>
      <w:r>
        <w:t>government</w:t>
      </w:r>
      <w:r>
        <w:rPr>
          <w:spacing w:val="-6"/>
        </w:rPr>
        <w:t xml:space="preserve"> </w:t>
      </w:r>
      <w:r>
        <w:t>has</w:t>
      </w:r>
      <w:r>
        <w:rPr>
          <w:spacing w:val="-4"/>
        </w:rPr>
        <w:t xml:space="preserve"> </w:t>
      </w:r>
      <w:r>
        <w:t>implemented</w:t>
      </w:r>
      <w:r>
        <w:rPr>
          <w:spacing w:val="-3"/>
        </w:rPr>
        <w:t xml:space="preserve"> </w:t>
      </w:r>
      <w:r>
        <w:t>several</w:t>
      </w:r>
      <w:r>
        <w:rPr>
          <w:spacing w:val="-3"/>
        </w:rPr>
        <w:t xml:space="preserve"> </w:t>
      </w:r>
      <w:r>
        <w:t>policies</w:t>
      </w:r>
      <w:r>
        <w:rPr>
          <w:spacing w:val="-4"/>
        </w:rPr>
        <w:t xml:space="preserve"> </w:t>
      </w:r>
      <w:r>
        <w:t>relating</w:t>
      </w:r>
      <w:r>
        <w:rPr>
          <w:spacing w:val="-3"/>
        </w:rPr>
        <w:t xml:space="preserve"> </w:t>
      </w:r>
      <w:r>
        <w:t>to</w:t>
      </w:r>
      <w:r>
        <w:rPr>
          <w:spacing w:val="-3"/>
        </w:rPr>
        <w:t xml:space="preserve"> </w:t>
      </w:r>
      <w:r>
        <w:t>health</w:t>
      </w:r>
      <w:r>
        <w:rPr>
          <w:spacing w:val="-3"/>
        </w:rPr>
        <w:t xml:space="preserve"> </w:t>
      </w:r>
      <w:r>
        <w:t>and</w:t>
      </w:r>
      <w:r>
        <w:rPr>
          <w:spacing w:val="-3"/>
        </w:rPr>
        <w:t xml:space="preserve"> </w:t>
      </w:r>
      <w:r>
        <w:t>social care that aim to address the challenges in the sector and improve the provision of care.</w:t>
      </w:r>
      <w:r>
        <w:rPr>
          <w:spacing w:val="-7"/>
        </w:rPr>
        <w:t xml:space="preserve"> </w:t>
      </w:r>
      <w:r>
        <w:t>These policies are shaped by both legislative actions and funding strategies.</w:t>
      </w:r>
    </w:p>
    <w:p w14:paraId="02D8FA3E" w14:textId="77777777" w:rsidR="00F30D4B" w:rsidRDefault="00000000">
      <w:pPr>
        <w:pStyle w:val="BodyText"/>
        <w:spacing w:before="167" w:line="360" w:lineRule="auto"/>
        <w:ind w:right="142"/>
      </w:pPr>
      <w:r>
        <w:rPr>
          <w:noProof/>
        </w:rPr>
        <w:drawing>
          <wp:anchor distT="0" distB="0" distL="0" distR="0" simplePos="0" relativeHeight="487433216" behindDoc="1" locked="0" layoutInCell="1" allowOverlap="1" wp14:anchorId="752531A5" wp14:editId="2EEE7EE7">
            <wp:simplePos x="0" y="0"/>
            <wp:positionH relativeFrom="page">
              <wp:posOffset>917575</wp:posOffset>
            </wp:positionH>
            <wp:positionV relativeFrom="paragraph">
              <wp:posOffset>169155</wp:posOffset>
            </wp:positionV>
            <wp:extent cx="5723890" cy="283464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723890" cy="2834640"/>
                    </a:xfrm>
                    <a:prstGeom prst="rect">
                      <a:avLst/>
                    </a:prstGeom>
                  </pic:spPr>
                </pic:pic>
              </a:graphicData>
            </a:graphic>
          </wp:anchor>
        </w:drawing>
      </w:r>
      <w:r>
        <w:rPr>
          <w:rFonts w:ascii="Arial" w:hAnsi="Arial"/>
          <w:b/>
        </w:rPr>
        <w:t xml:space="preserve">Funding and Investment: </w:t>
      </w:r>
      <w:r>
        <w:t>The government has</w:t>
      </w:r>
      <w:r>
        <w:rPr>
          <w:spacing w:val="-3"/>
        </w:rPr>
        <w:t xml:space="preserve"> </w:t>
      </w:r>
      <w:r>
        <w:t>committed to significant funding to support health and social care. This includes a record investment of around £12 billion per year on average across the UK over the next few years. The funds are allocated to various aspects, including NHS recovery from the pandemic, improvement</w:t>
      </w:r>
      <w:r>
        <w:rPr>
          <w:spacing w:val="-5"/>
        </w:rPr>
        <w:t xml:space="preserve"> </w:t>
      </w:r>
      <w:r>
        <w:t>of</w:t>
      </w:r>
      <w:r>
        <w:rPr>
          <w:spacing w:val="-5"/>
        </w:rPr>
        <w:t xml:space="preserve"> </w:t>
      </w:r>
      <w:r>
        <w:t>mental</w:t>
      </w:r>
      <w:r>
        <w:rPr>
          <w:spacing w:val="-2"/>
        </w:rPr>
        <w:t xml:space="preserve"> </w:t>
      </w:r>
      <w:r>
        <w:t>health</w:t>
      </w:r>
      <w:r>
        <w:rPr>
          <w:spacing w:val="-2"/>
        </w:rPr>
        <w:t xml:space="preserve"> </w:t>
      </w:r>
      <w:r>
        <w:t>services,</w:t>
      </w:r>
      <w:r>
        <w:rPr>
          <w:spacing w:val="-5"/>
        </w:rPr>
        <w:t xml:space="preserve"> </w:t>
      </w:r>
      <w:r>
        <w:t>and</w:t>
      </w:r>
      <w:r>
        <w:rPr>
          <w:spacing w:val="-2"/>
        </w:rPr>
        <w:t xml:space="preserve"> </w:t>
      </w:r>
      <w:r>
        <w:t>support</w:t>
      </w:r>
      <w:r>
        <w:rPr>
          <w:spacing w:val="-5"/>
        </w:rPr>
        <w:t xml:space="preserve"> </w:t>
      </w:r>
      <w:r>
        <w:t>for</w:t>
      </w:r>
      <w:r>
        <w:rPr>
          <w:spacing w:val="-3"/>
        </w:rPr>
        <w:t xml:space="preserve"> </w:t>
      </w:r>
      <w:r>
        <w:t>the</w:t>
      </w:r>
      <w:r>
        <w:rPr>
          <w:spacing w:val="-2"/>
        </w:rPr>
        <w:t xml:space="preserve"> </w:t>
      </w:r>
      <w:r>
        <w:t>adult</w:t>
      </w:r>
      <w:r>
        <w:rPr>
          <w:spacing w:val="-5"/>
        </w:rPr>
        <w:t xml:space="preserve"> </w:t>
      </w:r>
      <w:r>
        <w:t>social</w:t>
      </w:r>
      <w:r>
        <w:rPr>
          <w:spacing w:val="-2"/>
        </w:rPr>
        <w:t xml:space="preserve"> </w:t>
      </w:r>
      <w:r>
        <w:t>care</w:t>
      </w:r>
      <w:r>
        <w:rPr>
          <w:spacing w:val="-2"/>
        </w:rPr>
        <w:t xml:space="preserve"> </w:t>
      </w:r>
      <w:r>
        <w:t>system (UK Government UK, 2022; Prime Minister's Office, 10 Downing Street, Cabinet Office, and Department of Health and Social Care, 2021).</w:t>
      </w:r>
    </w:p>
    <w:p w14:paraId="5904D5FE" w14:textId="77777777" w:rsidR="00F30D4B" w:rsidRDefault="00000000">
      <w:pPr>
        <w:pStyle w:val="BodyText"/>
        <w:spacing w:before="163" w:line="360" w:lineRule="auto"/>
      </w:pPr>
      <w:r>
        <w:rPr>
          <w:rFonts w:ascii="Arial" w:hAnsi="Arial"/>
          <w:b/>
        </w:rPr>
        <w:t>Workforce</w:t>
      </w:r>
      <w:r>
        <w:rPr>
          <w:rFonts w:ascii="Arial" w:hAnsi="Arial"/>
          <w:b/>
          <w:spacing w:val="-4"/>
        </w:rPr>
        <w:t xml:space="preserve"> </w:t>
      </w:r>
      <w:r>
        <w:rPr>
          <w:rFonts w:ascii="Arial" w:hAnsi="Arial"/>
          <w:b/>
        </w:rPr>
        <w:t>Expansion</w:t>
      </w:r>
      <w:r>
        <w:rPr>
          <w:rFonts w:ascii="Arial" w:hAnsi="Arial"/>
          <w:b/>
          <w:spacing w:val="-7"/>
        </w:rPr>
        <w:t xml:space="preserve"> </w:t>
      </w:r>
      <w:r>
        <w:rPr>
          <w:rFonts w:ascii="Arial" w:hAnsi="Arial"/>
          <w:b/>
        </w:rPr>
        <w:t>and</w:t>
      </w:r>
      <w:r>
        <w:rPr>
          <w:rFonts w:ascii="Arial" w:hAnsi="Arial"/>
          <w:b/>
          <w:spacing w:val="-2"/>
        </w:rPr>
        <w:t xml:space="preserve"> </w:t>
      </w:r>
      <w:r>
        <w:rPr>
          <w:rFonts w:ascii="Arial" w:hAnsi="Arial"/>
          <w:b/>
        </w:rPr>
        <w:t>Support:</w:t>
      </w:r>
      <w:r>
        <w:rPr>
          <w:rFonts w:ascii="Arial" w:hAnsi="Arial"/>
          <w:b/>
          <w:spacing w:val="-6"/>
        </w:rPr>
        <w:t xml:space="preserve"> </w:t>
      </w:r>
      <w:r>
        <w:t>The</w:t>
      </w:r>
      <w:r>
        <w:rPr>
          <w:spacing w:val="-4"/>
        </w:rPr>
        <w:t xml:space="preserve"> </w:t>
      </w:r>
      <w:r>
        <w:t>government</w:t>
      </w:r>
      <w:r>
        <w:rPr>
          <w:spacing w:val="-7"/>
        </w:rPr>
        <w:t xml:space="preserve"> </w:t>
      </w:r>
      <w:r>
        <w:t>is</w:t>
      </w:r>
      <w:r>
        <w:rPr>
          <w:spacing w:val="-5"/>
        </w:rPr>
        <w:t xml:space="preserve"> </w:t>
      </w:r>
      <w:r>
        <w:t>working</w:t>
      </w:r>
      <w:r>
        <w:rPr>
          <w:spacing w:val="-4"/>
        </w:rPr>
        <w:t xml:space="preserve"> </w:t>
      </w:r>
      <w:r>
        <w:t>towards</w:t>
      </w:r>
      <w:r>
        <w:rPr>
          <w:spacing w:val="-5"/>
        </w:rPr>
        <w:t xml:space="preserve"> </w:t>
      </w:r>
      <w:r>
        <w:t>delivering 50,000 more nurses and improving general practice access with 50 million more appointments.</w:t>
      </w:r>
      <w:r>
        <w:rPr>
          <w:spacing w:val="-4"/>
        </w:rPr>
        <w:t xml:space="preserve"> </w:t>
      </w:r>
      <w:r>
        <w:t>Additionally, £260 million has been dedicated to growing the NHS workforce as part of the NHS Long Term Plan.</w:t>
      </w:r>
    </w:p>
    <w:p w14:paraId="29925754" w14:textId="77777777" w:rsidR="00F30D4B" w:rsidRDefault="00000000">
      <w:pPr>
        <w:pStyle w:val="BodyText"/>
        <w:spacing w:before="160" w:line="360" w:lineRule="auto"/>
      </w:pPr>
      <w:r>
        <w:rPr>
          <w:rFonts w:ascii="Arial"/>
          <w:b/>
        </w:rPr>
        <w:t xml:space="preserve">Social Care Reforms: </w:t>
      </w:r>
      <w:r>
        <w:t>Recent legislation has revised the social care charging system,</w:t>
      </w:r>
      <w:r>
        <w:rPr>
          <w:spacing w:val="-6"/>
        </w:rPr>
        <w:t xml:space="preserve"> </w:t>
      </w:r>
      <w:r>
        <w:t>increasing</w:t>
      </w:r>
      <w:r>
        <w:rPr>
          <w:spacing w:val="-3"/>
        </w:rPr>
        <w:t xml:space="preserve"> </w:t>
      </w:r>
      <w:r>
        <w:t>the</w:t>
      </w:r>
      <w:r>
        <w:rPr>
          <w:spacing w:val="-3"/>
        </w:rPr>
        <w:t xml:space="preserve"> </w:t>
      </w:r>
      <w:r>
        <w:t>capital</w:t>
      </w:r>
      <w:r>
        <w:rPr>
          <w:spacing w:val="-3"/>
        </w:rPr>
        <w:t xml:space="preserve"> </w:t>
      </w:r>
      <w:r>
        <w:t>threshold</w:t>
      </w:r>
      <w:r>
        <w:rPr>
          <w:spacing w:val="-3"/>
        </w:rPr>
        <w:t xml:space="preserve"> </w:t>
      </w:r>
      <w:r>
        <w:t>limits</w:t>
      </w:r>
      <w:r>
        <w:rPr>
          <w:spacing w:val="-4"/>
        </w:rPr>
        <w:t xml:space="preserve"> </w:t>
      </w:r>
      <w:r>
        <w:t>for</w:t>
      </w:r>
      <w:r>
        <w:rPr>
          <w:spacing w:val="-4"/>
        </w:rPr>
        <w:t xml:space="preserve"> </w:t>
      </w:r>
      <w:r>
        <w:t>care</w:t>
      </w:r>
      <w:r>
        <w:rPr>
          <w:spacing w:val="-3"/>
        </w:rPr>
        <w:t xml:space="preserve"> </w:t>
      </w:r>
      <w:r>
        <w:t>cost</w:t>
      </w:r>
      <w:r>
        <w:rPr>
          <w:spacing w:val="-6"/>
        </w:rPr>
        <w:t xml:space="preserve"> </w:t>
      </w:r>
      <w:r>
        <w:t>support</w:t>
      </w:r>
      <w:r>
        <w:rPr>
          <w:spacing w:val="-6"/>
        </w:rPr>
        <w:t xml:space="preserve"> </w:t>
      </w:r>
      <w:r>
        <w:t>and</w:t>
      </w:r>
      <w:r>
        <w:rPr>
          <w:spacing w:val="-3"/>
        </w:rPr>
        <w:t xml:space="preserve"> </w:t>
      </w:r>
      <w:r>
        <w:t>introducing</w:t>
      </w:r>
      <w:r>
        <w:rPr>
          <w:spacing w:val="-3"/>
        </w:rPr>
        <w:t xml:space="preserve"> </w:t>
      </w:r>
      <w:r>
        <w:t>a fair cost</w:t>
      </w:r>
      <w:r>
        <w:rPr>
          <w:spacing w:val="-2"/>
        </w:rPr>
        <w:t xml:space="preserve"> </w:t>
      </w:r>
      <w:r>
        <w:t>of</w:t>
      </w:r>
      <w:r>
        <w:rPr>
          <w:spacing w:val="-2"/>
        </w:rPr>
        <w:t xml:space="preserve"> </w:t>
      </w:r>
      <w:r>
        <w:t>care system.</w:t>
      </w:r>
      <w:r>
        <w:rPr>
          <w:spacing w:val="-2"/>
        </w:rPr>
        <w:t xml:space="preserve"> </w:t>
      </w:r>
      <w:r>
        <w:t>This aims to make social care funding more predictable and equitable for individuals requiring care (Foster, 2022).</w:t>
      </w:r>
    </w:p>
    <w:p w14:paraId="6E2D0B21" w14:textId="77777777" w:rsidR="00F30D4B" w:rsidRDefault="00000000">
      <w:pPr>
        <w:pStyle w:val="BodyText"/>
        <w:spacing w:before="159" w:line="360" w:lineRule="auto"/>
      </w:pPr>
      <w:r>
        <w:rPr>
          <w:rFonts w:ascii="Arial" w:hAnsi="Arial"/>
          <w:b/>
        </w:rPr>
        <w:t xml:space="preserve">Digital Transformation: </w:t>
      </w:r>
      <w:r>
        <w:t>An investment of at least £150 million over three years is aimed at accelerating digital maturity in the health and social care sectors. This includes enhancing cyber resilience, improving connectivity, and supporting the adoption</w:t>
      </w:r>
      <w:r>
        <w:rPr>
          <w:spacing w:val="-3"/>
        </w:rPr>
        <w:t xml:space="preserve"> </w:t>
      </w:r>
      <w:r>
        <w:t>of</w:t>
      </w:r>
      <w:r>
        <w:rPr>
          <w:spacing w:val="-6"/>
        </w:rPr>
        <w:t xml:space="preserve"> </w:t>
      </w:r>
      <w:r>
        <w:t>digital</w:t>
      </w:r>
      <w:r>
        <w:rPr>
          <w:spacing w:val="-3"/>
        </w:rPr>
        <w:t xml:space="preserve"> </w:t>
      </w:r>
      <w:r>
        <w:t>technologies</w:t>
      </w:r>
      <w:r>
        <w:rPr>
          <w:spacing w:val="-1"/>
        </w:rPr>
        <w:t xml:space="preserve"> </w:t>
      </w:r>
      <w:r>
        <w:t>which</w:t>
      </w:r>
      <w:r>
        <w:rPr>
          <w:spacing w:val="-3"/>
        </w:rPr>
        <w:t xml:space="preserve"> </w:t>
      </w:r>
      <w:r>
        <w:t>are</w:t>
      </w:r>
      <w:r>
        <w:rPr>
          <w:spacing w:val="-3"/>
        </w:rPr>
        <w:t xml:space="preserve"> </w:t>
      </w:r>
      <w:r>
        <w:t>vital</w:t>
      </w:r>
      <w:r>
        <w:rPr>
          <w:spacing w:val="-3"/>
        </w:rPr>
        <w:t xml:space="preserve"> </w:t>
      </w:r>
      <w:r>
        <w:t>for</w:t>
      </w:r>
      <w:r>
        <w:rPr>
          <w:spacing w:val="-4"/>
        </w:rPr>
        <w:t xml:space="preserve"> </w:t>
      </w:r>
      <w:r>
        <w:t>modernizing</w:t>
      </w:r>
      <w:r>
        <w:rPr>
          <w:spacing w:val="-3"/>
        </w:rPr>
        <w:t xml:space="preserve"> </w:t>
      </w:r>
      <w:r>
        <w:t>services</w:t>
      </w:r>
      <w:r>
        <w:rPr>
          <w:spacing w:val="-4"/>
        </w:rPr>
        <w:t xml:space="preserve"> </w:t>
      </w:r>
      <w:r>
        <w:t>and</w:t>
      </w:r>
      <w:r>
        <w:rPr>
          <w:spacing w:val="-3"/>
        </w:rPr>
        <w:t xml:space="preserve"> </w:t>
      </w:r>
      <w:r>
        <w:t>making them more efficient (Department of Health &amp; Social Care, 2022).</w:t>
      </w:r>
    </w:p>
    <w:p w14:paraId="5110D41E" w14:textId="77777777" w:rsidR="00F30D4B" w:rsidRDefault="00F30D4B">
      <w:pPr>
        <w:pStyle w:val="BodyText"/>
        <w:spacing w:line="360" w:lineRule="auto"/>
        <w:sectPr w:rsidR="00F30D4B">
          <w:pgSz w:w="11910" w:h="16840"/>
          <w:pgMar w:top="1340" w:right="1417" w:bottom="1200" w:left="1417" w:header="751" w:footer="1001" w:gutter="0"/>
          <w:cols w:space="720"/>
        </w:sectPr>
      </w:pPr>
    </w:p>
    <w:p w14:paraId="0DA668BB" w14:textId="77777777" w:rsidR="00F30D4B" w:rsidRDefault="00000000">
      <w:pPr>
        <w:pStyle w:val="Heading1"/>
        <w:numPr>
          <w:ilvl w:val="1"/>
          <w:numId w:val="4"/>
        </w:numPr>
        <w:tabs>
          <w:tab w:val="left" w:pos="491"/>
        </w:tabs>
        <w:spacing w:before="91"/>
        <w:ind w:left="491" w:hanging="468"/>
      </w:pPr>
      <w:bookmarkStart w:id="2" w:name="1.2_Impact_on_Health_and_Social_Care_Pro"/>
      <w:bookmarkStart w:id="3" w:name="_bookmark1"/>
      <w:bookmarkEnd w:id="2"/>
      <w:bookmarkEnd w:id="3"/>
      <w:r>
        <w:rPr>
          <w:color w:val="2E5395"/>
        </w:rPr>
        <w:lastRenderedPageBreak/>
        <w:t>Impact</w:t>
      </w:r>
      <w:r>
        <w:rPr>
          <w:color w:val="2E5395"/>
          <w:spacing w:val="-1"/>
        </w:rPr>
        <w:t xml:space="preserve"> </w:t>
      </w:r>
      <w:r>
        <w:rPr>
          <w:color w:val="2E5395"/>
        </w:rPr>
        <w:t>on</w:t>
      </w:r>
      <w:r>
        <w:rPr>
          <w:color w:val="2E5395"/>
          <w:spacing w:val="-6"/>
        </w:rPr>
        <w:t xml:space="preserve"> </w:t>
      </w:r>
      <w:r>
        <w:rPr>
          <w:color w:val="2E5395"/>
        </w:rPr>
        <w:t>Health</w:t>
      </w:r>
      <w:r>
        <w:rPr>
          <w:color w:val="2E5395"/>
          <w:spacing w:val="-2"/>
        </w:rPr>
        <w:t xml:space="preserve"> </w:t>
      </w:r>
      <w:r>
        <w:rPr>
          <w:color w:val="2E5395"/>
        </w:rPr>
        <w:t>and</w:t>
      </w:r>
      <w:r>
        <w:rPr>
          <w:color w:val="2E5395"/>
          <w:spacing w:val="-1"/>
        </w:rPr>
        <w:t xml:space="preserve"> </w:t>
      </w:r>
      <w:r>
        <w:rPr>
          <w:color w:val="2E5395"/>
        </w:rPr>
        <w:t>Social</w:t>
      </w:r>
      <w:r>
        <w:rPr>
          <w:color w:val="2E5395"/>
          <w:spacing w:val="-6"/>
        </w:rPr>
        <w:t xml:space="preserve"> </w:t>
      </w:r>
      <w:r>
        <w:rPr>
          <w:color w:val="2E5395"/>
        </w:rPr>
        <w:t>Care</w:t>
      </w:r>
      <w:r>
        <w:rPr>
          <w:color w:val="2E5395"/>
          <w:spacing w:val="-3"/>
        </w:rPr>
        <w:t xml:space="preserve"> </w:t>
      </w:r>
      <w:r>
        <w:rPr>
          <w:color w:val="2E5395"/>
          <w:spacing w:val="-2"/>
        </w:rPr>
        <w:t>Provision</w:t>
      </w:r>
    </w:p>
    <w:p w14:paraId="440C7BA4" w14:textId="77777777" w:rsidR="00F30D4B" w:rsidRDefault="00F30D4B">
      <w:pPr>
        <w:pStyle w:val="BodyText"/>
        <w:spacing w:before="214"/>
        <w:ind w:left="0"/>
        <w:rPr>
          <w:rFonts w:ascii="Calibri Light"/>
          <w:sz w:val="32"/>
        </w:rPr>
      </w:pPr>
    </w:p>
    <w:p w14:paraId="2DF014C7" w14:textId="77777777" w:rsidR="00F30D4B" w:rsidRDefault="00000000">
      <w:pPr>
        <w:pStyle w:val="BodyText"/>
        <w:spacing w:line="360" w:lineRule="auto"/>
      </w:pPr>
      <w:r>
        <w:rPr>
          <w:rFonts w:ascii="Arial"/>
          <w:b/>
        </w:rPr>
        <w:t xml:space="preserve">Improving Access and Quality: </w:t>
      </w:r>
      <w:r>
        <w:t>The increased funding and workforce expansion help</w:t>
      </w:r>
      <w:r>
        <w:rPr>
          <w:spacing w:val="-3"/>
        </w:rPr>
        <w:t xml:space="preserve"> </w:t>
      </w:r>
      <w:r>
        <w:t>reduce</w:t>
      </w:r>
      <w:r>
        <w:rPr>
          <w:spacing w:val="-3"/>
        </w:rPr>
        <w:t xml:space="preserve"> </w:t>
      </w:r>
      <w:r>
        <w:t>waiting</w:t>
      </w:r>
      <w:r>
        <w:rPr>
          <w:spacing w:val="-3"/>
        </w:rPr>
        <w:t xml:space="preserve"> </w:t>
      </w:r>
      <w:r>
        <w:t>times</w:t>
      </w:r>
      <w:r>
        <w:rPr>
          <w:spacing w:val="-4"/>
        </w:rPr>
        <w:t xml:space="preserve"> </w:t>
      </w:r>
      <w:r>
        <w:t>and</w:t>
      </w:r>
      <w:r>
        <w:rPr>
          <w:spacing w:val="-3"/>
        </w:rPr>
        <w:t xml:space="preserve"> </w:t>
      </w:r>
      <w:r>
        <w:t>improve</w:t>
      </w:r>
      <w:r>
        <w:rPr>
          <w:spacing w:val="-3"/>
        </w:rPr>
        <w:t xml:space="preserve"> </w:t>
      </w:r>
      <w:r>
        <w:t>access</w:t>
      </w:r>
      <w:r>
        <w:rPr>
          <w:spacing w:val="-4"/>
        </w:rPr>
        <w:t xml:space="preserve"> </w:t>
      </w:r>
      <w:r>
        <w:t>to</w:t>
      </w:r>
      <w:r>
        <w:rPr>
          <w:spacing w:val="-3"/>
        </w:rPr>
        <w:t xml:space="preserve"> </w:t>
      </w:r>
      <w:r>
        <w:t>care.</w:t>
      </w:r>
      <w:r>
        <w:rPr>
          <w:spacing w:val="-6"/>
        </w:rPr>
        <w:t xml:space="preserve"> </w:t>
      </w:r>
      <w:r>
        <w:t>For</w:t>
      </w:r>
      <w:r>
        <w:rPr>
          <w:spacing w:val="-4"/>
        </w:rPr>
        <w:t xml:space="preserve"> </w:t>
      </w:r>
      <w:r>
        <w:t>instance,</w:t>
      </w:r>
      <w:r>
        <w:rPr>
          <w:spacing w:val="-6"/>
        </w:rPr>
        <w:t xml:space="preserve"> </w:t>
      </w:r>
      <w:r>
        <w:t>measures</w:t>
      </w:r>
      <w:r>
        <w:rPr>
          <w:spacing w:val="-4"/>
        </w:rPr>
        <w:t xml:space="preserve"> </w:t>
      </w:r>
      <w:r>
        <w:t>are</w:t>
      </w:r>
      <w:r>
        <w:rPr>
          <w:spacing w:val="-3"/>
        </w:rPr>
        <w:t xml:space="preserve"> </w:t>
      </w:r>
      <w:r>
        <w:t>in place to improve A&amp;E performance and ensure timely ambulance responses (UK Government UK, 2022).</w:t>
      </w:r>
      <w:r>
        <w:rPr>
          <w:spacing w:val="-4"/>
        </w:rPr>
        <w:t xml:space="preserve"> </w:t>
      </w:r>
      <w:r>
        <w:t>Additionally, initiatives to increase bed capacity and virtual ward beds are designed to enhance hospital flow and patient outcomes.</w:t>
      </w:r>
    </w:p>
    <w:p w14:paraId="6E59D3BB" w14:textId="77777777" w:rsidR="00F30D4B" w:rsidRDefault="00000000">
      <w:pPr>
        <w:pStyle w:val="BodyText"/>
        <w:spacing w:before="161" w:line="360" w:lineRule="auto"/>
      </w:pPr>
      <w:r>
        <w:rPr>
          <w:rFonts w:ascii="Arial"/>
          <w:b/>
        </w:rPr>
        <w:t>Economic</w:t>
      </w:r>
      <w:r>
        <w:rPr>
          <w:rFonts w:ascii="Arial"/>
          <w:b/>
          <w:spacing w:val="-3"/>
        </w:rPr>
        <w:t xml:space="preserve"> </w:t>
      </w:r>
      <w:r>
        <w:rPr>
          <w:rFonts w:ascii="Arial"/>
          <w:b/>
        </w:rPr>
        <w:t>and</w:t>
      </w:r>
      <w:r>
        <w:rPr>
          <w:rFonts w:ascii="Arial"/>
          <w:b/>
          <w:spacing w:val="-6"/>
        </w:rPr>
        <w:t xml:space="preserve"> </w:t>
      </w:r>
      <w:r>
        <w:rPr>
          <w:rFonts w:ascii="Arial"/>
          <w:b/>
        </w:rPr>
        <w:t>Structural</w:t>
      </w:r>
      <w:r>
        <w:rPr>
          <w:rFonts w:ascii="Arial"/>
          <w:b/>
          <w:spacing w:val="-6"/>
        </w:rPr>
        <w:t xml:space="preserve"> </w:t>
      </w:r>
      <w:r>
        <w:rPr>
          <w:rFonts w:ascii="Arial"/>
          <w:b/>
        </w:rPr>
        <w:t xml:space="preserve">Changes: </w:t>
      </w:r>
      <w:r>
        <w:t>Economic</w:t>
      </w:r>
      <w:r>
        <w:rPr>
          <w:spacing w:val="-4"/>
        </w:rPr>
        <w:t xml:space="preserve"> </w:t>
      </w:r>
      <w:r>
        <w:t>policies</w:t>
      </w:r>
      <w:r>
        <w:rPr>
          <w:spacing w:val="-4"/>
        </w:rPr>
        <w:t xml:space="preserve"> </w:t>
      </w:r>
      <w:r>
        <w:t>such</w:t>
      </w:r>
      <w:r>
        <w:rPr>
          <w:spacing w:val="-3"/>
        </w:rPr>
        <w:t xml:space="preserve"> </w:t>
      </w:r>
      <w:r>
        <w:t>as</w:t>
      </w:r>
      <w:r>
        <w:rPr>
          <w:spacing w:val="-4"/>
        </w:rPr>
        <w:t xml:space="preserve"> </w:t>
      </w:r>
      <w:r>
        <w:t>the</w:t>
      </w:r>
      <w:r>
        <w:rPr>
          <w:spacing w:val="-3"/>
        </w:rPr>
        <w:t xml:space="preserve"> </w:t>
      </w:r>
      <w:r>
        <w:t>Health</w:t>
      </w:r>
      <w:r>
        <w:rPr>
          <w:spacing w:val="-3"/>
        </w:rPr>
        <w:t xml:space="preserve"> </w:t>
      </w:r>
      <w:r>
        <w:t>and Social Care Levy directly impact the financial sustainability of health services, ensuring long-term investment in the sector's infrastructure and capabilities.</w:t>
      </w:r>
    </w:p>
    <w:p w14:paraId="071CAB0B" w14:textId="77777777" w:rsidR="00F30D4B" w:rsidRDefault="00000000">
      <w:pPr>
        <w:pStyle w:val="BodyText"/>
        <w:spacing w:before="158" w:line="360" w:lineRule="auto"/>
        <w:ind w:right="142"/>
      </w:pPr>
      <w:r>
        <w:rPr>
          <w:noProof/>
        </w:rPr>
        <w:drawing>
          <wp:anchor distT="0" distB="0" distL="0" distR="0" simplePos="0" relativeHeight="487433728" behindDoc="1" locked="0" layoutInCell="1" allowOverlap="1" wp14:anchorId="0E87366B" wp14:editId="743F59D2">
            <wp:simplePos x="0" y="0"/>
            <wp:positionH relativeFrom="page">
              <wp:posOffset>917575</wp:posOffset>
            </wp:positionH>
            <wp:positionV relativeFrom="paragraph">
              <wp:posOffset>160477</wp:posOffset>
            </wp:positionV>
            <wp:extent cx="5723890" cy="283464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5723890" cy="2834640"/>
                    </a:xfrm>
                    <a:prstGeom prst="rect">
                      <a:avLst/>
                    </a:prstGeom>
                  </pic:spPr>
                </pic:pic>
              </a:graphicData>
            </a:graphic>
          </wp:anchor>
        </w:drawing>
      </w:r>
      <w:r>
        <w:rPr>
          <w:rFonts w:ascii="Arial"/>
          <w:b/>
        </w:rPr>
        <w:t xml:space="preserve">Immigration Policies: </w:t>
      </w:r>
      <w:r>
        <w:t>Changes in immigration policy also affect the sector, especially</w:t>
      </w:r>
      <w:r>
        <w:rPr>
          <w:spacing w:val="-5"/>
        </w:rPr>
        <w:t xml:space="preserve"> </w:t>
      </w:r>
      <w:r>
        <w:t>with</w:t>
      </w:r>
      <w:r>
        <w:rPr>
          <w:spacing w:val="-4"/>
        </w:rPr>
        <w:t xml:space="preserve"> </w:t>
      </w:r>
      <w:r>
        <w:t>the</w:t>
      </w:r>
      <w:r>
        <w:rPr>
          <w:spacing w:val="-4"/>
        </w:rPr>
        <w:t xml:space="preserve"> </w:t>
      </w:r>
      <w:r>
        <w:t>integration</w:t>
      </w:r>
      <w:r>
        <w:rPr>
          <w:spacing w:val="-4"/>
        </w:rPr>
        <w:t xml:space="preserve"> </w:t>
      </w:r>
      <w:r>
        <w:t>and</w:t>
      </w:r>
      <w:r>
        <w:rPr>
          <w:spacing w:val="-4"/>
        </w:rPr>
        <w:t xml:space="preserve"> </w:t>
      </w:r>
      <w:r>
        <w:t>support</w:t>
      </w:r>
      <w:r>
        <w:rPr>
          <w:spacing w:val="-7"/>
        </w:rPr>
        <w:t xml:space="preserve"> </w:t>
      </w:r>
      <w:r>
        <w:t>for</w:t>
      </w:r>
      <w:r>
        <w:rPr>
          <w:spacing w:val="-5"/>
        </w:rPr>
        <w:t xml:space="preserve"> </w:t>
      </w:r>
      <w:r>
        <w:t>international</w:t>
      </w:r>
      <w:r>
        <w:rPr>
          <w:spacing w:val="-4"/>
        </w:rPr>
        <w:t xml:space="preserve"> </w:t>
      </w:r>
      <w:r>
        <w:t>health</w:t>
      </w:r>
      <w:r>
        <w:rPr>
          <w:spacing w:val="-4"/>
        </w:rPr>
        <w:t xml:space="preserve"> </w:t>
      </w:r>
      <w:r>
        <w:t>professionals, which is crucial for addressing workforce shortages.</w:t>
      </w:r>
    </w:p>
    <w:p w14:paraId="71DA6D14" w14:textId="77777777" w:rsidR="00F30D4B" w:rsidRDefault="00000000">
      <w:pPr>
        <w:pStyle w:val="BodyText"/>
        <w:spacing w:before="164" w:line="360" w:lineRule="auto"/>
        <w:ind w:right="142"/>
      </w:pPr>
      <w:r>
        <w:rPr>
          <w:rFonts w:ascii="Arial"/>
          <w:b/>
        </w:rPr>
        <w:t>Commissioning</w:t>
      </w:r>
      <w:r>
        <w:rPr>
          <w:rFonts w:ascii="Arial"/>
          <w:b/>
          <w:spacing w:val="-6"/>
        </w:rPr>
        <w:t xml:space="preserve"> </w:t>
      </w:r>
      <w:r>
        <w:rPr>
          <w:rFonts w:ascii="Arial"/>
          <w:b/>
        </w:rPr>
        <w:t>and</w:t>
      </w:r>
      <w:r>
        <w:rPr>
          <w:rFonts w:ascii="Arial"/>
          <w:b/>
          <w:spacing w:val="-6"/>
        </w:rPr>
        <w:t xml:space="preserve"> </w:t>
      </w:r>
      <w:r>
        <w:rPr>
          <w:rFonts w:ascii="Arial"/>
          <w:b/>
        </w:rPr>
        <w:t>Infrastructure:</w:t>
      </w:r>
      <w:r>
        <w:rPr>
          <w:rFonts w:ascii="Arial"/>
          <w:b/>
          <w:spacing w:val="-4"/>
        </w:rPr>
        <w:t xml:space="preserve"> </w:t>
      </w:r>
      <w:r>
        <w:t>The</w:t>
      </w:r>
      <w:r>
        <w:rPr>
          <w:spacing w:val="-3"/>
        </w:rPr>
        <w:t xml:space="preserve"> </w:t>
      </w:r>
      <w:r>
        <w:t>government's</w:t>
      </w:r>
      <w:r>
        <w:rPr>
          <w:spacing w:val="-4"/>
        </w:rPr>
        <w:t xml:space="preserve"> </w:t>
      </w:r>
      <w:r>
        <w:t>investment</w:t>
      </w:r>
      <w:r>
        <w:rPr>
          <w:spacing w:val="-6"/>
        </w:rPr>
        <w:t xml:space="preserve"> </w:t>
      </w:r>
      <w:r>
        <w:t>strategy</w:t>
      </w:r>
      <w:r>
        <w:rPr>
          <w:spacing w:val="-4"/>
        </w:rPr>
        <w:t xml:space="preserve"> </w:t>
      </w:r>
      <w:r>
        <w:t>not only focuses on immediate recovery from the pandemic but also on long-term improvements in health outcomes and service delivery.</w:t>
      </w:r>
      <w:r>
        <w:rPr>
          <w:spacing w:val="-2"/>
        </w:rPr>
        <w:t xml:space="preserve"> </w:t>
      </w:r>
      <w:r>
        <w:t>This includes significant spending on mental health, community care, and preventive measures.</w:t>
      </w:r>
    </w:p>
    <w:p w14:paraId="63979F49" w14:textId="77777777" w:rsidR="00F30D4B" w:rsidRDefault="00000000">
      <w:pPr>
        <w:pStyle w:val="Heading1"/>
        <w:spacing w:before="240" w:line="259" w:lineRule="auto"/>
      </w:pPr>
      <w:bookmarkStart w:id="4" w:name="1M1_Assess_how_policy_meets_the_current_"/>
      <w:bookmarkStart w:id="5" w:name="_bookmark2"/>
      <w:bookmarkEnd w:id="4"/>
      <w:bookmarkEnd w:id="5"/>
      <w:r>
        <w:rPr>
          <w:color w:val="2E5395"/>
        </w:rPr>
        <w:t>1M1</w:t>
      </w:r>
      <w:r>
        <w:rPr>
          <w:color w:val="2E5395"/>
          <w:spacing w:val="-9"/>
        </w:rPr>
        <w:t xml:space="preserve"> </w:t>
      </w:r>
      <w:r>
        <w:rPr>
          <w:color w:val="2E5395"/>
        </w:rPr>
        <w:t>Assess</w:t>
      </w:r>
      <w:r>
        <w:rPr>
          <w:color w:val="2E5395"/>
          <w:spacing w:val="-6"/>
        </w:rPr>
        <w:t xml:space="preserve"> </w:t>
      </w:r>
      <w:r>
        <w:rPr>
          <w:color w:val="2E5395"/>
        </w:rPr>
        <w:t>how</w:t>
      </w:r>
      <w:r>
        <w:rPr>
          <w:color w:val="2E5395"/>
          <w:spacing w:val="-6"/>
        </w:rPr>
        <w:t xml:space="preserve"> </w:t>
      </w:r>
      <w:r>
        <w:rPr>
          <w:color w:val="2E5395"/>
        </w:rPr>
        <w:t>policy</w:t>
      </w:r>
      <w:r>
        <w:rPr>
          <w:color w:val="2E5395"/>
          <w:spacing w:val="-3"/>
        </w:rPr>
        <w:t xml:space="preserve"> </w:t>
      </w:r>
      <w:r>
        <w:rPr>
          <w:color w:val="2E5395"/>
        </w:rPr>
        <w:t>meets</w:t>
      </w:r>
      <w:r>
        <w:rPr>
          <w:color w:val="2E5395"/>
          <w:spacing w:val="-6"/>
        </w:rPr>
        <w:t xml:space="preserve"> </w:t>
      </w:r>
      <w:r>
        <w:rPr>
          <w:color w:val="2E5395"/>
        </w:rPr>
        <w:t>the</w:t>
      </w:r>
      <w:r>
        <w:rPr>
          <w:color w:val="2E5395"/>
          <w:spacing w:val="-5"/>
        </w:rPr>
        <w:t xml:space="preserve"> </w:t>
      </w:r>
      <w:r>
        <w:rPr>
          <w:color w:val="2E5395"/>
        </w:rPr>
        <w:t>current</w:t>
      </w:r>
      <w:r>
        <w:rPr>
          <w:color w:val="2E5395"/>
          <w:spacing w:val="-7"/>
        </w:rPr>
        <w:t xml:space="preserve"> </w:t>
      </w:r>
      <w:r>
        <w:rPr>
          <w:color w:val="2E5395"/>
        </w:rPr>
        <w:t>needs</w:t>
      </w:r>
      <w:r>
        <w:rPr>
          <w:color w:val="2E5395"/>
          <w:spacing w:val="-6"/>
        </w:rPr>
        <w:t xml:space="preserve"> </w:t>
      </w:r>
      <w:r>
        <w:rPr>
          <w:color w:val="2E5395"/>
        </w:rPr>
        <w:t>of</w:t>
      </w:r>
      <w:r>
        <w:rPr>
          <w:color w:val="2E5395"/>
          <w:spacing w:val="-7"/>
        </w:rPr>
        <w:t xml:space="preserve"> </w:t>
      </w:r>
      <w:r>
        <w:rPr>
          <w:color w:val="2E5395"/>
        </w:rPr>
        <w:t>the</w:t>
      </w:r>
      <w:r>
        <w:rPr>
          <w:color w:val="2E5395"/>
          <w:spacing w:val="-1"/>
        </w:rPr>
        <w:t xml:space="preserve"> </w:t>
      </w:r>
      <w:r>
        <w:rPr>
          <w:color w:val="2E5395"/>
        </w:rPr>
        <w:t>population</w:t>
      </w:r>
      <w:r>
        <w:rPr>
          <w:color w:val="2E5395"/>
          <w:spacing w:val="-8"/>
        </w:rPr>
        <w:t xml:space="preserve"> </w:t>
      </w:r>
      <w:r>
        <w:rPr>
          <w:color w:val="2E5395"/>
        </w:rPr>
        <w:t>in terms of health and social care</w:t>
      </w:r>
    </w:p>
    <w:p w14:paraId="4AC699A5" w14:textId="77777777" w:rsidR="00F30D4B" w:rsidRDefault="00F30D4B">
      <w:pPr>
        <w:pStyle w:val="BodyText"/>
        <w:spacing w:before="180"/>
        <w:ind w:left="0"/>
        <w:rPr>
          <w:rFonts w:ascii="Calibri Light"/>
          <w:sz w:val="32"/>
        </w:rPr>
      </w:pPr>
    </w:p>
    <w:p w14:paraId="40013EE2" w14:textId="77777777" w:rsidR="00F30D4B" w:rsidRDefault="00000000">
      <w:pPr>
        <w:pStyle w:val="BodyText"/>
        <w:spacing w:line="360" w:lineRule="auto"/>
        <w:ind w:right="142"/>
      </w:pPr>
      <w:r>
        <w:t>To</w:t>
      </w:r>
      <w:r>
        <w:rPr>
          <w:spacing w:val="-4"/>
        </w:rPr>
        <w:t xml:space="preserve"> </w:t>
      </w:r>
      <w:r>
        <w:t>assess</w:t>
      </w:r>
      <w:r>
        <w:rPr>
          <w:spacing w:val="-5"/>
        </w:rPr>
        <w:t xml:space="preserve"> </w:t>
      </w:r>
      <w:r>
        <w:t>how</w:t>
      </w:r>
      <w:r>
        <w:rPr>
          <w:spacing w:val="-4"/>
        </w:rPr>
        <w:t xml:space="preserve"> </w:t>
      </w:r>
      <w:r>
        <w:t>current</w:t>
      </w:r>
      <w:r>
        <w:rPr>
          <w:spacing w:val="-7"/>
        </w:rPr>
        <w:t xml:space="preserve"> </w:t>
      </w:r>
      <w:r>
        <w:t>health</w:t>
      </w:r>
      <w:r>
        <w:rPr>
          <w:spacing w:val="-4"/>
        </w:rPr>
        <w:t xml:space="preserve"> </w:t>
      </w:r>
      <w:r>
        <w:t>and</w:t>
      </w:r>
      <w:r>
        <w:rPr>
          <w:spacing w:val="-4"/>
        </w:rPr>
        <w:t xml:space="preserve"> </w:t>
      </w:r>
      <w:r>
        <w:t>social</w:t>
      </w:r>
      <w:r>
        <w:rPr>
          <w:spacing w:val="-4"/>
        </w:rPr>
        <w:t xml:space="preserve"> </w:t>
      </w:r>
      <w:r>
        <w:t>care</w:t>
      </w:r>
      <w:r>
        <w:rPr>
          <w:spacing w:val="-4"/>
        </w:rPr>
        <w:t xml:space="preserve"> </w:t>
      </w:r>
      <w:r>
        <w:t>policies</w:t>
      </w:r>
      <w:r>
        <w:rPr>
          <w:spacing w:val="-5"/>
        </w:rPr>
        <w:t xml:space="preserve"> </w:t>
      </w:r>
      <w:r>
        <w:t>meet</w:t>
      </w:r>
      <w:r>
        <w:rPr>
          <w:spacing w:val="-7"/>
        </w:rPr>
        <w:t xml:space="preserve"> </w:t>
      </w:r>
      <w:r>
        <w:t>the</w:t>
      </w:r>
      <w:r>
        <w:rPr>
          <w:spacing w:val="-4"/>
        </w:rPr>
        <w:t xml:space="preserve"> </w:t>
      </w:r>
      <w:r>
        <w:t>needs</w:t>
      </w:r>
      <w:r>
        <w:rPr>
          <w:spacing w:val="-5"/>
        </w:rPr>
        <w:t xml:space="preserve"> </w:t>
      </w:r>
      <w:r>
        <w:t>of</w:t>
      </w:r>
      <w:r>
        <w:rPr>
          <w:spacing w:val="-7"/>
        </w:rPr>
        <w:t xml:space="preserve"> </w:t>
      </w:r>
      <w:r>
        <w:t>the</w:t>
      </w:r>
      <w:r>
        <w:rPr>
          <w:spacing w:val="-4"/>
        </w:rPr>
        <w:t xml:space="preserve"> </w:t>
      </w:r>
      <w:r>
        <w:t>UK population, it's essential to consider various dimensions, such as accessibility, quality, sustainability, and adaptability to future challenges.</w:t>
      </w:r>
    </w:p>
    <w:p w14:paraId="0AD64C2E" w14:textId="77777777" w:rsidR="00F30D4B" w:rsidRDefault="00000000">
      <w:pPr>
        <w:pStyle w:val="Heading2"/>
        <w:spacing w:before="164"/>
      </w:pPr>
      <w:r>
        <w:t>Accessibility</w:t>
      </w:r>
      <w:r>
        <w:rPr>
          <w:spacing w:val="-7"/>
        </w:rPr>
        <w:t xml:space="preserve"> </w:t>
      </w:r>
      <w:r>
        <w:t>and</w:t>
      </w:r>
      <w:r>
        <w:rPr>
          <w:spacing w:val="-4"/>
        </w:rPr>
        <w:t xml:space="preserve"> </w:t>
      </w:r>
      <w:r>
        <w:rPr>
          <w:spacing w:val="-2"/>
        </w:rPr>
        <w:t>Equity</w:t>
      </w:r>
    </w:p>
    <w:p w14:paraId="5A353FA6" w14:textId="77777777" w:rsidR="00F30D4B" w:rsidRDefault="00F30D4B">
      <w:pPr>
        <w:pStyle w:val="BodyText"/>
        <w:spacing w:before="23"/>
        <w:ind w:left="0"/>
        <w:rPr>
          <w:rFonts w:ascii="Arial"/>
          <w:b/>
        </w:rPr>
      </w:pPr>
    </w:p>
    <w:p w14:paraId="47D7B353" w14:textId="77777777" w:rsidR="00F30D4B" w:rsidRDefault="00000000">
      <w:pPr>
        <w:pStyle w:val="BodyText"/>
        <w:spacing w:line="360" w:lineRule="auto"/>
        <w:ind w:right="142"/>
      </w:pPr>
      <w:r>
        <w:t>The government's efforts to increase the thresholds for care cost support and cap costs aim to make social care more accessible and affordable. By increasing the lower and upper capital limits,</w:t>
      </w:r>
      <w:r>
        <w:rPr>
          <w:spacing w:val="-1"/>
        </w:rPr>
        <w:t xml:space="preserve"> </w:t>
      </w:r>
      <w:r>
        <w:t>a larger segment</w:t>
      </w:r>
      <w:r>
        <w:rPr>
          <w:spacing w:val="-1"/>
        </w:rPr>
        <w:t xml:space="preserve"> </w:t>
      </w:r>
      <w:r>
        <w:t>of</w:t>
      </w:r>
      <w:r>
        <w:rPr>
          <w:spacing w:val="-1"/>
        </w:rPr>
        <w:t xml:space="preserve"> </w:t>
      </w:r>
      <w:r>
        <w:t>the population becomes eligible for support, potentially reducing the financial burden on individuals and families (Foster,</w:t>
      </w:r>
      <w:r>
        <w:rPr>
          <w:spacing w:val="-7"/>
        </w:rPr>
        <w:t xml:space="preserve"> </w:t>
      </w:r>
      <w:r>
        <w:t>2022).</w:t>
      </w:r>
      <w:r>
        <w:rPr>
          <w:spacing w:val="-7"/>
        </w:rPr>
        <w:t xml:space="preserve"> </w:t>
      </w:r>
      <w:r>
        <w:t>Furthermore,</w:t>
      </w:r>
      <w:r>
        <w:rPr>
          <w:spacing w:val="-7"/>
        </w:rPr>
        <w:t xml:space="preserve"> </w:t>
      </w:r>
      <w:r>
        <w:t>the</w:t>
      </w:r>
      <w:r>
        <w:rPr>
          <w:spacing w:val="-4"/>
        </w:rPr>
        <w:t xml:space="preserve"> </w:t>
      </w:r>
      <w:r>
        <w:t>commitment</w:t>
      </w:r>
      <w:r>
        <w:rPr>
          <w:spacing w:val="-7"/>
        </w:rPr>
        <w:t xml:space="preserve"> </w:t>
      </w:r>
      <w:r>
        <w:t>to</w:t>
      </w:r>
      <w:r>
        <w:rPr>
          <w:spacing w:val="-4"/>
        </w:rPr>
        <w:t xml:space="preserve"> </w:t>
      </w:r>
      <w:r>
        <w:t>expanding</w:t>
      </w:r>
      <w:r>
        <w:rPr>
          <w:spacing w:val="-4"/>
        </w:rPr>
        <w:t xml:space="preserve"> </w:t>
      </w:r>
      <w:r>
        <w:t>the</w:t>
      </w:r>
      <w:r>
        <w:rPr>
          <w:spacing w:val="-4"/>
        </w:rPr>
        <w:t xml:space="preserve"> </w:t>
      </w:r>
      <w:r>
        <w:t>NHS</w:t>
      </w:r>
      <w:r>
        <w:rPr>
          <w:spacing w:val="-5"/>
        </w:rPr>
        <w:t xml:space="preserve"> </w:t>
      </w:r>
      <w:r>
        <w:t>workforce</w:t>
      </w:r>
      <w:r>
        <w:rPr>
          <w:spacing w:val="-4"/>
        </w:rPr>
        <w:t xml:space="preserve"> </w:t>
      </w:r>
      <w:r>
        <w:t>and</w:t>
      </w:r>
    </w:p>
    <w:p w14:paraId="39073FD5" w14:textId="77777777" w:rsidR="00F30D4B" w:rsidRDefault="00F30D4B">
      <w:pPr>
        <w:pStyle w:val="BodyText"/>
        <w:spacing w:line="360" w:lineRule="auto"/>
        <w:sectPr w:rsidR="00F30D4B">
          <w:pgSz w:w="11910" w:h="16840"/>
          <w:pgMar w:top="1340" w:right="1417" w:bottom="1200" w:left="1417" w:header="751" w:footer="1001" w:gutter="0"/>
          <w:cols w:space="720"/>
        </w:sectPr>
      </w:pPr>
    </w:p>
    <w:p w14:paraId="6628AF8F" w14:textId="77777777" w:rsidR="00F30D4B" w:rsidRDefault="00000000">
      <w:pPr>
        <w:pStyle w:val="BodyText"/>
        <w:spacing w:before="91" w:line="360" w:lineRule="auto"/>
      </w:pPr>
      <w:r>
        <w:lastRenderedPageBreak/>
        <w:t>increasing</w:t>
      </w:r>
      <w:r>
        <w:rPr>
          <w:spacing w:val="-3"/>
        </w:rPr>
        <w:t xml:space="preserve"> </w:t>
      </w:r>
      <w:r>
        <w:t>the</w:t>
      </w:r>
      <w:r>
        <w:rPr>
          <w:spacing w:val="-3"/>
        </w:rPr>
        <w:t xml:space="preserve"> </w:t>
      </w:r>
      <w:r>
        <w:t>number</w:t>
      </w:r>
      <w:r>
        <w:rPr>
          <w:spacing w:val="-4"/>
        </w:rPr>
        <w:t xml:space="preserve"> </w:t>
      </w:r>
      <w:r>
        <w:t>of</w:t>
      </w:r>
      <w:r>
        <w:rPr>
          <w:spacing w:val="-6"/>
        </w:rPr>
        <w:t xml:space="preserve"> </w:t>
      </w:r>
      <w:r>
        <w:t>general</w:t>
      </w:r>
      <w:r>
        <w:rPr>
          <w:spacing w:val="-3"/>
        </w:rPr>
        <w:t xml:space="preserve"> </w:t>
      </w:r>
      <w:r>
        <w:t>practice</w:t>
      </w:r>
      <w:r>
        <w:rPr>
          <w:spacing w:val="-3"/>
        </w:rPr>
        <w:t xml:space="preserve"> </w:t>
      </w:r>
      <w:r>
        <w:t>appointments</w:t>
      </w:r>
      <w:r>
        <w:rPr>
          <w:spacing w:val="-4"/>
        </w:rPr>
        <w:t xml:space="preserve"> </w:t>
      </w:r>
      <w:r>
        <w:t>is</w:t>
      </w:r>
      <w:r>
        <w:rPr>
          <w:spacing w:val="-4"/>
        </w:rPr>
        <w:t xml:space="preserve"> </w:t>
      </w:r>
      <w:r>
        <w:t>a</w:t>
      </w:r>
      <w:r>
        <w:rPr>
          <w:spacing w:val="-3"/>
        </w:rPr>
        <w:t xml:space="preserve"> </w:t>
      </w:r>
      <w:r>
        <w:t>direct</w:t>
      </w:r>
      <w:r>
        <w:rPr>
          <w:spacing w:val="-6"/>
        </w:rPr>
        <w:t xml:space="preserve"> </w:t>
      </w:r>
      <w:r>
        <w:t>response</w:t>
      </w:r>
      <w:r>
        <w:rPr>
          <w:spacing w:val="-3"/>
        </w:rPr>
        <w:t xml:space="preserve"> </w:t>
      </w:r>
      <w:r>
        <w:t>to</w:t>
      </w:r>
      <w:r>
        <w:rPr>
          <w:spacing w:val="-3"/>
        </w:rPr>
        <w:t xml:space="preserve"> </w:t>
      </w:r>
      <w:r>
        <w:t>the need for more accessible and timely healthcare services.</w:t>
      </w:r>
    </w:p>
    <w:p w14:paraId="41E3F158" w14:textId="77777777" w:rsidR="00F30D4B" w:rsidRDefault="00000000">
      <w:pPr>
        <w:pStyle w:val="Heading2"/>
        <w:spacing w:before="162"/>
      </w:pPr>
      <w:r>
        <w:t>Quality</w:t>
      </w:r>
      <w:r>
        <w:rPr>
          <w:spacing w:val="-6"/>
        </w:rPr>
        <w:t xml:space="preserve"> </w:t>
      </w:r>
      <w:r>
        <w:t>of</w:t>
      </w:r>
      <w:r>
        <w:rPr>
          <w:spacing w:val="-2"/>
        </w:rPr>
        <w:t xml:space="preserve"> </w:t>
      </w:r>
      <w:r>
        <w:rPr>
          <w:spacing w:val="-4"/>
        </w:rPr>
        <w:t>Care</w:t>
      </w:r>
    </w:p>
    <w:p w14:paraId="60AE8220" w14:textId="77777777" w:rsidR="00F30D4B" w:rsidRDefault="00F30D4B">
      <w:pPr>
        <w:pStyle w:val="BodyText"/>
        <w:spacing w:before="18"/>
        <w:ind w:left="0"/>
        <w:rPr>
          <w:rFonts w:ascii="Arial"/>
          <w:b/>
        </w:rPr>
      </w:pPr>
    </w:p>
    <w:p w14:paraId="21C2F891" w14:textId="77777777" w:rsidR="00F30D4B" w:rsidRDefault="00000000">
      <w:pPr>
        <w:pStyle w:val="BodyText"/>
        <w:spacing w:line="360" w:lineRule="auto"/>
        <w:ind w:right="142"/>
      </w:pPr>
      <w:r>
        <w:t>Quality</w:t>
      </w:r>
      <w:r>
        <w:rPr>
          <w:spacing w:val="-4"/>
        </w:rPr>
        <w:t xml:space="preserve"> </w:t>
      </w:r>
      <w:r>
        <w:t>improvement</w:t>
      </w:r>
      <w:r>
        <w:rPr>
          <w:spacing w:val="-6"/>
        </w:rPr>
        <w:t xml:space="preserve"> </w:t>
      </w:r>
      <w:r>
        <w:t>is</w:t>
      </w:r>
      <w:r>
        <w:rPr>
          <w:spacing w:val="-4"/>
        </w:rPr>
        <w:t xml:space="preserve"> </w:t>
      </w:r>
      <w:r>
        <w:t>targeted</w:t>
      </w:r>
      <w:r>
        <w:rPr>
          <w:spacing w:val="-3"/>
        </w:rPr>
        <w:t xml:space="preserve"> </w:t>
      </w:r>
      <w:r>
        <w:t>through</w:t>
      </w:r>
      <w:r>
        <w:rPr>
          <w:spacing w:val="-3"/>
        </w:rPr>
        <w:t xml:space="preserve"> </w:t>
      </w:r>
      <w:r>
        <w:t>various</w:t>
      </w:r>
      <w:r>
        <w:rPr>
          <w:spacing w:val="-9"/>
        </w:rPr>
        <w:t xml:space="preserve"> </w:t>
      </w:r>
      <w:r>
        <w:t>initiatives,</w:t>
      </w:r>
      <w:r>
        <w:rPr>
          <w:spacing w:val="-6"/>
        </w:rPr>
        <w:t xml:space="preserve"> </w:t>
      </w:r>
      <w:r>
        <w:t>including</w:t>
      </w:r>
      <w:r>
        <w:rPr>
          <w:spacing w:val="-3"/>
        </w:rPr>
        <w:t xml:space="preserve"> </w:t>
      </w:r>
      <w:r>
        <w:t>investments</w:t>
      </w:r>
      <w:r>
        <w:rPr>
          <w:spacing w:val="-4"/>
        </w:rPr>
        <w:t xml:space="preserve"> </w:t>
      </w:r>
      <w:r>
        <w:t>in digital health and the recruitment of additional nurses. By adopting digital technologies, the health system can improve efficiency and patient outcomes, as well as address current disparities in health service provision. The ongoing commitment to fund mental health services also demonstrates a response to the growing recognition of mental health as a critical area of public health needing sustained support.</w:t>
      </w:r>
    </w:p>
    <w:p w14:paraId="4FC69E94" w14:textId="77777777" w:rsidR="00F30D4B" w:rsidRDefault="00000000">
      <w:pPr>
        <w:pStyle w:val="Heading2"/>
        <w:spacing w:before="164"/>
      </w:pPr>
      <w:r>
        <w:rPr>
          <w:noProof/>
        </w:rPr>
        <w:drawing>
          <wp:anchor distT="0" distB="0" distL="0" distR="0" simplePos="0" relativeHeight="487434240" behindDoc="1" locked="0" layoutInCell="1" allowOverlap="1" wp14:anchorId="3D65BAE9" wp14:editId="02C04C99">
            <wp:simplePos x="0" y="0"/>
            <wp:positionH relativeFrom="page">
              <wp:posOffset>917575</wp:posOffset>
            </wp:positionH>
            <wp:positionV relativeFrom="paragraph">
              <wp:posOffset>167038</wp:posOffset>
            </wp:positionV>
            <wp:extent cx="5723890" cy="283464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5723890" cy="2834640"/>
                    </a:xfrm>
                    <a:prstGeom prst="rect">
                      <a:avLst/>
                    </a:prstGeom>
                  </pic:spPr>
                </pic:pic>
              </a:graphicData>
            </a:graphic>
          </wp:anchor>
        </w:drawing>
      </w:r>
      <w:r>
        <w:rPr>
          <w:spacing w:val="-2"/>
        </w:rPr>
        <w:t>Sustainability</w:t>
      </w:r>
    </w:p>
    <w:p w14:paraId="11BE6DAF" w14:textId="77777777" w:rsidR="00F30D4B" w:rsidRDefault="00F30D4B">
      <w:pPr>
        <w:pStyle w:val="BodyText"/>
        <w:spacing w:before="22"/>
        <w:ind w:left="0"/>
        <w:rPr>
          <w:rFonts w:ascii="Arial"/>
          <w:b/>
        </w:rPr>
      </w:pPr>
    </w:p>
    <w:p w14:paraId="518284DA" w14:textId="77777777" w:rsidR="00F30D4B" w:rsidRDefault="00000000">
      <w:pPr>
        <w:pStyle w:val="BodyText"/>
        <w:spacing w:before="1" w:line="360" w:lineRule="auto"/>
        <w:ind w:right="293"/>
      </w:pPr>
      <w:r>
        <w:t>With the Health and Social Care Levy generating significant annual funding, the government aims to put the NHS on a more sustainable financial footing. This approach not only supports current needs but also provides a framework for addressing</w:t>
      </w:r>
      <w:r>
        <w:rPr>
          <w:spacing w:val="-3"/>
        </w:rPr>
        <w:t xml:space="preserve"> </w:t>
      </w:r>
      <w:r>
        <w:t>future</w:t>
      </w:r>
      <w:r>
        <w:rPr>
          <w:spacing w:val="-3"/>
        </w:rPr>
        <w:t xml:space="preserve"> </w:t>
      </w:r>
      <w:r>
        <w:t>challenges,</w:t>
      </w:r>
      <w:r>
        <w:rPr>
          <w:spacing w:val="-6"/>
        </w:rPr>
        <w:t xml:space="preserve"> </w:t>
      </w:r>
      <w:r>
        <w:t>including</w:t>
      </w:r>
      <w:r>
        <w:rPr>
          <w:spacing w:val="-3"/>
        </w:rPr>
        <w:t xml:space="preserve"> </w:t>
      </w:r>
      <w:r>
        <w:t>those</w:t>
      </w:r>
      <w:r>
        <w:rPr>
          <w:spacing w:val="-3"/>
        </w:rPr>
        <w:t xml:space="preserve"> </w:t>
      </w:r>
      <w:r>
        <w:t>arising</w:t>
      </w:r>
      <w:r>
        <w:rPr>
          <w:spacing w:val="-3"/>
        </w:rPr>
        <w:t xml:space="preserve"> </w:t>
      </w:r>
      <w:r>
        <w:t>from</w:t>
      </w:r>
      <w:r>
        <w:rPr>
          <w:spacing w:val="-4"/>
        </w:rPr>
        <w:t xml:space="preserve"> </w:t>
      </w:r>
      <w:r>
        <w:t>an</w:t>
      </w:r>
      <w:r>
        <w:rPr>
          <w:spacing w:val="-3"/>
        </w:rPr>
        <w:t xml:space="preserve"> </w:t>
      </w:r>
      <w:r>
        <w:t>aging</w:t>
      </w:r>
      <w:r>
        <w:rPr>
          <w:spacing w:val="-3"/>
        </w:rPr>
        <w:t xml:space="preserve"> </w:t>
      </w:r>
      <w:r>
        <w:t>population</w:t>
      </w:r>
      <w:r>
        <w:rPr>
          <w:spacing w:val="-3"/>
        </w:rPr>
        <w:t xml:space="preserve"> </w:t>
      </w:r>
      <w:r>
        <w:t>and the increasing prevalence of chronic conditions.</w:t>
      </w:r>
      <w:r>
        <w:rPr>
          <w:spacing w:val="-4"/>
        </w:rPr>
        <w:t xml:space="preserve"> </w:t>
      </w:r>
      <w:r>
        <w:t>The emphasis on prevention and long-term health planning suggests a strategic approach to reducing future health care demands by tackling the root causes of poor health today.</w:t>
      </w:r>
    </w:p>
    <w:p w14:paraId="172F7477" w14:textId="77777777" w:rsidR="00F30D4B" w:rsidRDefault="00000000">
      <w:pPr>
        <w:pStyle w:val="Heading2"/>
        <w:spacing w:before="158"/>
      </w:pPr>
      <w:r>
        <w:t>Future</w:t>
      </w:r>
      <w:r>
        <w:rPr>
          <w:spacing w:val="-6"/>
        </w:rPr>
        <w:t xml:space="preserve"> </w:t>
      </w:r>
      <w:r>
        <w:rPr>
          <w:spacing w:val="-2"/>
        </w:rPr>
        <w:t>Challenges</w:t>
      </w:r>
    </w:p>
    <w:p w14:paraId="1293C7D5" w14:textId="77777777" w:rsidR="00F30D4B" w:rsidRDefault="00F30D4B">
      <w:pPr>
        <w:pStyle w:val="BodyText"/>
        <w:spacing w:before="23"/>
        <w:ind w:left="0"/>
        <w:rPr>
          <w:rFonts w:ascii="Arial"/>
          <w:b/>
        </w:rPr>
      </w:pPr>
    </w:p>
    <w:p w14:paraId="4A65FE9C" w14:textId="77777777" w:rsidR="00F30D4B" w:rsidRDefault="00000000">
      <w:pPr>
        <w:pStyle w:val="BodyText"/>
        <w:spacing w:line="360" w:lineRule="auto"/>
        <w:ind w:right="142"/>
      </w:pPr>
      <w:r>
        <w:t>Policies such as the fair cost of care reforms address market failures within the social care system and aim to create a more equitable landscape for service provision.</w:t>
      </w:r>
      <w:r>
        <w:rPr>
          <w:spacing w:val="-5"/>
        </w:rPr>
        <w:t xml:space="preserve"> </w:t>
      </w:r>
      <w:r>
        <w:t>By</w:t>
      </w:r>
      <w:r>
        <w:rPr>
          <w:spacing w:val="-3"/>
        </w:rPr>
        <w:t xml:space="preserve"> </w:t>
      </w:r>
      <w:r>
        <w:t>enabling</w:t>
      </w:r>
      <w:r>
        <w:rPr>
          <w:spacing w:val="-2"/>
        </w:rPr>
        <w:t xml:space="preserve"> </w:t>
      </w:r>
      <w:r>
        <w:t>self-funders</w:t>
      </w:r>
      <w:r>
        <w:rPr>
          <w:spacing w:val="-3"/>
        </w:rPr>
        <w:t xml:space="preserve"> </w:t>
      </w:r>
      <w:r>
        <w:t>to</w:t>
      </w:r>
      <w:r>
        <w:rPr>
          <w:spacing w:val="-2"/>
        </w:rPr>
        <w:t xml:space="preserve"> </w:t>
      </w:r>
      <w:r>
        <w:t>access</w:t>
      </w:r>
      <w:r>
        <w:rPr>
          <w:spacing w:val="-3"/>
        </w:rPr>
        <w:t xml:space="preserve"> </w:t>
      </w:r>
      <w:r>
        <w:t>care</w:t>
      </w:r>
      <w:r>
        <w:rPr>
          <w:spacing w:val="-2"/>
        </w:rPr>
        <w:t xml:space="preserve"> </w:t>
      </w:r>
      <w:r>
        <w:t>at</w:t>
      </w:r>
      <w:r>
        <w:rPr>
          <w:spacing w:val="-5"/>
        </w:rPr>
        <w:t xml:space="preserve"> </w:t>
      </w:r>
      <w:r>
        <w:t>lower</w:t>
      </w:r>
      <w:r>
        <w:rPr>
          <w:spacing w:val="-3"/>
        </w:rPr>
        <w:t xml:space="preserve"> </w:t>
      </w:r>
      <w:r>
        <w:t>rates</w:t>
      </w:r>
      <w:r>
        <w:rPr>
          <w:spacing w:val="-3"/>
        </w:rPr>
        <w:t xml:space="preserve"> </w:t>
      </w:r>
      <w:r>
        <w:t>negotiated</w:t>
      </w:r>
      <w:r>
        <w:rPr>
          <w:spacing w:val="-2"/>
        </w:rPr>
        <w:t xml:space="preserve"> </w:t>
      </w:r>
      <w:r>
        <w:t>by</w:t>
      </w:r>
      <w:r>
        <w:rPr>
          <w:spacing w:val="-3"/>
        </w:rPr>
        <w:t xml:space="preserve"> </w:t>
      </w:r>
      <w:r>
        <w:t>local authorities,</w:t>
      </w:r>
      <w:r>
        <w:rPr>
          <w:spacing w:val="-3"/>
        </w:rPr>
        <w:t xml:space="preserve"> </w:t>
      </w:r>
      <w:r>
        <w:t>the</w:t>
      </w:r>
      <w:r>
        <w:rPr>
          <w:spacing w:val="-2"/>
        </w:rPr>
        <w:t xml:space="preserve"> </w:t>
      </w:r>
      <w:r>
        <w:t>policy</w:t>
      </w:r>
      <w:r>
        <w:rPr>
          <w:spacing w:val="-3"/>
        </w:rPr>
        <w:t xml:space="preserve"> </w:t>
      </w:r>
      <w:r>
        <w:t>attempts</w:t>
      </w:r>
      <w:r>
        <w:rPr>
          <w:spacing w:val="-3"/>
        </w:rPr>
        <w:t xml:space="preserve"> </w:t>
      </w:r>
      <w:r>
        <w:t>to</w:t>
      </w:r>
      <w:r>
        <w:rPr>
          <w:spacing w:val="-2"/>
        </w:rPr>
        <w:t xml:space="preserve"> </w:t>
      </w:r>
      <w:r>
        <w:t>rectify</w:t>
      </w:r>
      <w:r>
        <w:rPr>
          <w:spacing w:val="-3"/>
        </w:rPr>
        <w:t xml:space="preserve"> </w:t>
      </w:r>
      <w:r>
        <w:t>the</w:t>
      </w:r>
      <w:r>
        <w:rPr>
          <w:spacing w:val="-2"/>
        </w:rPr>
        <w:t xml:space="preserve"> </w:t>
      </w:r>
      <w:r>
        <w:t>disparities</w:t>
      </w:r>
      <w:r>
        <w:rPr>
          <w:spacing w:val="-3"/>
        </w:rPr>
        <w:t xml:space="preserve"> </w:t>
      </w:r>
      <w:r>
        <w:t>in</w:t>
      </w:r>
      <w:r>
        <w:rPr>
          <w:spacing w:val="-2"/>
        </w:rPr>
        <w:t xml:space="preserve"> </w:t>
      </w:r>
      <w:r>
        <w:t>cost</w:t>
      </w:r>
      <w:r>
        <w:rPr>
          <w:spacing w:val="-5"/>
        </w:rPr>
        <w:t xml:space="preserve"> </w:t>
      </w:r>
      <w:r>
        <w:t>that</w:t>
      </w:r>
      <w:r>
        <w:rPr>
          <w:spacing w:val="-5"/>
        </w:rPr>
        <w:t xml:space="preserve"> </w:t>
      </w:r>
      <w:r>
        <w:t>can</w:t>
      </w:r>
      <w:r>
        <w:rPr>
          <w:spacing w:val="-2"/>
        </w:rPr>
        <w:t xml:space="preserve"> </w:t>
      </w:r>
      <w:r>
        <w:t>affect</w:t>
      </w:r>
      <w:r>
        <w:rPr>
          <w:spacing w:val="-5"/>
        </w:rPr>
        <w:t xml:space="preserve"> </w:t>
      </w:r>
      <w:r>
        <w:t>quality of care received.</w:t>
      </w:r>
      <w:r>
        <w:rPr>
          <w:spacing w:val="-1"/>
        </w:rPr>
        <w:t xml:space="preserve"> </w:t>
      </w:r>
      <w:r>
        <w:t>The planned digital transformation within the health sector is also crucial, ensuring that the health system can adapt to future needs, including the rising demand for remote care and the need for resilient health infrastructure in the face of potential health emergencies.</w:t>
      </w:r>
    </w:p>
    <w:p w14:paraId="45E58468" w14:textId="77777777" w:rsidR="00F30D4B" w:rsidRDefault="00000000">
      <w:pPr>
        <w:pStyle w:val="Heading2"/>
        <w:spacing w:before="159"/>
      </w:pPr>
      <w:r>
        <w:rPr>
          <w:spacing w:val="-2"/>
        </w:rPr>
        <w:t>Conclusion</w:t>
      </w:r>
    </w:p>
    <w:p w14:paraId="11156C8A" w14:textId="77777777" w:rsidR="00F30D4B" w:rsidRDefault="00F30D4B">
      <w:pPr>
        <w:pStyle w:val="BodyText"/>
        <w:spacing w:before="24"/>
        <w:ind w:left="0"/>
        <w:rPr>
          <w:rFonts w:ascii="Arial"/>
          <w:b/>
        </w:rPr>
      </w:pPr>
    </w:p>
    <w:p w14:paraId="7DF1AD0A" w14:textId="77777777" w:rsidR="00F30D4B" w:rsidRDefault="00000000">
      <w:pPr>
        <w:pStyle w:val="BodyText"/>
        <w:spacing w:line="360" w:lineRule="auto"/>
      </w:pPr>
      <w:r>
        <w:t>Overall, current health and social care policies in the UK strive to meet the population's</w:t>
      </w:r>
      <w:r>
        <w:rPr>
          <w:spacing w:val="-4"/>
        </w:rPr>
        <w:t xml:space="preserve"> </w:t>
      </w:r>
      <w:r>
        <w:t>needs</w:t>
      </w:r>
      <w:r>
        <w:rPr>
          <w:spacing w:val="-4"/>
        </w:rPr>
        <w:t xml:space="preserve"> </w:t>
      </w:r>
      <w:r>
        <w:t>by</w:t>
      </w:r>
      <w:r>
        <w:rPr>
          <w:spacing w:val="-4"/>
        </w:rPr>
        <w:t xml:space="preserve"> </w:t>
      </w:r>
      <w:r>
        <w:t>ensuring</w:t>
      </w:r>
      <w:r>
        <w:rPr>
          <w:spacing w:val="-3"/>
        </w:rPr>
        <w:t xml:space="preserve"> </w:t>
      </w:r>
      <w:r>
        <w:t>more</w:t>
      </w:r>
      <w:r>
        <w:rPr>
          <w:spacing w:val="-3"/>
        </w:rPr>
        <w:t xml:space="preserve"> </w:t>
      </w:r>
      <w:r>
        <w:t>people</w:t>
      </w:r>
      <w:r>
        <w:rPr>
          <w:spacing w:val="-3"/>
        </w:rPr>
        <w:t xml:space="preserve"> </w:t>
      </w:r>
      <w:r>
        <w:t>have</w:t>
      </w:r>
      <w:r>
        <w:rPr>
          <w:spacing w:val="-3"/>
        </w:rPr>
        <w:t xml:space="preserve"> </w:t>
      </w:r>
      <w:r>
        <w:t>access</w:t>
      </w:r>
      <w:r>
        <w:rPr>
          <w:spacing w:val="-4"/>
        </w:rPr>
        <w:t xml:space="preserve"> </w:t>
      </w:r>
      <w:r>
        <w:t>to</w:t>
      </w:r>
      <w:r>
        <w:rPr>
          <w:spacing w:val="-3"/>
        </w:rPr>
        <w:t xml:space="preserve"> </w:t>
      </w:r>
      <w:r>
        <w:t>necessary</w:t>
      </w:r>
      <w:r>
        <w:rPr>
          <w:spacing w:val="-4"/>
        </w:rPr>
        <w:t xml:space="preserve"> </w:t>
      </w:r>
      <w:r>
        <w:t>services,</w:t>
      </w:r>
    </w:p>
    <w:p w14:paraId="3B8860B4" w14:textId="77777777" w:rsidR="00F30D4B" w:rsidRDefault="00F30D4B">
      <w:pPr>
        <w:pStyle w:val="BodyText"/>
        <w:spacing w:line="360" w:lineRule="auto"/>
        <w:sectPr w:rsidR="00F30D4B">
          <w:pgSz w:w="11910" w:h="16840"/>
          <w:pgMar w:top="1340" w:right="1417" w:bottom="1200" w:left="1417" w:header="751" w:footer="1001" w:gutter="0"/>
          <w:cols w:space="720"/>
        </w:sectPr>
      </w:pPr>
    </w:p>
    <w:p w14:paraId="79F2ADD5" w14:textId="77777777" w:rsidR="00F30D4B" w:rsidRDefault="00000000">
      <w:pPr>
        <w:pStyle w:val="BodyText"/>
        <w:spacing w:before="91" w:line="360" w:lineRule="auto"/>
        <w:ind w:right="54"/>
      </w:pPr>
      <w:r>
        <w:lastRenderedPageBreak/>
        <w:t>improving the quality and efficiency of care, and preparing for future health challenges</w:t>
      </w:r>
      <w:r>
        <w:rPr>
          <w:spacing w:val="-5"/>
        </w:rPr>
        <w:t xml:space="preserve"> </w:t>
      </w:r>
      <w:r>
        <w:t>through</w:t>
      </w:r>
      <w:r>
        <w:rPr>
          <w:spacing w:val="-4"/>
        </w:rPr>
        <w:t xml:space="preserve"> </w:t>
      </w:r>
      <w:r>
        <w:t>strategic</w:t>
      </w:r>
      <w:r>
        <w:rPr>
          <w:spacing w:val="-5"/>
        </w:rPr>
        <w:t xml:space="preserve"> </w:t>
      </w:r>
      <w:r>
        <w:t>investment</w:t>
      </w:r>
      <w:r>
        <w:rPr>
          <w:spacing w:val="-7"/>
        </w:rPr>
        <w:t xml:space="preserve"> </w:t>
      </w:r>
      <w:r>
        <w:t>and</w:t>
      </w:r>
      <w:r>
        <w:rPr>
          <w:spacing w:val="-4"/>
        </w:rPr>
        <w:t xml:space="preserve"> </w:t>
      </w:r>
      <w:r>
        <w:t>reforms.</w:t>
      </w:r>
      <w:r>
        <w:rPr>
          <w:spacing w:val="-7"/>
        </w:rPr>
        <w:t xml:space="preserve"> </w:t>
      </w:r>
      <w:r>
        <w:t>However,</w:t>
      </w:r>
      <w:r>
        <w:rPr>
          <w:spacing w:val="-7"/>
        </w:rPr>
        <w:t xml:space="preserve"> </w:t>
      </w:r>
      <w:r>
        <w:t>the</w:t>
      </w:r>
      <w:r>
        <w:rPr>
          <w:spacing w:val="-4"/>
        </w:rPr>
        <w:t xml:space="preserve"> </w:t>
      </w:r>
      <w:r>
        <w:t>success</w:t>
      </w:r>
      <w:r>
        <w:rPr>
          <w:spacing w:val="-5"/>
        </w:rPr>
        <w:t xml:space="preserve"> </w:t>
      </w:r>
      <w:r>
        <w:t>of</w:t>
      </w:r>
      <w:r>
        <w:rPr>
          <w:spacing w:val="-7"/>
        </w:rPr>
        <w:t xml:space="preserve"> </w:t>
      </w:r>
      <w:r>
        <w:t>these policies will largely depend on their implementation and the ability to adapt to the evolving health landscape, including continuing to address workforce shortages and the integration of innovative health technologies.</w:t>
      </w:r>
    </w:p>
    <w:p w14:paraId="6E03B96A" w14:textId="77777777" w:rsidR="00F30D4B" w:rsidRDefault="00000000">
      <w:pPr>
        <w:pStyle w:val="Heading1"/>
        <w:numPr>
          <w:ilvl w:val="1"/>
          <w:numId w:val="3"/>
        </w:numPr>
        <w:tabs>
          <w:tab w:val="left" w:pos="492"/>
        </w:tabs>
        <w:spacing w:before="241" w:line="259" w:lineRule="auto"/>
        <w:ind w:right="211" w:firstLine="0"/>
      </w:pPr>
      <w:bookmarkStart w:id="6" w:name="2.1_Sources_and_Status_of_Legislation,_R"/>
      <w:bookmarkStart w:id="7" w:name="_bookmark3"/>
      <w:bookmarkEnd w:id="6"/>
      <w:bookmarkEnd w:id="7"/>
      <w:r>
        <w:rPr>
          <w:color w:val="2E5395"/>
        </w:rPr>
        <w:t>Sources</w:t>
      </w:r>
      <w:r>
        <w:rPr>
          <w:color w:val="2E5395"/>
          <w:spacing w:val="-8"/>
        </w:rPr>
        <w:t xml:space="preserve"> </w:t>
      </w:r>
      <w:r>
        <w:rPr>
          <w:color w:val="2E5395"/>
        </w:rPr>
        <w:t>and</w:t>
      </w:r>
      <w:r>
        <w:rPr>
          <w:color w:val="2E5395"/>
          <w:spacing w:val="-6"/>
        </w:rPr>
        <w:t xml:space="preserve"> </w:t>
      </w:r>
      <w:r>
        <w:rPr>
          <w:color w:val="2E5395"/>
        </w:rPr>
        <w:t>Status</w:t>
      </w:r>
      <w:r>
        <w:rPr>
          <w:color w:val="2E5395"/>
          <w:spacing w:val="-8"/>
        </w:rPr>
        <w:t xml:space="preserve"> </w:t>
      </w:r>
      <w:r>
        <w:rPr>
          <w:color w:val="2E5395"/>
        </w:rPr>
        <w:t>of</w:t>
      </w:r>
      <w:r>
        <w:rPr>
          <w:color w:val="2E5395"/>
          <w:spacing w:val="-6"/>
        </w:rPr>
        <w:t xml:space="preserve"> </w:t>
      </w:r>
      <w:r>
        <w:rPr>
          <w:color w:val="2E5395"/>
        </w:rPr>
        <w:t>Legislation,</w:t>
      </w:r>
      <w:r>
        <w:rPr>
          <w:color w:val="2E5395"/>
          <w:spacing w:val="-7"/>
        </w:rPr>
        <w:t xml:space="preserve"> </w:t>
      </w:r>
      <w:r>
        <w:rPr>
          <w:color w:val="2E5395"/>
        </w:rPr>
        <w:t>Regulation,</w:t>
      </w:r>
      <w:r>
        <w:rPr>
          <w:color w:val="2E5395"/>
          <w:spacing w:val="-7"/>
        </w:rPr>
        <w:t xml:space="preserve"> </w:t>
      </w:r>
      <w:r>
        <w:rPr>
          <w:color w:val="2E5395"/>
        </w:rPr>
        <w:t>and</w:t>
      </w:r>
      <w:r>
        <w:rPr>
          <w:color w:val="2E5395"/>
          <w:spacing w:val="-10"/>
        </w:rPr>
        <w:t xml:space="preserve"> </w:t>
      </w:r>
      <w:r>
        <w:rPr>
          <w:color w:val="2E5395"/>
        </w:rPr>
        <w:t>Guidance</w:t>
      </w:r>
      <w:r>
        <w:rPr>
          <w:color w:val="2E5395"/>
          <w:spacing w:val="-4"/>
        </w:rPr>
        <w:t xml:space="preserve"> </w:t>
      </w:r>
      <w:r>
        <w:rPr>
          <w:color w:val="2E5395"/>
        </w:rPr>
        <w:t>in</w:t>
      </w:r>
      <w:r>
        <w:rPr>
          <w:color w:val="2E5395"/>
          <w:spacing w:val="-11"/>
        </w:rPr>
        <w:t xml:space="preserve"> </w:t>
      </w:r>
      <w:r>
        <w:rPr>
          <w:color w:val="2E5395"/>
        </w:rPr>
        <w:t>UK Health and Social Care</w:t>
      </w:r>
    </w:p>
    <w:p w14:paraId="1FED0D39" w14:textId="77777777" w:rsidR="00F30D4B" w:rsidRDefault="00F30D4B">
      <w:pPr>
        <w:pStyle w:val="BodyText"/>
        <w:spacing w:before="180"/>
        <w:ind w:left="0"/>
        <w:rPr>
          <w:rFonts w:ascii="Calibri Light"/>
          <w:sz w:val="32"/>
        </w:rPr>
      </w:pPr>
    </w:p>
    <w:p w14:paraId="642104F8" w14:textId="77777777" w:rsidR="00F30D4B" w:rsidRDefault="00000000">
      <w:pPr>
        <w:pStyle w:val="BodyText"/>
        <w:spacing w:before="1" w:line="360" w:lineRule="auto"/>
      </w:pPr>
      <w:r>
        <w:rPr>
          <w:noProof/>
        </w:rPr>
        <w:drawing>
          <wp:anchor distT="0" distB="0" distL="0" distR="0" simplePos="0" relativeHeight="487434752" behindDoc="1" locked="0" layoutInCell="1" allowOverlap="1" wp14:anchorId="264735CB" wp14:editId="14E766AC">
            <wp:simplePos x="0" y="0"/>
            <wp:positionH relativeFrom="page">
              <wp:posOffset>917575</wp:posOffset>
            </wp:positionH>
            <wp:positionV relativeFrom="paragraph">
              <wp:posOffset>632136</wp:posOffset>
            </wp:positionV>
            <wp:extent cx="5723890" cy="283464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5723890" cy="2834640"/>
                    </a:xfrm>
                    <a:prstGeom prst="rect">
                      <a:avLst/>
                    </a:prstGeom>
                  </pic:spPr>
                </pic:pic>
              </a:graphicData>
            </a:graphic>
          </wp:anchor>
        </w:drawing>
      </w:r>
      <w:r>
        <w:t>The legal and regulatory framework for health and social care is comprehensive, spanning</w:t>
      </w:r>
      <w:r>
        <w:rPr>
          <w:spacing w:val="-3"/>
        </w:rPr>
        <w:t xml:space="preserve"> </w:t>
      </w:r>
      <w:r>
        <w:t>multiple</w:t>
      </w:r>
      <w:r>
        <w:rPr>
          <w:spacing w:val="-3"/>
        </w:rPr>
        <w:t xml:space="preserve"> </w:t>
      </w:r>
      <w:r>
        <w:t>areas</w:t>
      </w:r>
      <w:r>
        <w:rPr>
          <w:spacing w:val="-4"/>
        </w:rPr>
        <w:t xml:space="preserve"> </w:t>
      </w:r>
      <w:r>
        <w:t>of</w:t>
      </w:r>
      <w:r>
        <w:rPr>
          <w:spacing w:val="-6"/>
        </w:rPr>
        <w:t xml:space="preserve"> </w:t>
      </w:r>
      <w:r>
        <w:t>law</w:t>
      </w:r>
      <w:r>
        <w:rPr>
          <w:spacing w:val="-3"/>
        </w:rPr>
        <w:t xml:space="preserve"> </w:t>
      </w:r>
      <w:r>
        <w:t>and</w:t>
      </w:r>
      <w:r>
        <w:rPr>
          <w:spacing w:val="-3"/>
        </w:rPr>
        <w:t xml:space="preserve"> </w:t>
      </w:r>
      <w:r>
        <w:t>governance.</w:t>
      </w:r>
      <w:r>
        <w:rPr>
          <w:spacing w:val="-11"/>
        </w:rPr>
        <w:t xml:space="preserve"> </w:t>
      </w:r>
      <w:r>
        <w:t>The</w:t>
      </w:r>
      <w:r>
        <w:rPr>
          <w:spacing w:val="-3"/>
        </w:rPr>
        <w:t xml:space="preserve"> </w:t>
      </w:r>
      <w:r>
        <w:t>primary</w:t>
      </w:r>
      <w:r>
        <w:rPr>
          <w:spacing w:val="-4"/>
        </w:rPr>
        <w:t xml:space="preserve"> </w:t>
      </w:r>
      <w:r>
        <w:t>sources</w:t>
      </w:r>
      <w:r>
        <w:rPr>
          <w:spacing w:val="-4"/>
        </w:rPr>
        <w:t xml:space="preserve"> </w:t>
      </w:r>
      <w:r>
        <w:t>include</w:t>
      </w:r>
      <w:r>
        <w:rPr>
          <w:spacing w:val="-13"/>
        </w:rPr>
        <w:t xml:space="preserve"> </w:t>
      </w:r>
      <w:r>
        <w:t>Acts</w:t>
      </w:r>
      <w:r>
        <w:rPr>
          <w:spacing w:val="-4"/>
        </w:rPr>
        <w:t xml:space="preserve"> </w:t>
      </w:r>
      <w:r>
        <w:t>of Parliament, regulations issued by government departments, and guidance from various health bodies (NHS England, n.d.; Tikkanen et al, 2020).</w:t>
      </w:r>
    </w:p>
    <w:p w14:paraId="61C87FF3" w14:textId="77777777" w:rsidR="00F30D4B" w:rsidRDefault="00000000">
      <w:pPr>
        <w:pStyle w:val="Heading2"/>
        <w:spacing w:before="164"/>
      </w:pPr>
      <w:r>
        <w:rPr>
          <w:spacing w:val="-2"/>
        </w:rPr>
        <w:t>Legislation</w:t>
      </w:r>
    </w:p>
    <w:p w14:paraId="63E16FA8" w14:textId="77777777" w:rsidR="00F30D4B" w:rsidRDefault="00F30D4B">
      <w:pPr>
        <w:pStyle w:val="BodyText"/>
        <w:spacing w:before="18"/>
        <w:ind w:left="0"/>
        <w:rPr>
          <w:rFonts w:ascii="Arial"/>
          <w:b/>
        </w:rPr>
      </w:pPr>
    </w:p>
    <w:p w14:paraId="5A856CD3" w14:textId="77777777" w:rsidR="00F30D4B" w:rsidRDefault="00000000">
      <w:pPr>
        <w:spacing w:before="1"/>
        <w:ind w:left="23"/>
        <w:rPr>
          <w:sz w:val="24"/>
        </w:rPr>
      </w:pPr>
      <w:r>
        <w:rPr>
          <w:rFonts w:ascii="Arial"/>
          <w:b/>
          <w:sz w:val="24"/>
        </w:rPr>
        <w:t>Care</w:t>
      </w:r>
      <w:r>
        <w:rPr>
          <w:rFonts w:ascii="Arial"/>
          <w:b/>
          <w:spacing w:val="-5"/>
          <w:sz w:val="24"/>
        </w:rPr>
        <w:t xml:space="preserve"> </w:t>
      </w:r>
      <w:r>
        <w:rPr>
          <w:rFonts w:ascii="Arial"/>
          <w:b/>
          <w:sz w:val="24"/>
        </w:rPr>
        <w:t>Standards</w:t>
      </w:r>
      <w:r>
        <w:rPr>
          <w:rFonts w:ascii="Arial"/>
          <w:b/>
          <w:spacing w:val="-13"/>
          <w:sz w:val="24"/>
        </w:rPr>
        <w:t xml:space="preserve"> </w:t>
      </w:r>
      <w:r>
        <w:rPr>
          <w:rFonts w:ascii="Arial"/>
          <w:b/>
          <w:sz w:val="24"/>
        </w:rPr>
        <w:t>Act</w:t>
      </w:r>
      <w:r>
        <w:rPr>
          <w:rFonts w:ascii="Arial"/>
          <w:b/>
          <w:spacing w:val="-3"/>
          <w:sz w:val="24"/>
        </w:rPr>
        <w:t xml:space="preserve"> </w:t>
      </w:r>
      <w:r>
        <w:rPr>
          <w:rFonts w:ascii="Arial"/>
          <w:b/>
          <w:sz w:val="24"/>
        </w:rPr>
        <w:t>2000:</w:t>
      </w:r>
      <w:r>
        <w:rPr>
          <w:rFonts w:ascii="Arial"/>
          <w:b/>
          <w:spacing w:val="-1"/>
          <w:sz w:val="24"/>
        </w:rPr>
        <w:t xml:space="preserve"> </w:t>
      </w:r>
      <w:r>
        <w:rPr>
          <w:sz w:val="24"/>
        </w:rPr>
        <w:t>Establishes</w:t>
      </w:r>
      <w:r>
        <w:rPr>
          <w:spacing w:val="-4"/>
          <w:sz w:val="24"/>
        </w:rPr>
        <w:t xml:space="preserve"> </w:t>
      </w:r>
      <w:r>
        <w:rPr>
          <w:sz w:val="24"/>
        </w:rPr>
        <w:t>standards</w:t>
      </w:r>
      <w:r>
        <w:rPr>
          <w:spacing w:val="-3"/>
          <w:sz w:val="24"/>
        </w:rPr>
        <w:t xml:space="preserve"> </w:t>
      </w:r>
      <w:r>
        <w:rPr>
          <w:sz w:val="24"/>
        </w:rPr>
        <w:t>for</w:t>
      </w:r>
      <w:r>
        <w:rPr>
          <w:spacing w:val="-4"/>
          <w:sz w:val="24"/>
        </w:rPr>
        <w:t xml:space="preserve"> </w:t>
      </w:r>
      <w:r>
        <w:rPr>
          <w:sz w:val="24"/>
        </w:rPr>
        <w:t>care</w:t>
      </w:r>
      <w:r>
        <w:rPr>
          <w:spacing w:val="-2"/>
          <w:sz w:val="24"/>
        </w:rPr>
        <w:t xml:space="preserve"> services.</w:t>
      </w:r>
    </w:p>
    <w:p w14:paraId="4BACD0F7" w14:textId="77777777" w:rsidR="00F30D4B" w:rsidRDefault="00F30D4B">
      <w:pPr>
        <w:pStyle w:val="BodyText"/>
        <w:spacing w:before="23"/>
        <w:ind w:left="0"/>
      </w:pPr>
    </w:p>
    <w:p w14:paraId="3FD9664D" w14:textId="77777777" w:rsidR="00F30D4B" w:rsidRDefault="00000000">
      <w:pPr>
        <w:spacing w:line="360" w:lineRule="auto"/>
        <w:ind w:left="23"/>
        <w:rPr>
          <w:sz w:val="24"/>
        </w:rPr>
      </w:pPr>
      <w:r>
        <w:rPr>
          <w:rFonts w:ascii="Arial"/>
          <w:b/>
          <w:sz w:val="24"/>
        </w:rPr>
        <w:t>Health</w:t>
      </w:r>
      <w:r>
        <w:rPr>
          <w:rFonts w:ascii="Arial"/>
          <w:b/>
          <w:spacing w:val="-5"/>
          <w:sz w:val="24"/>
        </w:rPr>
        <w:t xml:space="preserve"> </w:t>
      </w:r>
      <w:r>
        <w:rPr>
          <w:rFonts w:ascii="Arial"/>
          <w:b/>
          <w:sz w:val="24"/>
        </w:rPr>
        <w:t>and</w:t>
      </w:r>
      <w:r>
        <w:rPr>
          <w:rFonts w:ascii="Arial"/>
          <w:b/>
          <w:spacing w:val="-5"/>
          <w:sz w:val="24"/>
        </w:rPr>
        <w:t xml:space="preserve"> </w:t>
      </w:r>
      <w:r>
        <w:rPr>
          <w:rFonts w:ascii="Arial"/>
          <w:b/>
          <w:sz w:val="24"/>
        </w:rPr>
        <w:t>Social</w:t>
      </w:r>
      <w:r>
        <w:rPr>
          <w:rFonts w:ascii="Arial"/>
          <w:b/>
          <w:spacing w:val="-5"/>
          <w:sz w:val="24"/>
        </w:rPr>
        <w:t xml:space="preserve"> </w:t>
      </w:r>
      <w:r>
        <w:rPr>
          <w:rFonts w:ascii="Arial"/>
          <w:b/>
          <w:sz w:val="24"/>
        </w:rPr>
        <w:t>Care</w:t>
      </w:r>
      <w:r>
        <w:rPr>
          <w:rFonts w:ascii="Arial"/>
          <w:b/>
          <w:spacing w:val="-7"/>
          <w:sz w:val="24"/>
        </w:rPr>
        <w:t xml:space="preserve"> </w:t>
      </w:r>
      <w:r>
        <w:rPr>
          <w:rFonts w:ascii="Arial"/>
          <w:b/>
          <w:sz w:val="24"/>
        </w:rPr>
        <w:t>Act</w:t>
      </w:r>
      <w:r>
        <w:rPr>
          <w:rFonts w:ascii="Arial"/>
          <w:b/>
          <w:spacing w:val="-3"/>
          <w:sz w:val="24"/>
        </w:rPr>
        <w:t xml:space="preserve"> </w:t>
      </w:r>
      <w:r>
        <w:rPr>
          <w:rFonts w:ascii="Arial"/>
          <w:b/>
          <w:sz w:val="24"/>
        </w:rPr>
        <w:t>2022:</w:t>
      </w:r>
      <w:r>
        <w:rPr>
          <w:rFonts w:ascii="Arial"/>
          <w:b/>
          <w:spacing w:val="-3"/>
          <w:sz w:val="24"/>
        </w:rPr>
        <w:t xml:space="preserve"> </w:t>
      </w:r>
      <w:r>
        <w:rPr>
          <w:sz w:val="24"/>
        </w:rPr>
        <w:t>Provides</w:t>
      </w:r>
      <w:r>
        <w:rPr>
          <w:spacing w:val="-3"/>
          <w:sz w:val="24"/>
        </w:rPr>
        <w:t xml:space="preserve"> </w:t>
      </w:r>
      <w:r>
        <w:rPr>
          <w:sz w:val="24"/>
        </w:rPr>
        <w:t>for</w:t>
      </w:r>
      <w:r>
        <w:rPr>
          <w:spacing w:val="-3"/>
          <w:sz w:val="24"/>
        </w:rPr>
        <w:t xml:space="preserve"> </w:t>
      </w:r>
      <w:r>
        <w:rPr>
          <w:sz w:val="24"/>
        </w:rPr>
        <w:t>the</w:t>
      </w:r>
      <w:r>
        <w:rPr>
          <w:spacing w:val="-2"/>
          <w:sz w:val="24"/>
        </w:rPr>
        <w:t xml:space="preserve"> </w:t>
      </w:r>
      <w:r>
        <w:rPr>
          <w:sz w:val="24"/>
        </w:rPr>
        <w:t>most</w:t>
      </w:r>
      <w:r>
        <w:rPr>
          <w:spacing w:val="-5"/>
          <w:sz w:val="24"/>
        </w:rPr>
        <w:t xml:space="preserve"> </w:t>
      </w:r>
      <w:r>
        <w:rPr>
          <w:sz w:val="24"/>
        </w:rPr>
        <w:t>extensive</w:t>
      </w:r>
      <w:r>
        <w:rPr>
          <w:spacing w:val="-2"/>
          <w:sz w:val="24"/>
        </w:rPr>
        <w:t xml:space="preserve"> </w:t>
      </w:r>
      <w:r>
        <w:rPr>
          <w:sz w:val="24"/>
        </w:rPr>
        <w:t>reorganisation</w:t>
      </w:r>
      <w:r>
        <w:rPr>
          <w:spacing w:val="-2"/>
          <w:sz w:val="24"/>
        </w:rPr>
        <w:t xml:space="preserve"> </w:t>
      </w:r>
      <w:r>
        <w:rPr>
          <w:sz w:val="24"/>
        </w:rPr>
        <w:t>of the structure of the National Health Service.</w:t>
      </w:r>
    </w:p>
    <w:p w14:paraId="12367842" w14:textId="77777777" w:rsidR="00F30D4B" w:rsidRDefault="00000000">
      <w:pPr>
        <w:spacing w:before="162" w:line="362" w:lineRule="auto"/>
        <w:ind w:left="23"/>
        <w:rPr>
          <w:sz w:val="24"/>
        </w:rPr>
      </w:pPr>
      <w:r>
        <w:rPr>
          <w:rFonts w:ascii="Arial"/>
          <w:b/>
          <w:sz w:val="24"/>
        </w:rPr>
        <w:t>Mental</w:t>
      </w:r>
      <w:r>
        <w:rPr>
          <w:rFonts w:ascii="Arial"/>
          <w:b/>
          <w:spacing w:val="-5"/>
          <w:sz w:val="24"/>
        </w:rPr>
        <w:t xml:space="preserve"> </w:t>
      </w:r>
      <w:r>
        <w:rPr>
          <w:rFonts w:ascii="Arial"/>
          <w:b/>
          <w:sz w:val="24"/>
        </w:rPr>
        <w:t>Health</w:t>
      </w:r>
      <w:r>
        <w:rPr>
          <w:rFonts w:ascii="Arial"/>
          <w:b/>
          <w:spacing w:val="-10"/>
          <w:sz w:val="24"/>
        </w:rPr>
        <w:t xml:space="preserve"> </w:t>
      </w:r>
      <w:r>
        <w:rPr>
          <w:rFonts w:ascii="Arial"/>
          <w:b/>
          <w:sz w:val="24"/>
        </w:rPr>
        <w:t xml:space="preserve">Acts: </w:t>
      </w:r>
      <w:r>
        <w:rPr>
          <w:sz w:val="24"/>
        </w:rPr>
        <w:t>Cover</w:t>
      </w:r>
      <w:r>
        <w:rPr>
          <w:spacing w:val="-3"/>
          <w:sz w:val="24"/>
        </w:rPr>
        <w:t xml:space="preserve"> </w:t>
      </w:r>
      <w:r>
        <w:rPr>
          <w:sz w:val="24"/>
        </w:rPr>
        <w:t>the</w:t>
      </w:r>
      <w:r>
        <w:rPr>
          <w:spacing w:val="-2"/>
          <w:sz w:val="24"/>
        </w:rPr>
        <w:t xml:space="preserve"> </w:t>
      </w:r>
      <w:r>
        <w:rPr>
          <w:sz w:val="24"/>
        </w:rPr>
        <w:t>treatment</w:t>
      </w:r>
      <w:r>
        <w:rPr>
          <w:spacing w:val="-5"/>
          <w:sz w:val="24"/>
        </w:rPr>
        <w:t xml:space="preserve"> </w:t>
      </w:r>
      <w:r>
        <w:rPr>
          <w:sz w:val="24"/>
        </w:rPr>
        <w:t>and</w:t>
      </w:r>
      <w:r>
        <w:rPr>
          <w:spacing w:val="-2"/>
          <w:sz w:val="24"/>
        </w:rPr>
        <w:t xml:space="preserve"> </w:t>
      </w:r>
      <w:r>
        <w:rPr>
          <w:sz w:val="24"/>
        </w:rPr>
        <w:t>rights</w:t>
      </w:r>
      <w:r>
        <w:rPr>
          <w:spacing w:val="-3"/>
          <w:sz w:val="24"/>
        </w:rPr>
        <w:t xml:space="preserve"> </w:t>
      </w:r>
      <w:r>
        <w:rPr>
          <w:sz w:val="24"/>
        </w:rPr>
        <w:t>of</w:t>
      </w:r>
      <w:r>
        <w:rPr>
          <w:spacing w:val="-5"/>
          <w:sz w:val="24"/>
        </w:rPr>
        <w:t xml:space="preserve"> </w:t>
      </w:r>
      <w:r>
        <w:rPr>
          <w:sz w:val="24"/>
        </w:rPr>
        <w:t>people</w:t>
      </w:r>
      <w:r>
        <w:rPr>
          <w:spacing w:val="-2"/>
          <w:sz w:val="24"/>
        </w:rPr>
        <w:t xml:space="preserve"> </w:t>
      </w:r>
      <w:r>
        <w:rPr>
          <w:sz w:val="24"/>
        </w:rPr>
        <w:t>with</w:t>
      </w:r>
      <w:r>
        <w:rPr>
          <w:spacing w:val="-2"/>
          <w:sz w:val="24"/>
        </w:rPr>
        <w:t xml:space="preserve"> </w:t>
      </w:r>
      <w:r>
        <w:rPr>
          <w:sz w:val="24"/>
        </w:rPr>
        <w:t>mental</w:t>
      </w:r>
      <w:r>
        <w:rPr>
          <w:spacing w:val="-2"/>
          <w:sz w:val="24"/>
        </w:rPr>
        <w:t xml:space="preserve"> </w:t>
      </w:r>
      <w:r>
        <w:rPr>
          <w:sz w:val="24"/>
        </w:rPr>
        <w:t xml:space="preserve">health </w:t>
      </w:r>
      <w:r>
        <w:rPr>
          <w:spacing w:val="-2"/>
          <w:sz w:val="24"/>
        </w:rPr>
        <w:t>issues.</w:t>
      </w:r>
    </w:p>
    <w:p w14:paraId="4EB03F1D" w14:textId="77777777" w:rsidR="00F30D4B" w:rsidRDefault="00000000">
      <w:pPr>
        <w:pStyle w:val="BodyText"/>
        <w:spacing w:before="152" w:line="360" w:lineRule="auto"/>
      </w:pPr>
      <w:r>
        <w:rPr>
          <w:rFonts w:ascii="Arial"/>
          <w:b/>
        </w:rPr>
        <w:t>Equality</w:t>
      </w:r>
      <w:r>
        <w:rPr>
          <w:rFonts w:ascii="Arial"/>
          <w:b/>
          <w:spacing w:val="-8"/>
        </w:rPr>
        <w:t xml:space="preserve"> </w:t>
      </w:r>
      <w:r>
        <w:rPr>
          <w:rFonts w:ascii="Arial"/>
          <w:b/>
        </w:rPr>
        <w:t>Act</w:t>
      </w:r>
      <w:r>
        <w:rPr>
          <w:rFonts w:ascii="Arial"/>
          <w:b/>
          <w:spacing w:val="-5"/>
        </w:rPr>
        <w:t xml:space="preserve"> </w:t>
      </w:r>
      <w:r>
        <w:rPr>
          <w:rFonts w:ascii="Arial"/>
          <w:b/>
        </w:rPr>
        <w:t>2010:</w:t>
      </w:r>
      <w:r>
        <w:rPr>
          <w:rFonts w:ascii="Arial"/>
          <w:b/>
          <w:spacing w:val="-3"/>
        </w:rPr>
        <w:t xml:space="preserve"> </w:t>
      </w:r>
      <w:r>
        <w:t>Protects</w:t>
      </w:r>
      <w:r>
        <w:rPr>
          <w:spacing w:val="-5"/>
        </w:rPr>
        <w:t xml:space="preserve"> </w:t>
      </w:r>
      <w:r>
        <w:t>individuals</w:t>
      </w:r>
      <w:r>
        <w:rPr>
          <w:spacing w:val="-5"/>
        </w:rPr>
        <w:t xml:space="preserve"> </w:t>
      </w:r>
      <w:r>
        <w:t>from</w:t>
      </w:r>
      <w:r>
        <w:rPr>
          <w:spacing w:val="-5"/>
        </w:rPr>
        <w:t xml:space="preserve"> </w:t>
      </w:r>
      <w:r>
        <w:t>discrimination</w:t>
      </w:r>
      <w:r>
        <w:rPr>
          <w:spacing w:val="-4"/>
        </w:rPr>
        <w:t xml:space="preserve"> </w:t>
      </w:r>
      <w:r>
        <w:t>in</w:t>
      </w:r>
      <w:r>
        <w:rPr>
          <w:spacing w:val="-4"/>
        </w:rPr>
        <w:t xml:space="preserve"> </w:t>
      </w:r>
      <w:r>
        <w:t>the</w:t>
      </w:r>
      <w:r>
        <w:rPr>
          <w:spacing w:val="-4"/>
        </w:rPr>
        <w:t xml:space="preserve"> </w:t>
      </w:r>
      <w:r>
        <w:t>workplace</w:t>
      </w:r>
      <w:r>
        <w:rPr>
          <w:spacing w:val="-4"/>
        </w:rPr>
        <w:t xml:space="preserve"> </w:t>
      </w:r>
      <w:r>
        <w:t>and wider society.</w:t>
      </w:r>
    </w:p>
    <w:p w14:paraId="5A720BC8" w14:textId="77777777" w:rsidR="00F30D4B" w:rsidRDefault="00000000">
      <w:pPr>
        <w:pStyle w:val="BodyText"/>
        <w:spacing w:before="162" w:line="360" w:lineRule="auto"/>
        <w:ind w:right="142"/>
      </w:pPr>
      <w:r>
        <w:rPr>
          <w:rFonts w:ascii="Arial"/>
          <w:b/>
        </w:rPr>
        <w:t>Data</w:t>
      </w:r>
      <w:r>
        <w:rPr>
          <w:rFonts w:ascii="Arial"/>
          <w:b/>
          <w:spacing w:val="-3"/>
        </w:rPr>
        <w:t xml:space="preserve"> </w:t>
      </w:r>
      <w:r>
        <w:rPr>
          <w:rFonts w:ascii="Arial"/>
          <w:b/>
        </w:rPr>
        <w:t>Protection</w:t>
      </w:r>
      <w:r>
        <w:rPr>
          <w:rFonts w:ascii="Arial"/>
          <w:b/>
          <w:spacing w:val="-11"/>
        </w:rPr>
        <w:t xml:space="preserve"> </w:t>
      </w:r>
      <w:r>
        <w:rPr>
          <w:rFonts w:ascii="Arial"/>
          <w:b/>
        </w:rPr>
        <w:t>Act</w:t>
      </w:r>
      <w:r>
        <w:rPr>
          <w:rFonts w:ascii="Arial"/>
          <w:b/>
          <w:spacing w:val="-4"/>
        </w:rPr>
        <w:t xml:space="preserve"> </w:t>
      </w:r>
      <w:r>
        <w:rPr>
          <w:rFonts w:ascii="Arial"/>
          <w:b/>
        </w:rPr>
        <w:t>2018:</w:t>
      </w:r>
      <w:r>
        <w:rPr>
          <w:rFonts w:ascii="Arial"/>
          <w:b/>
          <w:spacing w:val="-1"/>
        </w:rPr>
        <w:t xml:space="preserve"> </w:t>
      </w:r>
      <w:r>
        <w:t>Governs</w:t>
      </w:r>
      <w:r>
        <w:rPr>
          <w:spacing w:val="-4"/>
        </w:rPr>
        <w:t xml:space="preserve"> </w:t>
      </w:r>
      <w:r>
        <w:t>the</w:t>
      </w:r>
      <w:r>
        <w:rPr>
          <w:spacing w:val="-3"/>
        </w:rPr>
        <w:t xml:space="preserve"> </w:t>
      </w:r>
      <w:r>
        <w:t>protection</w:t>
      </w:r>
      <w:r>
        <w:rPr>
          <w:spacing w:val="-3"/>
        </w:rPr>
        <w:t xml:space="preserve"> </w:t>
      </w:r>
      <w:r>
        <w:t>of</w:t>
      </w:r>
      <w:r>
        <w:rPr>
          <w:spacing w:val="-6"/>
        </w:rPr>
        <w:t xml:space="preserve"> </w:t>
      </w:r>
      <w:r>
        <w:t>personal</w:t>
      </w:r>
      <w:r>
        <w:rPr>
          <w:spacing w:val="-3"/>
        </w:rPr>
        <w:t xml:space="preserve"> </w:t>
      </w:r>
      <w:r>
        <w:t>data,</w:t>
      </w:r>
      <w:r>
        <w:rPr>
          <w:spacing w:val="-6"/>
        </w:rPr>
        <w:t xml:space="preserve"> </w:t>
      </w:r>
      <w:r>
        <w:t>aligning</w:t>
      </w:r>
      <w:r>
        <w:rPr>
          <w:spacing w:val="-3"/>
        </w:rPr>
        <w:t xml:space="preserve"> </w:t>
      </w:r>
      <w:r>
        <w:t>with the EU General Data Protection Regulation (GDPR).</w:t>
      </w:r>
    </w:p>
    <w:p w14:paraId="643AE619" w14:textId="77777777" w:rsidR="00F30D4B" w:rsidRDefault="00000000">
      <w:pPr>
        <w:pStyle w:val="Heading2"/>
      </w:pPr>
      <w:r>
        <w:rPr>
          <w:spacing w:val="-2"/>
        </w:rPr>
        <w:t>Regulation</w:t>
      </w:r>
    </w:p>
    <w:p w14:paraId="429A433E" w14:textId="77777777" w:rsidR="00F30D4B" w:rsidRDefault="00F30D4B">
      <w:pPr>
        <w:pStyle w:val="BodyText"/>
        <w:spacing w:before="24"/>
        <w:ind w:left="0"/>
        <w:rPr>
          <w:rFonts w:ascii="Arial"/>
          <w:b/>
        </w:rPr>
      </w:pPr>
    </w:p>
    <w:p w14:paraId="33128C86" w14:textId="77777777" w:rsidR="00F30D4B" w:rsidRDefault="00000000">
      <w:pPr>
        <w:pStyle w:val="BodyText"/>
        <w:spacing w:line="360" w:lineRule="auto"/>
      </w:pPr>
      <w:r>
        <w:rPr>
          <w:rFonts w:ascii="Arial"/>
          <w:b/>
        </w:rPr>
        <w:t xml:space="preserve">Care Quality Commission (CQC): </w:t>
      </w:r>
      <w:r>
        <w:t>Responsible for monitoring, inspecting, and regulating</w:t>
      </w:r>
      <w:r>
        <w:rPr>
          <w:spacing w:val="-5"/>
        </w:rPr>
        <w:t xml:space="preserve"> </w:t>
      </w:r>
      <w:r>
        <w:t>services</w:t>
      </w:r>
      <w:r>
        <w:rPr>
          <w:spacing w:val="-6"/>
        </w:rPr>
        <w:t xml:space="preserve"> </w:t>
      </w:r>
      <w:r>
        <w:t>to</w:t>
      </w:r>
      <w:r>
        <w:rPr>
          <w:spacing w:val="-5"/>
        </w:rPr>
        <w:t xml:space="preserve"> </w:t>
      </w:r>
      <w:r>
        <w:t>ensure</w:t>
      </w:r>
      <w:r>
        <w:rPr>
          <w:spacing w:val="-5"/>
        </w:rPr>
        <w:t xml:space="preserve"> </w:t>
      </w:r>
      <w:r>
        <w:t>they</w:t>
      </w:r>
      <w:r>
        <w:rPr>
          <w:spacing w:val="-6"/>
        </w:rPr>
        <w:t xml:space="preserve"> </w:t>
      </w:r>
      <w:r>
        <w:t>meet</w:t>
      </w:r>
      <w:r>
        <w:rPr>
          <w:spacing w:val="-8"/>
        </w:rPr>
        <w:t xml:space="preserve"> </w:t>
      </w:r>
      <w:r>
        <w:t>fundamental</w:t>
      </w:r>
      <w:r>
        <w:rPr>
          <w:spacing w:val="-5"/>
        </w:rPr>
        <w:t xml:space="preserve"> </w:t>
      </w:r>
      <w:r>
        <w:t>standards</w:t>
      </w:r>
      <w:r>
        <w:rPr>
          <w:spacing w:val="-6"/>
        </w:rPr>
        <w:t xml:space="preserve"> </w:t>
      </w:r>
      <w:r>
        <w:t>of</w:t>
      </w:r>
      <w:r>
        <w:rPr>
          <w:spacing w:val="-8"/>
        </w:rPr>
        <w:t xml:space="preserve"> </w:t>
      </w:r>
      <w:r>
        <w:t>quality</w:t>
      </w:r>
      <w:r>
        <w:rPr>
          <w:spacing w:val="-6"/>
        </w:rPr>
        <w:t xml:space="preserve"> </w:t>
      </w:r>
      <w:r>
        <w:t>and</w:t>
      </w:r>
      <w:r>
        <w:rPr>
          <w:spacing w:val="-5"/>
        </w:rPr>
        <w:t xml:space="preserve"> </w:t>
      </w:r>
      <w:r>
        <w:t>safety.</w:t>
      </w:r>
    </w:p>
    <w:p w14:paraId="69A5B2D7" w14:textId="77777777" w:rsidR="00F30D4B" w:rsidRDefault="00000000">
      <w:pPr>
        <w:pStyle w:val="BodyText"/>
        <w:spacing w:before="162" w:line="360" w:lineRule="auto"/>
      </w:pPr>
      <w:r>
        <w:rPr>
          <w:rFonts w:ascii="Arial"/>
          <w:b/>
        </w:rPr>
        <w:t>NHS</w:t>
      </w:r>
      <w:r>
        <w:rPr>
          <w:rFonts w:ascii="Arial"/>
          <w:b/>
          <w:spacing w:val="-4"/>
        </w:rPr>
        <w:t xml:space="preserve"> </w:t>
      </w:r>
      <w:r>
        <w:rPr>
          <w:rFonts w:ascii="Arial"/>
          <w:b/>
        </w:rPr>
        <w:t>Improvement:</w:t>
      </w:r>
      <w:r>
        <w:rPr>
          <w:rFonts w:ascii="Arial"/>
          <w:b/>
          <w:spacing w:val="-1"/>
        </w:rPr>
        <w:t xml:space="preserve"> </w:t>
      </w:r>
      <w:r>
        <w:t>Oversees</w:t>
      </w:r>
      <w:r>
        <w:rPr>
          <w:spacing w:val="-4"/>
        </w:rPr>
        <w:t xml:space="preserve"> </w:t>
      </w:r>
      <w:r>
        <w:t>foundation</w:t>
      </w:r>
      <w:r>
        <w:rPr>
          <w:spacing w:val="-3"/>
        </w:rPr>
        <w:t xml:space="preserve"> </w:t>
      </w:r>
      <w:r>
        <w:t>trusts</w:t>
      </w:r>
      <w:r>
        <w:rPr>
          <w:spacing w:val="-4"/>
        </w:rPr>
        <w:t xml:space="preserve"> </w:t>
      </w:r>
      <w:r>
        <w:t>and</w:t>
      </w:r>
      <w:r>
        <w:rPr>
          <w:spacing w:val="-3"/>
        </w:rPr>
        <w:t xml:space="preserve"> </w:t>
      </w:r>
      <w:r>
        <w:t>NHS</w:t>
      </w:r>
      <w:r>
        <w:rPr>
          <w:spacing w:val="-4"/>
        </w:rPr>
        <w:t xml:space="preserve"> </w:t>
      </w:r>
      <w:r>
        <w:t>trusts,</w:t>
      </w:r>
      <w:r>
        <w:rPr>
          <w:spacing w:val="-6"/>
        </w:rPr>
        <w:t xml:space="preserve"> </w:t>
      </w:r>
      <w:r>
        <w:t>as</w:t>
      </w:r>
      <w:r>
        <w:rPr>
          <w:spacing w:val="-4"/>
        </w:rPr>
        <w:t xml:space="preserve"> </w:t>
      </w:r>
      <w:r>
        <w:t>well</w:t>
      </w:r>
      <w:r>
        <w:rPr>
          <w:spacing w:val="-3"/>
        </w:rPr>
        <w:t xml:space="preserve"> </w:t>
      </w:r>
      <w:r>
        <w:t>as independent providers that provide NHS-funded care.</w:t>
      </w:r>
    </w:p>
    <w:p w14:paraId="14CACADC" w14:textId="77777777" w:rsidR="00F30D4B" w:rsidRDefault="00000000">
      <w:pPr>
        <w:pStyle w:val="Heading2"/>
        <w:spacing w:before="158"/>
      </w:pPr>
      <w:r>
        <w:rPr>
          <w:spacing w:val="-2"/>
        </w:rPr>
        <w:t>Guidance</w:t>
      </w:r>
    </w:p>
    <w:p w14:paraId="42D50ADA" w14:textId="77777777" w:rsidR="00F30D4B" w:rsidRDefault="00F30D4B">
      <w:pPr>
        <w:pStyle w:val="Heading2"/>
        <w:sectPr w:rsidR="00F30D4B">
          <w:pgSz w:w="11910" w:h="16840"/>
          <w:pgMar w:top="1340" w:right="1417" w:bottom="1200" w:left="1417" w:header="751" w:footer="1001" w:gutter="0"/>
          <w:cols w:space="720"/>
        </w:sectPr>
      </w:pPr>
    </w:p>
    <w:p w14:paraId="020E1821" w14:textId="77777777" w:rsidR="00F30D4B" w:rsidRDefault="00000000">
      <w:pPr>
        <w:spacing w:before="91" w:line="360" w:lineRule="auto"/>
        <w:ind w:left="23"/>
        <w:rPr>
          <w:sz w:val="24"/>
        </w:rPr>
      </w:pPr>
      <w:r>
        <w:rPr>
          <w:rFonts w:ascii="Arial"/>
          <w:b/>
          <w:sz w:val="24"/>
        </w:rPr>
        <w:lastRenderedPageBreak/>
        <w:t>National</w:t>
      </w:r>
      <w:r>
        <w:rPr>
          <w:rFonts w:ascii="Arial"/>
          <w:b/>
          <w:spacing w:val="-6"/>
          <w:sz w:val="24"/>
        </w:rPr>
        <w:t xml:space="preserve"> </w:t>
      </w:r>
      <w:r>
        <w:rPr>
          <w:rFonts w:ascii="Arial"/>
          <w:b/>
          <w:sz w:val="24"/>
        </w:rPr>
        <w:t>Institute</w:t>
      </w:r>
      <w:r>
        <w:rPr>
          <w:rFonts w:ascii="Arial"/>
          <w:b/>
          <w:spacing w:val="-3"/>
          <w:sz w:val="24"/>
        </w:rPr>
        <w:t xml:space="preserve"> </w:t>
      </w:r>
      <w:r>
        <w:rPr>
          <w:rFonts w:ascii="Arial"/>
          <w:b/>
          <w:sz w:val="24"/>
        </w:rPr>
        <w:t>for</w:t>
      </w:r>
      <w:r>
        <w:rPr>
          <w:rFonts w:ascii="Arial"/>
          <w:b/>
          <w:spacing w:val="-3"/>
          <w:sz w:val="24"/>
        </w:rPr>
        <w:t xml:space="preserve"> </w:t>
      </w:r>
      <w:r>
        <w:rPr>
          <w:rFonts w:ascii="Arial"/>
          <w:b/>
          <w:sz w:val="24"/>
        </w:rPr>
        <w:t>Health</w:t>
      </w:r>
      <w:r>
        <w:rPr>
          <w:rFonts w:ascii="Arial"/>
          <w:b/>
          <w:spacing w:val="-6"/>
          <w:sz w:val="24"/>
        </w:rPr>
        <w:t xml:space="preserve"> </w:t>
      </w:r>
      <w:r>
        <w:rPr>
          <w:rFonts w:ascii="Arial"/>
          <w:b/>
          <w:sz w:val="24"/>
        </w:rPr>
        <w:t>and</w:t>
      </w:r>
      <w:r>
        <w:rPr>
          <w:rFonts w:ascii="Arial"/>
          <w:b/>
          <w:spacing w:val="-1"/>
          <w:sz w:val="24"/>
        </w:rPr>
        <w:t xml:space="preserve"> </w:t>
      </w:r>
      <w:r>
        <w:rPr>
          <w:rFonts w:ascii="Arial"/>
          <w:b/>
          <w:sz w:val="24"/>
        </w:rPr>
        <w:t>Care</w:t>
      </w:r>
      <w:r>
        <w:rPr>
          <w:rFonts w:ascii="Arial"/>
          <w:b/>
          <w:spacing w:val="-3"/>
          <w:sz w:val="24"/>
        </w:rPr>
        <w:t xml:space="preserve"> </w:t>
      </w:r>
      <w:r>
        <w:rPr>
          <w:rFonts w:ascii="Arial"/>
          <w:b/>
          <w:sz w:val="24"/>
        </w:rPr>
        <w:t>Excellence</w:t>
      </w:r>
      <w:r>
        <w:rPr>
          <w:rFonts w:ascii="Arial"/>
          <w:b/>
          <w:spacing w:val="-3"/>
          <w:sz w:val="24"/>
        </w:rPr>
        <w:t xml:space="preserve"> </w:t>
      </w:r>
      <w:r>
        <w:rPr>
          <w:rFonts w:ascii="Arial"/>
          <w:b/>
          <w:sz w:val="24"/>
        </w:rPr>
        <w:t xml:space="preserve">(NICE): </w:t>
      </w:r>
      <w:r>
        <w:rPr>
          <w:sz w:val="24"/>
        </w:rPr>
        <w:t>Provides</w:t>
      </w:r>
      <w:r>
        <w:rPr>
          <w:spacing w:val="-4"/>
          <w:sz w:val="24"/>
        </w:rPr>
        <w:t xml:space="preserve"> </w:t>
      </w:r>
      <w:r>
        <w:rPr>
          <w:sz w:val="24"/>
        </w:rPr>
        <w:t>guidance</w:t>
      </w:r>
      <w:r>
        <w:rPr>
          <w:spacing w:val="-3"/>
          <w:sz w:val="24"/>
        </w:rPr>
        <w:t xml:space="preserve"> </w:t>
      </w:r>
      <w:r>
        <w:rPr>
          <w:sz w:val="24"/>
        </w:rPr>
        <w:t>and advice to improve health and social care.</w:t>
      </w:r>
    </w:p>
    <w:p w14:paraId="71C04FAD" w14:textId="77777777" w:rsidR="00F30D4B" w:rsidRDefault="00000000">
      <w:pPr>
        <w:pStyle w:val="BodyText"/>
        <w:spacing w:before="162" w:line="357" w:lineRule="auto"/>
      </w:pPr>
      <w:r>
        <w:rPr>
          <w:rFonts w:ascii="Arial"/>
          <w:b/>
        </w:rPr>
        <w:t>Professional</w:t>
      </w:r>
      <w:r>
        <w:rPr>
          <w:rFonts w:ascii="Arial"/>
          <w:b/>
          <w:spacing w:val="-6"/>
        </w:rPr>
        <w:t xml:space="preserve"> </w:t>
      </w:r>
      <w:r>
        <w:rPr>
          <w:rFonts w:ascii="Arial"/>
          <w:b/>
        </w:rPr>
        <w:t>Bodies:</w:t>
      </w:r>
      <w:r>
        <w:rPr>
          <w:rFonts w:ascii="Arial"/>
          <w:b/>
          <w:spacing w:val="-2"/>
        </w:rPr>
        <w:t xml:space="preserve"> </w:t>
      </w:r>
      <w:r>
        <w:t>Such</w:t>
      </w:r>
      <w:r>
        <w:rPr>
          <w:spacing w:val="-3"/>
        </w:rPr>
        <w:t xml:space="preserve"> </w:t>
      </w:r>
      <w:r>
        <w:t>as</w:t>
      </w:r>
      <w:r>
        <w:rPr>
          <w:spacing w:val="-4"/>
        </w:rPr>
        <w:t xml:space="preserve"> </w:t>
      </w:r>
      <w:r>
        <w:t>the</w:t>
      </w:r>
      <w:r>
        <w:rPr>
          <w:spacing w:val="-3"/>
        </w:rPr>
        <w:t xml:space="preserve"> </w:t>
      </w:r>
      <w:r>
        <w:t>General</w:t>
      </w:r>
      <w:r>
        <w:rPr>
          <w:spacing w:val="-3"/>
        </w:rPr>
        <w:t xml:space="preserve"> </w:t>
      </w:r>
      <w:r>
        <w:t>Medical</w:t>
      </w:r>
      <w:r>
        <w:rPr>
          <w:spacing w:val="-3"/>
        </w:rPr>
        <w:t xml:space="preserve"> </w:t>
      </w:r>
      <w:r>
        <w:t>Council</w:t>
      </w:r>
      <w:r>
        <w:rPr>
          <w:spacing w:val="-3"/>
        </w:rPr>
        <w:t xml:space="preserve"> </w:t>
      </w:r>
      <w:r>
        <w:t>(GMC),</w:t>
      </w:r>
      <w:r>
        <w:rPr>
          <w:spacing w:val="-6"/>
        </w:rPr>
        <w:t xml:space="preserve"> </w:t>
      </w:r>
      <w:r>
        <w:t>which</w:t>
      </w:r>
      <w:r>
        <w:rPr>
          <w:spacing w:val="-3"/>
        </w:rPr>
        <w:t xml:space="preserve"> </w:t>
      </w:r>
      <w:r>
        <w:t>sets standards for medical professionals.</w:t>
      </w:r>
    </w:p>
    <w:p w14:paraId="79BD87B3" w14:textId="77777777" w:rsidR="00F30D4B" w:rsidRDefault="00000000">
      <w:pPr>
        <w:spacing w:before="163" w:line="360" w:lineRule="auto"/>
        <w:ind w:left="23" w:right="54"/>
        <w:rPr>
          <w:sz w:val="24"/>
        </w:rPr>
      </w:pPr>
      <w:r>
        <w:rPr>
          <w:rFonts w:ascii="Arial"/>
          <w:b/>
          <w:sz w:val="24"/>
        </w:rPr>
        <w:t>World</w:t>
      </w:r>
      <w:r>
        <w:rPr>
          <w:rFonts w:ascii="Arial"/>
          <w:b/>
          <w:spacing w:val="-8"/>
          <w:sz w:val="24"/>
        </w:rPr>
        <w:t xml:space="preserve"> </w:t>
      </w:r>
      <w:r>
        <w:rPr>
          <w:rFonts w:ascii="Arial"/>
          <w:b/>
          <w:sz w:val="24"/>
        </w:rPr>
        <w:t>Health</w:t>
      </w:r>
      <w:r>
        <w:rPr>
          <w:rFonts w:ascii="Arial"/>
          <w:b/>
          <w:spacing w:val="-3"/>
          <w:sz w:val="24"/>
        </w:rPr>
        <w:t xml:space="preserve"> </w:t>
      </w:r>
      <w:r>
        <w:rPr>
          <w:rFonts w:ascii="Arial"/>
          <w:b/>
          <w:sz w:val="24"/>
        </w:rPr>
        <w:t>Organization</w:t>
      </w:r>
      <w:r>
        <w:rPr>
          <w:rFonts w:ascii="Arial"/>
          <w:b/>
          <w:spacing w:val="-8"/>
          <w:sz w:val="24"/>
        </w:rPr>
        <w:t xml:space="preserve"> </w:t>
      </w:r>
      <w:r>
        <w:rPr>
          <w:rFonts w:ascii="Arial"/>
          <w:b/>
          <w:sz w:val="24"/>
        </w:rPr>
        <w:t xml:space="preserve">(WHO): </w:t>
      </w:r>
      <w:r>
        <w:rPr>
          <w:sz w:val="24"/>
        </w:rPr>
        <w:t>Provides</w:t>
      </w:r>
      <w:r>
        <w:rPr>
          <w:spacing w:val="-6"/>
          <w:sz w:val="24"/>
        </w:rPr>
        <w:t xml:space="preserve"> </w:t>
      </w:r>
      <w:r>
        <w:rPr>
          <w:sz w:val="24"/>
        </w:rPr>
        <w:t>international</w:t>
      </w:r>
      <w:r>
        <w:rPr>
          <w:spacing w:val="-5"/>
          <w:sz w:val="24"/>
        </w:rPr>
        <w:t xml:space="preserve"> </w:t>
      </w:r>
      <w:r>
        <w:rPr>
          <w:sz w:val="24"/>
        </w:rPr>
        <w:t>health-related</w:t>
      </w:r>
      <w:r>
        <w:rPr>
          <w:spacing w:val="-5"/>
          <w:sz w:val="24"/>
        </w:rPr>
        <w:t xml:space="preserve"> </w:t>
      </w:r>
      <w:r>
        <w:rPr>
          <w:sz w:val="24"/>
        </w:rPr>
        <w:t>guidance, which can influence UK policies.</w:t>
      </w:r>
    </w:p>
    <w:p w14:paraId="770BC580" w14:textId="77777777" w:rsidR="00F30D4B" w:rsidRDefault="00000000">
      <w:pPr>
        <w:pStyle w:val="BodyText"/>
        <w:spacing w:before="163" w:line="360" w:lineRule="auto"/>
        <w:ind w:right="54"/>
      </w:pPr>
      <w:r>
        <w:rPr>
          <w:noProof/>
        </w:rPr>
        <w:drawing>
          <wp:anchor distT="0" distB="0" distL="0" distR="0" simplePos="0" relativeHeight="487435264" behindDoc="1" locked="0" layoutInCell="1" allowOverlap="1" wp14:anchorId="0C5A8843" wp14:editId="082A3987">
            <wp:simplePos x="0" y="0"/>
            <wp:positionH relativeFrom="page">
              <wp:posOffset>917575</wp:posOffset>
            </wp:positionH>
            <wp:positionV relativeFrom="paragraph">
              <wp:posOffset>1217561</wp:posOffset>
            </wp:positionV>
            <wp:extent cx="5723890" cy="2834640"/>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5723890" cy="2834640"/>
                    </a:xfrm>
                    <a:prstGeom prst="rect">
                      <a:avLst/>
                    </a:prstGeom>
                  </pic:spPr>
                </pic:pic>
              </a:graphicData>
            </a:graphic>
          </wp:anchor>
        </w:drawing>
      </w:r>
      <w:r>
        <w:t>The health and social care are governed by both mandatory and voluntary frameworks. Legislation and regulations mandate compliance, ensuring that providers meet basic standards of safety, quality, and ethical practice. These are enforceable by law and include acts such as the Health and Social Care</w:t>
      </w:r>
      <w:r>
        <w:rPr>
          <w:spacing w:val="-3"/>
        </w:rPr>
        <w:t xml:space="preserve"> </w:t>
      </w:r>
      <w:r>
        <w:t>Act and regulations</w:t>
      </w:r>
      <w:r>
        <w:rPr>
          <w:spacing w:val="-4"/>
        </w:rPr>
        <w:t xml:space="preserve"> </w:t>
      </w:r>
      <w:r>
        <w:t>upheld</w:t>
      </w:r>
      <w:r>
        <w:rPr>
          <w:spacing w:val="-3"/>
        </w:rPr>
        <w:t xml:space="preserve"> </w:t>
      </w:r>
      <w:r>
        <w:t>by</w:t>
      </w:r>
      <w:r>
        <w:rPr>
          <w:spacing w:val="-4"/>
        </w:rPr>
        <w:t xml:space="preserve"> </w:t>
      </w:r>
      <w:r>
        <w:t>bodies</w:t>
      </w:r>
      <w:r>
        <w:rPr>
          <w:spacing w:val="-4"/>
        </w:rPr>
        <w:t xml:space="preserve"> </w:t>
      </w:r>
      <w:r>
        <w:t>like</w:t>
      </w:r>
      <w:r>
        <w:rPr>
          <w:spacing w:val="-3"/>
        </w:rPr>
        <w:t xml:space="preserve"> </w:t>
      </w:r>
      <w:r>
        <w:t>the</w:t>
      </w:r>
      <w:r>
        <w:rPr>
          <w:spacing w:val="-3"/>
        </w:rPr>
        <w:t xml:space="preserve"> </w:t>
      </w:r>
      <w:r>
        <w:t>Care</w:t>
      </w:r>
      <w:r>
        <w:rPr>
          <w:spacing w:val="-3"/>
        </w:rPr>
        <w:t xml:space="preserve"> </w:t>
      </w:r>
      <w:r>
        <w:t>Quality</w:t>
      </w:r>
      <w:r>
        <w:rPr>
          <w:spacing w:val="-4"/>
        </w:rPr>
        <w:t xml:space="preserve"> </w:t>
      </w:r>
      <w:r>
        <w:t>Commission</w:t>
      </w:r>
      <w:r>
        <w:rPr>
          <w:spacing w:val="-3"/>
        </w:rPr>
        <w:t xml:space="preserve"> </w:t>
      </w:r>
      <w:r>
        <w:t>(CQC).</w:t>
      </w:r>
      <w:r>
        <w:rPr>
          <w:spacing w:val="-6"/>
        </w:rPr>
        <w:t xml:space="preserve"> </w:t>
      </w:r>
      <w:r>
        <w:t>On</w:t>
      </w:r>
      <w:r>
        <w:rPr>
          <w:spacing w:val="-3"/>
        </w:rPr>
        <w:t xml:space="preserve"> </w:t>
      </w:r>
      <w:r>
        <w:t>the</w:t>
      </w:r>
      <w:r>
        <w:rPr>
          <w:spacing w:val="-3"/>
        </w:rPr>
        <w:t xml:space="preserve"> </w:t>
      </w:r>
      <w:r>
        <w:t>other hand, guidelines from professional bodies like the General Medical Council (GMC) and the National Institute for Health and Care Excellence (NICE) offer voluntary frameworks. These guidelines recommend best practices based on the latest research and expert consensus, aiming to enhance the quality of care beyond the minimum legal requirements. While adherence to these guidelines is not legally required, they significantly influence the standards of care through peer and professional accountability.</w:t>
      </w:r>
    </w:p>
    <w:p w14:paraId="19A4B9DC" w14:textId="77777777" w:rsidR="00F30D4B" w:rsidRDefault="00F30D4B">
      <w:pPr>
        <w:pStyle w:val="BodyText"/>
        <w:ind w:left="0"/>
      </w:pPr>
    </w:p>
    <w:p w14:paraId="5F7AF839" w14:textId="77777777" w:rsidR="00F30D4B" w:rsidRDefault="00F30D4B">
      <w:pPr>
        <w:pStyle w:val="BodyText"/>
        <w:spacing w:before="262"/>
        <w:ind w:left="0"/>
      </w:pPr>
    </w:p>
    <w:p w14:paraId="0B91919B" w14:textId="77777777" w:rsidR="00F30D4B" w:rsidRDefault="00000000">
      <w:pPr>
        <w:pStyle w:val="Heading1"/>
        <w:numPr>
          <w:ilvl w:val="1"/>
          <w:numId w:val="3"/>
        </w:numPr>
        <w:tabs>
          <w:tab w:val="left" w:pos="492"/>
        </w:tabs>
        <w:spacing w:line="259" w:lineRule="auto"/>
        <w:ind w:right="724" w:firstLine="0"/>
      </w:pPr>
      <w:bookmarkStart w:id="8" w:name="2.2_Impact_of_Legislation_and_Guidance_o"/>
      <w:bookmarkStart w:id="9" w:name="_bookmark4"/>
      <w:bookmarkEnd w:id="8"/>
      <w:bookmarkEnd w:id="9"/>
      <w:r>
        <w:rPr>
          <w:color w:val="2E5395"/>
        </w:rPr>
        <w:t>Impact</w:t>
      </w:r>
      <w:r>
        <w:rPr>
          <w:color w:val="2E5395"/>
          <w:spacing w:val="-2"/>
        </w:rPr>
        <w:t xml:space="preserve"> </w:t>
      </w:r>
      <w:r>
        <w:rPr>
          <w:color w:val="2E5395"/>
        </w:rPr>
        <w:t>of</w:t>
      </w:r>
      <w:r>
        <w:rPr>
          <w:color w:val="2E5395"/>
          <w:spacing w:val="-7"/>
        </w:rPr>
        <w:t xml:space="preserve"> </w:t>
      </w:r>
      <w:r>
        <w:rPr>
          <w:color w:val="2E5395"/>
        </w:rPr>
        <w:t>Legislation</w:t>
      </w:r>
      <w:r>
        <w:rPr>
          <w:color w:val="2E5395"/>
          <w:spacing w:val="-8"/>
        </w:rPr>
        <w:t xml:space="preserve"> </w:t>
      </w:r>
      <w:r>
        <w:rPr>
          <w:color w:val="2E5395"/>
        </w:rPr>
        <w:t>and</w:t>
      </w:r>
      <w:r>
        <w:rPr>
          <w:color w:val="2E5395"/>
          <w:spacing w:val="-8"/>
        </w:rPr>
        <w:t xml:space="preserve"> </w:t>
      </w:r>
      <w:r>
        <w:rPr>
          <w:color w:val="2E5395"/>
        </w:rPr>
        <w:t>Guidance on</w:t>
      </w:r>
      <w:r>
        <w:rPr>
          <w:color w:val="2E5395"/>
          <w:spacing w:val="-8"/>
        </w:rPr>
        <w:t xml:space="preserve"> </w:t>
      </w:r>
      <w:r>
        <w:rPr>
          <w:color w:val="2E5395"/>
        </w:rPr>
        <w:t>Health</w:t>
      </w:r>
      <w:r>
        <w:rPr>
          <w:color w:val="2E5395"/>
          <w:spacing w:val="-8"/>
        </w:rPr>
        <w:t xml:space="preserve"> </w:t>
      </w:r>
      <w:r>
        <w:rPr>
          <w:color w:val="2E5395"/>
        </w:rPr>
        <w:t>and</w:t>
      </w:r>
      <w:r>
        <w:rPr>
          <w:color w:val="2E5395"/>
          <w:spacing w:val="-8"/>
        </w:rPr>
        <w:t xml:space="preserve"> </w:t>
      </w:r>
      <w:r>
        <w:rPr>
          <w:color w:val="2E5395"/>
        </w:rPr>
        <w:t>Social</w:t>
      </w:r>
      <w:r>
        <w:rPr>
          <w:color w:val="2E5395"/>
          <w:spacing w:val="-3"/>
        </w:rPr>
        <w:t xml:space="preserve"> </w:t>
      </w:r>
      <w:r>
        <w:rPr>
          <w:color w:val="2E5395"/>
        </w:rPr>
        <w:t xml:space="preserve">Care </w:t>
      </w:r>
      <w:r>
        <w:rPr>
          <w:color w:val="2E5395"/>
          <w:spacing w:val="-2"/>
        </w:rPr>
        <w:t>Provision</w:t>
      </w:r>
    </w:p>
    <w:p w14:paraId="6A8B9430" w14:textId="77777777" w:rsidR="00F30D4B" w:rsidRDefault="00F30D4B">
      <w:pPr>
        <w:pStyle w:val="BodyText"/>
        <w:spacing w:before="180"/>
        <w:ind w:left="0"/>
        <w:rPr>
          <w:rFonts w:ascii="Calibri Light"/>
          <w:sz w:val="32"/>
        </w:rPr>
      </w:pPr>
    </w:p>
    <w:p w14:paraId="07C0EE13" w14:textId="77777777" w:rsidR="00F30D4B" w:rsidRDefault="00000000">
      <w:pPr>
        <w:pStyle w:val="Heading2"/>
        <w:spacing w:before="0"/>
      </w:pPr>
      <w:r>
        <w:t>Delivering</w:t>
      </w:r>
      <w:r>
        <w:rPr>
          <w:spacing w:val="-10"/>
        </w:rPr>
        <w:t xml:space="preserve"> </w:t>
      </w:r>
      <w:r>
        <w:t>Quality</w:t>
      </w:r>
      <w:r>
        <w:rPr>
          <w:spacing w:val="-6"/>
        </w:rPr>
        <w:t xml:space="preserve"> </w:t>
      </w:r>
      <w:r>
        <w:rPr>
          <w:spacing w:val="-2"/>
        </w:rPr>
        <w:t>Provision</w:t>
      </w:r>
    </w:p>
    <w:p w14:paraId="0F7A1351" w14:textId="77777777" w:rsidR="00F30D4B" w:rsidRDefault="00F30D4B">
      <w:pPr>
        <w:pStyle w:val="BodyText"/>
        <w:spacing w:before="23"/>
        <w:ind w:left="0"/>
        <w:rPr>
          <w:rFonts w:ascii="Arial"/>
          <w:b/>
        </w:rPr>
      </w:pPr>
    </w:p>
    <w:p w14:paraId="5943B7AE" w14:textId="77777777" w:rsidR="00F30D4B" w:rsidRDefault="00000000">
      <w:pPr>
        <w:pStyle w:val="BodyText"/>
        <w:spacing w:before="1" w:line="360" w:lineRule="auto"/>
        <w:ind w:right="27"/>
      </w:pPr>
      <w:r>
        <w:rPr>
          <w:rFonts w:ascii="Arial"/>
          <w:b/>
        </w:rPr>
        <w:t xml:space="preserve">Safety and Quality Standards: </w:t>
      </w:r>
      <w:r>
        <w:t>The laws and regulations play a crucial role in maintaining high standards of care within health and social care settings. For example, the Care Quality Commission (CQC, n.d.) conducts inspections to ensure that care providers meet essential safety and quality standards. These inspections help identify areas where improvements are needed and ensure that all health and social</w:t>
      </w:r>
      <w:r>
        <w:rPr>
          <w:spacing w:val="-3"/>
        </w:rPr>
        <w:t xml:space="preserve"> </w:t>
      </w:r>
      <w:r>
        <w:t>care</w:t>
      </w:r>
      <w:r>
        <w:rPr>
          <w:spacing w:val="-3"/>
        </w:rPr>
        <w:t xml:space="preserve"> </w:t>
      </w:r>
      <w:r>
        <w:t>settings</w:t>
      </w:r>
      <w:r>
        <w:rPr>
          <w:spacing w:val="-4"/>
        </w:rPr>
        <w:t xml:space="preserve"> </w:t>
      </w:r>
      <w:r>
        <w:t>adhere</w:t>
      </w:r>
      <w:r>
        <w:rPr>
          <w:spacing w:val="-3"/>
        </w:rPr>
        <w:t xml:space="preserve"> </w:t>
      </w:r>
      <w:r>
        <w:t>to</w:t>
      </w:r>
      <w:r>
        <w:rPr>
          <w:spacing w:val="-3"/>
        </w:rPr>
        <w:t xml:space="preserve"> </w:t>
      </w:r>
      <w:r>
        <w:t>statutory</w:t>
      </w:r>
      <w:r>
        <w:rPr>
          <w:spacing w:val="-4"/>
        </w:rPr>
        <w:t xml:space="preserve"> </w:t>
      </w:r>
      <w:r>
        <w:t>requirements,</w:t>
      </w:r>
      <w:r>
        <w:rPr>
          <w:spacing w:val="-6"/>
        </w:rPr>
        <w:t xml:space="preserve"> </w:t>
      </w:r>
      <w:r>
        <w:t>thereby</w:t>
      </w:r>
      <w:r>
        <w:rPr>
          <w:spacing w:val="-4"/>
        </w:rPr>
        <w:t xml:space="preserve"> </w:t>
      </w:r>
      <w:r>
        <w:t>protecting</w:t>
      </w:r>
      <w:r>
        <w:rPr>
          <w:spacing w:val="-3"/>
        </w:rPr>
        <w:t xml:space="preserve"> </w:t>
      </w:r>
      <w:r>
        <w:t>patients</w:t>
      </w:r>
      <w:r>
        <w:rPr>
          <w:spacing w:val="-4"/>
        </w:rPr>
        <w:t xml:space="preserve"> </w:t>
      </w:r>
      <w:r>
        <w:t>and improving care outcomes.</w:t>
      </w:r>
    </w:p>
    <w:p w14:paraId="15EA8354" w14:textId="77777777" w:rsidR="00F30D4B" w:rsidRDefault="00F30D4B">
      <w:pPr>
        <w:pStyle w:val="BodyText"/>
        <w:spacing w:line="360" w:lineRule="auto"/>
        <w:sectPr w:rsidR="00F30D4B">
          <w:pgSz w:w="11910" w:h="16840"/>
          <w:pgMar w:top="1340" w:right="1417" w:bottom="1200" w:left="1417" w:header="751" w:footer="1001" w:gutter="0"/>
          <w:cols w:space="720"/>
        </w:sectPr>
      </w:pPr>
    </w:p>
    <w:p w14:paraId="60BCDD51" w14:textId="77777777" w:rsidR="00F30D4B" w:rsidRDefault="00000000">
      <w:pPr>
        <w:pStyle w:val="BodyText"/>
        <w:spacing w:before="91" w:line="360" w:lineRule="auto"/>
        <w:ind w:right="79"/>
      </w:pPr>
      <w:r>
        <w:rPr>
          <w:rFonts w:ascii="Arial"/>
          <w:b/>
        </w:rPr>
        <w:lastRenderedPageBreak/>
        <w:t>Professional</w:t>
      </w:r>
      <w:r>
        <w:rPr>
          <w:rFonts w:ascii="Arial"/>
          <w:b/>
          <w:spacing w:val="-6"/>
        </w:rPr>
        <w:t xml:space="preserve"> </w:t>
      </w:r>
      <w:r>
        <w:rPr>
          <w:rFonts w:ascii="Arial"/>
          <w:b/>
        </w:rPr>
        <w:t>Standards:</w:t>
      </w:r>
      <w:r>
        <w:rPr>
          <w:rFonts w:ascii="Arial"/>
          <w:b/>
          <w:spacing w:val="-1"/>
        </w:rPr>
        <w:t xml:space="preserve"> </w:t>
      </w:r>
      <w:r>
        <w:t>Professional</w:t>
      </w:r>
      <w:r>
        <w:rPr>
          <w:spacing w:val="-3"/>
        </w:rPr>
        <w:t xml:space="preserve"> </w:t>
      </w:r>
      <w:r>
        <w:t>bodies,</w:t>
      </w:r>
      <w:r>
        <w:rPr>
          <w:spacing w:val="-6"/>
        </w:rPr>
        <w:t xml:space="preserve"> </w:t>
      </w:r>
      <w:r>
        <w:t>such</w:t>
      </w:r>
      <w:r>
        <w:rPr>
          <w:spacing w:val="-3"/>
        </w:rPr>
        <w:t xml:space="preserve"> </w:t>
      </w:r>
      <w:r>
        <w:t>as</w:t>
      </w:r>
      <w:r>
        <w:rPr>
          <w:spacing w:val="-4"/>
        </w:rPr>
        <w:t xml:space="preserve"> </w:t>
      </w:r>
      <w:r>
        <w:t>the</w:t>
      </w:r>
      <w:r>
        <w:rPr>
          <w:spacing w:val="-3"/>
        </w:rPr>
        <w:t xml:space="preserve"> </w:t>
      </w:r>
      <w:r>
        <w:t>General</w:t>
      </w:r>
      <w:r>
        <w:rPr>
          <w:spacing w:val="-3"/>
        </w:rPr>
        <w:t xml:space="preserve"> </w:t>
      </w:r>
      <w:r>
        <w:t>Medical</w:t>
      </w:r>
      <w:r>
        <w:rPr>
          <w:spacing w:val="-3"/>
        </w:rPr>
        <w:t xml:space="preserve"> </w:t>
      </w:r>
      <w:r>
        <w:t>Council (GMC),</w:t>
      </w:r>
      <w:r>
        <w:rPr>
          <w:spacing w:val="-3"/>
        </w:rPr>
        <w:t xml:space="preserve"> </w:t>
      </w:r>
      <w:r>
        <w:t>provide guidelines</w:t>
      </w:r>
      <w:r>
        <w:rPr>
          <w:spacing w:val="-1"/>
        </w:rPr>
        <w:t xml:space="preserve"> </w:t>
      </w:r>
      <w:r>
        <w:t>that</w:t>
      </w:r>
      <w:r>
        <w:rPr>
          <w:spacing w:val="-3"/>
        </w:rPr>
        <w:t xml:space="preserve"> </w:t>
      </w:r>
      <w:r>
        <w:t>help ensure practitioners</w:t>
      </w:r>
      <w:r>
        <w:rPr>
          <w:spacing w:val="-1"/>
        </w:rPr>
        <w:t xml:space="preserve"> </w:t>
      </w:r>
      <w:r>
        <w:t>are well-trained and adhere to high ethical standards. These guidelines cover various aspects of medical practice, from patient treatment to conduct and</w:t>
      </w:r>
      <w:r>
        <w:rPr>
          <w:spacing w:val="-2"/>
        </w:rPr>
        <w:t xml:space="preserve"> </w:t>
      </w:r>
      <w:r>
        <w:t>ethics. By following these standards, healthcare professionals contribute significantly to the overall quality of care, ensuring that treatment is both ethical and effective.</w:t>
      </w:r>
    </w:p>
    <w:p w14:paraId="48836848" w14:textId="77777777" w:rsidR="00F30D4B" w:rsidRDefault="00000000">
      <w:pPr>
        <w:pStyle w:val="Heading2"/>
        <w:spacing w:before="162"/>
      </w:pPr>
      <w:r>
        <w:t>Consistency</w:t>
      </w:r>
      <w:r>
        <w:rPr>
          <w:spacing w:val="-10"/>
        </w:rPr>
        <w:t xml:space="preserve"> </w:t>
      </w:r>
      <w:r>
        <w:t>Across</w:t>
      </w:r>
      <w:r>
        <w:rPr>
          <w:spacing w:val="-4"/>
        </w:rPr>
        <w:t xml:space="preserve"> </w:t>
      </w:r>
      <w:r>
        <w:rPr>
          <w:spacing w:val="-2"/>
        </w:rPr>
        <w:t>Services</w:t>
      </w:r>
    </w:p>
    <w:p w14:paraId="744475A8" w14:textId="77777777" w:rsidR="00F30D4B" w:rsidRDefault="00F30D4B">
      <w:pPr>
        <w:pStyle w:val="BodyText"/>
        <w:spacing w:before="23"/>
        <w:ind w:left="0"/>
        <w:rPr>
          <w:rFonts w:ascii="Arial"/>
          <w:b/>
        </w:rPr>
      </w:pPr>
    </w:p>
    <w:p w14:paraId="0162B6A1" w14:textId="77777777" w:rsidR="00F30D4B" w:rsidRDefault="00000000">
      <w:pPr>
        <w:pStyle w:val="BodyText"/>
        <w:spacing w:line="360" w:lineRule="auto"/>
        <w:ind w:right="108"/>
      </w:pPr>
      <w:r>
        <w:rPr>
          <w:noProof/>
        </w:rPr>
        <w:drawing>
          <wp:anchor distT="0" distB="0" distL="0" distR="0" simplePos="0" relativeHeight="487435776" behindDoc="1" locked="0" layoutInCell="1" allowOverlap="1" wp14:anchorId="56ED9295" wp14:editId="731D5437">
            <wp:simplePos x="0" y="0"/>
            <wp:positionH relativeFrom="page">
              <wp:posOffset>917575</wp:posOffset>
            </wp:positionH>
            <wp:positionV relativeFrom="paragraph">
              <wp:posOffset>952466</wp:posOffset>
            </wp:positionV>
            <wp:extent cx="5723890" cy="283464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5723890" cy="2834640"/>
                    </a:xfrm>
                    <a:prstGeom prst="rect">
                      <a:avLst/>
                    </a:prstGeom>
                  </pic:spPr>
                </pic:pic>
              </a:graphicData>
            </a:graphic>
          </wp:anchor>
        </w:drawing>
      </w:r>
      <w:r>
        <w:rPr>
          <w:rFonts w:ascii="Arial"/>
          <w:b/>
        </w:rPr>
        <w:t xml:space="preserve">Regulations and Guidelines: </w:t>
      </w:r>
      <w:r>
        <w:t>Across the UK, uniform regulations and guidelines ensure</w:t>
      </w:r>
      <w:r>
        <w:rPr>
          <w:spacing w:val="-2"/>
        </w:rPr>
        <w:t xml:space="preserve"> </w:t>
      </w:r>
      <w:r>
        <w:t>that</w:t>
      </w:r>
      <w:r>
        <w:rPr>
          <w:spacing w:val="-5"/>
        </w:rPr>
        <w:t xml:space="preserve"> </w:t>
      </w:r>
      <w:r>
        <w:t>the</w:t>
      </w:r>
      <w:r>
        <w:rPr>
          <w:spacing w:val="-2"/>
        </w:rPr>
        <w:t xml:space="preserve"> </w:t>
      </w:r>
      <w:r>
        <w:t>same</w:t>
      </w:r>
      <w:r>
        <w:rPr>
          <w:spacing w:val="-2"/>
        </w:rPr>
        <w:t xml:space="preserve"> </w:t>
      </w:r>
      <w:r>
        <w:t>high</w:t>
      </w:r>
      <w:r>
        <w:rPr>
          <w:spacing w:val="-2"/>
        </w:rPr>
        <w:t xml:space="preserve"> </w:t>
      </w:r>
      <w:r>
        <w:t>standards</w:t>
      </w:r>
      <w:r>
        <w:rPr>
          <w:spacing w:val="-3"/>
        </w:rPr>
        <w:t xml:space="preserve"> </w:t>
      </w:r>
      <w:r>
        <w:t>of</w:t>
      </w:r>
      <w:r>
        <w:rPr>
          <w:spacing w:val="-5"/>
        </w:rPr>
        <w:t xml:space="preserve"> </w:t>
      </w:r>
      <w:r>
        <w:t>care</w:t>
      </w:r>
      <w:r>
        <w:rPr>
          <w:spacing w:val="-2"/>
        </w:rPr>
        <w:t xml:space="preserve"> </w:t>
      </w:r>
      <w:r>
        <w:t>are</w:t>
      </w:r>
      <w:r>
        <w:rPr>
          <w:spacing w:val="-7"/>
        </w:rPr>
        <w:t xml:space="preserve"> </w:t>
      </w:r>
      <w:r>
        <w:t>applied</w:t>
      </w:r>
      <w:r>
        <w:rPr>
          <w:spacing w:val="-2"/>
        </w:rPr>
        <w:t xml:space="preserve"> </w:t>
      </w:r>
      <w:r>
        <w:t>regardless</w:t>
      </w:r>
      <w:r>
        <w:rPr>
          <w:spacing w:val="-3"/>
        </w:rPr>
        <w:t xml:space="preserve"> </w:t>
      </w:r>
      <w:r>
        <w:t>of</w:t>
      </w:r>
      <w:r>
        <w:rPr>
          <w:spacing w:val="-5"/>
        </w:rPr>
        <w:t xml:space="preserve"> </w:t>
      </w:r>
      <w:r>
        <w:t>location.</w:t>
      </w:r>
      <w:r>
        <w:rPr>
          <w:spacing w:val="-10"/>
        </w:rPr>
        <w:t xml:space="preserve"> </w:t>
      </w:r>
      <w:r>
        <w:t>This consistency helps in reducing the variability in the quality of care and health outcomes, making sure that every patient, no matter where they are treated, receives the same level of service. This uniformity is crucial for maintaining public trust and confidence in the healthcare system.</w:t>
      </w:r>
    </w:p>
    <w:p w14:paraId="4304F70F" w14:textId="77777777" w:rsidR="00F30D4B" w:rsidRDefault="00000000">
      <w:pPr>
        <w:pStyle w:val="Heading2"/>
      </w:pPr>
      <w:r>
        <w:t>Confidentiality</w:t>
      </w:r>
      <w:r>
        <w:rPr>
          <w:spacing w:val="-5"/>
        </w:rPr>
        <w:t xml:space="preserve"> </w:t>
      </w:r>
      <w:r>
        <w:t>and</w:t>
      </w:r>
      <w:r>
        <w:rPr>
          <w:spacing w:val="-6"/>
        </w:rPr>
        <w:t xml:space="preserve"> </w:t>
      </w:r>
      <w:r>
        <w:t>Data</w:t>
      </w:r>
      <w:r>
        <w:rPr>
          <w:spacing w:val="-4"/>
        </w:rPr>
        <w:t xml:space="preserve"> </w:t>
      </w:r>
      <w:r>
        <w:rPr>
          <w:spacing w:val="-2"/>
        </w:rPr>
        <w:t>Protection</w:t>
      </w:r>
    </w:p>
    <w:p w14:paraId="3086D99C" w14:textId="77777777" w:rsidR="00F30D4B" w:rsidRDefault="00F30D4B">
      <w:pPr>
        <w:pStyle w:val="BodyText"/>
        <w:spacing w:before="23"/>
        <w:ind w:left="0"/>
        <w:rPr>
          <w:rFonts w:ascii="Arial"/>
          <w:b/>
        </w:rPr>
      </w:pPr>
    </w:p>
    <w:p w14:paraId="40570ED6" w14:textId="77777777" w:rsidR="00F30D4B" w:rsidRDefault="00000000">
      <w:pPr>
        <w:pStyle w:val="BodyText"/>
        <w:spacing w:line="360" w:lineRule="auto"/>
        <w:ind w:right="142"/>
      </w:pPr>
      <w:r>
        <w:rPr>
          <w:rFonts w:ascii="Arial"/>
          <w:b/>
        </w:rPr>
        <w:t xml:space="preserve">Data Protection Act and GDPR: </w:t>
      </w:r>
      <w:r>
        <w:t>These laws provide a robust framework for handling and securing patient data, ensuring that personal information is kept confidential and used appropriately. Compliance with these laws is essential for protecting</w:t>
      </w:r>
      <w:r>
        <w:rPr>
          <w:spacing w:val="-3"/>
        </w:rPr>
        <w:t xml:space="preserve"> </w:t>
      </w:r>
      <w:r>
        <w:t>patient</w:t>
      </w:r>
      <w:r>
        <w:rPr>
          <w:spacing w:val="-6"/>
        </w:rPr>
        <w:t xml:space="preserve"> </w:t>
      </w:r>
      <w:r>
        <w:t>privacy</w:t>
      </w:r>
      <w:r>
        <w:rPr>
          <w:spacing w:val="-4"/>
        </w:rPr>
        <w:t xml:space="preserve"> </w:t>
      </w:r>
      <w:r>
        <w:t>and</w:t>
      </w:r>
      <w:r>
        <w:rPr>
          <w:spacing w:val="-3"/>
        </w:rPr>
        <w:t xml:space="preserve"> </w:t>
      </w:r>
      <w:r>
        <w:t>building</w:t>
      </w:r>
      <w:r>
        <w:rPr>
          <w:spacing w:val="-3"/>
        </w:rPr>
        <w:t xml:space="preserve"> </w:t>
      </w:r>
      <w:r>
        <w:t>trust</w:t>
      </w:r>
      <w:r>
        <w:rPr>
          <w:spacing w:val="-6"/>
        </w:rPr>
        <w:t xml:space="preserve"> </w:t>
      </w:r>
      <w:r>
        <w:t>between healthcare</w:t>
      </w:r>
      <w:r>
        <w:rPr>
          <w:spacing w:val="-3"/>
        </w:rPr>
        <w:t xml:space="preserve"> </w:t>
      </w:r>
      <w:r>
        <w:t>providers</w:t>
      </w:r>
      <w:r>
        <w:rPr>
          <w:spacing w:val="-4"/>
        </w:rPr>
        <w:t xml:space="preserve"> </w:t>
      </w:r>
      <w:r>
        <w:t>and</w:t>
      </w:r>
      <w:r>
        <w:rPr>
          <w:spacing w:val="-3"/>
        </w:rPr>
        <w:t xml:space="preserve"> </w:t>
      </w:r>
      <w:r>
        <w:t>their patients.</w:t>
      </w:r>
      <w:r>
        <w:rPr>
          <w:spacing w:val="-3"/>
        </w:rPr>
        <w:t xml:space="preserve"> </w:t>
      </w:r>
      <w:r>
        <w:t xml:space="preserve">The framework not only sets out how personal data should be processed but also gives individuals rights over their data, enhancing transparency and </w:t>
      </w:r>
      <w:r>
        <w:rPr>
          <w:spacing w:val="-2"/>
        </w:rPr>
        <w:t>accountability.</w:t>
      </w:r>
    </w:p>
    <w:p w14:paraId="66E1076C" w14:textId="77777777" w:rsidR="00F30D4B" w:rsidRDefault="00000000">
      <w:pPr>
        <w:pStyle w:val="Heading2"/>
        <w:spacing w:before="163"/>
      </w:pPr>
      <w:r>
        <w:t>Impact</w:t>
      </w:r>
      <w:r>
        <w:rPr>
          <w:spacing w:val="-2"/>
        </w:rPr>
        <w:t xml:space="preserve"> </w:t>
      </w:r>
      <w:r>
        <w:t>of</w:t>
      </w:r>
      <w:r>
        <w:rPr>
          <w:spacing w:val="-2"/>
        </w:rPr>
        <w:t xml:space="preserve"> </w:t>
      </w:r>
      <w:r>
        <w:t>Excessive</w:t>
      </w:r>
      <w:r>
        <w:rPr>
          <w:spacing w:val="-1"/>
        </w:rPr>
        <w:t xml:space="preserve"> </w:t>
      </w:r>
      <w:r>
        <w:rPr>
          <w:spacing w:val="-2"/>
        </w:rPr>
        <w:t>Legislation</w:t>
      </w:r>
    </w:p>
    <w:p w14:paraId="61E6B8B6" w14:textId="77777777" w:rsidR="00F30D4B" w:rsidRDefault="00F30D4B">
      <w:pPr>
        <w:pStyle w:val="BodyText"/>
        <w:spacing w:before="18"/>
        <w:ind w:left="0"/>
        <w:rPr>
          <w:rFonts w:ascii="Arial"/>
          <w:b/>
        </w:rPr>
      </w:pPr>
    </w:p>
    <w:p w14:paraId="6B490F55" w14:textId="77777777" w:rsidR="00F30D4B" w:rsidRDefault="00000000">
      <w:pPr>
        <w:pStyle w:val="BodyText"/>
        <w:spacing w:line="360" w:lineRule="auto"/>
        <w:ind w:right="142"/>
      </w:pPr>
      <w:r>
        <w:rPr>
          <w:rFonts w:ascii="Arial"/>
          <w:b/>
        </w:rPr>
        <w:t xml:space="preserve">Regulatory Burden: </w:t>
      </w:r>
      <w:r>
        <w:t>While necessary for maintaining standards and protecting patients,</w:t>
      </w:r>
      <w:r>
        <w:rPr>
          <w:spacing w:val="-7"/>
        </w:rPr>
        <w:t xml:space="preserve"> </w:t>
      </w:r>
      <w:r>
        <w:t>the</w:t>
      </w:r>
      <w:r>
        <w:rPr>
          <w:spacing w:val="-4"/>
        </w:rPr>
        <w:t xml:space="preserve"> </w:t>
      </w:r>
      <w:r>
        <w:t>extensive</w:t>
      </w:r>
      <w:r>
        <w:rPr>
          <w:spacing w:val="-4"/>
        </w:rPr>
        <w:t xml:space="preserve"> </w:t>
      </w:r>
      <w:r>
        <w:t>regulatory</w:t>
      </w:r>
      <w:r>
        <w:rPr>
          <w:spacing w:val="-5"/>
        </w:rPr>
        <w:t xml:space="preserve"> </w:t>
      </w:r>
      <w:r>
        <w:t>framework</w:t>
      </w:r>
      <w:r>
        <w:rPr>
          <w:spacing w:val="-5"/>
        </w:rPr>
        <w:t xml:space="preserve"> </w:t>
      </w:r>
      <w:r>
        <w:t>can</w:t>
      </w:r>
      <w:r>
        <w:rPr>
          <w:spacing w:val="-4"/>
        </w:rPr>
        <w:t xml:space="preserve"> </w:t>
      </w:r>
      <w:r>
        <w:t>sometimes</w:t>
      </w:r>
      <w:r>
        <w:rPr>
          <w:spacing w:val="-5"/>
        </w:rPr>
        <w:t xml:space="preserve"> </w:t>
      </w:r>
      <w:r>
        <w:t>create</w:t>
      </w:r>
      <w:r>
        <w:rPr>
          <w:spacing w:val="-4"/>
        </w:rPr>
        <w:t xml:space="preserve"> </w:t>
      </w:r>
      <w:r>
        <w:t>administrative burdens for care providers. This complexity can divert resources and focus away from direct patient care, impacting service efficiency and effectiveness.</w:t>
      </w:r>
    </w:p>
    <w:p w14:paraId="6CDE1B53" w14:textId="77777777" w:rsidR="00F30D4B" w:rsidRDefault="00000000">
      <w:pPr>
        <w:pStyle w:val="BodyText"/>
        <w:spacing w:before="165" w:line="360" w:lineRule="auto"/>
        <w:ind w:right="142"/>
      </w:pPr>
      <w:r>
        <w:rPr>
          <w:rFonts w:ascii="Arial"/>
          <w:b/>
        </w:rPr>
        <w:t xml:space="preserve">Innovation Stifling: </w:t>
      </w:r>
      <w:r>
        <w:t>Strict regulations can also slow the introduction of new technologies or innovative care models in the healthcare sector. While these regulations</w:t>
      </w:r>
      <w:r>
        <w:rPr>
          <w:spacing w:val="-6"/>
        </w:rPr>
        <w:t xml:space="preserve"> </w:t>
      </w:r>
      <w:r>
        <w:t>are</w:t>
      </w:r>
      <w:r>
        <w:rPr>
          <w:spacing w:val="-5"/>
        </w:rPr>
        <w:t xml:space="preserve"> </w:t>
      </w:r>
      <w:r>
        <w:t>designed</w:t>
      </w:r>
      <w:r>
        <w:rPr>
          <w:spacing w:val="-5"/>
        </w:rPr>
        <w:t xml:space="preserve"> </w:t>
      </w:r>
      <w:r>
        <w:t>to</w:t>
      </w:r>
      <w:r>
        <w:rPr>
          <w:spacing w:val="-5"/>
        </w:rPr>
        <w:t xml:space="preserve"> </w:t>
      </w:r>
      <w:r>
        <w:t>ensure</w:t>
      </w:r>
      <w:r>
        <w:rPr>
          <w:spacing w:val="-5"/>
        </w:rPr>
        <w:t xml:space="preserve"> </w:t>
      </w:r>
      <w:r>
        <w:t>safety</w:t>
      </w:r>
      <w:r>
        <w:rPr>
          <w:spacing w:val="-6"/>
        </w:rPr>
        <w:t xml:space="preserve"> </w:t>
      </w:r>
      <w:r>
        <w:t>and</w:t>
      </w:r>
      <w:r>
        <w:rPr>
          <w:spacing w:val="-5"/>
        </w:rPr>
        <w:t xml:space="preserve"> </w:t>
      </w:r>
      <w:r>
        <w:t>efficacy,</w:t>
      </w:r>
      <w:r>
        <w:rPr>
          <w:spacing w:val="-3"/>
        </w:rPr>
        <w:t xml:space="preserve"> </w:t>
      </w:r>
      <w:r>
        <w:t>they</w:t>
      </w:r>
      <w:r>
        <w:rPr>
          <w:spacing w:val="-6"/>
        </w:rPr>
        <w:t xml:space="preserve"> </w:t>
      </w:r>
      <w:r>
        <w:t>can</w:t>
      </w:r>
      <w:r>
        <w:rPr>
          <w:spacing w:val="-5"/>
        </w:rPr>
        <w:t xml:space="preserve"> </w:t>
      </w:r>
      <w:r>
        <w:t>sometimes</w:t>
      </w:r>
      <w:r>
        <w:rPr>
          <w:spacing w:val="-6"/>
        </w:rPr>
        <w:t xml:space="preserve"> </w:t>
      </w:r>
      <w:r>
        <w:t>inhibit flexibility and responsiveness, potentially delaying benefits that new technologies and approaches might bring to patient care.</w:t>
      </w:r>
    </w:p>
    <w:p w14:paraId="1FCB2B47" w14:textId="77777777" w:rsidR="00F30D4B" w:rsidRDefault="00F30D4B">
      <w:pPr>
        <w:pStyle w:val="BodyText"/>
        <w:spacing w:line="360" w:lineRule="auto"/>
        <w:sectPr w:rsidR="00F30D4B">
          <w:pgSz w:w="11910" w:h="16840"/>
          <w:pgMar w:top="1340" w:right="1417" w:bottom="1200" w:left="1417" w:header="751" w:footer="1001" w:gutter="0"/>
          <w:cols w:space="720"/>
        </w:sectPr>
      </w:pPr>
    </w:p>
    <w:p w14:paraId="5047FA77" w14:textId="77777777" w:rsidR="00F30D4B" w:rsidRDefault="00000000">
      <w:pPr>
        <w:pStyle w:val="Heading1"/>
        <w:spacing w:before="91"/>
      </w:pPr>
      <w:bookmarkStart w:id="10" w:name="2M1_Aims_and_Purpose_of_Legislation_and_"/>
      <w:bookmarkStart w:id="11" w:name="_bookmark5"/>
      <w:bookmarkEnd w:id="10"/>
      <w:bookmarkEnd w:id="11"/>
      <w:r>
        <w:rPr>
          <w:color w:val="2E5395"/>
        </w:rPr>
        <w:lastRenderedPageBreak/>
        <w:t>2M1</w:t>
      </w:r>
      <w:r>
        <w:rPr>
          <w:color w:val="2E5395"/>
          <w:spacing w:val="-8"/>
        </w:rPr>
        <w:t xml:space="preserve"> </w:t>
      </w:r>
      <w:r>
        <w:rPr>
          <w:color w:val="2E5395"/>
        </w:rPr>
        <w:t>Aims</w:t>
      </w:r>
      <w:r>
        <w:rPr>
          <w:color w:val="2E5395"/>
          <w:spacing w:val="-4"/>
        </w:rPr>
        <w:t xml:space="preserve"> </w:t>
      </w:r>
      <w:r>
        <w:rPr>
          <w:color w:val="2E5395"/>
        </w:rPr>
        <w:t>and</w:t>
      </w:r>
      <w:r>
        <w:rPr>
          <w:color w:val="2E5395"/>
          <w:spacing w:val="-1"/>
        </w:rPr>
        <w:t xml:space="preserve"> </w:t>
      </w:r>
      <w:r>
        <w:rPr>
          <w:color w:val="2E5395"/>
        </w:rPr>
        <w:t>Purpose of</w:t>
      </w:r>
      <w:r>
        <w:rPr>
          <w:color w:val="2E5395"/>
          <w:spacing w:val="-5"/>
        </w:rPr>
        <w:t xml:space="preserve"> </w:t>
      </w:r>
      <w:r>
        <w:rPr>
          <w:color w:val="2E5395"/>
        </w:rPr>
        <w:t>Legislation</w:t>
      </w:r>
      <w:r>
        <w:rPr>
          <w:color w:val="2E5395"/>
          <w:spacing w:val="-6"/>
        </w:rPr>
        <w:t xml:space="preserve"> </w:t>
      </w:r>
      <w:r>
        <w:rPr>
          <w:color w:val="2E5395"/>
        </w:rPr>
        <w:t>and</w:t>
      </w:r>
      <w:r>
        <w:rPr>
          <w:color w:val="2E5395"/>
          <w:spacing w:val="-6"/>
        </w:rPr>
        <w:t xml:space="preserve"> </w:t>
      </w:r>
      <w:r>
        <w:rPr>
          <w:color w:val="2E5395"/>
          <w:spacing w:val="-2"/>
        </w:rPr>
        <w:t>Guidance</w:t>
      </w:r>
    </w:p>
    <w:p w14:paraId="74607F7E" w14:textId="77777777" w:rsidR="00F30D4B" w:rsidRDefault="00F30D4B">
      <w:pPr>
        <w:pStyle w:val="BodyText"/>
        <w:spacing w:before="214"/>
        <w:ind w:left="0"/>
        <w:rPr>
          <w:rFonts w:ascii="Calibri Light"/>
          <w:sz w:val="32"/>
        </w:rPr>
      </w:pPr>
    </w:p>
    <w:p w14:paraId="350803EE" w14:textId="77777777" w:rsidR="00F30D4B" w:rsidRDefault="00000000">
      <w:pPr>
        <w:pStyle w:val="BodyText"/>
        <w:spacing w:line="360" w:lineRule="auto"/>
      </w:pPr>
      <w:r>
        <w:t>The primary aim of health and social care legislation and guidance in the UK is to ensure</w:t>
      </w:r>
      <w:r>
        <w:rPr>
          <w:spacing w:val="-3"/>
        </w:rPr>
        <w:t xml:space="preserve"> </w:t>
      </w:r>
      <w:r>
        <w:t>that</w:t>
      </w:r>
      <w:r>
        <w:rPr>
          <w:spacing w:val="-6"/>
        </w:rPr>
        <w:t xml:space="preserve"> </w:t>
      </w:r>
      <w:r>
        <w:t>care</w:t>
      </w:r>
      <w:r>
        <w:rPr>
          <w:spacing w:val="-3"/>
        </w:rPr>
        <w:t xml:space="preserve"> </w:t>
      </w:r>
      <w:r>
        <w:t>services</w:t>
      </w:r>
      <w:r>
        <w:rPr>
          <w:spacing w:val="-4"/>
        </w:rPr>
        <w:t xml:space="preserve"> </w:t>
      </w:r>
      <w:r>
        <w:t>are</w:t>
      </w:r>
      <w:r>
        <w:rPr>
          <w:spacing w:val="-3"/>
        </w:rPr>
        <w:t xml:space="preserve"> </w:t>
      </w:r>
      <w:r>
        <w:t>safe,</w:t>
      </w:r>
      <w:r>
        <w:rPr>
          <w:spacing w:val="-6"/>
        </w:rPr>
        <w:t xml:space="preserve"> </w:t>
      </w:r>
      <w:r>
        <w:t>effective,</w:t>
      </w:r>
      <w:r>
        <w:rPr>
          <w:spacing w:val="-6"/>
        </w:rPr>
        <w:t xml:space="preserve"> </w:t>
      </w:r>
      <w:r>
        <w:t>and</w:t>
      </w:r>
      <w:r>
        <w:rPr>
          <w:spacing w:val="-3"/>
        </w:rPr>
        <w:t xml:space="preserve"> </w:t>
      </w:r>
      <w:r>
        <w:t>delivered</w:t>
      </w:r>
      <w:r>
        <w:rPr>
          <w:spacing w:val="-3"/>
        </w:rPr>
        <w:t xml:space="preserve"> </w:t>
      </w:r>
      <w:r>
        <w:t>with</w:t>
      </w:r>
      <w:r>
        <w:rPr>
          <w:spacing w:val="-3"/>
        </w:rPr>
        <w:t xml:space="preserve"> </w:t>
      </w:r>
      <w:r>
        <w:t>compassion,</w:t>
      </w:r>
      <w:r>
        <w:rPr>
          <w:spacing w:val="-6"/>
        </w:rPr>
        <w:t xml:space="preserve"> </w:t>
      </w:r>
      <w:r>
        <w:t>offering substantial value to both patients</w:t>
      </w:r>
      <w:r>
        <w:rPr>
          <w:spacing w:val="-1"/>
        </w:rPr>
        <w:t xml:space="preserve"> </w:t>
      </w:r>
      <w:r>
        <w:t>and the broader</w:t>
      </w:r>
      <w:r>
        <w:rPr>
          <w:spacing w:val="-1"/>
        </w:rPr>
        <w:t xml:space="preserve"> </w:t>
      </w:r>
      <w:r>
        <w:t>public.</w:t>
      </w:r>
      <w:r>
        <w:rPr>
          <w:spacing w:val="-8"/>
        </w:rPr>
        <w:t xml:space="preserve"> </w:t>
      </w:r>
      <w:r>
        <w:t>The framework</w:t>
      </w:r>
      <w:r>
        <w:rPr>
          <w:spacing w:val="-1"/>
        </w:rPr>
        <w:t xml:space="preserve"> </w:t>
      </w:r>
      <w:r>
        <w:t>establishes clear standards and responsibilities to safeguard patients' rights and guarantee the delivery of high-quality care.</w:t>
      </w:r>
      <w:r>
        <w:rPr>
          <w:spacing w:val="-3"/>
        </w:rPr>
        <w:t xml:space="preserve"> </w:t>
      </w:r>
      <w:r>
        <w:t>This creates a predictable environment for both service providers and recipients, fostering a stable and reliable healthcare system.</w:t>
      </w:r>
    </w:p>
    <w:p w14:paraId="0F8B7E62" w14:textId="77777777" w:rsidR="00F30D4B" w:rsidRDefault="00000000">
      <w:pPr>
        <w:pStyle w:val="BodyText"/>
        <w:spacing w:before="162" w:line="360" w:lineRule="auto"/>
      </w:pPr>
      <w:r>
        <w:rPr>
          <w:noProof/>
        </w:rPr>
        <w:drawing>
          <wp:anchor distT="0" distB="0" distL="0" distR="0" simplePos="0" relativeHeight="487436288" behindDoc="1" locked="0" layoutInCell="1" allowOverlap="1" wp14:anchorId="4734A602" wp14:editId="49D18772">
            <wp:simplePos x="0" y="0"/>
            <wp:positionH relativeFrom="page">
              <wp:posOffset>917575</wp:posOffset>
            </wp:positionH>
            <wp:positionV relativeFrom="paragraph">
              <wp:posOffset>788447</wp:posOffset>
            </wp:positionV>
            <wp:extent cx="5723890" cy="283464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5723890" cy="2834640"/>
                    </a:xfrm>
                    <a:prstGeom prst="rect">
                      <a:avLst/>
                    </a:prstGeom>
                  </pic:spPr>
                </pic:pic>
              </a:graphicData>
            </a:graphic>
          </wp:anchor>
        </w:drawing>
      </w:r>
      <w:r>
        <w:rPr>
          <w:rFonts w:ascii="Arial"/>
          <w:b/>
        </w:rPr>
        <w:t xml:space="preserve">Effectiveness: </w:t>
      </w:r>
      <w:r>
        <w:t>The effectiveness of this legislative framework can generally be observed through the health outcomes and the global reputation of the UK's health system. The country is often praised for its comprehensive healthcare services; however,</w:t>
      </w:r>
      <w:r>
        <w:rPr>
          <w:spacing w:val="-4"/>
        </w:rPr>
        <w:t xml:space="preserve"> </w:t>
      </w:r>
      <w:r>
        <w:t>there</w:t>
      </w:r>
      <w:r>
        <w:rPr>
          <w:spacing w:val="-1"/>
        </w:rPr>
        <w:t xml:space="preserve"> </w:t>
      </w:r>
      <w:r>
        <w:t>remain</w:t>
      </w:r>
      <w:r>
        <w:rPr>
          <w:spacing w:val="-1"/>
        </w:rPr>
        <w:t xml:space="preserve"> </w:t>
      </w:r>
      <w:r>
        <w:t>noticeable</w:t>
      </w:r>
      <w:r>
        <w:rPr>
          <w:spacing w:val="-1"/>
        </w:rPr>
        <w:t xml:space="preserve"> </w:t>
      </w:r>
      <w:r>
        <w:t>gaps,</w:t>
      </w:r>
      <w:r>
        <w:rPr>
          <w:spacing w:val="-4"/>
        </w:rPr>
        <w:t xml:space="preserve"> </w:t>
      </w:r>
      <w:r>
        <w:t>particularly</w:t>
      </w:r>
      <w:r>
        <w:rPr>
          <w:spacing w:val="-2"/>
        </w:rPr>
        <w:t xml:space="preserve"> </w:t>
      </w:r>
      <w:r>
        <w:t>in</w:t>
      </w:r>
      <w:r>
        <w:rPr>
          <w:spacing w:val="-1"/>
        </w:rPr>
        <w:t xml:space="preserve"> </w:t>
      </w:r>
      <w:r>
        <w:t>mental</w:t>
      </w:r>
      <w:r>
        <w:rPr>
          <w:spacing w:val="-1"/>
        </w:rPr>
        <w:t xml:space="preserve"> </w:t>
      </w:r>
      <w:r>
        <w:t>health</w:t>
      </w:r>
      <w:r>
        <w:rPr>
          <w:spacing w:val="-1"/>
        </w:rPr>
        <w:t xml:space="preserve"> </w:t>
      </w:r>
      <w:r>
        <w:t>and</w:t>
      </w:r>
      <w:r>
        <w:rPr>
          <w:spacing w:val="-1"/>
        </w:rPr>
        <w:t xml:space="preserve"> </w:t>
      </w:r>
      <w:r>
        <w:t>social</w:t>
      </w:r>
      <w:r>
        <w:rPr>
          <w:spacing w:val="-1"/>
        </w:rPr>
        <w:t xml:space="preserve"> </w:t>
      </w:r>
      <w:r>
        <w:t>care. These</w:t>
      </w:r>
      <w:r>
        <w:rPr>
          <w:spacing w:val="-2"/>
        </w:rPr>
        <w:t xml:space="preserve"> </w:t>
      </w:r>
      <w:r>
        <w:t>gaps</w:t>
      </w:r>
      <w:r>
        <w:rPr>
          <w:spacing w:val="-3"/>
        </w:rPr>
        <w:t xml:space="preserve"> </w:t>
      </w:r>
      <w:r>
        <w:t>suggest</w:t>
      </w:r>
      <w:r>
        <w:rPr>
          <w:spacing w:val="-5"/>
        </w:rPr>
        <w:t xml:space="preserve"> </w:t>
      </w:r>
      <w:r>
        <w:t>areas</w:t>
      </w:r>
      <w:r>
        <w:rPr>
          <w:spacing w:val="-3"/>
        </w:rPr>
        <w:t xml:space="preserve"> </w:t>
      </w:r>
      <w:r>
        <w:t>where</w:t>
      </w:r>
      <w:r>
        <w:rPr>
          <w:spacing w:val="-2"/>
        </w:rPr>
        <w:t xml:space="preserve"> </w:t>
      </w:r>
      <w:r>
        <w:t>the</w:t>
      </w:r>
      <w:r>
        <w:rPr>
          <w:spacing w:val="-2"/>
        </w:rPr>
        <w:t xml:space="preserve"> </w:t>
      </w:r>
      <w:r>
        <w:t>existing</w:t>
      </w:r>
      <w:r>
        <w:rPr>
          <w:spacing w:val="-2"/>
        </w:rPr>
        <w:t xml:space="preserve"> </w:t>
      </w:r>
      <w:r>
        <w:t>framework</w:t>
      </w:r>
      <w:r>
        <w:rPr>
          <w:spacing w:val="-3"/>
        </w:rPr>
        <w:t xml:space="preserve"> </w:t>
      </w:r>
      <w:r>
        <w:t>may</w:t>
      </w:r>
      <w:r>
        <w:rPr>
          <w:spacing w:val="-3"/>
        </w:rPr>
        <w:t xml:space="preserve"> </w:t>
      </w:r>
      <w:r>
        <w:t>not</w:t>
      </w:r>
      <w:r>
        <w:rPr>
          <w:spacing w:val="-5"/>
        </w:rPr>
        <w:t xml:space="preserve"> </w:t>
      </w:r>
      <w:r>
        <w:t>fully</w:t>
      </w:r>
      <w:r>
        <w:rPr>
          <w:spacing w:val="-3"/>
        </w:rPr>
        <w:t xml:space="preserve"> </w:t>
      </w:r>
      <w:r>
        <w:t>meet</w:t>
      </w:r>
      <w:r>
        <w:rPr>
          <w:spacing w:val="-5"/>
        </w:rPr>
        <w:t xml:space="preserve"> </w:t>
      </w:r>
      <w:r>
        <w:t>ongoing or specialized needs.</w:t>
      </w:r>
    </w:p>
    <w:p w14:paraId="757C1C90" w14:textId="77777777" w:rsidR="00F30D4B" w:rsidRDefault="00000000">
      <w:pPr>
        <w:pStyle w:val="BodyText"/>
        <w:spacing w:before="162" w:line="360" w:lineRule="auto"/>
        <w:ind w:right="27"/>
      </w:pPr>
      <w:r>
        <w:rPr>
          <w:rFonts w:ascii="Arial"/>
          <w:b/>
        </w:rPr>
        <w:t>Adaptability:</w:t>
      </w:r>
      <w:r>
        <w:rPr>
          <w:rFonts w:ascii="Arial"/>
          <w:b/>
          <w:spacing w:val="-7"/>
        </w:rPr>
        <w:t xml:space="preserve"> </w:t>
      </w:r>
      <w:r>
        <w:t>The</w:t>
      </w:r>
      <w:r>
        <w:rPr>
          <w:spacing w:val="-3"/>
        </w:rPr>
        <w:t xml:space="preserve"> </w:t>
      </w:r>
      <w:r>
        <w:t>legislative</w:t>
      </w:r>
      <w:r>
        <w:rPr>
          <w:spacing w:val="-3"/>
        </w:rPr>
        <w:t xml:space="preserve"> </w:t>
      </w:r>
      <w:r>
        <w:t>framework's</w:t>
      </w:r>
      <w:r>
        <w:rPr>
          <w:spacing w:val="-4"/>
        </w:rPr>
        <w:t xml:space="preserve"> </w:t>
      </w:r>
      <w:r>
        <w:t>ability</w:t>
      </w:r>
      <w:r>
        <w:rPr>
          <w:spacing w:val="-4"/>
        </w:rPr>
        <w:t xml:space="preserve"> </w:t>
      </w:r>
      <w:r>
        <w:t>to</w:t>
      </w:r>
      <w:r>
        <w:rPr>
          <w:spacing w:val="-3"/>
        </w:rPr>
        <w:t xml:space="preserve"> </w:t>
      </w:r>
      <w:r>
        <w:t>adapt</w:t>
      </w:r>
      <w:r>
        <w:rPr>
          <w:spacing w:val="-6"/>
        </w:rPr>
        <w:t xml:space="preserve"> </w:t>
      </w:r>
      <w:r>
        <w:t>to</w:t>
      </w:r>
      <w:r>
        <w:rPr>
          <w:spacing w:val="-3"/>
        </w:rPr>
        <w:t xml:space="preserve"> </w:t>
      </w:r>
      <w:r>
        <w:t>new</w:t>
      </w:r>
      <w:r>
        <w:rPr>
          <w:spacing w:val="-3"/>
        </w:rPr>
        <w:t xml:space="preserve"> </w:t>
      </w:r>
      <w:r>
        <w:t>challenges</w:t>
      </w:r>
      <w:r>
        <w:rPr>
          <w:spacing w:val="-4"/>
        </w:rPr>
        <w:t xml:space="preserve"> </w:t>
      </w:r>
      <w:r>
        <w:t>is</w:t>
      </w:r>
      <w:r>
        <w:rPr>
          <w:spacing w:val="-4"/>
        </w:rPr>
        <w:t xml:space="preserve"> </w:t>
      </w:r>
      <w:r>
        <w:t>crucial for its sustained relevance and effectiveness. Challenges such as an aging population and the rapid development of health technologies demand continual updates and revisions to laws and guidelines. This adaptability ensures that the healthcare system remains equipped to handle future demands and changes in medical practice and patient care needs.</w:t>
      </w:r>
    </w:p>
    <w:p w14:paraId="3560AB89" w14:textId="77777777" w:rsidR="00F30D4B" w:rsidRDefault="00000000">
      <w:pPr>
        <w:pStyle w:val="BodyText"/>
        <w:spacing w:before="157" w:line="360" w:lineRule="auto"/>
        <w:ind w:right="79"/>
      </w:pPr>
      <w:r>
        <w:t>The</w:t>
      </w:r>
      <w:r>
        <w:rPr>
          <w:spacing w:val="-1"/>
        </w:rPr>
        <w:t xml:space="preserve"> </w:t>
      </w:r>
      <w:r>
        <w:t>UK's</w:t>
      </w:r>
      <w:r>
        <w:rPr>
          <w:spacing w:val="-2"/>
        </w:rPr>
        <w:t xml:space="preserve"> </w:t>
      </w:r>
      <w:r>
        <w:t>health</w:t>
      </w:r>
      <w:r>
        <w:rPr>
          <w:spacing w:val="-1"/>
        </w:rPr>
        <w:t xml:space="preserve"> </w:t>
      </w:r>
      <w:r>
        <w:t>and</w:t>
      </w:r>
      <w:r>
        <w:rPr>
          <w:spacing w:val="-1"/>
        </w:rPr>
        <w:t xml:space="preserve"> </w:t>
      </w:r>
      <w:r>
        <w:t>social</w:t>
      </w:r>
      <w:r>
        <w:rPr>
          <w:spacing w:val="-1"/>
        </w:rPr>
        <w:t xml:space="preserve"> </w:t>
      </w:r>
      <w:r>
        <w:t>care</w:t>
      </w:r>
      <w:r>
        <w:rPr>
          <w:spacing w:val="-1"/>
        </w:rPr>
        <w:t xml:space="preserve"> </w:t>
      </w:r>
      <w:r>
        <w:t>legislative</w:t>
      </w:r>
      <w:r>
        <w:rPr>
          <w:spacing w:val="-1"/>
        </w:rPr>
        <w:t xml:space="preserve"> </w:t>
      </w:r>
      <w:r>
        <w:t>framework</w:t>
      </w:r>
      <w:r>
        <w:rPr>
          <w:spacing w:val="-2"/>
        </w:rPr>
        <w:t xml:space="preserve"> </w:t>
      </w:r>
      <w:r>
        <w:t>is</w:t>
      </w:r>
      <w:r>
        <w:rPr>
          <w:spacing w:val="-2"/>
        </w:rPr>
        <w:t xml:space="preserve"> </w:t>
      </w:r>
      <w:r>
        <w:t>robust</w:t>
      </w:r>
      <w:r>
        <w:rPr>
          <w:spacing w:val="-4"/>
        </w:rPr>
        <w:t xml:space="preserve"> </w:t>
      </w:r>
      <w:r>
        <w:t>and</w:t>
      </w:r>
      <w:r>
        <w:rPr>
          <w:spacing w:val="-1"/>
        </w:rPr>
        <w:t xml:space="preserve"> </w:t>
      </w:r>
      <w:r>
        <w:t>comprehensive, designed to cover all aspects of care provision and uphold high standards for healthcare workers (Toersen, 2023). However, the constant evolution in health and social</w:t>
      </w:r>
      <w:r>
        <w:rPr>
          <w:spacing w:val="-1"/>
        </w:rPr>
        <w:t xml:space="preserve"> </w:t>
      </w:r>
      <w:r>
        <w:t>care</w:t>
      </w:r>
      <w:r>
        <w:rPr>
          <w:spacing w:val="-1"/>
        </w:rPr>
        <w:t xml:space="preserve"> </w:t>
      </w:r>
      <w:r>
        <w:t>demands</w:t>
      </w:r>
      <w:r>
        <w:rPr>
          <w:spacing w:val="-2"/>
        </w:rPr>
        <w:t xml:space="preserve"> </w:t>
      </w:r>
      <w:r>
        <w:t>means</w:t>
      </w:r>
      <w:r>
        <w:rPr>
          <w:spacing w:val="-2"/>
        </w:rPr>
        <w:t xml:space="preserve"> </w:t>
      </w:r>
      <w:r>
        <w:t>that</w:t>
      </w:r>
      <w:r>
        <w:rPr>
          <w:spacing w:val="-4"/>
        </w:rPr>
        <w:t xml:space="preserve"> </w:t>
      </w:r>
      <w:r>
        <w:t>this</w:t>
      </w:r>
      <w:r>
        <w:rPr>
          <w:spacing w:val="-2"/>
        </w:rPr>
        <w:t xml:space="preserve"> </w:t>
      </w:r>
      <w:r>
        <w:t>framework</w:t>
      </w:r>
      <w:r>
        <w:rPr>
          <w:spacing w:val="-7"/>
        </w:rPr>
        <w:t xml:space="preserve"> </w:t>
      </w:r>
      <w:r>
        <w:t>must</w:t>
      </w:r>
      <w:r>
        <w:rPr>
          <w:spacing w:val="-4"/>
        </w:rPr>
        <w:t xml:space="preserve"> </w:t>
      </w:r>
      <w:r>
        <w:t>be</w:t>
      </w:r>
      <w:r>
        <w:rPr>
          <w:spacing w:val="-1"/>
        </w:rPr>
        <w:t xml:space="preserve"> </w:t>
      </w:r>
      <w:r>
        <w:t>continuously</w:t>
      </w:r>
      <w:r>
        <w:rPr>
          <w:spacing w:val="-2"/>
        </w:rPr>
        <w:t xml:space="preserve"> </w:t>
      </w:r>
      <w:r>
        <w:t>reviewed</w:t>
      </w:r>
      <w:r>
        <w:rPr>
          <w:spacing w:val="-1"/>
        </w:rPr>
        <w:t xml:space="preserve"> </w:t>
      </w:r>
      <w:r>
        <w:t>and updated. Such ongoing revisions are essential to ensure that the legislation and guidelines</w:t>
      </w:r>
      <w:r>
        <w:rPr>
          <w:spacing w:val="-2"/>
        </w:rPr>
        <w:t xml:space="preserve"> </w:t>
      </w:r>
      <w:r>
        <w:t>remain</w:t>
      </w:r>
      <w:r>
        <w:rPr>
          <w:spacing w:val="-1"/>
        </w:rPr>
        <w:t xml:space="preserve"> </w:t>
      </w:r>
      <w:r>
        <w:t>effective,</w:t>
      </w:r>
      <w:r>
        <w:rPr>
          <w:spacing w:val="-4"/>
        </w:rPr>
        <w:t xml:space="preserve"> </w:t>
      </w:r>
      <w:r>
        <w:t>relevant,</w:t>
      </w:r>
      <w:r>
        <w:rPr>
          <w:spacing w:val="-4"/>
        </w:rPr>
        <w:t xml:space="preserve"> </w:t>
      </w:r>
      <w:r>
        <w:t>and</w:t>
      </w:r>
      <w:r>
        <w:rPr>
          <w:spacing w:val="-1"/>
        </w:rPr>
        <w:t xml:space="preserve"> </w:t>
      </w:r>
      <w:r>
        <w:t>capable</w:t>
      </w:r>
      <w:r>
        <w:rPr>
          <w:spacing w:val="-1"/>
        </w:rPr>
        <w:t xml:space="preserve"> </w:t>
      </w:r>
      <w:r>
        <w:t>of</w:t>
      </w:r>
      <w:r>
        <w:rPr>
          <w:spacing w:val="-4"/>
        </w:rPr>
        <w:t xml:space="preserve"> </w:t>
      </w:r>
      <w:r>
        <w:t>meeting</w:t>
      </w:r>
      <w:r>
        <w:rPr>
          <w:spacing w:val="-1"/>
        </w:rPr>
        <w:t xml:space="preserve"> </w:t>
      </w:r>
      <w:r>
        <w:t>the</w:t>
      </w:r>
      <w:r>
        <w:rPr>
          <w:spacing w:val="-1"/>
        </w:rPr>
        <w:t xml:space="preserve"> </w:t>
      </w:r>
      <w:r>
        <w:t>changing</w:t>
      </w:r>
      <w:r>
        <w:rPr>
          <w:spacing w:val="-1"/>
        </w:rPr>
        <w:t xml:space="preserve"> </w:t>
      </w:r>
      <w:r>
        <w:t>needs</w:t>
      </w:r>
      <w:r>
        <w:rPr>
          <w:spacing w:val="-2"/>
        </w:rPr>
        <w:t xml:space="preserve"> </w:t>
      </w:r>
      <w:r>
        <w:t>of the</w:t>
      </w:r>
      <w:r>
        <w:rPr>
          <w:spacing w:val="-3"/>
        </w:rPr>
        <w:t xml:space="preserve"> </w:t>
      </w:r>
      <w:r>
        <w:t>population.</w:t>
      </w:r>
      <w:r>
        <w:rPr>
          <w:spacing w:val="-11"/>
        </w:rPr>
        <w:t xml:space="preserve"> </w:t>
      </w:r>
      <w:r>
        <w:t>This</w:t>
      </w:r>
      <w:r>
        <w:rPr>
          <w:spacing w:val="-4"/>
        </w:rPr>
        <w:t xml:space="preserve"> </w:t>
      </w:r>
      <w:r>
        <w:t>dynamic</w:t>
      </w:r>
      <w:r>
        <w:rPr>
          <w:spacing w:val="-4"/>
        </w:rPr>
        <w:t xml:space="preserve"> </w:t>
      </w:r>
      <w:r>
        <w:t>approach</w:t>
      </w:r>
      <w:r>
        <w:rPr>
          <w:spacing w:val="-3"/>
        </w:rPr>
        <w:t xml:space="preserve"> </w:t>
      </w:r>
      <w:r>
        <w:t>helps</w:t>
      </w:r>
      <w:r>
        <w:rPr>
          <w:spacing w:val="-4"/>
        </w:rPr>
        <w:t xml:space="preserve"> </w:t>
      </w:r>
      <w:r>
        <w:t>the</w:t>
      </w:r>
      <w:r>
        <w:rPr>
          <w:spacing w:val="-3"/>
        </w:rPr>
        <w:t xml:space="preserve"> </w:t>
      </w:r>
      <w:r>
        <w:t>healthcare</w:t>
      </w:r>
      <w:r>
        <w:rPr>
          <w:spacing w:val="-3"/>
        </w:rPr>
        <w:t xml:space="preserve"> </w:t>
      </w:r>
      <w:r>
        <w:t>system</w:t>
      </w:r>
      <w:r>
        <w:rPr>
          <w:spacing w:val="-4"/>
        </w:rPr>
        <w:t xml:space="preserve"> </w:t>
      </w:r>
      <w:r>
        <w:t>stay</w:t>
      </w:r>
      <w:r>
        <w:rPr>
          <w:spacing w:val="-4"/>
        </w:rPr>
        <w:t xml:space="preserve"> </w:t>
      </w:r>
      <w:r>
        <w:t>responsive and effective, ultimately aiming to close any gaps in service provision and improve the overall quality of care received by the public.</w:t>
      </w:r>
    </w:p>
    <w:p w14:paraId="58A17DE9" w14:textId="77777777" w:rsidR="00F30D4B" w:rsidRDefault="00F30D4B">
      <w:pPr>
        <w:pStyle w:val="BodyText"/>
        <w:spacing w:line="360" w:lineRule="auto"/>
        <w:sectPr w:rsidR="00F30D4B">
          <w:pgSz w:w="11910" w:h="16840"/>
          <w:pgMar w:top="1340" w:right="1417" w:bottom="1200" w:left="1417" w:header="751" w:footer="1001" w:gutter="0"/>
          <w:cols w:space="720"/>
        </w:sectPr>
      </w:pPr>
    </w:p>
    <w:p w14:paraId="46683700" w14:textId="77777777" w:rsidR="00F30D4B" w:rsidRDefault="00000000">
      <w:pPr>
        <w:pStyle w:val="Heading1"/>
        <w:numPr>
          <w:ilvl w:val="1"/>
          <w:numId w:val="2"/>
        </w:numPr>
        <w:tabs>
          <w:tab w:val="left" w:pos="492"/>
        </w:tabs>
        <w:spacing w:before="91" w:line="259" w:lineRule="auto"/>
        <w:ind w:right="298" w:firstLine="0"/>
      </w:pPr>
      <w:bookmarkStart w:id="12" w:name="3.1_Principles_and_Values_Underpinning_H"/>
      <w:bookmarkStart w:id="13" w:name="_bookmark6"/>
      <w:bookmarkEnd w:id="12"/>
      <w:bookmarkEnd w:id="13"/>
      <w:r>
        <w:rPr>
          <w:color w:val="2E5395"/>
        </w:rPr>
        <w:lastRenderedPageBreak/>
        <w:t>Principles</w:t>
      </w:r>
      <w:r>
        <w:rPr>
          <w:color w:val="2E5395"/>
          <w:spacing w:val="-8"/>
        </w:rPr>
        <w:t xml:space="preserve"> </w:t>
      </w:r>
      <w:r>
        <w:rPr>
          <w:color w:val="2E5395"/>
        </w:rPr>
        <w:t>and</w:t>
      </w:r>
      <w:r>
        <w:rPr>
          <w:color w:val="2E5395"/>
          <w:spacing w:val="-8"/>
        </w:rPr>
        <w:t xml:space="preserve"> </w:t>
      </w:r>
      <w:r>
        <w:rPr>
          <w:color w:val="2E5395"/>
        </w:rPr>
        <w:t>Values</w:t>
      </w:r>
      <w:r>
        <w:rPr>
          <w:color w:val="2E5395"/>
          <w:spacing w:val="-8"/>
        </w:rPr>
        <w:t xml:space="preserve"> </w:t>
      </w:r>
      <w:r>
        <w:rPr>
          <w:color w:val="2E5395"/>
        </w:rPr>
        <w:t>Underpinning Health</w:t>
      </w:r>
      <w:r>
        <w:rPr>
          <w:color w:val="2E5395"/>
          <w:spacing w:val="-10"/>
        </w:rPr>
        <w:t xml:space="preserve"> </w:t>
      </w:r>
      <w:r>
        <w:rPr>
          <w:color w:val="2E5395"/>
        </w:rPr>
        <w:t>and</w:t>
      </w:r>
      <w:r>
        <w:rPr>
          <w:color w:val="2E5395"/>
          <w:spacing w:val="-10"/>
        </w:rPr>
        <w:t xml:space="preserve"> </w:t>
      </w:r>
      <w:r>
        <w:rPr>
          <w:color w:val="2E5395"/>
        </w:rPr>
        <w:t>Social</w:t>
      </w:r>
      <w:r>
        <w:rPr>
          <w:color w:val="2E5395"/>
          <w:spacing w:val="-5"/>
        </w:rPr>
        <w:t xml:space="preserve"> </w:t>
      </w:r>
      <w:r>
        <w:rPr>
          <w:color w:val="2E5395"/>
        </w:rPr>
        <w:t>Care</w:t>
      </w:r>
      <w:r>
        <w:rPr>
          <w:color w:val="2E5395"/>
          <w:spacing w:val="-7"/>
        </w:rPr>
        <w:t xml:space="preserve"> </w:t>
      </w:r>
      <w:r>
        <w:rPr>
          <w:color w:val="2E5395"/>
        </w:rPr>
        <w:t>in</w:t>
      </w:r>
      <w:r>
        <w:rPr>
          <w:color w:val="2E5395"/>
          <w:spacing w:val="-10"/>
        </w:rPr>
        <w:t xml:space="preserve"> </w:t>
      </w:r>
      <w:r>
        <w:rPr>
          <w:color w:val="2E5395"/>
        </w:rPr>
        <w:t xml:space="preserve">the </w:t>
      </w:r>
      <w:r>
        <w:rPr>
          <w:color w:val="2E5395"/>
          <w:spacing w:val="-6"/>
        </w:rPr>
        <w:t>UK</w:t>
      </w:r>
    </w:p>
    <w:p w14:paraId="2712CF4C" w14:textId="77777777" w:rsidR="00F30D4B" w:rsidRDefault="00F30D4B">
      <w:pPr>
        <w:pStyle w:val="BodyText"/>
        <w:ind w:left="0"/>
        <w:rPr>
          <w:rFonts w:ascii="Calibri Light"/>
          <w:sz w:val="32"/>
        </w:rPr>
      </w:pPr>
    </w:p>
    <w:p w14:paraId="17A7575A" w14:textId="77777777" w:rsidR="00F30D4B" w:rsidRDefault="00F30D4B">
      <w:pPr>
        <w:pStyle w:val="BodyText"/>
        <w:spacing w:before="365"/>
        <w:ind w:left="0"/>
        <w:rPr>
          <w:rFonts w:ascii="Calibri Light"/>
          <w:sz w:val="32"/>
        </w:rPr>
      </w:pPr>
    </w:p>
    <w:p w14:paraId="09CEC8C7" w14:textId="77777777" w:rsidR="00F30D4B" w:rsidRDefault="00000000">
      <w:pPr>
        <w:pStyle w:val="BodyText"/>
        <w:spacing w:line="360" w:lineRule="auto"/>
        <w:ind w:right="142"/>
      </w:pPr>
      <w:r>
        <w:t>Health</w:t>
      </w:r>
      <w:r>
        <w:rPr>
          <w:spacing w:val="-2"/>
        </w:rPr>
        <w:t xml:space="preserve"> </w:t>
      </w:r>
      <w:r>
        <w:t>and</w:t>
      </w:r>
      <w:r>
        <w:rPr>
          <w:spacing w:val="-2"/>
        </w:rPr>
        <w:t xml:space="preserve"> </w:t>
      </w:r>
      <w:r>
        <w:t>social</w:t>
      </w:r>
      <w:r>
        <w:rPr>
          <w:spacing w:val="-2"/>
        </w:rPr>
        <w:t xml:space="preserve"> </w:t>
      </w:r>
      <w:r>
        <w:t>care</w:t>
      </w:r>
      <w:r>
        <w:rPr>
          <w:spacing w:val="-2"/>
        </w:rPr>
        <w:t xml:space="preserve"> </w:t>
      </w:r>
      <w:r>
        <w:t>in</w:t>
      </w:r>
      <w:r>
        <w:rPr>
          <w:spacing w:val="-2"/>
        </w:rPr>
        <w:t xml:space="preserve"> </w:t>
      </w:r>
      <w:r>
        <w:t>the</w:t>
      </w:r>
      <w:r>
        <w:rPr>
          <w:spacing w:val="-2"/>
        </w:rPr>
        <w:t xml:space="preserve"> </w:t>
      </w:r>
      <w:r>
        <w:t>UK</w:t>
      </w:r>
      <w:r>
        <w:rPr>
          <w:spacing w:val="-3"/>
        </w:rPr>
        <w:t xml:space="preserve"> </w:t>
      </w:r>
      <w:r>
        <w:t>fundamentally</w:t>
      </w:r>
      <w:r>
        <w:rPr>
          <w:spacing w:val="-8"/>
        </w:rPr>
        <w:t xml:space="preserve"> </w:t>
      </w:r>
      <w:r>
        <w:t>built</w:t>
      </w:r>
      <w:r>
        <w:rPr>
          <w:spacing w:val="-5"/>
        </w:rPr>
        <w:t xml:space="preserve"> </w:t>
      </w:r>
      <w:r>
        <w:t>on</w:t>
      </w:r>
      <w:r>
        <w:rPr>
          <w:spacing w:val="-2"/>
        </w:rPr>
        <w:t xml:space="preserve"> </w:t>
      </w:r>
      <w:r>
        <w:t>principles</w:t>
      </w:r>
      <w:r>
        <w:rPr>
          <w:spacing w:val="-3"/>
        </w:rPr>
        <w:t xml:space="preserve"> </w:t>
      </w:r>
      <w:r>
        <w:t>that</w:t>
      </w:r>
      <w:r>
        <w:rPr>
          <w:spacing w:val="-5"/>
        </w:rPr>
        <w:t xml:space="preserve"> </w:t>
      </w:r>
      <w:r>
        <w:t>ensure</w:t>
      </w:r>
      <w:r>
        <w:rPr>
          <w:spacing w:val="-2"/>
        </w:rPr>
        <w:t xml:space="preserve"> </w:t>
      </w:r>
      <w:r>
        <w:t>every individual is treated with dignity, compassion, and respect (Care Quality Commission, 2023).</w:t>
      </w:r>
      <w:r>
        <w:rPr>
          <w:spacing w:val="-4"/>
        </w:rPr>
        <w:t xml:space="preserve"> </w:t>
      </w:r>
      <w:r>
        <w:t>These values are crucial for maintaining the high standards of care expected by the public and are ingrained in the very essence of how care is provided across the nation.</w:t>
      </w:r>
    </w:p>
    <w:p w14:paraId="5CF92CCB" w14:textId="77777777" w:rsidR="00F30D4B" w:rsidRDefault="00000000">
      <w:pPr>
        <w:pStyle w:val="BodyText"/>
        <w:spacing w:before="161" w:line="360" w:lineRule="auto"/>
      </w:pPr>
      <w:r>
        <w:rPr>
          <w:noProof/>
        </w:rPr>
        <w:drawing>
          <wp:anchor distT="0" distB="0" distL="0" distR="0" simplePos="0" relativeHeight="487436800" behindDoc="1" locked="0" layoutInCell="1" allowOverlap="1" wp14:anchorId="06460FC3" wp14:editId="48D75C2B">
            <wp:simplePos x="0" y="0"/>
            <wp:positionH relativeFrom="page">
              <wp:posOffset>917575</wp:posOffset>
            </wp:positionH>
            <wp:positionV relativeFrom="paragraph">
              <wp:posOffset>419649</wp:posOffset>
            </wp:positionV>
            <wp:extent cx="5723890" cy="2834640"/>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5723890" cy="2834640"/>
                    </a:xfrm>
                    <a:prstGeom prst="rect">
                      <a:avLst/>
                    </a:prstGeom>
                  </pic:spPr>
                </pic:pic>
              </a:graphicData>
            </a:graphic>
          </wp:anchor>
        </w:drawing>
      </w:r>
      <w:r>
        <w:rPr>
          <w:rFonts w:ascii="Arial"/>
          <w:b/>
        </w:rPr>
        <w:t>Duty</w:t>
      </w:r>
      <w:r>
        <w:rPr>
          <w:rFonts w:ascii="Arial"/>
          <w:b/>
          <w:spacing w:val="-2"/>
        </w:rPr>
        <w:t xml:space="preserve"> </w:t>
      </w:r>
      <w:r>
        <w:rPr>
          <w:rFonts w:ascii="Arial"/>
          <w:b/>
        </w:rPr>
        <w:t>of</w:t>
      </w:r>
      <w:r>
        <w:rPr>
          <w:rFonts w:ascii="Arial"/>
          <w:b/>
          <w:spacing w:val="-3"/>
        </w:rPr>
        <w:t xml:space="preserve"> </w:t>
      </w:r>
      <w:r>
        <w:rPr>
          <w:rFonts w:ascii="Arial"/>
          <w:b/>
        </w:rPr>
        <w:t>Care:</w:t>
      </w:r>
      <w:r>
        <w:rPr>
          <w:rFonts w:ascii="Arial"/>
          <w:b/>
          <w:spacing w:val="-6"/>
        </w:rPr>
        <w:t xml:space="preserve"> </w:t>
      </w:r>
      <w:r>
        <w:t>This</w:t>
      </w:r>
      <w:r>
        <w:rPr>
          <w:spacing w:val="-3"/>
        </w:rPr>
        <w:t xml:space="preserve"> </w:t>
      </w:r>
      <w:r>
        <w:t>principle</w:t>
      </w:r>
      <w:r>
        <w:rPr>
          <w:spacing w:val="-2"/>
        </w:rPr>
        <w:t xml:space="preserve"> </w:t>
      </w:r>
      <w:r>
        <w:t>compels</w:t>
      </w:r>
      <w:r>
        <w:rPr>
          <w:spacing w:val="-3"/>
        </w:rPr>
        <w:t xml:space="preserve"> </w:t>
      </w:r>
      <w:r>
        <w:t>all</w:t>
      </w:r>
      <w:r>
        <w:rPr>
          <w:spacing w:val="-2"/>
        </w:rPr>
        <w:t xml:space="preserve"> </w:t>
      </w:r>
      <w:r>
        <w:t>health</w:t>
      </w:r>
      <w:r>
        <w:rPr>
          <w:spacing w:val="-7"/>
        </w:rPr>
        <w:t xml:space="preserve"> </w:t>
      </w:r>
      <w:r>
        <w:t>and</w:t>
      </w:r>
      <w:r>
        <w:rPr>
          <w:spacing w:val="-2"/>
        </w:rPr>
        <w:t xml:space="preserve"> </w:t>
      </w:r>
      <w:r>
        <w:t>social</w:t>
      </w:r>
      <w:r>
        <w:rPr>
          <w:spacing w:val="-2"/>
        </w:rPr>
        <w:t xml:space="preserve"> </w:t>
      </w:r>
      <w:r>
        <w:t>care</w:t>
      </w:r>
      <w:r>
        <w:rPr>
          <w:spacing w:val="-2"/>
        </w:rPr>
        <w:t xml:space="preserve"> </w:t>
      </w:r>
      <w:r>
        <w:t>providers</w:t>
      </w:r>
      <w:r>
        <w:rPr>
          <w:spacing w:val="-3"/>
        </w:rPr>
        <w:t xml:space="preserve"> </w:t>
      </w:r>
      <w:r>
        <w:t>to</w:t>
      </w:r>
      <w:r>
        <w:rPr>
          <w:spacing w:val="-2"/>
        </w:rPr>
        <w:t xml:space="preserve"> </w:t>
      </w:r>
      <w:r>
        <w:t>act</w:t>
      </w:r>
      <w:r>
        <w:rPr>
          <w:spacing w:val="-5"/>
        </w:rPr>
        <w:t xml:space="preserve"> </w:t>
      </w:r>
      <w:r>
        <w:t>in</w:t>
      </w:r>
      <w:r>
        <w:rPr>
          <w:spacing w:val="-2"/>
        </w:rPr>
        <w:t xml:space="preserve"> </w:t>
      </w:r>
      <w:r>
        <w:t>the best interests of those they care for. It is about protecting individuals from harm and ensuring their safety and well-being. This duty is fundamental to the relationship between care providers and recipients, ensuring a trust-based and protective connection that prioritizes the health and safety of individuals.</w:t>
      </w:r>
    </w:p>
    <w:p w14:paraId="5E3851EB" w14:textId="77777777" w:rsidR="00F30D4B" w:rsidRDefault="00000000">
      <w:pPr>
        <w:pStyle w:val="BodyText"/>
        <w:spacing w:before="161" w:line="360" w:lineRule="auto"/>
      </w:pPr>
      <w:r>
        <w:rPr>
          <w:rFonts w:ascii="Arial"/>
          <w:b/>
        </w:rPr>
        <w:t>Ethical</w:t>
      </w:r>
      <w:r>
        <w:rPr>
          <w:rFonts w:ascii="Arial"/>
          <w:b/>
          <w:spacing w:val="-5"/>
        </w:rPr>
        <w:t xml:space="preserve"> </w:t>
      </w:r>
      <w:r>
        <w:rPr>
          <w:rFonts w:ascii="Arial"/>
          <w:b/>
        </w:rPr>
        <w:t>Code:</w:t>
      </w:r>
      <w:r>
        <w:rPr>
          <w:rFonts w:ascii="Arial"/>
          <w:b/>
          <w:spacing w:val="-1"/>
        </w:rPr>
        <w:t xml:space="preserve"> </w:t>
      </w:r>
      <w:r>
        <w:t>Healthcare</w:t>
      </w:r>
      <w:r>
        <w:rPr>
          <w:spacing w:val="-2"/>
        </w:rPr>
        <w:t xml:space="preserve"> </w:t>
      </w:r>
      <w:r>
        <w:t>professionals</w:t>
      </w:r>
      <w:r>
        <w:rPr>
          <w:spacing w:val="-3"/>
        </w:rPr>
        <w:t xml:space="preserve"> </w:t>
      </w:r>
      <w:r>
        <w:t>follow</w:t>
      </w:r>
      <w:r>
        <w:rPr>
          <w:spacing w:val="-2"/>
        </w:rPr>
        <w:t xml:space="preserve"> </w:t>
      </w:r>
      <w:r>
        <w:t>a</w:t>
      </w:r>
      <w:r>
        <w:rPr>
          <w:spacing w:val="-2"/>
        </w:rPr>
        <w:t xml:space="preserve"> </w:t>
      </w:r>
      <w:r>
        <w:t>strict</w:t>
      </w:r>
      <w:r>
        <w:rPr>
          <w:spacing w:val="-5"/>
        </w:rPr>
        <w:t xml:space="preserve"> </w:t>
      </w:r>
      <w:r>
        <w:t>ethical</w:t>
      </w:r>
      <w:r>
        <w:rPr>
          <w:spacing w:val="-2"/>
        </w:rPr>
        <w:t xml:space="preserve"> </w:t>
      </w:r>
      <w:r>
        <w:t>code</w:t>
      </w:r>
      <w:r>
        <w:rPr>
          <w:spacing w:val="-2"/>
        </w:rPr>
        <w:t xml:space="preserve"> </w:t>
      </w:r>
      <w:r>
        <w:t>that</w:t>
      </w:r>
      <w:r>
        <w:rPr>
          <w:spacing w:val="-5"/>
        </w:rPr>
        <w:t xml:space="preserve"> </w:t>
      </w:r>
      <w:r>
        <w:t>governs</w:t>
      </w:r>
      <w:r>
        <w:rPr>
          <w:spacing w:val="-3"/>
        </w:rPr>
        <w:t xml:space="preserve"> </w:t>
      </w:r>
      <w:r>
        <w:t>their actions and decisions. This code includes maintaining confidentiality, ensuring informed consent, and treating each individual with the utmost respect. These guidelines are enforced by professional regulatory bodies such as the General Medical</w:t>
      </w:r>
      <w:r>
        <w:rPr>
          <w:spacing w:val="-3"/>
        </w:rPr>
        <w:t xml:space="preserve"> </w:t>
      </w:r>
      <w:r>
        <w:t>Council</w:t>
      </w:r>
      <w:r>
        <w:rPr>
          <w:spacing w:val="-3"/>
        </w:rPr>
        <w:t xml:space="preserve"> </w:t>
      </w:r>
      <w:r>
        <w:t>(GMC)</w:t>
      </w:r>
      <w:r>
        <w:rPr>
          <w:spacing w:val="-4"/>
        </w:rPr>
        <w:t xml:space="preserve"> </w:t>
      </w:r>
      <w:r>
        <w:t>and</w:t>
      </w:r>
      <w:r>
        <w:rPr>
          <w:spacing w:val="-3"/>
        </w:rPr>
        <w:t xml:space="preserve"> </w:t>
      </w:r>
      <w:r>
        <w:t>the</w:t>
      </w:r>
      <w:r>
        <w:rPr>
          <w:spacing w:val="-3"/>
        </w:rPr>
        <w:t xml:space="preserve"> </w:t>
      </w:r>
      <w:r>
        <w:t>Nursing</w:t>
      </w:r>
      <w:r>
        <w:rPr>
          <w:spacing w:val="-3"/>
        </w:rPr>
        <w:t xml:space="preserve"> </w:t>
      </w:r>
      <w:r>
        <w:t>and</w:t>
      </w:r>
      <w:r>
        <w:rPr>
          <w:spacing w:val="-3"/>
        </w:rPr>
        <w:t xml:space="preserve"> </w:t>
      </w:r>
      <w:r>
        <w:t>Midwifery</w:t>
      </w:r>
      <w:r>
        <w:rPr>
          <w:spacing w:val="-4"/>
        </w:rPr>
        <w:t xml:space="preserve"> </w:t>
      </w:r>
      <w:r>
        <w:t>Council</w:t>
      </w:r>
      <w:r>
        <w:rPr>
          <w:spacing w:val="-3"/>
        </w:rPr>
        <w:t xml:space="preserve"> </w:t>
      </w:r>
      <w:r>
        <w:t>(NMC),</w:t>
      </w:r>
      <w:r>
        <w:rPr>
          <w:spacing w:val="-6"/>
        </w:rPr>
        <w:t xml:space="preserve"> </w:t>
      </w:r>
      <w:r>
        <w:t>which</w:t>
      </w:r>
      <w:r>
        <w:rPr>
          <w:spacing w:val="-3"/>
        </w:rPr>
        <w:t xml:space="preserve"> </w:t>
      </w:r>
      <w:r>
        <w:t>uphold high standards and intervene when deviations occur.</w:t>
      </w:r>
    </w:p>
    <w:p w14:paraId="31AB8CF9" w14:textId="77777777" w:rsidR="00F30D4B" w:rsidRDefault="00000000">
      <w:pPr>
        <w:pStyle w:val="BodyText"/>
        <w:spacing w:before="162" w:line="360" w:lineRule="auto"/>
      </w:pPr>
      <w:r>
        <w:rPr>
          <w:rFonts w:ascii="Arial"/>
          <w:b/>
        </w:rPr>
        <w:t xml:space="preserve">Equality and Non-discrimination: </w:t>
      </w:r>
      <w:r>
        <w:t>Underpinned by legislation like the Equality</w:t>
      </w:r>
      <w:r>
        <w:rPr>
          <w:spacing w:val="-3"/>
        </w:rPr>
        <w:t xml:space="preserve"> </w:t>
      </w:r>
      <w:r>
        <w:t>Act, this</w:t>
      </w:r>
      <w:r>
        <w:rPr>
          <w:spacing w:val="-3"/>
        </w:rPr>
        <w:t xml:space="preserve"> </w:t>
      </w:r>
      <w:r>
        <w:t>principle</w:t>
      </w:r>
      <w:r>
        <w:rPr>
          <w:spacing w:val="-2"/>
        </w:rPr>
        <w:t xml:space="preserve"> </w:t>
      </w:r>
      <w:r>
        <w:t>ensures</w:t>
      </w:r>
      <w:r>
        <w:rPr>
          <w:spacing w:val="-3"/>
        </w:rPr>
        <w:t xml:space="preserve"> </w:t>
      </w:r>
      <w:r>
        <w:t>that</w:t>
      </w:r>
      <w:r>
        <w:rPr>
          <w:spacing w:val="-5"/>
        </w:rPr>
        <w:t xml:space="preserve"> </w:t>
      </w:r>
      <w:r>
        <w:t>all</w:t>
      </w:r>
      <w:r>
        <w:rPr>
          <w:spacing w:val="-2"/>
        </w:rPr>
        <w:t xml:space="preserve"> </w:t>
      </w:r>
      <w:r>
        <w:t>individuals</w:t>
      </w:r>
      <w:r>
        <w:rPr>
          <w:spacing w:val="-3"/>
        </w:rPr>
        <w:t xml:space="preserve"> </w:t>
      </w:r>
      <w:r>
        <w:t>receive</w:t>
      </w:r>
      <w:r>
        <w:rPr>
          <w:spacing w:val="-7"/>
        </w:rPr>
        <w:t xml:space="preserve"> </w:t>
      </w:r>
      <w:r>
        <w:t>care</w:t>
      </w:r>
      <w:r>
        <w:rPr>
          <w:spacing w:val="-2"/>
        </w:rPr>
        <w:t xml:space="preserve"> </w:t>
      </w:r>
      <w:r>
        <w:t>without</w:t>
      </w:r>
      <w:r>
        <w:rPr>
          <w:spacing w:val="-5"/>
        </w:rPr>
        <w:t xml:space="preserve"> </w:t>
      </w:r>
      <w:r>
        <w:t>discrimination</w:t>
      </w:r>
      <w:r>
        <w:rPr>
          <w:spacing w:val="-2"/>
        </w:rPr>
        <w:t xml:space="preserve"> </w:t>
      </w:r>
      <w:r>
        <w:t>based</w:t>
      </w:r>
      <w:r>
        <w:rPr>
          <w:spacing w:val="-3"/>
        </w:rPr>
        <w:t xml:space="preserve"> </w:t>
      </w:r>
      <w:r>
        <w:t>on race, gender, age, disability, or sexual orientation. It aims to create an inclusive environment where all patients can access care equally, fostering a health system that serves all parts of the community effectively.</w:t>
      </w:r>
    </w:p>
    <w:p w14:paraId="1D4BF5D0" w14:textId="77777777" w:rsidR="00F30D4B" w:rsidRDefault="00000000">
      <w:pPr>
        <w:pStyle w:val="BodyText"/>
        <w:spacing w:before="161" w:line="360" w:lineRule="auto"/>
        <w:ind w:right="79"/>
      </w:pPr>
      <w:r>
        <w:rPr>
          <w:rFonts w:ascii="Arial"/>
          <w:b/>
        </w:rPr>
        <w:t xml:space="preserve">Patient-centred Care: </w:t>
      </w:r>
      <w:r>
        <w:t>This approach to care places the patient at the centre of all health-related decisions and processes. It involves tailoring healthcare services to meet the unique needs and preferences of each individual. By focusing on the patient,</w:t>
      </w:r>
      <w:r>
        <w:rPr>
          <w:spacing w:val="-6"/>
        </w:rPr>
        <w:t xml:space="preserve"> </w:t>
      </w:r>
      <w:r>
        <w:t>care</w:t>
      </w:r>
      <w:r>
        <w:rPr>
          <w:spacing w:val="-3"/>
        </w:rPr>
        <w:t xml:space="preserve"> </w:t>
      </w:r>
      <w:r>
        <w:t>providers</w:t>
      </w:r>
      <w:r>
        <w:rPr>
          <w:spacing w:val="-4"/>
        </w:rPr>
        <w:t xml:space="preserve"> </w:t>
      </w:r>
      <w:r>
        <w:t>can</w:t>
      </w:r>
      <w:r>
        <w:rPr>
          <w:spacing w:val="-3"/>
        </w:rPr>
        <w:t xml:space="preserve"> </w:t>
      </w:r>
      <w:r>
        <w:t>ensure</w:t>
      </w:r>
      <w:r>
        <w:rPr>
          <w:spacing w:val="-3"/>
        </w:rPr>
        <w:t xml:space="preserve"> </w:t>
      </w:r>
      <w:r>
        <w:t>more</w:t>
      </w:r>
      <w:r>
        <w:rPr>
          <w:spacing w:val="-3"/>
        </w:rPr>
        <w:t xml:space="preserve"> </w:t>
      </w:r>
      <w:r>
        <w:t>accurate</w:t>
      </w:r>
      <w:r>
        <w:rPr>
          <w:spacing w:val="-3"/>
        </w:rPr>
        <w:t xml:space="preserve"> </w:t>
      </w:r>
      <w:r>
        <w:t>and</w:t>
      </w:r>
      <w:r>
        <w:rPr>
          <w:spacing w:val="-3"/>
        </w:rPr>
        <w:t xml:space="preserve"> </w:t>
      </w:r>
      <w:r>
        <w:t>appropriate</w:t>
      </w:r>
      <w:r>
        <w:rPr>
          <w:spacing w:val="-3"/>
        </w:rPr>
        <w:t xml:space="preserve"> </w:t>
      </w:r>
      <w:r>
        <w:t>treatment,</w:t>
      </w:r>
      <w:r>
        <w:rPr>
          <w:spacing w:val="-6"/>
        </w:rPr>
        <w:t xml:space="preserve"> </w:t>
      </w:r>
      <w:r>
        <w:t>leading to better health outcomes.</w:t>
      </w:r>
    </w:p>
    <w:p w14:paraId="0621FFBD" w14:textId="77777777" w:rsidR="00F30D4B" w:rsidRDefault="00F30D4B">
      <w:pPr>
        <w:pStyle w:val="BodyText"/>
        <w:spacing w:line="360" w:lineRule="auto"/>
        <w:sectPr w:rsidR="00F30D4B">
          <w:pgSz w:w="11910" w:h="16840"/>
          <w:pgMar w:top="1340" w:right="1417" w:bottom="1200" w:left="1417" w:header="751" w:footer="1001" w:gutter="0"/>
          <w:cols w:space="720"/>
        </w:sectPr>
      </w:pPr>
    </w:p>
    <w:p w14:paraId="615C9A99" w14:textId="77777777" w:rsidR="00F30D4B" w:rsidRDefault="00000000">
      <w:pPr>
        <w:pStyle w:val="BodyText"/>
        <w:spacing w:before="91" w:line="360" w:lineRule="auto"/>
        <w:ind w:right="142"/>
      </w:pPr>
      <w:r>
        <w:lastRenderedPageBreak/>
        <w:t>These principles not only guide the daily interactions and decisions in health and social care settings but also shape the policies and reforms in the sector. By adhering</w:t>
      </w:r>
      <w:r>
        <w:rPr>
          <w:spacing w:val="-2"/>
        </w:rPr>
        <w:t xml:space="preserve"> </w:t>
      </w:r>
      <w:r>
        <w:t>to</w:t>
      </w:r>
      <w:r>
        <w:rPr>
          <w:spacing w:val="-2"/>
        </w:rPr>
        <w:t xml:space="preserve"> </w:t>
      </w:r>
      <w:r>
        <w:t>these</w:t>
      </w:r>
      <w:r>
        <w:rPr>
          <w:spacing w:val="-2"/>
        </w:rPr>
        <w:t xml:space="preserve"> </w:t>
      </w:r>
      <w:r>
        <w:t>values,</w:t>
      </w:r>
      <w:r>
        <w:rPr>
          <w:spacing w:val="-5"/>
        </w:rPr>
        <w:t xml:space="preserve"> </w:t>
      </w:r>
      <w:r>
        <w:t>the</w:t>
      </w:r>
      <w:r>
        <w:rPr>
          <w:spacing w:val="-2"/>
        </w:rPr>
        <w:t xml:space="preserve"> </w:t>
      </w:r>
      <w:r>
        <w:t>UK</w:t>
      </w:r>
      <w:r>
        <w:rPr>
          <w:spacing w:val="-3"/>
        </w:rPr>
        <w:t xml:space="preserve"> </w:t>
      </w:r>
      <w:r>
        <w:t>aims</w:t>
      </w:r>
      <w:r>
        <w:rPr>
          <w:spacing w:val="-3"/>
        </w:rPr>
        <w:t xml:space="preserve"> </w:t>
      </w:r>
      <w:r>
        <w:t>to</w:t>
      </w:r>
      <w:r>
        <w:rPr>
          <w:spacing w:val="-2"/>
        </w:rPr>
        <w:t xml:space="preserve"> </w:t>
      </w:r>
      <w:r>
        <w:t>provide</w:t>
      </w:r>
      <w:r>
        <w:rPr>
          <w:spacing w:val="-2"/>
        </w:rPr>
        <w:t xml:space="preserve"> </w:t>
      </w:r>
      <w:r>
        <w:t>a</w:t>
      </w:r>
      <w:r>
        <w:rPr>
          <w:spacing w:val="-2"/>
        </w:rPr>
        <w:t xml:space="preserve"> </w:t>
      </w:r>
      <w:r>
        <w:t>health</w:t>
      </w:r>
      <w:r>
        <w:rPr>
          <w:spacing w:val="-2"/>
        </w:rPr>
        <w:t xml:space="preserve"> </w:t>
      </w:r>
      <w:r>
        <w:t>and</w:t>
      </w:r>
      <w:r>
        <w:rPr>
          <w:spacing w:val="-2"/>
        </w:rPr>
        <w:t xml:space="preserve"> </w:t>
      </w:r>
      <w:r>
        <w:t>social</w:t>
      </w:r>
      <w:r>
        <w:rPr>
          <w:spacing w:val="-2"/>
        </w:rPr>
        <w:t xml:space="preserve"> </w:t>
      </w:r>
      <w:r>
        <w:t>care</w:t>
      </w:r>
      <w:r>
        <w:rPr>
          <w:spacing w:val="-2"/>
        </w:rPr>
        <w:t xml:space="preserve"> </w:t>
      </w:r>
      <w:r>
        <w:t>system that respects and enhances the lives of all its citizens, ensuring that everyone receives the care they need in a manner that respects their dignity and rights.</w:t>
      </w:r>
    </w:p>
    <w:p w14:paraId="38A3CE7A" w14:textId="77777777" w:rsidR="00F30D4B" w:rsidRDefault="00000000">
      <w:pPr>
        <w:pStyle w:val="Heading1"/>
        <w:numPr>
          <w:ilvl w:val="1"/>
          <w:numId w:val="2"/>
        </w:numPr>
        <w:tabs>
          <w:tab w:val="left" w:pos="492"/>
        </w:tabs>
        <w:spacing w:before="241"/>
        <w:ind w:left="492" w:hanging="469"/>
      </w:pPr>
      <w:bookmarkStart w:id="14" w:name="3.2_Impact_on_the_Provision_of_Care"/>
      <w:bookmarkStart w:id="15" w:name="_bookmark7"/>
      <w:bookmarkEnd w:id="14"/>
      <w:bookmarkEnd w:id="15"/>
      <w:r>
        <w:rPr>
          <w:color w:val="2E5395"/>
        </w:rPr>
        <w:t>Impact</w:t>
      </w:r>
      <w:r>
        <w:rPr>
          <w:color w:val="2E5395"/>
          <w:spacing w:val="-3"/>
        </w:rPr>
        <w:t xml:space="preserve"> </w:t>
      </w:r>
      <w:r>
        <w:rPr>
          <w:color w:val="2E5395"/>
        </w:rPr>
        <w:t>on</w:t>
      </w:r>
      <w:r>
        <w:rPr>
          <w:color w:val="2E5395"/>
          <w:spacing w:val="-8"/>
        </w:rPr>
        <w:t xml:space="preserve"> </w:t>
      </w:r>
      <w:r>
        <w:rPr>
          <w:color w:val="2E5395"/>
        </w:rPr>
        <w:t>the</w:t>
      </w:r>
      <w:r>
        <w:rPr>
          <w:color w:val="2E5395"/>
          <w:spacing w:val="-5"/>
        </w:rPr>
        <w:t xml:space="preserve"> </w:t>
      </w:r>
      <w:r>
        <w:rPr>
          <w:color w:val="2E5395"/>
        </w:rPr>
        <w:t>Provision</w:t>
      </w:r>
      <w:r>
        <w:rPr>
          <w:color w:val="2E5395"/>
          <w:spacing w:val="-3"/>
        </w:rPr>
        <w:t xml:space="preserve"> </w:t>
      </w:r>
      <w:r>
        <w:rPr>
          <w:color w:val="2E5395"/>
        </w:rPr>
        <w:t>of</w:t>
      </w:r>
      <w:r>
        <w:rPr>
          <w:color w:val="2E5395"/>
          <w:spacing w:val="-3"/>
        </w:rPr>
        <w:t xml:space="preserve"> </w:t>
      </w:r>
      <w:r>
        <w:rPr>
          <w:color w:val="2E5395"/>
          <w:spacing w:val="-4"/>
        </w:rPr>
        <w:t>Care</w:t>
      </w:r>
    </w:p>
    <w:p w14:paraId="7F34F190" w14:textId="77777777" w:rsidR="00F30D4B" w:rsidRDefault="00F30D4B">
      <w:pPr>
        <w:pStyle w:val="BodyText"/>
        <w:spacing w:before="214"/>
        <w:ind w:left="0"/>
        <w:rPr>
          <w:rFonts w:ascii="Calibri Light"/>
          <w:sz w:val="32"/>
        </w:rPr>
      </w:pPr>
    </w:p>
    <w:p w14:paraId="2D2419F3" w14:textId="77777777" w:rsidR="00F30D4B" w:rsidRDefault="00000000">
      <w:pPr>
        <w:pStyle w:val="BodyText"/>
        <w:spacing w:line="360" w:lineRule="auto"/>
      </w:pPr>
      <w:r>
        <w:rPr>
          <w:noProof/>
        </w:rPr>
        <w:drawing>
          <wp:anchor distT="0" distB="0" distL="0" distR="0" simplePos="0" relativeHeight="487437312" behindDoc="1" locked="0" layoutInCell="1" allowOverlap="1" wp14:anchorId="08F7BD88" wp14:editId="232ED111">
            <wp:simplePos x="0" y="0"/>
            <wp:positionH relativeFrom="page">
              <wp:posOffset>917575</wp:posOffset>
            </wp:positionH>
            <wp:positionV relativeFrom="paragraph">
              <wp:posOffset>898280</wp:posOffset>
            </wp:positionV>
            <wp:extent cx="5723890" cy="2834640"/>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5723890" cy="2834640"/>
                    </a:xfrm>
                    <a:prstGeom prst="rect">
                      <a:avLst/>
                    </a:prstGeom>
                  </pic:spPr>
                </pic:pic>
              </a:graphicData>
            </a:graphic>
          </wp:anchor>
        </w:drawing>
      </w:r>
      <w:r>
        <w:t>The rigorous</w:t>
      </w:r>
      <w:r>
        <w:rPr>
          <w:spacing w:val="-1"/>
        </w:rPr>
        <w:t xml:space="preserve"> </w:t>
      </w:r>
      <w:r>
        <w:t>implementation of</w:t>
      </w:r>
      <w:r>
        <w:rPr>
          <w:spacing w:val="-3"/>
        </w:rPr>
        <w:t xml:space="preserve"> </w:t>
      </w:r>
      <w:r>
        <w:t>ethical principles</w:t>
      </w:r>
      <w:r>
        <w:rPr>
          <w:spacing w:val="-1"/>
        </w:rPr>
        <w:t xml:space="preserve"> </w:t>
      </w:r>
      <w:r>
        <w:t>and a strong duty</w:t>
      </w:r>
      <w:r>
        <w:rPr>
          <w:spacing w:val="-1"/>
        </w:rPr>
        <w:t xml:space="preserve"> </w:t>
      </w:r>
      <w:r>
        <w:t>of</w:t>
      </w:r>
      <w:r>
        <w:rPr>
          <w:spacing w:val="-3"/>
        </w:rPr>
        <w:t xml:space="preserve"> </w:t>
      </w:r>
      <w:r>
        <w:t>care within the UK's health and social care system significantly enhances the quality and safety of services</w:t>
      </w:r>
      <w:r>
        <w:rPr>
          <w:spacing w:val="-4"/>
        </w:rPr>
        <w:t xml:space="preserve"> </w:t>
      </w:r>
      <w:r>
        <w:t>provided</w:t>
      </w:r>
      <w:r>
        <w:rPr>
          <w:spacing w:val="-3"/>
        </w:rPr>
        <w:t xml:space="preserve"> </w:t>
      </w:r>
      <w:r>
        <w:t>to</w:t>
      </w:r>
      <w:r>
        <w:rPr>
          <w:spacing w:val="-3"/>
        </w:rPr>
        <w:t xml:space="preserve"> </w:t>
      </w:r>
      <w:r>
        <w:t>patients.</w:t>
      </w:r>
      <w:r>
        <w:rPr>
          <w:spacing w:val="-11"/>
        </w:rPr>
        <w:t xml:space="preserve"> </w:t>
      </w:r>
      <w:r>
        <w:t>These</w:t>
      </w:r>
      <w:r>
        <w:rPr>
          <w:spacing w:val="-3"/>
        </w:rPr>
        <w:t xml:space="preserve"> </w:t>
      </w:r>
      <w:r>
        <w:t>foundational</w:t>
      </w:r>
      <w:r>
        <w:rPr>
          <w:spacing w:val="-3"/>
        </w:rPr>
        <w:t xml:space="preserve"> </w:t>
      </w:r>
      <w:r>
        <w:t>principles</w:t>
      </w:r>
      <w:r>
        <w:rPr>
          <w:spacing w:val="-4"/>
        </w:rPr>
        <w:t xml:space="preserve"> </w:t>
      </w:r>
      <w:r>
        <w:t>ensure</w:t>
      </w:r>
      <w:r>
        <w:rPr>
          <w:spacing w:val="-3"/>
        </w:rPr>
        <w:t xml:space="preserve"> </w:t>
      </w:r>
      <w:r>
        <w:t>that</w:t>
      </w:r>
      <w:r>
        <w:rPr>
          <w:spacing w:val="-6"/>
        </w:rPr>
        <w:t xml:space="preserve"> </w:t>
      </w:r>
      <w:r>
        <w:t>every</w:t>
      </w:r>
      <w:r>
        <w:rPr>
          <w:spacing w:val="-4"/>
        </w:rPr>
        <w:t xml:space="preserve"> </w:t>
      </w:r>
      <w:r>
        <w:t>aspect of care not only meets clinical needs but also respects and protects patient dignity and rights.</w:t>
      </w:r>
    </w:p>
    <w:p w14:paraId="5D0443D6" w14:textId="77777777" w:rsidR="00F30D4B" w:rsidRDefault="00000000">
      <w:pPr>
        <w:pStyle w:val="BodyText"/>
        <w:spacing w:before="160" w:line="360" w:lineRule="auto"/>
      </w:pPr>
      <w:r>
        <w:rPr>
          <w:rFonts w:ascii="Arial"/>
          <w:b/>
        </w:rPr>
        <w:t xml:space="preserve">Quality of Care: </w:t>
      </w:r>
      <w:r>
        <w:t>Ethical guidelines serve as a blueprint for health and social care professionals, ensuring that their actions and decisions align with the highest standards</w:t>
      </w:r>
      <w:r>
        <w:rPr>
          <w:spacing w:val="-4"/>
        </w:rPr>
        <w:t xml:space="preserve"> </w:t>
      </w:r>
      <w:r>
        <w:t>of</w:t>
      </w:r>
      <w:r>
        <w:rPr>
          <w:spacing w:val="-6"/>
        </w:rPr>
        <w:t xml:space="preserve"> </w:t>
      </w:r>
      <w:r>
        <w:t>integrity</w:t>
      </w:r>
      <w:r>
        <w:rPr>
          <w:spacing w:val="-4"/>
        </w:rPr>
        <w:t xml:space="preserve"> </w:t>
      </w:r>
      <w:r>
        <w:t>and</w:t>
      </w:r>
      <w:r>
        <w:rPr>
          <w:spacing w:val="-3"/>
        </w:rPr>
        <w:t xml:space="preserve"> </w:t>
      </w:r>
      <w:r>
        <w:t>professionalism.</w:t>
      </w:r>
      <w:r>
        <w:rPr>
          <w:spacing w:val="-10"/>
        </w:rPr>
        <w:t xml:space="preserve"> </w:t>
      </w:r>
      <w:r>
        <w:t>These</w:t>
      </w:r>
      <w:r>
        <w:rPr>
          <w:spacing w:val="-3"/>
        </w:rPr>
        <w:t xml:space="preserve"> </w:t>
      </w:r>
      <w:r>
        <w:t>guidelines</w:t>
      </w:r>
      <w:r>
        <w:rPr>
          <w:spacing w:val="-4"/>
        </w:rPr>
        <w:t xml:space="preserve"> </w:t>
      </w:r>
      <w:r>
        <w:t>stress</w:t>
      </w:r>
      <w:r>
        <w:rPr>
          <w:spacing w:val="-4"/>
        </w:rPr>
        <w:t xml:space="preserve"> </w:t>
      </w:r>
      <w:r>
        <w:t>the</w:t>
      </w:r>
      <w:r>
        <w:rPr>
          <w:spacing w:val="-3"/>
        </w:rPr>
        <w:t xml:space="preserve"> </w:t>
      </w:r>
      <w:r>
        <w:t>importance</w:t>
      </w:r>
      <w:r>
        <w:rPr>
          <w:spacing w:val="-3"/>
        </w:rPr>
        <w:t xml:space="preserve"> </w:t>
      </w:r>
      <w:r>
        <w:t>of informed consent, whereby patients are fully educated about their treatment options and are active participants in their own care decisions. This process enhances the appropriateness and effectiveness of the care provided, ensuring it is tailored to the specific</w:t>
      </w:r>
      <w:r>
        <w:rPr>
          <w:spacing w:val="-4"/>
        </w:rPr>
        <w:t xml:space="preserve"> </w:t>
      </w:r>
      <w:r>
        <w:t>needs</w:t>
      </w:r>
      <w:r>
        <w:rPr>
          <w:spacing w:val="-5"/>
        </w:rPr>
        <w:t xml:space="preserve"> </w:t>
      </w:r>
      <w:r>
        <w:t>and</w:t>
      </w:r>
      <w:r>
        <w:rPr>
          <w:spacing w:val="-4"/>
        </w:rPr>
        <w:t xml:space="preserve"> </w:t>
      </w:r>
      <w:r>
        <w:t>preferences</w:t>
      </w:r>
      <w:r>
        <w:rPr>
          <w:spacing w:val="-5"/>
        </w:rPr>
        <w:t xml:space="preserve"> </w:t>
      </w:r>
      <w:r>
        <w:t>of</w:t>
      </w:r>
      <w:r>
        <w:rPr>
          <w:spacing w:val="-7"/>
        </w:rPr>
        <w:t xml:space="preserve"> </w:t>
      </w:r>
      <w:r>
        <w:t>each</w:t>
      </w:r>
      <w:r>
        <w:rPr>
          <w:spacing w:val="-4"/>
        </w:rPr>
        <w:t xml:space="preserve"> </w:t>
      </w:r>
      <w:r>
        <w:t>patient.</w:t>
      </w:r>
      <w:r>
        <w:rPr>
          <w:spacing w:val="-16"/>
        </w:rPr>
        <w:t xml:space="preserve"> </w:t>
      </w:r>
      <w:r>
        <w:t>Additionally,</w:t>
      </w:r>
      <w:r>
        <w:rPr>
          <w:spacing w:val="-7"/>
        </w:rPr>
        <w:t xml:space="preserve"> </w:t>
      </w:r>
      <w:r>
        <w:t>a</w:t>
      </w:r>
      <w:r>
        <w:rPr>
          <w:spacing w:val="-4"/>
        </w:rPr>
        <w:t xml:space="preserve"> </w:t>
      </w:r>
      <w:r>
        <w:t>duty</w:t>
      </w:r>
      <w:r>
        <w:rPr>
          <w:spacing w:val="-5"/>
        </w:rPr>
        <w:t xml:space="preserve"> </w:t>
      </w:r>
      <w:r>
        <w:t>of</w:t>
      </w:r>
      <w:r>
        <w:rPr>
          <w:spacing w:val="-7"/>
        </w:rPr>
        <w:t xml:space="preserve"> </w:t>
      </w:r>
      <w:r>
        <w:t>care</w:t>
      </w:r>
      <w:r>
        <w:rPr>
          <w:spacing w:val="-4"/>
        </w:rPr>
        <w:t xml:space="preserve"> </w:t>
      </w:r>
      <w:r>
        <w:t>mandates that providers consistently act in the best interest of their patients, which helps in delivering timely and effective care. Such an environment not only supports the right clinical outcomes but also upholds the quality of the patient experience, making healthcare interactions more personable and empathetic.</w:t>
      </w:r>
    </w:p>
    <w:p w14:paraId="07AB4A4D" w14:textId="77777777" w:rsidR="00F30D4B" w:rsidRDefault="00000000">
      <w:pPr>
        <w:pStyle w:val="BodyText"/>
        <w:spacing w:before="163" w:line="360" w:lineRule="auto"/>
        <w:ind w:right="49"/>
      </w:pPr>
      <w:r>
        <w:rPr>
          <w:rFonts w:ascii="Arial"/>
          <w:b/>
        </w:rPr>
        <w:t>Safety of Care:</w:t>
      </w:r>
      <w:r>
        <w:rPr>
          <w:rFonts w:ascii="Arial"/>
          <w:b/>
          <w:spacing w:val="-3"/>
        </w:rPr>
        <w:t xml:space="preserve"> </w:t>
      </w:r>
      <w:r>
        <w:t>Adhering strictly to professional standards and ethical codes reduces the risk of errors and patient harm. These standards dictate clear protocols and</w:t>
      </w:r>
      <w:r>
        <w:rPr>
          <w:spacing w:val="-2"/>
        </w:rPr>
        <w:t xml:space="preserve"> </w:t>
      </w:r>
      <w:r>
        <w:t>procedures</w:t>
      </w:r>
      <w:r>
        <w:rPr>
          <w:spacing w:val="-3"/>
        </w:rPr>
        <w:t xml:space="preserve"> </w:t>
      </w:r>
      <w:r>
        <w:t>that</w:t>
      </w:r>
      <w:r>
        <w:rPr>
          <w:spacing w:val="-5"/>
        </w:rPr>
        <w:t xml:space="preserve"> </w:t>
      </w:r>
      <w:r>
        <w:t>must</w:t>
      </w:r>
      <w:r>
        <w:rPr>
          <w:spacing w:val="-5"/>
        </w:rPr>
        <w:t xml:space="preserve"> </w:t>
      </w:r>
      <w:r>
        <w:t>be</w:t>
      </w:r>
      <w:r>
        <w:rPr>
          <w:spacing w:val="-2"/>
        </w:rPr>
        <w:t xml:space="preserve"> </w:t>
      </w:r>
      <w:r>
        <w:t>followed,</w:t>
      </w:r>
      <w:r>
        <w:rPr>
          <w:spacing w:val="-5"/>
        </w:rPr>
        <w:t xml:space="preserve"> </w:t>
      </w:r>
      <w:r>
        <w:t>thereby</w:t>
      </w:r>
      <w:r>
        <w:rPr>
          <w:spacing w:val="-3"/>
        </w:rPr>
        <w:t xml:space="preserve"> </w:t>
      </w:r>
      <w:r>
        <w:t>minimizing</w:t>
      </w:r>
      <w:r>
        <w:rPr>
          <w:spacing w:val="-2"/>
        </w:rPr>
        <w:t xml:space="preserve"> </w:t>
      </w:r>
      <w:r>
        <w:t>variability</w:t>
      </w:r>
      <w:r>
        <w:rPr>
          <w:spacing w:val="-3"/>
        </w:rPr>
        <w:t xml:space="preserve"> </w:t>
      </w:r>
      <w:r>
        <w:t>in</w:t>
      </w:r>
      <w:r>
        <w:rPr>
          <w:spacing w:val="-2"/>
        </w:rPr>
        <w:t xml:space="preserve"> </w:t>
      </w:r>
      <w:r>
        <w:t>care</w:t>
      </w:r>
      <w:r>
        <w:rPr>
          <w:spacing w:val="-2"/>
        </w:rPr>
        <w:t xml:space="preserve"> </w:t>
      </w:r>
      <w:r>
        <w:t>practices that could lead to mistakes. For instance, the Care Quality Commission (CQC, n.d.; 2023) regulates these practices to ensure that all healthcare providers meet</w:t>
      </w:r>
      <w:r>
        <w:rPr>
          <w:spacing w:val="40"/>
        </w:rPr>
        <w:t xml:space="preserve"> </w:t>
      </w:r>
      <w:r>
        <w:t>essential safety and quality standards. By maintaining such rigorous oversight, the health system helps to safeguard patients, ensuring that they receive safe and reliable care at all times.</w:t>
      </w:r>
    </w:p>
    <w:p w14:paraId="514E327B" w14:textId="77777777" w:rsidR="00F30D4B" w:rsidRDefault="00F30D4B">
      <w:pPr>
        <w:pStyle w:val="BodyText"/>
        <w:spacing w:line="360" w:lineRule="auto"/>
        <w:sectPr w:rsidR="00F30D4B">
          <w:pgSz w:w="11910" w:h="16840"/>
          <w:pgMar w:top="1340" w:right="1417" w:bottom="1200" w:left="1417" w:header="751" w:footer="1001" w:gutter="0"/>
          <w:cols w:space="720"/>
        </w:sectPr>
      </w:pPr>
    </w:p>
    <w:p w14:paraId="3FF36F9A" w14:textId="77777777" w:rsidR="00F30D4B" w:rsidRDefault="00000000">
      <w:pPr>
        <w:pStyle w:val="BodyText"/>
        <w:spacing w:before="91" w:line="360" w:lineRule="auto"/>
      </w:pPr>
      <w:r>
        <w:lastRenderedPageBreak/>
        <w:t>These</w:t>
      </w:r>
      <w:r>
        <w:rPr>
          <w:spacing w:val="-2"/>
        </w:rPr>
        <w:t xml:space="preserve"> </w:t>
      </w:r>
      <w:r>
        <w:t>principles</w:t>
      </w:r>
      <w:r>
        <w:rPr>
          <w:spacing w:val="-3"/>
        </w:rPr>
        <w:t xml:space="preserve"> </w:t>
      </w:r>
      <w:r>
        <w:t>do</w:t>
      </w:r>
      <w:r>
        <w:rPr>
          <w:spacing w:val="-2"/>
        </w:rPr>
        <w:t xml:space="preserve"> </w:t>
      </w:r>
      <w:r>
        <w:t>not</w:t>
      </w:r>
      <w:r>
        <w:rPr>
          <w:spacing w:val="-5"/>
        </w:rPr>
        <w:t xml:space="preserve"> </w:t>
      </w:r>
      <w:r>
        <w:t>merely</w:t>
      </w:r>
      <w:r>
        <w:rPr>
          <w:spacing w:val="-3"/>
        </w:rPr>
        <w:t xml:space="preserve"> </w:t>
      </w:r>
      <w:r>
        <w:t>serve</w:t>
      </w:r>
      <w:r>
        <w:rPr>
          <w:spacing w:val="-2"/>
        </w:rPr>
        <w:t xml:space="preserve"> </w:t>
      </w:r>
      <w:r>
        <w:t>as</w:t>
      </w:r>
      <w:r>
        <w:rPr>
          <w:spacing w:val="-3"/>
        </w:rPr>
        <w:t xml:space="preserve"> </w:t>
      </w:r>
      <w:r>
        <w:t>guidelines</w:t>
      </w:r>
      <w:r>
        <w:rPr>
          <w:spacing w:val="-3"/>
        </w:rPr>
        <w:t xml:space="preserve"> </w:t>
      </w:r>
      <w:r>
        <w:t>but</w:t>
      </w:r>
      <w:r>
        <w:rPr>
          <w:spacing w:val="-5"/>
        </w:rPr>
        <w:t xml:space="preserve"> </w:t>
      </w:r>
      <w:r>
        <w:t>are</w:t>
      </w:r>
      <w:r>
        <w:rPr>
          <w:spacing w:val="-2"/>
        </w:rPr>
        <w:t xml:space="preserve"> </w:t>
      </w:r>
      <w:r>
        <w:t>actively</w:t>
      </w:r>
      <w:r>
        <w:rPr>
          <w:spacing w:val="-3"/>
        </w:rPr>
        <w:t xml:space="preserve"> </w:t>
      </w:r>
      <w:r>
        <w:t>enforced</w:t>
      </w:r>
      <w:r>
        <w:rPr>
          <w:spacing w:val="-2"/>
        </w:rPr>
        <w:t xml:space="preserve"> </w:t>
      </w:r>
      <w:r>
        <w:t>through various regulatory mechanisms. This ensures that they are woven deeply into the daily</w:t>
      </w:r>
      <w:r>
        <w:rPr>
          <w:spacing w:val="-4"/>
        </w:rPr>
        <w:t xml:space="preserve"> </w:t>
      </w:r>
      <w:r>
        <w:t>operations</w:t>
      </w:r>
      <w:r>
        <w:rPr>
          <w:spacing w:val="-4"/>
        </w:rPr>
        <w:t xml:space="preserve"> </w:t>
      </w:r>
      <w:r>
        <w:t>of</w:t>
      </w:r>
      <w:r>
        <w:rPr>
          <w:spacing w:val="-6"/>
        </w:rPr>
        <w:t xml:space="preserve"> </w:t>
      </w:r>
      <w:r>
        <w:t>healthcare</w:t>
      </w:r>
      <w:r>
        <w:rPr>
          <w:spacing w:val="-3"/>
        </w:rPr>
        <w:t xml:space="preserve"> </w:t>
      </w:r>
      <w:r>
        <w:t>provision,</w:t>
      </w:r>
      <w:r>
        <w:rPr>
          <w:spacing w:val="-6"/>
        </w:rPr>
        <w:t xml:space="preserve"> </w:t>
      </w:r>
      <w:r>
        <w:t>profoundly</w:t>
      </w:r>
      <w:r>
        <w:rPr>
          <w:spacing w:val="-4"/>
        </w:rPr>
        <w:t xml:space="preserve"> </w:t>
      </w:r>
      <w:r>
        <w:t>impacting</w:t>
      </w:r>
      <w:r>
        <w:rPr>
          <w:spacing w:val="-3"/>
        </w:rPr>
        <w:t xml:space="preserve"> </w:t>
      </w:r>
      <w:r>
        <w:t>the</w:t>
      </w:r>
      <w:r>
        <w:rPr>
          <w:spacing w:val="-3"/>
        </w:rPr>
        <w:t xml:space="preserve"> </w:t>
      </w:r>
      <w:r>
        <w:t>overall</w:t>
      </w:r>
      <w:r>
        <w:rPr>
          <w:spacing w:val="-3"/>
        </w:rPr>
        <w:t xml:space="preserve"> </w:t>
      </w:r>
      <w:r>
        <w:t>standard</w:t>
      </w:r>
      <w:r>
        <w:rPr>
          <w:spacing w:val="-3"/>
        </w:rPr>
        <w:t xml:space="preserve"> </w:t>
      </w:r>
      <w:r>
        <w:t>of care received by patients. This system of checks and balances not only boosts the confidence of service users in their care providers but also establishes a culture of continuous improvement within the healthcare sector.</w:t>
      </w:r>
    </w:p>
    <w:p w14:paraId="790D3564" w14:textId="77777777" w:rsidR="00F30D4B" w:rsidRDefault="00000000">
      <w:pPr>
        <w:pStyle w:val="Heading1"/>
        <w:numPr>
          <w:ilvl w:val="1"/>
          <w:numId w:val="2"/>
        </w:numPr>
        <w:tabs>
          <w:tab w:val="left" w:pos="492"/>
        </w:tabs>
        <w:spacing w:before="243"/>
        <w:ind w:left="492" w:hanging="469"/>
      </w:pPr>
      <w:bookmarkStart w:id="16" w:name="3.3_Initiatives_Promoting_Fundamental_Pr"/>
      <w:bookmarkStart w:id="17" w:name="_bookmark8"/>
      <w:bookmarkEnd w:id="16"/>
      <w:bookmarkEnd w:id="17"/>
      <w:r>
        <w:rPr>
          <w:color w:val="2E5395"/>
        </w:rPr>
        <w:t>Initiatives</w:t>
      </w:r>
      <w:r>
        <w:rPr>
          <w:color w:val="2E5395"/>
          <w:spacing w:val="-15"/>
        </w:rPr>
        <w:t xml:space="preserve"> </w:t>
      </w:r>
      <w:r>
        <w:rPr>
          <w:color w:val="2E5395"/>
        </w:rPr>
        <w:t>Promoting</w:t>
      </w:r>
      <w:r>
        <w:rPr>
          <w:color w:val="2E5395"/>
          <w:spacing w:val="-16"/>
        </w:rPr>
        <w:t xml:space="preserve"> </w:t>
      </w:r>
      <w:r>
        <w:rPr>
          <w:color w:val="2E5395"/>
        </w:rPr>
        <w:t>Fundamental</w:t>
      </w:r>
      <w:r>
        <w:rPr>
          <w:color w:val="2E5395"/>
          <w:spacing w:val="-17"/>
        </w:rPr>
        <w:t xml:space="preserve"> </w:t>
      </w:r>
      <w:r>
        <w:rPr>
          <w:color w:val="2E5395"/>
          <w:spacing w:val="-2"/>
        </w:rPr>
        <w:t>Principles</w:t>
      </w:r>
    </w:p>
    <w:p w14:paraId="0AC6445A" w14:textId="77777777" w:rsidR="00F30D4B" w:rsidRDefault="00F30D4B">
      <w:pPr>
        <w:pStyle w:val="BodyText"/>
        <w:spacing w:before="212"/>
        <w:ind w:left="0"/>
        <w:rPr>
          <w:rFonts w:ascii="Calibri Light"/>
          <w:sz w:val="32"/>
        </w:rPr>
      </w:pPr>
    </w:p>
    <w:p w14:paraId="7338F075" w14:textId="77777777" w:rsidR="00F30D4B" w:rsidRDefault="00000000">
      <w:pPr>
        <w:pStyle w:val="BodyText"/>
        <w:spacing w:before="1" w:line="360" w:lineRule="auto"/>
      </w:pPr>
      <w:r>
        <w:rPr>
          <w:noProof/>
        </w:rPr>
        <w:drawing>
          <wp:anchor distT="0" distB="0" distL="0" distR="0" simplePos="0" relativeHeight="487437824" behindDoc="1" locked="0" layoutInCell="1" allowOverlap="1" wp14:anchorId="561737AA" wp14:editId="53BF6154">
            <wp:simplePos x="0" y="0"/>
            <wp:positionH relativeFrom="page">
              <wp:posOffset>917575</wp:posOffset>
            </wp:positionH>
            <wp:positionV relativeFrom="paragraph">
              <wp:posOffset>635412</wp:posOffset>
            </wp:positionV>
            <wp:extent cx="5723890" cy="2834640"/>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5723890" cy="2834640"/>
                    </a:xfrm>
                    <a:prstGeom prst="rect">
                      <a:avLst/>
                    </a:prstGeom>
                  </pic:spPr>
                </pic:pic>
              </a:graphicData>
            </a:graphic>
          </wp:anchor>
        </w:drawing>
      </w:r>
      <w:r>
        <w:t>The</w:t>
      </w:r>
      <w:r>
        <w:rPr>
          <w:spacing w:val="-2"/>
        </w:rPr>
        <w:t xml:space="preserve"> </w:t>
      </w:r>
      <w:r>
        <w:t>healthcare</w:t>
      </w:r>
      <w:r>
        <w:rPr>
          <w:spacing w:val="-3"/>
        </w:rPr>
        <w:t xml:space="preserve"> </w:t>
      </w:r>
      <w:r>
        <w:t>system</w:t>
      </w:r>
      <w:r>
        <w:rPr>
          <w:spacing w:val="-4"/>
        </w:rPr>
        <w:t xml:space="preserve"> </w:t>
      </w:r>
      <w:r>
        <w:t>has</w:t>
      </w:r>
      <w:r>
        <w:rPr>
          <w:spacing w:val="-4"/>
        </w:rPr>
        <w:t xml:space="preserve"> </w:t>
      </w:r>
      <w:r>
        <w:t>implemented</w:t>
      </w:r>
      <w:r>
        <w:rPr>
          <w:spacing w:val="-3"/>
        </w:rPr>
        <w:t xml:space="preserve"> </w:t>
      </w:r>
      <w:r>
        <w:t>several</w:t>
      </w:r>
      <w:r>
        <w:rPr>
          <w:spacing w:val="-3"/>
        </w:rPr>
        <w:t xml:space="preserve"> </w:t>
      </w:r>
      <w:r>
        <w:t>key</w:t>
      </w:r>
      <w:r>
        <w:rPr>
          <w:spacing w:val="-4"/>
        </w:rPr>
        <w:t xml:space="preserve"> </w:t>
      </w:r>
      <w:r>
        <w:t>initiatives</w:t>
      </w:r>
      <w:r>
        <w:rPr>
          <w:spacing w:val="-4"/>
        </w:rPr>
        <w:t xml:space="preserve"> </w:t>
      </w:r>
      <w:r>
        <w:t>aimed</w:t>
      </w:r>
      <w:r>
        <w:rPr>
          <w:spacing w:val="-3"/>
        </w:rPr>
        <w:t xml:space="preserve"> </w:t>
      </w:r>
      <w:r>
        <w:t>at</w:t>
      </w:r>
      <w:r>
        <w:rPr>
          <w:spacing w:val="-6"/>
        </w:rPr>
        <w:t xml:space="preserve"> </w:t>
      </w:r>
      <w:r>
        <w:t>reinforcing core values among healthcare professionals. These initiatives are designed to enhance the culture within health and social care settings, ensuring that all staff embody the values necessary to provide compassionate and high-quality care.</w:t>
      </w:r>
    </w:p>
    <w:p w14:paraId="6A6DA872" w14:textId="77777777" w:rsidR="00F30D4B" w:rsidRDefault="00000000">
      <w:pPr>
        <w:pStyle w:val="BodyText"/>
        <w:spacing w:before="159" w:line="360" w:lineRule="auto"/>
        <w:ind w:right="54"/>
      </w:pPr>
      <w:r>
        <w:rPr>
          <w:rFonts w:ascii="Arial"/>
          <w:b/>
        </w:rPr>
        <w:t>The 6Cs</w:t>
      </w:r>
      <w:r>
        <w:t>: Introduced by the National Health Service (NHS), the 6Cs stand for Care, Compassion, Competence, Communication, Courage, and Commitment (Bower, 2021). These values are fundamental to the NHS Constitution and are intended to guide NHS staff in their daily work, ensuring that every patient interaction is conducted with empathy,</w:t>
      </w:r>
      <w:r>
        <w:rPr>
          <w:spacing w:val="-3"/>
        </w:rPr>
        <w:t xml:space="preserve"> </w:t>
      </w:r>
      <w:r>
        <w:t>professional skill,</w:t>
      </w:r>
      <w:r>
        <w:rPr>
          <w:spacing w:val="-3"/>
        </w:rPr>
        <w:t xml:space="preserve"> </w:t>
      </w:r>
      <w:r>
        <w:t>and</w:t>
      </w:r>
      <w:r>
        <w:rPr>
          <w:spacing w:val="-5"/>
        </w:rPr>
        <w:t xml:space="preserve"> </w:t>
      </w:r>
      <w:r>
        <w:t>a committed attitude towards</w:t>
      </w:r>
      <w:r>
        <w:rPr>
          <w:spacing w:val="-1"/>
        </w:rPr>
        <w:t xml:space="preserve"> </w:t>
      </w:r>
      <w:r>
        <w:t>patient care. The 6Cs help to create a supportive and patient-focused environment, encouraging</w:t>
      </w:r>
      <w:r>
        <w:rPr>
          <w:spacing w:val="-2"/>
        </w:rPr>
        <w:t xml:space="preserve"> </w:t>
      </w:r>
      <w:r>
        <w:t>staff</w:t>
      </w:r>
      <w:r>
        <w:rPr>
          <w:spacing w:val="-5"/>
        </w:rPr>
        <w:t xml:space="preserve"> </w:t>
      </w:r>
      <w:r>
        <w:t>to</w:t>
      </w:r>
      <w:r>
        <w:rPr>
          <w:spacing w:val="-2"/>
        </w:rPr>
        <w:t xml:space="preserve"> </w:t>
      </w:r>
      <w:r>
        <w:t>always</w:t>
      </w:r>
      <w:r>
        <w:rPr>
          <w:spacing w:val="-3"/>
        </w:rPr>
        <w:t xml:space="preserve"> </w:t>
      </w:r>
      <w:r>
        <w:t>act</w:t>
      </w:r>
      <w:r>
        <w:rPr>
          <w:spacing w:val="-5"/>
        </w:rPr>
        <w:t xml:space="preserve"> </w:t>
      </w:r>
      <w:r>
        <w:t>in</w:t>
      </w:r>
      <w:r>
        <w:rPr>
          <w:spacing w:val="-2"/>
        </w:rPr>
        <w:t xml:space="preserve"> </w:t>
      </w:r>
      <w:r>
        <w:t>the best</w:t>
      </w:r>
      <w:r>
        <w:rPr>
          <w:spacing w:val="-5"/>
        </w:rPr>
        <w:t xml:space="preserve"> </w:t>
      </w:r>
      <w:r>
        <w:t>interests</w:t>
      </w:r>
      <w:r>
        <w:rPr>
          <w:spacing w:val="-3"/>
        </w:rPr>
        <w:t xml:space="preserve"> </w:t>
      </w:r>
      <w:r>
        <w:t>of</w:t>
      </w:r>
      <w:r>
        <w:rPr>
          <w:spacing w:val="-5"/>
        </w:rPr>
        <w:t xml:space="preserve"> </w:t>
      </w:r>
      <w:r>
        <w:t>their</w:t>
      </w:r>
      <w:r>
        <w:rPr>
          <w:spacing w:val="-3"/>
        </w:rPr>
        <w:t xml:space="preserve"> </w:t>
      </w:r>
      <w:r>
        <w:t>patients,</w:t>
      </w:r>
      <w:r>
        <w:rPr>
          <w:spacing w:val="-5"/>
        </w:rPr>
        <w:t xml:space="preserve"> </w:t>
      </w:r>
      <w:r>
        <w:t>which</w:t>
      </w:r>
      <w:r>
        <w:rPr>
          <w:spacing w:val="-2"/>
        </w:rPr>
        <w:t xml:space="preserve"> </w:t>
      </w:r>
      <w:r>
        <w:t>promotes a higher standard of care across the service.</w:t>
      </w:r>
    </w:p>
    <w:p w14:paraId="0BE405A5" w14:textId="77777777" w:rsidR="00F30D4B" w:rsidRDefault="00000000">
      <w:pPr>
        <w:pStyle w:val="BodyText"/>
        <w:spacing w:before="160" w:line="360" w:lineRule="auto"/>
        <w:ind w:right="55"/>
      </w:pPr>
      <w:r>
        <w:rPr>
          <w:rFonts w:ascii="Arial"/>
          <w:b/>
        </w:rPr>
        <w:t>Dignity in</w:t>
      </w:r>
      <w:r>
        <w:rPr>
          <w:rFonts w:ascii="Arial"/>
          <w:b/>
          <w:spacing w:val="-3"/>
        </w:rPr>
        <w:t xml:space="preserve"> </w:t>
      </w:r>
      <w:r>
        <w:rPr>
          <w:rFonts w:ascii="Arial"/>
          <w:b/>
        </w:rPr>
        <w:t>Care</w:t>
      </w:r>
      <w:r>
        <w:t>:</w:t>
      </w:r>
      <w:r>
        <w:rPr>
          <w:spacing w:val="-8"/>
        </w:rPr>
        <w:t xml:space="preserve"> </w:t>
      </w:r>
      <w:r>
        <w:t>The Dignity</w:t>
      </w:r>
      <w:r>
        <w:rPr>
          <w:spacing w:val="-1"/>
        </w:rPr>
        <w:t xml:space="preserve"> </w:t>
      </w:r>
      <w:r>
        <w:t>in Care campaign</w:t>
      </w:r>
      <w:r>
        <w:rPr>
          <w:spacing w:val="-5"/>
        </w:rPr>
        <w:t xml:space="preserve"> </w:t>
      </w:r>
      <w:r>
        <w:t>aims</w:t>
      </w:r>
      <w:r>
        <w:rPr>
          <w:spacing w:val="-1"/>
        </w:rPr>
        <w:t xml:space="preserve"> </w:t>
      </w:r>
      <w:r>
        <w:t>to put</w:t>
      </w:r>
      <w:r>
        <w:rPr>
          <w:spacing w:val="-3"/>
        </w:rPr>
        <w:t xml:space="preserve"> </w:t>
      </w:r>
      <w:r>
        <w:t>dignity</w:t>
      </w:r>
      <w:r>
        <w:rPr>
          <w:spacing w:val="-1"/>
        </w:rPr>
        <w:t xml:space="preserve"> </w:t>
      </w:r>
      <w:r>
        <w:t>and respect</w:t>
      </w:r>
      <w:r>
        <w:rPr>
          <w:spacing w:val="-3"/>
        </w:rPr>
        <w:t xml:space="preserve"> </w:t>
      </w:r>
      <w:r>
        <w:t>at</w:t>
      </w:r>
      <w:r>
        <w:rPr>
          <w:spacing w:val="-3"/>
        </w:rPr>
        <w:t xml:space="preserve"> </w:t>
      </w:r>
      <w:r>
        <w:t>the heart of UK care services. This initiative encourages all care providers to treat patients with the dignity and respect</w:t>
      </w:r>
      <w:r>
        <w:rPr>
          <w:spacing w:val="-2"/>
        </w:rPr>
        <w:t xml:space="preserve"> </w:t>
      </w:r>
      <w:r>
        <w:t>they deserve,</w:t>
      </w:r>
      <w:r>
        <w:rPr>
          <w:spacing w:val="-2"/>
        </w:rPr>
        <w:t xml:space="preserve"> </w:t>
      </w:r>
      <w:r>
        <w:t>which is vital for their comfort</w:t>
      </w:r>
      <w:r>
        <w:rPr>
          <w:spacing w:val="-2"/>
        </w:rPr>
        <w:t xml:space="preserve"> </w:t>
      </w:r>
      <w:r>
        <w:t>and well-being.</w:t>
      </w:r>
      <w:r>
        <w:rPr>
          <w:spacing w:val="-6"/>
        </w:rPr>
        <w:t xml:space="preserve"> </w:t>
      </w:r>
      <w:r>
        <w:t>By</w:t>
      </w:r>
      <w:r>
        <w:rPr>
          <w:spacing w:val="-3"/>
        </w:rPr>
        <w:t xml:space="preserve"> </w:t>
      </w:r>
      <w:r>
        <w:t>focusing</w:t>
      </w:r>
      <w:r>
        <w:rPr>
          <w:spacing w:val="-3"/>
        </w:rPr>
        <w:t xml:space="preserve"> </w:t>
      </w:r>
      <w:r>
        <w:t>on</w:t>
      </w:r>
      <w:r>
        <w:rPr>
          <w:spacing w:val="-3"/>
        </w:rPr>
        <w:t xml:space="preserve"> </w:t>
      </w:r>
      <w:r>
        <w:t>the</w:t>
      </w:r>
      <w:r>
        <w:rPr>
          <w:spacing w:val="-3"/>
        </w:rPr>
        <w:t xml:space="preserve"> </w:t>
      </w:r>
      <w:r>
        <w:t>importance</w:t>
      </w:r>
      <w:r>
        <w:rPr>
          <w:spacing w:val="-3"/>
        </w:rPr>
        <w:t xml:space="preserve"> </w:t>
      </w:r>
      <w:r>
        <w:t>of</w:t>
      </w:r>
      <w:r>
        <w:rPr>
          <w:spacing w:val="-6"/>
        </w:rPr>
        <w:t xml:space="preserve"> </w:t>
      </w:r>
      <w:r>
        <w:t>dignity</w:t>
      </w:r>
      <w:r>
        <w:rPr>
          <w:spacing w:val="-4"/>
        </w:rPr>
        <w:t xml:space="preserve"> </w:t>
      </w:r>
      <w:r>
        <w:t>in</w:t>
      </w:r>
      <w:r>
        <w:rPr>
          <w:spacing w:val="-3"/>
        </w:rPr>
        <w:t xml:space="preserve"> </w:t>
      </w:r>
      <w:r>
        <w:t>care,</w:t>
      </w:r>
      <w:r>
        <w:rPr>
          <w:spacing w:val="-6"/>
        </w:rPr>
        <w:t xml:space="preserve"> </w:t>
      </w:r>
      <w:r>
        <w:t>healthcare</w:t>
      </w:r>
      <w:r>
        <w:rPr>
          <w:spacing w:val="-3"/>
        </w:rPr>
        <w:t xml:space="preserve"> </w:t>
      </w:r>
      <w:r>
        <w:t>professionals are reminded to see and treat patients as individuals, respecting their privacy, personal preferences, and specific needs.</w:t>
      </w:r>
    </w:p>
    <w:p w14:paraId="45B93174" w14:textId="77777777" w:rsidR="00F30D4B" w:rsidRDefault="00000000">
      <w:pPr>
        <w:pStyle w:val="BodyText"/>
        <w:spacing w:before="162" w:line="360" w:lineRule="auto"/>
        <w:ind w:right="142"/>
      </w:pPr>
      <w:r>
        <w:rPr>
          <w:rFonts w:ascii="Arial"/>
          <w:b/>
        </w:rPr>
        <w:t>Care Certificate</w:t>
      </w:r>
      <w:r>
        <w:t>: The Care Certificate is a set of standards that health and social care workers adhere to in their daily working life. Not only does it provide clear evidence that the worker has the required skills and knowledge to provide compassionate</w:t>
      </w:r>
      <w:r>
        <w:rPr>
          <w:spacing w:val="-2"/>
        </w:rPr>
        <w:t xml:space="preserve"> </w:t>
      </w:r>
      <w:r>
        <w:t>and</w:t>
      </w:r>
      <w:r>
        <w:rPr>
          <w:spacing w:val="-2"/>
        </w:rPr>
        <w:t xml:space="preserve"> </w:t>
      </w:r>
      <w:r>
        <w:t>high-quality</w:t>
      </w:r>
      <w:r>
        <w:rPr>
          <w:spacing w:val="-2"/>
        </w:rPr>
        <w:t xml:space="preserve"> </w:t>
      </w:r>
      <w:r>
        <w:t>care,</w:t>
      </w:r>
      <w:r>
        <w:rPr>
          <w:spacing w:val="-5"/>
        </w:rPr>
        <w:t xml:space="preserve"> </w:t>
      </w:r>
      <w:r>
        <w:t>but</w:t>
      </w:r>
      <w:r>
        <w:rPr>
          <w:spacing w:val="-5"/>
        </w:rPr>
        <w:t xml:space="preserve"> </w:t>
      </w:r>
      <w:r>
        <w:t>it</w:t>
      </w:r>
      <w:r>
        <w:rPr>
          <w:spacing w:val="-5"/>
        </w:rPr>
        <w:t xml:space="preserve"> </w:t>
      </w:r>
      <w:r>
        <w:t>also</w:t>
      </w:r>
      <w:r>
        <w:rPr>
          <w:spacing w:val="-7"/>
        </w:rPr>
        <w:t xml:space="preserve"> </w:t>
      </w:r>
      <w:r>
        <w:t>ensures</w:t>
      </w:r>
      <w:r>
        <w:rPr>
          <w:spacing w:val="-3"/>
        </w:rPr>
        <w:t xml:space="preserve"> </w:t>
      </w:r>
      <w:r>
        <w:t>consistency</w:t>
      </w:r>
      <w:r>
        <w:rPr>
          <w:spacing w:val="-3"/>
        </w:rPr>
        <w:t xml:space="preserve"> </w:t>
      </w:r>
      <w:r>
        <w:t>in</w:t>
      </w:r>
      <w:r>
        <w:rPr>
          <w:spacing w:val="-2"/>
        </w:rPr>
        <w:t xml:space="preserve"> </w:t>
      </w:r>
      <w:r>
        <w:t>the</w:t>
      </w:r>
      <w:r>
        <w:rPr>
          <w:spacing w:val="-2"/>
        </w:rPr>
        <w:t xml:space="preserve"> </w:t>
      </w:r>
      <w:r>
        <w:t>training of healthcare assistants and social care workers. This certificate is crucial for</w:t>
      </w:r>
    </w:p>
    <w:p w14:paraId="6CAB16EA" w14:textId="77777777" w:rsidR="00F30D4B" w:rsidRDefault="00F30D4B">
      <w:pPr>
        <w:pStyle w:val="BodyText"/>
        <w:spacing w:line="360" w:lineRule="auto"/>
        <w:sectPr w:rsidR="00F30D4B">
          <w:pgSz w:w="11910" w:h="16840"/>
          <w:pgMar w:top="1340" w:right="1417" w:bottom="1200" w:left="1417" w:header="751" w:footer="1001" w:gutter="0"/>
          <w:cols w:space="720"/>
        </w:sectPr>
      </w:pPr>
    </w:p>
    <w:p w14:paraId="7A9AFECC" w14:textId="77777777" w:rsidR="00F30D4B" w:rsidRDefault="00000000">
      <w:pPr>
        <w:pStyle w:val="BodyText"/>
        <w:spacing w:before="91" w:line="360" w:lineRule="auto"/>
        <w:ind w:right="142"/>
      </w:pPr>
      <w:r>
        <w:lastRenderedPageBreak/>
        <w:t>fostering</w:t>
      </w:r>
      <w:r>
        <w:rPr>
          <w:spacing w:val="-3"/>
        </w:rPr>
        <w:t xml:space="preserve"> </w:t>
      </w:r>
      <w:r>
        <w:t>a</w:t>
      </w:r>
      <w:r>
        <w:rPr>
          <w:spacing w:val="-3"/>
        </w:rPr>
        <w:t xml:space="preserve"> </w:t>
      </w:r>
      <w:r>
        <w:t>knowledgeable</w:t>
      </w:r>
      <w:r>
        <w:rPr>
          <w:spacing w:val="-3"/>
        </w:rPr>
        <w:t xml:space="preserve"> </w:t>
      </w:r>
      <w:r>
        <w:t>workforce</w:t>
      </w:r>
      <w:r>
        <w:rPr>
          <w:spacing w:val="-3"/>
        </w:rPr>
        <w:t xml:space="preserve"> </w:t>
      </w:r>
      <w:r>
        <w:t>that</w:t>
      </w:r>
      <w:r>
        <w:rPr>
          <w:spacing w:val="-6"/>
        </w:rPr>
        <w:t xml:space="preserve"> </w:t>
      </w:r>
      <w:r>
        <w:t>can</w:t>
      </w:r>
      <w:r>
        <w:rPr>
          <w:spacing w:val="-3"/>
        </w:rPr>
        <w:t xml:space="preserve"> </w:t>
      </w:r>
      <w:r>
        <w:t>meet</w:t>
      </w:r>
      <w:r>
        <w:rPr>
          <w:spacing w:val="-6"/>
        </w:rPr>
        <w:t xml:space="preserve"> </w:t>
      </w:r>
      <w:r>
        <w:t>the</w:t>
      </w:r>
      <w:r>
        <w:rPr>
          <w:spacing w:val="-3"/>
        </w:rPr>
        <w:t xml:space="preserve"> </w:t>
      </w:r>
      <w:r>
        <w:t>complex</w:t>
      </w:r>
      <w:r>
        <w:rPr>
          <w:spacing w:val="-4"/>
        </w:rPr>
        <w:t xml:space="preserve"> </w:t>
      </w:r>
      <w:r>
        <w:t>needs</w:t>
      </w:r>
      <w:r>
        <w:rPr>
          <w:spacing w:val="-4"/>
        </w:rPr>
        <w:t xml:space="preserve"> </w:t>
      </w:r>
      <w:r>
        <w:t>of</w:t>
      </w:r>
      <w:r>
        <w:rPr>
          <w:spacing w:val="-6"/>
        </w:rPr>
        <w:t xml:space="preserve"> </w:t>
      </w:r>
      <w:r>
        <w:t>patients and clients effectively and compassionately.</w:t>
      </w:r>
    </w:p>
    <w:p w14:paraId="272DD89D" w14:textId="77777777" w:rsidR="00F30D4B" w:rsidRDefault="00000000">
      <w:pPr>
        <w:pStyle w:val="BodyText"/>
        <w:spacing w:before="162" w:line="360" w:lineRule="auto"/>
        <w:ind w:right="142"/>
      </w:pPr>
      <w:r>
        <w:t>These initiatives collectively enhance the professional culture within health and social care, embedding a deep commitment to the values that ensure patients receive</w:t>
      </w:r>
      <w:r>
        <w:rPr>
          <w:spacing w:val="-2"/>
        </w:rPr>
        <w:t xml:space="preserve"> </w:t>
      </w:r>
      <w:r>
        <w:t>the</w:t>
      </w:r>
      <w:r>
        <w:rPr>
          <w:spacing w:val="-2"/>
        </w:rPr>
        <w:t xml:space="preserve"> </w:t>
      </w:r>
      <w:r>
        <w:t>best</w:t>
      </w:r>
      <w:r>
        <w:rPr>
          <w:spacing w:val="-5"/>
        </w:rPr>
        <w:t xml:space="preserve"> </w:t>
      </w:r>
      <w:r>
        <w:t>possible</w:t>
      </w:r>
      <w:r>
        <w:rPr>
          <w:spacing w:val="-2"/>
        </w:rPr>
        <w:t xml:space="preserve"> </w:t>
      </w:r>
      <w:r>
        <w:t>care.</w:t>
      </w:r>
      <w:r>
        <w:rPr>
          <w:spacing w:val="-10"/>
        </w:rPr>
        <w:t xml:space="preserve"> </w:t>
      </w:r>
      <w:r>
        <w:t>They</w:t>
      </w:r>
      <w:r>
        <w:rPr>
          <w:spacing w:val="-3"/>
        </w:rPr>
        <w:t xml:space="preserve"> </w:t>
      </w:r>
      <w:r>
        <w:t>not</w:t>
      </w:r>
      <w:r>
        <w:rPr>
          <w:spacing w:val="-5"/>
        </w:rPr>
        <w:t xml:space="preserve"> </w:t>
      </w:r>
      <w:r>
        <w:t>only</w:t>
      </w:r>
      <w:r>
        <w:rPr>
          <w:spacing w:val="-3"/>
        </w:rPr>
        <w:t xml:space="preserve"> </w:t>
      </w:r>
      <w:r>
        <w:t>guide</w:t>
      </w:r>
      <w:r>
        <w:rPr>
          <w:spacing w:val="-2"/>
        </w:rPr>
        <w:t xml:space="preserve"> </w:t>
      </w:r>
      <w:r>
        <w:t>the</w:t>
      </w:r>
      <w:r>
        <w:rPr>
          <w:spacing w:val="-2"/>
        </w:rPr>
        <w:t xml:space="preserve"> </w:t>
      </w:r>
      <w:r>
        <w:t>behaviours</w:t>
      </w:r>
      <w:r>
        <w:rPr>
          <w:spacing w:val="-3"/>
        </w:rPr>
        <w:t xml:space="preserve"> </w:t>
      </w:r>
      <w:r>
        <w:t>and</w:t>
      </w:r>
      <w:r>
        <w:rPr>
          <w:spacing w:val="-2"/>
        </w:rPr>
        <w:t xml:space="preserve"> </w:t>
      </w:r>
      <w:r>
        <w:t>practices</w:t>
      </w:r>
      <w:r>
        <w:rPr>
          <w:spacing w:val="-3"/>
        </w:rPr>
        <w:t xml:space="preserve"> </w:t>
      </w:r>
      <w:r>
        <w:t xml:space="preserve">of individual staff members but also shape the overall approach of healthcare institutions towards patient care, aiming for excellence in all aspects of service </w:t>
      </w:r>
      <w:r>
        <w:rPr>
          <w:spacing w:val="-2"/>
        </w:rPr>
        <w:t>delivery.</w:t>
      </w:r>
    </w:p>
    <w:p w14:paraId="24DBC64B" w14:textId="77777777" w:rsidR="00F30D4B" w:rsidRDefault="00000000">
      <w:pPr>
        <w:pStyle w:val="Heading1"/>
        <w:spacing w:before="238"/>
      </w:pPr>
      <w:bookmarkStart w:id="18" w:name="3M1_Supporting_Basic_Human_Rights"/>
      <w:bookmarkStart w:id="19" w:name="_bookmark9"/>
      <w:bookmarkEnd w:id="18"/>
      <w:bookmarkEnd w:id="19"/>
      <w:r>
        <w:rPr>
          <w:color w:val="2E5395"/>
        </w:rPr>
        <w:t>3M1</w:t>
      </w:r>
      <w:r>
        <w:rPr>
          <w:color w:val="2E5395"/>
          <w:spacing w:val="-8"/>
        </w:rPr>
        <w:t xml:space="preserve"> </w:t>
      </w:r>
      <w:r>
        <w:rPr>
          <w:color w:val="2E5395"/>
        </w:rPr>
        <w:t>Supporting</w:t>
      </w:r>
      <w:r>
        <w:rPr>
          <w:color w:val="2E5395"/>
          <w:spacing w:val="-6"/>
        </w:rPr>
        <w:t xml:space="preserve"> </w:t>
      </w:r>
      <w:r>
        <w:rPr>
          <w:color w:val="2E5395"/>
        </w:rPr>
        <w:t>Basic</w:t>
      </w:r>
      <w:r>
        <w:rPr>
          <w:color w:val="2E5395"/>
          <w:spacing w:val="-2"/>
        </w:rPr>
        <w:t xml:space="preserve"> </w:t>
      </w:r>
      <w:r>
        <w:rPr>
          <w:color w:val="2E5395"/>
        </w:rPr>
        <w:t>Human</w:t>
      </w:r>
      <w:r>
        <w:rPr>
          <w:color w:val="2E5395"/>
          <w:spacing w:val="-7"/>
        </w:rPr>
        <w:t xml:space="preserve"> </w:t>
      </w:r>
      <w:r>
        <w:rPr>
          <w:color w:val="2E5395"/>
          <w:spacing w:val="-2"/>
        </w:rPr>
        <w:t>Rights</w:t>
      </w:r>
    </w:p>
    <w:p w14:paraId="1E52FB1F" w14:textId="77777777" w:rsidR="00F30D4B" w:rsidRDefault="00F30D4B">
      <w:pPr>
        <w:pStyle w:val="BodyText"/>
        <w:spacing w:before="213"/>
        <w:ind w:left="0"/>
        <w:rPr>
          <w:rFonts w:ascii="Calibri Light"/>
          <w:sz w:val="32"/>
        </w:rPr>
      </w:pPr>
    </w:p>
    <w:p w14:paraId="70789FDD" w14:textId="77777777" w:rsidR="00F30D4B" w:rsidRDefault="00000000">
      <w:pPr>
        <w:pStyle w:val="BodyText"/>
        <w:spacing w:line="360" w:lineRule="auto"/>
        <w:ind w:right="79"/>
      </w:pPr>
      <w:r>
        <w:rPr>
          <w:noProof/>
        </w:rPr>
        <w:drawing>
          <wp:anchor distT="0" distB="0" distL="0" distR="0" simplePos="0" relativeHeight="487438336" behindDoc="1" locked="0" layoutInCell="1" allowOverlap="1" wp14:anchorId="7005B4EB" wp14:editId="25FAA0AC">
            <wp:simplePos x="0" y="0"/>
            <wp:positionH relativeFrom="page">
              <wp:posOffset>917575</wp:posOffset>
            </wp:positionH>
            <wp:positionV relativeFrom="paragraph">
              <wp:posOffset>9347</wp:posOffset>
            </wp:positionV>
            <wp:extent cx="5723890" cy="2834640"/>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5723890" cy="2834640"/>
                    </a:xfrm>
                    <a:prstGeom prst="rect">
                      <a:avLst/>
                    </a:prstGeom>
                  </pic:spPr>
                </pic:pic>
              </a:graphicData>
            </a:graphic>
          </wp:anchor>
        </w:drawing>
      </w:r>
      <w:r>
        <w:t>The principles and values underpinning health and social care deeply resonate with the promotion of basic human rights, focusing on providing equitable, high-quality, and accessible care to all individuals (Equality and Human Rights Commission, 2019). These principles are critical in shaping how care services operate, ensuring that</w:t>
      </w:r>
      <w:r>
        <w:rPr>
          <w:spacing w:val="-5"/>
        </w:rPr>
        <w:t xml:space="preserve"> </w:t>
      </w:r>
      <w:r>
        <w:t>they</w:t>
      </w:r>
      <w:r>
        <w:rPr>
          <w:spacing w:val="-3"/>
        </w:rPr>
        <w:t xml:space="preserve"> </w:t>
      </w:r>
      <w:r>
        <w:t>respect</w:t>
      </w:r>
      <w:r>
        <w:rPr>
          <w:spacing w:val="-5"/>
        </w:rPr>
        <w:t xml:space="preserve"> </w:t>
      </w:r>
      <w:r>
        <w:t>the</w:t>
      </w:r>
      <w:r>
        <w:rPr>
          <w:spacing w:val="-2"/>
        </w:rPr>
        <w:t xml:space="preserve"> </w:t>
      </w:r>
      <w:r>
        <w:t>dignity</w:t>
      </w:r>
      <w:r>
        <w:rPr>
          <w:spacing w:val="-3"/>
        </w:rPr>
        <w:t xml:space="preserve"> </w:t>
      </w:r>
      <w:r>
        <w:t>and</w:t>
      </w:r>
      <w:r>
        <w:rPr>
          <w:spacing w:val="-2"/>
        </w:rPr>
        <w:t xml:space="preserve"> </w:t>
      </w:r>
      <w:r>
        <w:t>rights</w:t>
      </w:r>
      <w:r>
        <w:rPr>
          <w:spacing w:val="-3"/>
        </w:rPr>
        <w:t xml:space="preserve"> </w:t>
      </w:r>
      <w:r>
        <w:t>of</w:t>
      </w:r>
      <w:r>
        <w:rPr>
          <w:spacing w:val="-5"/>
        </w:rPr>
        <w:t xml:space="preserve"> </w:t>
      </w:r>
      <w:r>
        <w:t>every</w:t>
      </w:r>
      <w:r>
        <w:rPr>
          <w:spacing w:val="-3"/>
        </w:rPr>
        <w:t xml:space="preserve"> </w:t>
      </w:r>
      <w:r>
        <w:t>person</w:t>
      </w:r>
      <w:r>
        <w:rPr>
          <w:spacing w:val="-2"/>
        </w:rPr>
        <w:t xml:space="preserve"> </w:t>
      </w:r>
      <w:r>
        <w:t>while</w:t>
      </w:r>
      <w:r>
        <w:rPr>
          <w:spacing w:val="-2"/>
        </w:rPr>
        <w:t xml:space="preserve"> </w:t>
      </w:r>
      <w:r>
        <w:t>delivering</w:t>
      </w:r>
      <w:r>
        <w:rPr>
          <w:spacing w:val="-2"/>
        </w:rPr>
        <w:t xml:space="preserve"> </w:t>
      </w:r>
      <w:r>
        <w:t>effective</w:t>
      </w:r>
      <w:r>
        <w:rPr>
          <w:spacing w:val="-2"/>
        </w:rPr>
        <w:t xml:space="preserve"> </w:t>
      </w:r>
      <w:r>
        <w:t>and safe medical treatment.</w:t>
      </w:r>
    </w:p>
    <w:p w14:paraId="5E99C5B0" w14:textId="77777777" w:rsidR="00F30D4B" w:rsidRDefault="00000000">
      <w:pPr>
        <w:pStyle w:val="BodyText"/>
        <w:spacing w:before="162" w:line="360" w:lineRule="auto"/>
        <w:ind w:right="97"/>
      </w:pPr>
      <w:r>
        <w:rPr>
          <w:rFonts w:ascii="Arial"/>
          <w:b/>
        </w:rPr>
        <w:t xml:space="preserve">Ensuring Quality and Accessibility: </w:t>
      </w:r>
      <w:r>
        <w:t>The UK health and social care system is structured around the commitment to high-quality care that is accessible to everyone. This commitment is rooted in principles such as equality and non- discrimination,</w:t>
      </w:r>
      <w:r>
        <w:rPr>
          <w:spacing w:val="-3"/>
        </w:rPr>
        <w:t xml:space="preserve"> </w:t>
      </w:r>
      <w:r>
        <w:t>ensuring that</w:t>
      </w:r>
      <w:r>
        <w:rPr>
          <w:spacing w:val="-3"/>
        </w:rPr>
        <w:t xml:space="preserve"> </w:t>
      </w:r>
      <w:r>
        <w:t>care services</w:t>
      </w:r>
      <w:r>
        <w:rPr>
          <w:spacing w:val="-1"/>
        </w:rPr>
        <w:t xml:space="preserve"> </w:t>
      </w:r>
      <w:r>
        <w:t>are available to all individuals,</w:t>
      </w:r>
      <w:r>
        <w:rPr>
          <w:spacing w:val="-3"/>
        </w:rPr>
        <w:t xml:space="preserve"> </w:t>
      </w:r>
      <w:r>
        <w:t>regardless of their background or circumstances. By adhering to these foundational principles, the</w:t>
      </w:r>
      <w:r>
        <w:rPr>
          <w:spacing w:val="-3"/>
        </w:rPr>
        <w:t xml:space="preserve"> </w:t>
      </w:r>
      <w:r>
        <w:t>sector</w:t>
      </w:r>
      <w:r>
        <w:rPr>
          <w:spacing w:val="-4"/>
        </w:rPr>
        <w:t xml:space="preserve"> </w:t>
      </w:r>
      <w:r>
        <w:t>aims</w:t>
      </w:r>
      <w:r>
        <w:rPr>
          <w:spacing w:val="-4"/>
        </w:rPr>
        <w:t xml:space="preserve"> </w:t>
      </w:r>
      <w:r>
        <w:t>to</w:t>
      </w:r>
      <w:r>
        <w:rPr>
          <w:spacing w:val="-3"/>
        </w:rPr>
        <w:t xml:space="preserve"> </w:t>
      </w:r>
      <w:r>
        <w:t>eliminate</w:t>
      </w:r>
      <w:r>
        <w:rPr>
          <w:spacing w:val="-3"/>
        </w:rPr>
        <w:t xml:space="preserve"> </w:t>
      </w:r>
      <w:r>
        <w:t>barriers</w:t>
      </w:r>
      <w:r>
        <w:rPr>
          <w:spacing w:val="-4"/>
        </w:rPr>
        <w:t xml:space="preserve"> </w:t>
      </w:r>
      <w:r>
        <w:t>to</w:t>
      </w:r>
      <w:r>
        <w:rPr>
          <w:spacing w:val="-3"/>
        </w:rPr>
        <w:t xml:space="preserve"> </w:t>
      </w:r>
      <w:r>
        <w:t>accessing</w:t>
      </w:r>
      <w:r>
        <w:rPr>
          <w:spacing w:val="-3"/>
        </w:rPr>
        <w:t xml:space="preserve"> </w:t>
      </w:r>
      <w:r>
        <w:t>care</w:t>
      </w:r>
      <w:r>
        <w:rPr>
          <w:spacing w:val="-3"/>
        </w:rPr>
        <w:t xml:space="preserve"> </w:t>
      </w:r>
      <w:r>
        <w:t>and</w:t>
      </w:r>
      <w:r>
        <w:rPr>
          <w:spacing w:val="-3"/>
        </w:rPr>
        <w:t xml:space="preserve"> </w:t>
      </w:r>
      <w:r>
        <w:t>ensures</w:t>
      </w:r>
      <w:r>
        <w:rPr>
          <w:spacing w:val="-4"/>
        </w:rPr>
        <w:t xml:space="preserve"> </w:t>
      </w:r>
      <w:r>
        <w:t>that</w:t>
      </w:r>
      <w:r>
        <w:rPr>
          <w:spacing w:val="-6"/>
        </w:rPr>
        <w:t xml:space="preserve"> </w:t>
      </w:r>
      <w:r>
        <w:t>services</w:t>
      </w:r>
      <w:r>
        <w:rPr>
          <w:spacing w:val="-4"/>
        </w:rPr>
        <w:t xml:space="preserve"> </w:t>
      </w:r>
      <w:r>
        <w:t>are responsive to the diverse needs of the population. This approach not only supports the physical well-being of</w:t>
      </w:r>
      <w:r>
        <w:rPr>
          <w:spacing w:val="-3"/>
        </w:rPr>
        <w:t xml:space="preserve"> </w:t>
      </w:r>
      <w:r>
        <w:t>individuals</w:t>
      </w:r>
      <w:r>
        <w:rPr>
          <w:spacing w:val="-1"/>
        </w:rPr>
        <w:t xml:space="preserve"> </w:t>
      </w:r>
      <w:r>
        <w:t>but</w:t>
      </w:r>
      <w:r>
        <w:rPr>
          <w:spacing w:val="-3"/>
        </w:rPr>
        <w:t xml:space="preserve"> </w:t>
      </w:r>
      <w:r>
        <w:t>also upholds</w:t>
      </w:r>
      <w:r>
        <w:rPr>
          <w:spacing w:val="-1"/>
        </w:rPr>
        <w:t xml:space="preserve"> </w:t>
      </w:r>
      <w:r>
        <w:t>their</w:t>
      </w:r>
      <w:r>
        <w:rPr>
          <w:spacing w:val="-1"/>
        </w:rPr>
        <w:t xml:space="preserve"> </w:t>
      </w:r>
      <w:r>
        <w:t>right</w:t>
      </w:r>
      <w:r>
        <w:rPr>
          <w:spacing w:val="-3"/>
        </w:rPr>
        <w:t xml:space="preserve"> </w:t>
      </w:r>
      <w:r>
        <w:t>to receive adequate health care.</w:t>
      </w:r>
    </w:p>
    <w:p w14:paraId="4C41DA10" w14:textId="77777777" w:rsidR="00F30D4B" w:rsidRDefault="00000000">
      <w:pPr>
        <w:pStyle w:val="BodyText"/>
        <w:spacing w:before="161" w:line="360" w:lineRule="auto"/>
        <w:ind w:right="142"/>
      </w:pPr>
      <w:r>
        <w:rPr>
          <w:rFonts w:ascii="Arial"/>
          <w:b/>
        </w:rPr>
        <w:t xml:space="preserve">Coordinating Care: </w:t>
      </w:r>
      <w:r>
        <w:t>Patient-centred care is another fundamental principle that emphasizes</w:t>
      </w:r>
      <w:r>
        <w:rPr>
          <w:spacing w:val="-4"/>
        </w:rPr>
        <w:t xml:space="preserve"> </w:t>
      </w:r>
      <w:r>
        <w:t>the</w:t>
      </w:r>
      <w:r>
        <w:rPr>
          <w:spacing w:val="-3"/>
        </w:rPr>
        <w:t xml:space="preserve"> </w:t>
      </w:r>
      <w:r>
        <w:t>importance</w:t>
      </w:r>
      <w:r>
        <w:rPr>
          <w:spacing w:val="-3"/>
        </w:rPr>
        <w:t xml:space="preserve"> </w:t>
      </w:r>
      <w:r>
        <w:t>of</w:t>
      </w:r>
      <w:r>
        <w:rPr>
          <w:spacing w:val="-6"/>
        </w:rPr>
        <w:t xml:space="preserve"> </w:t>
      </w:r>
      <w:r>
        <w:t>tailoring</w:t>
      </w:r>
      <w:r>
        <w:rPr>
          <w:spacing w:val="-3"/>
        </w:rPr>
        <w:t xml:space="preserve"> </w:t>
      </w:r>
      <w:r>
        <w:t>health</w:t>
      </w:r>
      <w:r>
        <w:rPr>
          <w:spacing w:val="-3"/>
        </w:rPr>
        <w:t xml:space="preserve"> </w:t>
      </w:r>
      <w:r>
        <w:t>services</w:t>
      </w:r>
      <w:r>
        <w:rPr>
          <w:spacing w:val="-4"/>
        </w:rPr>
        <w:t xml:space="preserve"> </w:t>
      </w:r>
      <w:r>
        <w:t>to</w:t>
      </w:r>
      <w:r>
        <w:rPr>
          <w:spacing w:val="-3"/>
        </w:rPr>
        <w:t xml:space="preserve"> </w:t>
      </w:r>
      <w:r>
        <w:t>the</w:t>
      </w:r>
      <w:r>
        <w:rPr>
          <w:spacing w:val="-3"/>
        </w:rPr>
        <w:t xml:space="preserve"> </w:t>
      </w:r>
      <w:r>
        <w:t>specific</w:t>
      </w:r>
      <w:r>
        <w:rPr>
          <w:spacing w:val="-4"/>
        </w:rPr>
        <w:t xml:space="preserve"> </w:t>
      </w:r>
      <w:r>
        <w:t>needs</w:t>
      </w:r>
      <w:r>
        <w:rPr>
          <w:spacing w:val="-4"/>
        </w:rPr>
        <w:t xml:space="preserve"> </w:t>
      </w:r>
      <w:r>
        <w:t>of</w:t>
      </w:r>
      <w:r>
        <w:rPr>
          <w:spacing w:val="-6"/>
        </w:rPr>
        <w:t xml:space="preserve"> </w:t>
      </w:r>
      <w:r>
        <w:t>each individual. This principle fosters better integration and coordination of services, especially crucial for individuals with complex health conditions. Effective coordination ensures that various aspects of care are seamlessly connected, from primary care to specialist services, which enhances the overall efficiency and</w:t>
      </w:r>
    </w:p>
    <w:p w14:paraId="15576B96" w14:textId="77777777" w:rsidR="00F30D4B" w:rsidRDefault="00F30D4B">
      <w:pPr>
        <w:pStyle w:val="BodyText"/>
        <w:spacing w:line="360" w:lineRule="auto"/>
        <w:sectPr w:rsidR="00F30D4B">
          <w:pgSz w:w="11910" w:h="16840"/>
          <w:pgMar w:top="1340" w:right="1417" w:bottom="1200" w:left="1417" w:header="751" w:footer="1001" w:gutter="0"/>
          <w:cols w:space="720"/>
        </w:sectPr>
      </w:pPr>
    </w:p>
    <w:p w14:paraId="55C70FD0" w14:textId="77777777" w:rsidR="00F30D4B" w:rsidRDefault="00000000">
      <w:pPr>
        <w:pStyle w:val="BodyText"/>
        <w:spacing w:before="91" w:line="360" w:lineRule="auto"/>
        <w:ind w:right="54"/>
      </w:pPr>
      <w:r>
        <w:lastRenderedPageBreak/>
        <w:t>effectiveness</w:t>
      </w:r>
      <w:r>
        <w:rPr>
          <w:spacing w:val="-4"/>
        </w:rPr>
        <w:t xml:space="preserve"> </w:t>
      </w:r>
      <w:r>
        <w:t>of</w:t>
      </w:r>
      <w:r>
        <w:rPr>
          <w:spacing w:val="-6"/>
        </w:rPr>
        <w:t xml:space="preserve"> </w:t>
      </w:r>
      <w:r>
        <w:t>treatment.</w:t>
      </w:r>
      <w:r>
        <w:rPr>
          <w:spacing w:val="-11"/>
        </w:rPr>
        <w:t xml:space="preserve"> </w:t>
      </w:r>
      <w:r>
        <w:t>This</w:t>
      </w:r>
      <w:r>
        <w:rPr>
          <w:spacing w:val="-4"/>
        </w:rPr>
        <w:t xml:space="preserve"> </w:t>
      </w:r>
      <w:r>
        <w:t>holistic</w:t>
      </w:r>
      <w:r>
        <w:rPr>
          <w:spacing w:val="-4"/>
        </w:rPr>
        <w:t xml:space="preserve"> </w:t>
      </w:r>
      <w:r>
        <w:t>approach</w:t>
      </w:r>
      <w:r>
        <w:rPr>
          <w:spacing w:val="-3"/>
        </w:rPr>
        <w:t xml:space="preserve"> </w:t>
      </w:r>
      <w:r>
        <w:t>not</w:t>
      </w:r>
      <w:r>
        <w:rPr>
          <w:spacing w:val="-6"/>
        </w:rPr>
        <w:t xml:space="preserve"> </w:t>
      </w:r>
      <w:r>
        <w:t>only</w:t>
      </w:r>
      <w:r>
        <w:rPr>
          <w:spacing w:val="-4"/>
        </w:rPr>
        <w:t xml:space="preserve"> </w:t>
      </w:r>
      <w:r>
        <w:t>improves</w:t>
      </w:r>
      <w:r>
        <w:rPr>
          <w:spacing w:val="-4"/>
        </w:rPr>
        <w:t xml:space="preserve"> </w:t>
      </w:r>
      <w:r>
        <w:t>health</w:t>
      </w:r>
      <w:r>
        <w:rPr>
          <w:spacing w:val="-3"/>
        </w:rPr>
        <w:t xml:space="preserve"> </w:t>
      </w:r>
      <w:r>
        <w:t>outcomes but also respects and supports the human rights of patients to receive comprehensive and coherent care.</w:t>
      </w:r>
    </w:p>
    <w:p w14:paraId="50B692DA" w14:textId="77777777" w:rsidR="00F30D4B" w:rsidRDefault="00000000">
      <w:pPr>
        <w:pStyle w:val="BodyText"/>
        <w:spacing w:before="158" w:line="360" w:lineRule="auto"/>
        <w:ind w:right="67"/>
      </w:pPr>
      <w:r>
        <w:rPr>
          <w:noProof/>
        </w:rPr>
        <w:drawing>
          <wp:anchor distT="0" distB="0" distL="0" distR="0" simplePos="0" relativeHeight="487438848" behindDoc="1" locked="0" layoutInCell="1" allowOverlap="1" wp14:anchorId="1AF29F5C" wp14:editId="68D83ABA">
            <wp:simplePos x="0" y="0"/>
            <wp:positionH relativeFrom="page">
              <wp:posOffset>917575</wp:posOffset>
            </wp:positionH>
            <wp:positionV relativeFrom="paragraph">
              <wp:posOffset>2209034</wp:posOffset>
            </wp:positionV>
            <wp:extent cx="5723890" cy="2834640"/>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cstate="print"/>
                    <a:stretch>
                      <a:fillRect/>
                    </a:stretch>
                  </pic:blipFill>
                  <pic:spPr>
                    <a:xfrm>
                      <a:off x="0" y="0"/>
                      <a:ext cx="5723890" cy="2834640"/>
                    </a:xfrm>
                    <a:prstGeom prst="rect">
                      <a:avLst/>
                    </a:prstGeom>
                  </pic:spPr>
                </pic:pic>
              </a:graphicData>
            </a:graphic>
          </wp:anchor>
        </w:drawing>
      </w:r>
      <w:r>
        <w:t>The continuous reinforcement of these principles and values is vital for maintaining the integrity and efficacy of the health and social care systems in the UK. By promoting these values, the sector not only enhances the quality of care provided</w:t>
      </w:r>
      <w:r>
        <w:rPr>
          <w:spacing w:val="40"/>
        </w:rPr>
        <w:t xml:space="preserve"> </w:t>
      </w:r>
      <w:r>
        <w:t>but</w:t>
      </w:r>
      <w:r>
        <w:rPr>
          <w:spacing w:val="-5"/>
        </w:rPr>
        <w:t xml:space="preserve"> </w:t>
      </w:r>
      <w:r>
        <w:t>also</w:t>
      </w:r>
      <w:r>
        <w:rPr>
          <w:spacing w:val="-2"/>
        </w:rPr>
        <w:t xml:space="preserve"> </w:t>
      </w:r>
      <w:r>
        <w:t>ensures</w:t>
      </w:r>
      <w:r>
        <w:rPr>
          <w:spacing w:val="-3"/>
        </w:rPr>
        <w:t xml:space="preserve"> </w:t>
      </w:r>
      <w:r>
        <w:t>that</w:t>
      </w:r>
      <w:r>
        <w:rPr>
          <w:spacing w:val="-5"/>
        </w:rPr>
        <w:t xml:space="preserve"> </w:t>
      </w:r>
      <w:r>
        <w:t>the</w:t>
      </w:r>
      <w:r>
        <w:rPr>
          <w:spacing w:val="-2"/>
        </w:rPr>
        <w:t xml:space="preserve"> </w:t>
      </w:r>
      <w:r>
        <w:t>care</w:t>
      </w:r>
      <w:r>
        <w:rPr>
          <w:spacing w:val="-2"/>
        </w:rPr>
        <w:t xml:space="preserve"> </w:t>
      </w:r>
      <w:r>
        <w:t>is</w:t>
      </w:r>
      <w:r>
        <w:rPr>
          <w:spacing w:val="-3"/>
        </w:rPr>
        <w:t xml:space="preserve"> </w:t>
      </w:r>
      <w:r>
        <w:t>delivered</w:t>
      </w:r>
      <w:r>
        <w:rPr>
          <w:spacing w:val="-2"/>
        </w:rPr>
        <w:t xml:space="preserve"> </w:t>
      </w:r>
      <w:r>
        <w:t>in</w:t>
      </w:r>
      <w:r>
        <w:rPr>
          <w:spacing w:val="-2"/>
        </w:rPr>
        <w:t xml:space="preserve"> </w:t>
      </w:r>
      <w:r>
        <w:t>a</w:t>
      </w:r>
      <w:r>
        <w:rPr>
          <w:spacing w:val="-2"/>
        </w:rPr>
        <w:t xml:space="preserve"> </w:t>
      </w:r>
      <w:r>
        <w:t>manner</w:t>
      </w:r>
      <w:r>
        <w:rPr>
          <w:spacing w:val="-3"/>
        </w:rPr>
        <w:t xml:space="preserve"> </w:t>
      </w:r>
      <w:r>
        <w:t>that</w:t>
      </w:r>
      <w:r>
        <w:rPr>
          <w:spacing w:val="-5"/>
        </w:rPr>
        <w:t xml:space="preserve"> </w:t>
      </w:r>
      <w:r>
        <w:t>respects</w:t>
      </w:r>
      <w:r>
        <w:rPr>
          <w:spacing w:val="-3"/>
        </w:rPr>
        <w:t xml:space="preserve"> </w:t>
      </w:r>
      <w:r>
        <w:t>and</w:t>
      </w:r>
      <w:r>
        <w:rPr>
          <w:spacing w:val="-2"/>
        </w:rPr>
        <w:t xml:space="preserve"> </w:t>
      </w:r>
      <w:r>
        <w:t>protects</w:t>
      </w:r>
      <w:r>
        <w:rPr>
          <w:spacing w:val="-3"/>
        </w:rPr>
        <w:t xml:space="preserve"> </w:t>
      </w:r>
      <w:r>
        <w:t>the fundamental rights of all individuals.</w:t>
      </w:r>
      <w:r>
        <w:rPr>
          <w:spacing w:val="-4"/>
        </w:rPr>
        <w:t xml:space="preserve"> </w:t>
      </w:r>
      <w:r>
        <w:t>This commitment to upholding dignity, providing equitable care, and respecting patient autonomy contributes significantly to the robustness and humanity of the UK health and social care system.</w:t>
      </w:r>
    </w:p>
    <w:p w14:paraId="072C8B71" w14:textId="77777777" w:rsidR="00F30D4B" w:rsidRDefault="00F30D4B">
      <w:pPr>
        <w:pStyle w:val="BodyText"/>
        <w:spacing w:line="360" w:lineRule="auto"/>
        <w:sectPr w:rsidR="00F30D4B">
          <w:pgSz w:w="11910" w:h="16840"/>
          <w:pgMar w:top="1340" w:right="1417" w:bottom="1200" w:left="1417" w:header="751" w:footer="1001" w:gutter="0"/>
          <w:cols w:space="720"/>
        </w:sectPr>
      </w:pPr>
    </w:p>
    <w:p w14:paraId="52EE2426" w14:textId="77777777" w:rsidR="00F30D4B" w:rsidRDefault="00F30D4B">
      <w:pPr>
        <w:pStyle w:val="BodyText"/>
        <w:ind w:left="0"/>
        <w:rPr>
          <w:sz w:val="32"/>
        </w:rPr>
      </w:pPr>
    </w:p>
    <w:p w14:paraId="14EDA531" w14:textId="77777777" w:rsidR="00F30D4B" w:rsidRDefault="00F30D4B">
      <w:pPr>
        <w:pStyle w:val="BodyText"/>
        <w:ind w:left="0"/>
        <w:rPr>
          <w:sz w:val="32"/>
        </w:rPr>
      </w:pPr>
    </w:p>
    <w:p w14:paraId="7BE7050A" w14:textId="77777777" w:rsidR="00F30D4B" w:rsidRDefault="00F30D4B">
      <w:pPr>
        <w:pStyle w:val="BodyText"/>
        <w:spacing w:before="218"/>
        <w:ind w:left="0"/>
        <w:rPr>
          <w:sz w:val="32"/>
        </w:rPr>
      </w:pPr>
    </w:p>
    <w:p w14:paraId="68B95255" w14:textId="77777777" w:rsidR="00F30D4B" w:rsidRDefault="00000000">
      <w:pPr>
        <w:pStyle w:val="Heading1"/>
      </w:pPr>
      <w:bookmarkStart w:id="20" w:name="References"/>
      <w:bookmarkStart w:id="21" w:name="_bookmark10"/>
      <w:bookmarkEnd w:id="20"/>
      <w:bookmarkEnd w:id="21"/>
      <w:r>
        <w:rPr>
          <w:color w:val="2E5395"/>
          <w:spacing w:val="-2"/>
        </w:rPr>
        <w:t>References</w:t>
      </w:r>
    </w:p>
    <w:p w14:paraId="289870E7" w14:textId="77777777" w:rsidR="00F30D4B" w:rsidRDefault="00F30D4B">
      <w:pPr>
        <w:pStyle w:val="BodyText"/>
        <w:spacing w:before="212"/>
        <w:ind w:left="0"/>
        <w:rPr>
          <w:rFonts w:ascii="Calibri Light"/>
          <w:sz w:val="32"/>
        </w:rPr>
      </w:pPr>
    </w:p>
    <w:p w14:paraId="7B302894" w14:textId="77777777" w:rsidR="00F30D4B" w:rsidRDefault="00000000">
      <w:pPr>
        <w:pStyle w:val="ListParagraph"/>
        <w:numPr>
          <w:ilvl w:val="0"/>
          <w:numId w:val="1"/>
        </w:numPr>
        <w:tabs>
          <w:tab w:val="left" w:pos="384"/>
        </w:tabs>
        <w:spacing w:line="357" w:lineRule="auto"/>
        <w:ind w:right="21"/>
        <w:rPr>
          <w:sz w:val="24"/>
        </w:rPr>
      </w:pPr>
      <w:r>
        <w:rPr>
          <w:sz w:val="24"/>
        </w:rPr>
        <w:t>Bowyer, M., 2021. What are the 6 Cs and why are they important? [online] Medical</w:t>
      </w:r>
      <w:r>
        <w:rPr>
          <w:spacing w:val="-17"/>
          <w:sz w:val="24"/>
        </w:rPr>
        <w:t xml:space="preserve"> </w:t>
      </w:r>
      <w:r>
        <w:rPr>
          <w:sz w:val="24"/>
        </w:rPr>
        <w:t>Staffing.</w:t>
      </w:r>
      <w:r>
        <w:rPr>
          <w:spacing w:val="-17"/>
          <w:sz w:val="24"/>
        </w:rPr>
        <w:t xml:space="preserve"> </w:t>
      </w:r>
      <w:r>
        <w:rPr>
          <w:sz w:val="24"/>
        </w:rPr>
        <w:t>Available</w:t>
      </w:r>
      <w:r>
        <w:rPr>
          <w:spacing w:val="-16"/>
          <w:sz w:val="24"/>
        </w:rPr>
        <w:t xml:space="preserve"> </w:t>
      </w:r>
      <w:r>
        <w:rPr>
          <w:sz w:val="24"/>
        </w:rPr>
        <w:t>at:</w:t>
      </w:r>
      <w:r>
        <w:rPr>
          <w:spacing w:val="-17"/>
          <w:sz w:val="24"/>
        </w:rPr>
        <w:t xml:space="preserve"> </w:t>
      </w:r>
      <w:r>
        <w:rPr>
          <w:sz w:val="24"/>
        </w:rPr>
        <w:t>https://</w:t>
      </w:r>
      <w:hyperlink r:id="rId10">
        <w:r>
          <w:rPr>
            <w:sz w:val="24"/>
          </w:rPr>
          <w:t>www.medicalstaffing.co.uk/blog/2021/12/the-</w:t>
        </w:r>
      </w:hyperlink>
      <w:r>
        <w:rPr>
          <w:sz w:val="24"/>
        </w:rPr>
        <w:t xml:space="preserve"> </w:t>
      </w:r>
      <w:r>
        <w:rPr>
          <w:spacing w:val="-2"/>
          <w:sz w:val="24"/>
        </w:rPr>
        <w:t>6-cs-and-why-they-are-important?source=google.com</w:t>
      </w:r>
    </w:p>
    <w:p w14:paraId="0191ADBB" w14:textId="77777777" w:rsidR="00F30D4B" w:rsidRDefault="00000000">
      <w:pPr>
        <w:pStyle w:val="ListParagraph"/>
        <w:numPr>
          <w:ilvl w:val="0"/>
          <w:numId w:val="1"/>
        </w:numPr>
        <w:tabs>
          <w:tab w:val="left" w:pos="384"/>
        </w:tabs>
        <w:spacing w:line="357" w:lineRule="auto"/>
        <w:ind w:right="356"/>
        <w:rPr>
          <w:sz w:val="24"/>
        </w:rPr>
      </w:pPr>
      <w:r>
        <w:rPr>
          <w:noProof/>
          <w:sz w:val="24"/>
        </w:rPr>
        <w:drawing>
          <wp:anchor distT="0" distB="0" distL="0" distR="0" simplePos="0" relativeHeight="487439360" behindDoc="1" locked="0" layoutInCell="1" allowOverlap="1" wp14:anchorId="4A51D526" wp14:editId="406AFC01">
            <wp:simplePos x="0" y="0"/>
            <wp:positionH relativeFrom="page">
              <wp:posOffset>917575</wp:posOffset>
            </wp:positionH>
            <wp:positionV relativeFrom="paragraph">
              <wp:posOffset>784877</wp:posOffset>
            </wp:positionV>
            <wp:extent cx="5723890" cy="283464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5723890" cy="2834640"/>
                    </a:xfrm>
                    <a:prstGeom prst="rect">
                      <a:avLst/>
                    </a:prstGeom>
                  </pic:spPr>
                </pic:pic>
              </a:graphicData>
            </a:graphic>
          </wp:anchor>
        </w:drawing>
      </w:r>
      <w:r>
        <w:rPr>
          <w:sz w:val="24"/>
        </w:rPr>
        <w:t xml:space="preserve">Care Quality Commission, 2023. </w:t>
      </w:r>
      <w:r>
        <w:rPr>
          <w:rFonts w:ascii="Arial" w:hAnsi="Arial"/>
          <w:i/>
          <w:sz w:val="24"/>
        </w:rPr>
        <w:t>Regulation 10: Dignity and respect</w:t>
      </w:r>
      <w:r>
        <w:rPr>
          <w:sz w:val="24"/>
        </w:rPr>
        <w:t>. [online] Available</w:t>
      </w:r>
      <w:r>
        <w:rPr>
          <w:spacing w:val="-17"/>
          <w:sz w:val="24"/>
        </w:rPr>
        <w:t xml:space="preserve"> </w:t>
      </w:r>
      <w:r>
        <w:rPr>
          <w:sz w:val="24"/>
        </w:rPr>
        <w:t>at:</w:t>
      </w:r>
      <w:r>
        <w:rPr>
          <w:spacing w:val="-17"/>
          <w:sz w:val="24"/>
        </w:rPr>
        <w:t xml:space="preserve"> </w:t>
      </w:r>
      <w:r>
        <w:rPr>
          <w:sz w:val="24"/>
        </w:rPr>
        <w:t>https://</w:t>
      </w:r>
      <w:hyperlink r:id="rId11">
        <w:r>
          <w:rPr>
            <w:sz w:val="24"/>
          </w:rPr>
          <w:t>www.cqc.org.uk/guidance-providers/regulations/regulation-</w:t>
        </w:r>
      </w:hyperlink>
      <w:r>
        <w:rPr>
          <w:sz w:val="24"/>
        </w:rPr>
        <w:t xml:space="preserve"> </w:t>
      </w:r>
      <w:r>
        <w:rPr>
          <w:spacing w:val="-2"/>
          <w:sz w:val="24"/>
        </w:rPr>
        <w:t>10-dignity-respect</w:t>
      </w:r>
    </w:p>
    <w:p w14:paraId="4CC28B11" w14:textId="77777777" w:rsidR="00F30D4B" w:rsidRDefault="00000000">
      <w:pPr>
        <w:pStyle w:val="ListParagraph"/>
        <w:numPr>
          <w:ilvl w:val="0"/>
          <w:numId w:val="1"/>
        </w:numPr>
        <w:tabs>
          <w:tab w:val="left" w:pos="384"/>
        </w:tabs>
        <w:spacing w:line="357" w:lineRule="auto"/>
        <w:ind w:right="231"/>
        <w:rPr>
          <w:sz w:val="24"/>
        </w:rPr>
      </w:pPr>
      <w:r>
        <w:rPr>
          <w:sz w:val="24"/>
        </w:rPr>
        <w:t>Care</w:t>
      </w:r>
      <w:r>
        <w:rPr>
          <w:spacing w:val="-1"/>
          <w:sz w:val="24"/>
        </w:rPr>
        <w:t xml:space="preserve"> </w:t>
      </w:r>
      <w:r>
        <w:rPr>
          <w:sz w:val="24"/>
        </w:rPr>
        <w:t>Quality</w:t>
      </w:r>
      <w:r>
        <w:rPr>
          <w:spacing w:val="-2"/>
          <w:sz w:val="24"/>
        </w:rPr>
        <w:t xml:space="preserve"> </w:t>
      </w:r>
      <w:r>
        <w:rPr>
          <w:sz w:val="24"/>
        </w:rPr>
        <w:t>Commission,</w:t>
      </w:r>
      <w:r>
        <w:rPr>
          <w:spacing w:val="-4"/>
          <w:sz w:val="24"/>
        </w:rPr>
        <w:t xml:space="preserve"> </w:t>
      </w:r>
      <w:r>
        <w:rPr>
          <w:sz w:val="24"/>
        </w:rPr>
        <w:t>n.d.</w:t>
      </w:r>
      <w:r>
        <w:rPr>
          <w:spacing w:val="-1"/>
          <w:sz w:val="24"/>
        </w:rPr>
        <w:t xml:space="preserve"> </w:t>
      </w:r>
      <w:r>
        <w:rPr>
          <w:rFonts w:ascii="Arial" w:hAnsi="Arial"/>
          <w:i/>
          <w:sz w:val="24"/>
        </w:rPr>
        <w:t>About</w:t>
      </w:r>
      <w:r>
        <w:rPr>
          <w:rFonts w:ascii="Arial" w:hAnsi="Arial"/>
          <w:i/>
          <w:spacing w:val="-4"/>
          <w:sz w:val="24"/>
        </w:rPr>
        <w:t xml:space="preserve"> </w:t>
      </w:r>
      <w:r>
        <w:rPr>
          <w:rFonts w:ascii="Arial" w:hAnsi="Arial"/>
          <w:i/>
          <w:sz w:val="24"/>
        </w:rPr>
        <w:t>us:</w:t>
      </w:r>
      <w:r>
        <w:rPr>
          <w:rFonts w:ascii="Arial" w:hAnsi="Arial"/>
          <w:i/>
          <w:spacing w:val="-4"/>
          <w:sz w:val="24"/>
        </w:rPr>
        <w:t xml:space="preserve"> </w:t>
      </w:r>
      <w:r>
        <w:rPr>
          <w:rFonts w:ascii="Arial" w:hAnsi="Arial"/>
          <w:i/>
          <w:sz w:val="24"/>
        </w:rPr>
        <w:t>What we</w:t>
      </w:r>
      <w:r>
        <w:rPr>
          <w:rFonts w:ascii="Arial" w:hAnsi="Arial"/>
          <w:i/>
          <w:spacing w:val="-1"/>
          <w:sz w:val="24"/>
        </w:rPr>
        <w:t xml:space="preserve"> </w:t>
      </w:r>
      <w:r>
        <w:rPr>
          <w:rFonts w:ascii="Arial" w:hAnsi="Arial"/>
          <w:i/>
          <w:sz w:val="24"/>
        </w:rPr>
        <w:t>do</w:t>
      </w:r>
      <w:r>
        <w:rPr>
          <w:rFonts w:ascii="Arial" w:hAnsi="Arial"/>
          <w:i/>
          <w:spacing w:val="-1"/>
          <w:sz w:val="24"/>
        </w:rPr>
        <w:t xml:space="preserve"> </w:t>
      </w:r>
      <w:r>
        <w:rPr>
          <w:rFonts w:ascii="Arial" w:hAnsi="Arial"/>
          <w:i/>
          <w:sz w:val="24"/>
        </w:rPr>
        <w:t>and</w:t>
      </w:r>
      <w:r>
        <w:rPr>
          <w:rFonts w:ascii="Arial" w:hAnsi="Arial"/>
          <w:i/>
          <w:spacing w:val="-1"/>
          <w:sz w:val="24"/>
        </w:rPr>
        <w:t xml:space="preserve"> </w:t>
      </w:r>
      <w:r>
        <w:rPr>
          <w:rFonts w:ascii="Arial" w:hAnsi="Arial"/>
          <w:i/>
          <w:sz w:val="24"/>
        </w:rPr>
        <w:t>how</w:t>
      </w:r>
      <w:r>
        <w:rPr>
          <w:rFonts w:ascii="Arial" w:hAnsi="Arial"/>
          <w:i/>
          <w:spacing w:val="-1"/>
          <w:sz w:val="24"/>
        </w:rPr>
        <w:t xml:space="preserve"> </w:t>
      </w:r>
      <w:r>
        <w:rPr>
          <w:rFonts w:ascii="Arial" w:hAnsi="Arial"/>
          <w:i/>
          <w:sz w:val="24"/>
        </w:rPr>
        <w:t>we</w:t>
      </w:r>
      <w:r>
        <w:rPr>
          <w:rFonts w:ascii="Arial" w:hAnsi="Arial"/>
          <w:i/>
          <w:spacing w:val="-1"/>
          <w:sz w:val="24"/>
        </w:rPr>
        <w:t xml:space="preserve"> </w:t>
      </w:r>
      <w:r>
        <w:rPr>
          <w:rFonts w:ascii="Arial" w:hAnsi="Arial"/>
          <w:i/>
          <w:sz w:val="24"/>
        </w:rPr>
        <w:t>do</w:t>
      </w:r>
      <w:r>
        <w:rPr>
          <w:rFonts w:ascii="Arial" w:hAnsi="Arial"/>
          <w:i/>
          <w:spacing w:val="-1"/>
          <w:sz w:val="24"/>
        </w:rPr>
        <w:t xml:space="preserve"> </w:t>
      </w:r>
      <w:r>
        <w:rPr>
          <w:rFonts w:ascii="Arial" w:hAnsi="Arial"/>
          <w:i/>
          <w:sz w:val="24"/>
        </w:rPr>
        <w:t>it</w:t>
      </w:r>
      <w:r>
        <w:rPr>
          <w:sz w:val="24"/>
        </w:rPr>
        <w:t>.</w:t>
      </w:r>
      <w:r>
        <w:rPr>
          <w:spacing w:val="-4"/>
          <w:sz w:val="24"/>
        </w:rPr>
        <w:t xml:space="preserve"> </w:t>
      </w:r>
      <w:r>
        <w:rPr>
          <w:sz w:val="24"/>
        </w:rPr>
        <w:t>[online] Available at: https://</w:t>
      </w:r>
      <w:hyperlink r:id="rId12">
        <w:r>
          <w:rPr>
            <w:sz w:val="24"/>
          </w:rPr>
          <w:t>www.cqc.org.uk/sites/default/files/20170504_CQC_About-</w:t>
        </w:r>
      </w:hyperlink>
      <w:r>
        <w:rPr>
          <w:sz w:val="24"/>
        </w:rPr>
        <w:t xml:space="preserve"> </w:t>
      </w:r>
      <w:r>
        <w:rPr>
          <w:spacing w:val="-2"/>
          <w:sz w:val="24"/>
        </w:rPr>
        <w:t>us.pdf</w:t>
      </w:r>
    </w:p>
    <w:p w14:paraId="5E5DE47D" w14:textId="77777777" w:rsidR="00F30D4B" w:rsidRDefault="00000000">
      <w:pPr>
        <w:pStyle w:val="ListParagraph"/>
        <w:numPr>
          <w:ilvl w:val="0"/>
          <w:numId w:val="1"/>
        </w:numPr>
        <w:tabs>
          <w:tab w:val="left" w:pos="384"/>
        </w:tabs>
        <w:spacing w:line="355" w:lineRule="auto"/>
        <w:ind w:right="51"/>
        <w:rPr>
          <w:sz w:val="24"/>
        </w:rPr>
      </w:pPr>
      <w:r>
        <w:rPr>
          <w:sz w:val="24"/>
        </w:rPr>
        <w:t xml:space="preserve">Department of Health &amp; Social Care, 2022. </w:t>
      </w:r>
      <w:r>
        <w:rPr>
          <w:rFonts w:ascii="Arial" w:hAnsi="Arial"/>
          <w:i/>
          <w:sz w:val="24"/>
        </w:rPr>
        <w:t>A</w:t>
      </w:r>
      <w:r>
        <w:rPr>
          <w:rFonts w:ascii="Arial" w:hAnsi="Arial"/>
          <w:i/>
          <w:spacing w:val="-2"/>
          <w:sz w:val="24"/>
        </w:rPr>
        <w:t xml:space="preserve"> </w:t>
      </w:r>
      <w:r>
        <w:rPr>
          <w:rFonts w:ascii="Arial" w:hAnsi="Arial"/>
          <w:i/>
          <w:sz w:val="24"/>
        </w:rPr>
        <w:t>plan for digital health and social care</w:t>
      </w:r>
      <w:r>
        <w:rPr>
          <w:sz w:val="24"/>
        </w:rPr>
        <w:t>.</w:t>
      </w:r>
      <w:r>
        <w:rPr>
          <w:spacing w:val="-17"/>
          <w:sz w:val="24"/>
        </w:rPr>
        <w:t xml:space="preserve"> </w:t>
      </w:r>
      <w:r>
        <w:rPr>
          <w:sz w:val="24"/>
        </w:rPr>
        <w:t>[online]</w:t>
      </w:r>
      <w:r>
        <w:rPr>
          <w:spacing w:val="-17"/>
          <w:sz w:val="24"/>
        </w:rPr>
        <w:t xml:space="preserve"> </w:t>
      </w:r>
      <w:r>
        <w:rPr>
          <w:sz w:val="24"/>
        </w:rPr>
        <w:t>Available</w:t>
      </w:r>
      <w:r>
        <w:rPr>
          <w:spacing w:val="-16"/>
          <w:sz w:val="24"/>
        </w:rPr>
        <w:t xml:space="preserve"> </w:t>
      </w:r>
      <w:r>
        <w:rPr>
          <w:sz w:val="24"/>
        </w:rPr>
        <w:t>at:</w:t>
      </w:r>
      <w:r>
        <w:rPr>
          <w:spacing w:val="-17"/>
          <w:sz w:val="24"/>
        </w:rPr>
        <w:t xml:space="preserve"> </w:t>
      </w:r>
      <w:r>
        <w:rPr>
          <w:sz w:val="24"/>
        </w:rPr>
        <w:t>https://</w:t>
      </w:r>
      <w:hyperlink r:id="rId13">
        <w:r>
          <w:rPr>
            <w:sz w:val="24"/>
          </w:rPr>
          <w:t>www.gov.uk/government/publications/a-plan-for-</w:t>
        </w:r>
      </w:hyperlink>
      <w:r>
        <w:rPr>
          <w:sz w:val="24"/>
        </w:rPr>
        <w:t xml:space="preserve"> </w:t>
      </w:r>
      <w:r>
        <w:rPr>
          <w:spacing w:val="-2"/>
          <w:sz w:val="24"/>
        </w:rPr>
        <w:t>digital-health-and-social-care/a-plan-for-digital-health-and-social-care</w:t>
      </w:r>
    </w:p>
    <w:p w14:paraId="5313887E" w14:textId="77777777" w:rsidR="00F30D4B" w:rsidRDefault="00000000">
      <w:pPr>
        <w:pStyle w:val="ListParagraph"/>
        <w:numPr>
          <w:ilvl w:val="0"/>
          <w:numId w:val="1"/>
        </w:numPr>
        <w:tabs>
          <w:tab w:val="left" w:pos="384"/>
        </w:tabs>
        <w:spacing w:line="357" w:lineRule="auto"/>
        <w:ind w:right="37"/>
        <w:rPr>
          <w:sz w:val="24"/>
        </w:rPr>
      </w:pPr>
      <w:r>
        <w:rPr>
          <w:sz w:val="24"/>
        </w:rPr>
        <w:t>Equality</w:t>
      </w:r>
      <w:r>
        <w:rPr>
          <w:spacing w:val="-4"/>
          <w:sz w:val="24"/>
        </w:rPr>
        <w:t xml:space="preserve"> </w:t>
      </w:r>
      <w:r>
        <w:rPr>
          <w:sz w:val="24"/>
        </w:rPr>
        <w:t>and</w:t>
      </w:r>
      <w:r>
        <w:rPr>
          <w:spacing w:val="-3"/>
          <w:sz w:val="24"/>
        </w:rPr>
        <w:t xml:space="preserve"> </w:t>
      </w:r>
      <w:r>
        <w:rPr>
          <w:sz w:val="24"/>
        </w:rPr>
        <w:t>Human</w:t>
      </w:r>
      <w:r>
        <w:rPr>
          <w:spacing w:val="-3"/>
          <w:sz w:val="24"/>
        </w:rPr>
        <w:t xml:space="preserve"> </w:t>
      </w:r>
      <w:r>
        <w:rPr>
          <w:sz w:val="24"/>
        </w:rPr>
        <w:t>Rights</w:t>
      </w:r>
      <w:r>
        <w:rPr>
          <w:spacing w:val="-4"/>
          <w:sz w:val="24"/>
        </w:rPr>
        <w:t xml:space="preserve"> </w:t>
      </w:r>
      <w:r>
        <w:rPr>
          <w:sz w:val="24"/>
        </w:rPr>
        <w:t>Commission,</w:t>
      </w:r>
      <w:r>
        <w:rPr>
          <w:spacing w:val="-6"/>
          <w:sz w:val="24"/>
        </w:rPr>
        <w:t xml:space="preserve"> </w:t>
      </w:r>
      <w:r>
        <w:rPr>
          <w:sz w:val="24"/>
        </w:rPr>
        <w:t xml:space="preserve">2019. </w:t>
      </w:r>
      <w:r>
        <w:rPr>
          <w:rFonts w:ascii="Arial" w:hAnsi="Arial"/>
          <w:i/>
          <w:sz w:val="24"/>
        </w:rPr>
        <w:t>Human</w:t>
      </w:r>
      <w:r>
        <w:rPr>
          <w:rFonts w:ascii="Arial" w:hAnsi="Arial"/>
          <w:i/>
          <w:spacing w:val="-3"/>
          <w:sz w:val="24"/>
        </w:rPr>
        <w:t xml:space="preserve"> </w:t>
      </w:r>
      <w:r>
        <w:rPr>
          <w:rFonts w:ascii="Arial" w:hAnsi="Arial"/>
          <w:i/>
          <w:sz w:val="24"/>
        </w:rPr>
        <w:t>rights</w:t>
      </w:r>
      <w:r>
        <w:rPr>
          <w:rFonts w:ascii="Arial" w:hAnsi="Arial"/>
          <w:i/>
          <w:spacing w:val="-4"/>
          <w:sz w:val="24"/>
        </w:rPr>
        <w:t xml:space="preserve"> </w:t>
      </w:r>
      <w:r>
        <w:rPr>
          <w:rFonts w:ascii="Arial" w:hAnsi="Arial"/>
          <w:i/>
          <w:sz w:val="24"/>
        </w:rPr>
        <w:t>in</w:t>
      </w:r>
      <w:r>
        <w:rPr>
          <w:rFonts w:ascii="Arial" w:hAnsi="Arial"/>
          <w:i/>
          <w:spacing w:val="-3"/>
          <w:sz w:val="24"/>
        </w:rPr>
        <w:t xml:space="preserve"> </w:t>
      </w:r>
      <w:r>
        <w:rPr>
          <w:rFonts w:ascii="Arial" w:hAnsi="Arial"/>
          <w:i/>
          <w:sz w:val="24"/>
        </w:rPr>
        <w:t>health</w:t>
      </w:r>
      <w:r>
        <w:rPr>
          <w:rFonts w:ascii="Arial" w:hAnsi="Arial"/>
          <w:i/>
          <w:spacing w:val="-3"/>
          <w:sz w:val="24"/>
        </w:rPr>
        <w:t xml:space="preserve"> </w:t>
      </w:r>
      <w:r>
        <w:rPr>
          <w:rFonts w:ascii="Arial" w:hAnsi="Arial"/>
          <w:i/>
          <w:sz w:val="24"/>
        </w:rPr>
        <w:t>and</w:t>
      </w:r>
      <w:r>
        <w:rPr>
          <w:rFonts w:ascii="Arial" w:hAnsi="Arial"/>
          <w:i/>
          <w:spacing w:val="-3"/>
          <w:sz w:val="24"/>
        </w:rPr>
        <w:t xml:space="preserve"> </w:t>
      </w:r>
      <w:r>
        <w:rPr>
          <w:rFonts w:ascii="Arial" w:hAnsi="Arial"/>
          <w:i/>
          <w:sz w:val="24"/>
        </w:rPr>
        <w:t>social care</w:t>
      </w:r>
      <w:r>
        <w:rPr>
          <w:sz w:val="24"/>
        </w:rPr>
        <w:t>. [online] Available at: https://</w:t>
      </w:r>
      <w:hyperlink r:id="rId14">
        <w:r>
          <w:rPr>
            <w:sz w:val="24"/>
          </w:rPr>
          <w:t>www.equalityhumanrights.com/human-</w:t>
        </w:r>
      </w:hyperlink>
      <w:r>
        <w:rPr>
          <w:sz w:val="24"/>
        </w:rPr>
        <w:t xml:space="preserve"> </w:t>
      </w:r>
      <w:r>
        <w:rPr>
          <w:spacing w:val="-2"/>
          <w:sz w:val="24"/>
        </w:rPr>
        <w:t>rights/human-rights-health-and-social-care</w:t>
      </w:r>
    </w:p>
    <w:p w14:paraId="2F6837FF" w14:textId="77777777" w:rsidR="00F30D4B" w:rsidRDefault="00000000">
      <w:pPr>
        <w:pStyle w:val="ListParagraph"/>
        <w:numPr>
          <w:ilvl w:val="0"/>
          <w:numId w:val="1"/>
        </w:numPr>
        <w:tabs>
          <w:tab w:val="left" w:pos="384"/>
        </w:tabs>
        <w:spacing w:line="357" w:lineRule="auto"/>
        <w:ind w:right="265"/>
        <w:rPr>
          <w:sz w:val="24"/>
        </w:rPr>
      </w:pPr>
      <w:r>
        <w:rPr>
          <w:sz w:val="24"/>
        </w:rPr>
        <w:t>Foster,</w:t>
      </w:r>
      <w:r>
        <w:rPr>
          <w:spacing w:val="-7"/>
          <w:sz w:val="24"/>
        </w:rPr>
        <w:t xml:space="preserve"> </w:t>
      </w:r>
      <w:r>
        <w:rPr>
          <w:sz w:val="24"/>
        </w:rPr>
        <w:t>D.,</w:t>
      </w:r>
      <w:r>
        <w:rPr>
          <w:spacing w:val="-2"/>
          <w:sz w:val="24"/>
        </w:rPr>
        <w:t xml:space="preserve"> </w:t>
      </w:r>
      <w:r>
        <w:rPr>
          <w:sz w:val="24"/>
        </w:rPr>
        <w:t>2022.</w:t>
      </w:r>
      <w:r>
        <w:rPr>
          <w:spacing w:val="-5"/>
          <w:sz w:val="24"/>
        </w:rPr>
        <w:t xml:space="preserve"> </w:t>
      </w:r>
      <w:r>
        <w:rPr>
          <w:rFonts w:ascii="Arial" w:hAnsi="Arial"/>
          <w:i/>
          <w:sz w:val="24"/>
        </w:rPr>
        <w:t>Proposed</w:t>
      </w:r>
      <w:r>
        <w:rPr>
          <w:rFonts w:ascii="Arial" w:hAnsi="Arial"/>
          <w:i/>
          <w:spacing w:val="-4"/>
          <w:sz w:val="24"/>
        </w:rPr>
        <w:t xml:space="preserve"> </w:t>
      </w:r>
      <w:r>
        <w:rPr>
          <w:rFonts w:ascii="Arial" w:hAnsi="Arial"/>
          <w:i/>
          <w:sz w:val="24"/>
        </w:rPr>
        <w:t>adult</w:t>
      </w:r>
      <w:r>
        <w:rPr>
          <w:rFonts w:ascii="Arial" w:hAnsi="Arial"/>
          <w:i/>
          <w:spacing w:val="-7"/>
          <w:sz w:val="24"/>
        </w:rPr>
        <w:t xml:space="preserve"> </w:t>
      </w:r>
      <w:r>
        <w:rPr>
          <w:rFonts w:ascii="Arial" w:hAnsi="Arial"/>
          <w:i/>
          <w:sz w:val="24"/>
        </w:rPr>
        <w:t>social</w:t>
      </w:r>
      <w:r>
        <w:rPr>
          <w:rFonts w:ascii="Arial" w:hAnsi="Arial"/>
          <w:i/>
          <w:spacing w:val="-4"/>
          <w:sz w:val="24"/>
        </w:rPr>
        <w:t xml:space="preserve"> </w:t>
      </w:r>
      <w:r>
        <w:rPr>
          <w:rFonts w:ascii="Arial" w:hAnsi="Arial"/>
          <w:i/>
          <w:sz w:val="24"/>
        </w:rPr>
        <w:t>care</w:t>
      </w:r>
      <w:r>
        <w:rPr>
          <w:rFonts w:ascii="Arial" w:hAnsi="Arial"/>
          <w:i/>
          <w:spacing w:val="-4"/>
          <w:sz w:val="24"/>
        </w:rPr>
        <w:t xml:space="preserve"> </w:t>
      </w:r>
      <w:r>
        <w:rPr>
          <w:rFonts w:ascii="Arial" w:hAnsi="Arial"/>
          <w:i/>
          <w:sz w:val="24"/>
        </w:rPr>
        <w:t>charging</w:t>
      </w:r>
      <w:r>
        <w:rPr>
          <w:rFonts w:ascii="Arial" w:hAnsi="Arial"/>
          <w:i/>
          <w:spacing w:val="-4"/>
          <w:sz w:val="24"/>
        </w:rPr>
        <w:t xml:space="preserve"> </w:t>
      </w:r>
      <w:r>
        <w:rPr>
          <w:rFonts w:ascii="Arial" w:hAnsi="Arial"/>
          <w:i/>
          <w:sz w:val="24"/>
        </w:rPr>
        <w:t>reforms</w:t>
      </w:r>
      <w:r>
        <w:rPr>
          <w:rFonts w:ascii="Arial" w:hAnsi="Arial"/>
          <w:i/>
          <w:spacing w:val="-5"/>
          <w:sz w:val="24"/>
        </w:rPr>
        <w:t xml:space="preserve"> </w:t>
      </w:r>
      <w:r>
        <w:rPr>
          <w:rFonts w:ascii="Arial" w:hAnsi="Arial"/>
          <w:i/>
          <w:sz w:val="24"/>
        </w:rPr>
        <w:t>(including</w:t>
      </w:r>
      <w:r>
        <w:rPr>
          <w:rFonts w:ascii="Arial" w:hAnsi="Arial"/>
          <w:i/>
          <w:spacing w:val="-4"/>
          <w:sz w:val="24"/>
        </w:rPr>
        <w:t xml:space="preserve"> </w:t>
      </w:r>
      <w:r>
        <w:rPr>
          <w:rFonts w:ascii="Arial" w:hAnsi="Arial"/>
          <w:i/>
          <w:sz w:val="24"/>
        </w:rPr>
        <w:t>cap</w:t>
      </w:r>
      <w:r>
        <w:rPr>
          <w:rFonts w:ascii="Arial" w:hAnsi="Arial"/>
          <w:i/>
          <w:spacing w:val="-4"/>
          <w:sz w:val="24"/>
        </w:rPr>
        <w:t xml:space="preserve"> </w:t>
      </w:r>
      <w:r>
        <w:rPr>
          <w:rFonts w:ascii="Arial" w:hAnsi="Arial"/>
          <w:i/>
          <w:sz w:val="24"/>
        </w:rPr>
        <w:t>on care costs)</w:t>
      </w:r>
      <w:r>
        <w:rPr>
          <w:sz w:val="24"/>
        </w:rPr>
        <w:t>. [online] House of Commons Library.</w:t>
      </w:r>
      <w:r>
        <w:rPr>
          <w:spacing w:val="-1"/>
          <w:sz w:val="24"/>
        </w:rPr>
        <w:t xml:space="preserve"> </w:t>
      </w:r>
      <w:r>
        <w:rPr>
          <w:sz w:val="24"/>
        </w:rPr>
        <w:t xml:space="preserve">Available at: </w:t>
      </w:r>
      <w:r>
        <w:rPr>
          <w:spacing w:val="-2"/>
          <w:sz w:val="24"/>
        </w:rPr>
        <w:t>https://commonslibrary.parliament.uk/research-briefings/cbp-9315/</w:t>
      </w:r>
    </w:p>
    <w:p w14:paraId="4C38EC88" w14:textId="77777777" w:rsidR="00F30D4B" w:rsidRDefault="00000000">
      <w:pPr>
        <w:pStyle w:val="ListParagraph"/>
        <w:numPr>
          <w:ilvl w:val="0"/>
          <w:numId w:val="1"/>
        </w:numPr>
        <w:tabs>
          <w:tab w:val="left" w:pos="384"/>
        </w:tabs>
        <w:spacing w:line="352" w:lineRule="auto"/>
        <w:ind w:right="632"/>
        <w:rPr>
          <w:sz w:val="24"/>
        </w:rPr>
      </w:pPr>
      <w:r>
        <w:rPr>
          <w:sz w:val="24"/>
        </w:rPr>
        <w:t>NHS England, n.d. Who commissions NHS services? [online]</w:t>
      </w:r>
      <w:r>
        <w:rPr>
          <w:spacing w:val="-2"/>
          <w:sz w:val="24"/>
        </w:rPr>
        <w:t xml:space="preserve"> </w:t>
      </w:r>
      <w:r>
        <w:rPr>
          <w:sz w:val="24"/>
        </w:rPr>
        <w:t xml:space="preserve">Available at: </w:t>
      </w:r>
      <w:r>
        <w:rPr>
          <w:spacing w:val="-2"/>
          <w:sz w:val="24"/>
        </w:rPr>
        <w:t>https://</w:t>
      </w:r>
      <w:hyperlink r:id="rId15">
        <w:r>
          <w:rPr>
            <w:spacing w:val="-2"/>
            <w:sz w:val="24"/>
          </w:rPr>
          <w:t>www.england.nhs.uk/commissioning/who-commissions-nhs-services/</w:t>
        </w:r>
      </w:hyperlink>
    </w:p>
    <w:p w14:paraId="3ED6EE67" w14:textId="77777777" w:rsidR="00F30D4B" w:rsidRDefault="00000000">
      <w:pPr>
        <w:pStyle w:val="ListParagraph"/>
        <w:numPr>
          <w:ilvl w:val="0"/>
          <w:numId w:val="1"/>
        </w:numPr>
        <w:tabs>
          <w:tab w:val="left" w:pos="384"/>
        </w:tabs>
        <w:spacing w:line="357" w:lineRule="auto"/>
        <w:ind w:right="201"/>
        <w:rPr>
          <w:sz w:val="24"/>
        </w:rPr>
      </w:pPr>
      <w:r>
        <w:rPr>
          <w:sz w:val="24"/>
        </w:rPr>
        <w:t xml:space="preserve">Prime Minister's Office, 10 Downing Street, Cabinet Office, and Department of Health and Social Care, 2021. </w:t>
      </w:r>
      <w:r>
        <w:rPr>
          <w:rFonts w:ascii="Arial" w:hAnsi="Arial"/>
          <w:i/>
          <w:sz w:val="24"/>
        </w:rPr>
        <w:t>Our Plan for Health and Social Care</w:t>
      </w:r>
      <w:r>
        <w:rPr>
          <w:sz w:val="24"/>
        </w:rPr>
        <w:t>. [online] Available</w:t>
      </w:r>
      <w:r>
        <w:rPr>
          <w:spacing w:val="-17"/>
          <w:sz w:val="24"/>
        </w:rPr>
        <w:t xml:space="preserve"> </w:t>
      </w:r>
      <w:r>
        <w:rPr>
          <w:sz w:val="24"/>
        </w:rPr>
        <w:t>at:</w:t>
      </w:r>
      <w:r>
        <w:rPr>
          <w:spacing w:val="-17"/>
          <w:sz w:val="24"/>
        </w:rPr>
        <w:t xml:space="preserve"> </w:t>
      </w:r>
      <w:r>
        <w:rPr>
          <w:sz w:val="24"/>
        </w:rPr>
        <w:t>https://</w:t>
      </w:r>
      <w:hyperlink r:id="rId16">
        <w:r>
          <w:rPr>
            <w:sz w:val="24"/>
          </w:rPr>
          <w:t>www.gov.uk/government/collections/our-plan-for-health-and-</w:t>
        </w:r>
      </w:hyperlink>
      <w:r>
        <w:rPr>
          <w:sz w:val="24"/>
        </w:rPr>
        <w:t xml:space="preserve"> </w:t>
      </w:r>
      <w:r>
        <w:rPr>
          <w:spacing w:val="-2"/>
          <w:sz w:val="24"/>
        </w:rPr>
        <w:t>social-care</w:t>
      </w:r>
    </w:p>
    <w:p w14:paraId="5684CCD1" w14:textId="77777777" w:rsidR="00F30D4B" w:rsidRDefault="00000000">
      <w:pPr>
        <w:pStyle w:val="ListParagraph"/>
        <w:numPr>
          <w:ilvl w:val="0"/>
          <w:numId w:val="1"/>
        </w:numPr>
        <w:tabs>
          <w:tab w:val="left" w:pos="384"/>
        </w:tabs>
        <w:spacing w:before="4" w:line="357" w:lineRule="auto"/>
        <w:ind w:right="172"/>
        <w:rPr>
          <w:sz w:val="24"/>
        </w:rPr>
      </w:pPr>
      <w:r>
        <w:rPr>
          <w:sz w:val="24"/>
        </w:rPr>
        <w:t>Tikkanen,</w:t>
      </w:r>
      <w:r>
        <w:rPr>
          <w:spacing w:val="-5"/>
          <w:sz w:val="24"/>
        </w:rPr>
        <w:t xml:space="preserve"> </w:t>
      </w:r>
      <w:r>
        <w:rPr>
          <w:sz w:val="24"/>
        </w:rPr>
        <w:t>R.,</w:t>
      </w:r>
      <w:r>
        <w:rPr>
          <w:spacing w:val="-5"/>
          <w:sz w:val="24"/>
        </w:rPr>
        <w:t xml:space="preserve"> </w:t>
      </w:r>
      <w:r>
        <w:rPr>
          <w:sz w:val="24"/>
        </w:rPr>
        <w:t>Osborn,</w:t>
      </w:r>
      <w:r>
        <w:rPr>
          <w:spacing w:val="-5"/>
          <w:sz w:val="24"/>
        </w:rPr>
        <w:t xml:space="preserve"> </w:t>
      </w:r>
      <w:r>
        <w:rPr>
          <w:sz w:val="24"/>
        </w:rPr>
        <w:t>R.,</w:t>
      </w:r>
      <w:r>
        <w:rPr>
          <w:spacing w:val="-5"/>
          <w:sz w:val="24"/>
        </w:rPr>
        <w:t xml:space="preserve"> </w:t>
      </w:r>
      <w:r>
        <w:rPr>
          <w:sz w:val="24"/>
        </w:rPr>
        <w:t>Mossialos,</w:t>
      </w:r>
      <w:r>
        <w:rPr>
          <w:spacing w:val="-5"/>
          <w:sz w:val="24"/>
        </w:rPr>
        <w:t xml:space="preserve"> </w:t>
      </w:r>
      <w:r>
        <w:rPr>
          <w:sz w:val="24"/>
        </w:rPr>
        <w:t>E.,</w:t>
      </w:r>
      <w:r>
        <w:rPr>
          <w:spacing w:val="-5"/>
          <w:sz w:val="24"/>
        </w:rPr>
        <w:t xml:space="preserve"> </w:t>
      </w:r>
      <w:r>
        <w:rPr>
          <w:sz w:val="24"/>
        </w:rPr>
        <w:t>Djordjevic,</w:t>
      </w:r>
      <w:r>
        <w:rPr>
          <w:spacing w:val="-15"/>
          <w:sz w:val="24"/>
        </w:rPr>
        <w:t xml:space="preserve"> </w:t>
      </w:r>
      <w:r>
        <w:rPr>
          <w:sz w:val="24"/>
        </w:rPr>
        <w:t>A.</w:t>
      </w:r>
      <w:r>
        <w:rPr>
          <w:spacing w:val="-5"/>
          <w:sz w:val="24"/>
        </w:rPr>
        <w:t xml:space="preserve"> </w:t>
      </w:r>
      <w:r>
        <w:rPr>
          <w:sz w:val="24"/>
        </w:rPr>
        <w:t>and</w:t>
      </w:r>
      <w:r>
        <w:rPr>
          <w:spacing w:val="-3"/>
          <w:sz w:val="24"/>
        </w:rPr>
        <w:t xml:space="preserve"> </w:t>
      </w:r>
      <w:r>
        <w:rPr>
          <w:sz w:val="24"/>
        </w:rPr>
        <w:t>Wharton,</w:t>
      </w:r>
      <w:r>
        <w:rPr>
          <w:spacing w:val="-5"/>
          <w:sz w:val="24"/>
        </w:rPr>
        <w:t xml:space="preserve"> </w:t>
      </w:r>
      <w:r>
        <w:rPr>
          <w:sz w:val="24"/>
        </w:rPr>
        <w:t>G.A.,</w:t>
      </w:r>
      <w:r>
        <w:rPr>
          <w:spacing w:val="-1"/>
          <w:sz w:val="24"/>
        </w:rPr>
        <w:t xml:space="preserve"> </w:t>
      </w:r>
      <w:r>
        <w:rPr>
          <w:sz w:val="24"/>
        </w:rPr>
        <w:t>2020. International Health Care System Profiles: England. [online] Commonwealth Fund. Available at: https://</w:t>
      </w:r>
      <w:hyperlink r:id="rId17">
        <w:r>
          <w:rPr>
            <w:sz w:val="24"/>
          </w:rPr>
          <w:t>www.commonwealthfund.org/international-health-</w:t>
        </w:r>
      </w:hyperlink>
      <w:r>
        <w:rPr>
          <w:sz w:val="24"/>
        </w:rPr>
        <w:t xml:space="preserve"> </w:t>
      </w:r>
      <w:r>
        <w:rPr>
          <w:spacing w:val="-2"/>
          <w:sz w:val="24"/>
        </w:rPr>
        <w:t>policy-center/countries/england</w:t>
      </w:r>
    </w:p>
    <w:p w14:paraId="3FB2613E" w14:textId="77777777" w:rsidR="00F30D4B" w:rsidRDefault="00F30D4B">
      <w:pPr>
        <w:pStyle w:val="ListParagraph"/>
        <w:spacing w:line="357" w:lineRule="auto"/>
        <w:rPr>
          <w:sz w:val="24"/>
        </w:rPr>
        <w:sectPr w:rsidR="00F30D4B">
          <w:pgSz w:w="11910" w:h="16840"/>
          <w:pgMar w:top="1340" w:right="1417" w:bottom="1200" w:left="1417" w:header="751" w:footer="1001" w:gutter="0"/>
          <w:cols w:space="720"/>
        </w:sectPr>
      </w:pPr>
    </w:p>
    <w:p w14:paraId="39494FE8" w14:textId="77777777" w:rsidR="00F30D4B" w:rsidRDefault="00000000">
      <w:pPr>
        <w:pStyle w:val="ListParagraph"/>
        <w:numPr>
          <w:ilvl w:val="0"/>
          <w:numId w:val="1"/>
        </w:numPr>
        <w:tabs>
          <w:tab w:val="left" w:pos="384"/>
        </w:tabs>
        <w:spacing w:before="90" w:line="357" w:lineRule="auto"/>
        <w:ind w:right="286"/>
        <w:rPr>
          <w:sz w:val="24"/>
        </w:rPr>
      </w:pPr>
      <w:r>
        <w:rPr>
          <w:sz w:val="24"/>
        </w:rPr>
        <w:lastRenderedPageBreak/>
        <w:t>Toersen,</w:t>
      </w:r>
      <w:r>
        <w:rPr>
          <w:spacing w:val="-7"/>
          <w:sz w:val="24"/>
        </w:rPr>
        <w:t xml:space="preserve"> </w:t>
      </w:r>
      <w:r>
        <w:rPr>
          <w:sz w:val="24"/>
        </w:rPr>
        <w:t>N.,</w:t>
      </w:r>
      <w:r>
        <w:rPr>
          <w:spacing w:val="-7"/>
          <w:sz w:val="24"/>
        </w:rPr>
        <w:t xml:space="preserve"> </w:t>
      </w:r>
      <w:r>
        <w:rPr>
          <w:sz w:val="24"/>
        </w:rPr>
        <w:t>2023.</w:t>
      </w:r>
      <w:r>
        <w:rPr>
          <w:spacing w:val="-5"/>
          <w:sz w:val="24"/>
        </w:rPr>
        <w:t xml:space="preserve"> </w:t>
      </w:r>
      <w:r>
        <w:rPr>
          <w:rFonts w:ascii="Arial" w:hAnsi="Arial"/>
          <w:i/>
          <w:sz w:val="24"/>
        </w:rPr>
        <w:t>Regulators</w:t>
      </w:r>
      <w:r>
        <w:rPr>
          <w:rFonts w:ascii="Arial" w:hAnsi="Arial"/>
          <w:i/>
          <w:spacing w:val="-5"/>
          <w:sz w:val="24"/>
        </w:rPr>
        <w:t xml:space="preserve"> </w:t>
      </w:r>
      <w:r>
        <w:rPr>
          <w:rFonts w:ascii="Arial" w:hAnsi="Arial"/>
          <w:i/>
          <w:sz w:val="24"/>
        </w:rPr>
        <w:t>for</w:t>
      </w:r>
      <w:r>
        <w:rPr>
          <w:rFonts w:ascii="Arial" w:hAnsi="Arial"/>
          <w:i/>
          <w:spacing w:val="-5"/>
          <w:sz w:val="24"/>
        </w:rPr>
        <w:t xml:space="preserve"> </w:t>
      </w:r>
      <w:r>
        <w:rPr>
          <w:rFonts w:ascii="Arial" w:hAnsi="Arial"/>
          <w:i/>
          <w:sz w:val="24"/>
        </w:rPr>
        <w:t>Standards</w:t>
      </w:r>
      <w:r>
        <w:rPr>
          <w:rFonts w:ascii="Arial" w:hAnsi="Arial"/>
          <w:i/>
          <w:spacing w:val="-5"/>
          <w:sz w:val="24"/>
        </w:rPr>
        <w:t xml:space="preserve"> </w:t>
      </w:r>
      <w:r>
        <w:rPr>
          <w:rFonts w:ascii="Arial" w:hAnsi="Arial"/>
          <w:i/>
          <w:sz w:val="24"/>
        </w:rPr>
        <w:t>in</w:t>
      </w:r>
      <w:r>
        <w:rPr>
          <w:rFonts w:ascii="Arial" w:hAnsi="Arial"/>
          <w:i/>
          <w:spacing w:val="-8"/>
          <w:sz w:val="24"/>
        </w:rPr>
        <w:t xml:space="preserve"> </w:t>
      </w:r>
      <w:r>
        <w:rPr>
          <w:rFonts w:ascii="Arial" w:hAnsi="Arial"/>
          <w:i/>
          <w:sz w:val="24"/>
        </w:rPr>
        <w:t>Health</w:t>
      </w:r>
      <w:r>
        <w:rPr>
          <w:rFonts w:ascii="Arial" w:hAnsi="Arial"/>
          <w:i/>
          <w:spacing w:val="-4"/>
          <w:sz w:val="24"/>
        </w:rPr>
        <w:t xml:space="preserve"> </w:t>
      </w:r>
      <w:r>
        <w:rPr>
          <w:rFonts w:ascii="Arial" w:hAnsi="Arial"/>
          <w:i/>
          <w:sz w:val="24"/>
        </w:rPr>
        <w:t>and</w:t>
      </w:r>
      <w:r>
        <w:rPr>
          <w:rFonts w:ascii="Arial" w:hAnsi="Arial"/>
          <w:i/>
          <w:spacing w:val="-4"/>
          <w:sz w:val="24"/>
        </w:rPr>
        <w:t xml:space="preserve"> </w:t>
      </w:r>
      <w:r>
        <w:rPr>
          <w:rFonts w:ascii="Arial" w:hAnsi="Arial"/>
          <w:i/>
          <w:sz w:val="24"/>
        </w:rPr>
        <w:t>Social</w:t>
      </w:r>
      <w:r>
        <w:rPr>
          <w:rFonts w:ascii="Arial" w:hAnsi="Arial"/>
          <w:i/>
          <w:spacing w:val="-4"/>
          <w:sz w:val="24"/>
        </w:rPr>
        <w:t xml:space="preserve"> </w:t>
      </w:r>
      <w:r>
        <w:rPr>
          <w:rFonts w:ascii="Arial" w:hAnsi="Arial"/>
          <w:i/>
          <w:sz w:val="24"/>
        </w:rPr>
        <w:t>Care</w:t>
      </w:r>
      <w:r>
        <w:rPr>
          <w:sz w:val="24"/>
        </w:rPr>
        <w:t>.</w:t>
      </w:r>
      <w:r>
        <w:rPr>
          <w:spacing w:val="-7"/>
          <w:sz w:val="24"/>
        </w:rPr>
        <w:t xml:space="preserve"> </w:t>
      </w:r>
      <w:r>
        <w:rPr>
          <w:sz w:val="24"/>
        </w:rPr>
        <w:t>[online] The Access Group. Available at: https://</w:t>
      </w:r>
      <w:hyperlink r:id="rId18">
        <w:r>
          <w:rPr>
            <w:sz w:val="24"/>
          </w:rPr>
          <w:t>www.theaccessgroup.com/en-</w:t>
        </w:r>
      </w:hyperlink>
      <w:r>
        <w:rPr>
          <w:sz w:val="24"/>
        </w:rPr>
        <w:t xml:space="preserve"> </w:t>
      </w:r>
      <w:r>
        <w:rPr>
          <w:spacing w:val="-2"/>
          <w:sz w:val="24"/>
        </w:rPr>
        <w:t>gb/blog/hsc-regulators-for-standards-in-health-and-social-care/</w:t>
      </w:r>
    </w:p>
    <w:p w14:paraId="4C8B3C97" w14:textId="77777777" w:rsidR="00F30D4B" w:rsidRDefault="00000000">
      <w:pPr>
        <w:pStyle w:val="ListParagraph"/>
        <w:numPr>
          <w:ilvl w:val="0"/>
          <w:numId w:val="1"/>
        </w:numPr>
        <w:tabs>
          <w:tab w:val="left" w:pos="384"/>
        </w:tabs>
        <w:spacing w:line="357" w:lineRule="auto"/>
        <w:ind w:right="289"/>
        <w:rPr>
          <w:sz w:val="24"/>
        </w:rPr>
      </w:pPr>
      <w:r>
        <w:rPr>
          <w:noProof/>
          <w:sz w:val="24"/>
        </w:rPr>
        <w:drawing>
          <wp:anchor distT="0" distB="0" distL="0" distR="0" simplePos="0" relativeHeight="487439872" behindDoc="1" locked="0" layoutInCell="1" allowOverlap="1" wp14:anchorId="63528D1A" wp14:editId="70FBF702">
            <wp:simplePos x="0" y="0"/>
            <wp:positionH relativeFrom="page">
              <wp:posOffset>917575</wp:posOffset>
            </wp:positionH>
            <wp:positionV relativeFrom="paragraph">
              <wp:posOffset>2197851</wp:posOffset>
            </wp:positionV>
            <wp:extent cx="5723890" cy="2834640"/>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cstate="print"/>
                    <a:stretch>
                      <a:fillRect/>
                    </a:stretch>
                  </pic:blipFill>
                  <pic:spPr>
                    <a:xfrm>
                      <a:off x="0" y="0"/>
                      <a:ext cx="5723890" cy="2834640"/>
                    </a:xfrm>
                    <a:prstGeom prst="rect">
                      <a:avLst/>
                    </a:prstGeom>
                  </pic:spPr>
                </pic:pic>
              </a:graphicData>
            </a:graphic>
          </wp:anchor>
        </w:drawing>
      </w:r>
      <w:r>
        <w:rPr>
          <w:sz w:val="24"/>
        </w:rPr>
        <w:t>UK</w:t>
      </w:r>
      <w:r>
        <w:rPr>
          <w:spacing w:val="-3"/>
          <w:sz w:val="24"/>
        </w:rPr>
        <w:t xml:space="preserve"> </w:t>
      </w:r>
      <w:r>
        <w:rPr>
          <w:sz w:val="24"/>
        </w:rPr>
        <w:t>Government,</w:t>
      </w:r>
      <w:r>
        <w:rPr>
          <w:spacing w:val="-5"/>
          <w:sz w:val="24"/>
        </w:rPr>
        <w:t xml:space="preserve"> </w:t>
      </w:r>
      <w:r>
        <w:rPr>
          <w:sz w:val="24"/>
        </w:rPr>
        <w:t>2022.</w:t>
      </w:r>
      <w:r>
        <w:rPr>
          <w:spacing w:val="-3"/>
          <w:sz w:val="24"/>
        </w:rPr>
        <w:t xml:space="preserve"> </w:t>
      </w:r>
      <w:r>
        <w:rPr>
          <w:rFonts w:ascii="Arial" w:hAnsi="Arial"/>
          <w:i/>
          <w:sz w:val="24"/>
        </w:rPr>
        <w:t>Build</w:t>
      </w:r>
      <w:r>
        <w:rPr>
          <w:rFonts w:ascii="Arial" w:hAnsi="Arial"/>
          <w:i/>
          <w:spacing w:val="-2"/>
          <w:sz w:val="24"/>
        </w:rPr>
        <w:t xml:space="preserve"> </w:t>
      </w:r>
      <w:r>
        <w:rPr>
          <w:rFonts w:ascii="Arial" w:hAnsi="Arial"/>
          <w:i/>
          <w:sz w:val="24"/>
        </w:rPr>
        <w:t>Back</w:t>
      </w:r>
      <w:r>
        <w:rPr>
          <w:rFonts w:ascii="Arial" w:hAnsi="Arial"/>
          <w:i/>
          <w:spacing w:val="-3"/>
          <w:sz w:val="24"/>
        </w:rPr>
        <w:t xml:space="preserve"> </w:t>
      </w:r>
      <w:r>
        <w:rPr>
          <w:rFonts w:ascii="Arial" w:hAnsi="Arial"/>
          <w:i/>
          <w:sz w:val="24"/>
        </w:rPr>
        <w:t>Better:</w:t>
      </w:r>
      <w:r>
        <w:rPr>
          <w:rFonts w:ascii="Arial" w:hAnsi="Arial"/>
          <w:i/>
          <w:spacing w:val="-5"/>
          <w:sz w:val="24"/>
        </w:rPr>
        <w:t xml:space="preserve"> </w:t>
      </w:r>
      <w:r>
        <w:rPr>
          <w:rFonts w:ascii="Arial" w:hAnsi="Arial"/>
          <w:i/>
          <w:sz w:val="24"/>
        </w:rPr>
        <w:t>Our</w:t>
      </w:r>
      <w:r>
        <w:rPr>
          <w:rFonts w:ascii="Arial" w:hAnsi="Arial"/>
          <w:i/>
          <w:spacing w:val="-3"/>
          <w:sz w:val="24"/>
        </w:rPr>
        <w:t xml:space="preserve"> </w:t>
      </w:r>
      <w:r>
        <w:rPr>
          <w:rFonts w:ascii="Arial" w:hAnsi="Arial"/>
          <w:i/>
          <w:sz w:val="24"/>
        </w:rPr>
        <w:t>Plan</w:t>
      </w:r>
      <w:r>
        <w:rPr>
          <w:rFonts w:ascii="Arial" w:hAnsi="Arial"/>
          <w:i/>
          <w:spacing w:val="-2"/>
          <w:sz w:val="24"/>
        </w:rPr>
        <w:t xml:space="preserve"> </w:t>
      </w:r>
      <w:r>
        <w:rPr>
          <w:rFonts w:ascii="Arial" w:hAnsi="Arial"/>
          <w:i/>
          <w:sz w:val="24"/>
        </w:rPr>
        <w:t>for</w:t>
      </w:r>
      <w:r>
        <w:rPr>
          <w:rFonts w:ascii="Arial" w:hAnsi="Arial"/>
          <w:i/>
          <w:spacing w:val="-3"/>
          <w:sz w:val="24"/>
        </w:rPr>
        <w:t xml:space="preserve"> </w:t>
      </w:r>
      <w:r>
        <w:rPr>
          <w:rFonts w:ascii="Arial" w:hAnsi="Arial"/>
          <w:i/>
          <w:sz w:val="24"/>
        </w:rPr>
        <w:t>Health</w:t>
      </w:r>
      <w:r>
        <w:rPr>
          <w:rFonts w:ascii="Arial" w:hAnsi="Arial"/>
          <w:i/>
          <w:spacing w:val="-2"/>
          <w:sz w:val="24"/>
        </w:rPr>
        <w:t xml:space="preserve"> </w:t>
      </w:r>
      <w:r>
        <w:rPr>
          <w:rFonts w:ascii="Arial" w:hAnsi="Arial"/>
          <w:i/>
          <w:sz w:val="24"/>
        </w:rPr>
        <w:t>and</w:t>
      </w:r>
      <w:r>
        <w:rPr>
          <w:rFonts w:ascii="Arial" w:hAnsi="Arial"/>
          <w:i/>
          <w:spacing w:val="-2"/>
          <w:sz w:val="24"/>
        </w:rPr>
        <w:t xml:space="preserve"> </w:t>
      </w:r>
      <w:r>
        <w:rPr>
          <w:rFonts w:ascii="Arial" w:hAnsi="Arial"/>
          <w:i/>
          <w:sz w:val="24"/>
        </w:rPr>
        <w:t>Social</w:t>
      </w:r>
      <w:r>
        <w:rPr>
          <w:rFonts w:ascii="Arial" w:hAnsi="Arial"/>
          <w:i/>
          <w:spacing w:val="-2"/>
          <w:sz w:val="24"/>
        </w:rPr>
        <w:t xml:space="preserve"> </w:t>
      </w:r>
      <w:r>
        <w:rPr>
          <w:rFonts w:ascii="Arial" w:hAnsi="Arial"/>
          <w:i/>
          <w:sz w:val="24"/>
        </w:rPr>
        <w:t>Care</w:t>
      </w:r>
      <w:r>
        <w:rPr>
          <w:sz w:val="24"/>
        </w:rPr>
        <w:t>. [online] Available at: https://</w:t>
      </w:r>
      <w:hyperlink r:id="rId19">
        <w:r>
          <w:rPr>
            <w:sz w:val="24"/>
          </w:rPr>
          <w:t>www.gov.uk/government/publications/build-back-</w:t>
        </w:r>
      </w:hyperlink>
      <w:r>
        <w:rPr>
          <w:sz w:val="24"/>
        </w:rPr>
        <w:t xml:space="preserve"> </w:t>
      </w:r>
      <w:r>
        <w:rPr>
          <w:spacing w:val="-2"/>
          <w:sz w:val="24"/>
        </w:rPr>
        <w:t>better-our-plan-for-health-and-social-care/build-back-better-our-plan-for-health- and-social-care</w:t>
      </w:r>
    </w:p>
    <w:sectPr w:rsidR="00F30D4B">
      <w:pgSz w:w="11910" w:h="16840"/>
      <w:pgMar w:top="1340" w:right="1417" w:bottom="1200" w:left="1417" w:header="751"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40595" w14:textId="77777777" w:rsidR="005F0492" w:rsidRDefault="005F0492">
      <w:r>
        <w:separator/>
      </w:r>
    </w:p>
  </w:endnote>
  <w:endnote w:type="continuationSeparator" w:id="0">
    <w:p w14:paraId="4A6E1896" w14:textId="77777777" w:rsidR="005F0492" w:rsidRDefault="005F0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5903A" w14:textId="77777777" w:rsidR="00F30D4B" w:rsidRDefault="00000000">
    <w:pPr>
      <w:pStyle w:val="BodyText"/>
      <w:spacing w:line="14" w:lineRule="auto"/>
      <w:ind w:left="0"/>
      <w:rPr>
        <w:sz w:val="20"/>
      </w:rPr>
    </w:pPr>
    <w:r>
      <w:rPr>
        <w:noProof/>
        <w:sz w:val="20"/>
      </w:rPr>
      <mc:AlternateContent>
        <mc:Choice Requires="wps">
          <w:drawing>
            <wp:anchor distT="0" distB="0" distL="0" distR="0" simplePos="0" relativeHeight="487433216" behindDoc="1" locked="0" layoutInCell="1" allowOverlap="1" wp14:anchorId="6DEB5C29" wp14:editId="793B79CA">
              <wp:simplePos x="0" y="0"/>
              <wp:positionH relativeFrom="page">
                <wp:posOffset>6492494</wp:posOffset>
              </wp:positionH>
              <wp:positionV relativeFrom="page">
                <wp:posOffset>9918382</wp:posOffset>
              </wp:positionV>
              <wp:extent cx="203200"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65100"/>
                      </a:xfrm>
                      <a:prstGeom prst="rect">
                        <a:avLst/>
                      </a:prstGeom>
                    </wps:spPr>
                    <wps:txbx>
                      <w:txbxContent>
                        <w:p w14:paraId="7F9B09F8" w14:textId="77777777" w:rsidR="00F30D4B" w:rsidRDefault="00000000">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6DEB5C29" id="_x0000_t202" coordsize="21600,21600" o:spt="202" path="m,l,21600r21600,l21600,xe">
              <v:stroke joinstyle="miter"/>
              <v:path gradientshapeok="t" o:connecttype="rect"/>
            </v:shapetype>
            <v:shape id="Textbox 2" o:spid="_x0000_s1027" type="#_x0000_t202" style="position:absolute;margin-left:511.2pt;margin-top:780.95pt;width:16pt;height:13pt;z-index:-1588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" filled="f" stroked="f">
              <v:textbox inset="0,0,0,0">
                <w:txbxContent>
                  <w:p w14:paraId="7F9B09F8" w14:textId="77777777" w:rsidR="00F30D4B" w:rsidRDefault="00000000">
                    <w:pPr>
                      <w:spacing w:line="24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441A0" w14:textId="77777777" w:rsidR="005F0492" w:rsidRDefault="005F0492">
      <w:r>
        <w:separator/>
      </w:r>
    </w:p>
  </w:footnote>
  <w:footnote w:type="continuationSeparator" w:id="0">
    <w:p w14:paraId="7843F014" w14:textId="77777777" w:rsidR="005F0492" w:rsidRDefault="005F0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19B5B" w14:textId="77777777" w:rsidR="00F30D4B" w:rsidRDefault="00000000">
    <w:pPr>
      <w:pStyle w:val="BodyText"/>
      <w:spacing w:line="14" w:lineRule="auto"/>
      <w:ind w:left="0"/>
      <w:rPr>
        <w:sz w:val="20"/>
      </w:rPr>
    </w:pPr>
    <w:r>
      <w:rPr>
        <w:noProof/>
        <w:sz w:val="20"/>
      </w:rPr>
      <mc:AlternateContent>
        <mc:Choice Requires="wps">
          <w:drawing>
            <wp:anchor distT="0" distB="0" distL="0" distR="0" simplePos="0" relativeHeight="487432704" behindDoc="1" locked="0" layoutInCell="1" allowOverlap="1" wp14:anchorId="6BFB1486" wp14:editId="1A4F43DE">
              <wp:simplePos x="0" y="0"/>
              <wp:positionH relativeFrom="page">
                <wp:posOffset>902017</wp:posOffset>
              </wp:positionH>
              <wp:positionV relativeFrom="page">
                <wp:posOffset>463930</wp:posOffset>
              </wp:positionV>
              <wp:extent cx="86614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6140" cy="165100"/>
                      </a:xfrm>
                      <a:prstGeom prst="rect">
                        <a:avLst/>
                      </a:prstGeom>
                    </wps:spPr>
                    <wps:txbx>
                      <w:txbxContent>
                        <w:p w14:paraId="79BC45F9" w14:textId="77777777" w:rsidR="00F30D4B" w:rsidRDefault="00000000">
                          <w:pPr>
                            <w:spacing w:line="244" w:lineRule="exact"/>
                            <w:ind w:left="20"/>
                            <w:rPr>
                              <w:rFonts w:ascii="Calibri"/>
                            </w:rPr>
                          </w:pPr>
                          <w:r>
                            <w:rPr>
                              <w:rFonts w:ascii="Calibri"/>
                            </w:rPr>
                            <w:t>Learner</w:t>
                          </w:r>
                          <w:r>
                            <w:rPr>
                              <w:rFonts w:ascii="Calibri"/>
                              <w:spacing w:val="-2"/>
                            </w:rPr>
                            <w:t xml:space="preserve"> Name:</w:t>
                          </w:r>
                        </w:p>
                      </w:txbxContent>
                    </wps:txbx>
                    <wps:bodyPr wrap="square" lIns="0" tIns="0" rIns="0" bIns="0" rtlCol="0">
                      <a:noAutofit/>
                    </wps:bodyPr>
                  </wps:wsp>
                </a:graphicData>
              </a:graphic>
            </wp:anchor>
          </w:drawing>
        </mc:Choice>
        <mc:Fallback>
          <w:pict>
            <v:shapetype w14:anchorId="6BFB1486" id="_x0000_t202" coordsize="21600,21600" o:spt="202" path="m,l,21600r21600,l21600,xe">
              <v:stroke joinstyle="miter"/>
              <v:path gradientshapeok="t" o:connecttype="rect"/>
            </v:shapetype>
            <v:shape id="Textbox 1" o:spid="_x0000_s1026" type="#_x0000_t202" style="position:absolute;margin-left:71pt;margin-top:36.55pt;width:68.2pt;height:13pt;z-index:-1588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" filled="f" stroked="f">
              <v:textbox inset="0,0,0,0">
                <w:txbxContent>
                  <w:p w14:paraId="79BC45F9" w14:textId="77777777" w:rsidR="00F30D4B" w:rsidRDefault="00000000">
                    <w:pPr>
                      <w:spacing w:line="244" w:lineRule="exact"/>
                      <w:ind w:left="20"/>
                      <w:rPr>
                        <w:rFonts w:ascii="Calibri"/>
                      </w:rPr>
                    </w:pPr>
                    <w:r>
                      <w:rPr>
                        <w:rFonts w:ascii="Calibri"/>
                      </w:rPr>
                      <w:t>Learner</w:t>
                    </w:r>
                    <w:r>
                      <w:rPr>
                        <w:rFonts w:ascii="Calibri"/>
                        <w:spacing w:val="-2"/>
                      </w:rPr>
                      <w:t xml:space="preserve"> Name: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43C0D"/>
    <w:multiLevelType w:val="hybridMultilevel"/>
    <w:tmpl w:val="0186F29C"/>
    <w:lvl w:ilvl="0" w:tplc="F564BC14">
      <w:numFmt w:val="bullet"/>
      <w:lvlText w:val=""/>
      <w:lvlJc w:val="left"/>
      <w:pPr>
        <w:ind w:left="384" w:hanging="361"/>
      </w:pPr>
      <w:rPr>
        <w:rFonts w:ascii="Symbol" w:eastAsia="Symbol" w:hAnsi="Symbol" w:cs="Symbol" w:hint="default"/>
        <w:b w:val="0"/>
        <w:bCs w:val="0"/>
        <w:i w:val="0"/>
        <w:iCs w:val="0"/>
        <w:spacing w:val="0"/>
        <w:w w:val="100"/>
        <w:sz w:val="24"/>
        <w:szCs w:val="24"/>
        <w:lang w:val="en-US" w:eastAsia="en-US" w:bidi="ar-SA"/>
      </w:rPr>
    </w:lvl>
    <w:lvl w:ilvl="1" w:tplc="D9C01CDC">
      <w:numFmt w:val="bullet"/>
      <w:lvlText w:val="•"/>
      <w:lvlJc w:val="left"/>
      <w:pPr>
        <w:ind w:left="1249" w:hanging="361"/>
      </w:pPr>
      <w:rPr>
        <w:rFonts w:hint="default"/>
        <w:lang w:val="en-US" w:eastAsia="en-US" w:bidi="ar-SA"/>
      </w:rPr>
    </w:lvl>
    <w:lvl w:ilvl="2" w:tplc="A446C2F8">
      <w:numFmt w:val="bullet"/>
      <w:lvlText w:val="•"/>
      <w:lvlJc w:val="left"/>
      <w:pPr>
        <w:ind w:left="2118" w:hanging="361"/>
      </w:pPr>
      <w:rPr>
        <w:rFonts w:hint="default"/>
        <w:lang w:val="en-US" w:eastAsia="en-US" w:bidi="ar-SA"/>
      </w:rPr>
    </w:lvl>
    <w:lvl w:ilvl="3" w:tplc="251C18B0">
      <w:numFmt w:val="bullet"/>
      <w:lvlText w:val="•"/>
      <w:lvlJc w:val="left"/>
      <w:pPr>
        <w:ind w:left="2987" w:hanging="361"/>
      </w:pPr>
      <w:rPr>
        <w:rFonts w:hint="default"/>
        <w:lang w:val="en-US" w:eastAsia="en-US" w:bidi="ar-SA"/>
      </w:rPr>
    </w:lvl>
    <w:lvl w:ilvl="4" w:tplc="6A36F23E">
      <w:numFmt w:val="bullet"/>
      <w:lvlText w:val="•"/>
      <w:lvlJc w:val="left"/>
      <w:pPr>
        <w:ind w:left="3856" w:hanging="361"/>
      </w:pPr>
      <w:rPr>
        <w:rFonts w:hint="default"/>
        <w:lang w:val="en-US" w:eastAsia="en-US" w:bidi="ar-SA"/>
      </w:rPr>
    </w:lvl>
    <w:lvl w:ilvl="5" w:tplc="D5CC81B6">
      <w:numFmt w:val="bullet"/>
      <w:lvlText w:val="•"/>
      <w:lvlJc w:val="left"/>
      <w:pPr>
        <w:ind w:left="4725" w:hanging="361"/>
      </w:pPr>
      <w:rPr>
        <w:rFonts w:hint="default"/>
        <w:lang w:val="en-US" w:eastAsia="en-US" w:bidi="ar-SA"/>
      </w:rPr>
    </w:lvl>
    <w:lvl w:ilvl="6" w:tplc="8C8097A2">
      <w:numFmt w:val="bullet"/>
      <w:lvlText w:val="•"/>
      <w:lvlJc w:val="left"/>
      <w:pPr>
        <w:ind w:left="5594" w:hanging="361"/>
      </w:pPr>
      <w:rPr>
        <w:rFonts w:hint="default"/>
        <w:lang w:val="en-US" w:eastAsia="en-US" w:bidi="ar-SA"/>
      </w:rPr>
    </w:lvl>
    <w:lvl w:ilvl="7" w:tplc="C8DAF1A4">
      <w:numFmt w:val="bullet"/>
      <w:lvlText w:val="•"/>
      <w:lvlJc w:val="left"/>
      <w:pPr>
        <w:ind w:left="6463" w:hanging="361"/>
      </w:pPr>
      <w:rPr>
        <w:rFonts w:hint="default"/>
        <w:lang w:val="en-US" w:eastAsia="en-US" w:bidi="ar-SA"/>
      </w:rPr>
    </w:lvl>
    <w:lvl w:ilvl="8" w:tplc="E8FCB8CC">
      <w:numFmt w:val="bullet"/>
      <w:lvlText w:val="•"/>
      <w:lvlJc w:val="left"/>
      <w:pPr>
        <w:ind w:left="7332" w:hanging="361"/>
      </w:pPr>
      <w:rPr>
        <w:rFonts w:hint="default"/>
        <w:lang w:val="en-US" w:eastAsia="en-US" w:bidi="ar-SA"/>
      </w:rPr>
    </w:lvl>
  </w:abstractNum>
  <w:abstractNum w:abstractNumId="1" w15:restartNumberingAfterBreak="0">
    <w:nsid w:val="350004EC"/>
    <w:multiLevelType w:val="multilevel"/>
    <w:tmpl w:val="F56A680C"/>
    <w:lvl w:ilvl="0">
      <w:start w:val="3"/>
      <w:numFmt w:val="decimal"/>
      <w:lvlText w:val="%1"/>
      <w:lvlJc w:val="left"/>
      <w:pPr>
        <w:ind w:left="348" w:hanging="325"/>
      </w:pPr>
      <w:rPr>
        <w:rFonts w:hint="default"/>
        <w:lang w:val="en-US" w:eastAsia="en-US" w:bidi="ar-SA"/>
      </w:rPr>
    </w:lvl>
    <w:lvl w:ilvl="1">
      <w:start w:val="1"/>
      <w:numFmt w:val="decimal"/>
      <w:lvlText w:val="%1.%2"/>
      <w:lvlJc w:val="left"/>
      <w:pPr>
        <w:ind w:left="348" w:hanging="325"/>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2086" w:hanging="325"/>
      </w:pPr>
      <w:rPr>
        <w:rFonts w:hint="default"/>
        <w:lang w:val="en-US" w:eastAsia="en-US" w:bidi="ar-SA"/>
      </w:rPr>
    </w:lvl>
    <w:lvl w:ilvl="3">
      <w:numFmt w:val="bullet"/>
      <w:lvlText w:val="•"/>
      <w:lvlJc w:val="left"/>
      <w:pPr>
        <w:ind w:left="2959" w:hanging="325"/>
      </w:pPr>
      <w:rPr>
        <w:rFonts w:hint="default"/>
        <w:lang w:val="en-US" w:eastAsia="en-US" w:bidi="ar-SA"/>
      </w:rPr>
    </w:lvl>
    <w:lvl w:ilvl="4">
      <w:numFmt w:val="bullet"/>
      <w:lvlText w:val="•"/>
      <w:lvlJc w:val="left"/>
      <w:pPr>
        <w:ind w:left="3832" w:hanging="325"/>
      </w:pPr>
      <w:rPr>
        <w:rFonts w:hint="default"/>
        <w:lang w:val="en-US" w:eastAsia="en-US" w:bidi="ar-SA"/>
      </w:rPr>
    </w:lvl>
    <w:lvl w:ilvl="5">
      <w:numFmt w:val="bullet"/>
      <w:lvlText w:val="•"/>
      <w:lvlJc w:val="left"/>
      <w:pPr>
        <w:ind w:left="4705" w:hanging="325"/>
      </w:pPr>
      <w:rPr>
        <w:rFonts w:hint="default"/>
        <w:lang w:val="en-US" w:eastAsia="en-US" w:bidi="ar-SA"/>
      </w:rPr>
    </w:lvl>
    <w:lvl w:ilvl="6">
      <w:numFmt w:val="bullet"/>
      <w:lvlText w:val="•"/>
      <w:lvlJc w:val="left"/>
      <w:pPr>
        <w:ind w:left="5578" w:hanging="325"/>
      </w:pPr>
      <w:rPr>
        <w:rFonts w:hint="default"/>
        <w:lang w:val="en-US" w:eastAsia="en-US" w:bidi="ar-SA"/>
      </w:rPr>
    </w:lvl>
    <w:lvl w:ilvl="7">
      <w:numFmt w:val="bullet"/>
      <w:lvlText w:val="•"/>
      <w:lvlJc w:val="left"/>
      <w:pPr>
        <w:ind w:left="6451" w:hanging="325"/>
      </w:pPr>
      <w:rPr>
        <w:rFonts w:hint="default"/>
        <w:lang w:val="en-US" w:eastAsia="en-US" w:bidi="ar-SA"/>
      </w:rPr>
    </w:lvl>
    <w:lvl w:ilvl="8">
      <w:numFmt w:val="bullet"/>
      <w:lvlText w:val="•"/>
      <w:lvlJc w:val="left"/>
      <w:pPr>
        <w:ind w:left="7324" w:hanging="325"/>
      </w:pPr>
      <w:rPr>
        <w:rFonts w:hint="default"/>
        <w:lang w:val="en-US" w:eastAsia="en-US" w:bidi="ar-SA"/>
      </w:rPr>
    </w:lvl>
  </w:abstractNum>
  <w:abstractNum w:abstractNumId="2" w15:restartNumberingAfterBreak="0">
    <w:nsid w:val="41896A59"/>
    <w:multiLevelType w:val="multilevel"/>
    <w:tmpl w:val="67CA30D6"/>
    <w:lvl w:ilvl="0">
      <w:start w:val="3"/>
      <w:numFmt w:val="decimal"/>
      <w:lvlText w:val="%1"/>
      <w:lvlJc w:val="left"/>
      <w:pPr>
        <w:ind w:left="23" w:hanging="471"/>
      </w:pPr>
      <w:rPr>
        <w:rFonts w:hint="default"/>
        <w:lang w:val="en-US" w:eastAsia="en-US" w:bidi="ar-SA"/>
      </w:rPr>
    </w:lvl>
    <w:lvl w:ilvl="1">
      <w:start w:val="1"/>
      <w:numFmt w:val="decimal"/>
      <w:lvlText w:val="%1.%2"/>
      <w:lvlJc w:val="left"/>
      <w:pPr>
        <w:ind w:left="23" w:hanging="471"/>
      </w:pPr>
      <w:rPr>
        <w:rFonts w:ascii="Calibri Light" w:eastAsia="Calibri Light" w:hAnsi="Calibri Light" w:cs="Calibri Light" w:hint="default"/>
        <w:b w:val="0"/>
        <w:bCs w:val="0"/>
        <w:i w:val="0"/>
        <w:iCs w:val="0"/>
        <w:color w:val="2E5395"/>
        <w:spacing w:val="-3"/>
        <w:w w:val="100"/>
        <w:sz w:val="32"/>
        <w:szCs w:val="32"/>
        <w:lang w:val="en-US" w:eastAsia="en-US" w:bidi="ar-SA"/>
      </w:rPr>
    </w:lvl>
    <w:lvl w:ilvl="2">
      <w:numFmt w:val="bullet"/>
      <w:lvlText w:val="•"/>
      <w:lvlJc w:val="left"/>
      <w:pPr>
        <w:ind w:left="1830" w:hanging="471"/>
      </w:pPr>
      <w:rPr>
        <w:rFonts w:hint="default"/>
        <w:lang w:val="en-US" w:eastAsia="en-US" w:bidi="ar-SA"/>
      </w:rPr>
    </w:lvl>
    <w:lvl w:ilvl="3">
      <w:numFmt w:val="bullet"/>
      <w:lvlText w:val="•"/>
      <w:lvlJc w:val="left"/>
      <w:pPr>
        <w:ind w:left="2735" w:hanging="471"/>
      </w:pPr>
      <w:rPr>
        <w:rFonts w:hint="default"/>
        <w:lang w:val="en-US" w:eastAsia="en-US" w:bidi="ar-SA"/>
      </w:rPr>
    </w:lvl>
    <w:lvl w:ilvl="4">
      <w:numFmt w:val="bullet"/>
      <w:lvlText w:val="•"/>
      <w:lvlJc w:val="left"/>
      <w:pPr>
        <w:ind w:left="3640" w:hanging="471"/>
      </w:pPr>
      <w:rPr>
        <w:rFonts w:hint="default"/>
        <w:lang w:val="en-US" w:eastAsia="en-US" w:bidi="ar-SA"/>
      </w:rPr>
    </w:lvl>
    <w:lvl w:ilvl="5">
      <w:numFmt w:val="bullet"/>
      <w:lvlText w:val="•"/>
      <w:lvlJc w:val="left"/>
      <w:pPr>
        <w:ind w:left="4545" w:hanging="471"/>
      </w:pPr>
      <w:rPr>
        <w:rFonts w:hint="default"/>
        <w:lang w:val="en-US" w:eastAsia="en-US" w:bidi="ar-SA"/>
      </w:rPr>
    </w:lvl>
    <w:lvl w:ilvl="6">
      <w:numFmt w:val="bullet"/>
      <w:lvlText w:val="•"/>
      <w:lvlJc w:val="left"/>
      <w:pPr>
        <w:ind w:left="5450" w:hanging="471"/>
      </w:pPr>
      <w:rPr>
        <w:rFonts w:hint="default"/>
        <w:lang w:val="en-US" w:eastAsia="en-US" w:bidi="ar-SA"/>
      </w:rPr>
    </w:lvl>
    <w:lvl w:ilvl="7">
      <w:numFmt w:val="bullet"/>
      <w:lvlText w:val="•"/>
      <w:lvlJc w:val="left"/>
      <w:pPr>
        <w:ind w:left="6355" w:hanging="471"/>
      </w:pPr>
      <w:rPr>
        <w:rFonts w:hint="default"/>
        <w:lang w:val="en-US" w:eastAsia="en-US" w:bidi="ar-SA"/>
      </w:rPr>
    </w:lvl>
    <w:lvl w:ilvl="8">
      <w:numFmt w:val="bullet"/>
      <w:lvlText w:val="•"/>
      <w:lvlJc w:val="left"/>
      <w:pPr>
        <w:ind w:left="7260" w:hanging="471"/>
      </w:pPr>
      <w:rPr>
        <w:rFonts w:hint="default"/>
        <w:lang w:val="en-US" w:eastAsia="en-US" w:bidi="ar-SA"/>
      </w:rPr>
    </w:lvl>
  </w:abstractNum>
  <w:abstractNum w:abstractNumId="3" w15:restartNumberingAfterBreak="0">
    <w:nsid w:val="4C27314E"/>
    <w:multiLevelType w:val="multilevel"/>
    <w:tmpl w:val="7B20D964"/>
    <w:lvl w:ilvl="0">
      <w:start w:val="2"/>
      <w:numFmt w:val="decimal"/>
      <w:lvlText w:val="%1"/>
      <w:lvlJc w:val="left"/>
      <w:pPr>
        <w:ind w:left="23" w:hanging="471"/>
      </w:pPr>
      <w:rPr>
        <w:rFonts w:hint="default"/>
        <w:lang w:val="en-US" w:eastAsia="en-US" w:bidi="ar-SA"/>
      </w:rPr>
    </w:lvl>
    <w:lvl w:ilvl="1">
      <w:start w:val="1"/>
      <w:numFmt w:val="decimal"/>
      <w:lvlText w:val="%1.%2"/>
      <w:lvlJc w:val="left"/>
      <w:pPr>
        <w:ind w:left="23" w:hanging="471"/>
      </w:pPr>
      <w:rPr>
        <w:rFonts w:ascii="Calibri Light" w:eastAsia="Calibri Light" w:hAnsi="Calibri Light" w:cs="Calibri Light" w:hint="default"/>
        <w:b w:val="0"/>
        <w:bCs w:val="0"/>
        <w:i w:val="0"/>
        <w:iCs w:val="0"/>
        <w:color w:val="2E5395"/>
        <w:spacing w:val="-3"/>
        <w:w w:val="100"/>
        <w:sz w:val="32"/>
        <w:szCs w:val="32"/>
        <w:lang w:val="en-US" w:eastAsia="en-US" w:bidi="ar-SA"/>
      </w:rPr>
    </w:lvl>
    <w:lvl w:ilvl="2">
      <w:numFmt w:val="bullet"/>
      <w:lvlText w:val="•"/>
      <w:lvlJc w:val="left"/>
      <w:pPr>
        <w:ind w:left="1830" w:hanging="471"/>
      </w:pPr>
      <w:rPr>
        <w:rFonts w:hint="default"/>
        <w:lang w:val="en-US" w:eastAsia="en-US" w:bidi="ar-SA"/>
      </w:rPr>
    </w:lvl>
    <w:lvl w:ilvl="3">
      <w:numFmt w:val="bullet"/>
      <w:lvlText w:val="•"/>
      <w:lvlJc w:val="left"/>
      <w:pPr>
        <w:ind w:left="2735" w:hanging="471"/>
      </w:pPr>
      <w:rPr>
        <w:rFonts w:hint="default"/>
        <w:lang w:val="en-US" w:eastAsia="en-US" w:bidi="ar-SA"/>
      </w:rPr>
    </w:lvl>
    <w:lvl w:ilvl="4">
      <w:numFmt w:val="bullet"/>
      <w:lvlText w:val="•"/>
      <w:lvlJc w:val="left"/>
      <w:pPr>
        <w:ind w:left="3640" w:hanging="471"/>
      </w:pPr>
      <w:rPr>
        <w:rFonts w:hint="default"/>
        <w:lang w:val="en-US" w:eastAsia="en-US" w:bidi="ar-SA"/>
      </w:rPr>
    </w:lvl>
    <w:lvl w:ilvl="5">
      <w:numFmt w:val="bullet"/>
      <w:lvlText w:val="•"/>
      <w:lvlJc w:val="left"/>
      <w:pPr>
        <w:ind w:left="4545" w:hanging="471"/>
      </w:pPr>
      <w:rPr>
        <w:rFonts w:hint="default"/>
        <w:lang w:val="en-US" w:eastAsia="en-US" w:bidi="ar-SA"/>
      </w:rPr>
    </w:lvl>
    <w:lvl w:ilvl="6">
      <w:numFmt w:val="bullet"/>
      <w:lvlText w:val="•"/>
      <w:lvlJc w:val="left"/>
      <w:pPr>
        <w:ind w:left="5450" w:hanging="471"/>
      </w:pPr>
      <w:rPr>
        <w:rFonts w:hint="default"/>
        <w:lang w:val="en-US" w:eastAsia="en-US" w:bidi="ar-SA"/>
      </w:rPr>
    </w:lvl>
    <w:lvl w:ilvl="7">
      <w:numFmt w:val="bullet"/>
      <w:lvlText w:val="•"/>
      <w:lvlJc w:val="left"/>
      <w:pPr>
        <w:ind w:left="6355" w:hanging="471"/>
      </w:pPr>
      <w:rPr>
        <w:rFonts w:hint="default"/>
        <w:lang w:val="en-US" w:eastAsia="en-US" w:bidi="ar-SA"/>
      </w:rPr>
    </w:lvl>
    <w:lvl w:ilvl="8">
      <w:numFmt w:val="bullet"/>
      <w:lvlText w:val="•"/>
      <w:lvlJc w:val="left"/>
      <w:pPr>
        <w:ind w:left="7260" w:hanging="471"/>
      </w:pPr>
      <w:rPr>
        <w:rFonts w:hint="default"/>
        <w:lang w:val="en-US" w:eastAsia="en-US" w:bidi="ar-SA"/>
      </w:rPr>
    </w:lvl>
  </w:abstractNum>
  <w:abstractNum w:abstractNumId="4" w15:restartNumberingAfterBreak="0">
    <w:nsid w:val="4DE20BA8"/>
    <w:multiLevelType w:val="multilevel"/>
    <w:tmpl w:val="9C1439B2"/>
    <w:lvl w:ilvl="0">
      <w:start w:val="1"/>
      <w:numFmt w:val="decimal"/>
      <w:lvlText w:val="%1"/>
      <w:lvlJc w:val="left"/>
      <w:pPr>
        <w:ind w:left="23" w:hanging="471"/>
      </w:pPr>
      <w:rPr>
        <w:rFonts w:hint="default"/>
        <w:lang w:val="en-US" w:eastAsia="en-US" w:bidi="ar-SA"/>
      </w:rPr>
    </w:lvl>
    <w:lvl w:ilvl="1">
      <w:start w:val="1"/>
      <w:numFmt w:val="decimal"/>
      <w:lvlText w:val="%1.%2"/>
      <w:lvlJc w:val="left"/>
      <w:pPr>
        <w:ind w:left="23" w:hanging="471"/>
      </w:pPr>
      <w:rPr>
        <w:rFonts w:ascii="Calibri Light" w:eastAsia="Calibri Light" w:hAnsi="Calibri Light" w:cs="Calibri Light" w:hint="default"/>
        <w:b w:val="0"/>
        <w:bCs w:val="0"/>
        <w:i w:val="0"/>
        <w:iCs w:val="0"/>
        <w:color w:val="2E5395"/>
        <w:spacing w:val="-3"/>
        <w:w w:val="100"/>
        <w:sz w:val="32"/>
        <w:szCs w:val="32"/>
        <w:lang w:val="en-US" w:eastAsia="en-US" w:bidi="ar-SA"/>
      </w:rPr>
    </w:lvl>
    <w:lvl w:ilvl="2">
      <w:numFmt w:val="bullet"/>
      <w:lvlText w:val="•"/>
      <w:lvlJc w:val="left"/>
      <w:pPr>
        <w:ind w:left="1830" w:hanging="471"/>
      </w:pPr>
      <w:rPr>
        <w:rFonts w:hint="default"/>
        <w:lang w:val="en-US" w:eastAsia="en-US" w:bidi="ar-SA"/>
      </w:rPr>
    </w:lvl>
    <w:lvl w:ilvl="3">
      <w:numFmt w:val="bullet"/>
      <w:lvlText w:val="•"/>
      <w:lvlJc w:val="left"/>
      <w:pPr>
        <w:ind w:left="2735" w:hanging="471"/>
      </w:pPr>
      <w:rPr>
        <w:rFonts w:hint="default"/>
        <w:lang w:val="en-US" w:eastAsia="en-US" w:bidi="ar-SA"/>
      </w:rPr>
    </w:lvl>
    <w:lvl w:ilvl="4">
      <w:numFmt w:val="bullet"/>
      <w:lvlText w:val="•"/>
      <w:lvlJc w:val="left"/>
      <w:pPr>
        <w:ind w:left="3640" w:hanging="471"/>
      </w:pPr>
      <w:rPr>
        <w:rFonts w:hint="default"/>
        <w:lang w:val="en-US" w:eastAsia="en-US" w:bidi="ar-SA"/>
      </w:rPr>
    </w:lvl>
    <w:lvl w:ilvl="5">
      <w:numFmt w:val="bullet"/>
      <w:lvlText w:val="•"/>
      <w:lvlJc w:val="left"/>
      <w:pPr>
        <w:ind w:left="4545" w:hanging="471"/>
      </w:pPr>
      <w:rPr>
        <w:rFonts w:hint="default"/>
        <w:lang w:val="en-US" w:eastAsia="en-US" w:bidi="ar-SA"/>
      </w:rPr>
    </w:lvl>
    <w:lvl w:ilvl="6">
      <w:numFmt w:val="bullet"/>
      <w:lvlText w:val="•"/>
      <w:lvlJc w:val="left"/>
      <w:pPr>
        <w:ind w:left="5450" w:hanging="471"/>
      </w:pPr>
      <w:rPr>
        <w:rFonts w:hint="default"/>
        <w:lang w:val="en-US" w:eastAsia="en-US" w:bidi="ar-SA"/>
      </w:rPr>
    </w:lvl>
    <w:lvl w:ilvl="7">
      <w:numFmt w:val="bullet"/>
      <w:lvlText w:val="•"/>
      <w:lvlJc w:val="left"/>
      <w:pPr>
        <w:ind w:left="6355" w:hanging="471"/>
      </w:pPr>
      <w:rPr>
        <w:rFonts w:hint="default"/>
        <w:lang w:val="en-US" w:eastAsia="en-US" w:bidi="ar-SA"/>
      </w:rPr>
    </w:lvl>
    <w:lvl w:ilvl="8">
      <w:numFmt w:val="bullet"/>
      <w:lvlText w:val="•"/>
      <w:lvlJc w:val="left"/>
      <w:pPr>
        <w:ind w:left="7260" w:hanging="471"/>
      </w:pPr>
      <w:rPr>
        <w:rFonts w:hint="default"/>
        <w:lang w:val="en-US" w:eastAsia="en-US" w:bidi="ar-SA"/>
      </w:rPr>
    </w:lvl>
  </w:abstractNum>
  <w:abstractNum w:abstractNumId="5" w15:restartNumberingAfterBreak="0">
    <w:nsid w:val="50312F2D"/>
    <w:multiLevelType w:val="multilevel"/>
    <w:tmpl w:val="09008758"/>
    <w:lvl w:ilvl="0">
      <w:start w:val="2"/>
      <w:numFmt w:val="decimal"/>
      <w:lvlText w:val="%1"/>
      <w:lvlJc w:val="left"/>
      <w:pPr>
        <w:ind w:left="348" w:hanging="325"/>
      </w:pPr>
      <w:rPr>
        <w:rFonts w:hint="default"/>
        <w:lang w:val="en-US" w:eastAsia="en-US" w:bidi="ar-SA"/>
      </w:rPr>
    </w:lvl>
    <w:lvl w:ilvl="1">
      <w:start w:val="1"/>
      <w:numFmt w:val="decimal"/>
      <w:lvlText w:val="%1.%2"/>
      <w:lvlJc w:val="left"/>
      <w:pPr>
        <w:ind w:left="348" w:hanging="325"/>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2086" w:hanging="325"/>
      </w:pPr>
      <w:rPr>
        <w:rFonts w:hint="default"/>
        <w:lang w:val="en-US" w:eastAsia="en-US" w:bidi="ar-SA"/>
      </w:rPr>
    </w:lvl>
    <w:lvl w:ilvl="3">
      <w:numFmt w:val="bullet"/>
      <w:lvlText w:val="•"/>
      <w:lvlJc w:val="left"/>
      <w:pPr>
        <w:ind w:left="2959" w:hanging="325"/>
      </w:pPr>
      <w:rPr>
        <w:rFonts w:hint="default"/>
        <w:lang w:val="en-US" w:eastAsia="en-US" w:bidi="ar-SA"/>
      </w:rPr>
    </w:lvl>
    <w:lvl w:ilvl="4">
      <w:numFmt w:val="bullet"/>
      <w:lvlText w:val="•"/>
      <w:lvlJc w:val="left"/>
      <w:pPr>
        <w:ind w:left="3832" w:hanging="325"/>
      </w:pPr>
      <w:rPr>
        <w:rFonts w:hint="default"/>
        <w:lang w:val="en-US" w:eastAsia="en-US" w:bidi="ar-SA"/>
      </w:rPr>
    </w:lvl>
    <w:lvl w:ilvl="5">
      <w:numFmt w:val="bullet"/>
      <w:lvlText w:val="•"/>
      <w:lvlJc w:val="left"/>
      <w:pPr>
        <w:ind w:left="4705" w:hanging="325"/>
      </w:pPr>
      <w:rPr>
        <w:rFonts w:hint="default"/>
        <w:lang w:val="en-US" w:eastAsia="en-US" w:bidi="ar-SA"/>
      </w:rPr>
    </w:lvl>
    <w:lvl w:ilvl="6">
      <w:numFmt w:val="bullet"/>
      <w:lvlText w:val="•"/>
      <w:lvlJc w:val="left"/>
      <w:pPr>
        <w:ind w:left="5578" w:hanging="325"/>
      </w:pPr>
      <w:rPr>
        <w:rFonts w:hint="default"/>
        <w:lang w:val="en-US" w:eastAsia="en-US" w:bidi="ar-SA"/>
      </w:rPr>
    </w:lvl>
    <w:lvl w:ilvl="7">
      <w:numFmt w:val="bullet"/>
      <w:lvlText w:val="•"/>
      <w:lvlJc w:val="left"/>
      <w:pPr>
        <w:ind w:left="6451" w:hanging="325"/>
      </w:pPr>
      <w:rPr>
        <w:rFonts w:hint="default"/>
        <w:lang w:val="en-US" w:eastAsia="en-US" w:bidi="ar-SA"/>
      </w:rPr>
    </w:lvl>
    <w:lvl w:ilvl="8">
      <w:numFmt w:val="bullet"/>
      <w:lvlText w:val="•"/>
      <w:lvlJc w:val="left"/>
      <w:pPr>
        <w:ind w:left="7324" w:hanging="325"/>
      </w:pPr>
      <w:rPr>
        <w:rFonts w:hint="default"/>
        <w:lang w:val="en-US" w:eastAsia="en-US" w:bidi="ar-SA"/>
      </w:rPr>
    </w:lvl>
  </w:abstractNum>
  <w:abstractNum w:abstractNumId="6" w15:restartNumberingAfterBreak="0">
    <w:nsid w:val="63C95FE5"/>
    <w:multiLevelType w:val="multilevel"/>
    <w:tmpl w:val="59AE04C6"/>
    <w:lvl w:ilvl="0">
      <w:start w:val="1"/>
      <w:numFmt w:val="decimal"/>
      <w:lvlText w:val="%1"/>
      <w:lvlJc w:val="left"/>
      <w:pPr>
        <w:ind w:left="348" w:hanging="325"/>
      </w:pPr>
      <w:rPr>
        <w:rFonts w:hint="default"/>
        <w:lang w:val="en-US" w:eastAsia="en-US" w:bidi="ar-SA"/>
      </w:rPr>
    </w:lvl>
    <w:lvl w:ilvl="1">
      <w:start w:val="1"/>
      <w:numFmt w:val="decimal"/>
      <w:lvlText w:val="%1.%2"/>
      <w:lvlJc w:val="left"/>
      <w:pPr>
        <w:ind w:left="348" w:hanging="325"/>
      </w:pPr>
      <w:rPr>
        <w:rFonts w:ascii="Calibri" w:eastAsia="Calibri" w:hAnsi="Calibri" w:cs="Calibri" w:hint="default"/>
        <w:b w:val="0"/>
        <w:bCs w:val="0"/>
        <w:i w:val="0"/>
        <w:iCs w:val="0"/>
        <w:spacing w:val="-2"/>
        <w:w w:val="100"/>
        <w:sz w:val="22"/>
        <w:szCs w:val="22"/>
        <w:lang w:val="en-US" w:eastAsia="en-US" w:bidi="ar-SA"/>
      </w:rPr>
    </w:lvl>
    <w:lvl w:ilvl="2">
      <w:numFmt w:val="bullet"/>
      <w:lvlText w:val="•"/>
      <w:lvlJc w:val="left"/>
      <w:pPr>
        <w:ind w:left="2086" w:hanging="325"/>
      </w:pPr>
      <w:rPr>
        <w:rFonts w:hint="default"/>
        <w:lang w:val="en-US" w:eastAsia="en-US" w:bidi="ar-SA"/>
      </w:rPr>
    </w:lvl>
    <w:lvl w:ilvl="3">
      <w:numFmt w:val="bullet"/>
      <w:lvlText w:val="•"/>
      <w:lvlJc w:val="left"/>
      <w:pPr>
        <w:ind w:left="2959" w:hanging="325"/>
      </w:pPr>
      <w:rPr>
        <w:rFonts w:hint="default"/>
        <w:lang w:val="en-US" w:eastAsia="en-US" w:bidi="ar-SA"/>
      </w:rPr>
    </w:lvl>
    <w:lvl w:ilvl="4">
      <w:numFmt w:val="bullet"/>
      <w:lvlText w:val="•"/>
      <w:lvlJc w:val="left"/>
      <w:pPr>
        <w:ind w:left="3832" w:hanging="325"/>
      </w:pPr>
      <w:rPr>
        <w:rFonts w:hint="default"/>
        <w:lang w:val="en-US" w:eastAsia="en-US" w:bidi="ar-SA"/>
      </w:rPr>
    </w:lvl>
    <w:lvl w:ilvl="5">
      <w:numFmt w:val="bullet"/>
      <w:lvlText w:val="•"/>
      <w:lvlJc w:val="left"/>
      <w:pPr>
        <w:ind w:left="4705" w:hanging="325"/>
      </w:pPr>
      <w:rPr>
        <w:rFonts w:hint="default"/>
        <w:lang w:val="en-US" w:eastAsia="en-US" w:bidi="ar-SA"/>
      </w:rPr>
    </w:lvl>
    <w:lvl w:ilvl="6">
      <w:numFmt w:val="bullet"/>
      <w:lvlText w:val="•"/>
      <w:lvlJc w:val="left"/>
      <w:pPr>
        <w:ind w:left="5578" w:hanging="325"/>
      </w:pPr>
      <w:rPr>
        <w:rFonts w:hint="default"/>
        <w:lang w:val="en-US" w:eastAsia="en-US" w:bidi="ar-SA"/>
      </w:rPr>
    </w:lvl>
    <w:lvl w:ilvl="7">
      <w:numFmt w:val="bullet"/>
      <w:lvlText w:val="•"/>
      <w:lvlJc w:val="left"/>
      <w:pPr>
        <w:ind w:left="6451" w:hanging="325"/>
      </w:pPr>
      <w:rPr>
        <w:rFonts w:hint="default"/>
        <w:lang w:val="en-US" w:eastAsia="en-US" w:bidi="ar-SA"/>
      </w:rPr>
    </w:lvl>
    <w:lvl w:ilvl="8">
      <w:numFmt w:val="bullet"/>
      <w:lvlText w:val="•"/>
      <w:lvlJc w:val="left"/>
      <w:pPr>
        <w:ind w:left="7324" w:hanging="325"/>
      </w:pPr>
      <w:rPr>
        <w:rFonts w:hint="default"/>
        <w:lang w:val="en-US" w:eastAsia="en-US" w:bidi="ar-SA"/>
      </w:rPr>
    </w:lvl>
  </w:abstractNum>
  <w:num w:numId="1" w16cid:durableId="1875075304">
    <w:abstractNumId w:val="0"/>
  </w:num>
  <w:num w:numId="2" w16cid:durableId="2083216353">
    <w:abstractNumId w:val="2"/>
  </w:num>
  <w:num w:numId="3" w16cid:durableId="1840151342">
    <w:abstractNumId w:val="3"/>
  </w:num>
  <w:num w:numId="4" w16cid:durableId="1007827748">
    <w:abstractNumId w:val="4"/>
  </w:num>
  <w:num w:numId="5" w16cid:durableId="2115782810">
    <w:abstractNumId w:val="1"/>
  </w:num>
  <w:num w:numId="6" w16cid:durableId="1969503315">
    <w:abstractNumId w:val="5"/>
  </w:num>
  <w:num w:numId="7" w16cid:durableId="697699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MwNrC0MDQwNja1sDRS0lEKTi0uzszPAykwrAUA4yBSlSwAAAA="/>
  </w:docVars>
  <w:rsids>
    <w:rsidRoot w:val="00F30D4B"/>
    <w:rsid w:val="005F0492"/>
    <w:rsid w:val="006E45FF"/>
    <w:rsid w:val="00E2044F"/>
    <w:rsid w:val="00F30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5864D"/>
  <w15:docId w15:val="{A5D40A0A-C672-47D5-B61B-8E373D64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3"/>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157"/>
      <w:ind w:left="23"/>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347" w:hanging="324"/>
    </w:pPr>
    <w:rPr>
      <w:rFonts w:ascii="Calibri" w:eastAsia="Calibri" w:hAnsi="Calibri" w:cs="Calibri"/>
    </w:rPr>
  </w:style>
  <w:style w:type="paragraph" w:styleId="BodyText">
    <w:name w:val="Body Text"/>
    <w:basedOn w:val="Normal"/>
    <w:uiPriority w:val="1"/>
    <w:qFormat/>
    <w:pPr>
      <w:ind w:left="23"/>
    </w:pPr>
    <w:rPr>
      <w:sz w:val="24"/>
      <w:szCs w:val="24"/>
    </w:rPr>
  </w:style>
  <w:style w:type="paragraph" w:styleId="Title">
    <w:name w:val="Title"/>
    <w:basedOn w:val="Normal"/>
    <w:uiPriority w:val="10"/>
    <w:qFormat/>
    <w:pPr>
      <w:ind w:left="23"/>
    </w:pPr>
    <w:rPr>
      <w:rFonts w:ascii="Arial" w:eastAsia="Arial" w:hAnsi="Arial" w:cs="Arial"/>
      <w:b/>
      <w:bCs/>
      <w:sz w:val="32"/>
      <w:szCs w:val="32"/>
    </w:rPr>
  </w:style>
  <w:style w:type="paragraph" w:styleId="ListParagraph">
    <w:name w:val="List Paragraph"/>
    <w:basedOn w:val="Normal"/>
    <w:uiPriority w:val="1"/>
    <w:qFormat/>
    <w:pPr>
      <w:ind w:left="384"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gov.uk/government/publications/a-plan-for-" TargetMode="External"/><Relationship Id="rId18" Type="http://schemas.openxmlformats.org/officeDocument/2006/relationships/hyperlink" Target="http://www.theaccessgroup.com/e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cqc.org.uk/sites/default/files/20170504_CQC_About-" TargetMode="External"/><Relationship Id="rId17" Type="http://schemas.openxmlformats.org/officeDocument/2006/relationships/hyperlink" Target="http://www.commonwealthfund.org/international-health-" TargetMode="External"/><Relationship Id="rId2" Type="http://schemas.openxmlformats.org/officeDocument/2006/relationships/styles" Target="styles.xml"/><Relationship Id="rId16" Type="http://schemas.openxmlformats.org/officeDocument/2006/relationships/hyperlink" Target="http://www.gov.uk/government/collections/our-plan-for-health-an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qc.org.uk/guidance-providers/regulations/regulation-" TargetMode="External"/><Relationship Id="rId5" Type="http://schemas.openxmlformats.org/officeDocument/2006/relationships/footnotes" Target="footnotes.xml"/><Relationship Id="rId15" Type="http://schemas.openxmlformats.org/officeDocument/2006/relationships/hyperlink" Target="http://www.england.nhs.uk/commissioning/who-commissions-nhs-services/" TargetMode="External"/><Relationship Id="rId10" Type="http://schemas.openxmlformats.org/officeDocument/2006/relationships/hyperlink" Target="http://www.medicalstaffing.co.uk/blog/2021/12/the-" TargetMode="External"/><Relationship Id="rId19" Type="http://schemas.openxmlformats.org/officeDocument/2006/relationships/hyperlink" Target="http://www.gov.uk/government/publications/build-back-"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equalityhumanrights.com/hu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3880</Words>
  <Characters>23398</Characters>
  <Application>Microsoft Office Word</Application>
  <DocSecurity>0</DocSecurity>
  <Lines>441</Lines>
  <Paragraphs>129</Paragraphs>
  <ScaleCrop>false</ScaleCrop>
  <Company/>
  <LinksUpToDate>false</LinksUpToDate>
  <CharactersWithSpaces>27149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Ilias Shittu-Gbeko</cp:lastModifiedBy>
  <cp:revision>2</cp:revision>
  <dcterms:created xsi:type="dcterms:W3CDTF">2025-03-09T21:55:00Z</dcterms:created>
  <dcterms:modified xsi:type="dcterms:W3CDTF">2025-03-09T21:58:00Z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Creator">
    <vt:lpwstr>Microsoft Word</vt:lpwstr>
  </property>
  <property fmtid="{D5CDD505-2E9C-101B-9397-08002B2CF9AE}" pid="4" name="LastSaved">
    <vt:filetime>2025-03-09T00:00:00Z</vt:filetime>
  </property>
  <property fmtid="{D5CDD505-2E9C-101B-9397-08002B2CF9AE}" pid="5" name="GrammarlyDocumentId">
    <vt:lpwstr>c166217bc0f8c626342dcf1357e109483e31423aa4a62a9f34c7acfe09e38fba</vt:lpwstr>
  </property>
</Properties>
</file>