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183" w:lineRule="exact"/>
        <w:ind w:left="9475"/>
        <w:rPr>
          <w:position w:val="-3"/>
          <w:sz w:val="18"/>
        </w:rPr>
      </w:pPr>
      <w:r>
        <w:rPr>
          <w:position w:val="-3"/>
          <w:sz w:val="18"/>
        </w:rPr>
        <w:drawing>
          <wp:inline distT="0" distB="0" distL="0" distR="0">
            <wp:extent cx="918316" cy="116585"/>
            <wp:effectExtent l="0" t="0" r="0" b="0"/>
            <wp:docPr id="1" name="Image 1">
              <a:hlinkClick r:id="rId5"/>
            </wp:docPr>
            <wp:cNvGraphicFramePr>
              <a:graphicFrameLocks/>
            </wp:cNvGraphicFramePr>
            <a:graphic>
              <a:graphicData uri="http://schemas.openxmlformats.org/drawingml/2006/picture">
                <pic:pic>
                  <pic:nvPicPr>
                    <pic:cNvPr id="1" name="Image 1">
                      <a:hlinkClick r:id="rId5"/>
                    </pic:cNvPr>
                    <pic:cNvPicPr/>
                  </pic:nvPicPr>
                  <pic:blipFill>
                    <a:blip r:embed="rId6" cstate="print"/>
                    <a:stretch>
                      <a:fillRect/>
                    </a:stretch>
                  </pic:blipFill>
                  <pic:spPr>
                    <a:xfrm>
                      <a:off x="0" y="0"/>
                      <a:ext cx="918316" cy="116585"/>
                    </a:xfrm>
                    <a:prstGeom prst="rect">
                      <a:avLst/>
                    </a:prstGeom>
                  </pic:spPr>
                </pic:pic>
              </a:graphicData>
            </a:graphic>
          </wp:inline>
        </w:drawing>
      </w:r>
      <w:r>
        <w:rPr>
          <w:position w:val="-3"/>
          <w:sz w:val="18"/>
        </w:rPr>
      </w:r>
    </w:p>
    <w:p>
      <w:pPr>
        <w:pStyle w:val="BodyText"/>
        <w:rPr>
          <w:sz w:val="12"/>
        </w:rPr>
      </w:pPr>
    </w:p>
    <w:p>
      <w:pPr>
        <w:pStyle w:val="BodyText"/>
        <w:rPr>
          <w:sz w:val="12"/>
        </w:rPr>
      </w:pPr>
    </w:p>
    <w:p>
      <w:pPr>
        <w:pStyle w:val="BodyText"/>
        <w:rPr>
          <w:sz w:val="12"/>
        </w:rPr>
      </w:pPr>
    </w:p>
    <w:p>
      <w:pPr>
        <w:pStyle w:val="BodyText"/>
        <w:spacing w:before="39"/>
        <w:rPr>
          <w:sz w:val="12"/>
        </w:rPr>
      </w:pPr>
    </w:p>
    <w:p>
      <w:pPr>
        <w:spacing w:before="1"/>
        <w:ind w:left="77" w:right="0" w:firstLine="0"/>
        <w:jc w:val="left"/>
        <w:rPr>
          <w:rFonts w:ascii="Tahoma"/>
          <w:sz w:val="12"/>
        </w:rPr>
      </w:pPr>
      <w:r>
        <w:rPr>
          <w:rFonts w:ascii="Tahoma"/>
          <w:spacing w:val="-2"/>
          <w:sz w:val="12"/>
        </w:rPr>
        <w:t>See</w:t>
      </w:r>
      <w:r>
        <w:rPr>
          <w:rFonts w:ascii="Tahoma"/>
          <w:spacing w:val="-14"/>
          <w:sz w:val="12"/>
        </w:rPr>
        <w:t> </w:t>
      </w:r>
      <w:r>
        <w:rPr>
          <w:rFonts w:ascii="Tahoma"/>
          <w:spacing w:val="-2"/>
          <w:sz w:val="12"/>
        </w:rPr>
        <w:t>discussions,</w:t>
      </w:r>
      <w:r>
        <w:rPr>
          <w:rFonts w:ascii="Tahoma"/>
          <w:spacing w:val="-13"/>
          <w:sz w:val="12"/>
        </w:rPr>
        <w:t> </w:t>
      </w:r>
      <w:r>
        <w:rPr>
          <w:rFonts w:ascii="Tahoma"/>
          <w:spacing w:val="-2"/>
          <w:sz w:val="12"/>
        </w:rPr>
        <w:t>stats,</w:t>
      </w:r>
      <w:r>
        <w:rPr>
          <w:rFonts w:ascii="Tahoma"/>
          <w:spacing w:val="-14"/>
          <w:sz w:val="12"/>
        </w:rPr>
        <w:t> </w:t>
      </w:r>
      <w:r>
        <w:rPr>
          <w:rFonts w:ascii="Tahoma"/>
          <w:spacing w:val="-2"/>
          <w:sz w:val="12"/>
        </w:rPr>
        <w:t>and</w:t>
      </w:r>
      <w:r>
        <w:rPr>
          <w:rFonts w:ascii="Tahoma"/>
          <w:spacing w:val="-13"/>
          <w:sz w:val="12"/>
        </w:rPr>
        <w:t> </w:t>
      </w:r>
      <w:r>
        <w:rPr>
          <w:rFonts w:ascii="Tahoma"/>
          <w:spacing w:val="-2"/>
          <w:sz w:val="12"/>
        </w:rPr>
        <w:t>author</w:t>
      </w:r>
      <w:r>
        <w:rPr>
          <w:rFonts w:ascii="Tahoma"/>
          <w:spacing w:val="-13"/>
          <w:sz w:val="12"/>
        </w:rPr>
        <w:t> </w:t>
      </w:r>
      <w:r>
        <w:rPr>
          <w:rFonts w:ascii="Tahoma"/>
          <w:spacing w:val="-2"/>
          <w:sz w:val="12"/>
        </w:rPr>
        <w:t>profiles</w:t>
      </w:r>
      <w:r>
        <w:rPr>
          <w:rFonts w:ascii="Tahoma"/>
          <w:spacing w:val="-14"/>
          <w:sz w:val="12"/>
        </w:rPr>
        <w:t> </w:t>
      </w:r>
      <w:r>
        <w:rPr>
          <w:rFonts w:ascii="Tahoma"/>
          <w:spacing w:val="-2"/>
          <w:sz w:val="12"/>
        </w:rPr>
        <w:t>for</w:t>
      </w:r>
      <w:r>
        <w:rPr>
          <w:rFonts w:ascii="Tahoma"/>
          <w:spacing w:val="-13"/>
          <w:sz w:val="12"/>
        </w:rPr>
        <w:t> </w:t>
      </w:r>
      <w:r>
        <w:rPr>
          <w:rFonts w:ascii="Tahoma"/>
          <w:spacing w:val="-2"/>
          <w:sz w:val="12"/>
        </w:rPr>
        <w:t>this</w:t>
      </w:r>
      <w:r>
        <w:rPr>
          <w:rFonts w:ascii="Tahoma"/>
          <w:spacing w:val="-13"/>
          <w:sz w:val="12"/>
        </w:rPr>
        <w:t> </w:t>
      </w:r>
      <w:r>
        <w:rPr>
          <w:rFonts w:ascii="Tahoma"/>
          <w:spacing w:val="-2"/>
          <w:sz w:val="12"/>
        </w:rPr>
        <w:t>publication</w:t>
      </w:r>
      <w:r>
        <w:rPr>
          <w:rFonts w:ascii="Tahoma"/>
          <w:spacing w:val="-14"/>
          <w:sz w:val="12"/>
        </w:rPr>
        <w:t> </w:t>
      </w:r>
      <w:r>
        <w:rPr>
          <w:rFonts w:ascii="Tahoma"/>
          <w:spacing w:val="-2"/>
          <w:sz w:val="12"/>
        </w:rPr>
        <w:t>at:</w:t>
      </w:r>
      <w:r>
        <w:rPr>
          <w:rFonts w:ascii="Tahoma"/>
          <w:spacing w:val="-13"/>
          <w:sz w:val="12"/>
        </w:rPr>
        <w:t> </w:t>
      </w:r>
      <w:hyperlink r:id="rId7">
        <w:r>
          <w:rPr>
            <w:rFonts w:ascii="Tahoma"/>
            <w:color w:val="3773A1"/>
            <w:spacing w:val="-2"/>
            <w:sz w:val="12"/>
          </w:rPr>
          <w:t>https://www.researchgate.net/publication/388631139</w:t>
        </w:r>
      </w:hyperlink>
    </w:p>
    <w:p>
      <w:pPr>
        <w:pStyle w:val="BodyText"/>
        <w:spacing w:before="136"/>
        <w:rPr>
          <w:rFonts w:ascii="Tahoma"/>
          <w:sz w:val="12"/>
        </w:rPr>
      </w:pPr>
    </w:p>
    <w:p>
      <w:pPr>
        <w:pStyle w:val="Title"/>
        <w:spacing w:line="302" w:lineRule="auto"/>
      </w:pPr>
      <w:hyperlink r:id="rId8">
        <w:r>
          <w:rPr>
            <w:w w:val="105"/>
          </w:rPr>
          <w:t>THE</w:t>
        </w:r>
        <w:r>
          <w:rPr>
            <w:spacing w:val="-12"/>
            <w:w w:val="105"/>
          </w:rPr>
          <w:t> </w:t>
        </w:r>
        <w:r>
          <w:rPr>
            <w:w w:val="105"/>
          </w:rPr>
          <w:t>PREVENTIVE</w:t>
        </w:r>
        <w:r>
          <w:rPr>
            <w:spacing w:val="-12"/>
            <w:w w:val="105"/>
          </w:rPr>
          <w:t> </w:t>
        </w:r>
        <w:r>
          <w:rPr>
            <w:w w:val="105"/>
          </w:rPr>
          <w:t>ROLE</w:t>
        </w:r>
        <w:r>
          <w:rPr>
            <w:spacing w:val="-12"/>
            <w:w w:val="105"/>
          </w:rPr>
          <w:t> </w:t>
        </w:r>
        <w:r>
          <w:rPr>
            <w:w w:val="105"/>
          </w:rPr>
          <w:t>OF</w:t>
        </w:r>
        <w:r>
          <w:rPr>
            <w:spacing w:val="-12"/>
            <w:w w:val="105"/>
          </w:rPr>
          <w:t> </w:t>
        </w:r>
        <w:r>
          <w:rPr>
            <w:w w:val="105"/>
          </w:rPr>
          <w:t>FORENSIC</w:t>
        </w:r>
        <w:r>
          <w:rPr>
            <w:spacing w:val="-12"/>
            <w:w w:val="105"/>
          </w:rPr>
          <w:t> </w:t>
        </w:r>
        <w:r>
          <w:rPr>
            <w:w w:val="105"/>
          </w:rPr>
          <w:t>AUDITOR</w:t>
        </w:r>
        <w:r>
          <w:rPr>
            <w:spacing w:val="-12"/>
            <w:w w:val="105"/>
          </w:rPr>
          <w:t> </w:t>
        </w:r>
        <w:r>
          <w:rPr>
            <w:w w:val="105"/>
          </w:rPr>
          <w:t>IN</w:t>
        </w:r>
        <w:r>
          <w:rPr>
            <w:spacing w:val="-12"/>
            <w:w w:val="105"/>
          </w:rPr>
          <w:t> </w:t>
        </w:r>
        <w:r>
          <w:rPr>
            <w:w w:val="105"/>
          </w:rPr>
          <w:t>WHITE-COLLAR</w:t>
        </w:r>
        <w:r>
          <w:rPr>
            <w:spacing w:val="-12"/>
            <w:w w:val="105"/>
          </w:rPr>
          <w:t> </w:t>
        </w:r>
        <w:r>
          <w:rPr>
            <w:w w:val="105"/>
          </w:rPr>
          <w:t>FRAUD</w:t>
        </w:r>
        <w:r>
          <w:rPr>
            <w:spacing w:val="-12"/>
            <w:w w:val="105"/>
          </w:rPr>
          <w:t> </w:t>
        </w:r>
        <w:r>
          <w:rPr>
            <w:w w:val="105"/>
          </w:rPr>
          <w:t>IN THE NIGERIAN UNIVERSITIES</w:t>
        </w:r>
      </w:hyperlink>
    </w:p>
    <w:p>
      <w:pPr>
        <w:spacing w:before="295"/>
        <w:ind w:left="77" w:right="0" w:firstLine="0"/>
        <w:jc w:val="left"/>
        <w:rPr>
          <w:rFonts w:ascii="Tahoma" w:hAnsi="Tahoma"/>
          <w:sz w:val="13"/>
        </w:rPr>
      </w:pPr>
      <w:r>
        <w:rPr>
          <w:rFonts w:ascii="Trebuchet MS" w:hAnsi="Trebuchet MS"/>
          <w:b/>
          <w:color w:val="212121"/>
          <w:w w:val="90"/>
          <w:sz w:val="13"/>
        </w:rPr>
        <w:t>Article</w:t>
      </w:r>
      <w:r>
        <w:rPr>
          <w:rFonts w:ascii="Trebuchet MS" w:hAnsi="Trebuchet MS"/>
          <w:b/>
          <w:color w:val="212121"/>
          <w:spacing w:val="2"/>
          <w:sz w:val="13"/>
        </w:rPr>
        <w:t> </w:t>
      </w:r>
      <w:r>
        <w:rPr>
          <w:rFonts w:ascii="Tahoma" w:hAnsi="Tahoma"/>
          <w:color w:val="333333"/>
          <w:w w:val="90"/>
          <w:sz w:val="13"/>
        </w:rPr>
        <w:t>·</w:t>
      </w:r>
      <w:r>
        <w:rPr>
          <w:rFonts w:ascii="Tahoma" w:hAnsi="Tahoma"/>
          <w:color w:val="333333"/>
          <w:spacing w:val="1"/>
          <w:sz w:val="13"/>
        </w:rPr>
        <w:t> </w:t>
      </w:r>
      <w:r>
        <w:rPr>
          <w:rFonts w:ascii="Tahoma" w:hAnsi="Tahoma"/>
          <w:color w:val="333333"/>
          <w:w w:val="90"/>
          <w:sz w:val="13"/>
        </w:rPr>
        <w:t>January</w:t>
      </w:r>
      <w:r>
        <w:rPr>
          <w:rFonts w:ascii="Tahoma" w:hAnsi="Tahoma"/>
          <w:color w:val="333333"/>
          <w:spacing w:val="2"/>
          <w:sz w:val="13"/>
        </w:rPr>
        <w:t> </w:t>
      </w:r>
      <w:r>
        <w:rPr>
          <w:rFonts w:ascii="Tahoma" w:hAnsi="Tahoma"/>
          <w:color w:val="333333"/>
          <w:spacing w:val="-4"/>
          <w:w w:val="90"/>
          <w:sz w:val="13"/>
        </w:rPr>
        <w:t>2025</w:t>
      </w:r>
    </w:p>
    <w:p>
      <w:pPr>
        <w:pStyle w:val="BodyText"/>
        <w:spacing w:before="168"/>
        <w:rPr>
          <w:rFonts w:ascii="Tahoma"/>
          <w:sz w:val="20"/>
        </w:rPr>
      </w:pPr>
    </w:p>
    <w:p>
      <w:pPr>
        <w:tabs>
          <w:tab w:pos="5393" w:val="left" w:leader="none"/>
        </w:tabs>
        <w:spacing w:line="20" w:lineRule="exact"/>
        <w:ind w:left="77" w:right="0" w:firstLine="0"/>
        <w:rPr>
          <w:rFonts w:ascii="Tahoma"/>
          <w:sz w:val="2"/>
        </w:rPr>
      </w:pPr>
      <w:r>
        <w:rPr>
          <w:rFonts w:ascii="Tahoma"/>
          <w:sz w:val="2"/>
        </w:rPr>
        <mc:AlternateContent>
          <mc:Choice Requires="wps">
            <w:drawing>
              <wp:inline distT="0" distB="0" distL="0" distR="0">
                <wp:extent cx="3038475" cy="8890"/>
                <wp:effectExtent l="0" t="0" r="0" b="0"/>
                <wp:docPr id="2" name="Group 2"/>
                <wp:cNvGraphicFramePr>
                  <a:graphicFrameLocks/>
                </wp:cNvGraphicFramePr>
                <a:graphic>
                  <a:graphicData uri="http://schemas.microsoft.com/office/word/2010/wordprocessingGroup">
                    <wpg:wgp>
                      <wpg:cNvPr id="2" name="Group 2"/>
                      <wpg:cNvGrpSpPr/>
                      <wpg:grpSpPr>
                        <a:xfrm>
                          <a:off x="0" y="0"/>
                          <a:ext cx="3038475" cy="8890"/>
                          <a:chExt cx="3038475" cy="8890"/>
                        </a:xfrm>
                      </wpg:grpSpPr>
                      <wps:wsp>
                        <wps:cNvPr id="3" name="Graphic 3"/>
                        <wps:cNvSpPr/>
                        <wps:spPr>
                          <a:xfrm>
                            <a:off x="0" y="0"/>
                            <a:ext cx="3038475" cy="8890"/>
                          </a:xfrm>
                          <a:custGeom>
                            <a:avLst/>
                            <a:gdLst/>
                            <a:ahLst/>
                            <a:cxnLst/>
                            <a:rect l="l" t="t" r="r" b="b"/>
                            <a:pathLst>
                              <a:path w="3038475" h="8890">
                                <a:moveTo>
                                  <a:pt x="3038071" y="8439"/>
                                </a:moveTo>
                                <a:lnTo>
                                  <a:pt x="0" y="8439"/>
                                </a:lnTo>
                                <a:lnTo>
                                  <a:pt x="0" y="0"/>
                                </a:lnTo>
                                <a:lnTo>
                                  <a:pt x="3038071" y="0"/>
                                </a:lnTo>
                                <a:lnTo>
                                  <a:pt x="3038071" y="8439"/>
                                </a:lnTo>
                                <a:close/>
                              </a:path>
                            </a:pathLst>
                          </a:custGeom>
                          <a:solidFill>
                            <a:srgbClr val="CCCCCC"/>
                          </a:solidFill>
                        </wps:spPr>
                        <wps:bodyPr wrap="square" lIns="0" tIns="0" rIns="0" bIns="0" rtlCol="0">
                          <a:prstTxWarp prst="textNoShape">
                            <a:avLst/>
                          </a:prstTxWarp>
                          <a:noAutofit/>
                        </wps:bodyPr>
                      </wps:wsp>
                    </wpg:wgp>
                  </a:graphicData>
                </a:graphic>
              </wp:inline>
            </w:drawing>
          </mc:Choice>
          <mc:Fallback>
            <w:pict>
              <v:group style="width:239.25pt;height:.7pt;mso-position-horizontal-relative:char;mso-position-vertical-relative:line" id="docshapegroup1" coordorigin="0,0" coordsize="4785,14">
                <v:rect style="position:absolute;left:0;top:0;width:4785;height:14" id="docshape2" filled="true" fillcolor="#cccccc" stroked="false">
                  <v:fill type="solid"/>
                </v:rect>
              </v:group>
            </w:pict>
          </mc:Fallback>
        </mc:AlternateContent>
      </w:r>
      <w:r>
        <w:rPr>
          <w:rFonts w:ascii="Tahoma"/>
          <w:sz w:val="2"/>
        </w:rPr>
      </w:r>
      <w:r>
        <w:rPr>
          <w:rFonts w:ascii="Tahoma"/>
          <w:sz w:val="2"/>
        </w:rPr>
        <w:tab/>
      </w:r>
      <w:r>
        <w:rPr>
          <w:rFonts w:ascii="Tahoma"/>
          <w:sz w:val="2"/>
        </w:rPr>
        <mc:AlternateContent>
          <mc:Choice Requires="wps">
            <w:drawing>
              <wp:inline distT="0" distB="0" distL="0" distR="0">
                <wp:extent cx="3038475" cy="8890"/>
                <wp:effectExtent l="0" t="0" r="0" b="0"/>
                <wp:docPr id="4" name="Group 4"/>
                <wp:cNvGraphicFramePr>
                  <a:graphicFrameLocks/>
                </wp:cNvGraphicFramePr>
                <a:graphic>
                  <a:graphicData uri="http://schemas.microsoft.com/office/word/2010/wordprocessingGroup">
                    <wpg:wgp>
                      <wpg:cNvPr id="4" name="Group 4"/>
                      <wpg:cNvGrpSpPr/>
                      <wpg:grpSpPr>
                        <a:xfrm>
                          <a:off x="0" y="0"/>
                          <a:ext cx="3038475" cy="8890"/>
                          <a:chExt cx="3038475" cy="8890"/>
                        </a:xfrm>
                      </wpg:grpSpPr>
                      <wps:wsp>
                        <wps:cNvPr id="5" name="Graphic 5"/>
                        <wps:cNvSpPr/>
                        <wps:spPr>
                          <a:xfrm>
                            <a:off x="0" y="0"/>
                            <a:ext cx="3038475" cy="8890"/>
                          </a:xfrm>
                          <a:custGeom>
                            <a:avLst/>
                            <a:gdLst/>
                            <a:ahLst/>
                            <a:cxnLst/>
                            <a:rect l="l" t="t" r="r" b="b"/>
                            <a:pathLst>
                              <a:path w="3038475" h="8890">
                                <a:moveTo>
                                  <a:pt x="3038071" y="8439"/>
                                </a:moveTo>
                                <a:lnTo>
                                  <a:pt x="0" y="8439"/>
                                </a:lnTo>
                                <a:lnTo>
                                  <a:pt x="0" y="0"/>
                                </a:lnTo>
                                <a:lnTo>
                                  <a:pt x="3038071" y="0"/>
                                </a:lnTo>
                                <a:lnTo>
                                  <a:pt x="3038071" y="8439"/>
                                </a:lnTo>
                                <a:close/>
                              </a:path>
                            </a:pathLst>
                          </a:custGeom>
                          <a:solidFill>
                            <a:srgbClr val="CCCCCC"/>
                          </a:solidFill>
                        </wps:spPr>
                        <wps:bodyPr wrap="square" lIns="0" tIns="0" rIns="0" bIns="0" rtlCol="0">
                          <a:prstTxWarp prst="textNoShape">
                            <a:avLst/>
                          </a:prstTxWarp>
                          <a:noAutofit/>
                        </wps:bodyPr>
                      </wps:wsp>
                    </wpg:wgp>
                  </a:graphicData>
                </a:graphic>
              </wp:inline>
            </w:drawing>
          </mc:Choice>
          <mc:Fallback>
            <w:pict>
              <v:group style="width:239.25pt;height:.7pt;mso-position-horizontal-relative:char;mso-position-vertical-relative:line" id="docshapegroup3" coordorigin="0,0" coordsize="4785,14">
                <v:rect style="position:absolute;left:0;top:0;width:4785;height:14" id="docshape4" filled="true" fillcolor="#cccccc" stroked="false">
                  <v:fill type="solid"/>
                </v:rect>
              </v:group>
            </w:pict>
          </mc:Fallback>
        </mc:AlternateContent>
      </w:r>
      <w:r>
        <w:rPr>
          <w:rFonts w:ascii="Tahoma"/>
          <w:sz w:val="2"/>
        </w:rPr>
      </w:r>
    </w:p>
    <w:p>
      <w:pPr>
        <w:spacing w:after="0" w:line="20" w:lineRule="exact"/>
        <w:rPr>
          <w:rFonts w:ascii="Tahoma"/>
          <w:sz w:val="2"/>
        </w:rPr>
        <w:sectPr>
          <w:type w:val="continuous"/>
          <w:pgSz w:w="12240" w:h="15840"/>
          <w:pgMar w:top="660" w:bottom="0" w:left="720" w:right="360"/>
        </w:sectPr>
      </w:pPr>
    </w:p>
    <w:p>
      <w:pPr>
        <w:spacing w:before="92"/>
        <w:ind w:left="77" w:right="0" w:firstLine="0"/>
        <w:jc w:val="left"/>
        <w:rPr>
          <w:rFonts w:ascii="Tahoma"/>
          <w:sz w:val="10"/>
        </w:rPr>
      </w:pPr>
      <w:r>
        <w:rPr>
          <w:rFonts w:ascii="Tahoma"/>
          <w:color w:val="333333"/>
          <w:spacing w:val="-6"/>
          <w:sz w:val="10"/>
        </w:rPr>
        <w:t>CITATIONS</w:t>
      </w:r>
    </w:p>
    <w:p>
      <w:pPr>
        <w:spacing w:before="32"/>
        <w:ind w:left="77" w:right="0" w:firstLine="0"/>
        <w:jc w:val="left"/>
        <w:rPr>
          <w:rFonts w:ascii="Tahoma"/>
          <w:sz w:val="16"/>
        </w:rPr>
      </w:pPr>
      <w:r>
        <w:rPr>
          <w:rFonts w:ascii="Tahoma"/>
          <w:spacing w:val="-10"/>
          <w:sz w:val="16"/>
        </w:rPr>
        <w:t>0</w:t>
      </w:r>
    </w:p>
    <w:p>
      <w:pPr>
        <w:spacing w:before="92"/>
        <w:ind w:left="77" w:right="0" w:firstLine="0"/>
        <w:jc w:val="left"/>
        <w:rPr>
          <w:rFonts w:ascii="Tahoma"/>
          <w:sz w:val="10"/>
        </w:rPr>
      </w:pPr>
      <w:r>
        <w:rPr/>
        <w:br w:type="column"/>
      </w:r>
      <w:r>
        <w:rPr>
          <w:rFonts w:ascii="Tahoma"/>
          <w:color w:val="333333"/>
          <w:spacing w:val="-2"/>
          <w:sz w:val="10"/>
        </w:rPr>
        <w:t>READS</w:t>
      </w:r>
    </w:p>
    <w:p>
      <w:pPr>
        <w:spacing w:before="32"/>
        <w:ind w:left="77" w:right="0" w:firstLine="0"/>
        <w:jc w:val="left"/>
        <w:rPr>
          <w:rFonts w:ascii="Tahoma"/>
          <w:sz w:val="16"/>
        </w:rPr>
      </w:pPr>
      <w:r>
        <w:rPr>
          <w:rFonts w:ascii="Tahoma"/>
          <w:spacing w:val="-5"/>
          <w:sz w:val="16"/>
        </w:rPr>
        <w:t>68</w:t>
      </w:r>
    </w:p>
    <w:p>
      <w:pPr>
        <w:spacing w:after="0"/>
        <w:jc w:val="left"/>
        <w:rPr>
          <w:rFonts w:ascii="Tahoma"/>
          <w:sz w:val="16"/>
        </w:rPr>
        <w:sectPr>
          <w:type w:val="continuous"/>
          <w:pgSz w:w="12240" w:h="15840"/>
          <w:pgMar w:top="660" w:bottom="0" w:left="720" w:right="360"/>
          <w:cols w:num="2" w:equalWidth="0">
            <w:col w:w="554" w:space="4762"/>
            <w:col w:w="5844"/>
          </w:cols>
        </w:sectPr>
      </w:pPr>
    </w:p>
    <w:p>
      <w:pPr>
        <w:pStyle w:val="BodyText"/>
        <w:rPr>
          <w:rFonts w:ascii="Tahoma"/>
          <w:sz w:val="13"/>
        </w:rPr>
      </w:pPr>
    </w:p>
    <w:p>
      <w:pPr>
        <w:pStyle w:val="BodyText"/>
        <w:spacing w:before="28"/>
        <w:rPr>
          <w:rFonts w:ascii="Tahoma"/>
          <w:sz w:val="13"/>
        </w:rPr>
      </w:pPr>
    </w:p>
    <w:p>
      <w:pPr>
        <w:spacing w:before="0"/>
        <w:ind w:left="77" w:right="0" w:firstLine="0"/>
        <w:jc w:val="left"/>
        <w:rPr>
          <w:rFonts w:ascii="Tahoma"/>
          <w:sz w:val="13"/>
        </w:rPr>
      </w:pPr>
      <w:r>
        <w:rPr>
          <w:rFonts w:ascii="Trebuchet MS"/>
          <w:b/>
          <w:color w:val="212121"/>
          <w:w w:val="90"/>
          <w:sz w:val="13"/>
        </w:rPr>
        <w:t>3</w:t>
      </w:r>
      <w:r>
        <w:rPr>
          <w:rFonts w:ascii="Trebuchet MS"/>
          <w:b/>
          <w:color w:val="212121"/>
          <w:sz w:val="13"/>
        </w:rPr>
        <w:t> </w:t>
      </w:r>
      <w:r>
        <w:rPr>
          <w:rFonts w:ascii="Trebuchet MS"/>
          <w:b/>
          <w:color w:val="212121"/>
          <w:w w:val="90"/>
          <w:sz w:val="13"/>
        </w:rPr>
        <w:t>authors</w:t>
      </w:r>
      <w:r>
        <w:rPr>
          <w:rFonts w:ascii="Tahoma"/>
          <w:color w:val="333333"/>
          <w:w w:val="90"/>
          <w:sz w:val="13"/>
        </w:rPr>
        <w:t>,</w:t>
      </w:r>
      <w:r>
        <w:rPr>
          <w:rFonts w:ascii="Tahoma"/>
          <w:color w:val="333333"/>
          <w:spacing w:val="-2"/>
          <w:sz w:val="13"/>
        </w:rPr>
        <w:t> </w:t>
      </w:r>
      <w:r>
        <w:rPr>
          <w:rFonts w:ascii="Tahoma"/>
          <w:color w:val="333333"/>
          <w:spacing w:val="-2"/>
          <w:w w:val="90"/>
          <w:sz w:val="13"/>
        </w:rPr>
        <w:t>including:</w:t>
      </w:r>
    </w:p>
    <w:p>
      <w:pPr>
        <w:pStyle w:val="BodyText"/>
        <w:spacing w:before="43"/>
        <w:rPr>
          <w:rFonts w:ascii="Tahoma"/>
          <w:sz w:val="13"/>
        </w:rPr>
      </w:pPr>
    </w:p>
    <w:p>
      <w:pPr>
        <w:spacing w:line="326" w:lineRule="auto" w:before="0"/>
        <w:ind w:left="608" w:right="8683" w:firstLine="0"/>
        <w:jc w:val="left"/>
        <w:rPr>
          <w:rFonts w:ascii="Tahoma"/>
          <w:sz w:val="13"/>
        </w:rPr>
      </w:pPr>
      <w:r>
        <w:rPr>
          <w:rFonts w:ascii="Tahoma"/>
          <w:sz w:val="13"/>
        </w:rPr>
        <w:drawing>
          <wp:anchor distT="0" distB="0" distL="0" distR="0" allowOverlap="1" layoutInCell="1" locked="0" behindDoc="0" simplePos="0" relativeHeight="15730176">
            <wp:simplePos x="0" y="0"/>
            <wp:positionH relativeFrom="page">
              <wp:posOffset>506345</wp:posOffset>
            </wp:positionH>
            <wp:positionV relativeFrom="paragraph">
              <wp:posOffset>6982</wp:posOffset>
            </wp:positionV>
            <wp:extent cx="253172" cy="253172"/>
            <wp:effectExtent l="0" t="0" r="0" b="0"/>
            <wp:wrapNone/>
            <wp:docPr id="6" name="Image 6">
              <a:hlinkClick r:id="rId9"/>
            </wp:docPr>
            <wp:cNvGraphicFramePr>
              <a:graphicFrameLocks/>
            </wp:cNvGraphicFramePr>
            <a:graphic>
              <a:graphicData uri="http://schemas.openxmlformats.org/drawingml/2006/picture">
                <pic:pic>
                  <pic:nvPicPr>
                    <pic:cNvPr id="6" name="Image 6">
                      <a:hlinkClick r:id="rId9"/>
                    </pic:cNvPr>
                    <pic:cNvPicPr/>
                  </pic:nvPicPr>
                  <pic:blipFill>
                    <a:blip r:embed="rId10" cstate="print"/>
                    <a:stretch>
                      <a:fillRect/>
                    </a:stretch>
                  </pic:blipFill>
                  <pic:spPr>
                    <a:xfrm>
                      <a:off x="0" y="0"/>
                      <a:ext cx="253172" cy="253172"/>
                    </a:xfrm>
                    <a:prstGeom prst="rect">
                      <a:avLst/>
                    </a:prstGeom>
                  </pic:spPr>
                </pic:pic>
              </a:graphicData>
            </a:graphic>
          </wp:anchor>
        </w:drawing>
      </w:r>
      <w:hyperlink r:id="rId11">
        <w:r>
          <w:rPr>
            <w:rFonts w:ascii="Tahoma"/>
            <w:color w:val="3773A1"/>
            <w:sz w:val="13"/>
          </w:rPr>
          <w:t>Olusola</w:t>
        </w:r>
        <w:r>
          <w:rPr>
            <w:rFonts w:ascii="Tahoma"/>
            <w:color w:val="3773A1"/>
            <w:spacing w:val="-14"/>
            <w:sz w:val="13"/>
          </w:rPr>
          <w:t> </w:t>
        </w:r>
        <w:r>
          <w:rPr>
            <w:rFonts w:ascii="Tahoma"/>
            <w:color w:val="3773A1"/>
            <w:sz w:val="13"/>
          </w:rPr>
          <w:t>Daniel</w:t>
        </w:r>
        <w:r>
          <w:rPr>
            <w:rFonts w:ascii="Tahoma"/>
            <w:color w:val="3773A1"/>
            <w:spacing w:val="-14"/>
            <w:sz w:val="13"/>
          </w:rPr>
          <w:t> </w:t>
        </w:r>
        <w:r>
          <w:rPr>
            <w:rFonts w:ascii="Tahoma"/>
            <w:color w:val="3773A1"/>
            <w:sz w:val="13"/>
          </w:rPr>
          <w:t>Apalowowa</w:t>
        </w:r>
      </w:hyperlink>
      <w:r>
        <w:rPr>
          <w:rFonts w:ascii="Tahoma"/>
          <w:color w:val="3773A1"/>
          <w:sz w:val="13"/>
        </w:rPr>
        <w:t> </w:t>
      </w:r>
      <w:hyperlink r:id="rId12">
        <w:r>
          <w:rPr>
            <w:rFonts w:ascii="Tahoma"/>
            <w:color w:val="212121"/>
            <w:spacing w:val="-2"/>
            <w:sz w:val="13"/>
          </w:rPr>
          <w:t>Federal</w:t>
        </w:r>
        <w:r>
          <w:rPr>
            <w:rFonts w:ascii="Tahoma"/>
            <w:color w:val="212121"/>
            <w:spacing w:val="-11"/>
            <w:sz w:val="13"/>
          </w:rPr>
          <w:t> </w:t>
        </w:r>
        <w:r>
          <w:rPr>
            <w:rFonts w:ascii="Tahoma"/>
            <w:color w:val="212121"/>
            <w:spacing w:val="-2"/>
            <w:sz w:val="13"/>
          </w:rPr>
          <w:t>University</w:t>
        </w:r>
        <w:r>
          <w:rPr>
            <w:rFonts w:ascii="Tahoma"/>
            <w:color w:val="212121"/>
            <w:spacing w:val="-11"/>
            <w:sz w:val="13"/>
          </w:rPr>
          <w:t> </w:t>
        </w:r>
        <w:r>
          <w:rPr>
            <w:rFonts w:ascii="Tahoma"/>
            <w:color w:val="212121"/>
            <w:spacing w:val="-2"/>
            <w:sz w:val="13"/>
          </w:rPr>
          <w:t>Oye</w:t>
        </w:r>
        <w:r>
          <w:rPr>
            <w:rFonts w:ascii="Tahoma"/>
            <w:color w:val="212121"/>
            <w:spacing w:val="-10"/>
            <w:sz w:val="13"/>
          </w:rPr>
          <w:t> </w:t>
        </w:r>
        <w:r>
          <w:rPr>
            <w:rFonts w:ascii="Tahoma"/>
            <w:color w:val="212121"/>
            <w:spacing w:val="-2"/>
            <w:sz w:val="13"/>
          </w:rPr>
          <w:t>Ekiti</w:t>
        </w:r>
      </w:hyperlink>
    </w:p>
    <w:p>
      <w:pPr>
        <w:spacing w:before="43"/>
        <w:ind w:left="608" w:right="0" w:firstLine="0"/>
        <w:jc w:val="left"/>
        <w:rPr>
          <w:rFonts w:ascii="Tahoma"/>
          <w:sz w:val="10"/>
        </w:rPr>
      </w:pPr>
      <w:r>
        <w:rPr>
          <w:rFonts w:ascii="Trebuchet MS"/>
          <w:b/>
          <w:spacing w:val="-2"/>
          <w:sz w:val="12"/>
        </w:rPr>
        <w:t>14</w:t>
      </w:r>
      <w:r>
        <w:rPr>
          <w:rFonts w:ascii="Trebuchet MS"/>
          <w:b/>
          <w:spacing w:val="-10"/>
          <w:sz w:val="12"/>
        </w:rPr>
        <w:t> </w:t>
      </w:r>
      <w:r>
        <w:rPr>
          <w:rFonts w:ascii="Tahoma"/>
          <w:color w:val="333333"/>
          <w:spacing w:val="-2"/>
          <w:sz w:val="10"/>
        </w:rPr>
        <w:t>PUBLICATIONS</w:t>
      </w:r>
      <w:r>
        <w:rPr>
          <w:rFonts w:ascii="Tahoma"/>
          <w:color w:val="333333"/>
          <w:spacing w:val="29"/>
          <w:sz w:val="10"/>
        </w:rPr>
        <w:t> </w:t>
      </w:r>
      <w:r>
        <w:rPr>
          <w:rFonts w:ascii="Trebuchet MS"/>
          <w:b/>
          <w:spacing w:val="-2"/>
          <w:sz w:val="12"/>
        </w:rPr>
        <w:t>14</w:t>
      </w:r>
      <w:r>
        <w:rPr>
          <w:rFonts w:ascii="Trebuchet MS"/>
          <w:b/>
          <w:spacing w:val="-10"/>
          <w:sz w:val="12"/>
        </w:rPr>
        <w:t> </w:t>
      </w:r>
      <w:r>
        <w:rPr>
          <w:rFonts w:ascii="Tahoma"/>
          <w:color w:val="333333"/>
          <w:spacing w:val="-2"/>
          <w:sz w:val="10"/>
        </w:rPr>
        <w:t>CITATIONS</w:t>
      </w:r>
    </w:p>
    <w:p>
      <w:pPr>
        <w:pStyle w:val="BodyText"/>
        <w:spacing w:before="5"/>
        <w:rPr>
          <w:rFonts w:ascii="Tahoma"/>
          <w:sz w:val="7"/>
        </w:rPr>
      </w:pPr>
      <w:r>
        <w:rPr>
          <w:rFonts w:ascii="Tahoma"/>
          <w:sz w:val="7"/>
        </w:rPr>
        <mc:AlternateContent>
          <mc:Choice Requires="wps">
            <w:drawing>
              <wp:anchor distT="0" distB="0" distL="0" distR="0" allowOverlap="1" layoutInCell="1" locked="0" behindDoc="1" simplePos="0" relativeHeight="487588864">
                <wp:simplePos x="0" y="0"/>
                <wp:positionH relativeFrom="page">
                  <wp:posOffset>848128</wp:posOffset>
                </wp:positionH>
                <wp:positionV relativeFrom="paragraph">
                  <wp:posOffset>80107</wp:posOffset>
                </wp:positionV>
                <wp:extent cx="540385" cy="168910"/>
                <wp:effectExtent l="0" t="0" r="0" b="0"/>
                <wp:wrapTopAndBottom/>
                <wp:docPr id="7" name="Textbox 7"/>
                <wp:cNvGraphicFramePr>
                  <a:graphicFrameLocks/>
                </wp:cNvGraphicFramePr>
                <a:graphic>
                  <a:graphicData uri="http://schemas.microsoft.com/office/word/2010/wordprocessingShape">
                    <wps:wsp>
                      <wps:cNvPr id="7" name="Textbox 7"/>
                      <wps:cNvSpPr txBox="1"/>
                      <wps:spPr>
                        <a:xfrm>
                          <a:off x="0" y="0"/>
                          <a:ext cx="540385" cy="168910"/>
                        </a:xfrm>
                        <a:prstGeom prst="rect">
                          <a:avLst/>
                        </a:prstGeom>
                        <a:ln w="14702">
                          <a:solidFill>
                            <a:srgbClr val="CCCCCC"/>
                          </a:solidFill>
                          <a:prstDash val="solid"/>
                        </a:ln>
                      </wps:spPr>
                      <wps:txbx>
                        <w:txbxContent>
                          <w:p>
                            <w:pPr>
                              <w:spacing w:before="54"/>
                              <w:ind w:left="127" w:right="0" w:firstLine="0"/>
                              <w:jc w:val="left"/>
                              <w:rPr>
                                <w:rFonts w:ascii="Tahoma"/>
                                <w:sz w:val="10"/>
                              </w:rPr>
                            </w:pPr>
                            <w:hyperlink r:id="rId13">
                              <w:r>
                                <w:rPr>
                                  <w:rFonts w:ascii="Tahoma"/>
                                  <w:color w:val="333333"/>
                                  <w:sz w:val="10"/>
                                </w:rPr>
                                <w:t>SEE</w:t>
                              </w:r>
                              <w:r>
                                <w:rPr>
                                  <w:rFonts w:ascii="Tahoma"/>
                                  <w:color w:val="333333"/>
                                  <w:spacing w:val="-10"/>
                                  <w:sz w:val="10"/>
                                </w:rPr>
                                <w:t> </w:t>
                              </w:r>
                              <w:r>
                                <w:rPr>
                                  <w:rFonts w:ascii="Tahoma"/>
                                  <w:color w:val="333333"/>
                                  <w:spacing w:val="-2"/>
                                  <w:sz w:val="10"/>
                                </w:rPr>
                                <w:t>PROFILE</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6.781754pt;margin-top:6.307654pt;width:42.55pt;height:13.3pt;mso-position-horizontal-relative:page;mso-position-vertical-relative:paragraph;z-index:-15727616;mso-wrap-distance-left:0;mso-wrap-distance-right:0" type="#_x0000_t202" id="docshape5" filled="false" stroked="true" strokeweight="1.157695pt" strokecolor="#cccccc">
                <v:textbox inset="0,0,0,0">
                  <w:txbxContent>
                    <w:p>
                      <w:pPr>
                        <w:spacing w:before="54"/>
                        <w:ind w:left="127" w:right="0" w:firstLine="0"/>
                        <w:jc w:val="left"/>
                        <w:rPr>
                          <w:rFonts w:ascii="Tahoma"/>
                          <w:sz w:val="10"/>
                        </w:rPr>
                      </w:pPr>
                      <w:hyperlink r:id="rId13">
                        <w:r>
                          <w:rPr>
                            <w:rFonts w:ascii="Tahoma"/>
                            <w:color w:val="333333"/>
                            <w:sz w:val="10"/>
                          </w:rPr>
                          <w:t>SEE</w:t>
                        </w:r>
                        <w:r>
                          <w:rPr>
                            <w:rFonts w:ascii="Tahoma"/>
                            <w:color w:val="333333"/>
                            <w:spacing w:val="-10"/>
                            <w:sz w:val="10"/>
                          </w:rPr>
                          <w:t> </w:t>
                        </w:r>
                        <w:r>
                          <w:rPr>
                            <w:rFonts w:ascii="Tahoma"/>
                            <w:color w:val="333333"/>
                            <w:spacing w:val="-2"/>
                            <w:sz w:val="10"/>
                          </w:rPr>
                          <w:t>PROFILE</w:t>
                        </w:r>
                      </w:hyperlink>
                    </w:p>
                  </w:txbxContent>
                </v:textbox>
                <v:stroke dashstyle="solid"/>
                <w10:wrap type="topAndBottom"/>
              </v:shape>
            </w:pict>
          </mc:Fallback>
        </mc:AlternateContent>
      </w: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spacing w:before="17"/>
        <w:rPr>
          <w:rFonts w:ascii="Tahoma"/>
          <w:sz w:val="13"/>
        </w:rPr>
      </w:pPr>
    </w:p>
    <w:p>
      <w:pPr>
        <w:spacing w:before="0"/>
        <w:ind w:left="143" w:right="0" w:firstLine="0"/>
        <w:jc w:val="left"/>
        <w:rPr>
          <w:rFonts w:ascii="Tahoma"/>
          <w:sz w:val="13"/>
        </w:rPr>
      </w:pPr>
      <w:r>
        <w:rPr>
          <w:rFonts w:ascii="Tahoma"/>
          <w:spacing w:val="-2"/>
          <w:sz w:val="13"/>
        </w:rPr>
        <w:t>All</w:t>
      </w:r>
      <w:r>
        <w:rPr>
          <w:rFonts w:ascii="Tahoma"/>
          <w:spacing w:val="-8"/>
          <w:sz w:val="13"/>
        </w:rPr>
        <w:t> </w:t>
      </w:r>
      <w:r>
        <w:rPr>
          <w:rFonts w:ascii="Tahoma"/>
          <w:spacing w:val="-2"/>
          <w:sz w:val="13"/>
        </w:rPr>
        <w:t>content</w:t>
      </w:r>
      <w:r>
        <w:rPr>
          <w:rFonts w:ascii="Tahoma"/>
          <w:spacing w:val="-7"/>
          <w:sz w:val="13"/>
        </w:rPr>
        <w:t> </w:t>
      </w:r>
      <w:r>
        <w:rPr>
          <w:rFonts w:ascii="Tahoma"/>
          <w:spacing w:val="-2"/>
          <w:sz w:val="13"/>
        </w:rPr>
        <w:t>following</w:t>
      </w:r>
      <w:r>
        <w:rPr>
          <w:rFonts w:ascii="Tahoma"/>
          <w:spacing w:val="-8"/>
          <w:sz w:val="13"/>
        </w:rPr>
        <w:t> </w:t>
      </w:r>
      <w:r>
        <w:rPr>
          <w:rFonts w:ascii="Tahoma"/>
          <w:spacing w:val="-2"/>
          <w:sz w:val="13"/>
        </w:rPr>
        <w:t>this</w:t>
      </w:r>
      <w:r>
        <w:rPr>
          <w:rFonts w:ascii="Tahoma"/>
          <w:spacing w:val="-7"/>
          <w:sz w:val="13"/>
        </w:rPr>
        <w:t> </w:t>
      </w:r>
      <w:r>
        <w:rPr>
          <w:rFonts w:ascii="Tahoma"/>
          <w:spacing w:val="-2"/>
          <w:sz w:val="13"/>
        </w:rPr>
        <w:t>page</w:t>
      </w:r>
      <w:r>
        <w:rPr>
          <w:rFonts w:ascii="Tahoma"/>
          <w:spacing w:val="-8"/>
          <w:sz w:val="13"/>
        </w:rPr>
        <w:t> </w:t>
      </w:r>
      <w:r>
        <w:rPr>
          <w:rFonts w:ascii="Tahoma"/>
          <w:spacing w:val="-2"/>
          <w:sz w:val="13"/>
        </w:rPr>
        <w:t>was</w:t>
      </w:r>
      <w:r>
        <w:rPr>
          <w:rFonts w:ascii="Tahoma"/>
          <w:spacing w:val="-7"/>
          <w:sz w:val="13"/>
        </w:rPr>
        <w:t> </w:t>
      </w:r>
      <w:r>
        <w:rPr>
          <w:rFonts w:ascii="Tahoma"/>
          <w:spacing w:val="-2"/>
          <w:sz w:val="13"/>
        </w:rPr>
        <w:t>uploaded</w:t>
      </w:r>
      <w:r>
        <w:rPr>
          <w:rFonts w:ascii="Tahoma"/>
          <w:spacing w:val="-8"/>
          <w:sz w:val="13"/>
        </w:rPr>
        <w:t> </w:t>
      </w:r>
      <w:r>
        <w:rPr>
          <w:rFonts w:ascii="Tahoma"/>
          <w:spacing w:val="-2"/>
          <w:sz w:val="13"/>
        </w:rPr>
        <w:t>by</w:t>
      </w:r>
      <w:r>
        <w:rPr>
          <w:rFonts w:ascii="Tahoma"/>
          <w:spacing w:val="-7"/>
          <w:sz w:val="13"/>
        </w:rPr>
        <w:t> </w:t>
      </w:r>
      <w:hyperlink r:id="rId14">
        <w:r>
          <w:rPr>
            <w:rFonts w:ascii="Tahoma"/>
            <w:color w:val="3773A1"/>
            <w:spacing w:val="-2"/>
            <w:sz w:val="13"/>
          </w:rPr>
          <w:t>Olusola</w:t>
        </w:r>
        <w:r>
          <w:rPr>
            <w:rFonts w:ascii="Tahoma"/>
            <w:color w:val="3773A1"/>
            <w:spacing w:val="-7"/>
            <w:sz w:val="13"/>
          </w:rPr>
          <w:t> </w:t>
        </w:r>
        <w:r>
          <w:rPr>
            <w:rFonts w:ascii="Tahoma"/>
            <w:color w:val="3773A1"/>
            <w:spacing w:val="-2"/>
            <w:sz w:val="13"/>
          </w:rPr>
          <w:t>Daniel</w:t>
        </w:r>
        <w:r>
          <w:rPr>
            <w:rFonts w:ascii="Tahoma"/>
            <w:color w:val="3773A1"/>
            <w:spacing w:val="-8"/>
            <w:sz w:val="13"/>
          </w:rPr>
          <w:t> </w:t>
        </w:r>
        <w:r>
          <w:rPr>
            <w:rFonts w:ascii="Tahoma"/>
            <w:color w:val="3773A1"/>
            <w:spacing w:val="-2"/>
            <w:sz w:val="13"/>
          </w:rPr>
          <w:t>Apalowowa</w:t>
        </w:r>
      </w:hyperlink>
      <w:r>
        <w:rPr>
          <w:rFonts w:ascii="Tahoma"/>
          <w:color w:val="3773A1"/>
          <w:spacing w:val="-7"/>
          <w:sz w:val="13"/>
        </w:rPr>
        <w:t> </w:t>
      </w:r>
      <w:r>
        <w:rPr>
          <w:rFonts w:ascii="Tahoma"/>
          <w:spacing w:val="-2"/>
          <w:sz w:val="13"/>
        </w:rPr>
        <w:t>on</w:t>
      </w:r>
      <w:r>
        <w:rPr>
          <w:rFonts w:ascii="Tahoma"/>
          <w:spacing w:val="-8"/>
          <w:sz w:val="13"/>
        </w:rPr>
        <w:t> </w:t>
      </w:r>
      <w:r>
        <w:rPr>
          <w:rFonts w:ascii="Tahoma"/>
          <w:spacing w:val="-2"/>
          <w:sz w:val="13"/>
        </w:rPr>
        <w:t>02</w:t>
      </w:r>
      <w:r>
        <w:rPr>
          <w:rFonts w:ascii="Tahoma"/>
          <w:spacing w:val="-7"/>
          <w:sz w:val="13"/>
        </w:rPr>
        <w:t> </w:t>
      </w:r>
      <w:r>
        <w:rPr>
          <w:rFonts w:ascii="Tahoma"/>
          <w:spacing w:val="-2"/>
          <w:sz w:val="13"/>
        </w:rPr>
        <w:t>February</w:t>
      </w:r>
      <w:r>
        <w:rPr>
          <w:rFonts w:ascii="Tahoma"/>
          <w:spacing w:val="-8"/>
          <w:sz w:val="13"/>
        </w:rPr>
        <w:t> </w:t>
      </w:r>
      <w:r>
        <w:rPr>
          <w:rFonts w:ascii="Tahoma"/>
          <w:spacing w:val="-2"/>
          <w:sz w:val="13"/>
        </w:rPr>
        <w:t>2025.</w:t>
      </w:r>
    </w:p>
    <w:p>
      <w:pPr>
        <w:pStyle w:val="BodyText"/>
        <w:spacing w:before="22"/>
        <w:rPr>
          <w:rFonts w:ascii="Tahoma"/>
          <w:sz w:val="13"/>
        </w:rPr>
      </w:pPr>
    </w:p>
    <w:p>
      <w:pPr>
        <w:spacing w:before="0"/>
        <w:ind w:left="143" w:right="0" w:firstLine="0"/>
        <w:jc w:val="left"/>
        <w:rPr>
          <w:rFonts w:ascii="Tahoma"/>
          <w:sz w:val="10"/>
        </w:rPr>
      </w:pPr>
      <w:r>
        <w:rPr>
          <w:rFonts w:ascii="Tahoma"/>
          <w:sz w:val="10"/>
        </w:rPr>
        <w:t>The</w:t>
      </w:r>
      <w:r>
        <w:rPr>
          <w:rFonts w:ascii="Tahoma"/>
          <w:spacing w:val="-4"/>
          <w:sz w:val="10"/>
        </w:rPr>
        <w:t> </w:t>
      </w:r>
      <w:r>
        <w:rPr>
          <w:rFonts w:ascii="Tahoma"/>
          <w:sz w:val="10"/>
        </w:rPr>
        <w:t>user</w:t>
      </w:r>
      <w:r>
        <w:rPr>
          <w:rFonts w:ascii="Tahoma"/>
          <w:spacing w:val="-3"/>
          <w:sz w:val="10"/>
        </w:rPr>
        <w:t> </w:t>
      </w:r>
      <w:r>
        <w:rPr>
          <w:rFonts w:ascii="Tahoma"/>
          <w:sz w:val="10"/>
        </w:rPr>
        <w:t>has</w:t>
      </w:r>
      <w:r>
        <w:rPr>
          <w:rFonts w:ascii="Tahoma"/>
          <w:spacing w:val="-3"/>
          <w:sz w:val="10"/>
        </w:rPr>
        <w:t> </w:t>
      </w:r>
      <w:r>
        <w:rPr>
          <w:rFonts w:ascii="Tahoma"/>
          <w:sz w:val="10"/>
        </w:rPr>
        <w:t>requested</w:t>
      </w:r>
      <w:r>
        <w:rPr>
          <w:rFonts w:ascii="Tahoma"/>
          <w:spacing w:val="-3"/>
          <w:sz w:val="10"/>
        </w:rPr>
        <w:t> </w:t>
      </w:r>
      <w:r>
        <w:rPr>
          <w:rFonts w:ascii="Tahoma"/>
          <w:sz w:val="10"/>
        </w:rPr>
        <w:t>enhancement</w:t>
      </w:r>
      <w:r>
        <w:rPr>
          <w:rFonts w:ascii="Tahoma"/>
          <w:spacing w:val="-4"/>
          <w:sz w:val="10"/>
        </w:rPr>
        <w:t> </w:t>
      </w:r>
      <w:r>
        <w:rPr>
          <w:rFonts w:ascii="Tahoma"/>
          <w:sz w:val="10"/>
        </w:rPr>
        <w:t>of</w:t>
      </w:r>
      <w:r>
        <w:rPr>
          <w:rFonts w:ascii="Tahoma"/>
          <w:spacing w:val="-3"/>
          <w:sz w:val="10"/>
        </w:rPr>
        <w:t> </w:t>
      </w:r>
      <w:r>
        <w:rPr>
          <w:rFonts w:ascii="Tahoma"/>
          <w:sz w:val="10"/>
        </w:rPr>
        <w:t>the</w:t>
      </w:r>
      <w:r>
        <w:rPr>
          <w:rFonts w:ascii="Tahoma"/>
          <w:spacing w:val="-3"/>
          <w:sz w:val="10"/>
        </w:rPr>
        <w:t> </w:t>
      </w:r>
      <w:r>
        <w:rPr>
          <w:rFonts w:ascii="Tahoma"/>
          <w:sz w:val="10"/>
        </w:rPr>
        <w:t>downloaded</w:t>
      </w:r>
      <w:r>
        <w:rPr>
          <w:rFonts w:ascii="Tahoma"/>
          <w:spacing w:val="-3"/>
          <w:sz w:val="10"/>
        </w:rPr>
        <w:t> </w:t>
      </w:r>
      <w:r>
        <w:rPr>
          <w:rFonts w:ascii="Tahoma"/>
          <w:spacing w:val="-2"/>
          <w:sz w:val="10"/>
        </w:rPr>
        <w:t>file.</w:t>
      </w:r>
    </w:p>
    <w:p>
      <w:pPr>
        <w:spacing w:after="0"/>
        <w:jc w:val="left"/>
        <w:rPr>
          <w:rFonts w:ascii="Tahoma"/>
          <w:sz w:val="10"/>
        </w:rPr>
        <w:sectPr>
          <w:type w:val="continuous"/>
          <w:pgSz w:w="12240" w:h="15840"/>
          <w:pgMar w:top="660" w:bottom="0" w:left="720" w:right="360"/>
        </w:sectPr>
      </w:pPr>
    </w:p>
    <w:p>
      <w:pPr>
        <w:pStyle w:val="BodyText"/>
        <w:spacing w:before="46"/>
        <w:rPr>
          <w:rFonts w:ascii="Tahoma"/>
          <w:sz w:val="20"/>
        </w:rPr>
      </w:pPr>
    </w:p>
    <w:p>
      <w:pPr>
        <w:pStyle w:val="BodyText"/>
        <w:ind w:left="2295"/>
        <w:rPr>
          <w:rFonts w:ascii="Tahoma"/>
          <w:sz w:val="20"/>
        </w:rPr>
      </w:pPr>
      <w:r>
        <w:rPr>
          <w:rFonts w:ascii="Tahoma"/>
          <w:sz w:val="20"/>
        </w:rPr>
        <w:drawing>
          <wp:inline distT="0" distB="0" distL="0" distR="0">
            <wp:extent cx="3943350" cy="647700"/>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7" cstate="print"/>
                    <a:stretch>
                      <a:fillRect/>
                    </a:stretch>
                  </pic:blipFill>
                  <pic:spPr>
                    <a:xfrm>
                      <a:off x="0" y="0"/>
                      <a:ext cx="3943350" cy="647700"/>
                    </a:xfrm>
                    <a:prstGeom prst="rect">
                      <a:avLst/>
                    </a:prstGeom>
                  </pic:spPr>
                </pic:pic>
              </a:graphicData>
            </a:graphic>
          </wp:inline>
        </w:drawing>
      </w:r>
      <w:r>
        <w:rPr>
          <w:rFonts w:ascii="Tahoma"/>
          <w:sz w:val="20"/>
        </w:rPr>
      </w:r>
    </w:p>
    <w:p>
      <w:pPr>
        <w:spacing w:before="0"/>
        <w:ind w:left="3935" w:right="654" w:hanging="1336"/>
        <w:jc w:val="left"/>
        <w:rPr>
          <w:rFonts w:ascii="Calibri"/>
          <w:sz w:val="22"/>
        </w:rPr>
      </w:pPr>
      <w:r>
        <w:rPr>
          <w:rFonts w:ascii="Calibri"/>
          <w:sz w:val="22"/>
        </w:rPr>
        <w:t>GSJ:</w:t>
      </w:r>
      <w:r>
        <w:rPr>
          <w:rFonts w:ascii="Calibri"/>
          <w:spacing w:val="-4"/>
          <w:sz w:val="22"/>
        </w:rPr>
        <w:t> </w:t>
      </w:r>
      <w:r>
        <w:rPr>
          <w:rFonts w:ascii="Calibri"/>
          <w:sz w:val="22"/>
        </w:rPr>
        <w:t>Volume</w:t>
      </w:r>
      <w:r>
        <w:rPr>
          <w:rFonts w:ascii="Calibri"/>
          <w:spacing w:val="-4"/>
          <w:sz w:val="22"/>
        </w:rPr>
        <w:t> </w:t>
      </w:r>
      <w:r>
        <w:rPr>
          <w:rFonts w:ascii="Calibri"/>
          <w:sz w:val="22"/>
        </w:rPr>
        <w:t>13,</w:t>
      </w:r>
      <w:r>
        <w:rPr>
          <w:rFonts w:ascii="Calibri"/>
          <w:spacing w:val="-4"/>
          <w:sz w:val="22"/>
        </w:rPr>
        <w:t> </w:t>
      </w:r>
      <w:r>
        <w:rPr>
          <w:rFonts w:ascii="Calibri"/>
          <w:sz w:val="22"/>
        </w:rPr>
        <w:t>Issue</w:t>
      </w:r>
      <w:r>
        <w:rPr>
          <w:rFonts w:ascii="Calibri"/>
          <w:spacing w:val="-5"/>
          <w:sz w:val="22"/>
        </w:rPr>
        <w:t> </w:t>
      </w:r>
      <w:r>
        <w:rPr>
          <w:rFonts w:ascii="Calibri"/>
          <w:sz w:val="22"/>
        </w:rPr>
        <w:t>1,</w:t>
      </w:r>
      <w:r>
        <w:rPr>
          <w:rFonts w:ascii="Calibri"/>
          <w:spacing w:val="-4"/>
          <w:sz w:val="22"/>
        </w:rPr>
        <w:t> </w:t>
      </w:r>
      <w:r>
        <w:rPr>
          <w:rFonts w:ascii="Calibri"/>
          <w:sz w:val="22"/>
        </w:rPr>
        <w:t>January</w:t>
      </w:r>
      <w:r>
        <w:rPr>
          <w:rFonts w:ascii="Calibri"/>
          <w:spacing w:val="-5"/>
          <w:sz w:val="22"/>
        </w:rPr>
        <w:t> </w:t>
      </w:r>
      <w:r>
        <w:rPr>
          <w:rFonts w:ascii="Calibri"/>
          <w:sz w:val="22"/>
        </w:rPr>
        <w:t>2025,</w:t>
      </w:r>
      <w:r>
        <w:rPr>
          <w:rFonts w:ascii="Calibri"/>
          <w:spacing w:val="-3"/>
          <w:sz w:val="22"/>
        </w:rPr>
        <w:t> </w:t>
      </w:r>
      <w:r>
        <w:rPr>
          <w:rFonts w:ascii="Calibri"/>
          <w:sz w:val="22"/>
        </w:rPr>
        <w:t>Online:</w:t>
      </w:r>
      <w:r>
        <w:rPr>
          <w:rFonts w:ascii="Calibri"/>
          <w:spacing w:val="-4"/>
          <w:sz w:val="22"/>
        </w:rPr>
        <w:t> </w:t>
      </w:r>
      <w:r>
        <w:rPr>
          <w:rFonts w:ascii="Calibri"/>
          <w:sz w:val="22"/>
        </w:rPr>
        <w:t>ISSN</w:t>
      </w:r>
      <w:r>
        <w:rPr>
          <w:rFonts w:ascii="Calibri"/>
          <w:spacing w:val="-4"/>
          <w:sz w:val="22"/>
        </w:rPr>
        <w:t> </w:t>
      </w:r>
      <w:r>
        <w:rPr>
          <w:rFonts w:ascii="Calibri"/>
          <w:sz w:val="22"/>
        </w:rPr>
        <w:t>2320-9186 </w:t>
      </w:r>
      <w:hyperlink r:id="rId18">
        <w:r>
          <w:rPr>
            <w:rFonts w:ascii="Calibri"/>
            <w:color w:val="0562C1"/>
            <w:spacing w:val="-2"/>
            <w:sz w:val="22"/>
            <w:u w:val="single" w:color="0562C1"/>
          </w:rPr>
          <w:t>www.globalscientificjournal.com</w:t>
        </w:r>
      </w:hyperlink>
    </w:p>
    <w:p>
      <w:pPr>
        <w:pStyle w:val="Heading1"/>
        <w:spacing w:before="276"/>
        <w:ind w:left="3612" w:right="654" w:hanging="2875"/>
        <w:jc w:val="left"/>
      </w:pPr>
      <w:r>
        <w:rPr/>
        <w:t>THE</w:t>
      </w:r>
      <w:r>
        <w:rPr>
          <w:spacing w:val="-5"/>
        </w:rPr>
        <w:t> </w:t>
      </w:r>
      <w:r>
        <w:rPr/>
        <w:t>PREVENTIVE</w:t>
      </w:r>
      <w:r>
        <w:rPr>
          <w:spacing w:val="-5"/>
        </w:rPr>
        <w:t> </w:t>
      </w:r>
      <w:r>
        <w:rPr/>
        <w:t>ROLE</w:t>
      </w:r>
      <w:r>
        <w:rPr>
          <w:spacing w:val="-5"/>
        </w:rPr>
        <w:t> </w:t>
      </w:r>
      <w:r>
        <w:rPr/>
        <w:t>OF</w:t>
      </w:r>
      <w:r>
        <w:rPr>
          <w:spacing w:val="-5"/>
        </w:rPr>
        <w:t> </w:t>
      </w:r>
      <w:r>
        <w:rPr/>
        <w:t>FORENSIC</w:t>
      </w:r>
      <w:r>
        <w:rPr>
          <w:spacing w:val="-5"/>
        </w:rPr>
        <w:t> </w:t>
      </w:r>
      <w:r>
        <w:rPr/>
        <w:t>AUDITOR</w:t>
      </w:r>
      <w:r>
        <w:rPr>
          <w:spacing w:val="-5"/>
        </w:rPr>
        <w:t> </w:t>
      </w:r>
      <w:r>
        <w:rPr/>
        <w:t>IN</w:t>
      </w:r>
      <w:r>
        <w:rPr>
          <w:spacing w:val="-6"/>
        </w:rPr>
        <w:t> </w:t>
      </w:r>
      <w:r>
        <w:rPr/>
        <w:t>WHITE-COLLAR</w:t>
      </w:r>
      <w:r>
        <w:rPr>
          <w:spacing w:val="-5"/>
        </w:rPr>
        <w:t> </w:t>
      </w:r>
      <w:r>
        <w:rPr/>
        <w:t>FRAUD</w:t>
      </w:r>
      <w:r>
        <w:rPr>
          <w:spacing w:val="-5"/>
        </w:rPr>
        <w:t> </w:t>
      </w:r>
      <w:r>
        <w:rPr/>
        <w:t>IN THE NIGERIAN UNIVERSITIES</w:t>
      </w:r>
    </w:p>
    <w:p>
      <w:pPr>
        <w:pStyle w:val="BodyText"/>
        <w:rPr>
          <w:b/>
        </w:rPr>
      </w:pPr>
    </w:p>
    <w:p>
      <w:pPr>
        <w:spacing w:line="274" w:lineRule="exact" w:before="0"/>
        <w:ind w:left="720" w:right="0" w:firstLine="0"/>
        <w:jc w:val="left"/>
        <w:rPr>
          <w:b/>
          <w:sz w:val="24"/>
        </w:rPr>
      </w:pPr>
      <w:r>
        <w:rPr>
          <w:b/>
          <w:sz w:val="24"/>
        </w:rPr>
        <w:t>APALOWOWA</w:t>
      </w:r>
      <w:r>
        <w:rPr>
          <w:b/>
          <w:spacing w:val="-2"/>
          <w:sz w:val="24"/>
        </w:rPr>
        <w:t> </w:t>
      </w:r>
      <w:r>
        <w:rPr>
          <w:b/>
          <w:sz w:val="24"/>
        </w:rPr>
        <w:t>Olusola</w:t>
      </w:r>
      <w:r>
        <w:rPr>
          <w:b/>
          <w:spacing w:val="-1"/>
          <w:sz w:val="24"/>
        </w:rPr>
        <w:t> </w:t>
      </w:r>
      <w:r>
        <w:rPr>
          <w:b/>
          <w:spacing w:val="-2"/>
          <w:sz w:val="24"/>
        </w:rPr>
        <w:t>Daniel</w:t>
      </w:r>
      <w:r>
        <w:rPr>
          <w:b/>
          <w:spacing w:val="-2"/>
          <w:sz w:val="24"/>
          <w:vertAlign w:val="superscript"/>
        </w:rPr>
        <w:t>1</w:t>
      </w:r>
    </w:p>
    <w:p>
      <w:pPr>
        <w:pStyle w:val="BodyText"/>
        <w:ind w:left="720" w:right="1193"/>
      </w:pPr>
      <w:r>
        <w:rPr/>
        <w:t>Department</w:t>
      </w:r>
      <w:r>
        <w:rPr>
          <w:spacing w:val="-4"/>
        </w:rPr>
        <w:t> </w:t>
      </w:r>
      <w:r>
        <w:rPr/>
        <w:t>of</w:t>
      </w:r>
      <w:r>
        <w:rPr>
          <w:spacing w:val="-4"/>
        </w:rPr>
        <w:t> </w:t>
      </w:r>
      <w:r>
        <w:rPr/>
        <w:t>Accounting,</w:t>
      </w:r>
      <w:r>
        <w:rPr>
          <w:spacing w:val="-4"/>
        </w:rPr>
        <w:t> </w:t>
      </w:r>
      <w:r>
        <w:rPr/>
        <w:t>Faculty</w:t>
      </w:r>
      <w:r>
        <w:rPr>
          <w:spacing w:val="-6"/>
        </w:rPr>
        <w:t> </w:t>
      </w:r>
      <w:r>
        <w:rPr/>
        <w:t>of</w:t>
      </w:r>
      <w:r>
        <w:rPr>
          <w:spacing w:val="-4"/>
        </w:rPr>
        <w:t> </w:t>
      </w:r>
      <w:r>
        <w:rPr/>
        <w:t>Management</w:t>
      </w:r>
      <w:r>
        <w:rPr>
          <w:spacing w:val="-4"/>
        </w:rPr>
        <w:t> </w:t>
      </w:r>
      <w:r>
        <w:rPr/>
        <w:t>Sciences,</w:t>
      </w:r>
      <w:r>
        <w:rPr>
          <w:spacing w:val="-4"/>
        </w:rPr>
        <w:t> </w:t>
      </w:r>
      <w:r>
        <w:rPr/>
        <w:t>Federal</w:t>
      </w:r>
      <w:r>
        <w:rPr>
          <w:spacing w:val="-4"/>
        </w:rPr>
        <w:t> </w:t>
      </w:r>
      <w:r>
        <w:rPr/>
        <w:t>University</w:t>
      </w:r>
      <w:r>
        <w:rPr>
          <w:spacing w:val="-4"/>
        </w:rPr>
        <w:t> </w:t>
      </w:r>
      <w:r>
        <w:rPr/>
        <w:t>Oye</w:t>
      </w:r>
      <w:r>
        <w:rPr>
          <w:spacing w:val="-6"/>
        </w:rPr>
        <w:t> </w:t>
      </w:r>
      <w:r>
        <w:rPr/>
        <w:t>Ekiti, Ekiti State, Nigeria</w:t>
      </w:r>
    </w:p>
    <w:p>
      <w:pPr>
        <w:pStyle w:val="BodyText"/>
        <w:ind w:left="720"/>
      </w:pPr>
      <w:r>
        <w:rPr/>
        <w:t>E-mail:</w:t>
      </w:r>
      <w:r>
        <w:rPr>
          <w:spacing w:val="-2"/>
        </w:rPr>
        <w:t> </w:t>
      </w:r>
      <w:hyperlink r:id="rId19">
        <w:r>
          <w:rPr>
            <w:color w:val="0562C1"/>
            <w:spacing w:val="-2"/>
            <w:u w:val="single" w:color="0562C1"/>
          </w:rPr>
          <w:t>apalowowadaniel@gmail.com</w:t>
        </w:r>
      </w:hyperlink>
    </w:p>
    <w:p>
      <w:pPr>
        <w:pStyle w:val="Heading1"/>
        <w:spacing w:line="275" w:lineRule="exact"/>
        <w:jc w:val="left"/>
      </w:pPr>
      <w:r>
        <w:rPr/>
        <w:t>OMOSEBI</w:t>
      </w:r>
      <w:r>
        <w:rPr>
          <w:spacing w:val="-1"/>
        </w:rPr>
        <w:t> </w:t>
      </w:r>
      <w:r>
        <w:rPr>
          <w:spacing w:val="-2"/>
        </w:rPr>
        <w:t>Adeoye</w:t>
      </w:r>
      <w:r>
        <w:rPr>
          <w:spacing w:val="-2"/>
          <w:vertAlign w:val="superscript"/>
        </w:rPr>
        <w:t>2</w:t>
      </w:r>
    </w:p>
    <w:p>
      <w:pPr>
        <w:pStyle w:val="BodyText"/>
        <w:ind w:left="720" w:right="1193"/>
      </w:pPr>
      <w:r>
        <w:rPr/>
        <w:t>Department</w:t>
      </w:r>
      <w:r>
        <w:rPr>
          <w:spacing w:val="-5"/>
        </w:rPr>
        <w:t> </w:t>
      </w:r>
      <w:r>
        <w:rPr/>
        <w:t>of</w:t>
      </w:r>
      <w:r>
        <w:rPr>
          <w:spacing w:val="-5"/>
        </w:rPr>
        <w:t> </w:t>
      </w:r>
      <w:r>
        <w:rPr/>
        <w:t>Accounting,</w:t>
      </w:r>
      <w:r>
        <w:rPr>
          <w:spacing w:val="-5"/>
        </w:rPr>
        <w:t> </w:t>
      </w:r>
      <w:r>
        <w:rPr/>
        <w:t>Faculty</w:t>
      </w:r>
      <w:r>
        <w:rPr>
          <w:spacing w:val="-7"/>
        </w:rPr>
        <w:t> </w:t>
      </w:r>
      <w:r>
        <w:rPr/>
        <w:t>of</w:t>
      </w:r>
      <w:r>
        <w:rPr>
          <w:spacing w:val="-5"/>
        </w:rPr>
        <w:t> </w:t>
      </w:r>
      <w:r>
        <w:rPr/>
        <w:t>Administration</w:t>
      </w:r>
      <w:r>
        <w:rPr>
          <w:spacing w:val="-5"/>
        </w:rPr>
        <w:t> </w:t>
      </w:r>
      <w:r>
        <w:rPr/>
        <w:t>and</w:t>
      </w:r>
      <w:r>
        <w:rPr>
          <w:spacing w:val="-6"/>
        </w:rPr>
        <w:t> </w:t>
      </w:r>
      <w:r>
        <w:rPr/>
        <w:t>Management</w:t>
      </w:r>
      <w:r>
        <w:rPr>
          <w:spacing w:val="-5"/>
        </w:rPr>
        <w:t> </w:t>
      </w:r>
      <w:r>
        <w:rPr/>
        <w:t>Sciences,</w:t>
      </w:r>
      <w:r>
        <w:rPr>
          <w:spacing w:val="-6"/>
        </w:rPr>
        <w:t> </w:t>
      </w:r>
      <w:r>
        <w:rPr/>
        <w:t>Adekunle Ajasin University Akungba-Akoko, Ondo State, Nigeria</w:t>
      </w:r>
    </w:p>
    <w:p>
      <w:pPr>
        <w:pStyle w:val="BodyText"/>
        <w:ind w:left="720"/>
      </w:pPr>
      <w:r>
        <w:rPr/>
        <w:t>E-mail:</w:t>
      </w:r>
      <w:r>
        <w:rPr>
          <w:spacing w:val="-2"/>
        </w:rPr>
        <w:t> </w:t>
      </w:r>
      <w:hyperlink r:id="rId20">
        <w:r>
          <w:rPr>
            <w:color w:val="0562C1"/>
            <w:spacing w:val="-2"/>
            <w:u w:val="single" w:color="0562C1"/>
          </w:rPr>
          <w:t>adesebi2015@gmail.com</w:t>
        </w:r>
      </w:hyperlink>
    </w:p>
    <w:p>
      <w:pPr>
        <w:pStyle w:val="Heading1"/>
        <w:spacing w:line="275" w:lineRule="exact" w:before="2"/>
        <w:jc w:val="left"/>
      </w:pPr>
      <w:r>
        <w:rPr/>
        <w:t>AKINSETE</w:t>
      </w:r>
      <w:r>
        <w:rPr>
          <w:spacing w:val="-2"/>
        </w:rPr>
        <w:t> </w:t>
      </w:r>
      <w:r>
        <w:rPr/>
        <w:t>Temitope</w:t>
      </w:r>
      <w:r>
        <w:rPr>
          <w:spacing w:val="-2"/>
        </w:rPr>
        <w:t> Reuben</w:t>
      </w:r>
      <w:r>
        <w:rPr>
          <w:spacing w:val="-2"/>
          <w:vertAlign w:val="superscript"/>
        </w:rPr>
        <w:t>3</w:t>
      </w:r>
    </w:p>
    <w:p>
      <w:pPr>
        <w:pStyle w:val="BodyText"/>
        <w:ind w:left="720" w:right="1193"/>
      </w:pPr>
      <w:r>
        <w:rPr/>
        <w:t>Department</w:t>
      </w:r>
      <w:r>
        <w:rPr>
          <w:spacing w:val="-5"/>
        </w:rPr>
        <w:t> </w:t>
      </w:r>
      <w:r>
        <w:rPr/>
        <w:t>of</w:t>
      </w:r>
      <w:r>
        <w:rPr>
          <w:spacing w:val="-5"/>
        </w:rPr>
        <w:t> </w:t>
      </w:r>
      <w:r>
        <w:rPr/>
        <w:t>Accountancy,</w:t>
      </w:r>
      <w:r>
        <w:rPr>
          <w:spacing w:val="-5"/>
        </w:rPr>
        <w:t> </w:t>
      </w:r>
      <w:r>
        <w:rPr/>
        <w:t>Faculty</w:t>
      </w:r>
      <w:r>
        <w:rPr>
          <w:spacing w:val="-7"/>
        </w:rPr>
        <w:t> </w:t>
      </w:r>
      <w:r>
        <w:rPr/>
        <w:t>of</w:t>
      </w:r>
      <w:r>
        <w:rPr>
          <w:spacing w:val="-5"/>
        </w:rPr>
        <w:t> </w:t>
      </w:r>
      <w:r>
        <w:rPr/>
        <w:t>Management</w:t>
      </w:r>
      <w:r>
        <w:rPr>
          <w:spacing w:val="-5"/>
        </w:rPr>
        <w:t> </w:t>
      </w:r>
      <w:r>
        <w:rPr/>
        <w:t>Sciences,</w:t>
      </w:r>
      <w:r>
        <w:rPr>
          <w:spacing w:val="-5"/>
        </w:rPr>
        <w:t> </w:t>
      </w:r>
      <w:r>
        <w:rPr/>
        <w:t>Chukwuemeka</w:t>
      </w:r>
      <w:r>
        <w:rPr>
          <w:spacing w:val="-5"/>
        </w:rPr>
        <w:t> </w:t>
      </w:r>
      <w:r>
        <w:rPr/>
        <w:t>Odumegwu Ojukwu University Igbariam, Anambra State, Nigeria</w:t>
      </w:r>
    </w:p>
    <w:p>
      <w:pPr>
        <w:pStyle w:val="BodyText"/>
        <w:ind w:left="720"/>
      </w:pPr>
      <w:r>
        <w:rPr/>
        <w:t>E-mail:</w:t>
      </w:r>
      <w:r>
        <w:rPr>
          <w:spacing w:val="-2"/>
        </w:rPr>
        <w:t> </w:t>
      </w:r>
      <w:hyperlink r:id="rId21">
        <w:r>
          <w:rPr>
            <w:color w:val="0562C1"/>
            <w:spacing w:val="-2"/>
            <w:u w:val="single" w:color="0562C1"/>
          </w:rPr>
          <w:t>akinsetetope@gmail.com</w:t>
        </w:r>
      </w:hyperlink>
    </w:p>
    <w:p>
      <w:pPr>
        <w:pStyle w:val="BodyText"/>
        <w:spacing w:before="183"/>
      </w:pPr>
    </w:p>
    <w:p>
      <w:pPr>
        <w:pStyle w:val="Heading1"/>
        <w:spacing w:line="275" w:lineRule="exact"/>
        <w:ind w:left="0" w:right="357"/>
        <w:jc w:val="center"/>
      </w:pPr>
      <w:r>
        <w:rPr/>
        <w:drawing>
          <wp:anchor distT="0" distB="0" distL="0" distR="0" allowOverlap="1" layoutInCell="1" locked="0" behindDoc="1" simplePos="0" relativeHeight="487177216">
            <wp:simplePos x="0" y="0"/>
            <wp:positionH relativeFrom="page">
              <wp:posOffset>1994658</wp:posOffset>
            </wp:positionH>
            <wp:positionV relativeFrom="paragraph">
              <wp:posOffset>-177021</wp:posOffset>
            </wp:positionV>
            <wp:extent cx="3763769" cy="1082728"/>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22" cstate="print"/>
                    <a:stretch>
                      <a:fillRect/>
                    </a:stretch>
                  </pic:blipFill>
                  <pic:spPr>
                    <a:xfrm>
                      <a:off x="0" y="0"/>
                      <a:ext cx="3763769" cy="1082728"/>
                    </a:xfrm>
                    <a:prstGeom prst="rect">
                      <a:avLst/>
                    </a:prstGeom>
                  </pic:spPr>
                </pic:pic>
              </a:graphicData>
            </a:graphic>
          </wp:anchor>
        </w:drawing>
      </w:r>
      <w:r>
        <w:rPr>
          <w:spacing w:val="-2"/>
        </w:rPr>
        <w:t>Abstract</w:t>
      </w:r>
    </w:p>
    <w:p>
      <w:pPr>
        <w:pStyle w:val="BodyText"/>
        <w:ind w:left="720" w:right="1076"/>
        <w:jc w:val="both"/>
      </w:pPr>
      <w:r>
        <w:rPr/>
        <w:t>The</w:t>
      </w:r>
      <w:r>
        <w:rPr>
          <w:spacing w:val="-15"/>
        </w:rPr>
        <w:t> </w:t>
      </w:r>
      <w:r>
        <w:rPr/>
        <w:t>study</w:t>
      </w:r>
      <w:r>
        <w:rPr>
          <w:spacing w:val="-15"/>
        </w:rPr>
        <w:t> </w:t>
      </w:r>
      <w:r>
        <w:rPr/>
        <w:t>seeks</w:t>
      </w:r>
      <w:r>
        <w:rPr>
          <w:spacing w:val="-15"/>
        </w:rPr>
        <w:t> </w:t>
      </w:r>
      <w:r>
        <w:rPr/>
        <w:t>to</w:t>
      </w:r>
      <w:r>
        <w:rPr>
          <w:spacing w:val="-15"/>
        </w:rPr>
        <w:t> </w:t>
      </w:r>
      <w:r>
        <w:rPr/>
        <w:t>investigate</w:t>
      </w:r>
      <w:r>
        <w:rPr>
          <w:spacing w:val="-15"/>
        </w:rPr>
        <w:t> </w:t>
      </w:r>
      <w:r>
        <w:rPr/>
        <w:t>the</w:t>
      </w:r>
      <w:r>
        <w:rPr>
          <w:spacing w:val="-15"/>
        </w:rPr>
        <w:t> </w:t>
      </w:r>
      <w:r>
        <w:rPr/>
        <w:t>preventive</w:t>
      </w:r>
      <w:r>
        <w:rPr>
          <w:spacing w:val="-14"/>
        </w:rPr>
        <w:t> </w:t>
      </w:r>
      <w:r>
        <w:rPr/>
        <w:t>role</w:t>
      </w:r>
      <w:r>
        <w:rPr>
          <w:spacing w:val="-15"/>
        </w:rPr>
        <w:t> </w:t>
      </w:r>
      <w:r>
        <w:rPr/>
        <w:t>of</w:t>
      </w:r>
      <w:r>
        <w:rPr>
          <w:spacing w:val="-15"/>
        </w:rPr>
        <w:t> </w:t>
      </w:r>
      <w:r>
        <w:rPr/>
        <w:t>the</w:t>
      </w:r>
      <w:r>
        <w:rPr>
          <w:spacing w:val="-15"/>
        </w:rPr>
        <w:t> </w:t>
      </w:r>
      <w:r>
        <w:rPr/>
        <w:t>forensic</w:t>
      </w:r>
      <w:r>
        <w:rPr>
          <w:spacing w:val="-14"/>
        </w:rPr>
        <w:t> </w:t>
      </w:r>
      <w:r>
        <w:rPr/>
        <w:t>auditor</w:t>
      </w:r>
      <w:r>
        <w:rPr>
          <w:spacing w:val="-15"/>
        </w:rPr>
        <w:t> </w:t>
      </w:r>
      <w:r>
        <w:rPr/>
        <w:t>by</w:t>
      </w:r>
      <w:r>
        <w:rPr>
          <w:spacing w:val="-15"/>
        </w:rPr>
        <w:t> </w:t>
      </w:r>
      <w:r>
        <w:rPr/>
        <w:t>using</w:t>
      </w:r>
      <w:r>
        <w:rPr>
          <w:spacing w:val="-15"/>
        </w:rPr>
        <w:t> </w:t>
      </w:r>
      <w:r>
        <w:rPr/>
        <w:t>forensic</w:t>
      </w:r>
      <w:r>
        <w:rPr>
          <w:spacing w:val="-14"/>
        </w:rPr>
        <w:t> </w:t>
      </w:r>
      <w:r>
        <w:rPr/>
        <w:t>auditing. The</w:t>
      </w:r>
      <w:r>
        <w:rPr>
          <w:spacing w:val="-9"/>
        </w:rPr>
        <w:t> </w:t>
      </w:r>
      <w:r>
        <w:rPr/>
        <w:t>study</w:t>
      </w:r>
      <w:r>
        <w:rPr>
          <w:spacing w:val="-9"/>
        </w:rPr>
        <w:t> </w:t>
      </w:r>
      <w:r>
        <w:rPr/>
        <w:t>used</w:t>
      </w:r>
      <w:r>
        <w:rPr>
          <w:spacing w:val="-9"/>
        </w:rPr>
        <w:t> </w:t>
      </w:r>
      <w:r>
        <w:rPr/>
        <w:t>purposive</w:t>
      </w:r>
      <w:r>
        <w:rPr>
          <w:spacing w:val="-10"/>
        </w:rPr>
        <w:t> </w:t>
      </w:r>
      <w:r>
        <w:rPr/>
        <w:t>sampling</w:t>
      </w:r>
      <w:r>
        <w:rPr>
          <w:spacing w:val="-8"/>
        </w:rPr>
        <w:t> </w:t>
      </w:r>
      <w:r>
        <w:rPr/>
        <w:t>methods</w:t>
      </w:r>
      <w:r>
        <w:rPr>
          <w:spacing w:val="-9"/>
        </w:rPr>
        <w:t> </w:t>
      </w:r>
      <w:r>
        <w:rPr/>
        <w:t>with</w:t>
      </w:r>
      <w:r>
        <w:rPr>
          <w:spacing w:val="-10"/>
        </w:rPr>
        <w:t> </w:t>
      </w:r>
      <w:r>
        <w:rPr/>
        <w:t>a</w:t>
      </w:r>
      <w:r>
        <w:rPr>
          <w:spacing w:val="-9"/>
        </w:rPr>
        <w:t> </w:t>
      </w:r>
      <w:r>
        <w:rPr/>
        <w:t>survey</w:t>
      </w:r>
      <w:r>
        <w:rPr>
          <w:spacing w:val="-9"/>
        </w:rPr>
        <w:t> </w:t>
      </w:r>
      <w:r>
        <w:rPr/>
        <w:t>methodology</w:t>
      </w:r>
      <w:r>
        <w:rPr>
          <w:spacing w:val="-9"/>
        </w:rPr>
        <w:t> </w:t>
      </w:r>
      <w:r>
        <w:rPr/>
        <w:t>based</w:t>
      </w:r>
      <w:r>
        <w:rPr>
          <w:spacing w:val="-9"/>
        </w:rPr>
        <w:t> </w:t>
      </w:r>
      <w:r>
        <w:rPr/>
        <w:t>on</w:t>
      </w:r>
      <w:r>
        <w:rPr>
          <w:spacing w:val="-8"/>
        </w:rPr>
        <w:t> </w:t>
      </w:r>
      <w:r>
        <w:rPr/>
        <w:t>a</w:t>
      </w:r>
      <w:r>
        <w:rPr>
          <w:spacing w:val="-9"/>
        </w:rPr>
        <w:t> </w:t>
      </w:r>
      <w:r>
        <w:rPr/>
        <w:t>questionnaire. The population of the study comprised 210 staff members from the three state-own government universities</w:t>
      </w:r>
      <w:r>
        <w:rPr>
          <w:spacing w:val="-15"/>
        </w:rPr>
        <w:t> </w:t>
      </w:r>
      <w:r>
        <w:rPr/>
        <w:t>in</w:t>
      </w:r>
      <w:r>
        <w:rPr>
          <w:spacing w:val="-15"/>
        </w:rPr>
        <w:t> </w:t>
      </w:r>
      <w:r>
        <w:rPr/>
        <w:t>Ondo</w:t>
      </w:r>
      <w:r>
        <w:rPr>
          <w:spacing w:val="-15"/>
        </w:rPr>
        <w:t> </w:t>
      </w:r>
      <w:r>
        <w:rPr/>
        <w:t>State</w:t>
      </w:r>
      <w:r>
        <w:rPr>
          <w:spacing w:val="-15"/>
        </w:rPr>
        <w:t> </w:t>
      </w:r>
      <w:r>
        <w:rPr/>
        <w:t>working</w:t>
      </w:r>
      <w:r>
        <w:rPr>
          <w:spacing w:val="-15"/>
        </w:rPr>
        <w:t> </w:t>
      </w:r>
      <w:r>
        <w:rPr/>
        <w:t>in</w:t>
      </w:r>
      <w:r>
        <w:rPr>
          <w:spacing w:val="-15"/>
        </w:rPr>
        <w:t> </w:t>
      </w:r>
      <w:r>
        <w:rPr/>
        <w:t>the</w:t>
      </w:r>
      <w:r>
        <w:rPr>
          <w:spacing w:val="-15"/>
        </w:rPr>
        <w:t> </w:t>
      </w:r>
      <w:r>
        <w:rPr/>
        <w:t>Audit</w:t>
      </w:r>
      <w:r>
        <w:rPr>
          <w:spacing w:val="-15"/>
        </w:rPr>
        <w:t> </w:t>
      </w:r>
      <w:r>
        <w:rPr/>
        <w:t>Departments</w:t>
      </w:r>
      <w:r>
        <w:rPr>
          <w:spacing w:val="-15"/>
        </w:rPr>
        <w:t> </w:t>
      </w:r>
      <w:r>
        <w:rPr/>
        <w:t>(Source:</w:t>
      </w:r>
      <w:r>
        <w:rPr>
          <w:spacing w:val="-15"/>
        </w:rPr>
        <w:t> </w:t>
      </w:r>
      <w:r>
        <w:rPr/>
        <w:t>Attendance</w:t>
      </w:r>
      <w:r>
        <w:rPr>
          <w:spacing w:val="24"/>
        </w:rPr>
        <w:t> </w:t>
      </w:r>
      <w:r>
        <w:rPr/>
        <w:t>Register,</w:t>
      </w:r>
      <w:r>
        <w:rPr>
          <w:spacing w:val="-15"/>
        </w:rPr>
        <w:t> </w:t>
      </w:r>
      <w:r>
        <w:rPr/>
        <w:t>2025). The study samples 120 senior staff members with ICAN and ANAN certificates. The results showed that responsive planning strategies are insignificant statistically, while strong internal control and management oversight are statistically significant, having a p-value of 0.0000 and 0.00105,</w:t>
      </w:r>
      <w:r>
        <w:rPr>
          <w:spacing w:val="-7"/>
        </w:rPr>
        <w:t> </w:t>
      </w:r>
      <w:r>
        <w:rPr/>
        <w:t>respectively.</w:t>
      </w:r>
      <w:r>
        <w:rPr>
          <w:spacing w:val="-6"/>
        </w:rPr>
        <w:t> </w:t>
      </w:r>
      <w:r>
        <w:rPr/>
        <w:t>This</w:t>
      </w:r>
      <w:r>
        <w:rPr>
          <w:spacing w:val="-6"/>
        </w:rPr>
        <w:t> </w:t>
      </w:r>
      <w:r>
        <w:rPr/>
        <w:t>is</w:t>
      </w:r>
      <w:r>
        <w:rPr>
          <w:spacing w:val="-8"/>
        </w:rPr>
        <w:t> </w:t>
      </w:r>
      <w:r>
        <w:rPr/>
        <w:t>how</w:t>
      </w:r>
      <w:r>
        <w:rPr>
          <w:spacing w:val="-8"/>
        </w:rPr>
        <w:t> </w:t>
      </w:r>
      <w:r>
        <w:rPr/>
        <w:t>forensic</w:t>
      </w:r>
      <w:r>
        <w:rPr>
          <w:spacing w:val="-8"/>
        </w:rPr>
        <w:t> </w:t>
      </w:r>
      <w:r>
        <w:rPr/>
        <w:t>auditing</w:t>
      </w:r>
      <w:r>
        <w:rPr>
          <w:spacing w:val="-7"/>
        </w:rPr>
        <w:t> </w:t>
      </w:r>
      <w:r>
        <w:rPr/>
        <w:t>protects</w:t>
      </w:r>
      <w:r>
        <w:rPr>
          <w:spacing w:val="-8"/>
        </w:rPr>
        <w:t> </w:t>
      </w:r>
      <w:r>
        <w:rPr/>
        <w:t>the</w:t>
      </w:r>
      <w:r>
        <w:rPr>
          <w:spacing w:val="-7"/>
        </w:rPr>
        <w:t> </w:t>
      </w:r>
      <w:r>
        <w:rPr/>
        <w:t>interest</w:t>
      </w:r>
      <w:r>
        <w:rPr>
          <w:spacing w:val="-7"/>
        </w:rPr>
        <w:t> </w:t>
      </w:r>
      <w:r>
        <w:rPr/>
        <w:t>of</w:t>
      </w:r>
      <w:r>
        <w:rPr>
          <w:spacing w:val="-8"/>
        </w:rPr>
        <w:t> </w:t>
      </w:r>
      <w:r>
        <w:rPr/>
        <w:t>stakeholders</w:t>
      </w:r>
      <w:r>
        <w:rPr>
          <w:spacing w:val="-7"/>
        </w:rPr>
        <w:t> </w:t>
      </w:r>
      <w:r>
        <w:rPr/>
        <w:t>through</w:t>
      </w:r>
      <w:r>
        <w:rPr>
          <w:spacing w:val="-8"/>
        </w:rPr>
        <w:t> </w:t>
      </w:r>
      <w:r>
        <w:rPr/>
        <w:t>a combination of the exactness of auditing criteria and the rigour of financial investigation. The study</w:t>
      </w:r>
      <w:r>
        <w:rPr>
          <w:spacing w:val="-4"/>
        </w:rPr>
        <w:t> </w:t>
      </w:r>
      <w:r>
        <w:rPr/>
        <w:t>concludes</w:t>
      </w:r>
      <w:r>
        <w:rPr>
          <w:spacing w:val="-4"/>
        </w:rPr>
        <w:t> </w:t>
      </w:r>
      <w:r>
        <w:rPr/>
        <w:t>that,</w:t>
      </w:r>
      <w:r>
        <w:rPr>
          <w:spacing w:val="-5"/>
        </w:rPr>
        <w:t> </w:t>
      </w:r>
      <w:r>
        <w:rPr/>
        <w:t>through</w:t>
      </w:r>
      <w:r>
        <w:rPr>
          <w:spacing w:val="-4"/>
        </w:rPr>
        <w:t> </w:t>
      </w:r>
      <w:r>
        <w:rPr/>
        <w:t>extensive</w:t>
      </w:r>
      <w:r>
        <w:rPr>
          <w:spacing w:val="-5"/>
        </w:rPr>
        <w:t> </w:t>
      </w:r>
      <w:r>
        <w:rPr/>
        <w:t>investigation</w:t>
      </w:r>
      <w:r>
        <w:rPr>
          <w:spacing w:val="-4"/>
        </w:rPr>
        <w:t> </w:t>
      </w:r>
      <w:r>
        <w:rPr/>
        <w:t>and</w:t>
      </w:r>
      <w:r>
        <w:rPr>
          <w:spacing w:val="-4"/>
        </w:rPr>
        <w:t> </w:t>
      </w:r>
      <w:r>
        <w:rPr/>
        <w:t>proactive</w:t>
      </w:r>
      <w:r>
        <w:rPr>
          <w:spacing w:val="-4"/>
        </w:rPr>
        <w:t> </w:t>
      </w:r>
      <w:r>
        <w:rPr/>
        <w:t>actions,</w:t>
      </w:r>
      <w:r>
        <w:rPr>
          <w:spacing w:val="-5"/>
        </w:rPr>
        <w:t> </w:t>
      </w:r>
      <w:r>
        <w:rPr/>
        <w:t>the</w:t>
      </w:r>
      <w:r>
        <w:rPr>
          <w:spacing w:val="-3"/>
        </w:rPr>
        <w:t> </w:t>
      </w:r>
      <w:r>
        <w:rPr/>
        <w:t>preventive</w:t>
      </w:r>
      <w:r>
        <w:rPr>
          <w:spacing w:val="-3"/>
        </w:rPr>
        <w:t> </w:t>
      </w:r>
      <w:r>
        <w:rPr/>
        <w:t>role</w:t>
      </w:r>
      <w:r>
        <w:rPr>
          <w:spacing w:val="-3"/>
        </w:rPr>
        <w:t> </w:t>
      </w:r>
      <w:r>
        <w:rPr/>
        <w:t>of a forensic auditor is vital in preventing white-collar fraud; hence, the dynamic and complicated financial issues surrounding forensic auditing not only detect financial misbehaviour but also strengthen</w:t>
      </w:r>
      <w:r>
        <w:rPr>
          <w:spacing w:val="-7"/>
        </w:rPr>
        <w:t> </w:t>
      </w:r>
      <w:r>
        <w:rPr/>
        <w:t>resilience</w:t>
      </w:r>
      <w:r>
        <w:rPr>
          <w:spacing w:val="-8"/>
        </w:rPr>
        <w:t> </w:t>
      </w:r>
      <w:r>
        <w:rPr/>
        <w:t>in</w:t>
      </w:r>
      <w:r>
        <w:rPr>
          <w:spacing w:val="-9"/>
        </w:rPr>
        <w:t> </w:t>
      </w:r>
      <w:r>
        <w:rPr/>
        <w:t>companies.</w:t>
      </w:r>
      <w:r>
        <w:rPr>
          <w:spacing w:val="-8"/>
        </w:rPr>
        <w:t> </w:t>
      </w:r>
      <w:r>
        <w:rPr/>
        <w:t>This</w:t>
      </w:r>
      <w:r>
        <w:rPr>
          <w:spacing w:val="-8"/>
        </w:rPr>
        <w:t> </w:t>
      </w:r>
      <w:r>
        <w:rPr/>
        <w:t>study's</w:t>
      </w:r>
      <w:r>
        <w:rPr>
          <w:spacing w:val="-8"/>
        </w:rPr>
        <w:t> </w:t>
      </w:r>
      <w:r>
        <w:rPr/>
        <w:t>findings</w:t>
      </w:r>
      <w:r>
        <w:rPr>
          <w:spacing w:val="-8"/>
        </w:rPr>
        <w:t> </w:t>
      </w:r>
      <w:r>
        <w:rPr/>
        <w:t>recommend</w:t>
      </w:r>
      <w:r>
        <w:rPr>
          <w:spacing w:val="-8"/>
        </w:rPr>
        <w:t> </w:t>
      </w:r>
      <w:r>
        <w:rPr/>
        <w:t>that</w:t>
      </w:r>
      <w:r>
        <w:rPr>
          <w:spacing w:val="-7"/>
        </w:rPr>
        <w:t> </w:t>
      </w:r>
      <w:r>
        <w:rPr/>
        <w:t>governments</w:t>
      </w:r>
      <w:r>
        <w:rPr>
          <w:spacing w:val="-7"/>
        </w:rPr>
        <w:t> </w:t>
      </w:r>
      <w:r>
        <w:rPr/>
        <w:t>should</w:t>
      </w:r>
      <w:r>
        <w:rPr>
          <w:spacing w:val="-8"/>
        </w:rPr>
        <w:t> </w:t>
      </w:r>
      <w:r>
        <w:rPr/>
        <w:t>put in</w:t>
      </w:r>
      <w:r>
        <w:rPr>
          <w:spacing w:val="-15"/>
        </w:rPr>
        <w:t> </w:t>
      </w:r>
      <w:r>
        <w:rPr/>
        <w:t>place</w:t>
      </w:r>
      <w:r>
        <w:rPr>
          <w:spacing w:val="-15"/>
        </w:rPr>
        <w:t> </w:t>
      </w:r>
      <w:r>
        <w:rPr/>
        <w:t>mechanisms</w:t>
      </w:r>
      <w:r>
        <w:rPr>
          <w:spacing w:val="-15"/>
        </w:rPr>
        <w:t> </w:t>
      </w:r>
      <w:r>
        <w:rPr/>
        <w:t>to</w:t>
      </w:r>
      <w:r>
        <w:rPr>
          <w:spacing w:val="-15"/>
        </w:rPr>
        <w:t> </w:t>
      </w:r>
      <w:r>
        <w:rPr/>
        <w:t>defend</w:t>
      </w:r>
      <w:r>
        <w:rPr>
          <w:spacing w:val="-15"/>
        </w:rPr>
        <w:t> </w:t>
      </w:r>
      <w:r>
        <w:rPr/>
        <w:t>against</w:t>
      </w:r>
      <w:r>
        <w:rPr>
          <w:spacing w:val="-15"/>
        </w:rPr>
        <w:t> </w:t>
      </w:r>
      <w:r>
        <w:rPr/>
        <w:t>white-collar</w:t>
      </w:r>
      <w:r>
        <w:rPr>
          <w:spacing w:val="-15"/>
        </w:rPr>
        <w:t> </w:t>
      </w:r>
      <w:r>
        <w:rPr/>
        <w:t>fraud</w:t>
      </w:r>
      <w:r>
        <w:rPr>
          <w:spacing w:val="-15"/>
        </w:rPr>
        <w:t> </w:t>
      </w:r>
      <w:r>
        <w:rPr/>
        <w:t>to</w:t>
      </w:r>
      <w:r>
        <w:rPr>
          <w:spacing w:val="-15"/>
        </w:rPr>
        <w:t> </w:t>
      </w:r>
      <w:r>
        <w:rPr/>
        <w:t>protect</w:t>
      </w:r>
      <w:r>
        <w:rPr>
          <w:spacing w:val="-15"/>
        </w:rPr>
        <w:t> </w:t>
      </w:r>
      <w:r>
        <w:rPr/>
        <w:t>the</w:t>
      </w:r>
      <w:r>
        <w:rPr>
          <w:spacing w:val="-15"/>
        </w:rPr>
        <w:t> </w:t>
      </w:r>
      <w:r>
        <w:rPr/>
        <w:t>interests</w:t>
      </w:r>
      <w:r>
        <w:rPr>
          <w:spacing w:val="-15"/>
        </w:rPr>
        <w:t> </w:t>
      </w:r>
      <w:r>
        <w:rPr/>
        <w:t>of</w:t>
      </w:r>
      <w:r>
        <w:rPr>
          <w:spacing w:val="-15"/>
        </w:rPr>
        <w:t> </w:t>
      </w:r>
      <w:r>
        <w:rPr/>
        <w:t>all</w:t>
      </w:r>
      <w:r>
        <w:rPr>
          <w:spacing w:val="-15"/>
        </w:rPr>
        <w:t> </w:t>
      </w:r>
      <w:r>
        <w:rPr/>
        <w:t>stakeholders; forensic auditors should ensure the integrity of financial activities in performing their duties, and management should enhance its internal controls to minimize risks and ensure compliance with policies and regulations.</w:t>
      </w:r>
    </w:p>
    <w:p>
      <w:pPr>
        <w:pStyle w:val="BodyText"/>
        <w:spacing w:before="275"/>
        <w:ind w:left="720" w:right="1080"/>
        <w:jc w:val="both"/>
      </w:pPr>
      <w:r>
        <w:rPr>
          <w:b/>
        </w:rPr>
        <w:t>Keywords: </w:t>
      </w:r>
      <w:r>
        <w:rPr/>
        <w:t>Forensic auditor, respond planning techniques, strong internal control, management oversight, and white collar fraud</w:t>
      </w:r>
    </w:p>
    <w:p>
      <w:pPr>
        <w:pStyle w:val="BodyText"/>
        <w:spacing w:after="0"/>
        <w:jc w:val="both"/>
        <w:sectPr>
          <w:headerReference w:type="default" r:id="rId15"/>
          <w:footerReference w:type="default" r:id="rId16"/>
          <w:pgSz w:w="12240" w:h="15840"/>
          <w:pgMar w:header="349" w:footer="503" w:top="720" w:bottom="700" w:left="720" w:right="360"/>
          <w:pgNumType w:start="1643"/>
        </w:sectPr>
      </w:pPr>
    </w:p>
    <w:p>
      <w:pPr>
        <w:pStyle w:val="BodyText"/>
      </w:pPr>
    </w:p>
    <w:p>
      <w:pPr>
        <w:pStyle w:val="BodyText"/>
      </w:pPr>
    </w:p>
    <w:p>
      <w:pPr>
        <w:pStyle w:val="BodyText"/>
      </w:pPr>
    </w:p>
    <w:p>
      <w:pPr>
        <w:pStyle w:val="BodyText"/>
      </w:pPr>
    </w:p>
    <w:p>
      <w:pPr>
        <w:pStyle w:val="BodyText"/>
        <w:spacing w:before="11"/>
      </w:pPr>
    </w:p>
    <w:p>
      <w:pPr>
        <w:pStyle w:val="Heading1"/>
        <w:numPr>
          <w:ilvl w:val="0"/>
          <w:numId w:val="1"/>
        </w:numPr>
        <w:tabs>
          <w:tab w:pos="1080" w:val="left" w:leader="none"/>
        </w:tabs>
        <w:spacing w:line="275" w:lineRule="exact" w:before="0" w:after="0"/>
        <w:ind w:left="1080" w:right="0" w:hanging="360"/>
        <w:jc w:val="left"/>
      </w:pPr>
      <w:r>
        <w:rPr>
          <w:spacing w:val="-2"/>
        </w:rPr>
        <w:t>INTRODUCTION</w:t>
      </w:r>
    </w:p>
    <w:p>
      <w:pPr>
        <w:pStyle w:val="BodyText"/>
        <w:ind w:left="720" w:right="1077" w:firstLine="720"/>
        <w:jc w:val="both"/>
      </w:pPr>
      <w:r>
        <w:rPr/>
        <w:t>Accounting</w:t>
      </w:r>
      <w:r>
        <w:rPr>
          <w:spacing w:val="-13"/>
        </w:rPr>
        <w:t> </w:t>
      </w:r>
      <w:r>
        <w:rPr/>
        <w:t>scandals</w:t>
      </w:r>
      <w:r>
        <w:rPr>
          <w:spacing w:val="-12"/>
        </w:rPr>
        <w:t> </w:t>
      </w:r>
      <w:r>
        <w:rPr/>
        <w:t>in</w:t>
      </w:r>
      <w:r>
        <w:rPr>
          <w:spacing w:val="-13"/>
        </w:rPr>
        <w:t> </w:t>
      </w:r>
      <w:r>
        <w:rPr/>
        <w:t>government</w:t>
      </w:r>
      <w:r>
        <w:rPr>
          <w:spacing w:val="-12"/>
        </w:rPr>
        <w:t> </w:t>
      </w:r>
      <w:r>
        <w:rPr/>
        <w:t>institutions</w:t>
      </w:r>
      <w:r>
        <w:rPr>
          <w:spacing w:val="-12"/>
        </w:rPr>
        <w:t> </w:t>
      </w:r>
      <w:r>
        <w:rPr/>
        <w:t>have</w:t>
      </w:r>
      <w:r>
        <w:rPr>
          <w:spacing w:val="-12"/>
        </w:rPr>
        <w:t> </w:t>
      </w:r>
      <w:r>
        <w:rPr/>
        <w:t>amassed</w:t>
      </w:r>
      <w:r>
        <w:rPr>
          <w:spacing w:val="-12"/>
        </w:rPr>
        <w:t> </w:t>
      </w:r>
      <w:r>
        <w:rPr/>
        <w:t>wealth</w:t>
      </w:r>
      <w:r>
        <w:rPr>
          <w:spacing w:val="-13"/>
        </w:rPr>
        <w:t> </w:t>
      </w:r>
      <w:r>
        <w:rPr/>
        <w:t>ethically</w:t>
      </w:r>
      <w:r>
        <w:rPr>
          <w:spacing w:val="-13"/>
        </w:rPr>
        <w:t> </w:t>
      </w:r>
      <w:r>
        <w:rPr/>
        <w:t>in</w:t>
      </w:r>
      <w:r>
        <w:rPr>
          <w:spacing w:val="-13"/>
        </w:rPr>
        <w:t> </w:t>
      </w:r>
      <w:r>
        <w:rPr/>
        <w:t>a</w:t>
      </w:r>
      <w:r>
        <w:rPr>
          <w:spacing w:val="-12"/>
        </w:rPr>
        <w:t> </w:t>
      </w:r>
      <w:r>
        <w:rPr/>
        <w:t>manner that has defied competency as established by legislation all over the world; forensic auditing is therefore</w:t>
      </w:r>
      <w:r>
        <w:rPr>
          <w:spacing w:val="-9"/>
        </w:rPr>
        <w:t> </w:t>
      </w:r>
      <w:r>
        <w:rPr/>
        <w:t>imperative</w:t>
      </w:r>
      <w:r>
        <w:rPr>
          <w:spacing w:val="-8"/>
        </w:rPr>
        <w:t> </w:t>
      </w:r>
      <w:r>
        <w:rPr/>
        <w:t>for</w:t>
      </w:r>
      <w:r>
        <w:rPr>
          <w:spacing w:val="-11"/>
        </w:rPr>
        <w:t> </w:t>
      </w:r>
      <w:r>
        <w:rPr/>
        <w:t>the</w:t>
      </w:r>
      <w:r>
        <w:rPr>
          <w:spacing w:val="-8"/>
        </w:rPr>
        <w:t> </w:t>
      </w:r>
      <w:r>
        <w:rPr/>
        <w:t>detection</w:t>
      </w:r>
      <w:r>
        <w:rPr>
          <w:spacing w:val="-9"/>
        </w:rPr>
        <w:t> </w:t>
      </w:r>
      <w:r>
        <w:rPr/>
        <w:t>of</w:t>
      </w:r>
      <w:r>
        <w:rPr>
          <w:spacing w:val="-9"/>
        </w:rPr>
        <w:t> </w:t>
      </w:r>
      <w:r>
        <w:rPr/>
        <w:t>financial</w:t>
      </w:r>
      <w:r>
        <w:rPr>
          <w:spacing w:val="-9"/>
        </w:rPr>
        <w:t> </w:t>
      </w:r>
      <w:r>
        <w:rPr/>
        <w:t>fraud</w:t>
      </w:r>
      <w:r>
        <w:rPr>
          <w:spacing w:val="-8"/>
        </w:rPr>
        <w:t> </w:t>
      </w:r>
      <w:r>
        <w:rPr/>
        <w:t>in</w:t>
      </w:r>
      <w:r>
        <w:rPr>
          <w:spacing w:val="-8"/>
        </w:rPr>
        <w:t> </w:t>
      </w:r>
      <w:r>
        <w:rPr/>
        <w:t>government</w:t>
      </w:r>
      <w:r>
        <w:rPr>
          <w:spacing w:val="-8"/>
        </w:rPr>
        <w:t> </w:t>
      </w:r>
      <w:r>
        <w:rPr/>
        <w:t>institutions</w:t>
      </w:r>
      <w:r>
        <w:rPr>
          <w:spacing w:val="-9"/>
        </w:rPr>
        <w:t> </w:t>
      </w:r>
      <w:r>
        <w:rPr/>
        <w:t>(Apalowowa</w:t>
      </w:r>
      <w:r>
        <w:rPr>
          <w:spacing w:val="-8"/>
        </w:rPr>
        <w:t> </w:t>
      </w:r>
      <w:r>
        <w:rPr/>
        <w:t>et al., 2023a). New communication technologies have caused internal occupational dishonesty that leads to a variety of outside problems. Among the numerous threats are computer fraud, fraud initiated with the assistance of checks, identity theft fraud, credit card fraud, postal fraud, False RTGS, and advance fee fraud (Bhumika, 2022). Forensic audit services have gained some significance due to the unprecedented number of dishonest practices in governments, all across recently.</w:t>
      </w:r>
      <w:r>
        <w:rPr>
          <w:spacing w:val="-8"/>
        </w:rPr>
        <w:t> </w:t>
      </w:r>
      <w:r>
        <w:rPr/>
        <w:t>Owolabi</w:t>
      </w:r>
      <w:r>
        <w:rPr>
          <w:spacing w:val="-9"/>
        </w:rPr>
        <w:t> </w:t>
      </w:r>
      <w:r>
        <w:rPr/>
        <w:t>(2020)</w:t>
      </w:r>
      <w:r>
        <w:rPr>
          <w:spacing w:val="-8"/>
        </w:rPr>
        <w:t> </w:t>
      </w:r>
      <w:r>
        <w:rPr/>
        <w:t>believes</w:t>
      </w:r>
      <w:r>
        <w:rPr>
          <w:spacing w:val="-9"/>
        </w:rPr>
        <w:t> </w:t>
      </w:r>
      <w:r>
        <w:rPr/>
        <w:t>that</w:t>
      </w:r>
      <w:r>
        <w:rPr>
          <w:spacing w:val="-8"/>
        </w:rPr>
        <w:t> </w:t>
      </w:r>
      <w:r>
        <w:rPr/>
        <w:t>prevention</w:t>
      </w:r>
      <w:r>
        <w:rPr>
          <w:spacing w:val="-8"/>
        </w:rPr>
        <w:t> </w:t>
      </w:r>
      <w:r>
        <w:rPr/>
        <w:t>is</w:t>
      </w:r>
      <w:r>
        <w:rPr>
          <w:spacing w:val="-9"/>
        </w:rPr>
        <w:t> </w:t>
      </w:r>
      <w:r>
        <w:rPr/>
        <w:t>an</w:t>
      </w:r>
      <w:r>
        <w:rPr>
          <w:spacing w:val="-9"/>
        </w:rPr>
        <w:t> </w:t>
      </w:r>
      <w:r>
        <w:rPr/>
        <w:t>integral</w:t>
      </w:r>
      <w:r>
        <w:rPr>
          <w:spacing w:val="-9"/>
        </w:rPr>
        <w:t> </w:t>
      </w:r>
      <w:r>
        <w:rPr/>
        <w:t>part</w:t>
      </w:r>
      <w:r>
        <w:rPr>
          <w:spacing w:val="-8"/>
        </w:rPr>
        <w:t> </w:t>
      </w:r>
      <w:r>
        <w:rPr/>
        <w:t>of</w:t>
      </w:r>
      <w:r>
        <w:rPr>
          <w:spacing w:val="-9"/>
        </w:rPr>
        <w:t> </w:t>
      </w:r>
      <w:r>
        <w:rPr/>
        <w:t>the</w:t>
      </w:r>
      <w:r>
        <w:rPr>
          <w:spacing w:val="-8"/>
        </w:rPr>
        <w:t> </w:t>
      </w:r>
      <w:r>
        <w:rPr/>
        <w:t>auditor's</w:t>
      </w:r>
      <w:r>
        <w:rPr>
          <w:spacing w:val="-8"/>
        </w:rPr>
        <w:t> </w:t>
      </w:r>
      <w:r>
        <w:rPr/>
        <w:t>job</w:t>
      </w:r>
      <w:r>
        <w:rPr>
          <w:spacing w:val="-6"/>
        </w:rPr>
        <w:t> </w:t>
      </w:r>
      <w:r>
        <w:rPr/>
        <w:t>because</w:t>
      </w:r>
      <w:r>
        <w:rPr>
          <w:spacing w:val="-9"/>
        </w:rPr>
        <w:t> </w:t>
      </w:r>
      <w:r>
        <w:rPr/>
        <w:t>of ensures responsibility, transparency, and general integrity of financial reporting in companies. Apalowowa et al. (2023b), strong internal control-that is the policies, rules, and practices put in place to protect resources, ensure accuracy in financial reporting, and consequently promote adherence to legal and regulatory criteria-is the foundation of organisational governance. </w:t>
      </w:r>
      <w:r>
        <w:rPr>
          <w:spacing w:val="-2"/>
        </w:rPr>
        <w:t>Management oversight refers to</w:t>
      </w:r>
      <w:r>
        <w:rPr>
          <w:spacing w:val="-4"/>
        </w:rPr>
        <w:t> </w:t>
      </w:r>
      <w:r>
        <w:rPr>
          <w:spacing w:val="-2"/>
        </w:rPr>
        <w:t>the</w:t>
      </w:r>
      <w:r>
        <w:rPr>
          <w:spacing w:val="-3"/>
        </w:rPr>
        <w:t> </w:t>
      </w:r>
      <w:r>
        <w:rPr>
          <w:spacing w:val="-2"/>
        </w:rPr>
        <w:t>systematic</w:t>
      </w:r>
      <w:r>
        <w:rPr>
          <w:spacing w:val="-3"/>
        </w:rPr>
        <w:t> </w:t>
      </w:r>
      <w:r>
        <w:rPr>
          <w:spacing w:val="-2"/>
        </w:rPr>
        <w:t>and</w:t>
      </w:r>
      <w:r>
        <w:rPr>
          <w:spacing w:val="-3"/>
        </w:rPr>
        <w:t> </w:t>
      </w:r>
      <w:r>
        <w:rPr>
          <w:spacing w:val="-2"/>
        </w:rPr>
        <w:t>structured</w:t>
      </w:r>
      <w:r>
        <w:rPr>
          <w:spacing w:val="-4"/>
        </w:rPr>
        <w:t> </w:t>
      </w:r>
      <w:r>
        <w:rPr>
          <w:spacing w:val="-2"/>
        </w:rPr>
        <w:t>monitoring,</w:t>
      </w:r>
      <w:r>
        <w:rPr>
          <w:spacing w:val="-6"/>
        </w:rPr>
        <w:t> </w:t>
      </w:r>
      <w:r>
        <w:rPr>
          <w:spacing w:val="-2"/>
        </w:rPr>
        <w:t>supervising,</w:t>
      </w:r>
      <w:r>
        <w:rPr>
          <w:spacing w:val="-4"/>
        </w:rPr>
        <w:t> </w:t>
      </w:r>
      <w:r>
        <w:rPr>
          <w:spacing w:val="-2"/>
        </w:rPr>
        <w:t>and</w:t>
      </w:r>
      <w:r>
        <w:rPr>
          <w:spacing w:val="-3"/>
        </w:rPr>
        <w:t> </w:t>
      </w:r>
      <w:r>
        <w:rPr>
          <w:spacing w:val="-2"/>
        </w:rPr>
        <w:t>guiding </w:t>
      </w:r>
      <w:r>
        <w:rPr/>
        <w:t>by the management team exercised to ensure that operations are effectively carried out, risks managed, and goals met following set policies and strategies.</w:t>
      </w:r>
    </w:p>
    <w:p>
      <w:pPr>
        <w:pStyle w:val="BodyText"/>
        <w:ind w:left="719" w:right="1077" w:firstLine="720"/>
        <w:jc w:val="both"/>
      </w:pPr>
      <w:r>
        <w:rPr/>
        <w:drawing>
          <wp:anchor distT="0" distB="0" distL="0" distR="0" allowOverlap="1" layoutInCell="1" locked="0" behindDoc="1" simplePos="0" relativeHeight="487177728">
            <wp:simplePos x="0" y="0"/>
            <wp:positionH relativeFrom="page">
              <wp:posOffset>1994658</wp:posOffset>
            </wp:positionH>
            <wp:positionV relativeFrom="paragraph">
              <wp:posOffset>226868</wp:posOffset>
            </wp:positionV>
            <wp:extent cx="3763769" cy="1082728"/>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22" cstate="print"/>
                    <a:stretch>
                      <a:fillRect/>
                    </a:stretch>
                  </pic:blipFill>
                  <pic:spPr>
                    <a:xfrm>
                      <a:off x="0" y="0"/>
                      <a:ext cx="3763769" cy="1082728"/>
                    </a:xfrm>
                    <a:prstGeom prst="rect">
                      <a:avLst/>
                    </a:prstGeom>
                  </pic:spPr>
                </pic:pic>
              </a:graphicData>
            </a:graphic>
          </wp:anchor>
        </w:drawing>
      </w:r>
      <w:r>
        <w:rPr/>
        <w:t>Response planning is a proactive and orderly approach that allows companies to foresee and minimise the consequences of crises, unplanned occurrences, and crises (Danyaro, et al., 2024). White-collar fraud, sometimes using document falsification or money for personal use, is the theft of money or property entrusted to someone else (Mvunabandi, 2022). A major issue for forensic auditors is the complexity of white-collar crime, which brings sophisticated plans and financial data manipulation; this presents a great difficulty. Using the sophisticated technologies and methods used by white-collar fraudsters, offenders constantly create new technologies and methods to hide their operations. Forensic auditors thus find it more difficult to find anomalies before they become significant financial losses (Gupta, 2022). Human elements are still a major weakness in fraud prevention even with technical development. For forensic auditors trying to prevent fraudulent behaviour, insider threats including collaboration among staff or executives cause tremendous difficulties (Effiong &amp; Edward, 2021). Therefore, the project aims to use forensic auditing to investigate, via white-collar fraud, the preventative influence of a forensic </w:t>
      </w:r>
      <w:r>
        <w:rPr>
          <w:spacing w:val="-2"/>
        </w:rPr>
        <w:t>auditor.</w:t>
      </w:r>
    </w:p>
    <w:p>
      <w:pPr>
        <w:pStyle w:val="BodyText"/>
        <w:ind w:left="719" w:right="1078" w:firstLine="720"/>
        <w:jc w:val="both"/>
      </w:pPr>
      <w:r>
        <w:rPr/>
        <w:t>This research study will be very important to public and private organizations that participate in legislation, academia, as well as the general public because a forensic auditor plays a proactive role in preventing fraud by detecting vulnerabilities within the system, policies, and controls that fraudsters could manipulate. Audits and assessments help the companies to extend full support for forensic auditors to conduct in-depth investigations of financial documents, transactions, and operational processes to identify any anomaly, discrepancy, or irregularity that would</w:t>
      </w:r>
      <w:r>
        <w:rPr>
          <w:spacing w:val="-5"/>
        </w:rPr>
        <w:t> </w:t>
      </w:r>
      <w:r>
        <w:rPr/>
        <w:t>indicate</w:t>
      </w:r>
      <w:r>
        <w:rPr>
          <w:spacing w:val="-4"/>
        </w:rPr>
        <w:t> </w:t>
      </w:r>
      <w:r>
        <w:rPr/>
        <w:t>fraud</w:t>
      </w:r>
      <w:r>
        <w:rPr>
          <w:spacing w:val="-5"/>
        </w:rPr>
        <w:t> </w:t>
      </w:r>
      <w:r>
        <w:rPr/>
        <w:t>and</w:t>
      </w:r>
      <w:r>
        <w:rPr>
          <w:spacing w:val="-5"/>
        </w:rPr>
        <w:t> </w:t>
      </w:r>
      <w:r>
        <w:rPr/>
        <w:t>protect</w:t>
      </w:r>
      <w:r>
        <w:rPr>
          <w:spacing w:val="-4"/>
        </w:rPr>
        <w:t> </w:t>
      </w:r>
      <w:r>
        <w:rPr/>
        <w:t>the</w:t>
      </w:r>
      <w:r>
        <w:rPr>
          <w:spacing w:val="-5"/>
        </w:rPr>
        <w:t> </w:t>
      </w:r>
      <w:r>
        <w:rPr/>
        <w:t>financial</w:t>
      </w:r>
      <w:r>
        <w:rPr>
          <w:spacing w:val="-5"/>
        </w:rPr>
        <w:t> </w:t>
      </w:r>
      <w:r>
        <w:rPr/>
        <w:t>and</w:t>
      </w:r>
      <w:r>
        <w:rPr>
          <w:spacing w:val="-5"/>
        </w:rPr>
        <w:t> </w:t>
      </w:r>
      <w:r>
        <w:rPr/>
        <w:t>non-financial</w:t>
      </w:r>
      <w:r>
        <w:rPr>
          <w:spacing w:val="-4"/>
        </w:rPr>
        <w:t> </w:t>
      </w:r>
      <w:r>
        <w:rPr/>
        <w:t>assets</w:t>
      </w:r>
      <w:r>
        <w:rPr>
          <w:spacing w:val="-5"/>
        </w:rPr>
        <w:t> </w:t>
      </w:r>
      <w:r>
        <w:rPr/>
        <w:t>of</w:t>
      </w:r>
      <w:r>
        <w:rPr>
          <w:spacing w:val="-5"/>
        </w:rPr>
        <w:t> </w:t>
      </w:r>
      <w:r>
        <w:rPr/>
        <w:t>the</w:t>
      </w:r>
      <w:r>
        <w:rPr>
          <w:spacing w:val="-3"/>
        </w:rPr>
        <w:t> </w:t>
      </w:r>
      <w:r>
        <w:rPr/>
        <w:t>company.</w:t>
      </w:r>
      <w:r>
        <w:rPr>
          <w:spacing w:val="-4"/>
        </w:rPr>
        <w:t> </w:t>
      </w:r>
      <w:r>
        <w:rPr/>
        <w:t>The</w:t>
      </w:r>
      <w:r>
        <w:rPr>
          <w:spacing w:val="-5"/>
        </w:rPr>
        <w:t> </w:t>
      </w:r>
      <w:r>
        <w:rPr/>
        <w:t>paper tends to limit itself to the preventative function of a forensic auditor in white-collar fraud using forensic auditing in the three state government institutions in Ondo state, Nigeria. From this perspective, the internal control structure, management supervision, and reactive planning strategies</w:t>
      </w:r>
      <w:r>
        <w:rPr>
          <w:spacing w:val="-10"/>
        </w:rPr>
        <w:t> </w:t>
      </w:r>
      <w:r>
        <w:rPr/>
        <w:t>constitute</w:t>
      </w:r>
      <w:r>
        <w:rPr>
          <w:spacing w:val="-11"/>
        </w:rPr>
        <w:t> </w:t>
      </w:r>
      <w:r>
        <w:rPr/>
        <w:t>the</w:t>
      </w:r>
      <w:r>
        <w:rPr>
          <w:spacing w:val="-11"/>
        </w:rPr>
        <w:t> </w:t>
      </w:r>
      <w:r>
        <w:rPr/>
        <w:t>explanatory</w:t>
      </w:r>
      <w:r>
        <w:rPr>
          <w:spacing w:val="-9"/>
        </w:rPr>
        <w:t> </w:t>
      </w:r>
      <w:r>
        <w:rPr/>
        <w:t>variables,</w:t>
      </w:r>
      <w:r>
        <w:rPr>
          <w:spacing w:val="-12"/>
        </w:rPr>
        <w:t> </w:t>
      </w:r>
      <w:r>
        <w:rPr/>
        <w:t>with</w:t>
      </w:r>
      <w:r>
        <w:rPr>
          <w:spacing w:val="-11"/>
        </w:rPr>
        <w:t> </w:t>
      </w:r>
      <w:r>
        <w:rPr/>
        <w:t>a</w:t>
      </w:r>
      <w:r>
        <w:rPr>
          <w:spacing w:val="-10"/>
        </w:rPr>
        <w:t> </w:t>
      </w:r>
      <w:r>
        <w:rPr/>
        <w:t>focus</w:t>
      </w:r>
      <w:r>
        <w:rPr>
          <w:spacing w:val="-12"/>
        </w:rPr>
        <w:t> </w:t>
      </w:r>
      <w:r>
        <w:rPr/>
        <w:t>on</w:t>
      </w:r>
      <w:r>
        <w:rPr>
          <w:spacing w:val="-11"/>
        </w:rPr>
        <w:t> </w:t>
      </w:r>
      <w:r>
        <w:rPr/>
        <w:t>the</w:t>
      </w:r>
      <w:r>
        <w:rPr>
          <w:spacing w:val="-10"/>
        </w:rPr>
        <w:t> </w:t>
      </w:r>
      <w:r>
        <w:rPr/>
        <w:t>Audit</w:t>
      </w:r>
      <w:r>
        <w:rPr>
          <w:spacing w:val="-10"/>
        </w:rPr>
        <w:t> </w:t>
      </w:r>
      <w:r>
        <w:rPr/>
        <w:t>Department</w:t>
      </w:r>
      <w:r>
        <w:rPr>
          <w:spacing w:val="-10"/>
        </w:rPr>
        <w:t> </w:t>
      </w:r>
      <w:r>
        <w:rPr/>
        <w:t>in</w:t>
      </w:r>
      <w:r>
        <w:rPr>
          <w:spacing w:val="-13"/>
        </w:rPr>
        <w:t> </w:t>
      </w:r>
      <w:r>
        <w:rPr/>
        <w:t>each</w:t>
      </w:r>
      <w:r>
        <w:rPr>
          <w:spacing w:val="-10"/>
        </w:rPr>
        <w:t> </w:t>
      </w:r>
      <w:r>
        <w:rPr/>
        <w:t>of</w:t>
      </w:r>
      <w:r>
        <w:rPr>
          <w:spacing w:val="-13"/>
        </w:rPr>
        <w:t> </w:t>
      </w:r>
      <w:r>
        <w:rPr/>
        <w:t>the three state government institutions in Ondo State, Nigeria.</w:t>
      </w:r>
    </w:p>
    <w:p>
      <w:pPr>
        <w:pStyle w:val="BodyText"/>
        <w:spacing w:after="0"/>
        <w:jc w:val="both"/>
        <w:sectPr>
          <w:pgSz w:w="12240" w:h="15840"/>
          <w:pgMar w:header="349" w:footer="503" w:top="720" w:bottom="700" w:left="720" w:right="360"/>
        </w:sectPr>
      </w:pPr>
    </w:p>
    <w:p>
      <w:pPr>
        <w:pStyle w:val="BodyText"/>
        <w:spacing w:before="12"/>
      </w:pPr>
    </w:p>
    <w:p>
      <w:pPr>
        <w:pStyle w:val="ListParagraph"/>
        <w:numPr>
          <w:ilvl w:val="0"/>
          <w:numId w:val="1"/>
        </w:numPr>
        <w:tabs>
          <w:tab w:pos="1080" w:val="left" w:leader="none"/>
        </w:tabs>
        <w:spacing w:line="240" w:lineRule="auto" w:before="0" w:after="0"/>
        <w:ind w:left="1080" w:right="0" w:hanging="360"/>
        <w:jc w:val="both"/>
        <w:rPr>
          <w:b/>
          <w:sz w:val="24"/>
        </w:rPr>
      </w:pPr>
      <w:r>
        <w:rPr>
          <w:b/>
          <w:sz w:val="24"/>
        </w:rPr>
        <w:t>LITERATURE</w:t>
      </w:r>
      <w:r>
        <w:rPr>
          <w:b/>
          <w:spacing w:val="-2"/>
          <w:sz w:val="24"/>
        </w:rPr>
        <w:t> REVIEW</w:t>
      </w:r>
    </w:p>
    <w:p>
      <w:pPr>
        <w:pStyle w:val="ListParagraph"/>
        <w:numPr>
          <w:ilvl w:val="1"/>
          <w:numId w:val="1"/>
        </w:numPr>
        <w:tabs>
          <w:tab w:pos="1080" w:val="left" w:leader="none"/>
        </w:tabs>
        <w:spacing w:line="240" w:lineRule="auto" w:before="21" w:after="0"/>
        <w:ind w:left="1080" w:right="0" w:hanging="360"/>
        <w:jc w:val="both"/>
        <w:rPr>
          <w:b/>
          <w:sz w:val="24"/>
        </w:rPr>
      </w:pPr>
      <w:r>
        <w:rPr>
          <w:b/>
          <w:sz w:val="24"/>
        </w:rPr>
        <w:t>Conceptual </w:t>
      </w:r>
      <w:r>
        <w:rPr>
          <w:b/>
          <w:spacing w:val="-2"/>
          <w:sz w:val="24"/>
        </w:rPr>
        <w:t>Review</w:t>
      </w:r>
    </w:p>
    <w:p>
      <w:pPr>
        <w:pStyle w:val="ListParagraph"/>
        <w:numPr>
          <w:ilvl w:val="2"/>
          <w:numId w:val="1"/>
        </w:numPr>
        <w:tabs>
          <w:tab w:pos="1260" w:val="left" w:leader="none"/>
        </w:tabs>
        <w:spacing w:line="240" w:lineRule="auto" w:before="22" w:after="0"/>
        <w:ind w:left="1260" w:right="0" w:hanging="540"/>
        <w:jc w:val="both"/>
        <w:rPr>
          <w:b/>
          <w:sz w:val="24"/>
        </w:rPr>
      </w:pPr>
      <w:r>
        <w:rPr>
          <w:b/>
          <w:sz w:val="24"/>
        </w:rPr>
        <w:t>Forensic </w:t>
      </w:r>
      <w:r>
        <w:rPr>
          <w:b/>
          <w:spacing w:val="-2"/>
          <w:sz w:val="24"/>
        </w:rPr>
        <w:t>Auditing</w:t>
      </w:r>
    </w:p>
    <w:p>
      <w:pPr>
        <w:pStyle w:val="BodyText"/>
        <w:spacing w:line="259" w:lineRule="auto" w:before="21"/>
        <w:ind w:left="719" w:right="1078"/>
        <w:jc w:val="both"/>
      </w:pPr>
      <w:r>
        <w:rPr/>
        <w:t>According to Apalowowa et al. (2023a), forensic auditing is a type of specialist investigative procedure that uses auditing techniques to find possible fraud and financial irregularities. To effectively reveal the truth concealed within financial data, forensic auditing requires a combination of technical expertise, critical thinking, and attention to detail. Awolowo (2019) posits that</w:t>
      </w:r>
      <w:r>
        <w:rPr>
          <w:spacing w:val="-1"/>
        </w:rPr>
        <w:t> </w:t>
      </w:r>
      <w:r>
        <w:rPr/>
        <w:t>forensic</w:t>
      </w:r>
      <w:r>
        <w:rPr>
          <w:spacing w:val="-1"/>
        </w:rPr>
        <w:t> </w:t>
      </w:r>
      <w:r>
        <w:rPr/>
        <w:t>auditors</w:t>
      </w:r>
      <w:r>
        <w:rPr>
          <w:spacing w:val="-1"/>
        </w:rPr>
        <w:t> </w:t>
      </w:r>
      <w:r>
        <w:rPr/>
        <w:t>play</w:t>
      </w:r>
      <w:r>
        <w:rPr>
          <w:spacing w:val="-1"/>
        </w:rPr>
        <w:t> </w:t>
      </w:r>
      <w:r>
        <w:rPr/>
        <w:t>a</w:t>
      </w:r>
      <w:r>
        <w:rPr>
          <w:spacing w:val="-1"/>
        </w:rPr>
        <w:t> </w:t>
      </w:r>
      <w:r>
        <w:rPr/>
        <w:t>critical</w:t>
      </w:r>
      <w:r>
        <w:rPr>
          <w:spacing w:val="-1"/>
        </w:rPr>
        <w:t> </w:t>
      </w:r>
      <w:r>
        <w:rPr/>
        <w:t>role</w:t>
      </w:r>
      <w:r>
        <w:rPr>
          <w:spacing w:val="-2"/>
        </w:rPr>
        <w:t> </w:t>
      </w:r>
      <w:r>
        <w:rPr/>
        <w:t>in</w:t>
      </w:r>
      <w:r>
        <w:rPr>
          <w:spacing w:val="-2"/>
        </w:rPr>
        <w:t> </w:t>
      </w:r>
      <w:r>
        <w:rPr/>
        <w:t>protecting</w:t>
      </w:r>
      <w:r>
        <w:rPr>
          <w:spacing w:val="-2"/>
        </w:rPr>
        <w:t> </w:t>
      </w:r>
      <w:r>
        <w:rPr/>
        <w:t>the</w:t>
      </w:r>
      <w:r>
        <w:rPr>
          <w:spacing w:val="-1"/>
        </w:rPr>
        <w:t> </w:t>
      </w:r>
      <w:r>
        <w:rPr/>
        <w:t>integrity</w:t>
      </w:r>
      <w:r>
        <w:rPr>
          <w:spacing w:val="-2"/>
        </w:rPr>
        <w:t> </w:t>
      </w:r>
      <w:r>
        <w:rPr/>
        <w:t>of</w:t>
      </w:r>
      <w:r>
        <w:rPr>
          <w:spacing w:val="-1"/>
        </w:rPr>
        <w:t> </w:t>
      </w:r>
      <w:r>
        <w:rPr/>
        <w:t>financial</w:t>
      </w:r>
      <w:r>
        <w:rPr>
          <w:spacing w:val="-2"/>
        </w:rPr>
        <w:t> </w:t>
      </w:r>
      <w:r>
        <w:rPr/>
        <w:t>systems</w:t>
      </w:r>
      <w:r>
        <w:rPr>
          <w:spacing w:val="-1"/>
        </w:rPr>
        <w:t> </w:t>
      </w:r>
      <w:r>
        <w:rPr/>
        <w:t>and guaranteeing</w:t>
      </w:r>
      <w:r>
        <w:rPr>
          <w:spacing w:val="-15"/>
        </w:rPr>
        <w:t> </w:t>
      </w:r>
      <w:r>
        <w:rPr/>
        <w:t>justice</w:t>
      </w:r>
      <w:r>
        <w:rPr>
          <w:spacing w:val="-15"/>
        </w:rPr>
        <w:t> </w:t>
      </w:r>
      <w:r>
        <w:rPr/>
        <w:t>and</w:t>
      </w:r>
      <w:r>
        <w:rPr>
          <w:spacing w:val="-15"/>
        </w:rPr>
        <w:t> </w:t>
      </w:r>
      <w:r>
        <w:rPr/>
        <w:t>responsibility</w:t>
      </w:r>
      <w:r>
        <w:rPr>
          <w:spacing w:val="-15"/>
        </w:rPr>
        <w:t> </w:t>
      </w:r>
      <w:r>
        <w:rPr/>
        <w:t>in</w:t>
      </w:r>
      <w:r>
        <w:rPr>
          <w:spacing w:val="-15"/>
        </w:rPr>
        <w:t> </w:t>
      </w:r>
      <w:r>
        <w:rPr/>
        <w:t>the</w:t>
      </w:r>
      <w:r>
        <w:rPr>
          <w:spacing w:val="-15"/>
        </w:rPr>
        <w:t> </w:t>
      </w:r>
      <w:r>
        <w:rPr/>
        <w:t>commercial</w:t>
      </w:r>
      <w:r>
        <w:rPr>
          <w:spacing w:val="-15"/>
        </w:rPr>
        <w:t> </w:t>
      </w:r>
      <w:r>
        <w:rPr/>
        <w:t>and</w:t>
      </w:r>
      <w:r>
        <w:rPr>
          <w:spacing w:val="-15"/>
        </w:rPr>
        <w:t> </w:t>
      </w:r>
      <w:r>
        <w:rPr/>
        <w:t>financial</w:t>
      </w:r>
      <w:r>
        <w:rPr>
          <w:spacing w:val="-15"/>
        </w:rPr>
        <w:t> </w:t>
      </w:r>
      <w:r>
        <w:rPr/>
        <w:t>domains</w:t>
      </w:r>
      <w:r>
        <w:rPr>
          <w:spacing w:val="-15"/>
        </w:rPr>
        <w:t> </w:t>
      </w:r>
      <w:r>
        <w:rPr/>
        <w:t>as</w:t>
      </w:r>
      <w:r>
        <w:rPr>
          <w:spacing w:val="-15"/>
        </w:rPr>
        <w:t> </w:t>
      </w:r>
      <w:r>
        <w:rPr/>
        <w:t>financial</w:t>
      </w:r>
      <w:r>
        <w:rPr>
          <w:spacing w:val="-15"/>
        </w:rPr>
        <w:t> </w:t>
      </w:r>
      <w:r>
        <w:rPr/>
        <w:t>crimes become</w:t>
      </w:r>
      <w:r>
        <w:rPr>
          <w:spacing w:val="-1"/>
        </w:rPr>
        <w:t> </w:t>
      </w:r>
      <w:r>
        <w:rPr/>
        <w:t>more</w:t>
      </w:r>
      <w:r>
        <w:rPr>
          <w:spacing w:val="-2"/>
        </w:rPr>
        <w:t> </w:t>
      </w:r>
      <w:r>
        <w:rPr/>
        <w:t>sophisticated.</w:t>
      </w:r>
      <w:r>
        <w:rPr>
          <w:spacing w:val="-1"/>
        </w:rPr>
        <w:t> </w:t>
      </w:r>
      <w:r>
        <w:rPr/>
        <w:t>Akinleye</w:t>
      </w:r>
      <w:r>
        <w:rPr>
          <w:spacing w:val="-3"/>
        </w:rPr>
        <w:t> </w:t>
      </w:r>
      <w:r>
        <w:rPr/>
        <w:t>et</w:t>
      </w:r>
      <w:r>
        <w:rPr>
          <w:spacing w:val="-2"/>
        </w:rPr>
        <w:t> </w:t>
      </w:r>
      <w:r>
        <w:rPr/>
        <w:t>al.</w:t>
      </w:r>
      <w:r>
        <w:rPr>
          <w:spacing w:val="-3"/>
        </w:rPr>
        <w:t> </w:t>
      </w:r>
      <w:r>
        <w:rPr/>
        <w:t>(2023)</w:t>
      </w:r>
      <w:r>
        <w:rPr>
          <w:spacing w:val="-2"/>
        </w:rPr>
        <w:t> </w:t>
      </w:r>
      <w:r>
        <w:rPr/>
        <w:t>postulate</w:t>
      </w:r>
      <w:r>
        <w:rPr>
          <w:spacing w:val="-3"/>
        </w:rPr>
        <w:t> </w:t>
      </w:r>
      <w:r>
        <w:rPr/>
        <w:t>that</w:t>
      </w:r>
      <w:r>
        <w:rPr>
          <w:spacing w:val="-1"/>
        </w:rPr>
        <w:t> </w:t>
      </w:r>
      <w:r>
        <w:rPr/>
        <w:t>forensic</w:t>
      </w:r>
      <w:r>
        <w:rPr>
          <w:spacing w:val="-3"/>
        </w:rPr>
        <w:t> </w:t>
      </w:r>
      <w:r>
        <w:rPr/>
        <w:t>auditing</w:t>
      </w:r>
      <w:r>
        <w:rPr>
          <w:spacing w:val="-2"/>
        </w:rPr>
        <w:t> </w:t>
      </w:r>
      <w:r>
        <w:rPr/>
        <w:t>is</w:t>
      </w:r>
      <w:r>
        <w:rPr>
          <w:spacing w:val="-3"/>
        </w:rPr>
        <w:t> </w:t>
      </w:r>
      <w:r>
        <w:rPr/>
        <w:t>a</w:t>
      </w:r>
      <w:r>
        <w:rPr>
          <w:spacing w:val="-3"/>
        </w:rPr>
        <w:t> </w:t>
      </w:r>
      <w:r>
        <w:rPr/>
        <w:t>subfield</w:t>
      </w:r>
      <w:r>
        <w:rPr>
          <w:spacing w:val="-3"/>
        </w:rPr>
        <w:t> </w:t>
      </w:r>
      <w:r>
        <w:rPr/>
        <w:t>of accounting that combines the exactitude of auditing standards with the rigor of financial inquiry. The process of forensic auditing entails a methodical analysis of financial documents and additional pertinent proof to detect any abnormalities, anomalies, or possible fraudulent activity (Apalowowa et al., 2023a; Awolowo, 2019). Investigative is a strong analytical skills, and an in- depth knowledge of legal procedures as well as accounting principles are necessary for forensic auditing. Forensic auditing entails using a combination of auditing methods and investigation abilities, forensic auditors are taught to spot indications of financial misbehavior such as embezzlement, fraud, or misuse of funds.</w:t>
      </w:r>
    </w:p>
    <w:p>
      <w:pPr>
        <w:pStyle w:val="Heading1"/>
        <w:numPr>
          <w:ilvl w:val="2"/>
          <w:numId w:val="1"/>
        </w:numPr>
        <w:tabs>
          <w:tab w:pos="1259" w:val="left" w:leader="none"/>
        </w:tabs>
        <w:spacing w:line="274" w:lineRule="exact" w:before="0" w:after="0"/>
        <w:ind w:left="1259" w:right="0" w:hanging="540"/>
        <w:jc w:val="both"/>
      </w:pPr>
      <w:r>
        <w:rPr/>
        <w:t>Preventive</w:t>
      </w:r>
      <w:r>
        <w:rPr>
          <w:spacing w:val="-1"/>
        </w:rPr>
        <w:t> </w:t>
      </w:r>
      <w:r>
        <w:rPr>
          <w:spacing w:val="-4"/>
        </w:rPr>
        <w:t>Role</w:t>
      </w:r>
    </w:p>
    <w:p>
      <w:pPr>
        <w:pStyle w:val="BodyText"/>
        <w:spacing w:before="19"/>
        <w:ind w:left="719" w:right="1077"/>
        <w:jc w:val="both"/>
      </w:pPr>
      <w:r>
        <w:rPr/>
        <w:drawing>
          <wp:anchor distT="0" distB="0" distL="0" distR="0" allowOverlap="1" layoutInCell="1" locked="0" behindDoc="1" simplePos="0" relativeHeight="487178240">
            <wp:simplePos x="0" y="0"/>
            <wp:positionH relativeFrom="page">
              <wp:posOffset>1994658</wp:posOffset>
            </wp:positionH>
            <wp:positionV relativeFrom="paragraph">
              <wp:posOffset>326064</wp:posOffset>
            </wp:positionV>
            <wp:extent cx="3763769" cy="1082728"/>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22" cstate="print"/>
                    <a:stretch>
                      <a:fillRect/>
                    </a:stretch>
                  </pic:blipFill>
                  <pic:spPr>
                    <a:xfrm>
                      <a:off x="0" y="0"/>
                      <a:ext cx="3763769" cy="1082728"/>
                    </a:xfrm>
                    <a:prstGeom prst="rect">
                      <a:avLst/>
                    </a:prstGeom>
                  </pic:spPr>
                </pic:pic>
              </a:graphicData>
            </a:graphic>
          </wp:anchor>
        </w:drawing>
      </w:r>
      <w:r>
        <w:rPr/>
        <w:t>Ibrahim</w:t>
      </w:r>
      <w:r>
        <w:rPr>
          <w:spacing w:val="-9"/>
        </w:rPr>
        <w:t> </w:t>
      </w:r>
      <w:r>
        <w:rPr/>
        <w:t>and</w:t>
      </w:r>
      <w:r>
        <w:rPr>
          <w:spacing w:val="-8"/>
        </w:rPr>
        <w:t> </w:t>
      </w:r>
      <w:r>
        <w:rPr/>
        <w:t>Ademu</w:t>
      </w:r>
      <w:r>
        <w:rPr>
          <w:spacing w:val="-8"/>
        </w:rPr>
        <w:t> </w:t>
      </w:r>
      <w:r>
        <w:rPr/>
        <w:t>(2024)</w:t>
      </w:r>
      <w:r>
        <w:rPr>
          <w:spacing w:val="-6"/>
        </w:rPr>
        <w:t> </w:t>
      </w:r>
      <w:r>
        <w:rPr/>
        <w:t>assert</w:t>
      </w:r>
      <w:r>
        <w:rPr>
          <w:spacing w:val="-9"/>
        </w:rPr>
        <w:t> </w:t>
      </w:r>
      <w:r>
        <w:rPr/>
        <w:t>that</w:t>
      </w:r>
      <w:r>
        <w:rPr>
          <w:spacing w:val="-8"/>
        </w:rPr>
        <w:t> </w:t>
      </w:r>
      <w:r>
        <w:rPr/>
        <w:t>a</w:t>
      </w:r>
      <w:r>
        <w:rPr>
          <w:spacing w:val="-8"/>
        </w:rPr>
        <w:t> </w:t>
      </w:r>
      <w:r>
        <w:rPr/>
        <w:t>forensic</w:t>
      </w:r>
      <w:r>
        <w:rPr>
          <w:spacing w:val="-8"/>
        </w:rPr>
        <w:t> </w:t>
      </w:r>
      <w:r>
        <w:rPr/>
        <w:t>auditor's</w:t>
      </w:r>
      <w:r>
        <w:rPr>
          <w:spacing w:val="-8"/>
        </w:rPr>
        <w:t> </w:t>
      </w:r>
      <w:r>
        <w:rPr/>
        <w:t>preventive</w:t>
      </w:r>
      <w:r>
        <w:rPr>
          <w:spacing w:val="-9"/>
        </w:rPr>
        <w:t> </w:t>
      </w:r>
      <w:r>
        <w:rPr/>
        <w:t>role</w:t>
      </w:r>
      <w:r>
        <w:rPr>
          <w:spacing w:val="-9"/>
        </w:rPr>
        <w:t> </w:t>
      </w:r>
      <w:r>
        <w:rPr/>
        <w:t>is</w:t>
      </w:r>
      <w:r>
        <w:rPr>
          <w:spacing w:val="-9"/>
        </w:rPr>
        <w:t> </w:t>
      </w:r>
      <w:r>
        <w:rPr/>
        <w:t>essential</w:t>
      </w:r>
      <w:r>
        <w:rPr>
          <w:spacing w:val="-8"/>
        </w:rPr>
        <w:t> </w:t>
      </w:r>
      <w:r>
        <w:rPr/>
        <w:t>to</w:t>
      </w:r>
      <w:r>
        <w:rPr>
          <w:spacing w:val="-9"/>
        </w:rPr>
        <w:t> </w:t>
      </w:r>
      <w:r>
        <w:rPr/>
        <w:t>upholding confidence in organizational governance and financial reporting because it foresees risks, strengthens controls, and cultivates a culture of compliance. Auditors greatly contribute to the long-term viability and sustainability of the organizations they work with (Ozili, 2020). Forensic auditors</w:t>
      </w:r>
      <w:r>
        <w:rPr>
          <w:spacing w:val="-9"/>
        </w:rPr>
        <w:t> </w:t>
      </w:r>
      <w:r>
        <w:rPr/>
        <w:t>are</w:t>
      </w:r>
      <w:r>
        <w:rPr>
          <w:spacing w:val="-12"/>
        </w:rPr>
        <w:t> </w:t>
      </w:r>
      <w:r>
        <w:rPr/>
        <w:t>integrity</w:t>
      </w:r>
      <w:r>
        <w:rPr>
          <w:spacing w:val="-11"/>
        </w:rPr>
        <w:t> </w:t>
      </w:r>
      <w:r>
        <w:rPr/>
        <w:t>defenders</w:t>
      </w:r>
      <w:r>
        <w:rPr>
          <w:spacing w:val="-10"/>
        </w:rPr>
        <w:t> </w:t>
      </w:r>
      <w:r>
        <w:rPr/>
        <w:t>as</w:t>
      </w:r>
      <w:r>
        <w:rPr>
          <w:spacing w:val="-10"/>
        </w:rPr>
        <w:t> </w:t>
      </w:r>
      <w:r>
        <w:rPr/>
        <w:t>they</w:t>
      </w:r>
      <w:r>
        <w:rPr>
          <w:spacing w:val="-11"/>
        </w:rPr>
        <w:t> </w:t>
      </w:r>
      <w:r>
        <w:rPr/>
        <w:t>make</w:t>
      </w:r>
      <w:r>
        <w:rPr>
          <w:spacing w:val="-10"/>
        </w:rPr>
        <w:t> </w:t>
      </w:r>
      <w:r>
        <w:rPr/>
        <w:t>sure</w:t>
      </w:r>
      <w:r>
        <w:rPr>
          <w:spacing w:val="-10"/>
        </w:rPr>
        <w:t> </w:t>
      </w:r>
      <w:r>
        <w:rPr/>
        <w:t>that</w:t>
      </w:r>
      <w:r>
        <w:rPr>
          <w:spacing w:val="-10"/>
        </w:rPr>
        <w:t> </w:t>
      </w:r>
      <w:r>
        <w:rPr/>
        <w:t>both</w:t>
      </w:r>
      <w:r>
        <w:rPr>
          <w:spacing w:val="-10"/>
        </w:rPr>
        <w:t> </w:t>
      </w:r>
      <w:r>
        <w:rPr/>
        <w:t>financial</w:t>
      </w:r>
      <w:r>
        <w:rPr>
          <w:spacing w:val="-10"/>
        </w:rPr>
        <w:t> </w:t>
      </w:r>
      <w:r>
        <w:rPr/>
        <w:t>and</w:t>
      </w:r>
      <w:r>
        <w:rPr>
          <w:spacing w:val="-10"/>
        </w:rPr>
        <w:t> </w:t>
      </w:r>
      <w:r>
        <w:rPr/>
        <w:t>non-financial</w:t>
      </w:r>
      <w:r>
        <w:rPr>
          <w:spacing w:val="-12"/>
        </w:rPr>
        <w:t> </w:t>
      </w:r>
      <w:r>
        <w:rPr/>
        <w:t>hazards</w:t>
      </w:r>
      <w:r>
        <w:rPr>
          <w:spacing w:val="-12"/>
        </w:rPr>
        <w:t> </w:t>
      </w:r>
      <w:r>
        <w:rPr/>
        <w:t>are recognized</w:t>
      </w:r>
      <w:r>
        <w:rPr>
          <w:spacing w:val="-1"/>
        </w:rPr>
        <w:t> </w:t>
      </w:r>
      <w:r>
        <w:rPr/>
        <w:t>and</w:t>
      </w:r>
      <w:r>
        <w:rPr>
          <w:spacing w:val="-1"/>
        </w:rPr>
        <w:t> </w:t>
      </w:r>
      <w:r>
        <w:rPr/>
        <w:t>dealt</w:t>
      </w:r>
      <w:r>
        <w:rPr>
          <w:spacing w:val="-1"/>
        </w:rPr>
        <w:t> </w:t>
      </w:r>
      <w:r>
        <w:rPr/>
        <w:t>with by</w:t>
      </w:r>
      <w:r>
        <w:rPr>
          <w:spacing w:val="-1"/>
        </w:rPr>
        <w:t> </w:t>
      </w:r>
      <w:r>
        <w:rPr/>
        <w:t>way</w:t>
      </w:r>
      <w:r>
        <w:rPr>
          <w:spacing w:val="-2"/>
        </w:rPr>
        <w:t> </w:t>
      </w:r>
      <w:r>
        <w:rPr/>
        <w:t>of</w:t>
      </w:r>
      <w:r>
        <w:rPr>
          <w:spacing w:val="-1"/>
        </w:rPr>
        <w:t> </w:t>
      </w:r>
      <w:r>
        <w:rPr/>
        <w:t>reducing</w:t>
      </w:r>
      <w:r>
        <w:rPr>
          <w:spacing w:val="-2"/>
        </w:rPr>
        <w:t> </w:t>
      </w:r>
      <w:r>
        <w:rPr/>
        <w:t>the</w:t>
      </w:r>
      <w:r>
        <w:rPr>
          <w:spacing w:val="-2"/>
        </w:rPr>
        <w:t> </w:t>
      </w:r>
      <w:r>
        <w:rPr/>
        <w:t>possibility</w:t>
      </w:r>
      <w:r>
        <w:rPr>
          <w:spacing w:val="-2"/>
        </w:rPr>
        <w:t> </w:t>
      </w:r>
      <w:r>
        <w:rPr/>
        <w:t>of</w:t>
      </w:r>
      <w:r>
        <w:rPr>
          <w:spacing w:val="-2"/>
        </w:rPr>
        <w:t> </w:t>
      </w:r>
      <w:r>
        <w:rPr/>
        <w:t>fraud,</w:t>
      </w:r>
      <w:r>
        <w:rPr>
          <w:spacing w:val="-1"/>
        </w:rPr>
        <w:t> </w:t>
      </w:r>
      <w:r>
        <w:rPr/>
        <w:t>financial</w:t>
      </w:r>
      <w:r>
        <w:rPr>
          <w:spacing w:val="-1"/>
        </w:rPr>
        <w:t> </w:t>
      </w:r>
      <w:r>
        <w:rPr/>
        <w:t>misstatements,</w:t>
      </w:r>
      <w:r>
        <w:rPr>
          <w:spacing w:val="-1"/>
        </w:rPr>
        <w:t> </w:t>
      </w:r>
      <w:r>
        <w:rPr/>
        <w:t>or disruptions</w:t>
      </w:r>
      <w:r>
        <w:rPr>
          <w:spacing w:val="-11"/>
        </w:rPr>
        <w:t> </w:t>
      </w:r>
      <w:r>
        <w:rPr/>
        <w:t>to</w:t>
      </w:r>
      <w:r>
        <w:rPr>
          <w:spacing w:val="-11"/>
        </w:rPr>
        <w:t> </w:t>
      </w:r>
      <w:r>
        <w:rPr/>
        <w:t>business</w:t>
      </w:r>
      <w:r>
        <w:rPr>
          <w:spacing w:val="-10"/>
        </w:rPr>
        <w:t> </w:t>
      </w:r>
      <w:r>
        <w:rPr/>
        <w:t>operations</w:t>
      </w:r>
      <w:r>
        <w:rPr>
          <w:spacing w:val="-9"/>
        </w:rPr>
        <w:t> </w:t>
      </w:r>
      <w:r>
        <w:rPr/>
        <w:t>(Apalowowa</w:t>
      </w:r>
      <w:r>
        <w:rPr>
          <w:spacing w:val="-11"/>
        </w:rPr>
        <w:t> </w:t>
      </w:r>
      <w:r>
        <w:rPr/>
        <w:t>et</w:t>
      </w:r>
      <w:r>
        <w:rPr>
          <w:spacing w:val="-11"/>
        </w:rPr>
        <w:t> </w:t>
      </w:r>
      <w:r>
        <w:rPr/>
        <w:t>al.,</w:t>
      </w:r>
      <w:r>
        <w:rPr>
          <w:spacing w:val="-10"/>
        </w:rPr>
        <w:t> </w:t>
      </w:r>
      <w:r>
        <w:rPr/>
        <w:t>2023b).</w:t>
      </w:r>
      <w:r>
        <w:rPr>
          <w:spacing w:val="-12"/>
        </w:rPr>
        <w:t> </w:t>
      </w:r>
      <w:r>
        <w:rPr/>
        <w:t>In</w:t>
      </w:r>
      <w:r>
        <w:rPr>
          <w:spacing w:val="-10"/>
        </w:rPr>
        <w:t> </w:t>
      </w:r>
      <w:r>
        <w:rPr/>
        <w:t>today's</w:t>
      </w:r>
      <w:r>
        <w:rPr>
          <w:spacing w:val="-11"/>
        </w:rPr>
        <w:t> </w:t>
      </w:r>
      <w:r>
        <w:rPr/>
        <w:t>dynamic</w:t>
      </w:r>
      <w:r>
        <w:rPr>
          <w:spacing w:val="-10"/>
        </w:rPr>
        <w:t> </w:t>
      </w:r>
      <w:r>
        <w:rPr/>
        <w:t>and</w:t>
      </w:r>
      <w:r>
        <w:rPr>
          <w:spacing w:val="-10"/>
        </w:rPr>
        <w:t> </w:t>
      </w:r>
      <w:r>
        <w:rPr/>
        <w:t>complicated business world, auditors play a preventive role that is ultimately decisive in encouraging accountability, improving decision-making processes, and protecting stakeholders' interests (Apalowowa et al., 2023a)</w:t>
      </w:r>
    </w:p>
    <w:p>
      <w:pPr>
        <w:pStyle w:val="Heading1"/>
        <w:numPr>
          <w:ilvl w:val="2"/>
          <w:numId w:val="1"/>
        </w:numPr>
        <w:tabs>
          <w:tab w:pos="1259" w:val="left" w:leader="none"/>
        </w:tabs>
        <w:spacing w:line="240" w:lineRule="auto" w:before="3" w:after="0"/>
        <w:ind w:left="1259" w:right="0" w:hanging="540"/>
        <w:jc w:val="both"/>
      </w:pPr>
      <w:r>
        <w:rPr/>
        <w:t>Strong Internal</w:t>
      </w:r>
      <w:r>
        <w:rPr>
          <w:spacing w:val="-1"/>
        </w:rPr>
        <w:t> </w:t>
      </w:r>
      <w:r>
        <w:rPr>
          <w:spacing w:val="-2"/>
        </w:rPr>
        <w:t>Control</w:t>
      </w:r>
    </w:p>
    <w:p>
      <w:pPr>
        <w:pStyle w:val="BodyText"/>
        <w:spacing w:before="19"/>
        <w:ind w:left="720" w:right="1075"/>
        <w:jc w:val="both"/>
      </w:pPr>
      <w:r>
        <w:rPr/>
        <w:t>Strong</w:t>
      </w:r>
      <w:r>
        <w:rPr>
          <w:spacing w:val="-11"/>
        </w:rPr>
        <w:t> </w:t>
      </w:r>
      <w:r>
        <w:rPr/>
        <w:t>internal</w:t>
      </w:r>
      <w:r>
        <w:rPr>
          <w:spacing w:val="-11"/>
        </w:rPr>
        <w:t> </w:t>
      </w:r>
      <w:r>
        <w:rPr/>
        <w:t>control,</w:t>
      </w:r>
      <w:r>
        <w:rPr>
          <w:spacing w:val="-10"/>
        </w:rPr>
        <w:t> </w:t>
      </w:r>
      <w:r>
        <w:rPr/>
        <w:t>which</w:t>
      </w:r>
      <w:r>
        <w:rPr>
          <w:spacing w:val="-11"/>
        </w:rPr>
        <w:t> </w:t>
      </w:r>
      <w:r>
        <w:rPr/>
        <w:t>includes</w:t>
      </w:r>
      <w:r>
        <w:rPr>
          <w:spacing w:val="-10"/>
        </w:rPr>
        <w:t> </w:t>
      </w:r>
      <w:r>
        <w:rPr/>
        <w:t>the</w:t>
      </w:r>
      <w:r>
        <w:rPr>
          <w:spacing w:val="-10"/>
        </w:rPr>
        <w:t> </w:t>
      </w:r>
      <w:r>
        <w:rPr/>
        <w:t>policies,</w:t>
      </w:r>
      <w:r>
        <w:rPr>
          <w:spacing w:val="-11"/>
        </w:rPr>
        <w:t> </w:t>
      </w:r>
      <w:r>
        <w:rPr/>
        <w:t>processes,</w:t>
      </w:r>
      <w:r>
        <w:rPr>
          <w:spacing w:val="-11"/>
        </w:rPr>
        <w:t> </w:t>
      </w:r>
      <w:r>
        <w:rPr/>
        <w:t>and</w:t>
      </w:r>
      <w:r>
        <w:rPr>
          <w:spacing w:val="-11"/>
        </w:rPr>
        <w:t> </w:t>
      </w:r>
      <w:r>
        <w:rPr/>
        <w:t>practices</w:t>
      </w:r>
      <w:r>
        <w:rPr>
          <w:spacing w:val="-10"/>
        </w:rPr>
        <w:t> </w:t>
      </w:r>
      <w:r>
        <w:rPr/>
        <w:t>put</w:t>
      </w:r>
      <w:r>
        <w:rPr>
          <w:spacing w:val="-10"/>
        </w:rPr>
        <w:t> </w:t>
      </w:r>
      <w:r>
        <w:rPr/>
        <w:t>in</w:t>
      </w:r>
      <w:r>
        <w:rPr>
          <w:spacing w:val="-10"/>
        </w:rPr>
        <w:t> </w:t>
      </w:r>
      <w:r>
        <w:rPr/>
        <w:t>place</w:t>
      </w:r>
      <w:r>
        <w:rPr>
          <w:spacing w:val="-10"/>
        </w:rPr>
        <w:t> </w:t>
      </w:r>
      <w:r>
        <w:rPr/>
        <w:t>to</w:t>
      </w:r>
      <w:r>
        <w:rPr>
          <w:spacing w:val="-10"/>
        </w:rPr>
        <w:t> </w:t>
      </w:r>
      <w:r>
        <w:rPr/>
        <w:t>protect assets,</w:t>
      </w:r>
      <w:r>
        <w:rPr>
          <w:spacing w:val="-5"/>
        </w:rPr>
        <w:t> </w:t>
      </w:r>
      <w:r>
        <w:rPr/>
        <w:t>guarantee</w:t>
      </w:r>
      <w:r>
        <w:rPr>
          <w:spacing w:val="-5"/>
        </w:rPr>
        <w:t> </w:t>
      </w:r>
      <w:r>
        <w:rPr/>
        <w:t>accuracy</w:t>
      </w:r>
      <w:r>
        <w:rPr>
          <w:spacing w:val="-6"/>
        </w:rPr>
        <w:t> </w:t>
      </w:r>
      <w:r>
        <w:rPr/>
        <w:t>in</w:t>
      </w:r>
      <w:r>
        <w:rPr>
          <w:spacing w:val="-5"/>
        </w:rPr>
        <w:t> </w:t>
      </w:r>
      <w:r>
        <w:rPr/>
        <w:t>financial</w:t>
      </w:r>
      <w:r>
        <w:rPr>
          <w:spacing w:val="-5"/>
        </w:rPr>
        <w:t> </w:t>
      </w:r>
      <w:r>
        <w:rPr/>
        <w:t>reporting,</w:t>
      </w:r>
      <w:r>
        <w:rPr>
          <w:spacing w:val="-6"/>
        </w:rPr>
        <w:t> </w:t>
      </w:r>
      <w:r>
        <w:rPr/>
        <w:t>and</w:t>
      </w:r>
      <w:r>
        <w:rPr>
          <w:spacing w:val="-6"/>
        </w:rPr>
        <w:t> </w:t>
      </w:r>
      <w:r>
        <w:rPr/>
        <w:t>encourage</w:t>
      </w:r>
      <w:r>
        <w:rPr>
          <w:spacing w:val="-6"/>
        </w:rPr>
        <w:t> </w:t>
      </w:r>
      <w:r>
        <w:rPr/>
        <w:t>adherence</w:t>
      </w:r>
      <w:r>
        <w:rPr>
          <w:spacing w:val="-6"/>
        </w:rPr>
        <w:t> </w:t>
      </w:r>
      <w:r>
        <w:rPr/>
        <w:t>to</w:t>
      </w:r>
      <w:r>
        <w:rPr>
          <w:spacing w:val="-5"/>
        </w:rPr>
        <w:t> </w:t>
      </w:r>
      <w:r>
        <w:rPr/>
        <w:t>legal</w:t>
      </w:r>
      <w:r>
        <w:rPr>
          <w:spacing w:val="-5"/>
        </w:rPr>
        <w:t> </w:t>
      </w:r>
      <w:r>
        <w:rPr/>
        <w:t>and</w:t>
      </w:r>
      <w:r>
        <w:rPr>
          <w:spacing w:val="-6"/>
        </w:rPr>
        <w:t> </w:t>
      </w:r>
      <w:r>
        <w:rPr/>
        <w:t>regulatory requirements, is the cornerstone of corporate governance (Ruan et al., 2020). Strong internal control serves as the cornerstone for</w:t>
      </w:r>
      <w:r>
        <w:rPr>
          <w:spacing w:val="-2"/>
        </w:rPr>
        <w:t> </w:t>
      </w:r>
      <w:r>
        <w:rPr/>
        <w:t>the development of</w:t>
      </w:r>
      <w:r>
        <w:rPr>
          <w:spacing w:val="-1"/>
        </w:rPr>
        <w:t> </w:t>
      </w:r>
      <w:r>
        <w:rPr/>
        <w:t>confidence and trust</w:t>
      </w:r>
      <w:r>
        <w:rPr>
          <w:spacing w:val="-1"/>
        </w:rPr>
        <w:t> </w:t>
      </w:r>
      <w:r>
        <w:rPr/>
        <w:t>in an organization's operations by reassuring</w:t>
      </w:r>
      <w:r>
        <w:rPr>
          <w:spacing w:val="-1"/>
        </w:rPr>
        <w:t> </w:t>
      </w:r>
      <w:r>
        <w:rPr/>
        <w:t>stakeholders that risks</w:t>
      </w:r>
      <w:r>
        <w:rPr>
          <w:spacing w:val="-1"/>
        </w:rPr>
        <w:t> </w:t>
      </w:r>
      <w:r>
        <w:rPr/>
        <w:t>are adequately</w:t>
      </w:r>
      <w:r>
        <w:rPr>
          <w:spacing w:val="-1"/>
        </w:rPr>
        <w:t> </w:t>
      </w:r>
      <w:r>
        <w:rPr/>
        <w:t>handled and resources</w:t>
      </w:r>
      <w:r>
        <w:rPr>
          <w:spacing w:val="-1"/>
        </w:rPr>
        <w:t> </w:t>
      </w:r>
      <w:r>
        <w:rPr/>
        <w:t>are utilized properly (Osho, 2017). Fundamentally, Manuel and Kumara (2019) hypothesized that effective internal control consists of establishing a systematic framework that permits management to accomplish</w:t>
      </w:r>
      <w:r>
        <w:rPr>
          <w:spacing w:val="-8"/>
        </w:rPr>
        <w:t> </w:t>
      </w:r>
      <w:r>
        <w:rPr/>
        <w:t>operational</w:t>
      </w:r>
      <w:r>
        <w:rPr>
          <w:spacing w:val="-9"/>
        </w:rPr>
        <w:t> </w:t>
      </w:r>
      <w:r>
        <w:rPr/>
        <w:t>goals</w:t>
      </w:r>
      <w:r>
        <w:rPr>
          <w:spacing w:val="-8"/>
        </w:rPr>
        <w:t> </w:t>
      </w:r>
      <w:r>
        <w:rPr/>
        <w:t>while</w:t>
      </w:r>
      <w:r>
        <w:rPr>
          <w:spacing w:val="-9"/>
        </w:rPr>
        <w:t> </w:t>
      </w:r>
      <w:r>
        <w:rPr/>
        <w:t>reducing</w:t>
      </w:r>
      <w:r>
        <w:rPr>
          <w:spacing w:val="-9"/>
        </w:rPr>
        <w:t> </w:t>
      </w:r>
      <w:r>
        <w:rPr/>
        <w:t>risks</w:t>
      </w:r>
      <w:r>
        <w:rPr>
          <w:spacing w:val="-8"/>
        </w:rPr>
        <w:t> </w:t>
      </w:r>
      <w:r>
        <w:rPr/>
        <w:t>to</w:t>
      </w:r>
      <w:r>
        <w:rPr>
          <w:spacing w:val="-8"/>
        </w:rPr>
        <w:t> </w:t>
      </w:r>
      <w:r>
        <w:rPr/>
        <w:t>a</w:t>
      </w:r>
      <w:r>
        <w:rPr>
          <w:spacing w:val="-8"/>
        </w:rPr>
        <w:t> </w:t>
      </w:r>
      <w:r>
        <w:rPr/>
        <w:t>manageable</w:t>
      </w:r>
      <w:r>
        <w:rPr>
          <w:spacing w:val="-8"/>
        </w:rPr>
        <w:t> </w:t>
      </w:r>
      <w:r>
        <w:rPr/>
        <w:t>degree.</w:t>
      </w:r>
      <w:r>
        <w:rPr>
          <w:spacing w:val="-6"/>
        </w:rPr>
        <w:t> </w:t>
      </w:r>
      <w:r>
        <w:rPr/>
        <w:t>Ibrahim</w:t>
      </w:r>
      <w:r>
        <w:rPr>
          <w:spacing w:val="-10"/>
        </w:rPr>
        <w:t> </w:t>
      </w:r>
      <w:r>
        <w:rPr/>
        <w:t>(2018)</w:t>
      </w:r>
      <w:r>
        <w:rPr>
          <w:spacing w:val="-8"/>
        </w:rPr>
        <w:t> </w:t>
      </w:r>
      <w:r>
        <w:rPr/>
        <w:t>opined that strong internal control establishment of distinct lines of accountability, task division, and internal checks and balances, this architecture aims to prevent and identify errors, fraud, and </w:t>
      </w:r>
      <w:r>
        <w:rPr>
          <w:spacing w:val="-2"/>
        </w:rPr>
        <w:t>misconduct.</w:t>
      </w:r>
    </w:p>
    <w:p>
      <w:pPr>
        <w:pStyle w:val="Heading1"/>
        <w:numPr>
          <w:ilvl w:val="2"/>
          <w:numId w:val="1"/>
        </w:numPr>
        <w:tabs>
          <w:tab w:pos="1260" w:val="left" w:leader="none"/>
        </w:tabs>
        <w:spacing w:line="240" w:lineRule="auto" w:before="3" w:after="0"/>
        <w:ind w:left="1260" w:right="0" w:hanging="540"/>
        <w:jc w:val="both"/>
      </w:pPr>
      <w:r>
        <w:rPr/>
        <w:t>Management </w:t>
      </w:r>
      <w:r>
        <w:rPr>
          <w:spacing w:val="-2"/>
        </w:rPr>
        <w:t>Oversight,</w:t>
      </w:r>
    </w:p>
    <w:p>
      <w:pPr>
        <w:pStyle w:val="BodyText"/>
        <w:spacing w:before="19"/>
        <w:ind w:left="720" w:right="1076"/>
        <w:jc w:val="both"/>
      </w:pPr>
      <w:r>
        <w:rPr/>
        <w:t>The systematic and structured monitoring, supervision, and guidance that the management team of an organization exercises to make sure that operations are carried out effectively, risks are managed, and goals are met in line with set policies and strategies is known as management oversight (Adegbie et al., 2019).</w:t>
      </w:r>
      <w:r>
        <w:rPr>
          <w:spacing w:val="40"/>
        </w:rPr>
        <w:t> </w:t>
      </w:r>
      <w:r>
        <w:rPr/>
        <w:t>Management oversight is an act of vital governance structure that lets management carry out its duties and protects the resources, good name, and long-term viability</w:t>
      </w:r>
      <w:r>
        <w:rPr>
          <w:spacing w:val="-9"/>
        </w:rPr>
        <w:t> </w:t>
      </w:r>
      <w:r>
        <w:rPr/>
        <w:t>of</w:t>
      </w:r>
      <w:r>
        <w:rPr>
          <w:spacing w:val="-11"/>
        </w:rPr>
        <w:t> </w:t>
      </w:r>
      <w:r>
        <w:rPr/>
        <w:t>the</w:t>
      </w:r>
      <w:r>
        <w:rPr>
          <w:spacing w:val="-9"/>
        </w:rPr>
        <w:t> </w:t>
      </w:r>
      <w:r>
        <w:rPr/>
        <w:t>company</w:t>
      </w:r>
      <w:r>
        <w:rPr>
          <w:spacing w:val="-7"/>
        </w:rPr>
        <w:t> </w:t>
      </w:r>
      <w:r>
        <w:rPr/>
        <w:t>(Ibanichuka</w:t>
      </w:r>
      <w:r>
        <w:rPr>
          <w:spacing w:val="-10"/>
        </w:rPr>
        <w:t> </w:t>
      </w:r>
      <w:r>
        <w:rPr/>
        <w:t>et</w:t>
      </w:r>
      <w:r>
        <w:rPr>
          <w:spacing w:val="-9"/>
        </w:rPr>
        <w:t> </w:t>
      </w:r>
      <w:r>
        <w:rPr/>
        <w:t>al.,</w:t>
      </w:r>
      <w:r>
        <w:rPr>
          <w:spacing w:val="-8"/>
        </w:rPr>
        <w:t> </w:t>
      </w:r>
      <w:r>
        <w:rPr/>
        <w:t>2020).</w:t>
      </w:r>
      <w:r>
        <w:rPr>
          <w:spacing w:val="-11"/>
        </w:rPr>
        <w:t> </w:t>
      </w:r>
      <w:r>
        <w:rPr/>
        <w:t>Management</w:t>
      </w:r>
      <w:r>
        <w:rPr>
          <w:spacing w:val="-8"/>
        </w:rPr>
        <w:t> </w:t>
      </w:r>
      <w:r>
        <w:rPr/>
        <w:t>oversight</w:t>
      </w:r>
      <w:r>
        <w:rPr>
          <w:spacing w:val="-10"/>
        </w:rPr>
        <w:t> </w:t>
      </w:r>
      <w:r>
        <w:rPr/>
        <w:t>as</w:t>
      </w:r>
      <w:r>
        <w:rPr>
          <w:spacing w:val="-8"/>
        </w:rPr>
        <w:t> </w:t>
      </w:r>
      <w:r>
        <w:rPr/>
        <w:t>asserted</w:t>
      </w:r>
      <w:r>
        <w:rPr>
          <w:spacing w:val="-10"/>
        </w:rPr>
        <w:t> </w:t>
      </w:r>
      <w:r>
        <w:rPr/>
        <w:t>by</w:t>
      </w:r>
      <w:r>
        <w:rPr>
          <w:spacing w:val="-7"/>
        </w:rPr>
        <w:t> </w:t>
      </w:r>
      <w:r>
        <w:rPr>
          <w:spacing w:val="-2"/>
        </w:rPr>
        <w:t>Karahoca</w:t>
      </w:r>
    </w:p>
    <w:p>
      <w:pPr>
        <w:pStyle w:val="BodyText"/>
        <w:spacing w:after="0"/>
        <w:jc w:val="both"/>
        <w:sectPr>
          <w:pgSz w:w="12240" w:h="15840"/>
          <w:pgMar w:header="349" w:footer="503" w:top="720" w:bottom="700" w:left="720" w:right="360"/>
        </w:sectPr>
      </w:pPr>
    </w:p>
    <w:p>
      <w:pPr>
        <w:pStyle w:val="BodyText"/>
        <w:spacing w:before="8"/>
      </w:pPr>
    </w:p>
    <w:p>
      <w:pPr>
        <w:pStyle w:val="BodyText"/>
        <w:ind w:left="720" w:right="1077"/>
        <w:jc w:val="both"/>
      </w:pPr>
      <w:r>
        <w:rPr/>
        <w:t>et al. (2019) clearly defines company goals and creates plans to achieve them. This includes establishing priorities, setting performance goals, and coordinating actions with the mission and vision of the company.</w:t>
      </w:r>
    </w:p>
    <w:p>
      <w:pPr>
        <w:pStyle w:val="Heading1"/>
        <w:numPr>
          <w:ilvl w:val="2"/>
          <w:numId w:val="1"/>
        </w:numPr>
        <w:tabs>
          <w:tab w:pos="1260" w:val="left" w:leader="none"/>
        </w:tabs>
        <w:spacing w:line="240" w:lineRule="auto" w:before="4" w:after="0"/>
        <w:ind w:left="1260" w:right="0" w:hanging="540"/>
        <w:jc w:val="both"/>
      </w:pPr>
      <w:r>
        <w:rPr/>
        <w:t>Respond</w:t>
      </w:r>
      <w:r>
        <w:rPr>
          <w:spacing w:val="-1"/>
        </w:rPr>
        <w:t> </w:t>
      </w:r>
      <w:r>
        <w:rPr/>
        <w:t>Planning</w:t>
      </w:r>
      <w:r>
        <w:rPr>
          <w:spacing w:val="-1"/>
        </w:rPr>
        <w:t> </w:t>
      </w:r>
      <w:r>
        <w:rPr>
          <w:spacing w:val="-2"/>
        </w:rPr>
        <w:t>Techniques</w:t>
      </w:r>
    </w:p>
    <w:p>
      <w:pPr>
        <w:pStyle w:val="BodyText"/>
        <w:spacing w:before="18"/>
        <w:ind w:left="719" w:right="1077"/>
        <w:jc w:val="both"/>
      </w:pPr>
      <w:r>
        <w:rPr/>
        <w:t>Organizations use response planning techniques,</w:t>
      </w:r>
      <w:r>
        <w:rPr>
          <w:spacing w:val="-1"/>
        </w:rPr>
        <w:t> </w:t>
      </w:r>
      <w:r>
        <w:rPr/>
        <w:t>a proactive</w:t>
      </w:r>
      <w:r>
        <w:rPr>
          <w:spacing w:val="-2"/>
        </w:rPr>
        <w:t> </w:t>
      </w:r>
      <w:r>
        <w:rPr/>
        <w:t>and organized strategy,</w:t>
      </w:r>
      <w:r>
        <w:rPr>
          <w:spacing w:val="-3"/>
        </w:rPr>
        <w:t> </w:t>
      </w:r>
      <w:r>
        <w:rPr/>
        <w:t>to anticipate and lessen the effects of</w:t>
      </w:r>
      <w:r>
        <w:rPr>
          <w:spacing w:val="-1"/>
        </w:rPr>
        <w:t> </w:t>
      </w:r>
      <w:r>
        <w:rPr/>
        <w:t>emergencies, crises, and unanticipated events (Hameed &amp; Arachchilage, 2019).</w:t>
      </w:r>
      <w:r>
        <w:rPr>
          <w:spacing w:val="-4"/>
        </w:rPr>
        <w:t> </w:t>
      </w:r>
      <w:r>
        <w:rPr/>
        <w:t>Response</w:t>
      </w:r>
      <w:r>
        <w:rPr>
          <w:spacing w:val="-4"/>
        </w:rPr>
        <w:t> </w:t>
      </w:r>
      <w:r>
        <w:rPr/>
        <w:t>planning</w:t>
      </w:r>
      <w:r>
        <w:rPr>
          <w:spacing w:val="-4"/>
        </w:rPr>
        <w:t> </w:t>
      </w:r>
      <w:r>
        <w:rPr/>
        <w:t>techniques</w:t>
      </w:r>
      <w:r>
        <w:rPr>
          <w:spacing w:val="-4"/>
        </w:rPr>
        <w:t> </w:t>
      </w:r>
      <w:r>
        <w:rPr/>
        <w:t>deal</w:t>
      </w:r>
      <w:r>
        <w:rPr>
          <w:spacing w:val="-4"/>
        </w:rPr>
        <w:t> </w:t>
      </w:r>
      <w:r>
        <w:rPr/>
        <w:t>with</w:t>
      </w:r>
      <w:r>
        <w:rPr>
          <w:spacing w:val="-4"/>
        </w:rPr>
        <w:t> </w:t>
      </w:r>
      <w:r>
        <w:rPr/>
        <w:t>creating</w:t>
      </w:r>
      <w:r>
        <w:rPr>
          <w:spacing w:val="-4"/>
        </w:rPr>
        <w:t> </w:t>
      </w:r>
      <w:r>
        <w:rPr/>
        <w:t>plans,</w:t>
      </w:r>
      <w:r>
        <w:rPr>
          <w:spacing w:val="-4"/>
        </w:rPr>
        <w:t> </w:t>
      </w:r>
      <w:r>
        <w:rPr/>
        <w:t>guidelines,</w:t>
      </w:r>
      <w:r>
        <w:rPr>
          <w:spacing w:val="-6"/>
        </w:rPr>
        <w:t> </w:t>
      </w:r>
      <w:r>
        <w:rPr/>
        <w:t>and</w:t>
      </w:r>
      <w:r>
        <w:rPr>
          <w:spacing w:val="-4"/>
        </w:rPr>
        <w:t> </w:t>
      </w:r>
      <w:r>
        <w:rPr/>
        <w:t>practices</w:t>
      </w:r>
      <w:r>
        <w:rPr>
          <w:spacing w:val="-4"/>
        </w:rPr>
        <w:t> </w:t>
      </w:r>
      <w:r>
        <w:rPr/>
        <w:t>to</w:t>
      </w:r>
      <w:r>
        <w:rPr>
          <w:spacing w:val="-4"/>
        </w:rPr>
        <w:t> </w:t>
      </w:r>
      <w:r>
        <w:rPr/>
        <w:t>reduce operational disruptions, safeguard resources, and guarantee the security of stakeholders and employees (Ibrahim, 2018). In times of hardship, response planning is crucial for boosting organizational resilience, ensuring the continuation of critical operations, and protecting reputation. Response planning entails determining communication procedures, creating reaction plans,</w:t>
      </w:r>
      <w:r>
        <w:rPr>
          <w:spacing w:val="-15"/>
        </w:rPr>
        <w:t> </w:t>
      </w:r>
      <w:r>
        <w:rPr/>
        <w:t>identifying</w:t>
      </w:r>
      <w:r>
        <w:rPr>
          <w:spacing w:val="-15"/>
        </w:rPr>
        <w:t> </w:t>
      </w:r>
      <w:r>
        <w:rPr/>
        <w:t>risks,</w:t>
      </w:r>
      <w:r>
        <w:rPr>
          <w:spacing w:val="-15"/>
        </w:rPr>
        <w:t> </w:t>
      </w:r>
      <w:r>
        <w:rPr/>
        <w:t>guaranteeing</w:t>
      </w:r>
      <w:r>
        <w:rPr>
          <w:spacing w:val="-15"/>
        </w:rPr>
        <w:t> </w:t>
      </w:r>
      <w:r>
        <w:rPr/>
        <w:t>company</w:t>
      </w:r>
      <w:r>
        <w:rPr>
          <w:spacing w:val="-15"/>
        </w:rPr>
        <w:t> </w:t>
      </w:r>
      <w:r>
        <w:rPr/>
        <w:t>continuity,</w:t>
      </w:r>
      <w:r>
        <w:rPr>
          <w:spacing w:val="-15"/>
        </w:rPr>
        <w:t> </w:t>
      </w:r>
      <w:r>
        <w:rPr/>
        <w:t>educating</w:t>
      </w:r>
      <w:r>
        <w:rPr>
          <w:spacing w:val="-15"/>
        </w:rPr>
        <w:t> </w:t>
      </w:r>
      <w:r>
        <w:rPr/>
        <w:t>staff,</w:t>
      </w:r>
      <w:r>
        <w:rPr>
          <w:spacing w:val="-15"/>
        </w:rPr>
        <w:t> </w:t>
      </w:r>
      <w:r>
        <w:rPr/>
        <w:t>and</w:t>
      </w:r>
      <w:r>
        <w:rPr>
          <w:spacing w:val="-15"/>
        </w:rPr>
        <w:t> </w:t>
      </w:r>
      <w:r>
        <w:rPr/>
        <w:t>regularly</w:t>
      </w:r>
      <w:r>
        <w:rPr>
          <w:spacing w:val="-15"/>
        </w:rPr>
        <w:t> </w:t>
      </w:r>
      <w:r>
        <w:rPr/>
        <w:t>reviewing and enhancing preparedness (Ruan et al., 2020; Osho, 2017). In the face of uncertainty and hardship, companies can enhance their resilience, safeguard their reputation, and fulfill their obligations to stakeholders by allocating resources towards response planning.</w:t>
      </w:r>
    </w:p>
    <w:p>
      <w:pPr>
        <w:pStyle w:val="Heading1"/>
        <w:numPr>
          <w:ilvl w:val="2"/>
          <w:numId w:val="1"/>
        </w:numPr>
        <w:tabs>
          <w:tab w:pos="1260" w:val="left" w:leader="none"/>
        </w:tabs>
        <w:spacing w:line="240" w:lineRule="auto" w:before="4" w:after="0"/>
        <w:ind w:left="1260" w:right="0" w:hanging="540"/>
        <w:jc w:val="both"/>
      </w:pPr>
      <w:r>
        <w:rPr/>
        <w:t>White-Collar</w:t>
      </w:r>
      <w:r>
        <w:rPr>
          <w:spacing w:val="-1"/>
        </w:rPr>
        <w:t> </w:t>
      </w:r>
      <w:r>
        <w:rPr>
          <w:spacing w:val="-2"/>
        </w:rPr>
        <w:t>Fraud</w:t>
      </w:r>
    </w:p>
    <w:p>
      <w:pPr>
        <w:pStyle w:val="BodyText"/>
        <w:spacing w:line="259" w:lineRule="auto" w:before="19"/>
        <w:ind w:left="719" w:right="1077"/>
        <w:jc w:val="both"/>
      </w:pPr>
      <w:r>
        <w:rPr/>
        <w:drawing>
          <wp:anchor distT="0" distB="0" distL="0" distR="0" allowOverlap="1" layoutInCell="1" locked="0" behindDoc="1" simplePos="0" relativeHeight="487178752">
            <wp:simplePos x="0" y="0"/>
            <wp:positionH relativeFrom="page">
              <wp:posOffset>1994658</wp:posOffset>
            </wp:positionH>
            <wp:positionV relativeFrom="paragraph">
              <wp:posOffset>1087734</wp:posOffset>
            </wp:positionV>
            <wp:extent cx="3763769" cy="1082728"/>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22" cstate="print"/>
                    <a:stretch>
                      <a:fillRect/>
                    </a:stretch>
                  </pic:blipFill>
                  <pic:spPr>
                    <a:xfrm>
                      <a:off x="0" y="0"/>
                      <a:ext cx="3763769" cy="1082728"/>
                    </a:xfrm>
                    <a:prstGeom prst="rect">
                      <a:avLst/>
                    </a:prstGeom>
                  </pic:spPr>
                </pic:pic>
              </a:graphicData>
            </a:graphic>
          </wp:anchor>
        </w:drawing>
      </w:r>
      <w:r>
        <w:rPr/>
        <w:t>The</w:t>
      </w:r>
      <w:r>
        <w:rPr>
          <w:spacing w:val="-4"/>
        </w:rPr>
        <w:t> </w:t>
      </w:r>
      <w:r>
        <w:rPr/>
        <w:t>term</w:t>
      </w:r>
      <w:r>
        <w:rPr>
          <w:spacing w:val="-6"/>
        </w:rPr>
        <w:t> </w:t>
      </w:r>
      <w:r>
        <w:rPr/>
        <w:t>"white-collar</w:t>
      </w:r>
      <w:r>
        <w:rPr>
          <w:spacing w:val="-4"/>
        </w:rPr>
        <w:t> </w:t>
      </w:r>
      <w:r>
        <w:rPr/>
        <w:t>fraud"</w:t>
      </w:r>
      <w:r>
        <w:rPr>
          <w:spacing w:val="-4"/>
        </w:rPr>
        <w:t> </w:t>
      </w:r>
      <w:r>
        <w:rPr/>
        <w:t>describes</w:t>
      </w:r>
      <w:r>
        <w:rPr>
          <w:spacing w:val="-4"/>
        </w:rPr>
        <w:t> </w:t>
      </w:r>
      <w:r>
        <w:rPr/>
        <w:t>non-violent,</w:t>
      </w:r>
      <w:r>
        <w:rPr>
          <w:spacing w:val="-4"/>
        </w:rPr>
        <w:t> </w:t>
      </w:r>
      <w:r>
        <w:rPr/>
        <w:t>financially</w:t>
      </w:r>
      <w:r>
        <w:rPr>
          <w:spacing w:val="-4"/>
        </w:rPr>
        <w:t> </w:t>
      </w:r>
      <w:r>
        <w:rPr/>
        <w:t>motivated</w:t>
      </w:r>
      <w:r>
        <w:rPr>
          <w:spacing w:val="-6"/>
        </w:rPr>
        <w:t> </w:t>
      </w:r>
      <w:r>
        <w:rPr/>
        <w:t>crimes</w:t>
      </w:r>
      <w:r>
        <w:rPr>
          <w:spacing w:val="-4"/>
        </w:rPr>
        <w:t> </w:t>
      </w:r>
      <w:r>
        <w:rPr/>
        <w:t>that</w:t>
      </w:r>
      <w:r>
        <w:rPr>
          <w:spacing w:val="-4"/>
        </w:rPr>
        <w:t> </w:t>
      </w:r>
      <w:r>
        <w:rPr/>
        <w:t>are</w:t>
      </w:r>
      <w:r>
        <w:rPr>
          <w:spacing w:val="-4"/>
        </w:rPr>
        <w:t> </w:t>
      </w:r>
      <w:r>
        <w:rPr/>
        <w:t>usually committed by people or organizations in positions of trust and power, frequently in the course of their</w:t>
      </w:r>
      <w:r>
        <w:rPr>
          <w:spacing w:val="-1"/>
        </w:rPr>
        <w:t> </w:t>
      </w:r>
      <w:r>
        <w:rPr/>
        <w:t>lawful</w:t>
      </w:r>
      <w:r>
        <w:rPr>
          <w:spacing w:val="-1"/>
        </w:rPr>
        <w:t> </w:t>
      </w:r>
      <w:r>
        <w:rPr/>
        <w:t>careers</w:t>
      </w:r>
      <w:r>
        <w:rPr>
          <w:spacing w:val="-1"/>
        </w:rPr>
        <w:t> </w:t>
      </w:r>
      <w:r>
        <w:rPr/>
        <w:t>or</w:t>
      </w:r>
      <w:r>
        <w:rPr>
          <w:spacing w:val="-1"/>
        </w:rPr>
        <w:t> </w:t>
      </w:r>
      <w:r>
        <w:rPr/>
        <w:t>jobs</w:t>
      </w:r>
      <w:r>
        <w:rPr>
          <w:spacing w:val="-1"/>
        </w:rPr>
        <w:t> </w:t>
      </w:r>
      <w:r>
        <w:rPr/>
        <w:t>(Owolabi,</w:t>
      </w:r>
      <w:r>
        <w:rPr>
          <w:spacing w:val="-1"/>
        </w:rPr>
        <w:t> </w:t>
      </w:r>
      <w:r>
        <w:rPr/>
        <w:t>2020). White-collar</w:t>
      </w:r>
      <w:r>
        <w:rPr>
          <w:spacing w:val="-1"/>
        </w:rPr>
        <w:t> </w:t>
      </w:r>
      <w:r>
        <w:rPr/>
        <w:t>fraud</w:t>
      </w:r>
      <w:r>
        <w:rPr>
          <w:spacing w:val="-1"/>
        </w:rPr>
        <w:t> </w:t>
      </w:r>
      <w:r>
        <w:rPr/>
        <w:t>is</w:t>
      </w:r>
      <w:r>
        <w:rPr>
          <w:spacing w:val="-1"/>
        </w:rPr>
        <w:t> </w:t>
      </w:r>
      <w:r>
        <w:rPr/>
        <w:t>based</w:t>
      </w:r>
      <w:r>
        <w:rPr>
          <w:spacing w:val="-1"/>
        </w:rPr>
        <w:t> </w:t>
      </w:r>
      <w:r>
        <w:rPr/>
        <w:t>on</w:t>
      </w:r>
      <w:r>
        <w:rPr>
          <w:spacing w:val="-1"/>
        </w:rPr>
        <w:t> </w:t>
      </w:r>
      <w:r>
        <w:rPr/>
        <w:t>deceit,</w:t>
      </w:r>
      <w:r>
        <w:rPr>
          <w:spacing w:val="-1"/>
        </w:rPr>
        <w:t> </w:t>
      </w:r>
      <w:r>
        <w:rPr/>
        <w:t>manipulation, and misuse of privileged access to financial resources or confidential information, in contrast to traditional crimes that entail force or violence (Kusyanti &amp; Catherina, 2018). A wide range of industries, including corporate firms, governmental organizations, financial institutions, healthcare, and nonprofits, are susceptible to white-collar fraud hide their actions and elude discovery for a long time, white-collar fraudsters frequently take advantage of their expertise, power, and access to private data or financial systems (Karahoca et al., 2019). The complexity of white-collar fraud and the skill of its offenders make it difficult to detect and prosecute. Strong internal controls must be put in place, audits and reviews must be carried out regularly, ethical behavior and openness must be encouraged, and staff must receive fraud awareness training.</w:t>
      </w:r>
    </w:p>
    <w:p>
      <w:pPr>
        <w:pStyle w:val="Heading1"/>
        <w:numPr>
          <w:ilvl w:val="1"/>
          <w:numId w:val="1"/>
        </w:numPr>
        <w:tabs>
          <w:tab w:pos="1079" w:val="left" w:leader="none"/>
        </w:tabs>
        <w:spacing w:line="276" w:lineRule="exact" w:before="0" w:after="0"/>
        <w:ind w:left="1079" w:right="0" w:hanging="360"/>
        <w:jc w:val="both"/>
      </w:pPr>
      <w:r>
        <w:rPr/>
        <w:t>Theoretical</w:t>
      </w:r>
      <w:r>
        <w:rPr>
          <w:spacing w:val="-1"/>
        </w:rPr>
        <w:t> </w:t>
      </w:r>
      <w:r>
        <w:rPr>
          <w:spacing w:val="-2"/>
        </w:rPr>
        <w:t>Review</w:t>
      </w:r>
    </w:p>
    <w:p>
      <w:pPr>
        <w:pStyle w:val="BodyText"/>
        <w:spacing w:before="20"/>
        <w:ind w:left="720"/>
        <w:jc w:val="both"/>
      </w:pPr>
      <w:r>
        <w:rPr/>
        <w:t>The</w:t>
      </w:r>
      <w:r>
        <w:rPr>
          <w:spacing w:val="-3"/>
        </w:rPr>
        <w:t> </w:t>
      </w:r>
      <w:r>
        <w:rPr/>
        <w:t>study reviewed</w:t>
      </w:r>
      <w:r>
        <w:rPr>
          <w:spacing w:val="-1"/>
        </w:rPr>
        <w:t> </w:t>
      </w:r>
      <w:r>
        <w:rPr/>
        <w:t>the policeman</w:t>
      </w:r>
      <w:r>
        <w:rPr>
          <w:spacing w:val="-1"/>
        </w:rPr>
        <w:t> </w:t>
      </w:r>
      <w:r>
        <w:rPr/>
        <w:t>theory</w:t>
      </w:r>
      <w:r>
        <w:rPr>
          <w:spacing w:val="-1"/>
        </w:rPr>
        <w:t> </w:t>
      </w:r>
      <w:r>
        <w:rPr/>
        <w:t>as the</w:t>
      </w:r>
      <w:r>
        <w:rPr>
          <w:spacing w:val="-3"/>
        </w:rPr>
        <w:t> </w:t>
      </w:r>
      <w:r>
        <w:rPr/>
        <w:t>most suitable</w:t>
      </w:r>
      <w:r>
        <w:rPr>
          <w:spacing w:val="-1"/>
        </w:rPr>
        <w:t> </w:t>
      </w:r>
      <w:r>
        <w:rPr/>
        <w:t>theory</w:t>
      </w:r>
      <w:r>
        <w:rPr>
          <w:spacing w:val="-3"/>
        </w:rPr>
        <w:t> </w:t>
      </w:r>
      <w:r>
        <w:rPr/>
        <w:t>to</w:t>
      </w:r>
      <w:r>
        <w:rPr>
          <w:spacing w:val="2"/>
        </w:rPr>
        <w:t> </w:t>
      </w:r>
      <w:r>
        <w:rPr/>
        <w:t>hinge</w:t>
      </w:r>
      <w:r>
        <w:rPr>
          <w:spacing w:val="-1"/>
        </w:rPr>
        <w:t> </w:t>
      </w:r>
      <w:r>
        <w:rPr/>
        <w:t>the</w:t>
      </w:r>
      <w:r>
        <w:rPr>
          <w:spacing w:val="-1"/>
        </w:rPr>
        <w:t> </w:t>
      </w:r>
      <w:r>
        <w:rPr/>
        <w:t>study </w:t>
      </w:r>
      <w:r>
        <w:rPr>
          <w:spacing w:val="-5"/>
        </w:rPr>
        <w:t>on.</w:t>
      </w:r>
    </w:p>
    <w:p>
      <w:pPr>
        <w:pStyle w:val="Heading1"/>
        <w:numPr>
          <w:ilvl w:val="2"/>
          <w:numId w:val="1"/>
        </w:numPr>
        <w:tabs>
          <w:tab w:pos="1260" w:val="left" w:leader="none"/>
        </w:tabs>
        <w:spacing w:line="240" w:lineRule="auto" w:before="3" w:after="0"/>
        <w:ind w:left="1260" w:right="0" w:hanging="540"/>
        <w:jc w:val="both"/>
      </w:pPr>
      <w:r>
        <w:rPr/>
        <w:t>The</w:t>
      </w:r>
      <w:r>
        <w:rPr>
          <w:spacing w:val="-1"/>
        </w:rPr>
        <w:t> </w:t>
      </w:r>
      <w:r>
        <w:rPr/>
        <w:t>Policeman</w:t>
      </w:r>
      <w:r>
        <w:rPr>
          <w:spacing w:val="-1"/>
        </w:rPr>
        <w:t> </w:t>
      </w:r>
      <w:r>
        <w:rPr>
          <w:spacing w:val="-2"/>
        </w:rPr>
        <w:t>Theory</w:t>
      </w:r>
    </w:p>
    <w:p>
      <w:pPr>
        <w:pStyle w:val="BodyText"/>
        <w:spacing w:before="18"/>
        <w:ind w:left="719" w:right="1078"/>
        <w:jc w:val="both"/>
      </w:pPr>
      <w:r>
        <w:rPr/>
        <w:t>In the context of forensic auditing, the "policeman theory" makes a strong comparison between the duties of law enforcement and forensic auditors, highlighting their mutual obligations to look into and prevent financial crime (Silverstone et al., 2012). Forensic auditors protect the financial integrity</w:t>
      </w:r>
      <w:r>
        <w:rPr>
          <w:spacing w:val="-8"/>
        </w:rPr>
        <w:t> </w:t>
      </w:r>
      <w:r>
        <w:rPr/>
        <w:t>of</w:t>
      </w:r>
      <w:r>
        <w:rPr>
          <w:spacing w:val="-9"/>
        </w:rPr>
        <w:t> </w:t>
      </w:r>
      <w:r>
        <w:rPr/>
        <w:t>companies</w:t>
      </w:r>
      <w:r>
        <w:rPr>
          <w:spacing w:val="-8"/>
        </w:rPr>
        <w:t> </w:t>
      </w:r>
      <w:r>
        <w:rPr/>
        <w:t>in</w:t>
      </w:r>
      <w:r>
        <w:rPr>
          <w:spacing w:val="-8"/>
        </w:rPr>
        <w:t> </w:t>
      </w:r>
      <w:r>
        <w:rPr/>
        <w:t>the</w:t>
      </w:r>
      <w:r>
        <w:rPr>
          <w:spacing w:val="-8"/>
        </w:rPr>
        <w:t> </w:t>
      </w:r>
      <w:r>
        <w:rPr/>
        <w:t>same</w:t>
      </w:r>
      <w:r>
        <w:rPr>
          <w:spacing w:val="-8"/>
        </w:rPr>
        <w:t> </w:t>
      </w:r>
      <w:r>
        <w:rPr/>
        <w:t>way</w:t>
      </w:r>
      <w:r>
        <w:rPr>
          <w:spacing w:val="-8"/>
        </w:rPr>
        <w:t> </w:t>
      </w:r>
      <w:r>
        <w:rPr/>
        <w:t>that</w:t>
      </w:r>
      <w:r>
        <w:rPr>
          <w:spacing w:val="-8"/>
        </w:rPr>
        <w:t> </w:t>
      </w:r>
      <w:r>
        <w:rPr/>
        <w:t>police</w:t>
      </w:r>
      <w:r>
        <w:rPr>
          <w:spacing w:val="-9"/>
        </w:rPr>
        <w:t> </w:t>
      </w:r>
      <w:r>
        <w:rPr/>
        <w:t>officers</w:t>
      </w:r>
      <w:r>
        <w:rPr>
          <w:spacing w:val="-8"/>
        </w:rPr>
        <w:t> </w:t>
      </w:r>
      <w:r>
        <w:rPr/>
        <w:t>protect</w:t>
      </w:r>
      <w:r>
        <w:rPr>
          <w:spacing w:val="-8"/>
        </w:rPr>
        <w:t> </w:t>
      </w:r>
      <w:r>
        <w:rPr/>
        <w:t>law</w:t>
      </w:r>
      <w:r>
        <w:rPr>
          <w:spacing w:val="-8"/>
        </w:rPr>
        <w:t> </w:t>
      </w:r>
      <w:r>
        <w:rPr/>
        <w:t>and</w:t>
      </w:r>
      <w:r>
        <w:rPr>
          <w:spacing w:val="-9"/>
        </w:rPr>
        <w:t> </w:t>
      </w:r>
      <w:r>
        <w:rPr/>
        <w:t>order</w:t>
      </w:r>
      <w:r>
        <w:rPr>
          <w:spacing w:val="-8"/>
        </w:rPr>
        <w:t> </w:t>
      </w:r>
      <w:r>
        <w:rPr/>
        <w:t>in</w:t>
      </w:r>
      <w:r>
        <w:rPr>
          <w:spacing w:val="-8"/>
        </w:rPr>
        <w:t> </w:t>
      </w:r>
      <w:r>
        <w:rPr/>
        <w:t>society</w:t>
      </w:r>
      <w:r>
        <w:rPr>
          <w:spacing w:val="-8"/>
        </w:rPr>
        <w:t> </w:t>
      </w:r>
      <w:r>
        <w:rPr/>
        <w:t>as</w:t>
      </w:r>
      <w:r>
        <w:rPr>
          <w:spacing w:val="-8"/>
        </w:rPr>
        <w:t> </w:t>
      </w:r>
      <w:r>
        <w:rPr/>
        <w:t>they use their training to find irregularities, frauds, and breaches of trust (Oladejo &amp; Jack, 2020). The proactive and investigative aspect of forensic auditing is highlighted by the policeman theory because forensic auditors carefully sort through financial records, transactions, and data trails to piece</w:t>
      </w:r>
      <w:r>
        <w:rPr>
          <w:spacing w:val="-15"/>
        </w:rPr>
        <w:t> </w:t>
      </w:r>
      <w:r>
        <w:rPr/>
        <w:t>together</w:t>
      </w:r>
      <w:r>
        <w:rPr>
          <w:spacing w:val="-15"/>
        </w:rPr>
        <w:t> </w:t>
      </w:r>
      <w:r>
        <w:rPr/>
        <w:t>the</w:t>
      </w:r>
      <w:r>
        <w:rPr>
          <w:spacing w:val="-15"/>
        </w:rPr>
        <w:t> </w:t>
      </w:r>
      <w:r>
        <w:rPr/>
        <w:t>timeline</w:t>
      </w:r>
      <w:r>
        <w:rPr>
          <w:spacing w:val="-14"/>
        </w:rPr>
        <w:t> </w:t>
      </w:r>
      <w:r>
        <w:rPr/>
        <w:t>and</w:t>
      </w:r>
      <w:r>
        <w:rPr>
          <w:spacing w:val="-14"/>
        </w:rPr>
        <w:t> </w:t>
      </w:r>
      <w:r>
        <w:rPr/>
        <w:t>find</w:t>
      </w:r>
      <w:r>
        <w:rPr>
          <w:spacing w:val="-15"/>
        </w:rPr>
        <w:t> </w:t>
      </w:r>
      <w:r>
        <w:rPr/>
        <w:t>any</w:t>
      </w:r>
      <w:r>
        <w:rPr>
          <w:spacing w:val="-14"/>
        </w:rPr>
        <w:t> </w:t>
      </w:r>
      <w:r>
        <w:rPr/>
        <w:t>signs</w:t>
      </w:r>
      <w:r>
        <w:rPr>
          <w:spacing w:val="-15"/>
        </w:rPr>
        <w:t> </w:t>
      </w:r>
      <w:r>
        <w:rPr/>
        <w:t>of</w:t>
      </w:r>
      <w:r>
        <w:rPr>
          <w:spacing w:val="-15"/>
        </w:rPr>
        <w:t> </w:t>
      </w:r>
      <w:r>
        <w:rPr/>
        <w:t>fraud</w:t>
      </w:r>
      <w:r>
        <w:rPr>
          <w:spacing w:val="-14"/>
        </w:rPr>
        <w:t> </w:t>
      </w:r>
      <w:r>
        <w:rPr/>
        <w:t>or</w:t>
      </w:r>
      <w:r>
        <w:rPr>
          <w:spacing w:val="-14"/>
        </w:rPr>
        <w:t> </w:t>
      </w:r>
      <w:r>
        <w:rPr/>
        <w:t>wrongdoing,</w:t>
      </w:r>
      <w:r>
        <w:rPr>
          <w:spacing w:val="-14"/>
        </w:rPr>
        <w:t> </w:t>
      </w:r>
      <w:r>
        <w:rPr/>
        <w:t>just</w:t>
      </w:r>
      <w:r>
        <w:rPr>
          <w:spacing w:val="-15"/>
        </w:rPr>
        <w:t> </w:t>
      </w:r>
      <w:r>
        <w:rPr/>
        <w:t>way</w:t>
      </w:r>
      <w:r>
        <w:rPr>
          <w:spacing w:val="-15"/>
        </w:rPr>
        <w:t> </w:t>
      </w:r>
      <w:r>
        <w:rPr/>
        <w:t>detectives</w:t>
      </w:r>
      <w:r>
        <w:rPr>
          <w:spacing w:val="-14"/>
        </w:rPr>
        <w:t> </w:t>
      </w:r>
      <w:r>
        <w:rPr/>
        <w:t>carefully search crime scenes for evidence (Yadav &amp; Yadav, 2013). They use specialized instruments and approaches,</w:t>
      </w:r>
      <w:r>
        <w:rPr>
          <w:spacing w:val="-9"/>
        </w:rPr>
        <w:t> </w:t>
      </w:r>
      <w:r>
        <w:rPr/>
        <w:t>like</w:t>
      </w:r>
      <w:r>
        <w:rPr>
          <w:spacing w:val="-7"/>
        </w:rPr>
        <w:t> </w:t>
      </w:r>
      <w:r>
        <w:rPr/>
        <w:t>data</w:t>
      </w:r>
      <w:r>
        <w:rPr>
          <w:spacing w:val="-6"/>
        </w:rPr>
        <w:t> </w:t>
      </w:r>
      <w:r>
        <w:rPr/>
        <w:t>analysis,</w:t>
      </w:r>
      <w:r>
        <w:rPr>
          <w:spacing w:val="-7"/>
        </w:rPr>
        <w:t> </w:t>
      </w:r>
      <w:r>
        <w:rPr/>
        <w:t>digital</w:t>
      </w:r>
      <w:r>
        <w:rPr>
          <w:spacing w:val="-8"/>
        </w:rPr>
        <w:t> </w:t>
      </w:r>
      <w:r>
        <w:rPr/>
        <w:t>forensic</w:t>
      </w:r>
      <w:r>
        <w:rPr>
          <w:spacing w:val="-7"/>
        </w:rPr>
        <w:t> </w:t>
      </w:r>
      <w:r>
        <w:rPr/>
        <w:t>investigations,</w:t>
      </w:r>
      <w:r>
        <w:rPr>
          <w:spacing w:val="-8"/>
        </w:rPr>
        <w:t> </w:t>
      </w:r>
      <w:r>
        <w:rPr/>
        <w:t>and</w:t>
      </w:r>
      <w:r>
        <w:rPr>
          <w:spacing w:val="-7"/>
        </w:rPr>
        <w:t> </w:t>
      </w:r>
      <w:r>
        <w:rPr/>
        <w:t>forensic</w:t>
      </w:r>
      <w:r>
        <w:rPr>
          <w:spacing w:val="-8"/>
        </w:rPr>
        <w:t> </w:t>
      </w:r>
      <w:r>
        <w:rPr/>
        <w:t>accounting</w:t>
      </w:r>
      <w:r>
        <w:rPr>
          <w:spacing w:val="-8"/>
        </w:rPr>
        <w:t> </w:t>
      </w:r>
      <w:r>
        <w:rPr/>
        <w:t>procedures, to find patterns of deceit, track financial movements that can point to illegal activity, and find abnormalities (Ruan et al., 2020).</w:t>
      </w:r>
    </w:p>
    <w:p>
      <w:pPr>
        <w:pStyle w:val="BodyText"/>
        <w:spacing w:before="3"/>
      </w:pPr>
    </w:p>
    <w:p>
      <w:pPr>
        <w:pStyle w:val="Heading1"/>
        <w:numPr>
          <w:ilvl w:val="1"/>
          <w:numId w:val="1"/>
        </w:numPr>
        <w:tabs>
          <w:tab w:pos="1080" w:val="left" w:leader="none"/>
        </w:tabs>
        <w:spacing w:line="240" w:lineRule="auto" w:before="0" w:after="0"/>
        <w:ind w:left="1080" w:right="0" w:hanging="360"/>
        <w:jc w:val="both"/>
      </w:pPr>
      <w:r>
        <w:rPr/>
        <w:t>Empirical</w:t>
      </w:r>
      <w:r>
        <w:rPr>
          <w:spacing w:val="-1"/>
        </w:rPr>
        <w:t> </w:t>
      </w:r>
      <w:r>
        <w:rPr>
          <w:spacing w:val="-2"/>
        </w:rPr>
        <w:t>Review</w:t>
      </w:r>
    </w:p>
    <w:p>
      <w:pPr>
        <w:pStyle w:val="BodyText"/>
        <w:spacing w:before="20"/>
        <w:ind w:left="720" w:right="1078" w:firstLine="720"/>
        <w:jc w:val="both"/>
      </w:pPr>
      <w:r>
        <w:rPr/>
        <w:t>In</w:t>
      </w:r>
      <w:r>
        <w:rPr>
          <w:spacing w:val="-15"/>
        </w:rPr>
        <w:t> </w:t>
      </w:r>
      <w:r>
        <w:rPr/>
        <w:t>a</w:t>
      </w:r>
      <w:r>
        <w:rPr>
          <w:spacing w:val="-14"/>
        </w:rPr>
        <w:t> </w:t>
      </w:r>
      <w:r>
        <w:rPr/>
        <w:t>descriptive</w:t>
      </w:r>
      <w:r>
        <w:rPr>
          <w:spacing w:val="-14"/>
        </w:rPr>
        <w:t> </w:t>
      </w:r>
      <w:r>
        <w:rPr/>
        <w:t>study,</w:t>
      </w:r>
      <w:r>
        <w:rPr>
          <w:spacing w:val="-14"/>
        </w:rPr>
        <w:t> </w:t>
      </w:r>
      <w:r>
        <w:rPr/>
        <w:t>Awale</w:t>
      </w:r>
      <w:r>
        <w:rPr>
          <w:spacing w:val="-14"/>
        </w:rPr>
        <w:t> </w:t>
      </w:r>
      <w:r>
        <w:rPr/>
        <w:t>et</w:t>
      </w:r>
      <w:r>
        <w:rPr>
          <w:spacing w:val="-14"/>
        </w:rPr>
        <w:t> </w:t>
      </w:r>
      <w:r>
        <w:rPr/>
        <w:t>al.</w:t>
      </w:r>
      <w:r>
        <w:rPr>
          <w:spacing w:val="-14"/>
        </w:rPr>
        <w:t> </w:t>
      </w:r>
      <w:r>
        <w:rPr/>
        <w:t>(2025)</w:t>
      </w:r>
      <w:r>
        <w:rPr>
          <w:spacing w:val="-14"/>
        </w:rPr>
        <w:t> </w:t>
      </w:r>
      <w:r>
        <w:rPr/>
        <w:t>investigate</w:t>
      </w:r>
      <w:r>
        <w:rPr>
          <w:spacing w:val="-15"/>
        </w:rPr>
        <w:t> </w:t>
      </w:r>
      <w:r>
        <w:rPr/>
        <w:t>the</w:t>
      </w:r>
      <w:r>
        <w:rPr>
          <w:spacing w:val="-14"/>
        </w:rPr>
        <w:t> </w:t>
      </w:r>
      <w:r>
        <w:rPr/>
        <w:t>perceptions</w:t>
      </w:r>
      <w:r>
        <w:rPr>
          <w:spacing w:val="-15"/>
        </w:rPr>
        <w:t> </w:t>
      </w:r>
      <w:r>
        <w:rPr/>
        <w:t>held</w:t>
      </w:r>
      <w:r>
        <w:rPr>
          <w:spacing w:val="-15"/>
        </w:rPr>
        <w:t> </w:t>
      </w:r>
      <w:r>
        <w:rPr/>
        <w:t>by</w:t>
      </w:r>
      <w:r>
        <w:rPr>
          <w:spacing w:val="-14"/>
        </w:rPr>
        <w:t> </w:t>
      </w:r>
      <w:r>
        <w:rPr/>
        <w:t>public</w:t>
      </w:r>
      <w:r>
        <w:rPr>
          <w:spacing w:val="-15"/>
        </w:rPr>
        <w:t> </w:t>
      </w:r>
      <w:r>
        <w:rPr/>
        <w:t>female employees regarding financial crimes in the Somali public sector. Data collected from primary sources</w:t>
      </w:r>
      <w:r>
        <w:rPr>
          <w:spacing w:val="-6"/>
        </w:rPr>
        <w:t> </w:t>
      </w:r>
      <w:r>
        <w:rPr/>
        <w:t>consist</w:t>
      </w:r>
      <w:r>
        <w:rPr>
          <w:spacing w:val="-5"/>
        </w:rPr>
        <w:t> </w:t>
      </w:r>
      <w:r>
        <w:rPr/>
        <w:t>of</w:t>
      </w:r>
      <w:r>
        <w:rPr>
          <w:spacing w:val="-7"/>
        </w:rPr>
        <w:t> </w:t>
      </w:r>
      <w:r>
        <w:rPr/>
        <w:t>64</w:t>
      </w:r>
      <w:r>
        <w:rPr>
          <w:spacing w:val="-5"/>
        </w:rPr>
        <w:t> </w:t>
      </w:r>
      <w:r>
        <w:rPr/>
        <w:t>female</w:t>
      </w:r>
      <w:r>
        <w:rPr>
          <w:spacing w:val="-6"/>
        </w:rPr>
        <w:t> </w:t>
      </w:r>
      <w:r>
        <w:rPr/>
        <w:t>respondents</w:t>
      </w:r>
      <w:r>
        <w:rPr>
          <w:spacing w:val="-6"/>
        </w:rPr>
        <w:t> </w:t>
      </w:r>
      <w:r>
        <w:rPr/>
        <w:t>who</w:t>
      </w:r>
      <w:r>
        <w:rPr>
          <w:spacing w:val="-6"/>
        </w:rPr>
        <w:t> </w:t>
      </w:r>
      <w:r>
        <w:rPr/>
        <w:t>work</w:t>
      </w:r>
      <w:r>
        <w:rPr>
          <w:spacing w:val="-6"/>
        </w:rPr>
        <w:t> </w:t>
      </w:r>
      <w:r>
        <w:rPr/>
        <w:t>in</w:t>
      </w:r>
      <w:r>
        <w:rPr>
          <w:spacing w:val="-6"/>
        </w:rPr>
        <w:t> </w:t>
      </w:r>
      <w:r>
        <w:rPr/>
        <w:t>different</w:t>
      </w:r>
      <w:r>
        <w:rPr>
          <w:spacing w:val="-5"/>
        </w:rPr>
        <w:t> </w:t>
      </w:r>
      <w:r>
        <w:rPr/>
        <w:t>public</w:t>
      </w:r>
      <w:r>
        <w:rPr>
          <w:spacing w:val="-6"/>
        </w:rPr>
        <w:t> </w:t>
      </w:r>
      <w:r>
        <w:rPr/>
        <w:t>organizations</w:t>
      </w:r>
      <w:r>
        <w:rPr>
          <w:spacing w:val="-6"/>
        </w:rPr>
        <w:t> </w:t>
      </w:r>
      <w:r>
        <w:rPr/>
        <w:t>and</w:t>
      </w:r>
      <w:r>
        <w:rPr>
          <w:spacing w:val="-5"/>
        </w:rPr>
        <w:t> </w:t>
      </w:r>
      <w:r>
        <w:rPr>
          <w:spacing w:val="-2"/>
        </w:rPr>
        <w:t>analyzed</w:t>
      </w:r>
    </w:p>
    <w:p>
      <w:pPr>
        <w:pStyle w:val="BodyText"/>
        <w:spacing w:after="0"/>
        <w:jc w:val="both"/>
        <w:sectPr>
          <w:pgSz w:w="12240" w:h="15840"/>
          <w:pgMar w:header="349" w:footer="503" w:top="720" w:bottom="700" w:left="720" w:right="360"/>
        </w:sectPr>
      </w:pPr>
    </w:p>
    <w:p>
      <w:pPr>
        <w:pStyle w:val="BodyText"/>
        <w:spacing w:before="8"/>
      </w:pPr>
    </w:p>
    <w:p>
      <w:pPr>
        <w:pStyle w:val="BodyText"/>
        <w:ind w:left="720" w:right="1078"/>
        <w:jc w:val="both"/>
      </w:pPr>
      <w:r>
        <w:rPr/>
        <w:t>using</w:t>
      </w:r>
      <w:r>
        <w:rPr>
          <w:spacing w:val="-14"/>
        </w:rPr>
        <w:t> </w:t>
      </w:r>
      <w:r>
        <w:rPr/>
        <w:t>SPSS.</w:t>
      </w:r>
      <w:r>
        <w:rPr>
          <w:spacing w:val="-15"/>
        </w:rPr>
        <w:t> </w:t>
      </w:r>
      <w:r>
        <w:rPr/>
        <w:t>The</w:t>
      </w:r>
      <w:r>
        <w:rPr>
          <w:spacing w:val="-14"/>
        </w:rPr>
        <w:t> </w:t>
      </w:r>
      <w:r>
        <w:rPr/>
        <w:t>study</w:t>
      </w:r>
      <w:r>
        <w:rPr>
          <w:spacing w:val="-14"/>
        </w:rPr>
        <w:t> </w:t>
      </w:r>
      <w:r>
        <w:rPr/>
        <w:t>states</w:t>
      </w:r>
      <w:r>
        <w:rPr>
          <w:spacing w:val="-15"/>
        </w:rPr>
        <w:t> </w:t>
      </w:r>
      <w:r>
        <w:rPr/>
        <w:t>that</w:t>
      </w:r>
      <w:r>
        <w:rPr>
          <w:spacing w:val="-13"/>
        </w:rPr>
        <w:t> </w:t>
      </w:r>
      <w:r>
        <w:rPr/>
        <w:t>even</w:t>
      </w:r>
      <w:r>
        <w:rPr>
          <w:spacing w:val="-14"/>
        </w:rPr>
        <w:t> </w:t>
      </w:r>
      <w:r>
        <w:rPr/>
        <w:t>though</w:t>
      </w:r>
      <w:r>
        <w:rPr>
          <w:spacing w:val="-14"/>
        </w:rPr>
        <w:t> </w:t>
      </w:r>
      <w:r>
        <w:rPr/>
        <w:t>public</w:t>
      </w:r>
      <w:r>
        <w:rPr>
          <w:spacing w:val="-14"/>
        </w:rPr>
        <w:t> </w:t>
      </w:r>
      <w:r>
        <w:rPr/>
        <w:t>female</w:t>
      </w:r>
      <w:r>
        <w:rPr>
          <w:spacing w:val="-14"/>
        </w:rPr>
        <w:t> </w:t>
      </w:r>
      <w:r>
        <w:rPr/>
        <w:t>employees</w:t>
      </w:r>
      <w:r>
        <w:rPr>
          <w:spacing w:val="-14"/>
        </w:rPr>
        <w:t> </w:t>
      </w:r>
      <w:r>
        <w:rPr/>
        <w:t>claim</w:t>
      </w:r>
      <w:r>
        <w:rPr>
          <w:spacing w:val="-15"/>
        </w:rPr>
        <w:t> </w:t>
      </w:r>
      <w:r>
        <w:rPr/>
        <w:t>that</w:t>
      </w:r>
      <w:r>
        <w:rPr>
          <w:spacing w:val="-13"/>
        </w:rPr>
        <w:t> </w:t>
      </w:r>
      <w:r>
        <w:rPr/>
        <w:t>financial</w:t>
      </w:r>
      <w:r>
        <w:rPr>
          <w:spacing w:val="-15"/>
        </w:rPr>
        <w:t> </w:t>
      </w:r>
      <w:r>
        <w:rPr/>
        <w:t>crimes can</w:t>
      </w:r>
      <w:r>
        <w:rPr>
          <w:spacing w:val="-11"/>
        </w:rPr>
        <w:t> </w:t>
      </w:r>
      <w:r>
        <w:rPr/>
        <w:t>be</w:t>
      </w:r>
      <w:r>
        <w:rPr>
          <w:spacing w:val="-12"/>
        </w:rPr>
        <w:t> </w:t>
      </w:r>
      <w:r>
        <w:rPr/>
        <w:t>avoided</w:t>
      </w:r>
      <w:r>
        <w:rPr>
          <w:spacing w:val="-12"/>
        </w:rPr>
        <w:t> </w:t>
      </w:r>
      <w:r>
        <w:rPr/>
        <w:t>and</w:t>
      </w:r>
      <w:r>
        <w:rPr>
          <w:spacing w:val="-12"/>
        </w:rPr>
        <w:t> </w:t>
      </w:r>
      <w:r>
        <w:rPr/>
        <w:t>identified,</w:t>
      </w:r>
      <w:r>
        <w:rPr>
          <w:spacing w:val="-11"/>
        </w:rPr>
        <w:t> </w:t>
      </w:r>
      <w:r>
        <w:rPr/>
        <w:t>they</w:t>
      </w:r>
      <w:r>
        <w:rPr>
          <w:spacing w:val="-11"/>
        </w:rPr>
        <w:t> </w:t>
      </w:r>
      <w:r>
        <w:rPr/>
        <w:t>still</w:t>
      </w:r>
      <w:r>
        <w:rPr>
          <w:spacing w:val="-11"/>
        </w:rPr>
        <w:t> </w:t>
      </w:r>
      <w:r>
        <w:rPr/>
        <w:t>consider</w:t>
      </w:r>
      <w:r>
        <w:rPr>
          <w:spacing w:val="-12"/>
        </w:rPr>
        <w:t> </w:t>
      </w:r>
      <w:r>
        <w:rPr/>
        <w:t>these</w:t>
      </w:r>
      <w:r>
        <w:rPr>
          <w:spacing w:val="-11"/>
        </w:rPr>
        <w:t> </w:t>
      </w:r>
      <w:r>
        <w:rPr/>
        <w:t>crimes</w:t>
      </w:r>
      <w:r>
        <w:rPr>
          <w:spacing w:val="-11"/>
        </w:rPr>
        <w:t> </w:t>
      </w:r>
      <w:r>
        <w:rPr/>
        <w:t>as</w:t>
      </w:r>
      <w:r>
        <w:rPr>
          <w:spacing w:val="-11"/>
        </w:rPr>
        <w:t> </w:t>
      </w:r>
      <w:r>
        <w:rPr/>
        <w:t>a</w:t>
      </w:r>
      <w:r>
        <w:rPr>
          <w:spacing w:val="-12"/>
        </w:rPr>
        <w:t> </w:t>
      </w:r>
      <w:r>
        <w:rPr/>
        <w:t>general</w:t>
      </w:r>
      <w:r>
        <w:rPr>
          <w:spacing w:val="-13"/>
        </w:rPr>
        <w:t> </w:t>
      </w:r>
      <w:r>
        <w:rPr/>
        <w:t>problem</w:t>
      </w:r>
      <w:r>
        <w:rPr>
          <w:spacing w:val="-14"/>
        </w:rPr>
        <w:t> </w:t>
      </w:r>
      <w:r>
        <w:rPr/>
        <w:t>associated</w:t>
      </w:r>
      <w:r>
        <w:rPr>
          <w:spacing w:val="-12"/>
        </w:rPr>
        <w:t> </w:t>
      </w:r>
      <w:r>
        <w:rPr/>
        <w:t>with complexity. By analyzing recent amendments to legislation to prevent legal obstacles, limit legal risks,</w:t>
      </w:r>
      <w:r>
        <w:rPr>
          <w:spacing w:val="-3"/>
        </w:rPr>
        <w:t> </w:t>
      </w:r>
      <w:r>
        <w:rPr/>
        <w:t>and</w:t>
      </w:r>
      <w:r>
        <w:rPr>
          <w:spacing w:val="-2"/>
        </w:rPr>
        <w:t> </w:t>
      </w:r>
      <w:r>
        <w:rPr/>
        <w:t>create</w:t>
      </w:r>
      <w:r>
        <w:rPr>
          <w:spacing w:val="-3"/>
        </w:rPr>
        <w:t> </w:t>
      </w:r>
      <w:r>
        <w:rPr/>
        <w:t>external</w:t>
      </w:r>
      <w:r>
        <w:rPr>
          <w:spacing w:val="-3"/>
        </w:rPr>
        <w:t> </w:t>
      </w:r>
      <w:r>
        <w:rPr/>
        <w:t>whistle-blowing</w:t>
      </w:r>
      <w:r>
        <w:rPr>
          <w:spacing w:val="-3"/>
        </w:rPr>
        <w:t> </w:t>
      </w:r>
      <w:r>
        <w:rPr/>
        <w:t>avenues,</w:t>
      </w:r>
      <w:r>
        <w:rPr>
          <w:spacing w:val="-3"/>
        </w:rPr>
        <w:t> </w:t>
      </w:r>
      <w:r>
        <w:rPr/>
        <w:t>he</w:t>
      </w:r>
      <w:r>
        <w:rPr>
          <w:spacing w:val="-2"/>
        </w:rPr>
        <w:t> </w:t>
      </w:r>
      <w:r>
        <w:rPr/>
        <w:t>conceptualizes</w:t>
      </w:r>
      <w:r>
        <w:rPr>
          <w:spacing w:val="-3"/>
        </w:rPr>
        <w:t> </w:t>
      </w:r>
      <w:r>
        <w:rPr/>
        <w:t>the</w:t>
      </w:r>
      <w:r>
        <w:rPr>
          <w:spacing w:val="-3"/>
        </w:rPr>
        <w:t> </w:t>
      </w:r>
      <w:r>
        <w:rPr/>
        <w:t>model</w:t>
      </w:r>
      <w:r>
        <w:rPr>
          <w:spacing w:val="-2"/>
        </w:rPr>
        <w:t> </w:t>
      </w:r>
      <w:r>
        <w:rPr/>
        <w:t>of</w:t>
      </w:r>
      <w:r>
        <w:rPr>
          <w:spacing w:val="-3"/>
        </w:rPr>
        <w:t> </w:t>
      </w:r>
      <w:r>
        <w:rPr/>
        <w:t>the</w:t>
      </w:r>
      <w:r>
        <w:rPr>
          <w:spacing w:val="-3"/>
        </w:rPr>
        <w:t> </w:t>
      </w:r>
      <w:r>
        <w:rPr/>
        <w:t>practice</w:t>
      </w:r>
      <w:r>
        <w:rPr>
          <w:spacing w:val="-2"/>
        </w:rPr>
        <w:t> </w:t>
      </w:r>
      <w:r>
        <w:rPr/>
        <w:t>in the</w:t>
      </w:r>
      <w:r>
        <w:rPr>
          <w:spacing w:val="-10"/>
        </w:rPr>
        <w:t> </w:t>
      </w:r>
      <w:r>
        <w:rPr/>
        <w:t>UAE.</w:t>
      </w:r>
      <w:r>
        <w:rPr>
          <w:spacing w:val="-11"/>
        </w:rPr>
        <w:t> </w:t>
      </w:r>
      <w:r>
        <w:rPr/>
        <w:t>Thus,</w:t>
      </w:r>
      <w:r>
        <w:rPr>
          <w:spacing w:val="-11"/>
        </w:rPr>
        <w:t> </w:t>
      </w:r>
      <w:r>
        <w:rPr/>
        <w:t>the</w:t>
      </w:r>
      <w:r>
        <w:rPr>
          <w:spacing w:val="-11"/>
        </w:rPr>
        <w:t> </w:t>
      </w:r>
      <w:r>
        <w:rPr/>
        <w:t>work</w:t>
      </w:r>
      <w:r>
        <w:rPr>
          <w:spacing w:val="-12"/>
        </w:rPr>
        <w:t> </w:t>
      </w:r>
      <w:r>
        <w:rPr/>
        <w:t>that</w:t>
      </w:r>
      <w:r>
        <w:rPr>
          <w:spacing w:val="-11"/>
        </w:rPr>
        <w:t> </w:t>
      </w:r>
      <w:r>
        <w:rPr/>
        <w:t>will</w:t>
      </w:r>
      <w:r>
        <w:rPr>
          <w:spacing w:val="-11"/>
        </w:rPr>
        <w:t> </w:t>
      </w:r>
      <w:r>
        <w:rPr/>
        <w:t>concern</w:t>
      </w:r>
      <w:r>
        <w:rPr>
          <w:spacing w:val="-12"/>
        </w:rPr>
        <w:t> </w:t>
      </w:r>
      <w:r>
        <w:rPr/>
        <w:t>itself</w:t>
      </w:r>
      <w:r>
        <w:rPr>
          <w:spacing w:val="-11"/>
        </w:rPr>
        <w:t> </w:t>
      </w:r>
      <w:r>
        <w:rPr/>
        <w:t>with</w:t>
      </w:r>
      <w:r>
        <w:rPr>
          <w:spacing w:val="-10"/>
        </w:rPr>
        <w:t> </w:t>
      </w:r>
      <w:r>
        <w:rPr/>
        <w:t>such</w:t>
      </w:r>
      <w:r>
        <w:rPr>
          <w:spacing w:val="-11"/>
        </w:rPr>
        <w:t> </w:t>
      </w:r>
      <w:r>
        <w:rPr/>
        <w:t>an</w:t>
      </w:r>
      <w:r>
        <w:rPr>
          <w:spacing w:val="-12"/>
        </w:rPr>
        <w:t> </w:t>
      </w:r>
      <w:r>
        <w:rPr/>
        <w:t>extension</w:t>
      </w:r>
      <w:r>
        <w:rPr>
          <w:spacing w:val="-12"/>
        </w:rPr>
        <w:t> </w:t>
      </w:r>
      <w:r>
        <w:rPr/>
        <w:t>shall</w:t>
      </w:r>
      <w:r>
        <w:rPr>
          <w:spacing w:val="-11"/>
        </w:rPr>
        <w:t> </w:t>
      </w:r>
      <w:r>
        <w:rPr/>
        <w:t>look</w:t>
      </w:r>
      <w:r>
        <w:rPr>
          <w:spacing w:val="-12"/>
        </w:rPr>
        <w:t> </w:t>
      </w:r>
      <w:r>
        <w:rPr/>
        <w:t>into</w:t>
      </w:r>
      <w:r>
        <w:rPr>
          <w:spacing w:val="-12"/>
        </w:rPr>
        <w:t> </w:t>
      </w:r>
      <w:r>
        <w:rPr/>
        <w:t>the</w:t>
      </w:r>
      <w:r>
        <w:rPr>
          <w:spacing w:val="-11"/>
        </w:rPr>
        <w:t> </w:t>
      </w:r>
      <w:r>
        <w:rPr/>
        <w:t>possible impact</w:t>
      </w:r>
      <w:r>
        <w:rPr>
          <w:spacing w:val="-6"/>
        </w:rPr>
        <w:t> </w:t>
      </w:r>
      <w:r>
        <w:rPr/>
        <w:t>of</w:t>
      </w:r>
      <w:r>
        <w:rPr>
          <w:spacing w:val="-6"/>
        </w:rPr>
        <w:t> </w:t>
      </w:r>
      <w:r>
        <w:rPr/>
        <w:t>the</w:t>
      </w:r>
      <w:r>
        <w:rPr>
          <w:spacing w:val="-6"/>
        </w:rPr>
        <w:t> </w:t>
      </w:r>
      <w:r>
        <w:rPr/>
        <w:t>UAE</w:t>
      </w:r>
      <w:r>
        <w:rPr>
          <w:spacing w:val="-6"/>
        </w:rPr>
        <w:t> </w:t>
      </w:r>
      <w:r>
        <w:rPr/>
        <w:t>legislative</w:t>
      </w:r>
      <w:r>
        <w:rPr>
          <w:spacing w:val="-6"/>
        </w:rPr>
        <w:t> </w:t>
      </w:r>
      <w:r>
        <w:rPr/>
        <w:t>policies</w:t>
      </w:r>
      <w:r>
        <w:rPr>
          <w:spacing w:val="-6"/>
        </w:rPr>
        <w:t> </w:t>
      </w:r>
      <w:r>
        <w:rPr/>
        <w:t>on</w:t>
      </w:r>
      <w:r>
        <w:rPr>
          <w:spacing w:val="-6"/>
        </w:rPr>
        <w:t> </w:t>
      </w:r>
      <w:r>
        <w:rPr/>
        <w:t>the</w:t>
      </w:r>
      <w:r>
        <w:rPr>
          <w:spacing w:val="-6"/>
        </w:rPr>
        <w:t> </w:t>
      </w:r>
      <w:r>
        <w:rPr/>
        <w:t>whistleblower</w:t>
      </w:r>
      <w:r>
        <w:rPr>
          <w:spacing w:val="-6"/>
        </w:rPr>
        <w:t> </w:t>
      </w:r>
      <w:r>
        <w:rPr/>
        <w:t>system</w:t>
      </w:r>
      <w:r>
        <w:rPr>
          <w:spacing w:val="-8"/>
        </w:rPr>
        <w:t> </w:t>
      </w:r>
      <w:r>
        <w:rPr/>
        <w:t>in</w:t>
      </w:r>
      <w:r>
        <w:rPr>
          <w:spacing w:val="-6"/>
        </w:rPr>
        <w:t> </w:t>
      </w:r>
      <w:r>
        <w:rPr/>
        <w:t>the</w:t>
      </w:r>
      <w:r>
        <w:rPr>
          <w:spacing w:val="-5"/>
        </w:rPr>
        <w:t> </w:t>
      </w:r>
      <w:r>
        <w:rPr/>
        <w:t>country</w:t>
      </w:r>
      <w:r>
        <w:rPr>
          <w:spacing w:val="-6"/>
        </w:rPr>
        <w:t> </w:t>
      </w:r>
      <w:r>
        <w:rPr/>
        <w:t>using</w:t>
      </w:r>
      <w:r>
        <w:rPr>
          <w:spacing w:val="-7"/>
        </w:rPr>
        <w:t> </w:t>
      </w:r>
      <w:r>
        <w:rPr/>
        <w:t>concepts, connections</w:t>
      </w:r>
      <w:r>
        <w:rPr>
          <w:spacing w:val="-4"/>
        </w:rPr>
        <w:t> </w:t>
      </w:r>
      <w:r>
        <w:rPr/>
        <w:t>between</w:t>
      </w:r>
      <w:r>
        <w:rPr>
          <w:spacing w:val="-4"/>
        </w:rPr>
        <w:t> </w:t>
      </w:r>
      <w:r>
        <w:rPr/>
        <w:t>the</w:t>
      </w:r>
      <w:r>
        <w:rPr>
          <w:spacing w:val="-5"/>
        </w:rPr>
        <w:t> </w:t>
      </w:r>
      <w:r>
        <w:rPr/>
        <w:t>demographic</w:t>
      </w:r>
      <w:r>
        <w:rPr>
          <w:spacing w:val="-4"/>
        </w:rPr>
        <w:t> </w:t>
      </w:r>
      <w:r>
        <w:rPr/>
        <w:t>statistics,</w:t>
      </w:r>
      <w:r>
        <w:rPr>
          <w:spacing w:val="-5"/>
        </w:rPr>
        <w:t> </w:t>
      </w:r>
      <w:r>
        <w:rPr/>
        <w:t>the</w:t>
      </w:r>
      <w:r>
        <w:rPr>
          <w:spacing w:val="-4"/>
        </w:rPr>
        <w:t> </w:t>
      </w:r>
      <w:r>
        <w:rPr/>
        <w:t>legal</w:t>
      </w:r>
      <w:r>
        <w:rPr>
          <w:spacing w:val="-4"/>
        </w:rPr>
        <w:t> </w:t>
      </w:r>
      <w:r>
        <w:rPr/>
        <w:t>and</w:t>
      </w:r>
      <w:r>
        <w:rPr>
          <w:spacing w:val="-6"/>
        </w:rPr>
        <w:t> </w:t>
      </w:r>
      <w:r>
        <w:rPr/>
        <w:t>regulatory</w:t>
      </w:r>
      <w:r>
        <w:rPr>
          <w:spacing w:val="-4"/>
        </w:rPr>
        <w:t> </w:t>
      </w:r>
      <w:r>
        <w:rPr/>
        <w:t>frameworks</w:t>
      </w:r>
      <w:r>
        <w:rPr>
          <w:spacing w:val="-4"/>
        </w:rPr>
        <w:t> </w:t>
      </w:r>
      <w:r>
        <w:rPr/>
        <w:t>in</w:t>
      </w:r>
      <w:r>
        <w:rPr>
          <w:spacing w:val="-4"/>
        </w:rPr>
        <w:t> </w:t>
      </w:r>
      <w:r>
        <w:rPr/>
        <w:t>the</w:t>
      </w:r>
      <w:r>
        <w:rPr>
          <w:spacing w:val="-4"/>
        </w:rPr>
        <w:t> </w:t>
      </w:r>
      <w:r>
        <w:rPr/>
        <w:t>UAE, research, and media reports. Indeed, his findings indicate that the legislative amendments to the UAE whistleblower system are about eliminating any legal obstacles.</w:t>
      </w:r>
    </w:p>
    <w:p>
      <w:pPr>
        <w:pStyle w:val="BodyText"/>
        <w:spacing w:before="1"/>
        <w:ind w:left="720" w:right="1078"/>
        <w:jc w:val="both"/>
      </w:pPr>
      <w:r>
        <w:rPr/>
        <w:t>In their examination of the interplay between religious-political orientation as a mediator and social value orientation as a moderator, Abraham et al. (2025) investigated how perceived job alienation</w:t>
      </w:r>
      <w:r>
        <w:rPr>
          <w:spacing w:val="-9"/>
        </w:rPr>
        <w:t> </w:t>
      </w:r>
      <w:r>
        <w:rPr/>
        <w:t>affects</w:t>
      </w:r>
      <w:r>
        <w:rPr>
          <w:spacing w:val="-8"/>
        </w:rPr>
        <w:t> </w:t>
      </w:r>
      <w:r>
        <w:rPr/>
        <w:t>intentions</w:t>
      </w:r>
      <w:r>
        <w:rPr>
          <w:spacing w:val="-8"/>
        </w:rPr>
        <w:t> </w:t>
      </w:r>
      <w:r>
        <w:rPr/>
        <w:t>to</w:t>
      </w:r>
      <w:r>
        <w:rPr>
          <w:spacing w:val="-8"/>
        </w:rPr>
        <w:t> </w:t>
      </w:r>
      <w:r>
        <w:rPr/>
        <w:t>blow</w:t>
      </w:r>
      <w:r>
        <w:rPr>
          <w:spacing w:val="-8"/>
        </w:rPr>
        <w:t> </w:t>
      </w:r>
      <w:r>
        <w:rPr/>
        <w:t>the</w:t>
      </w:r>
      <w:r>
        <w:rPr>
          <w:spacing w:val="-8"/>
        </w:rPr>
        <w:t> </w:t>
      </w:r>
      <w:r>
        <w:rPr/>
        <w:t>whistle.</w:t>
      </w:r>
      <w:r>
        <w:rPr>
          <w:spacing w:val="-9"/>
        </w:rPr>
        <w:t> </w:t>
      </w:r>
      <w:r>
        <w:rPr/>
        <w:t>This</w:t>
      </w:r>
      <w:r>
        <w:rPr>
          <w:spacing w:val="-8"/>
        </w:rPr>
        <w:t> </w:t>
      </w:r>
      <w:r>
        <w:rPr/>
        <w:t>research</w:t>
      </w:r>
      <w:r>
        <w:rPr>
          <w:spacing w:val="-9"/>
        </w:rPr>
        <w:t> </w:t>
      </w:r>
      <w:r>
        <w:rPr/>
        <w:t>employed</w:t>
      </w:r>
      <w:r>
        <w:rPr>
          <w:spacing w:val="-6"/>
        </w:rPr>
        <w:t> </w:t>
      </w:r>
      <w:r>
        <w:rPr/>
        <w:t>a</w:t>
      </w:r>
      <w:r>
        <w:rPr>
          <w:spacing w:val="-8"/>
        </w:rPr>
        <w:t> </w:t>
      </w:r>
      <w:r>
        <w:rPr/>
        <w:t>predictive</w:t>
      </w:r>
      <w:r>
        <w:rPr>
          <w:spacing w:val="-9"/>
        </w:rPr>
        <w:t> </w:t>
      </w:r>
      <w:r>
        <w:rPr/>
        <w:t>correlational design that incorporated mediation and moderation analyses. A total of 263 participants from Indonesia were involved, comprising 131 men and 132 women. The mean age of the participants was 25.91 years, with a standard deviation of 5.47 years. The findings indicated that a decline in whistleblowing intentions is correlated with increased feelings of job alienation.</w:t>
      </w:r>
    </w:p>
    <w:p>
      <w:pPr>
        <w:pStyle w:val="BodyText"/>
        <w:ind w:left="720" w:right="1078"/>
        <w:jc w:val="both"/>
      </w:pPr>
      <w:r>
        <w:rPr/>
        <w:drawing>
          <wp:anchor distT="0" distB="0" distL="0" distR="0" allowOverlap="1" layoutInCell="1" locked="0" behindDoc="1" simplePos="0" relativeHeight="487179264">
            <wp:simplePos x="0" y="0"/>
            <wp:positionH relativeFrom="page">
              <wp:posOffset>1994658</wp:posOffset>
            </wp:positionH>
            <wp:positionV relativeFrom="paragraph">
              <wp:posOffset>1103609</wp:posOffset>
            </wp:positionV>
            <wp:extent cx="3763769" cy="1082728"/>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22" cstate="print"/>
                    <a:stretch>
                      <a:fillRect/>
                    </a:stretch>
                  </pic:blipFill>
                  <pic:spPr>
                    <a:xfrm>
                      <a:off x="0" y="0"/>
                      <a:ext cx="3763769" cy="1082728"/>
                    </a:xfrm>
                    <a:prstGeom prst="rect">
                      <a:avLst/>
                    </a:prstGeom>
                  </pic:spPr>
                </pic:pic>
              </a:graphicData>
            </a:graphic>
          </wp:anchor>
        </w:drawing>
      </w:r>
      <w:r>
        <w:rPr/>
        <w:t>Financial data was analyzed and assessed by Ali and Hafidh (2024) to compile proof</w:t>
      </w:r>
      <w:r>
        <w:rPr>
          <w:spacing w:val="-1"/>
        </w:rPr>
        <w:t> </w:t>
      </w:r>
      <w:r>
        <w:rPr/>
        <w:t>that may be used in court. Used a systematic review approach to analyze 14 chosen forensic auditing publications,</w:t>
      </w:r>
      <w:r>
        <w:rPr>
          <w:spacing w:val="-9"/>
        </w:rPr>
        <w:t> </w:t>
      </w:r>
      <w:r>
        <w:rPr/>
        <w:t>offering</w:t>
      </w:r>
      <w:r>
        <w:rPr>
          <w:spacing w:val="-9"/>
        </w:rPr>
        <w:t> </w:t>
      </w:r>
      <w:r>
        <w:rPr/>
        <w:t>a</w:t>
      </w:r>
      <w:r>
        <w:rPr>
          <w:spacing w:val="-10"/>
        </w:rPr>
        <w:t> </w:t>
      </w:r>
      <w:r>
        <w:rPr/>
        <w:t>thorough</w:t>
      </w:r>
      <w:r>
        <w:rPr>
          <w:spacing w:val="-9"/>
        </w:rPr>
        <w:t> </w:t>
      </w:r>
      <w:r>
        <w:rPr/>
        <w:t>evaluation</w:t>
      </w:r>
      <w:r>
        <w:rPr>
          <w:spacing w:val="-9"/>
        </w:rPr>
        <w:t> </w:t>
      </w:r>
      <w:r>
        <w:rPr/>
        <w:t>of</w:t>
      </w:r>
      <w:r>
        <w:rPr>
          <w:spacing w:val="-10"/>
        </w:rPr>
        <w:t> </w:t>
      </w:r>
      <w:r>
        <w:rPr/>
        <w:t>the</w:t>
      </w:r>
      <w:r>
        <w:rPr>
          <w:spacing w:val="-9"/>
        </w:rPr>
        <w:t> </w:t>
      </w:r>
      <w:r>
        <w:rPr/>
        <w:t>efficacy</w:t>
      </w:r>
      <w:r>
        <w:rPr>
          <w:spacing w:val="-9"/>
        </w:rPr>
        <w:t> </w:t>
      </w:r>
      <w:r>
        <w:rPr/>
        <w:t>of</w:t>
      </w:r>
      <w:r>
        <w:rPr>
          <w:spacing w:val="-10"/>
        </w:rPr>
        <w:t> </w:t>
      </w:r>
      <w:r>
        <w:rPr/>
        <w:t>different</w:t>
      </w:r>
      <w:r>
        <w:rPr>
          <w:spacing w:val="-9"/>
        </w:rPr>
        <w:t> </w:t>
      </w:r>
      <w:r>
        <w:rPr/>
        <w:t>forensic</w:t>
      </w:r>
      <w:r>
        <w:rPr>
          <w:spacing w:val="-10"/>
        </w:rPr>
        <w:t> </w:t>
      </w:r>
      <w:r>
        <w:rPr/>
        <w:t>auditing</w:t>
      </w:r>
      <w:r>
        <w:rPr>
          <w:spacing w:val="-9"/>
        </w:rPr>
        <w:t> </w:t>
      </w:r>
      <w:r>
        <w:rPr/>
        <w:t>methods. Their results show that forensic analytics and data mining are quite successful in identifying and stopping fraud, but their effectiveness depends on the auditors' abilities and the particulars of the program. Ogbaini et al. (2024) used the Lagos State Government as a case study to examine the function of forensic accounting in fraud detection and prevention in the Nigerian public sector. Using</w:t>
      </w:r>
      <w:r>
        <w:rPr>
          <w:spacing w:val="-11"/>
        </w:rPr>
        <w:t> </w:t>
      </w:r>
      <w:r>
        <w:rPr/>
        <w:t>secondary</w:t>
      </w:r>
      <w:r>
        <w:rPr>
          <w:spacing w:val="-11"/>
        </w:rPr>
        <w:t> </w:t>
      </w:r>
      <w:r>
        <w:rPr/>
        <w:t>data</w:t>
      </w:r>
      <w:r>
        <w:rPr>
          <w:spacing w:val="-11"/>
        </w:rPr>
        <w:t> </w:t>
      </w:r>
      <w:r>
        <w:rPr/>
        <w:t>from</w:t>
      </w:r>
      <w:r>
        <w:rPr>
          <w:spacing w:val="-14"/>
        </w:rPr>
        <w:t> </w:t>
      </w:r>
      <w:r>
        <w:rPr/>
        <w:t>previous</w:t>
      </w:r>
      <w:r>
        <w:rPr>
          <w:spacing w:val="-11"/>
        </w:rPr>
        <w:t> </w:t>
      </w:r>
      <w:r>
        <w:rPr/>
        <w:t>financial</w:t>
      </w:r>
      <w:r>
        <w:rPr>
          <w:spacing w:val="-13"/>
        </w:rPr>
        <w:t> </w:t>
      </w:r>
      <w:r>
        <w:rPr/>
        <w:t>statements,</w:t>
      </w:r>
      <w:r>
        <w:rPr>
          <w:spacing w:val="-12"/>
        </w:rPr>
        <w:t> </w:t>
      </w:r>
      <w:r>
        <w:rPr/>
        <w:t>chi-square</w:t>
      </w:r>
      <w:r>
        <w:rPr>
          <w:spacing w:val="-13"/>
        </w:rPr>
        <w:t> </w:t>
      </w:r>
      <w:r>
        <w:rPr/>
        <w:t>statistical</w:t>
      </w:r>
      <w:r>
        <w:rPr>
          <w:spacing w:val="-11"/>
        </w:rPr>
        <w:t> </w:t>
      </w:r>
      <w:r>
        <w:rPr/>
        <w:t>formula,</w:t>
      </w:r>
      <w:r>
        <w:rPr>
          <w:spacing w:val="-11"/>
        </w:rPr>
        <w:t> </w:t>
      </w:r>
      <w:r>
        <w:rPr/>
        <w:t>frequency distribution</w:t>
      </w:r>
      <w:r>
        <w:rPr>
          <w:spacing w:val="-1"/>
        </w:rPr>
        <w:t> </w:t>
      </w:r>
      <w:r>
        <w:rPr/>
        <w:t>tables,</w:t>
      </w:r>
      <w:r>
        <w:rPr>
          <w:spacing w:val="-1"/>
        </w:rPr>
        <w:t> </w:t>
      </w:r>
      <w:r>
        <w:rPr/>
        <w:t>and</w:t>
      </w:r>
      <w:r>
        <w:rPr>
          <w:spacing w:val="-1"/>
        </w:rPr>
        <w:t> </w:t>
      </w:r>
      <w:r>
        <w:rPr/>
        <w:t>basic</w:t>
      </w:r>
      <w:r>
        <w:rPr>
          <w:spacing w:val="-1"/>
        </w:rPr>
        <w:t> </w:t>
      </w:r>
      <w:r>
        <w:rPr/>
        <w:t>percentages,</w:t>
      </w:r>
      <w:r>
        <w:rPr>
          <w:spacing w:val="-1"/>
        </w:rPr>
        <w:t> </w:t>
      </w:r>
      <w:r>
        <w:rPr/>
        <w:t>a</w:t>
      </w:r>
      <w:r>
        <w:rPr>
          <w:spacing w:val="-1"/>
        </w:rPr>
        <w:t> </w:t>
      </w:r>
      <w:r>
        <w:rPr/>
        <w:t>sample</w:t>
      </w:r>
      <w:r>
        <w:rPr>
          <w:spacing w:val="-1"/>
        </w:rPr>
        <w:t> </w:t>
      </w:r>
      <w:r>
        <w:rPr/>
        <w:t>of</w:t>
      </w:r>
      <w:r>
        <w:rPr>
          <w:spacing w:val="-2"/>
        </w:rPr>
        <w:t> </w:t>
      </w:r>
      <w:r>
        <w:rPr/>
        <w:t>sixty</w:t>
      </w:r>
      <w:r>
        <w:rPr>
          <w:spacing w:val="-1"/>
        </w:rPr>
        <w:t> </w:t>
      </w:r>
      <w:r>
        <w:rPr/>
        <w:t>Certified</w:t>
      </w:r>
      <w:r>
        <w:rPr>
          <w:spacing w:val="-1"/>
        </w:rPr>
        <w:t> </w:t>
      </w:r>
      <w:r>
        <w:rPr/>
        <w:t>Accountants</w:t>
      </w:r>
      <w:r>
        <w:rPr>
          <w:spacing w:val="-1"/>
        </w:rPr>
        <w:t> </w:t>
      </w:r>
      <w:r>
        <w:rPr/>
        <w:t>was</w:t>
      </w:r>
      <w:r>
        <w:rPr>
          <w:spacing w:val="-1"/>
        </w:rPr>
        <w:t> </w:t>
      </w:r>
      <w:r>
        <w:rPr/>
        <w:t>chosen</w:t>
      </w:r>
      <w:r>
        <w:rPr>
          <w:spacing w:val="-1"/>
        </w:rPr>
        <w:t> </w:t>
      </w:r>
      <w:r>
        <w:rPr/>
        <w:t>by purposive</w:t>
      </w:r>
      <w:r>
        <w:rPr>
          <w:spacing w:val="-9"/>
        </w:rPr>
        <w:t> </w:t>
      </w:r>
      <w:r>
        <w:rPr/>
        <w:t>sampling</w:t>
      </w:r>
      <w:r>
        <w:rPr>
          <w:spacing w:val="-9"/>
        </w:rPr>
        <w:t> </w:t>
      </w:r>
      <w:r>
        <w:rPr/>
        <w:t>procedures.</w:t>
      </w:r>
      <w:r>
        <w:rPr>
          <w:spacing w:val="-9"/>
        </w:rPr>
        <w:t> </w:t>
      </w:r>
      <w:r>
        <w:rPr/>
        <w:t>The</w:t>
      </w:r>
      <w:r>
        <w:rPr>
          <w:spacing w:val="-11"/>
        </w:rPr>
        <w:t> </w:t>
      </w:r>
      <w:r>
        <w:rPr/>
        <w:t>results</w:t>
      </w:r>
      <w:r>
        <w:rPr>
          <w:spacing w:val="-9"/>
        </w:rPr>
        <w:t> </w:t>
      </w:r>
      <w:r>
        <w:rPr/>
        <w:t>of</w:t>
      </w:r>
      <w:r>
        <w:rPr>
          <w:spacing w:val="-10"/>
        </w:rPr>
        <w:t> </w:t>
      </w:r>
      <w:r>
        <w:rPr/>
        <w:t>this</w:t>
      </w:r>
      <w:r>
        <w:rPr>
          <w:spacing w:val="-9"/>
        </w:rPr>
        <w:t> </w:t>
      </w:r>
      <w:r>
        <w:rPr/>
        <w:t>study</w:t>
      </w:r>
      <w:r>
        <w:rPr>
          <w:spacing w:val="-9"/>
        </w:rPr>
        <w:t> </w:t>
      </w:r>
      <w:r>
        <w:rPr/>
        <w:t>showed</w:t>
      </w:r>
      <w:r>
        <w:rPr>
          <w:spacing w:val="-9"/>
        </w:rPr>
        <w:t> </w:t>
      </w:r>
      <w:r>
        <w:rPr/>
        <w:t>that</w:t>
      </w:r>
      <w:r>
        <w:rPr>
          <w:spacing w:val="-10"/>
        </w:rPr>
        <w:t> </w:t>
      </w:r>
      <w:r>
        <w:rPr/>
        <w:t>the</w:t>
      </w:r>
      <w:r>
        <w:rPr>
          <w:spacing w:val="-9"/>
        </w:rPr>
        <w:t> </w:t>
      </w:r>
      <w:r>
        <w:rPr/>
        <w:t>Lagos</w:t>
      </w:r>
      <w:r>
        <w:rPr>
          <w:spacing w:val="-9"/>
        </w:rPr>
        <w:t> </w:t>
      </w:r>
      <w:r>
        <w:rPr/>
        <w:t>State</w:t>
      </w:r>
      <w:r>
        <w:rPr>
          <w:spacing w:val="-9"/>
        </w:rPr>
        <w:t> </w:t>
      </w:r>
      <w:r>
        <w:rPr/>
        <w:t>Government has no forensic accounting department and no management training on forensic fraud prevention and that it employs forensics very little in its daily operations.</w:t>
      </w:r>
    </w:p>
    <w:p>
      <w:pPr>
        <w:pStyle w:val="BodyText"/>
        <w:ind w:left="719" w:right="1076"/>
        <w:jc w:val="both"/>
      </w:pPr>
      <w:r>
        <w:rPr/>
        <w:t>Okiridu</w:t>
      </w:r>
      <w:r>
        <w:rPr>
          <w:spacing w:val="-8"/>
        </w:rPr>
        <w:t> </w:t>
      </w:r>
      <w:r>
        <w:rPr/>
        <w:t>and</w:t>
      </w:r>
      <w:r>
        <w:rPr>
          <w:spacing w:val="-8"/>
        </w:rPr>
        <w:t> </w:t>
      </w:r>
      <w:r>
        <w:rPr/>
        <w:t>Ogbosei</w:t>
      </w:r>
      <w:r>
        <w:rPr>
          <w:spacing w:val="-7"/>
        </w:rPr>
        <w:t> </w:t>
      </w:r>
      <w:r>
        <w:rPr/>
        <w:t>(2024)</w:t>
      </w:r>
      <w:r>
        <w:rPr>
          <w:spacing w:val="-8"/>
        </w:rPr>
        <w:t> </w:t>
      </w:r>
      <w:r>
        <w:rPr/>
        <w:t>investigated</w:t>
      </w:r>
      <w:r>
        <w:rPr>
          <w:spacing w:val="-8"/>
        </w:rPr>
        <w:t> </w:t>
      </w:r>
      <w:r>
        <w:rPr/>
        <w:t>the</w:t>
      </w:r>
      <w:r>
        <w:rPr>
          <w:spacing w:val="-8"/>
        </w:rPr>
        <w:t> </w:t>
      </w:r>
      <w:r>
        <w:rPr/>
        <w:t>use</w:t>
      </w:r>
      <w:r>
        <w:rPr>
          <w:spacing w:val="-8"/>
        </w:rPr>
        <w:t> </w:t>
      </w:r>
      <w:r>
        <w:rPr/>
        <w:t>of</w:t>
      </w:r>
      <w:r>
        <w:rPr>
          <w:spacing w:val="-8"/>
        </w:rPr>
        <w:t> </w:t>
      </w:r>
      <w:r>
        <w:rPr/>
        <w:t>financial</w:t>
      </w:r>
      <w:r>
        <w:rPr>
          <w:spacing w:val="-8"/>
        </w:rPr>
        <w:t> </w:t>
      </w:r>
      <w:r>
        <w:rPr/>
        <w:t>fraud</w:t>
      </w:r>
      <w:r>
        <w:rPr>
          <w:spacing w:val="-8"/>
        </w:rPr>
        <w:t> </w:t>
      </w:r>
      <w:r>
        <w:rPr/>
        <w:t>detection</w:t>
      </w:r>
      <w:r>
        <w:rPr>
          <w:spacing w:val="-8"/>
        </w:rPr>
        <w:t> </w:t>
      </w:r>
      <w:r>
        <w:rPr/>
        <w:t>and</w:t>
      </w:r>
      <w:r>
        <w:rPr>
          <w:spacing w:val="-8"/>
        </w:rPr>
        <w:t> </w:t>
      </w:r>
      <w:r>
        <w:rPr/>
        <w:t>forensic</w:t>
      </w:r>
      <w:r>
        <w:rPr>
          <w:spacing w:val="-8"/>
        </w:rPr>
        <w:t> </w:t>
      </w:r>
      <w:r>
        <w:rPr/>
        <w:t>auditing in</w:t>
      </w:r>
      <w:r>
        <w:rPr>
          <w:spacing w:val="-8"/>
        </w:rPr>
        <w:t> </w:t>
      </w:r>
      <w:r>
        <w:rPr/>
        <w:t>Port</w:t>
      </w:r>
      <w:r>
        <w:rPr>
          <w:spacing w:val="-8"/>
        </w:rPr>
        <w:t> </w:t>
      </w:r>
      <w:r>
        <w:rPr/>
        <w:t>Harcourt's</w:t>
      </w:r>
      <w:r>
        <w:rPr>
          <w:spacing w:val="-8"/>
        </w:rPr>
        <w:t> </w:t>
      </w:r>
      <w:r>
        <w:rPr/>
        <w:t>commercial</w:t>
      </w:r>
      <w:r>
        <w:rPr>
          <w:spacing w:val="-8"/>
        </w:rPr>
        <w:t> </w:t>
      </w:r>
      <w:r>
        <w:rPr/>
        <w:t>banks.</w:t>
      </w:r>
      <w:r>
        <w:rPr>
          <w:spacing w:val="-9"/>
        </w:rPr>
        <w:t> </w:t>
      </w:r>
      <w:r>
        <w:rPr/>
        <w:t>For</w:t>
      </w:r>
      <w:r>
        <w:rPr>
          <w:spacing w:val="-8"/>
        </w:rPr>
        <w:t> </w:t>
      </w:r>
      <w:r>
        <w:rPr/>
        <w:t>this</w:t>
      </w:r>
      <w:r>
        <w:rPr>
          <w:spacing w:val="-8"/>
        </w:rPr>
        <w:t> </w:t>
      </w:r>
      <w:r>
        <w:rPr/>
        <w:t>study,</w:t>
      </w:r>
      <w:r>
        <w:rPr>
          <w:spacing w:val="-9"/>
        </w:rPr>
        <w:t> </w:t>
      </w:r>
      <w:r>
        <w:rPr/>
        <w:t>a</w:t>
      </w:r>
      <w:r>
        <w:rPr>
          <w:spacing w:val="-8"/>
        </w:rPr>
        <w:t> </w:t>
      </w:r>
      <w:r>
        <w:rPr/>
        <w:t>sample</w:t>
      </w:r>
      <w:r>
        <w:rPr>
          <w:spacing w:val="-8"/>
        </w:rPr>
        <w:t> </w:t>
      </w:r>
      <w:r>
        <w:rPr/>
        <w:t>size</w:t>
      </w:r>
      <w:r>
        <w:rPr>
          <w:spacing w:val="-8"/>
        </w:rPr>
        <w:t> </w:t>
      </w:r>
      <w:r>
        <w:rPr/>
        <w:t>of</w:t>
      </w:r>
      <w:r>
        <w:rPr>
          <w:spacing w:val="-9"/>
        </w:rPr>
        <w:t> </w:t>
      </w:r>
      <w:r>
        <w:rPr/>
        <w:t>315</w:t>
      </w:r>
      <w:r>
        <w:rPr>
          <w:spacing w:val="-9"/>
        </w:rPr>
        <w:t> </w:t>
      </w:r>
      <w:r>
        <w:rPr/>
        <w:t>respondents—or</w:t>
      </w:r>
      <w:r>
        <w:rPr>
          <w:spacing w:val="-8"/>
        </w:rPr>
        <w:t> </w:t>
      </w:r>
      <w:r>
        <w:rPr/>
        <w:t>50%</w:t>
      </w:r>
      <w:r>
        <w:rPr>
          <w:spacing w:val="-8"/>
        </w:rPr>
        <w:t> </w:t>
      </w:r>
      <w:r>
        <w:rPr/>
        <w:t>of the total population was used. Respondents were asked to complete two sets of self-made questionnaires for their study, Application of Forensic Auditing (QAFA) and Fraud Detection among</w:t>
      </w:r>
      <w:r>
        <w:rPr>
          <w:spacing w:val="-7"/>
        </w:rPr>
        <w:t> </w:t>
      </w:r>
      <w:r>
        <w:rPr/>
        <w:t>Commercial</w:t>
      </w:r>
      <w:r>
        <w:rPr>
          <w:spacing w:val="-6"/>
        </w:rPr>
        <w:t> </w:t>
      </w:r>
      <w:r>
        <w:rPr/>
        <w:t>Banks</w:t>
      </w:r>
      <w:r>
        <w:rPr>
          <w:spacing w:val="-7"/>
        </w:rPr>
        <w:t> </w:t>
      </w:r>
      <w:r>
        <w:rPr/>
        <w:t>(QFDCB).</w:t>
      </w:r>
      <w:r>
        <w:rPr>
          <w:spacing w:val="-8"/>
        </w:rPr>
        <w:t> </w:t>
      </w:r>
      <w:r>
        <w:rPr/>
        <w:t>The</w:t>
      </w:r>
      <w:r>
        <w:rPr>
          <w:spacing w:val="-7"/>
        </w:rPr>
        <w:t> </w:t>
      </w:r>
      <w:r>
        <w:rPr/>
        <w:t>two</w:t>
      </w:r>
      <w:r>
        <w:rPr>
          <w:spacing w:val="-7"/>
        </w:rPr>
        <w:t> </w:t>
      </w:r>
      <w:r>
        <w:rPr/>
        <w:t>sets</w:t>
      </w:r>
      <w:r>
        <w:rPr>
          <w:spacing w:val="-8"/>
        </w:rPr>
        <w:t> </w:t>
      </w:r>
      <w:r>
        <w:rPr/>
        <w:t>of</w:t>
      </w:r>
      <w:r>
        <w:rPr>
          <w:spacing w:val="-8"/>
        </w:rPr>
        <w:t> </w:t>
      </w:r>
      <w:r>
        <w:rPr/>
        <w:t>data</w:t>
      </w:r>
      <w:r>
        <w:rPr>
          <w:spacing w:val="-7"/>
        </w:rPr>
        <w:t> </w:t>
      </w:r>
      <w:r>
        <w:rPr/>
        <w:t>were</w:t>
      </w:r>
      <w:r>
        <w:rPr>
          <w:spacing w:val="-8"/>
        </w:rPr>
        <w:t> </w:t>
      </w:r>
      <w:r>
        <w:rPr/>
        <w:t>analyzed</w:t>
      </w:r>
      <w:r>
        <w:rPr>
          <w:spacing w:val="-8"/>
        </w:rPr>
        <w:t> </w:t>
      </w:r>
      <w:r>
        <w:rPr/>
        <w:t>using</w:t>
      </w:r>
      <w:r>
        <w:rPr>
          <w:spacing w:val="-8"/>
        </w:rPr>
        <w:t> </w:t>
      </w:r>
      <w:r>
        <w:rPr/>
        <w:t>Pearson's</w:t>
      </w:r>
      <w:r>
        <w:rPr>
          <w:spacing w:val="-7"/>
        </w:rPr>
        <w:t> </w:t>
      </w:r>
      <w:r>
        <w:rPr/>
        <w:t>Product Moment</w:t>
      </w:r>
      <w:r>
        <w:rPr>
          <w:spacing w:val="-10"/>
        </w:rPr>
        <w:t> </w:t>
      </w:r>
      <w:r>
        <w:rPr/>
        <w:t>Correlation</w:t>
      </w:r>
      <w:r>
        <w:rPr>
          <w:spacing w:val="-11"/>
        </w:rPr>
        <w:t> </w:t>
      </w:r>
      <w:r>
        <w:rPr/>
        <w:t>Coefficient,</w:t>
      </w:r>
      <w:r>
        <w:rPr>
          <w:spacing w:val="-10"/>
        </w:rPr>
        <w:t> </w:t>
      </w:r>
      <w:r>
        <w:rPr/>
        <w:t>yielding</w:t>
      </w:r>
      <w:r>
        <w:rPr>
          <w:spacing w:val="-10"/>
        </w:rPr>
        <w:t> </w:t>
      </w:r>
      <w:r>
        <w:rPr/>
        <w:t>reliability</w:t>
      </w:r>
      <w:r>
        <w:rPr>
          <w:spacing w:val="-10"/>
        </w:rPr>
        <w:t> </w:t>
      </w:r>
      <w:r>
        <w:rPr/>
        <w:t>indices</w:t>
      </w:r>
      <w:r>
        <w:rPr>
          <w:spacing w:val="-10"/>
        </w:rPr>
        <w:t> </w:t>
      </w:r>
      <w:r>
        <w:rPr/>
        <w:t>of</w:t>
      </w:r>
      <w:r>
        <w:rPr>
          <w:spacing w:val="-11"/>
        </w:rPr>
        <w:t> </w:t>
      </w:r>
      <w:r>
        <w:rPr/>
        <w:t>0.83</w:t>
      </w:r>
      <w:r>
        <w:rPr>
          <w:spacing w:val="-11"/>
        </w:rPr>
        <w:t> </w:t>
      </w:r>
      <w:r>
        <w:rPr/>
        <w:t>and</w:t>
      </w:r>
      <w:r>
        <w:rPr>
          <w:spacing w:val="-10"/>
        </w:rPr>
        <w:t> </w:t>
      </w:r>
      <w:r>
        <w:rPr/>
        <w:t>0.76</w:t>
      </w:r>
      <w:r>
        <w:rPr>
          <w:spacing w:val="-11"/>
        </w:rPr>
        <w:t> </w:t>
      </w:r>
      <w:r>
        <w:rPr/>
        <w:t>for</w:t>
      </w:r>
      <w:r>
        <w:rPr>
          <w:spacing w:val="-11"/>
        </w:rPr>
        <w:t> </w:t>
      </w:r>
      <w:r>
        <w:rPr/>
        <w:t>the</w:t>
      </w:r>
      <w:r>
        <w:rPr>
          <w:spacing w:val="-10"/>
        </w:rPr>
        <w:t> </w:t>
      </w:r>
      <w:r>
        <w:rPr/>
        <w:t>application</w:t>
      </w:r>
      <w:r>
        <w:rPr>
          <w:spacing w:val="-11"/>
        </w:rPr>
        <w:t> </w:t>
      </w:r>
      <w:r>
        <w:rPr/>
        <w:t>of forensic auditing questionnaire and fraud detection among commercial banks questionnaire, respectively. Their research showed that, among commercial banks, financial fraud detection is positively correlated with information gathering, evidence analysis, and analysis.</w:t>
      </w:r>
    </w:p>
    <w:p>
      <w:pPr>
        <w:pStyle w:val="BodyText"/>
        <w:ind w:left="719" w:right="1077"/>
        <w:jc w:val="both"/>
      </w:pPr>
      <w:r>
        <w:rPr/>
        <w:t>Apalowowa et al. (2023) investigated a study on how forensic accounting practices affect fraud investigation,</w:t>
      </w:r>
      <w:r>
        <w:rPr>
          <w:spacing w:val="-15"/>
        </w:rPr>
        <w:t> </w:t>
      </w:r>
      <w:r>
        <w:rPr/>
        <w:t>fraud</w:t>
      </w:r>
      <w:r>
        <w:rPr>
          <w:spacing w:val="-15"/>
        </w:rPr>
        <w:t> </w:t>
      </w:r>
      <w:r>
        <w:rPr/>
        <w:t>prevention,</w:t>
      </w:r>
      <w:r>
        <w:rPr>
          <w:spacing w:val="-15"/>
        </w:rPr>
        <w:t> </w:t>
      </w:r>
      <w:r>
        <w:rPr/>
        <w:t>and</w:t>
      </w:r>
      <w:r>
        <w:rPr>
          <w:spacing w:val="-15"/>
        </w:rPr>
        <w:t> </w:t>
      </w:r>
      <w:r>
        <w:rPr/>
        <w:t>fraud</w:t>
      </w:r>
      <w:r>
        <w:rPr>
          <w:spacing w:val="-15"/>
        </w:rPr>
        <w:t> </w:t>
      </w:r>
      <w:r>
        <w:rPr/>
        <w:t>detection</w:t>
      </w:r>
      <w:r>
        <w:rPr>
          <w:spacing w:val="-15"/>
        </w:rPr>
        <w:t> </w:t>
      </w:r>
      <w:r>
        <w:rPr/>
        <w:t>in</w:t>
      </w:r>
      <w:r>
        <w:rPr>
          <w:spacing w:val="-15"/>
        </w:rPr>
        <w:t> </w:t>
      </w:r>
      <w:r>
        <w:rPr/>
        <w:t>Nigeria's</w:t>
      </w:r>
      <w:r>
        <w:rPr>
          <w:spacing w:val="-15"/>
        </w:rPr>
        <w:t> </w:t>
      </w:r>
      <w:r>
        <w:rPr/>
        <w:t>State</w:t>
      </w:r>
      <w:r>
        <w:rPr>
          <w:spacing w:val="-15"/>
        </w:rPr>
        <w:t> </w:t>
      </w:r>
      <w:r>
        <w:rPr/>
        <w:t>Pension</w:t>
      </w:r>
      <w:r>
        <w:rPr>
          <w:spacing w:val="-15"/>
        </w:rPr>
        <w:t> </w:t>
      </w:r>
      <w:r>
        <w:rPr/>
        <w:t>Board.</w:t>
      </w:r>
      <w:r>
        <w:rPr>
          <w:spacing w:val="-15"/>
        </w:rPr>
        <w:t> </w:t>
      </w:r>
      <w:r>
        <w:rPr/>
        <w:t>Used</w:t>
      </w:r>
      <w:r>
        <w:rPr>
          <w:spacing w:val="-15"/>
        </w:rPr>
        <w:t> </w:t>
      </w:r>
      <w:r>
        <w:rPr/>
        <w:t>primary sources</w:t>
      </w:r>
      <w:r>
        <w:rPr>
          <w:spacing w:val="-3"/>
        </w:rPr>
        <w:t> </w:t>
      </w:r>
      <w:r>
        <w:rPr/>
        <w:t>of</w:t>
      </w:r>
      <w:r>
        <w:rPr>
          <w:spacing w:val="-4"/>
        </w:rPr>
        <w:t> </w:t>
      </w:r>
      <w:r>
        <w:rPr/>
        <w:t>data</w:t>
      </w:r>
      <w:r>
        <w:rPr>
          <w:spacing w:val="-3"/>
        </w:rPr>
        <w:t> </w:t>
      </w:r>
      <w:r>
        <w:rPr/>
        <w:t>to</w:t>
      </w:r>
      <w:r>
        <w:rPr>
          <w:spacing w:val="-3"/>
        </w:rPr>
        <w:t> </w:t>
      </w:r>
      <w:r>
        <w:rPr/>
        <w:t>implement</w:t>
      </w:r>
      <w:r>
        <w:rPr>
          <w:spacing w:val="-2"/>
        </w:rPr>
        <w:t> </w:t>
      </w:r>
      <w:r>
        <w:rPr/>
        <w:t>a</w:t>
      </w:r>
      <w:r>
        <w:rPr>
          <w:spacing w:val="-4"/>
        </w:rPr>
        <w:t> </w:t>
      </w:r>
      <w:r>
        <w:rPr/>
        <w:t>survey</w:t>
      </w:r>
      <w:r>
        <w:rPr>
          <w:spacing w:val="-4"/>
        </w:rPr>
        <w:t> </w:t>
      </w:r>
      <w:r>
        <w:rPr/>
        <w:t>research</w:t>
      </w:r>
      <w:r>
        <w:rPr>
          <w:spacing w:val="-4"/>
        </w:rPr>
        <w:t> </w:t>
      </w:r>
      <w:r>
        <w:rPr/>
        <w:t>design.</w:t>
      </w:r>
      <w:r>
        <w:rPr>
          <w:spacing w:val="-4"/>
        </w:rPr>
        <w:t> </w:t>
      </w:r>
      <w:r>
        <w:rPr/>
        <w:t>186</w:t>
      </w:r>
      <w:r>
        <w:rPr>
          <w:spacing w:val="-4"/>
        </w:rPr>
        <w:t> </w:t>
      </w:r>
      <w:r>
        <w:rPr/>
        <w:t>senior</w:t>
      </w:r>
      <w:r>
        <w:rPr>
          <w:spacing w:val="-2"/>
        </w:rPr>
        <w:t> </w:t>
      </w:r>
      <w:r>
        <w:rPr/>
        <w:t>employees</w:t>
      </w:r>
      <w:r>
        <w:rPr>
          <w:spacing w:val="-3"/>
        </w:rPr>
        <w:t> </w:t>
      </w:r>
      <w:r>
        <w:rPr/>
        <w:t>of</w:t>
      </w:r>
      <w:r>
        <w:rPr>
          <w:spacing w:val="-4"/>
        </w:rPr>
        <w:t> </w:t>
      </w:r>
      <w:r>
        <w:rPr/>
        <w:t>the</w:t>
      </w:r>
      <w:r>
        <w:rPr>
          <w:spacing w:val="-2"/>
        </w:rPr>
        <w:t> </w:t>
      </w:r>
      <w:r>
        <w:rPr/>
        <w:t>State</w:t>
      </w:r>
      <w:r>
        <w:rPr>
          <w:spacing w:val="-3"/>
        </w:rPr>
        <w:t> </w:t>
      </w:r>
      <w:r>
        <w:rPr/>
        <w:t>Pension Board</w:t>
      </w:r>
      <w:r>
        <w:rPr>
          <w:spacing w:val="-7"/>
        </w:rPr>
        <w:t> </w:t>
      </w:r>
      <w:r>
        <w:rPr/>
        <w:t>in</w:t>
      </w:r>
      <w:r>
        <w:rPr>
          <w:spacing w:val="-7"/>
        </w:rPr>
        <w:t> </w:t>
      </w:r>
      <w:r>
        <w:rPr/>
        <w:t>the</w:t>
      </w:r>
      <w:r>
        <w:rPr>
          <w:spacing w:val="-8"/>
        </w:rPr>
        <w:t> </w:t>
      </w:r>
      <w:r>
        <w:rPr/>
        <w:t>three</w:t>
      </w:r>
      <w:r>
        <w:rPr>
          <w:spacing w:val="-7"/>
        </w:rPr>
        <w:t> </w:t>
      </w:r>
      <w:r>
        <w:rPr/>
        <w:t>states</w:t>
      </w:r>
      <w:r>
        <w:rPr>
          <w:spacing w:val="-7"/>
        </w:rPr>
        <w:t> </w:t>
      </w:r>
      <w:r>
        <w:rPr/>
        <w:t>that</w:t>
      </w:r>
      <w:r>
        <w:rPr>
          <w:spacing w:val="-6"/>
        </w:rPr>
        <w:t> </w:t>
      </w:r>
      <w:r>
        <w:rPr/>
        <w:t>were</w:t>
      </w:r>
      <w:r>
        <w:rPr>
          <w:spacing w:val="-7"/>
        </w:rPr>
        <w:t> </w:t>
      </w:r>
      <w:r>
        <w:rPr/>
        <w:t>chosen</w:t>
      </w:r>
      <w:r>
        <w:rPr>
          <w:spacing w:val="-6"/>
        </w:rPr>
        <w:t> </w:t>
      </w:r>
      <w:r>
        <w:rPr/>
        <w:t>made</w:t>
      </w:r>
      <w:r>
        <w:rPr>
          <w:spacing w:val="-7"/>
        </w:rPr>
        <w:t> </w:t>
      </w:r>
      <w:r>
        <w:rPr/>
        <w:t>up</w:t>
      </w:r>
      <w:r>
        <w:rPr>
          <w:spacing w:val="-7"/>
        </w:rPr>
        <w:t> </w:t>
      </w:r>
      <w:r>
        <w:rPr/>
        <w:t>the</w:t>
      </w:r>
      <w:r>
        <w:rPr>
          <w:spacing w:val="-7"/>
        </w:rPr>
        <w:t> </w:t>
      </w:r>
      <w:r>
        <w:rPr/>
        <w:t>study's</w:t>
      </w:r>
      <w:r>
        <w:rPr>
          <w:spacing w:val="-7"/>
        </w:rPr>
        <w:t> </w:t>
      </w:r>
      <w:r>
        <w:rPr/>
        <w:t>population,</w:t>
      </w:r>
      <w:r>
        <w:rPr>
          <w:spacing w:val="-8"/>
        </w:rPr>
        <w:t> </w:t>
      </w:r>
      <w:r>
        <w:rPr/>
        <w:t>both</w:t>
      </w:r>
      <w:r>
        <w:rPr>
          <w:spacing w:val="-7"/>
        </w:rPr>
        <w:t> </w:t>
      </w:r>
      <w:r>
        <w:rPr/>
        <w:t>stratified</w:t>
      </w:r>
      <w:r>
        <w:rPr>
          <w:spacing w:val="-7"/>
        </w:rPr>
        <w:t> </w:t>
      </w:r>
      <w:r>
        <w:rPr/>
        <w:t>sampling and</w:t>
      </w:r>
      <w:r>
        <w:rPr>
          <w:spacing w:val="-1"/>
        </w:rPr>
        <w:t> </w:t>
      </w:r>
      <w:r>
        <w:rPr/>
        <w:t>census</w:t>
      </w:r>
      <w:r>
        <w:rPr>
          <w:spacing w:val="-1"/>
        </w:rPr>
        <w:t> </w:t>
      </w:r>
      <w:r>
        <w:rPr/>
        <w:t>sampling</w:t>
      </w:r>
      <w:r>
        <w:rPr>
          <w:spacing w:val="-1"/>
        </w:rPr>
        <w:t> </w:t>
      </w:r>
      <w:r>
        <w:rPr/>
        <w:t>techniques</w:t>
      </w:r>
      <w:r>
        <w:rPr>
          <w:spacing w:val="-1"/>
        </w:rPr>
        <w:t> </w:t>
      </w:r>
      <w:r>
        <w:rPr/>
        <w:t>were</w:t>
      </w:r>
      <w:r>
        <w:rPr>
          <w:spacing w:val="-1"/>
        </w:rPr>
        <w:t> </w:t>
      </w:r>
      <w:r>
        <w:rPr/>
        <w:t>utilized</w:t>
      </w:r>
      <w:r>
        <w:rPr>
          <w:spacing w:val="-1"/>
        </w:rPr>
        <w:t> </w:t>
      </w:r>
      <w:r>
        <w:rPr/>
        <w:t>in</w:t>
      </w:r>
      <w:r>
        <w:rPr>
          <w:spacing w:val="-2"/>
        </w:rPr>
        <w:t> </w:t>
      </w:r>
      <w:r>
        <w:rPr/>
        <w:t>the</w:t>
      </w:r>
      <w:r>
        <w:rPr>
          <w:spacing w:val="-1"/>
        </w:rPr>
        <w:t> </w:t>
      </w:r>
      <w:r>
        <w:rPr/>
        <w:t>investigation, and</w:t>
      </w:r>
      <w:r>
        <w:rPr>
          <w:spacing w:val="-2"/>
        </w:rPr>
        <w:t> </w:t>
      </w:r>
      <w:r>
        <w:rPr/>
        <w:t>the</w:t>
      </w:r>
      <w:r>
        <w:rPr>
          <w:spacing w:val="-2"/>
        </w:rPr>
        <w:t> </w:t>
      </w:r>
      <w:r>
        <w:rPr/>
        <w:t>Ordinary</w:t>
      </w:r>
      <w:r>
        <w:rPr>
          <w:spacing w:val="-1"/>
        </w:rPr>
        <w:t> </w:t>
      </w:r>
      <w:r>
        <w:rPr/>
        <w:t>Least</w:t>
      </w:r>
      <w:r>
        <w:rPr>
          <w:spacing w:val="-1"/>
        </w:rPr>
        <w:t> </w:t>
      </w:r>
      <w:r>
        <w:rPr/>
        <w:t>Square Regression approach was used. Their findings showed that forensic accounting significantly affects the investigation, prevention, and detection of fraud. The results also showed that fraud prevention</w:t>
      </w:r>
      <w:r>
        <w:rPr>
          <w:spacing w:val="-7"/>
        </w:rPr>
        <w:t> </w:t>
      </w:r>
      <w:r>
        <w:rPr/>
        <w:t>and</w:t>
      </w:r>
      <w:r>
        <w:rPr>
          <w:spacing w:val="-7"/>
        </w:rPr>
        <w:t> </w:t>
      </w:r>
      <w:r>
        <w:rPr/>
        <w:t>detection</w:t>
      </w:r>
      <w:r>
        <w:rPr>
          <w:spacing w:val="-8"/>
        </w:rPr>
        <w:t> </w:t>
      </w:r>
      <w:r>
        <w:rPr/>
        <w:t>are</w:t>
      </w:r>
      <w:r>
        <w:rPr>
          <w:spacing w:val="-6"/>
        </w:rPr>
        <w:t> </w:t>
      </w:r>
      <w:r>
        <w:rPr/>
        <w:t>statistically</w:t>
      </w:r>
      <w:r>
        <w:rPr>
          <w:spacing w:val="-7"/>
        </w:rPr>
        <w:t> </w:t>
      </w:r>
      <w:r>
        <w:rPr/>
        <w:t>significantly</w:t>
      </w:r>
      <w:r>
        <w:rPr>
          <w:spacing w:val="-8"/>
        </w:rPr>
        <w:t> </w:t>
      </w:r>
      <w:r>
        <w:rPr/>
        <w:t>influenced</w:t>
      </w:r>
      <w:r>
        <w:rPr>
          <w:spacing w:val="-6"/>
        </w:rPr>
        <w:t> </w:t>
      </w:r>
      <w:r>
        <w:rPr/>
        <w:t>by</w:t>
      </w:r>
      <w:r>
        <w:rPr>
          <w:spacing w:val="-7"/>
        </w:rPr>
        <w:t> </w:t>
      </w:r>
      <w:r>
        <w:rPr/>
        <w:t>internal</w:t>
      </w:r>
      <w:r>
        <w:rPr>
          <w:spacing w:val="-6"/>
        </w:rPr>
        <w:t> </w:t>
      </w:r>
      <w:r>
        <w:rPr/>
        <w:t>audit,</w:t>
      </w:r>
      <w:r>
        <w:rPr>
          <w:spacing w:val="-7"/>
        </w:rPr>
        <w:t> </w:t>
      </w:r>
      <w:r>
        <w:rPr/>
        <w:t>accountability, and transparency techniques.</w:t>
      </w:r>
    </w:p>
    <w:p>
      <w:pPr>
        <w:pStyle w:val="Heading1"/>
        <w:numPr>
          <w:ilvl w:val="1"/>
          <w:numId w:val="1"/>
        </w:numPr>
        <w:tabs>
          <w:tab w:pos="1080" w:val="left" w:leader="none"/>
        </w:tabs>
        <w:spacing w:line="240" w:lineRule="auto" w:before="4" w:after="0"/>
        <w:ind w:left="1080" w:right="0" w:hanging="360"/>
        <w:jc w:val="both"/>
      </w:pPr>
      <w:r>
        <w:rPr>
          <w:spacing w:val="-5"/>
        </w:rPr>
        <w:t>Gap</w:t>
      </w:r>
    </w:p>
    <w:p>
      <w:pPr>
        <w:pStyle w:val="BodyText"/>
        <w:spacing w:before="18"/>
        <w:ind w:left="720" w:right="1080"/>
        <w:jc w:val="both"/>
      </w:pPr>
      <w:r>
        <w:rPr/>
        <w:t>Numerous studies on forensic accounting have been conducted in a variety of fields. Regarding the impact of forensic accounting, there is a dearth of empirical data in Africa, particularly in Nigeria.</w:t>
      </w:r>
      <w:r>
        <w:rPr>
          <w:spacing w:val="6"/>
        </w:rPr>
        <w:t> </w:t>
      </w:r>
      <w:r>
        <w:rPr/>
        <w:t>Existing</w:t>
      </w:r>
      <w:r>
        <w:rPr>
          <w:spacing w:val="5"/>
        </w:rPr>
        <w:t> </w:t>
      </w:r>
      <w:r>
        <w:rPr/>
        <w:t>research</w:t>
      </w:r>
      <w:r>
        <w:rPr>
          <w:spacing w:val="6"/>
        </w:rPr>
        <w:t> </w:t>
      </w:r>
      <w:r>
        <w:rPr/>
        <w:t>on</w:t>
      </w:r>
      <w:r>
        <w:rPr>
          <w:spacing w:val="5"/>
        </w:rPr>
        <w:t> </w:t>
      </w:r>
      <w:r>
        <w:rPr/>
        <w:t>forensic</w:t>
      </w:r>
      <w:r>
        <w:rPr>
          <w:spacing w:val="7"/>
        </w:rPr>
        <w:t> </w:t>
      </w:r>
      <w:r>
        <w:rPr/>
        <w:t>accounting</w:t>
      </w:r>
      <w:r>
        <w:rPr>
          <w:spacing w:val="5"/>
        </w:rPr>
        <w:t> </w:t>
      </w:r>
      <w:r>
        <w:rPr/>
        <w:t>(Apalowowa</w:t>
      </w:r>
      <w:r>
        <w:rPr>
          <w:spacing w:val="7"/>
        </w:rPr>
        <w:t> </w:t>
      </w:r>
      <w:r>
        <w:rPr/>
        <w:t>et</w:t>
      </w:r>
      <w:r>
        <w:rPr>
          <w:spacing w:val="6"/>
        </w:rPr>
        <w:t> </w:t>
      </w:r>
      <w:r>
        <w:rPr/>
        <w:t>al.,</w:t>
      </w:r>
      <w:r>
        <w:rPr>
          <w:spacing w:val="7"/>
        </w:rPr>
        <w:t> </w:t>
      </w:r>
      <w:r>
        <w:rPr/>
        <w:t>2023;</w:t>
      </w:r>
      <w:r>
        <w:rPr>
          <w:spacing w:val="6"/>
        </w:rPr>
        <w:t> </w:t>
      </w:r>
      <w:r>
        <w:rPr/>
        <w:t>Ogbaini</w:t>
      </w:r>
      <w:r>
        <w:rPr>
          <w:spacing w:val="7"/>
        </w:rPr>
        <w:t> </w:t>
      </w:r>
      <w:r>
        <w:rPr/>
        <w:t>et</w:t>
      </w:r>
      <w:r>
        <w:rPr>
          <w:spacing w:val="6"/>
        </w:rPr>
        <w:t> </w:t>
      </w:r>
      <w:r>
        <w:rPr/>
        <w:t>al.,</w:t>
      </w:r>
      <w:r>
        <w:rPr>
          <w:spacing w:val="7"/>
        </w:rPr>
        <w:t> </w:t>
      </w:r>
      <w:r>
        <w:rPr>
          <w:spacing w:val="-2"/>
        </w:rPr>
        <w:t>2024;</w:t>
      </w:r>
    </w:p>
    <w:p>
      <w:pPr>
        <w:pStyle w:val="BodyText"/>
        <w:spacing w:after="0"/>
        <w:jc w:val="both"/>
        <w:sectPr>
          <w:pgSz w:w="12240" w:h="15840"/>
          <w:pgMar w:header="349" w:footer="503" w:top="720" w:bottom="700" w:left="720" w:right="360"/>
        </w:sectPr>
      </w:pPr>
    </w:p>
    <w:p>
      <w:pPr>
        <w:pStyle w:val="BodyText"/>
        <w:spacing w:before="8"/>
      </w:pPr>
    </w:p>
    <w:p>
      <w:pPr>
        <w:pStyle w:val="BodyText"/>
        <w:ind w:left="719" w:right="1076"/>
        <w:jc w:val="both"/>
      </w:pPr>
      <w:r>
        <w:rPr/>
        <w:t>Ibhrahim</w:t>
      </w:r>
      <w:r>
        <w:rPr>
          <w:spacing w:val="-15"/>
        </w:rPr>
        <w:t> </w:t>
      </w:r>
      <w:r>
        <w:rPr/>
        <w:t>and</w:t>
      </w:r>
      <w:r>
        <w:rPr>
          <w:spacing w:val="-15"/>
        </w:rPr>
        <w:t> </w:t>
      </w:r>
      <w:r>
        <w:rPr/>
        <w:t>Ademu,</w:t>
      </w:r>
      <w:r>
        <w:rPr>
          <w:spacing w:val="-15"/>
        </w:rPr>
        <w:t> </w:t>
      </w:r>
      <w:r>
        <w:rPr/>
        <w:t>2024;</w:t>
      </w:r>
      <w:r>
        <w:rPr>
          <w:spacing w:val="-15"/>
        </w:rPr>
        <w:t> </w:t>
      </w:r>
      <w:r>
        <w:rPr/>
        <w:t>Okiridu</w:t>
      </w:r>
      <w:r>
        <w:rPr>
          <w:spacing w:val="-15"/>
        </w:rPr>
        <w:t> </w:t>
      </w:r>
      <w:r>
        <w:rPr/>
        <w:t>&amp;</w:t>
      </w:r>
      <w:r>
        <w:rPr>
          <w:spacing w:val="-15"/>
        </w:rPr>
        <w:t> </w:t>
      </w:r>
      <w:r>
        <w:rPr/>
        <w:t>Ogbosei,</w:t>
      </w:r>
      <w:r>
        <w:rPr>
          <w:spacing w:val="-15"/>
        </w:rPr>
        <w:t> </w:t>
      </w:r>
      <w:r>
        <w:rPr/>
        <w:t>2024)</w:t>
      </w:r>
      <w:r>
        <w:rPr>
          <w:spacing w:val="-15"/>
        </w:rPr>
        <w:t> </w:t>
      </w:r>
      <w:r>
        <w:rPr/>
        <w:t>has</w:t>
      </w:r>
      <w:r>
        <w:rPr>
          <w:spacing w:val="-15"/>
        </w:rPr>
        <w:t> </w:t>
      </w:r>
      <w:r>
        <w:rPr/>
        <w:t>been</w:t>
      </w:r>
      <w:r>
        <w:rPr>
          <w:spacing w:val="-15"/>
        </w:rPr>
        <w:t> </w:t>
      </w:r>
      <w:r>
        <w:rPr/>
        <w:t>conducted</w:t>
      </w:r>
      <w:r>
        <w:rPr>
          <w:spacing w:val="-14"/>
        </w:rPr>
        <w:t> </w:t>
      </w:r>
      <w:r>
        <w:rPr/>
        <w:t>in</w:t>
      </w:r>
      <w:r>
        <w:rPr>
          <w:spacing w:val="-15"/>
        </w:rPr>
        <w:t> </w:t>
      </w:r>
      <w:r>
        <w:rPr/>
        <w:t>the</w:t>
      </w:r>
      <w:r>
        <w:rPr>
          <w:spacing w:val="-15"/>
        </w:rPr>
        <w:t> </w:t>
      </w:r>
      <w:r>
        <w:rPr/>
        <w:t>banking</w:t>
      </w:r>
      <w:r>
        <w:rPr>
          <w:spacing w:val="-14"/>
        </w:rPr>
        <w:t> </w:t>
      </w:r>
      <w:r>
        <w:rPr/>
        <w:t>industry in both Nigeria and outside Nigeria, but the majority of the literature has concentrated on the banking</w:t>
      </w:r>
      <w:r>
        <w:rPr>
          <w:spacing w:val="-1"/>
        </w:rPr>
        <w:t> </w:t>
      </w:r>
      <w:r>
        <w:rPr/>
        <w:t>industry</w:t>
      </w:r>
      <w:r>
        <w:rPr>
          <w:spacing w:val="-2"/>
        </w:rPr>
        <w:t> </w:t>
      </w:r>
      <w:r>
        <w:rPr/>
        <w:t>and</w:t>
      </w:r>
      <w:r>
        <w:rPr>
          <w:spacing w:val="-1"/>
        </w:rPr>
        <w:t> </w:t>
      </w:r>
      <w:r>
        <w:rPr/>
        <w:t>other</w:t>
      </w:r>
      <w:r>
        <w:rPr>
          <w:spacing w:val="-1"/>
        </w:rPr>
        <w:t> </w:t>
      </w:r>
      <w:r>
        <w:rPr/>
        <w:t>economic</w:t>
      </w:r>
      <w:r>
        <w:rPr>
          <w:spacing w:val="-1"/>
        </w:rPr>
        <w:t> </w:t>
      </w:r>
      <w:r>
        <w:rPr/>
        <w:t>indicators.</w:t>
      </w:r>
      <w:r>
        <w:rPr>
          <w:spacing w:val="-2"/>
        </w:rPr>
        <w:t> </w:t>
      </w:r>
      <w:r>
        <w:rPr/>
        <w:t>One</w:t>
      </w:r>
      <w:r>
        <w:rPr>
          <w:spacing w:val="-2"/>
        </w:rPr>
        <w:t> </w:t>
      </w:r>
      <w:r>
        <w:rPr/>
        <w:t>such</w:t>
      </w:r>
      <w:r>
        <w:rPr>
          <w:spacing w:val="-1"/>
        </w:rPr>
        <w:t> </w:t>
      </w:r>
      <w:r>
        <w:rPr/>
        <w:t>study</w:t>
      </w:r>
      <w:r>
        <w:rPr>
          <w:spacing w:val="-1"/>
        </w:rPr>
        <w:t> </w:t>
      </w:r>
      <w:r>
        <w:rPr/>
        <w:t>of</w:t>
      </w:r>
      <w:r>
        <w:rPr>
          <w:spacing w:val="-2"/>
        </w:rPr>
        <w:t> </w:t>
      </w:r>
      <w:r>
        <w:rPr/>
        <w:t>MDAs</w:t>
      </w:r>
      <w:r>
        <w:rPr>
          <w:spacing w:val="-1"/>
        </w:rPr>
        <w:t> </w:t>
      </w:r>
      <w:r>
        <w:rPr/>
        <w:t>in</w:t>
      </w:r>
      <w:r>
        <w:rPr>
          <w:spacing w:val="-1"/>
        </w:rPr>
        <w:t> </w:t>
      </w:r>
      <w:r>
        <w:rPr/>
        <w:t>Kogi</w:t>
      </w:r>
      <w:r>
        <w:rPr>
          <w:spacing w:val="-2"/>
        </w:rPr>
        <w:t> </w:t>
      </w:r>
      <w:r>
        <w:rPr/>
        <w:t>state,</w:t>
      </w:r>
      <w:r>
        <w:rPr>
          <w:spacing w:val="-1"/>
        </w:rPr>
        <w:t> </w:t>
      </w:r>
      <w:r>
        <w:rPr/>
        <w:t>Nigeria, was</w:t>
      </w:r>
      <w:r>
        <w:rPr>
          <w:spacing w:val="-3"/>
        </w:rPr>
        <w:t> </w:t>
      </w:r>
      <w:r>
        <w:rPr/>
        <w:t>conducted</w:t>
      </w:r>
      <w:r>
        <w:rPr>
          <w:spacing w:val="-3"/>
        </w:rPr>
        <w:t> </w:t>
      </w:r>
      <w:r>
        <w:rPr/>
        <w:t>by</w:t>
      </w:r>
      <w:r>
        <w:rPr>
          <w:spacing w:val="-3"/>
        </w:rPr>
        <w:t> </w:t>
      </w:r>
      <w:r>
        <w:rPr/>
        <w:t>Okoye</w:t>
      </w:r>
      <w:r>
        <w:rPr>
          <w:spacing w:val="-5"/>
        </w:rPr>
        <w:t> </w:t>
      </w:r>
      <w:r>
        <w:rPr/>
        <w:t>and</w:t>
      </w:r>
      <w:r>
        <w:rPr>
          <w:spacing w:val="-3"/>
        </w:rPr>
        <w:t> </w:t>
      </w:r>
      <w:r>
        <w:rPr/>
        <w:t>Gbeji</w:t>
      </w:r>
      <w:r>
        <w:rPr>
          <w:spacing w:val="-3"/>
        </w:rPr>
        <w:t> </w:t>
      </w:r>
      <w:r>
        <w:rPr/>
        <w:t>(2013).</w:t>
      </w:r>
      <w:r>
        <w:rPr>
          <w:spacing w:val="-3"/>
        </w:rPr>
        <w:t> </w:t>
      </w:r>
      <w:r>
        <w:rPr/>
        <w:t>A</w:t>
      </w:r>
      <w:r>
        <w:rPr>
          <w:spacing w:val="-3"/>
        </w:rPr>
        <w:t> </w:t>
      </w:r>
      <w:r>
        <w:rPr/>
        <w:t>study</w:t>
      </w:r>
      <w:r>
        <w:rPr>
          <w:spacing w:val="-3"/>
        </w:rPr>
        <w:t> </w:t>
      </w:r>
      <w:r>
        <w:rPr/>
        <w:t>on</w:t>
      </w:r>
      <w:r>
        <w:rPr>
          <w:spacing w:val="-3"/>
        </w:rPr>
        <w:t> </w:t>
      </w:r>
      <w:r>
        <w:rPr/>
        <w:t>forensic</w:t>
      </w:r>
      <w:r>
        <w:rPr>
          <w:spacing w:val="-3"/>
        </w:rPr>
        <w:t> </w:t>
      </w:r>
      <w:r>
        <w:rPr/>
        <w:t>accounting</w:t>
      </w:r>
      <w:r>
        <w:rPr>
          <w:spacing w:val="-3"/>
        </w:rPr>
        <w:t> </w:t>
      </w:r>
      <w:r>
        <w:rPr/>
        <w:t>in</w:t>
      </w:r>
      <w:r>
        <w:rPr>
          <w:spacing w:val="-3"/>
        </w:rPr>
        <w:t> </w:t>
      </w:r>
      <w:r>
        <w:rPr/>
        <w:t>tertiary</w:t>
      </w:r>
      <w:r>
        <w:rPr>
          <w:spacing w:val="-3"/>
        </w:rPr>
        <w:t> </w:t>
      </w:r>
      <w:r>
        <w:rPr/>
        <w:t>institutions in Anambra State was looked at by Ile and Odimmega (2018). Based on all these fact, this study examined the preventive role of a forensic auditor in white-collar fraud through forensic auditing in the state government universities in Ondo state, Nigeria.</w:t>
      </w:r>
    </w:p>
    <w:p>
      <w:pPr>
        <w:pStyle w:val="BodyText"/>
        <w:spacing w:before="3"/>
      </w:pPr>
    </w:p>
    <w:p>
      <w:pPr>
        <w:pStyle w:val="Heading1"/>
        <w:numPr>
          <w:ilvl w:val="0"/>
          <w:numId w:val="1"/>
        </w:numPr>
        <w:tabs>
          <w:tab w:pos="1080" w:val="left" w:leader="none"/>
        </w:tabs>
        <w:spacing w:line="275" w:lineRule="exact" w:before="0" w:after="0"/>
        <w:ind w:left="1080" w:right="0" w:hanging="360"/>
        <w:jc w:val="both"/>
      </w:pPr>
      <w:r>
        <w:rPr>
          <w:spacing w:val="-2"/>
        </w:rPr>
        <w:t>Methodology</w:t>
      </w:r>
    </w:p>
    <w:p>
      <w:pPr>
        <w:pStyle w:val="BodyText"/>
        <w:ind w:left="720" w:right="1077"/>
        <w:jc w:val="both"/>
      </w:pPr>
      <w:r>
        <w:rPr/>
        <w:t>An organized questionnaire utilized in a survey design served as a primary data source. The intended</w:t>
      </w:r>
      <w:r>
        <w:rPr>
          <w:spacing w:val="-1"/>
        </w:rPr>
        <w:t> </w:t>
      </w:r>
      <w:r>
        <w:rPr/>
        <w:t>respondents received a well-structured questionnaire. The study population consisted of 210 senior staff members with professional certificates. The study used Purposive Sampling Techniques to select 120 staff with professional certificates (such as ICAN and ANAN) in the Audit Departments of all three government universities in Ondo State, Nigeria (Attendance Register,</w:t>
      </w:r>
      <w:r>
        <w:rPr>
          <w:spacing w:val="-10"/>
        </w:rPr>
        <w:t> </w:t>
      </w:r>
      <w:r>
        <w:rPr/>
        <w:t>2025).</w:t>
      </w:r>
      <w:r>
        <w:rPr>
          <w:spacing w:val="-10"/>
        </w:rPr>
        <w:t> </w:t>
      </w:r>
      <w:r>
        <w:rPr/>
        <w:t>Strong</w:t>
      </w:r>
      <w:r>
        <w:rPr>
          <w:spacing w:val="-12"/>
        </w:rPr>
        <w:t> </w:t>
      </w:r>
      <w:r>
        <w:rPr/>
        <w:t>internal</w:t>
      </w:r>
      <w:r>
        <w:rPr>
          <w:spacing w:val="-10"/>
        </w:rPr>
        <w:t> </w:t>
      </w:r>
      <w:r>
        <w:rPr/>
        <w:t>control,</w:t>
      </w:r>
      <w:r>
        <w:rPr>
          <w:spacing w:val="-10"/>
        </w:rPr>
        <w:t> </w:t>
      </w:r>
      <w:r>
        <w:rPr/>
        <w:t>management</w:t>
      </w:r>
      <w:r>
        <w:rPr>
          <w:spacing w:val="-10"/>
        </w:rPr>
        <w:t> </w:t>
      </w:r>
      <w:r>
        <w:rPr/>
        <w:t>oversight,</w:t>
      </w:r>
      <w:r>
        <w:rPr>
          <w:spacing w:val="-10"/>
        </w:rPr>
        <w:t> </w:t>
      </w:r>
      <w:r>
        <w:rPr/>
        <w:t>and</w:t>
      </w:r>
      <w:r>
        <w:rPr>
          <w:spacing w:val="-11"/>
        </w:rPr>
        <w:t> </w:t>
      </w:r>
      <w:r>
        <w:rPr/>
        <w:t>response</w:t>
      </w:r>
      <w:r>
        <w:rPr>
          <w:spacing w:val="-10"/>
        </w:rPr>
        <w:t> </w:t>
      </w:r>
      <w:r>
        <w:rPr/>
        <w:t>planning</w:t>
      </w:r>
      <w:r>
        <w:rPr>
          <w:spacing w:val="-10"/>
        </w:rPr>
        <w:t> </w:t>
      </w:r>
      <w:r>
        <w:rPr/>
        <w:t>techniques are</w:t>
      </w:r>
      <w:r>
        <w:rPr>
          <w:spacing w:val="-3"/>
        </w:rPr>
        <w:t> </w:t>
      </w:r>
      <w:r>
        <w:rPr/>
        <w:t>measured</w:t>
      </w:r>
      <w:r>
        <w:rPr>
          <w:spacing w:val="-3"/>
        </w:rPr>
        <w:t> </w:t>
      </w:r>
      <w:r>
        <w:rPr/>
        <w:t>as</w:t>
      </w:r>
      <w:r>
        <w:rPr>
          <w:spacing w:val="-3"/>
        </w:rPr>
        <w:t> </w:t>
      </w:r>
      <w:r>
        <w:rPr/>
        <w:t>independent</w:t>
      </w:r>
      <w:r>
        <w:rPr>
          <w:spacing w:val="-1"/>
        </w:rPr>
        <w:t> </w:t>
      </w:r>
      <w:r>
        <w:rPr/>
        <w:t>variables</w:t>
      </w:r>
      <w:r>
        <w:rPr>
          <w:spacing w:val="-3"/>
        </w:rPr>
        <w:t> </w:t>
      </w:r>
      <w:r>
        <w:rPr/>
        <w:t>for</w:t>
      </w:r>
      <w:r>
        <w:rPr>
          <w:spacing w:val="-3"/>
        </w:rPr>
        <w:t> </w:t>
      </w:r>
      <w:r>
        <w:rPr/>
        <w:t>the</w:t>
      </w:r>
      <w:r>
        <w:rPr>
          <w:spacing w:val="-3"/>
        </w:rPr>
        <w:t> </w:t>
      </w:r>
      <w:r>
        <w:rPr/>
        <w:t>preventive</w:t>
      </w:r>
      <w:r>
        <w:rPr>
          <w:spacing w:val="-3"/>
        </w:rPr>
        <w:t> </w:t>
      </w:r>
      <w:r>
        <w:rPr/>
        <w:t>role</w:t>
      </w:r>
      <w:r>
        <w:rPr>
          <w:spacing w:val="-3"/>
        </w:rPr>
        <w:t> </w:t>
      </w:r>
      <w:r>
        <w:rPr/>
        <w:t>of</w:t>
      </w:r>
      <w:r>
        <w:rPr>
          <w:spacing w:val="-3"/>
        </w:rPr>
        <w:t> </w:t>
      </w:r>
      <w:r>
        <w:rPr/>
        <w:t>a</w:t>
      </w:r>
      <w:r>
        <w:rPr>
          <w:spacing w:val="-3"/>
        </w:rPr>
        <w:t> </w:t>
      </w:r>
      <w:r>
        <w:rPr/>
        <w:t>forensic</w:t>
      </w:r>
      <w:r>
        <w:rPr>
          <w:spacing w:val="-3"/>
        </w:rPr>
        <w:t> </w:t>
      </w:r>
      <w:r>
        <w:rPr/>
        <w:t>auditor</w:t>
      </w:r>
      <w:r>
        <w:rPr>
          <w:spacing w:val="-3"/>
        </w:rPr>
        <w:t> </w:t>
      </w:r>
      <w:r>
        <w:rPr/>
        <w:t>in</w:t>
      </w:r>
      <w:r>
        <w:rPr>
          <w:spacing w:val="-4"/>
        </w:rPr>
        <w:t> </w:t>
      </w:r>
      <w:r>
        <w:rPr/>
        <w:t>white-collar fraud.</w:t>
      </w:r>
      <w:r>
        <w:rPr>
          <w:spacing w:val="-3"/>
        </w:rPr>
        <w:t> </w:t>
      </w:r>
      <w:r>
        <w:rPr/>
        <w:t>Whereas,</w:t>
      </w:r>
      <w:r>
        <w:rPr>
          <w:spacing w:val="-5"/>
        </w:rPr>
        <w:t> </w:t>
      </w:r>
      <w:r>
        <w:rPr/>
        <w:t>expert</w:t>
      </w:r>
      <w:r>
        <w:rPr>
          <w:spacing w:val="-5"/>
        </w:rPr>
        <w:t> </w:t>
      </w:r>
      <w:r>
        <w:rPr/>
        <w:t>witnesses</w:t>
      </w:r>
      <w:r>
        <w:rPr>
          <w:spacing w:val="-5"/>
        </w:rPr>
        <w:t> </w:t>
      </w:r>
      <w:r>
        <w:rPr/>
        <w:t>in</w:t>
      </w:r>
      <w:r>
        <w:rPr>
          <w:spacing w:val="-5"/>
        </w:rPr>
        <w:t> </w:t>
      </w:r>
      <w:r>
        <w:rPr/>
        <w:t>court</w:t>
      </w:r>
      <w:r>
        <w:rPr>
          <w:spacing w:val="-4"/>
        </w:rPr>
        <w:t> </w:t>
      </w:r>
      <w:r>
        <w:rPr/>
        <w:t>procedures</w:t>
      </w:r>
      <w:r>
        <w:rPr>
          <w:spacing w:val="-3"/>
        </w:rPr>
        <w:t> </w:t>
      </w:r>
      <w:r>
        <w:rPr/>
        <w:t>proxy</w:t>
      </w:r>
      <w:r>
        <w:rPr>
          <w:spacing w:val="-4"/>
        </w:rPr>
        <w:t> </w:t>
      </w:r>
      <w:r>
        <w:rPr/>
        <w:t>for</w:t>
      </w:r>
      <w:r>
        <w:rPr>
          <w:spacing w:val="-4"/>
        </w:rPr>
        <w:t> </w:t>
      </w:r>
      <w:r>
        <w:rPr/>
        <w:t>forensic</w:t>
      </w:r>
      <w:r>
        <w:rPr>
          <w:spacing w:val="-6"/>
        </w:rPr>
        <w:t> </w:t>
      </w:r>
      <w:r>
        <w:rPr/>
        <w:t>auditing</w:t>
      </w:r>
      <w:r>
        <w:rPr>
          <w:spacing w:val="-5"/>
        </w:rPr>
        <w:t> </w:t>
      </w:r>
      <w:r>
        <w:rPr/>
        <w:t>as</w:t>
      </w:r>
      <w:r>
        <w:rPr>
          <w:spacing w:val="-4"/>
        </w:rPr>
        <w:t> </w:t>
      </w:r>
      <w:r>
        <w:rPr/>
        <w:t>the</w:t>
      </w:r>
      <w:r>
        <w:rPr>
          <w:spacing w:val="-4"/>
        </w:rPr>
        <w:t> </w:t>
      </w:r>
      <w:r>
        <w:rPr/>
        <w:t>dependent variable.</w:t>
      </w:r>
      <w:r>
        <w:rPr>
          <w:spacing w:val="-11"/>
        </w:rPr>
        <w:t> </w:t>
      </w:r>
      <w:r>
        <w:rPr/>
        <w:t>The</w:t>
      </w:r>
      <w:r>
        <w:rPr>
          <w:spacing w:val="-12"/>
        </w:rPr>
        <w:t> </w:t>
      </w:r>
      <w:r>
        <w:rPr/>
        <w:t>model</w:t>
      </w:r>
      <w:r>
        <w:rPr>
          <w:spacing w:val="-11"/>
        </w:rPr>
        <w:t> </w:t>
      </w:r>
      <w:r>
        <w:rPr/>
        <w:t>specification</w:t>
      </w:r>
      <w:r>
        <w:rPr>
          <w:spacing w:val="-12"/>
        </w:rPr>
        <w:t> </w:t>
      </w:r>
      <w:r>
        <w:rPr/>
        <w:t>used</w:t>
      </w:r>
      <w:r>
        <w:rPr>
          <w:spacing w:val="-11"/>
        </w:rPr>
        <w:t> </w:t>
      </w:r>
      <w:r>
        <w:rPr/>
        <w:t>examined</w:t>
      </w:r>
      <w:r>
        <w:rPr>
          <w:spacing w:val="-11"/>
        </w:rPr>
        <w:t> </w:t>
      </w:r>
      <w:r>
        <w:rPr/>
        <w:t>the</w:t>
      </w:r>
      <w:r>
        <w:rPr>
          <w:spacing w:val="-11"/>
        </w:rPr>
        <w:t> </w:t>
      </w:r>
      <w:r>
        <w:rPr/>
        <w:t>preventive</w:t>
      </w:r>
      <w:r>
        <w:rPr>
          <w:spacing w:val="-12"/>
        </w:rPr>
        <w:t> </w:t>
      </w:r>
      <w:r>
        <w:rPr/>
        <w:t>role</w:t>
      </w:r>
      <w:r>
        <w:rPr>
          <w:spacing w:val="-12"/>
        </w:rPr>
        <w:t> </w:t>
      </w:r>
      <w:r>
        <w:rPr/>
        <w:t>of</w:t>
      </w:r>
      <w:r>
        <w:rPr>
          <w:spacing w:val="-13"/>
        </w:rPr>
        <w:t> </w:t>
      </w:r>
      <w:r>
        <w:rPr/>
        <w:t>a</w:t>
      </w:r>
      <w:r>
        <w:rPr>
          <w:spacing w:val="-12"/>
        </w:rPr>
        <w:t> </w:t>
      </w:r>
      <w:r>
        <w:rPr/>
        <w:t>forensic</w:t>
      </w:r>
      <w:r>
        <w:rPr>
          <w:spacing w:val="-12"/>
        </w:rPr>
        <w:t> </w:t>
      </w:r>
      <w:r>
        <w:rPr/>
        <w:t>auditor</w:t>
      </w:r>
      <w:r>
        <w:rPr>
          <w:spacing w:val="-11"/>
        </w:rPr>
        <w:t> </w:t>
      </w:r>
      <w:r>
        <w:rPr/>
        <w:t>in</w:t>
      </w:r>
      <w:r>
        <w:rPr>
          <w:spacing w:val="-11"/>
        </w:rPr>
        <w:t> </w:t>
      </w:r>
      <w:r>
        <w:rPr/>
        <w:t>white- collar fraud through forensic auditing in the state government universities in Ondo state, Nigeria is as follows:</w:t>
      </w:r>
    </w:p>
    <w:p>
      <w:pPr>
        <w:tabs>
          <w:tab w:pos="8530" w:val="left" w:leader="dot"/>
        </w:tabs>
        <w:spacing w:before="0"/>
        <w:ind w:left="720" w:right="0" w:firstLine="0"/>
        <w:jc w:val="both"/>
        <w:rPr>
          <w:i/>
          <w:sz w:val="24"/>
        </w:rPr>
      </w:pPr>
      <w:r>
        <w:rPr>
          <w:i/>
          <w:sz w:val="24"/>
        </w:rPr>
        <w:t>PRFA</w:t>
      </w:r>
      <w:r>
        <w:rPr>
          <w:i/>
          <w:spacing w:val="-2"/>
          <w:sz w:val="24"/>
        </w:rPr>
        <w:t> </w:t>
      </w:r>
      <w:r>
        <w:rPr>
          <w:i/>
          <w:sz w:val="24"/>
        </w:rPr>
        <w:t>=</w:t>
      </w:r>
      <w:r>
        <w:rPr>
          <w:i/>
          <w:spacing w:val="-1"/>
          <w:sz w:val="24"/>
        </w:rPr>
        <w:t> </w:t>
      </w:r>
      <w:r>
        <w:rPr>
          <w:i/>
          <w:sz w:val="24"/>
        </w:rPr>
        <w:t>ƒ(SINC, MGTO,</w:t>
      </w:r>
      <w:r>
        <w:rPr>
          <w:i/>
          <w:spacing w:val="-1"/>
          <w:sz w:val="24"/>
        </w:rPr>
        <w:t> </w:t>
      </w:r>
      <w:r>
        <w:rPr>
          <w:i/>
          <w:sz w:val="24"/>
        </w:rPr>
        <w:t>RPT,</w:t>
      </w:r>
      <w:r>
        <w:rPr>
          <w:i/>
          <w:spacing w:val="-1"/>
          <w:sz w:val="24"/>
        </w:rPr>
        <w:t> </w:t>
      </w:r>
      <w:r>
        <w:rPr>
          <w:i/>
          <w:sz w:val="24"/>
        </w:rPr>
        <w:t>WCF, </w:t>
      </w:r>
      <w:r>
        <w:rPr>
          <w:i/>
          <w:spacing w:val="-5"/>
          <w:sz w:val="24"/>
        </w:rPr>
        <w:t>μ1)</w:t>
      </w:r>
      <w:r>
        <w:rPr>
          <w:i/>
          <w:sz w:val="24"/>
        </w:rPr>
        <w:tab/>
      </w:r>
      <w:r>
        <w:rPr>
          <w:i/>
          <w:spacing w:val="-5"/>
          <w:sz w:val="24"/>
        </w:rPr>
        <w:t>(i)</w:t>
      </w:r>
    </w:p>
    <w:p>
      <w:pPr>
        <w:spacing w:line="276" w:lineRule="exact" w:before="1"/>
        <w:ind w:left="720" w:right="0" w:firstLine="0"/>
        <w:jc w:val="both"/>
        <w:rPr>
          <w:i/>
          <w:sz w:val="24"/>
        </w:rPr>
      </w:pPr>
      <w:r>
        <w:rPr>
          <w:i/>
          <w:sz w:val="24"/>
        </w:rPr>
        <w:t>Econometrically</w:t>
      </w:r>
      <w:r>
        <w:rPr>
          <w:i/>
          <w:spacing w:val="-2"/>
          <w:sz w:val="24"/>
        </w:rPr>
        <w:t> </w:t>
      </w:r>
      <w:r>
        <w:rPr>
          <w:i/>
          <w:sz w:val="24"/>
        </w:rPr>
        <w:t>it is</w:t>
      </w:r>
      <w:r>
        <w:rPr>
          <w:i/>
          <w:spacing w:val="-1"/>
          <w:sz w:val="24"/>
        </w:rPr>
        <w:t> </w:t>
      </w:r>
      <w:r>
        <w:rPr>
          <w:i/>
          <w:sz w:val="24"/>
        </w:rPr>
        <w:t>stated </w:t>
      </w:r>
      <w:r>
        <w:rPr>
          <w:i/>
          <w:spacing w:val="-2"/>
          <w:sz w:val="24"/>
        </w:rPr>
        <w:t>thus:</w:t>
      </w:r>
    </w:p>
    <w:p>
      <w:pPr>
        <w:tabs>
          <w:tab w:pos="8488" w:val="left" w:leader="dot"/>
        </w:tabs>
        <w:spacing w:before="0"/>
        <w:ind w:left="720" w:right="0" w:firstLine="0"/>
        <w:jc w:val="both"/>
        <w:rPr>
          <w:i/>
          <w:position w:val="1"/>
          <w:sz w:val="24"/>
        </w:rPr>
      </w:pPr>
      <w:r>
        <w:rPr>
          <w:i/>
          <w:position w:val="1"/>
          <w:sz w:val="24"/>
        </w:rPr>
        <w:drawing>
          <wp:anchor distT="0" distB="0" distL="0" distR="0" allowOverlap="1" layoutInCell="1" locked="0" behindDoc="1" simplePos="0" relativeHeight="487179776">
            <wp:simplePos x="0" y="0"/>
            <wp:positionH relativeFrom="page">
              <wp:posOffset>1994658</wp:posOffset>
            </wp:positionH>
            <wp:positionV relativeFrom="paragraph">
              <wp:posOffset>51108</wp:posOffset>
            </wp:positionV>
            <wp:extent cx="3763769" cy="1082728"/>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22" cstate="print"/>
                    <a:stretch>
                      <a:fillRect/>
                    </a:stretch>
                  </pic:blipFill>
                  <pic:spPr>
                    <a:xfrm>
                      <a:off x="0" y="0"/>
                      <a:ext cx="3763769" cy="1082728"/>
                    </a:xfrm>
                    <a:prstGeom prst="rect">
                      <a:avLst/>
                    </a:prstGeom>
                  </pic:spPr>
                </pic:pic>
              </a:graphicData>
            </a:graphic>
          </wp:anchor>
        </w:drawing>
      </w:r>
      <w:r>
        <w:rPr>
          <w:i/>
          <w:position w:val="1"/>
          <w:sz w:val="24"/>
        </w:rPr>
        <w:t>PRFA</w:t>
      </w:r>
      <w:r>
        <w:rPr>
          <w:i/>
          <w:spacing w:val="-3"/>
          <w:position w:val="1"/>
          <w:sz w:val="24"/>
        </w:rPr>
        <w:t> </w:t>
      </w:r>
      <w:r>
        <w:rPr>
          <w:i/>
          <w:position w:val="1"/>
          <w:sz w:val="24"/>
        </w:rPr>
        <w:t>=</w:t>
      </w:r>
      <w:r>
        <w:rPr>
          <w:i/>
          <w:spacing w:val="-2"/>
          <w:position w:val="1"/>
          <w:sz w:val="24"/>
        </w:rPr>
        <w:t> </w:t>
      </w:r>
      <w:r>
        <w:rPr>
          <w:i/>
          <w:position w:val="1"/>
          <w:sz w:val="24"/>
        </w:rPr>
        <w:t>β</w:t>
      </w:r>
      <w:r>
        <w:rPr>
          <w:i/>
          <w:sz w:val="16"/>
        </w:rPr>
        <w:t>0</w:t>
      </w:r>
      <w:r>
        <w:rPr>
          <w:i/>
          <w:spacing w:val="-1"/>
          <w:sz w:val="16"/>
        </w:rPr>
        <w:t> </w:t>
      </w:r>
      <w:r>
        <w:rPr>
          <w:i/>
          <w:position w:val="1"/>
          <w:sz w:val="24"/>
        </w:rPr>
        <w:t>+</w:t>
      </w:r>
      <w:r>
        <w:rPr>
          <w:i/>
          <w:spacing w:val="-2"/>
          <w:position w:val="1"/>
          <w:sz w:val="24"/>
        </w:rPr>
        <w:t> </w:t>
      </w:r>
      <w:r>
        <w:rPr>
          <w:i/>
          <w:position w:val="1"/>
          <w:sz w:val="24"/>
        </w:rPr>
        <w:t>β</w:t>
      </w:r>
      <w:r>
        <w:rPr>
          <w:i/>
          <w:sz w:val="16"/>
        </w:rPr>
        <w:t>1</w:t>
      </w:r>
      <w:r>
        <w:rPr>
          <w:i/>
          <w:position w:val="1"/>
          <w:sz w:val="24"/>
        </w:rPr>
        <w:t>SINC</w:t>
      </w:r>
      <w:r>
        <w:rPr>
          <w:i/>
          <w:sz w:val="16"/>
        </w:rPr>
        <w:t>1</w:t>
      </w:r>
      <w:r>
        <w:rPr>
          <w:i/>
          <w:spacing w:val="-1"/>
          <w:sz w:val="16"/>
        </w:rPr>
        <w:t> </w:t>
      </w:r>
      <w:r>
        <w:rPr>
          <w:i/>
          <w:position w:val="1"/>
          <w:sz w:val="24"/>
        </w:rPr>
        <w:t>+</w:t>
      </w:r>
      <w:r>
        <w:rPr>
          <w:i/>
          <w:spacing w:val="-2"/>
          <w:position w:val="1"/>
          <w:sz w:val="24"/>
        </w:rPr>
        <w:t> </w:t>
      </w:r>
      <w:r>
        <w:rPr>
          <w:i/>
          <w:position w:val="1"/>
          <w:sz w:val="24"/>
        </w:rPr>
        <w:t>β</w:t>
      </w:r>
      <w:r>
        <w:rPr>
          <w:i/>
          <w:sz w:val="16"/>
        </w:rPr>
        <w:t>2</w:t>
      </w:r>
      <w:r>
        <w:rPr>
          <w:i/>
          <w:position w:val="1"/>
          <w:sz w:val="24"/>
        </w:rPr>
        <w:t>MGTO</w:t>
      </w:r>
      <w:r>
        <w:rPr>
          <w:i/>
          <w:sz w:val="16"/>
        </w:rPr>
        <w:t>2</w:t>
      </w:r>
      <w:r>
        <w:rPr>
          <w:i/>
          <w:spacing w:val="-1"/>
          <w:sz w:val="16"/>
        </w:rPr>
        <w:t> </w:t>
      </w:r>
      <w:r>
        <w:rPr>
          <w:i/>
          <w:position w:val="1"/>
          <w:sz w:val="24"/>
        </w:rPr>
        <w:t>+</w:t>
      </w:r>
      <w:r>
        <w:rPr>
          <w:i/>
          <w:spacing w:val="-2"/>
          <w:position w:val="1"/>
          <w:sz w:val="24"/>
        </w:rPr>
        <w:t> </w:t>
      </w:r>
      <w:r>
        <w:rPr>
          <w:i/>
          <w:position w:val="1"/>
          <w:sz w:val="24"/>
        </w:rPr>
        <w:t>β</w:t>
      </w:r>
      <w:r>
        <w:rPr>
          <w:i/>
          <w:sz w:val="16"/>
        </w:rPr>
        <w:t>3</w:t>
      </w:r>
      <w:r>
        <w:rPr>
          <w:i/>
          <w:position w:val="1"/>
          <w:sz w:val="24"/>
        </w:rPr>
        <w:t>RPT</w:t>
      </w:r>
      <w:r>
        <w:rPr>
          <w:i/>
          <w:sz w:val="16"/>
        </w:rPr>
        <w:t>3</w:t>
      </w:r>
      <w:r>
        <w:rPr>
          <w:i/>
          <w:spacing w:val="-1"/>
          <w:sz w:val="16"/>
        </w:rPr>
        <w:t> </w:t>
      </w:r>
      <w:r>
        <w:rPr>
          <w:i/>
          <w:position w:val="1"/>
          <w:sz w:val="24"/>
        </w:rPr>
        <w:t>+</w:t>
      </w:r>
      <w:r>
        <w:rPr>
          <w:i/>
          <w:spacing w:val="-2"/>
          <w:position w:val="1"/>
          <w:sz w:val="24"/>
        </w:rPr>
        <w:t> </w:t>
      </w:r>
      <w:r>
        <w:rPr>
          <w:i/>
          <w:position w:val="1"/>
          <w:sz w:val="24"/>
        </w:rPr>
        <w:t>β</w:t>
      </w:r>
      <w:r>
        <w:rPr>
          <w:i/>
          <w:sz w:val="16"/>
        </w:rPr>
        <w:t>4</w:t>
      </w:r>
      <w:r>
        <w:rPr>
          <w:i/>
          <w:position w:val="1"/>
          <w:sz w:val="24"/>
        </w:rPr>
        <w:t>WC</w:t>
      </w:r>
      <w:r>
        <w:rPr>
          <w:i/>
          <w:sz w:val="16"/>
        </w:rPr>
        <w:t>4</w:t>
      </w:r>
      <w:r>
        <w:rPr>
          <w:i/>
          <w:spacing w:val="18"/>
          <w:sz w:val="16"/>
        </w:rPr>
        <w:t> </w:t>
      </w:r>
      <w:r>
        <w:rPr>
          <w:i/>
          <w:position w:val="1"/>
          <w:sz w:val="24"/>
        </w:rPr>
        <w:t>+</w:t>
      </w:r>
      <w:r>
        <w:rPr>
          <w:i/>
          <w:spacing w:val="-2"/>
          <w:position w:val="1"/>
          <w:sz w:val="24"/>
        </w:rPr>
        <w:t> </w:t>
      </w:r>
      <w:r>
        <w:rPr>
          <w:i/>
          <w:spacing w:val="-5"/>
          <w:position w:val="1"/>
          <w:sz w:val="24"/>
        </w:rPr>
        <w:t>μ</w:t>
      </w:r>
      <w:r>
        <w:rPr>
          <w:i/>
          <w:spacing w:val="-5"/>
          <w:sz w:val="16"/>
        </w:rPr>
        <w:t>i</w:t>
      </w:r>
      <w:r>
        <w:rPr>
          <w:i/>
          <w:sz w:val="16"/>
        </w:rPr>
        <w:tab/>
      </w:r>
      <w:r>
        <w:rPr>
          <w:i/>
          <w:spacing w:val="-4"/>
          <w:position w:val="1"/>
          <w:sz w:val="24"/>
        </w:rPr>
        <w:t>(ii)</w:t>
      </w:r>
    </w:p>
    <w:p>
      <w:pPr>
        <w:spacing w:before="0"/>
        <w:ind w:left="720" w:right="0" w:firstLine="0"/>
        <w:jc w:val="left"/>
        <w:rPr>
          <w:i/>
          <w:sz w:val="24"/>
        </w:rPr>
      </w:pPr>
      <w:r>
        <w:rPr>
          <w:i/>
          <w:spacing w:val="-2"/>
          <w:sz w:val="24"/>
        </w:rPr>
        <w:t>Where:</w:t>
      </w:r>
    </w:p>
    <w:p>
      <w:pPr>
        <w:spacing w:before="0"/>
        <w:ind w:left="720" w:right="5695" w:firstLine="0"/>
        <w:jc w:val="left"/>
        <w:rPr>
          <w:i/>
          <w:sz w:val="24"/>
        </w:rPr>
      </w:pPr>
      <w:r>
        <w:rPr>
          <w:i/>
          <w:sz w:val="24"/>
        </w:rPr>
        <w:t>PRFA</w:t>
      </w:r>
      <w:r>
        <w:rPr>
          <w:i/>
          <w:spacing w:val="-7"/>
          <w:sz w:val="24"/>
        </w:rPr>
        <w:t> </w:t>
      </w:r>
      <w:r>
        <w:rPr>
          <w:i/>
          <w:sz w:val="24"/>
        </w:rPr>
        <w:t>=</w:t>
      </w:r>
      <w:r>
        <w:rPr>
          <w:i/>
          <w:spacing w:val="-6"/>
          <w:sz w:val="24"/>
        </w:rPr>
        <w:t> </w:t>
      </w:r>
      <w:r>
        <w:rPr>
          <w:i/>
          <w:sz w:val="24"/>
        </w:rPr>
        <w:t>Preventive</w:t>
      </w:r>
      <w:r>
        <w:rPr>
          <w:i/>
          <w:spacing w:val="-6"/>
          <w:sz w:val="24"/>
        </w:rPr>
        <w:t> </w:t>
      </w:r>
      <w:r>
        <w:rPr>
          <w:i/>
          <w:sz w:val="24"/>
        </w:rPr>
        <w:t>Role</w:t>
      </w:r>
      <w:r>
        <w:rPr>
          <w:i/>
          <w:spacing w:val="-7"/>
          <w:sz w:val="24"/>
        </w:rPr>
        <w:t> </w:t>
      </w:r>
      <w:r>
        <w:rPr>
          <w:i/>
          <w:sz w:val="24"/>
        </w:rPr>
        <w:t>of</w:t>
      </w:r>
      <w:r>
        <w:rPr>
          <w:i/>
          <w:spacing w:val="-6"/>
          <w:sz w:val="24"/>
        </w:rPr>
        <w:t> </w:t>
      </w:r>
      <w:r>
        <w:rPr>
          <w:i/>
          <w:sz w:val="24"/>
        </w:rPr>
        <w:t>a</w:t>
      </w:r>
      <w:r>
        <w:rPr>
          <w:i/>
          <w:spacing w:val="-6"/>
          <w:sz w:val="24"/>
        </w:rPr>
        <w:t> </w:t>
      </w:r>
      <w:r>
        <w:rPr>
          <w:i/>
          <w:sz w:val="24"/>
        </w:rPr>
        <w:t>Forensic</w:t>
      </w:r>
      <w:r>
        <w:rPr>
          <w:i/>
          <w:spacing w:val="-6"/>
          <w:sz w:val="24"/>
        </w:rPr>
        <w:t> </w:t>
      </w:r>
      <w:r>
        <w:rPr>
          <w:i/>
          <w:sz w:val="24"/>
        </w:rPr>
        <w:t>Auditor SINC = Strong Internal Control</w:t>
      </w:r>
    </w:p>
    <w:p>
      <w:pPr>
        <w:spacing w:before="0"/>
        <w:ind w:left="720" w:right="6811" w:firstLine="0"/>
        <w:jc w:val="left"/>
        <w:rPr>
          <w:i/>
          <w:sz w:val="24"/>
        </w:rPr>
      </w:pPr>
      <w:r>
        <w:rPr>
          <w:i/>
          <w:sz w:val="24"/>
        </w:rPr>
        <w:t>MGTO = Management Oversight RPT</w:t>
      </w:r>
      <w:r>
        <w:rPr>
          <w:i/>
          <w:spacing w:val="-11"/>
          <w:sz w:val="24"/>
        </w:rPr>
        <w:t> </w:t>
      </w:r>
      <w:r>
        <w:rPr>
          <w:i/>
          <w:sz w:val="24"/>
        </w:rPr>
        <w:t>=</w:t>
      </w:r>
      <w:r>
        <w:rPr>
          <w:i/>
          <w:spacing w:val="-10"/>
          <w:sz w:val="24"/>
        </w:rPr>
        <w:t> </w:t>
      </w:r>
      <w:r>
        <w:rPr>
          <w:i/>
          <w:sz w:val="24"/>
        </w:rPr>
        <w:t>Respond</w:t>
      </w:r>
      <w:r>
        <w:rPr>
          <w:i/>
          <w:spacing w:val="-10"/>
          <w:sz w:val="24"/>
        </w:rPr>
        <w:t> </w:t>
      </w:r>
      <w:r>
        <w:rPr>
          <w:i/>
          <w:sz w:val="24"/>
        </w:rPr>
        <w:t>Planning</w:t>
      </w:r>
      <w:r>
        <w:rPr>
          <w:i/>
          <w:spacing w:val="-10"/>
          <w:sz w:val="24"/>
        </w:rPr>
        <w:t> </w:t>
      </w:r>
      <w:r>
        <w:rPr>
          <w:i/>
          <w:sz w:val="24"/>
        </w:rPr>
        <w:t>Technique WCFR= White Collar Fraud</w:t>
      </w:r>
    </w:p>
    <w:p>
      <w:pPr>
        <w:spacing w:line="276" w:lineRule="exact" w:before="0"/>
        <w:ind w:left="720" w:right="0" w:firstLine="0"/>
        <w:jc w:val="both"/>
        <w:rPr>
          <w:i/>
          <w:sz w:val="24"/>
        </w:rPr>
      </w:pPr>
      <w:r>
        <w:rPr>
          <w:i/>
          <w:sz w:val="24"/>
        </w:rPr>
        <w:t>μ1</w:t>
      </w:r>
      <w:r>
        <w:rPr>
          <w:i/>
          <w:spacing w:val="-2"/>
          <w:sz w:val="24"/>
        </w:rPr>
        <w:t> </w:t>
      </w:r>
      <w:r>
        <w:rPr>
          <w:i/>
          <w:sz w:val="24"/>
        </w:rPr>
        <w:t>=</w:t>
      </w:r>
      <w:r>
        <w:rPr>
          <w:i/>
          <w:spacing w:val="-1"/>
          <w:sz w:val="24"/>
        </w:rPr>
        <w:t> </w:t>
      </w:r>
      <w:r>
        <w:rPr>
          <w:i/>
          <w:sz w:val="24"/>
        </w:rPr>
        <w:t>Error</w:t>
      </w:r>
      <w:r>
        <w:rPr>
          <w:i/>
          <w:spacing w:val="-2"/>
          <w:sz w:val="24"/>
        </w:rPr>
        <w:t> </w:t>
      </w:r>
      <w:r>
        <w:rPr>
          <w:i/>
          <w:spacing w:val="-4"/>
          <w:sz w:val="24"/>
        </w:rPr>
        <w:t>term</w:t>
      </w:r>
    </w:p>
    <w:p>
      <w:pPr>
        <w:spacing w:line="232" w:lineRule="auto" w:before="6"/>
        <w:ind w:left="720" w:right="5695" w:firstLine="0"/>
        <w:jc w:val="left"/>
        <w:rPr>
          <w:i/>
          <w:sz w:val="24"/>
        </w:rPr>
      </w:pPr>
      <w:r>
        <w:rPr>
          <w:i/>
          <w:position w:val="1"/>
          <w:sz w:val="24"/>
        </w:rPr>
        <w:t>β</w:t>
      </w:r>
      <w:r>
        <w:rPr>
          <w:i/>
          <w:sz w:val="16"/>
        </w:rPr>
        <w:t>1</w:t>
      </w:r>
      <w:r>
        <w:rPr>
          <w:i/>
          <w:spacing w:val="15"/>
          <w:sz w:val="16"/>
        </w:rPr>
        <w:t> </w:t>
      </w:r>
      <w:r>
        <w:rPr>
          <w:i/>
          <w:position w:val="1"/>
          <w:sz w:val="24"/>
        </w:rPr>
        <w:t>–</w:t>
      </w:r>
      <w:r>
        <w:rPr>
          <w:i/>
          <w:spacing w:val="-5"/>
          <w:position w:val="1"/>
          <w:sz w:val="24"/>
        </w:rPr>
        <w:t> </w:t>
      </w:r>
      <w:r>
        <w:rPr>
          <w:i/>
          <w:position w:val="1"/>
          <w:sz w:val="24"/>
        </w:rPr>
        <w:t>β</w:t>
      </w:r>
      <w:r>
        <w:rPr>
          <w:i/>
          <w:sz w:val="16"/>
        </w:rPr>
        <w:t>4</w:t>
      </w:r>
      <w:r>
        <w:rPr>
          <w:i/>
          <w:spacing w:val="14"/>
          <w:sz w:val="16"/>
        </w:rPr>
        <w:t> </w:t>
      </w:r>
      <w:r>
        <w:rPr>
          <w:i/>
          <w:position w:val="1"/>
          <w:sz w:val="24"/>
        </w:rPr>
        <w:t>=</w:t>
      </w:r>
      <w:r>
        <w:rPr>
          <w:i/>
          <w:spacing w:val="-5"/>
          <w:position w:val="1"/>
          <w:sz w:val="24"/>
        </w:rPr>
        <w:t> </w:t>
      </w:r>
      <w:r>
        <w:rPr>
          <w:i/>
          <w:position w:val="1"/>
          <w:sz w:val="24"/>
        </w:rPr>
        <w:t>Unknown</w:t>
      </w:r>
      <w:r>
        <w:rPr>
          <w:i/>
          <w:spacing w:val="-5"/>
          <w:position w:val="1"/>
          <w:sz w:val="24"/>
        </w:rPr>
        <w:t> </w:t>
      </w:r>
      <w:r>
        <w:rPr>
          <w:i/>
          <w:position w:val="1"/>
          <w:sz w:val="24"/>
        </w:rPr>
        <w:t>coefficients</w:t>
      </w:r>
      <w:r>
        <w:rPr>
          <w:i/>
          <w:spacing w:val="-5"/>
          <w:position w:val="1"/>
          <w:sz w:val="24"/>
        </w:rPr>
        <w:t> </w:t>
      </w:r>
      <w:r>
        <w:rPr>
          <w:i/>
          <w:position w:val="1"/>
          <w:sz w:val="24"/>
        </w:rPr>
        <w:t>to</w:t>
      </w:r>
      <w:r>
        <w:rPr>
          <w:i/>
          <w:spacing w:val="-5"/>
          <w:position w:val="1"/>
          <w:sz w:val="24"/>
        </w:rPr>
        <w:t> </w:t>
      </w:r>
      <w:r>
        <w:rPr>
          <w:i/>
          <w:position w:val="1"/>
          <w:sz w:val="24"/>
        </w:rPr>
        <w:t>be</w:t>
      </w:r>
      <w:r>
        <w:rPr>
          <w:i/>
          <w:spacing w:val="-6"/>
          <w:position w:val="1"/>
          <w:sz w:val="24"/>
        </w:rPr>
        <w:t> </w:t>
      </w:r>
      <w:r>
        <w:rPr>
          <w:i/>
          <w:position w:val="1"/>
          <w:sz w:val="24"/>
        </w:rPr>
        <w:t>estimated </w:t>
      </w:r>
      <w:r>
        <w:rPr>
          <w:i/>
          <w:sz w:val="24"/>
        </w:rPr>
        <w:t>β0, β1, β2, β3, β4 </w:t>
      </w:r>
      <w:r>
        <w:rPr>
          <w:rFonts w:ascii="Symbol" w:hAnsi="Symbol"/>
          <w:sz w:val="25"/>
        </w:rPr>
        <w:t></w:t>
      </w:r>
      <w:r>
        <w:rPr>
          <w:sz w:val="25"/>
        </w:rPr>
        <w:t> </w:t>
      </w:r>
      <w:r>
        <w:rPr>
          <w:i/>
          <w:sz w:val="24"/>
        </w:rPr>
        <w:t>0.</w:t>
      </w:r>
    </w:p>
    <w:p>
      <w:pPr>
        <w:pStyle w:val="BodyText"/>
        <w:rPr>
          <w:i/>
        </w:rPr>
      </w:pPr>
    </w:p>
    <w:p>
      <w:pPr>
        <w:pStyle w:val="BodyText"/>
        <w:rPr>
          <w:i/>
        </w:rPr>
      </w:pPr>
    </w:p>
    <w:p>
      <w:pPr>
        <w:pStyle w:val="BodyText"/>
        <w:rPr>
          <w:i/>
        </w:rPr>
      </w:pPr>
    </w:p>
    <w:p>
      <w:pPr>
        <w:pStyle w:val="Heading1"/>
        <w:numPr>
          <w:ilvl w:val="0"/>
          <w:numId w:val="1"/>
        </w:numPr>
        <w:tabs>
          <w:tab w:pos="1080" w:val="left" w:leader="none"/>
        </w:tabs>
        <w:spacing w:line="275" w:lineRule="exact" w:before="0" w:after="0"/>
        <w:ind w:left="1080" w:right="0" w:hanging="360"/>
        <w:jc w:val="both"/>
      </w:pPr>
      <w:r>
        <w:rPr/>
        <w:t>Data Analysis and</w:t>
      </w:r>
      <w:r>
        <w:rPr>
          <w:spacing w:val="-2"/>
        </w:rPr>
        <w:t> </w:t>
      </w:r>
      <w:r>
        <w:rPr/>
        <w:t>Discussion</w:t>
      </w:r>
      <w:r>
        <w:rPr>
          <w:spacing w:val="-2"/>
        </w:rPr>
        <w:t> </w:t>
      </w:r>
      <w:r>
        <w:rPr/>
        <w:t>of </w:t>
      </w:r>
      <w:r>
        <w:rPr>
          <w:spacing w:val="-2"/>
        </w:rPr>
        <w:t>Findings</w:t>
      </w:r>
    </w:p>
    <w:p>
      <w:pPr>
        <w:pStyle w:val="BodyText"/>
        <w:ind w:left="720" w:right="1077"/>
        <w:jc w:val="both"/>
      </w:pPr>
      <w:r>
        <w:rPr/>
        <w:t>The Co-integration Rank Test (Trace) performed on the preventive role of a forensic auditor in white-collar fraud through forensic auditing in the state government universities in Ondo state, Nigeria reflect white-collar fraud" describes non-violent, financially motivated crimes that are usually committed by people or organizations in positions of trust and power, frequently in the course of their lawful careers or jobs. At 0.05 Critical Value 12.32090 trace test indicates 2 co- integrating Eigenvalue(s) 0.005499 denotes rejection of the hypothesis at the 0.05 level of significance as shown in the table 1.</w:t>
      </w:r>
    </w:p>
    <w:p>
      <w:pPr>
        <w:pStyle w:val="BodyText"/>
        <w:spacing w:before="6"/>
        <w:rPr>
          <w:sz w:val="6"/>
        </w:rPr>
      </w:pPr>
    </w:p>
    <w:tbl>
      <w:tblPr>
        <w:tblW w:w="0" w:type="auto"/>
        <w:jc w:val="left"/>
        <w:tblInd w:w="7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986"/>
        <w:gridCol w:w="1838"/>
        <w:gridCol w:w="2097"/>
        <w:gridCol w:w="1404"/>
      </w:tblGrid>
      <w:tr>
        <w:trPr>
          <w:trHeight w:val="345" w:hRule="atLeast"/>
        </w:trPr>
        <w:tc>
          <w:tcPr>
            <w:tcW w:w="9348" w:type="dxa"/>
            <w:gridSpan w:val="5"/>
            <w:tcBorders>
              <w:bottom w:val="single" w:sz="4" w:space="0" w:color="000000"/>
            </w:tcBorders>
          </w:tcPr>
          <w:p>
            <w:pPr>
              <w:pStyle w:val="TableParagraph"/>
              <w:spacing w:line="266" w:lineRule="exact"/>
              <w:rPr>
                <w:b/>
                <w:sz w:val="24"/>
              </w:rPr>
            </w:pPr>
            <w:r>
              <w:rPr>
                <w:b/>
                <w:sz w:val="24"/>
              </w:rPr>
              <w:t>Table</w:t>
            </w:r>
            <w:r>
              <w:rPr>
                <w:b/>
                <w:spacing w:val="-1"/>
                <w:sz w:val="24"/>
              </w:rPr>
              <w:t> </w:t>
            </w:r>
            <w:r>
              <w:rPr>
                <w:b/>
                <w:sz w:val="24"/>
              </w:rPr>
              <w:t>1: Co-integration</w:t>
            </w:r>
            <w:r>
              <w:rPr>
                <w:b/>
                <w:spacing w:val="-3"/>
                <w:sz w:val="24"/>
              </w:rPr>
              <w:t> </w:t>
            </w:r>
            <w:r>
              <w:rPr>
                <w:b/>
                <w:sz w:val="24"/>
              </w:rPr>
              <w:t>Rank</w:t>
            </w:r>
            <w:r>
              <w:rPr>
                <w:b/>
                <w:spacing w:val="-1"/>
                <w:sz w:val="24"/>
              </w:rPr>
              <w:t> </w:t>
            </w:r>
            <w:r>
              <w:rPr>
                <w:b/>
                <w:sz w:val="24"/>
              </w:rPr>
              <w:t>Test </w:t>
            </w:r>
            <w:r>
              <w:rPr>
                <w:b/>
                <w:spacing w:val="-2"/>
                <w:sz w:val="24"/>
              </w:rPr>
              <w:t>(Trace)</w:t>
            </w:r>
          </w:p>
        </w:tc>
      </w:tr>
      <w:tr>
        <w:trPr>
          <w:trHeight w:val="341" w:hRule="atLeast"/>
        </w:trPr>
        <w:tc>
          <w:tcPr>
            <w:tcW w:w="2023" w:type="dxa"/>
            <w:tcBorders>
              <w:top w:val="single" w:sz="4" w:space="0" w:color="000000"/>
            </w:tcBorders>
          </w:tcPr>
          <w:p>
            <w:pPr>
              <w:pStyle w:val="TableParagraph"/>
              <w:spacing w:line="261" w:lineRule="exact" w:before="60"/>
              <w:ind w:right="70"/>
              <w:jc w:val="center"/>
              <w:rPr>
                <w:sz w:val="24"/>
              </w:rPr>
            </w:pPr>
            <w:r>
              <w:rPr>
                <w:spacing w:val="-2"/>
                <w:sz w:val="24"/>
              </w:rPr>
              <w:t>Hypothesized</w:t>
            </w:r>
          </w:p>
        </w:tc>
        <w:tc>
          <w:tcPr>
            <w:tcW w:w="1986" w:type="dxa"/>
            <w:tcBorders>
              <w:top w:val="single" w:sz="4" w:space="0" w:color="000000"/>
            </w:tcBorders>
          </w:tcPr>
          <w:p>
            <w:pPr>
              <w:pStyle w:val="TableParagraph"/>
              <w:rPr>
                <w:sz w:val="22"/>
              </w:rPr>
            </w:pPr>
          </w:p>
        </w:tc>
        <w:tc>
          <w:tcPr>
            <w:tcW w:w="1838" w:type="dxa"/>
            <w:tcBorders>
              <w:top w:val="single" w:sz="4" w:space="0" w:color="000000"/>
            </w:tcBorders>
          </w:tcPr>
          <w:p>
            <w:pPr>
              <w:pStyle w:val="TableParagraph"/>
              <w:spacing w:line="261" w:lineRule="exact" w:before="60"/>
              <w:ind w:left="38"/>
              <w:jc w:val="center"/>
              <w:rPr>
                <w:sz w:val="24"/>
              </w:rPr>
            </w:pPr>
            <w:r>
              <w:rPr>
                <w:spacing w:val="-2"/>
                <w:sz w:val="24"/>
              </w:rPr>
              <w:t>Trace</w:t>
            </w:r>
          </w:p>
        </w:tc>
        <w:tc>
          <w:tcPr>
            <w:tcW w:w="2097" w:type="dxa"/>
            <w:tcBorders>
              <w:top w:val="single" w:sz="4" w:space="0" w:color="000000"/>
            </w:tcBorders>
          </w:tcPr>
          <w:p>
            <w:pPr>
              <w:pStyle w:val="TableParagraph"/>
              <w:spacing w:line="261" w:lineRule="exact" w:before="60"/>
              <w:ind w:left="154" w:right="60"/>
              <w:jc w:val="center"/>
              <w:rPr>
                <w:sz w:val="24"/>
              </w:rPr>
            </w:pPr>
            <w:r>
              <w:rPr>
                <w:spacing w:val="-4"/>
                <w:sz w:val="24"/>
              </w:rPr>
              <w:t>0.05</w:t>
            </w:r>
          </w:p>
        </w:tc>
        <w:tc>
          <w:tcPr>
            <w:tcW w:w="1404" w:type="dxa"/>
            <w:tcBorders>
              <w:top w:val="single" w:sz="4" w:space="0" w:color="000000"/>
            </w:tcBorders>
          </w:tcPr>
          <w:p>
            <w:pPr>
              <w:pStyle w:val="TableParagraph"/>
              <w:rPr>
                <w:sz w:val="22"/>
              </w:rPr>
            </w:pPr>
          </w:p>
        </w:tc>
      </w:tr>
      <w:tr>
        <w:trPr>
          <w:trHeight w:val="274" w:hRule="atLeast"/>
        </w:trPr>
        <w:tc>
          <w:tcPr>
            <w:tcW w:w="2023" w:type="dxa"/>
            <w:tcBorders>
              <w:bottom w:val="single" w:sz="4" w:space="0" w:color="000000"/>
            </w:tcBorders>
          </w:tcPr>
          <w:p>
            <w:pPr>
              <w:pStyle w:val="TableParagraph"/>
              <w:spacing w:line="254" w:lineRule="exact"/>
              <w:ind w:right="70"/>
              <w:jc w:val="center"/>
              <w:rPr>
                <w:sz w:val="24"/>
              </w:rPr>
            </w:pPr>
            <w:r>
              <w:rPr>
                <w:sz w:val="24"/>
              </w:rPr>
              <w:t>No. of</w:t>
            </w:r>
            <w:r>
              <w:rPr>
                <w:spacing w:val="-2"/>
                <w:sz w:val="24"/>
              </w:rPr>
              <w:t> CE(s)</w:t>
            </w:r>
          </w:p>
        </w:tc>
        <w:tc>
          <w:tcPr>
            <w:tcW w:w="1986" w:type="dxa"/>
            <w:tcBorders>
              <w:bottom w:val="single" w:sz="4" w:space="0" w:color="000000"/>
            </w:tcBorders>
          </w:tcPr>
          <w:p>
            <w:pPr>
              <w:pStyle w:val="TableParagraph"/>
              <w:spacing w:line="254" w:lineRule="exact"/>
              <w:ind w:right="129"/>
              <w:jc w:val="center"/>
              <w:rPr>
                <w:sz w:val="24"/>
              </w:rPr>
            </w:pPr>
            <w:r>
              <w:rPr>
                <w:spacing w:val="-2"/>
                <w:sz w:val="24"/>
              </w:rPr>
              <w:t>Eigenvalue</w:t>
            </w:r>
          </w:p>
        </w:tc>
        <w:tc>
          <w:tcPr>
            <w:tcW w:w="1838" w:type="dxa"/>
            <w:tcBorders>
              <w:bottom w:val="single" w:sz="4" w:space="0" w:color="000000"/>
            </w:tcBorders>
          </w:tcPr>
          <w:p>
            <w:pPr>
              <w:pStyle w:val="TableParagraph"/>
              <w:spacing w:line="254" w:lineRule="exact"/>
              <w:ind w:left="551"/>
              <w:rPr>
                <w:sz w:val="24"/>
              </w:rPr>
            </w:pPr>
            <w:r>
              <w:rPr>
                <w:spacing w:val="-2"/>
                <w:sz w:val="24"/>
              </w:rPr>
              <w:t>Statistic</w:t>
            </w:r>
          </w:p>
        </w:tc>
        <w:tc>
          <w:tcPr>
            <w:tcW w:w="2097" w:type="dxa"/>
            <w:tcBorders>
              <w:bottom w:val="single" w:sz="4" w:space="0" w:color="000000"/>
            </w:tcBorders>
          </w:tcPr>
          <w:p>
            <w:pPr>
              <w:pStyle w:val="TableParagraph"/>
              <w:spacing w:line="254" w:lineRule="exact"/>
              <w:ind w:left="154" w:right="61"/>
              <w:jc w:val="center"/>
              <w:rPr>
                <w:sz w:val="24"/>
              </w:rPr>
            </w:pPr>
            <w:r>
              <w:rPr>
                <w:sz w:val="24"/>
              </w:rPr>
              <w:t>Critical </w:t>
            </w:r>
            <w:r>
              <w:rPr>
                <w:spacing w:val="-2"/>
                <w:sz w:val="24"/>
              </w:rPr>
              <w:t>Value</w:t>
            </w:r>
          </w:p>
        </w:tc>
        <w:tc>
          <w:tcPr>
            <w:tcW w:w="1404" w:type="dxa"/>
            <w:tcBorders>
              <w:bottom w:val="single" w:sz="4" w:space="0" w:color="000000"/>
            </w:tcBorders>
          </w:tcPr>
          <w:p>
            <w:pPr>
              <w:pStyle w:val="TableParagraph"/>
              <w:spacing w:line="254" w:lineRule="exact"/>
              <w:ind w:left="56" w:right="57"/>
              <w:jc w:val="center"/>
              <w:rPr>
                <w:sz w:val="24"/>
              </w:rPr>
            </w:pPr>
            <w:r>
              <w:rPr>
                <w:spacing w:val="-2"/>
                <w:sz w:val="24"/>
              </w:rPr>
              <w:t>Prob.**</w:t>
            </w:r>
          </w:p>
        </w:tc>
      </w:tr>
      <w:tr>
        <w:trPr>
          <w:trHeight w:val="403" w:hRule="atLeast"/>
        </w:trPr>
        <w:tc>
          <w:tcPr>
            <w:tcW w:w="2023" w:type="dxa"/>
            <w:tcBorders>
              <w:top w:val="single" w:sz="4" w:space="0" w:color="000000"/>
            </w:tcBorders>
          </w:tcPr>
          <w:p>
            <w:pPr>
              <w:pStyle w:val="TableParagraph"/>
              <w:spacing w:line="261" w:lineRule="exact" w:before="122"/>
              <w:ind w:left="1" w:right="70"/>
              <w:jc w:val="center"/>
              <w:rPr>
                <w:sz w:val="24"/>
              </w:rPr>
            </w:pPr>
            <w:r>
              <w:rPr>
                <w:spacing w:val="-4"/>
                <w:sz w:val="24"/>
              </w:rPr>
              <w:t>SINC</w:t>
            </w:r>
          </w:p>
        </w:tc>
        <w:tc>
          <w:tcPr>
            <w:tcW w:w="1986" w:type="dxa"/>
            <w:tcBorders>
              <w:top w:val="single" w:sz="4" w:space="0" w:color="000000"/>
            </w:tcBorders>
          </w:tcPr>
          <w:p>
            <w:pPr>
              <w:pStyle w:val="TableParagraph"/>
              <w:spacing w:line="261" w:lineRule="exact" w:before="122"/>
              <w:ind w:left="58" w:right="129"/>
              <w:jc w:val="center"/>
              <w:rPr>
                <w:sz w:val="24"/>
              </w:rPr>
            </w:pPr>
            <w:r>
              <w:rPr>
                <w:spacing w:val="-2"/>
                <w:sz w:val="24"/>
              </w:rPr>
              <w:t>0.193336</w:t>
            </w:r>
          </w:p>
        </w:tc>
        <w:tc>
          <w:tcPr>
            <w:tcW w:w="1838" w:type="dxa"/>
            <w:tcBorders>
              <w:top w:val="single" w:sz="4" w:space="0" w:color="000000"/>
            </w:tcBorders>
          </w:tcPr>
          <w:p>
            <w:pPr>
              <w:pStyle w:val="TableParagraph"/>
              <w:spacing w:line="261" w:lineRule="exact" w:before="122"/>
              <w:ind w:left="517"/>
              <w:rPr>
                <w:sz w:val="24"/>
              </w:rPr>
            </w:pPr>
            <w:r>
              <w:rPr>
                <w:spacing w:val="-2"/>
                <w:sz w:val="24"/>
              </w:rPr>
              <w:t>36.01270</w:t>
            </w:r>
          </w:p>
        </w:tc>
        <w:tc>
          <w:tcPr>
            <w:tcW w:w="2097" w:type="dxa"/>
            <w:tcBorders>
              <w:top w:val="single" w:sz="4" w:space="0" w:color="000000"/>
            </w:tcBorders>
          </w:tcPr>
          <w:p>
            <w:pPr>
              <w:pStyle w:val="TableParagraph"/>
              <w:spacing w:line="261" w:lineRule="exact" w:before="122"/>
              <w:ind w:left="154"/>
              <w:jc w:val="center"/>
              <w:rPr>
                <w:sz w:val="24"/>
              </w:rPr>
            </w:pPr>
            <w:r>
              <w:rPr>
                <w:spacing w:val="-2"/>
                <w:sz w:val="24"/>
              </w:rPr>
              <w:t>24.27596</w:t>
            </w:r>
          </w:p>
        </w:tc>
        <w:tc>
          <w:tcPr>
            <w:tcW w:w="1404" w:type="dxa"/>
            <w:tcBorders>
              <w:top w:val="single" w:sz="4" w:space="0" w:color="000000"/>
            </w:tcBorders>
          </w:tcPr>
          <w:p>
            <w:pPr>
              <w:pStyle w:val="TableParagraph"/>
              <w:spacing w:line="261" w:lineRule="exact" w:before="122"/>
              <w:ind w:left="57" w:right="1"/>
              <w:jc w:val="center"/>
              <w:rPr>
                <w:sz w:val="24"/>
              </w:rPr>
            </w:pPr>
            <w:r>
              <w:rPr>
                <w:spacing w:val="-2"/>
                <w:sz w:val="24"/>
              </w:rPr>
              <w:t>0.0011</w:t>
            </w:r>
          </w:p>
        </w:tc>
      </w:tr>
      <w:tr>
        <w:trPr>
          <w:trHeight w:val="270" w:hRule="atLeast"/>
        </w:trPr>
        <w:tc>
          <w:tcPr>
            <w:tcW w:w="2023" w:type="dxa"/>
          </w:tcPr>
          <w:p>
            <w:pPr>
              <w:pStyle w:val="TableParagraph"/>
              <w:spacing w:line="251" w:lineRule="exact"/>
              <w:ind w:left="2" w:right="70"/>
              <w:jc w:val="center"/>
              <w:rPr>
                <w:sz w:val="24"/>
              </w:rPr>
            </w:pPr>
            <w:r>
              <w:rPr>
                <w:spacing w:val="-4"/>
                <w:sz w:val="24"/>
              </w:rPr>
              <w:t>MGTO</w:t>
            </w:r>
          </w:p>
        </w:tc>
        <w:tc>
          <w:tcPr>
            <w:tcW w:w="1986" w:type="dxa"/>
          </w:tcPr>
          <w:p>
            <w:pPr>
              <w:pStyle w:val="TableParagraph"/>
              <w:spacing w:line="251" w:lineRule="exact"/>
              <w:ind w:left="58" w:right="129"/>
              <w:jc w:val="center"/>
              <w:rPr>
                <w:sz w:val="24"/>
              </w:rPr>
            </w:pPr>
            <w:r>
              <w:rPr>
                <w:spacing w:val="-2"/>
                <w:sz w:val="24"/>
              </w:rPr>
              <w:t>0.172108</w:t>
            </w:r>
          </w:p>
        </w:tc>
        <w:tc>
          <w:tcPr>
            <w:tcW w:w="1838" w:type="dxa"/>
          </w:tcPr>
          <w:p>
            <w:pPr>
              <w:pStyle w:val="TableParagraph"/>
              <w:spacing w:line="251" w:lineRule="exact"/>
              <w:ind w:left="517"/>
              <w:rPr>
                <w:sz w:val="24"/>
              </w:rPr>
            </w:pPr>
            <w:r>
              <w:rPr>
                <w:spacing w:val="-2"/>
                <w:sz w:val="24"/>
              </w:rPr>
              <w:t>17.10602</w:t>
            </w:r>
          </w:p>
        </w:tc>
        <w:tc>
          <w:tcPr>
            <w:tcW w:w="2097" w:type="dxa"/>
          </w:tcPr>
          <w:p>
            <w:pPr>
              <w:pStyle w:val="TableParagraph"/>
              <w:spacing w:line="251" w:lineRule="exact"/>
              <w:ind w:left="154"/>
              <w:jc w:val="center"/>
              <w:rPr>
                <w:sz w:val="24"/>
              </w:rPr>
            </w:pPr>
            <w:r>
              <w:rPr>
                <w:spacing w:val="-2"/>
                <w:sz w:val="24"/>
              </w:rPr>
              <w:t>12.32090</w:t>
            </w:r>
          </w:p>
        </w:tc>
        <w:tc>
          <w:tcPr>
            <w:tcW w:w="1404" w:type="dxa"/>
          </w:tcPr>
          <w:p>
            <w:pPr>
              <w:pStyle w:val="TableParagraph"/>
              <w:spacing w:line="251" w:lineRule="exact"/>
              <w:ind w:left="57" w:right="1"/>
              <w:jc w:val="center"/>
              <w:rPr>
                <w:sz w:val="24"/>
              </w:rPr>
            </w:pPr>
            <w:r>
              <w:rPr>
                <w:spacing w:val="-2"/>
                <w:sz w:val="24"/>
              </w:rPr>
              <w:t>0.0073</w:t>
            </w:r>
          </w:p>
        </w:tc>
      </w:tr>
    </w:tbl>
    <w:p>
      <w:pPr>
        <w:pStyle w:val="TableParagraph"/>
        <w:spacing w:after="0" w:line="251" w:lineRule="exact"/>
        <w:jc w:val="center"/>
        <w:rPr>
          <w:sz w:val="24"/>
        </w:rPr>
        <w:sectPr>
          <w:pgSz w:w="12240" w:h="15840"/>
          <w:pgMar w:header="349" w:footer="503" w:top="720" w:bottom="700" w:left="720" w:right="360"/>
        </w:sectPr>
      </w:pPr>
    </w:p>
    <w:p>
      <w:pPr>
        <w:pStyle w:val="BodyText"/>
        <w:spacing w:before="59" w:after="1"/>
        <w:rPr>
          <w:sz w:val="20"/>
        </w:rPr>
      </w:pPr>
    </w:p>
    <w:tbl>
      <w:tblPr>
        <w:tblW w:w="0" w:type="auto"/>
        <w:jc w:val="left"/>
        <w:tblInd w:w="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9"/>
        <w:gridCol w:w="2079"/>
        <w:gridCol w:w="1996"/>
        <w:gridCol w:w="1908"/>
        <w:gridCol w:w="1477"/>
      </w:tblGrid>
      <w:tr>
        <w:trPr>
          <w:trHeight w:val="349" w:hRule="atLeast"/>
        </w:trPr>
        <w:tc>
          <w:tcPr>
            <w:tcW w:w="1929" w:type="dxa"/>
            <w:tcBorders>
              <w:bottom w:val="single" w:sz="4" w:space="0" w:color="000000"/>
            </w:tcBorders>
          </w:tcPr>
          <w:p>
            <w:pPr>
              <w:pStyle w:val="TableParagraph"/>
              <w:spacing w:line="266" w:lineRule="exact"/>
              <w:ind w:left="712"/>
              <w:rPr>
                <w:sz w:val="24"/>
              </w:rPr>
            </w:pPr>
            <w:r>
              <w:rPr>
                <w:spacing w:val="-4"/>
                <w:sz w:val="24"/>
              </w:rPr>
              <w:t>RPLT</w:t>
            </w:r>
          </w:p>
        </w:tc>
        <w:tc>
          <w:tcPr>
            <w:tcW w:w="2079" w:type="dxa"/>
            <w:tcBorders>
              <w:bottom w:val="single" w:sz="4" w:space="0" w:color="000000"/>
            </w:tcBorders>
          </w:tcPr>
          <w:p>
            <w:pPr>
              <w:pStyle w:val="TableParagraph"/>
              <w:spacing w:line="266" w:lineRule="exact"/>
              <w:ind w:left="631"/>
              <w:rPr>
                <w:sz w:val="24"/>
              </w:rPr>
            </w:pPr>
            <w:r>
              <w:rPr>
                <w:spacing w:val="-2"/>
                <w:sz w:val="24"/>
              </w:rPr>
              <w:t>0.005499</w:t>
            </w:r>
          </w:p>
        </w:tc>
        <w:tc>
          <w:tcPr>
            <w:tcW w:w="1996" w:type="dxa"/>
            <w:tcBorders>
              <w:bottom w:val="single" w:sz="4" w:space="0" w:color="000000"/>
            </w:tcBorders>
          </w:tcPr>
          <w:p>
            <w:pPr>
              <w:pStyle w:val="TableParagraph"/>
              <w:spacing w:line="266" w:lineRule="exact"/>
              <w:ind w:left="548"/>
              <w:rPr>
                <w:sz w:val="24"/>
              </w:rPr>
            </w:pPr>
            <w:r>
              <w:rPr>
                <w:spacing w:val="-2"/>
                <w:sz w:val="24"/>
              </w:rPr>
              <w:t>0.485285</w:t>
            </w:r>
          </w:p>
        </w:tc>
        <w:tc>
          <w:tcPr>
            <w:tcW w:w="1908" w:type="dxa"/>
            <w:tcBorders>
              <w:bottom w:val="single" w:sz="4" w:space="0" w:color="000000"/>
            </w:tcBorders>
          </w:tcPr>
          <w:p>
            <w:pPr>
              <w:pStyle w:val="TableParagraph"/>
              <w:spacing w:line="266" w:lineRule="exact"/>
              <w:ind w:left="548"/>
              <w:rPr>
                <w:sz w:val="24"/>
              </w:rPr>
            </w:pPr>
            <w:r>
              <w:rPr>
                <w:spacing w:val="-2"/>
                <w:sz w:val="24"/>
              </w:rPr>
              <w:t>4.129906</w:t>
            </w:r>
          </w:p>
        </w:tc>
        <w:tc>
          <w:tcPr>
            <w:tcW w:w="1477" w:type="dxa"/>
            <w:tcBorders>
              <w:bottom w:val="single" w:sz="4" w:space="0" w:color="000000"/>
            </w:tcBorders>
          </w:tcPr>
          <w:p>
            <w:pPr>
              <w:pStyle w:val="TableParagraph"/>
              <w:spacing w:line="266" w:lineRule="exact"/>
              <w:ind w:left="462"/>
              <w:rPr>
                <w:sz w:val="24"/>
              </w:rPr>
            </w:pPr>
            <w:r>
              <w:rPr>
                <w:spacing w:val="-2"/>
                <w:sz w:val="24"/>
              </w:rPr>
              <w:t>0.5492</w:t>
            </w:r>
          </w:p>
        </w:tc>
      </w:tr>
      <w:tr>
        <w:trPr>
          <w:trHeight w:val="277" w:hRule="atLeast"/>
        </w:trPr>
        <w:tc>
          <w:tcPr>
            <w:tcW w:w="6004" w:type="dxa"/>
            <w:gridSpan w:val="3"/>
            <w:tcBorders>
              <w:top w:val="single" w:sz="4" w:space="0" w:color="000000"/>
            </w:tcBorders>
          </w:tcPr>
          <w:p>
            <w:pPr>
              <w:pStyle w:val="TableParagraph"/>
              <w:spacing w:line="258" w:lineRule="exact"/>
              <w:ind w:left="90"/>
              <w:rPr>
                <w:sz w:val="24"/>
              </w:rPr>
            </w:pPr>
            <w:r>
              <w:rPr>
                <w:sz w:val="24"/>
              </w:rPr>
              <w:t>Trace</w:t>
            </w:r>
            <w:r>
              <w:rPr>
                <w:spacing w:val="-3"/>
                <w:sz w:val="24"/>
              </w:rPr>
              <w:t> </w:t>
            </w:r>
            <w:r>
              <w:rPr>
                <w:sz w:val="24"/>
              </w:rPr>
              <w:t>test</w:t>
            </w:r>
            <w:r>
              <w:rPr>
                <w:spacing w:val="-2"/>
                <w:sz w:val="24"/>
              </w:rPr>
              <w:t> </w:t>
            </w:r>
            <w:r>
              <w:rPr>
                <w:sz w:val="24"/>
              </w:rPr>
              <w:t>indicates</w:t>
            </w:r>
            <w:r>
              <w:rPr>
                <w:spacing w:val="-1"/>
                <w:sz w:val="24"/>
              </w:rPr>
              <w:t> </w:t>
            </w:r>
            <w:r>
              <w:rPr>
                <w:sz w:val="24"/>
              </w:rPr>
              <w:t>2</w:t>
            </w:r>
            <w:r>
              <w:rPr>
                <w:spacing w:val="-1"/>
                <w:sz w:val="24"/>
              </w:rPr>
              <w:t> </w:t>
            </w:r>
            <w:r>
              <w:rPr>
                <w:sz w:val="24"/>
              </w:rPr>
              <w:t>cointegrating</w:t>
            </w:r>
            <w:r>
              <w:rPr>
                <w:spacing w:val="-2"/>
                <w:sz w:val="24"/>
              </w:rPr>
              <w:t> </w:t>
            </w:r>
            <w:r>
              <w:rPr>
                <w:sz w:val="24"/>
              </w:rPr>
              <w:t>eqn(s)</w:t>
            </w:r>
            <w:r>
              <w:rPr>
                <w:spacing w:val="-1"/>
                <w:sz w:val="24"/>
              </w:rPr>
              <w:t> </w:t>
            </w:r>
            <w:r>
              <w:rPr>
                <w:sz w:val="24"/>
              </w:rPr>
              <w:t>at</w:t>
            </w:r>
            <w:r>
              <w:rPr>
                <w:spacing w:val="-1"/>
                <w:sz w:val="24"/>
              </w:rPr>
              <w:t> </w:t>
            </w:r>
            <w:r>
              <w:rPr>
                <w:sz w:val="24"/>
              </w:rPr>
              <w:t>the</w:t>
            </w:r>
            <w:r>
              <w:rPr>
                <w:spacing w:val="-2"/>
                <w:sz w:val="24"/>
              </w:rPr>
              <w:t> </w:t>
            </w:r>
            <w:r>
              <w:rPr>
                <w:sz w:val="24"/>
              </w:rPr>
              <w:t>0.05 </w:t>
            </w:r>
            <w:r>
              <w:rPr>
                <w:spacing w:val="-2"/>
                <w:sz w:val="24"/>
              </w:rPr>
              <w:t>level</w:t>
            </w:r>
          </w:p>
        </w:tc>
        <w:tc>
          <w:tcPr>
            <w:tcW w:w="1908" w:type="dxa"/>
            <w:tcBorders>
              <w:top w:val="single" w:sz="4" w:space="0" w:color="000000"/>
            </w:tcBorders>
          </w:tcPr>
          <w:p>
            <w:pPr>
              <w:pStyle w:val="TableParagraph"/>
              <w:rPr>
                <w:sz w:val="20"/>
              </w:rPr>
            </w:pPr>
          </w:p>
        </w:tc>
        <w:tc>
          <w:tcPr>
            <w:tcW w:w="1477" w:type="dxa"/>
            <w:tcBorders>
              <w:top w:val="single" w:sz="4" w:space="0" w:color="000000"/>
            </w:tcBorders>
          </w:tcPr>
          <w:p>
            <w:pPr>
              <w:pStyle w:val="TableParagraph"/>
              <w:rPr>
                <w:sz w:val="20"/>
              </w:rPr>
            </w:pPr>
          </w:p>
        </w:tc>
      </w:tr>
      <w:tr>
        <w:trPr>
          <w:trHeight w:val="276" w:hRule="atLeast"/>
        </w:trPr>
        <w:tc>
          <w:tcPr>
            <w:tcW w:w="6004" w:type="dxa"/>
            <w:gridSpan w:val="3"/>
          </w:tcPr>
          <w:p>
            <w:pPr>
              <w:pStyle w:val="TableParagraph"/>
              <w:spacing w:line="256" w:lineRule="exact"/>
              <w:ind w:left="90"/>
              <w:rPr>
                <w:sz w:val="24"/>
              </w:rPr>
            </w:pPr>
            <w:r>
              <w:rPr>
                <w:sz w:val="24"/>
              </w:rPr>
              <w:t>*</w:t>
            </w:r>
            <w:r>
              <w:rPr>
                <w:spacing w:val="-1"/>
                <w:sz w:val="24"/>
              </w:rPr>
              <w:t> </w:t>
            </w:r>
            <w:r>
              <w:rPr>
                <w:sz w:val="24"/>
              </w:rPr>
              <w:t>denotes rejection</w:t>
            </w:r>
            <w:r>
              <w:rPr>
                <w:spacing w:val="-1"/>
                <w:sz w:val="24"/>
              </w:rPr>
              <w:t> </w:t>
            </w:r>
            <w:r>
              <w:rPr>
                <w:sz w:val="24"/>
              </w:rPr>
              <w:t>of</w:t>
            </w:r>
            <w:r>
              <w:rPr>
                <w:spacing w:val="-1"/>
                <w:sz w:val="24"/>
              </w:rPr>
              <w:t> </w:t>
            </w:r>
            <w:r>
              <w:rPr>
                <w:sz w:val="24"/>
              </w:rPr>
              <w:t>the</w:t>
            </w:r>
            <w:r>
              <w:rPr>
                <w:spacing w:val="-1"/>
                <w:sz w:val="24"/>
              </w:rPr>
              <w:t> </w:t>
            </w:r>
            <w:r>
              <w:rPr>
                <w:sz w:val="24"/>
              </w:rPr>
              <w:t>hypothesis at</w:t>
            </w:r>
            <w:r>
              <w:rPr>
                <w:spacing w:val="-1"/>
                <w:sz w:val="24"/>
              </w:rPr>
              <w:t> </w:t>
            </w:r>
            <w:r>
              <w:rPr>
                <w:sz w:val="24"/>
              </w:rPr>
              <w:t>the 0.05</w:t>
            </w:r>
            <w:r>
              <w:rPr>
                <w:spacing w:val="-2"/>
                <w:sz w:val="24"/>
              </w:rPr>
              <w:t> level</w:t>
            </w:r>
          </w:p>
        </w:tc>
        <w:tc>
          <w:tcPr>
            <w:tcW w:w="1908" w:type="dxa"/>
          </w:tcPr>
          <w:p>
            <w:pPr>
              <w:pStyle w:val="TableParagraph"/>
              <w:rPr>
                <w:sz w:val="20"/>
              </w:rPr>
            </w:pPr>
          </w:p>
        </w:tc>
        <w:tc>
          <w:tcPr>
            <w:tcW w:w="1477" w:type="dxa"/>
          </w:tcPr>
          <w:p>
            <w:pPr>
              <w:pStyle w:val="TableParagraph"/>
              <w:rPr>
                <w:sz w:val="20"/>
              </w:rPr>
            </w:pPr>
          </w:p>
        </w:tc>
      </w:tr>
      <w:tr>
        <w:trPr>
          <w:trHeight w:val="273" w:hRule="atLeast"/>
        </w:trPr>
        <w:tc>
          <w:tcPr>
            <w:tcW w:w="6004" w:type="dxa"/>
            <w:gridSpan w:val="3"/>
            <w:tcBorders>
              <w:bottom w:val="single" w:sz="4" w:space="0" w:color="000000"/>
            </w:tcBorders>
          </w:tcPr>
          <w:p>
            <w:pPr>
              <w:pStyle w:val="TableParagraph"/>
              <w:spacing w:line="254" w:lineRule="exact"/>
              <w:ind w:left="90"/>
              <w:rPr>
                <w:sz w:val="24"/>
              </w:rPr>
            </w:pPr>
            <w:r>
              <w:rPr>
                <w:sz w:val="24"/>
              </w:rPr>
              <w:t>**MacKinnon-Haug-Michelis</w:t>
            </w:r>
            <w:r>
              <w:rPr>
                <w:spacing w:val="-2"/>
                <w:sz w:val="24"/>
              </w:rPr>
              <w:t> </w:t>
            </w:r>
            <w:r>
              <w:rPr>
                <w:sz w:val="24"/>
              </w:rPr>
              <w:t>(1999)</w:t>
            </w:r>
            <w:r>
              <w:rPr>
                <w:spacing w:val="-1"/>
                <w:sz w:val="24"/>
              </w:rPr>
              <w:t> </w:t>
            </w:r>
            <w:r>
              <w:rPr>
                <w:sz w:val="24"/>
              </w:rPr>
              <w:t>p-</w:t>
            </w:r>
            <w:r>
              <w:rPr>
                <w:spacing w:val="-2"/>
                <w:sz w:val="24"/>
              </w:rPr>
              <w:t>values</w:t>
            </w:r>
          </w:p>
        </w:tc>
        <w:tc>
          <w:tcPr>
            <w:tcW w:w="1908" w:type="dxa"/>
            <w:tcBorders>
              <w:bottom w:val="single" w:sz="4" w:space="0" w:color="000000"/>
            </w:tcBorders>
          </w:tcPr>
          <w:p>
            <w:pPr>
              <w:pStyle w:val="TableParagraph"/>
              <w:rPr>
                <w:sz w:val="20"/>
              </w:rPr>
            </w:pPr>
          </w:p>
        </w:tc>
        <w:tc>
          <w:tcPr>
            <w:tcW w:w="1477" w:type="dxa"/>
            <w:tcBorders>
              <w:bottom w:val="single" w:sz="4" w:space="0" w:color="000000"/>
            </w:tcBorders>
          </w:tcPr>
          <w:p>
            <w:pPr>
              <w:pStyle w:val="TableParagraph"/>
              <w:rPr>
                <w:sz w:val="20"/>
              </w:rPr>
            </w:pPr>
          </w:p>
        </w:tc>
      </w:tr>
    </w:tbl>
    <w:p>
      <w:pPr>
        <w:pStyle w:val="Heading1"/>
        <w:spacing w:before="5"/>
      </w:pPr>
      <w:r>
        <w:rPr/>
        <w:t>Source:</w:t>
      </w:r>
      <w:r>
        <w:rPr>
          <w:spacing w:val="-4"/>
        </w:rPr>
        <w:t> </w:t>
      </w:r>
      <w:r>
        <w:rPr/>
        <w:t>Researchers’</w:t>
      </w:r>
      <w:r>
        <w:rPr>
          <w:spacing w:val="-1"/>
        </w:rPr>
        <w:t> </w:t>
      </w:r>
      <w:r>
        <w:rPr/>
        <w:t>Computation</w:t>
      </w:r>
      <w:r>
        <w:rPr>
          <w:spacing w:val="-2"/>
        </w:rPr>
        <w:t> (2025)</w:t>
      </w:r>
    </w:p>
    <w:p>
      <w:pPr>
        <w:pStyle w:val="BodyText"/>
        <w:spacing w:before="274"/>
        <w:ind w:left="749" w:right="1077"/>
        <w:jc w:val="both"/>
      </w:pPr>
      <w:r>
        <w:rPr/>
        <w:t>With the MacKinnon-Haug-Michelis (1999) p-values in the Max-eigenvalue test indicate 2 co- integrating Eigenvalue (s) 11.22480 and 4.129906 respectively, based on deceit, manipulation, and misuse of privileged access to financial resources or confidential information, in contrast to traditional crimes that entail force or violence that led to 0.485285 denotes rejection of the hypothesis at the 0.05 level significance. The value 16.62074 Max-Eigen Statistic and Critical Value 11.22480 implies that a wide range of industries, including corporate firms, governmental organizations, financial institutions, healthcare, and nonprofits, are susceptible to white-collar fraud</w:t>
      </w:r>
      <w:r>
        <w:rPr>
          <w:spacing w:val="-13"/>
        </w:rPr>
        <w:t> </w:t>
      </w:r>
      <w:r>
        <w:rPr/>
        <w:t>hide</w:t>
      </w:r>
      <w:r>
        <w:rPr>
          <w:spacing w:val="-14"/>
        </w:rPr>
        <w:t> </w:t>
      </w:r>
      <w:r>
        <w:rPr/>
        <w:t>their</w:t>
      </w:r>
      <w:r>
        <w:rPr>
          <w:spacing w:val="-13"/>
        </w:rPr>
        <w:t> </w:t>
      </w:r>
      <w:r>
        <w:rPr/>
        <w:t>actions</w:t>
      </w:r>
      <w:r>
        <w:rPr>
          <w:spacing w:val="-13"/>
        </w:rPr>
        <w:t> </w:t>
      </w:r>
      <w:r>
        <w:rPr/>
        <w:t>and</w:t>
      </w:r>
      <w:r>
        <w:rPr>
          <w:spacing w:val="-13"/>
        </w:rPr>
        <w:t> </w:t>
      </w:r>
      <w:r>
        <w:rPr/>
        <w:t>elude</w:t>
      </w:r>
      <w:r>
        <w:rPr>
          <w:spacing w:val="-13"/>
        </w:rPr>
        <w:t> </w:t>
      </w:r>
      <w:r>
        <w:rPr/>
        <w:t>discovery</w:t>
      </w:r>
      <w:r>
        <w:rPr>
          <w:spacing w:val="-13"/>
        </w:rPr>
        <w:t> </w:t>
      </w:r>
      <w:r>
        <w:rPr/>
        <w:t>for</w:t>
      </w:r>
      <w:r>
        <w:rPr>
          <w:spacing w:val="-15"/>
        </w:rPr>
        <w:t> </w:t>
      </w:r>
      <w:r>
        <w:rPr/>
        <w:t>a</w:t>
      </w:r>
      <w:r>
        <w:rPr>
          <w:spacing w:val="-14"/>
        </w:rPr>
        <w:t> </w:t>
      </w:r>
      <w:r>
        <w:rPr/>
        <w:t>long</w:t>
      </w:r>
      <w:r>
        <w:rPr>
          <w:spacing w:val="-13"/>
        </w:rPr>
        <w:t> </w:t>
      </w:r>
      <w:r>
        <w:rPr/>
        <w:t>time,</w:t>
      </w:r>
      <w:r>
        <w:rPr>
          <w:spacing w:val="-13"/>
        </w:rPr>
        <w:t> </w:t>
      </w:r>
      <w:r>
        <w:rPr/>
        <w:t>white-collar</w:t>
      </w:r>
      <w:r>
        <w:rPr>
          <w:spacing w:val="-14"/>
        </w:rPr>
        <w:t> </w:t>
      </w:r>
      <w:r>
        <w:rPr/>
        <w:t>fraudsters</w:t>
      </w:r>
      <w:r>
        <w:rPr>
          <w:spacing w:val="-13"/>
        </w:rPr>
        <w:t> </w:t>
      </w:r>
      <w:r>
        <w:rPr/>
        <w:t>frequently</w:t>
      </w:r>
      <w:r>
        <w:rPr>
          <w:spacing w:val="-14"/>
        </w:rPr>
        <w:t> </w:t>
      </w:r>
      <w:r>
        <w:rPr/>
        <w:t>take advantage</w:t>
      </w:r>
      <w:r>
        <w:rPr>
          <w:spacing w:val="-3"/>
        </w:rPr>
        <w:t> </w:t>
      </w:r>
      <w:r>
        <w:rPr/>
        <w:t>of</w:t>
      </w:r>
      <w:r>
        <w:rPr>
          <w:spacing w:val="-3"/>
        </w:rPr>
        <w:t> </w:t>
      </w:r>
      <w:r>
        <w:rPr/>
        <w:t>their</w:t>
      </w:r>
      <w:r>
        <w:rPr>
          <w:spacing w:val="-3"/>
        </w:rPr>
        <w:t> </w:t>
      </w:r>
      <w:r>
        <w:rPr/>
        <w:t>expertise,</w:t>
      </w:r>
      <w:r>
        <w:rPr>
          <w:spacing w:val="-3"/>
        </w:rPr>
        <w:t> </w:t>
      </w:r>
      <w:r>
        <w:rPr/>
        <w:t>power,</w:t>
      </w:r>
      <w:r>
        <w:rPr>
          <w:spacing w:val="-3"/>
        </w:rPr>
        <w:t> </w:t>
      </w:r>
      <w:r>
        <w:rPr/>
        <w:t>and</w:t>
      </w:r>
      <w:r>
        <w:rPr>
          <w:spacing w:val="-3"/>
        </w:rPr>
        <w:t> </w:t>
      </w:r>
      <w:r>
        <w:rPr/>
        <w:t>access</w:t>
      </w:r>
      <w:r>
        <w:rPr>
          <w:spacing w:val="-3"/>
        </w:rPr>
        <w:t> </w:t>
      </w:r>
      <w:r>
        <w:rPr/>
        <w:t>to</w:t>
      </w:r>
      <w:r>
        <w:rPr>
          <w:spacing w:val="-3"/>
        </w:rPr>
        <w:t> </w:t>
      </w:r>
      <w:r>
        <w:rPr/>
        <w:t>private</w:t>
      </w:r>
      <w:r>
        <w:rPr>
          <w:spacing w:val="-3"/>
        </w:rPr>
        <w:t> </w:t>
      </w:r>
      <w:r>
        <w:rPr/>
        <w:t>data</w:t>
      </w:r>
      <w:r>
        <w:rPr>
          <w:spacing w:val="-3"/>
        </w:rPr>
        <w:t> </w:t>
      </w:r>
      <w:r>
        <w:rPr/>
        <w:t>or</w:t>
      </w:r>
      <w:r>
        <w:rPr>
          <w:spacing w:val="-3"/>
        </w:rPr>
        <w:t> </w:t>
      </w:r>
      <w:r>
        <w:rPr/>
        <w:t>financial</w:t>
      </w:r>
      <w:r>
        <w:rPr>
          <w:spacing w:val="-3"/>
        </w:rPr>
        <w:t> </w:t>
      </w:r>
      <w:r>
        <w:rPr/>
        <w:t>systems,</w:t>
      </w:r>
      <w:r>
        <w:rPr>
          <w:spacing w:val="-3"/>
        </w:rPr>
        <w:t> </w:t>
      </w:r>
      <w:r>
        <w:rPr/>
        <w:t>this</w:t>
      </w:r>
      <w:r>
        <w:rPr>
          <w:spacing w:val="-3"/>
        </w:rPr>
        <w:t> </w:t>
      </w:r>
      <w:r>
        <w:rPr/>
        <w:t>shown</w:t>
      </w:r>
      <w:r>
        <w:rPr>
          <w:spacing w:val="-3"/>
        </w:rPr>
        <w:t> </w:t>
      </w:r>
      <w:r>
        <w:rPr/>
        <w:t>in table 2 below.</w:t>
      </w:r>
    </w:p>
    <w:p>
      <w:pPr>
        <w:pStyle w:val="BodyText"/>
        <w:spacing w:before="9"/>
        <w:rPr>
          <w:sz w:val="6"/>
        </w:rPr>
      </w:pPr>
    </w:p>
    <w:tbl>
      <w:tblPr>
        <w:tblW w:w="0" w:type="auto"/>
        <w:jc w:val="left"/>
        <w:tblInd w:w="7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4"/>
        <w:gridCol w:w="1957"/>
        <w:gridCol w:w="1840"/>
        <w:gridCol w:w="2040"/>
        <w:gridCol w:w="1381"/>
      </w:tblGrid>
      <w:tr>
        <w:trPr>
          <w:trHeight w:val="314" w:hRule="atLeast"/>
        </w:trPr>
        <w:tc>
          <w:tcPr>
            <w:tcW w:w="9212" w:type="dxa"/>
            <w:gridSpan w:val="5"/>
          </w:tcPr>
          <w:p>
            <w:pPr>
              <w:pStyle w:val="TableParagraph"/>
              <w:tabs>
                <w:tab w:pos="9210" w:val="left" w:leader="none"/>
              </w:tabs>
              <w:spacing w:line="266" w:lineRule="exact"/>
              <w:rPr>
                <w:b/>
                <w:sz w:val="24"/>
              </w:rPr>
            </w:pPr>
            <w:r>
              <w:rPr>
                <w:b/>
                <w:sz w:val="24"/>
                <w:u w:val="single"/>
              </w:rPr>
              <w:t>Table</w:t>
            </w:r>
            <w:r>
              <w:rPr>
                <w:b/>
                <w:spacing w:val="-1"/>
                <w:sz w:val="24"/>
                <w:u w:val="single"/>
              </w:rPr>
              <w:t> </w:t>
            </w:r>
            <w:r>
              <w:rPr>
                <w:b/>
                <w:sz w:val="24"/>
                <w:u w:val="single"/>
              </w:rPr>
              <w:t>2:</w:t>
            </w:r>
            <w:r>
              <w:rPr>
                <w:b/>
                <w:spacing w:val="1"/>
                <w:sz w:val="24"/>
                <w:u w:val="single"/>
              </w:rPr>
              <w:t> </w:t>
            </w:r>
            <w:r>
              <w:rPr>
                <w:b/>
                <w:sz w:val="24"/>
                <w:u w:val="single"/>
              </w:rPr>
              <w:t>Cointegration</w:t>
            </w:r>
            <w:r>
              <w:rPr>
                <w:b/>
                <w:spacing w:val="-2"/>
                <w:sz w:val="24"/>
                <w:u w:val="single"/>
              </w:rPr>
              <w:t> </w:t>
            </w:r>
            <w:r>
              <w:rPr>
                <w:b/>
                <w:sz w:val="24"/>
                <w:u w:val="single"/>
              </w:rPr>
              <w:t>Rank Test (Maximum</w:t>
            </w:r>
            <w:r>
              <w:rPr>
                <w:b/>
                <w:spacing w:val="-1"/>
                <w:sz w:val="24"/>
                <w:u w:val="single"/>
              </w:rPr>
              <w:t> </w:t>
            </w:r>
            <w:r>
              <w:rPr>
                <w:b/>
                <w:spacing w:val="-2"/>
                <w:sz w:val="24"/>
                <w:u w:val="single"/>
              </w:rPr>
              <w:t>Eigenvalue)</w:t>
            </w:r>
            <w:r>
              <w:rPr>
                <w:b/>
                <w:sz w:val="24"/>
                <w:u w:val="single"/>
              </w:rPr>
              <w:tab/>
            </w:r>
          </w:p>
        </w:tc>
      </w:tr>
      <w:tr>
        <w:trPr>
          <w:trHeight w:val="319" w:hRule="atLeast"/>
        </w:trPr>
        <w:tc>
          <w:tcPr>
            <w:tcW w:w="1994" w:type="dxa"/>
          </w:tcPr>
          <w:p>
            <w:pPr>
              <w:pStyle w:val="TableParagraph"/>
              <w:spacing w:line="261" w:lineRule="exact" w:before="38"/>
              <w:ind w:left="1" w:right="70"/>
              <w:jc w:val="center"/>
              <w:rPr>
                <w:sz w:val="24"/>
              </w:rPr>
            </w:pPr>
            <w:r>
              <w:rPr>
                <w:spacing w:val="-2"/>
                <w:sz w:val="24"/>
              </w:rPr>
              <w:t>Hypothesized</w:t>
            </w:r>
          </w:p>
        </w:tc>
        <w:tc>
          <w:tcPr>
            <w:tcW w:w="1957" w:type="dxa"/>
          </w:tcPr>
          <w:p>
            <w:pPr>
              <w:pStyle w:val="TableParagraph"/>
              <w:rPr>
                <w:sz w:val="22"/>
              </w:rPr>
            </w:pPr>
          </w:p>
        </w:tc>
        <w:tc>
          <w:tcPr>
            <w:tcW w:w="1840" w:type="dxa"/>
          </w:tcPr>
          <w:p>
            <w:pPr>
              <w:pStyle w:val="TableParagraph"/>
              <w:spacing w:line="261" w:lineRule="exact" w:before="38"/>
              <w:ind w:left="67" w:right="59"/>
              <w:jc w:val="center"/>
              <w:rPr>
                <w:sz w:val="24"/>
              </w:rPr>
            </w:pPr>
            <w:r>
              <w:rPr>
                <w:sz w:val="24"/>
              </w:rPr>
              <w:t>Max-</w:t>
            </w:r>
            <w:r>
              <w:rPr>
                <w:spacing w:val="-2"/>
                <w:sz w:val="24"/>
              </w:rPr>
              <w:t>Eigen</w:t>
            </w:r>
          </w:p>
        </w:tc>
        <w:tc>
          <w:tcPr>
            <w:tcW w:w="2040" w:type="dxa"/>
          </w:tcPr>
          <w:p>
            <w:pPr>
              <w:pStyle w:val="TableParagraph"/>
              <w:spacing w:line="261" w:lineRule="exact" w:before="38"/>
              <w:ind w:left="122" w:right="60"/>
              <w:jc w:val="center"/>
              <w:rPr>
                <w:sz w:val="24"/>
              </w:rPr>
            </w:pPr>
            <w:r>
              <w:rPr>
                <w:spacing w:val="-4"/>
                <w:sz w:val="24"/>
              </w:rPr>
              <w:t>0.05</w:t>
            </w:r>
          </w:p>
        </w:tc>
        <w:tc>
          <w:tcPr>
            <w:tcW w:w="1381" w:type="dxa"/>
          </w:tcPr>
          <w:p>
            <w:pPr>
              <w:pStyle w:val="TableParagraph"/>
              <w:rPr>
                <w:sz w:val="22"/>
              </w:rPr>
            </w:pPr>
          </w:p>
        </w:tc>
      </w:tr>
      <w:tr>
        <w:trPr>
          <w:trHeight w:val="273" w:hRule="atLeast"/>
        </w:trPr>
        <w:tc>
          <w:tcPr>
            <w:tcW w:w="1994" w:type="dxa"/>
            <w:tcBorders>
              <w:bottom w:val="single" w:sz="4" w:space="0" w:color="000000"/>
            </w:tcBorders>
          </w:tcPr>
          <w:p>
            <w:pPr>
              <w:pStyle w:val="TableParagraph"/>
              <w:spacing w:line="254" w:lineRule="exact"/>
              <w:ind w:right="70"/>
              <w:jc w:val="center"/>
              <w:rPr>
                <w:sz w:val="24"/>
              </w:rPr>
            </w:pPr>
            <w:r>
              <w:rPr>
                <w:sz w:val="24"/>
              </w:rPr>
              <w:t>No. of</w:t>
            </w:r>
            <w:r>
              <w:rPr>
                <w:spacing w:val="-2"/>
                <w:sz w:val="24"/>
              </w:rPr>
              <w:t> CE(s)</w:t>
            </w:r>
          </w:p>
        </w:tc>
        <w:tc>
          <w:tcPr>
            <w:tcW w:w="1957" w:type="dxa"/>
            <w:tcBorders>
              <w:bottom w:val="single" w:sz="4" w:space="0" w:color="000000"/>
            </w:tcBorders>
          </w:tcPr>
          <w:p>
            <w:pPr>
              <w:pStyle w:val="TableParagraph"/>
              <w:spacing w:line="254" w:lineRule="exact"/>
              <w:ind w:right="502"/>
              <w:jc w:val="right"/>
              <w:rPr>
                <w:sz w:val="24"/>
              </w:rPr>
            </w:pPr>
            <w:r>
              <w:rPr>
                <w:spacing w:val="-2"/>
                <w:sz w:val="24"/>
              </w:rPr>
              <w:t>Eigenvalue</w:t>
            </w:r>
          </w:p>
        </w:tc>
        <w:tc>
          <w:tcPr>
            <w:tcW w:w="1840" w:type="dxa"/>
            <w:tcBorders>
              <w:bottom w:val="single" w:sz="4" w:space="0" w:color="000000"/>
            </w:tcBorders>
          </w:tcPr>
          <w:p>
            <w:pPr>
              <w:pStyle w:val="TableParagraph"/>
              <w:spacing w:line="254" w:lineRule="exact"/>
              <w:ind w:left="67" w:right="59"/>
              <w:jc w:val="center"/>
              <w:rPr>
                <w:sz w:val="24"/>
              </w:rPr>
            </w:pPr>
            <w:r>
              <w:rPr>
                <w:spacing w:val="-2"/>
                <w:sz w:val="24"/>
              </w:rPr>
              <w:t>Statistic</w:t>
            </w:r>
          </w:p>
        </w:tc>
        <w:tc>
          <w:tcPr>
            <w:tcW w:w="2040" w:type="dxa"/>
            <w:tcBorders>
              <w:bottom w:val="single" w:sz="4" w:space="0" w:color="000000"/>
            </w:tcBorders>
          </w:tcPr>
          <w:p>
            <w:pPr>
              <w:pStyle w:val="TableParagraph"/>
              <w:spacing w:line="254" w:lineRule="exact"/>
              <w:ind w:left="122" w:right="61"/>
              <w:jc w:val="center"/>
              <w:rPr>
                <w:sz w:val="24"/>
              </w:rPr>
            </w:pPr>
            <w:r>
              <w:rPr>
                <w:sz w:val="24"/>
              </w:rPr>
              <w:t>Critical </w:t>
            </w:r>
            <w:r>
              <w:rPr>
                <w:spacing w:val="-2"/>
                <w:sz w:val="24"/>
              </w:rPr>
              <w:t>Value</w:t>
            </w:r>
          </w:p>
        </w:tc>
        <w:tc>
          <w:tcPr>
            <w:tcW w:w="1381" w:type="dxa"/>
            <w:tcBorders>
              <w:bottom w:val="single" w:sz="4" w:space="0" w:color="000000"/>
            </w:tcBorders>
          </w:tcPr>
          <w:p>
            <w:pPr>
              <w:pStyle w:val="TableParagraph"/>
              <w:spacing w:line="254" w:lineRule="exact"/>
              <w:ind w:left="53" w:right="57"/>
              <w:jc w:val="center"/>
              <w:rPr>
                <w:sz w:val="24"/>
              </w:rPr>
            </w:pPr>
            <w:r>
              <w:rPr>
                <w:spacing w:val="-2"/>
                <w:sz w:val="24"/>
              </w:rPr>
              <w:t>Prob.**</w:t>
            </w:r>
          </w:p>
        </w:tc>
      </w:tr>
      <w:tr>
        <w:trPr>
          <w:trHeight w:val="358" w:hRule="atLeast"/>
        </w:trPr>
        <w:tc>
          <w:tcPr>
            <w:tcW w:w="1994" w:type="dxa"/>
            <w:tcBorders>
              <w:top w:val="single" w:sz="4" w:space="0" w:color="000000"/>
            </w:tcBorders>
          </w:tcPr>
          <w:p>
            <w:pPr>
              <w:pStyle w:val="TableParagraph"/>
              <w:spacing w:line="261" w:lineRule="exact" w:before="77"/>
              <w:ind w:right="70"/>
              <w:jc w:val="center"/>
              <w:rPr>
                <w:sz w:val="24"/>
              </w:rPr>
            </w:pPr>
            <w:r>
              <w:rPr>
                <w:spacing w:val="-4"/>
                <w:sz w:val="24"/>
              </w:rPr>
              <w:t>SINC</w:t>
            </w:r>
          </w:p>
        </w:tc>
        <w:tc>
          <w:tcPr>
            <w:tcW w:w="1957" w:type="dxa"/>
            <w:tcBorders>
              <w:top w:val="single" w:sz="4" w:space="0" w:color="000000"/>
            </w:tcBorders>
          </w:tcPr>
          <w:p>
            <w:pPr>
              <w:pStyle w:val="TableParagraph"/>
              <w:spacing w:line="261" w:lineRule="exact" w:before="77"/>
              <w:ind w:right="562"/>
              <w:jc w:val="right"/>
              <w:rPr>
                <w:sz w:val="24"/>
              </w:rPr>
            </w:pPr>
            <w:r>
              <w:rPr>
                <w:spacing w:val="-2"/>
                <w:sz w:val="24"/>
              </w:rPr>
              <w:t>0.193336</w:t>
            </w:r>
          </w:p>
        </w:tc>
        <w:tc>
          <w:tcPr>
            <w:tcW w:w="1840" w:type="dxa"/>
            <w:tcBorders>
              <w:top w:val="single" w:sz="4" w:space="0" w:color="000000"/>
            </w:tcBorders>
          </w:tcPr>
          <w:p>
            <w:pPr>
              <w:pStyle w:val="TableParagraph"/>
              <w:spacing w:line="261" w:lineRule="exact" w:before="77"/>
              <w:ind w:left="67"/>
              <w:jc w:val="center"/>
              <w:rPr>
                <w:sz w:val="24"/>
              </w:rPr>
            </w:pPr>
            <w:r>
              <w:rPr>
                <w:spacing w:val="-2"/>
                <w:sz w:val="24"/>
              </w:rPr>
              <w:t>18.90668</w:t>
            </w:r>
          </w:p>
        </w:tc>
        <w:tc>
          <w:tcPr>
            <w:tcW w:w="2040" w:type="dxa"/>
            <w:tcBorders>
              <w:top w:val="single" w:sz="4" w:space="0" w:color="000000"/>
            </w:tcBorders>
          </w:tcPr>
          <w:p>
            <w:pPr>
              <w:pStyle w:val="TableParagraph"/>
              <w:spacing w:line="261" w:lineRule="exact" w:before="77"/>
              <w:ind w:left="122"/>
              <w:jc w:val="center"/>
              <w:rPr>
                <w:sz w:val="24"/>
              </w:rPr>
            </w:pPr>
            <w:r>
              <w:rPr>
                <w:spacing w:val="-2"/>
                <w:sz w:val="24"/>
              </w:rPr>
              <w:t>17.79730</w:t>
            </w:r>
          </w:p>
        </w:tc>
        <w:tc>
          <w:tcPr>
            <w:tcW w:w="1381" w:type="dxa"/>
            <w:tcBorders>
              <w:top w:val="single" w:sz="4" w:space="0" w:color="000000"/>
            </w:tcBorders>
          </w:tcPr>
          <w:p>
            <w:pPr>
              <w:pStyle w:val="TableParagraph"/>
              <w:spacing w:line="261" w:lineRule="exact" w:before="77"/>
              <w:ind w:left="57" w:right="4"/>
              <w:jc w:val="center"/>
              <w:rPr>
                <w:sz w:val="24"/>
              </w:rPr>
            </w:pPr>
            <w:r>
              <w:rPr>
                <w:spacing w:val="-2"/>
                <w:sz w:val="24"/>
              </w:rPr>
              <w:t>0.0339</w:t>
            </w:r>
          </w:p>
        </w:tc>
      </w:tr>
      <w:tr>
        <w:trPr>
          <w:trHeight w:val="276" w:hRule="atLeast"/>
        </w:trPr>
        <w:tc>
          <w:tcPr>
            <w:tcW w:w="1994" w:type="dxa"/>
          </w:tcPr>
          <w:p>
            <w:pPr>
              <w:pStyle w:val="TableParagraph"/>
              <w:spacing w:line="256" w:lineRule="exact"/>
              <w:ind w:left="2" w:right="70"/>
              <w:jc w:val="center"/>
              <w:rPr>
                <w:sz w:val="24"/>
              </w:rPr>
            </w:pPr>
            <w:r>
              <w:rPr>
                <w:spacing w:val="-4"/>
                <w:sz w:val="24"/>
              </w:rPr>
              <w:t>MGTO</w:t>
            </w:r>
          </w:p>
        </w:tc>
        <w:tc>
          <w:tcPr>
            <w:tcW w:w="1957" w:type="dxa"/>
          </w:tcPr>
          <w:p>
            <w:pPr>
              <w:pStyle w:val="TableParagraph"/>
              <w:spacing w:line="256" w:lineRule="exact"/>
              <w:ind w:right="562"/>
              <w:jc w:val="right"/>
              <w:rPr>
                <w:sz w:val="24"/>
              </w:rPr>
            </w:pPr>
            <w:r>
              <w:rPr>
                <w:spacing w:val="-2"/>
                <w:sz w:val="24"/>
              </w:rPr>
              <w:t>0.172108</w:t>
            </w:r>
          </w:p>
        </w:tc>
        <w:tc>
          <w:tcPr>
            <w:tcW w:w="1840" w:type="dxa"/>
          </w:tcPr>
          <w:p>
            <w:pPr>
              <w:pStyle w:val="TableParagraph"/>
              <w:spacing w:line="256" w:lineRule="exact"/>
              <w:ind w:left="67"/>
              <w:jc w:val="center"/>
              <w:rPr>
                <w:sz w:val="24"/>
              </w:rPr>
            </w:pPr>
            <w:r>
              <w:rPr>
                <w:spacing w:val="-2"/>
                <w:sz w:val="24"/>
              </w:rPr>
              <w:t>16.62074</w:t>
            </w:r>
          </w:p>
        </w:tc>
        <w:tc>
          <w:tcPr>
            <w:tcW w:w="2040" w:type="dxa"/>
          </w:tcPr>
          <w:p>
            <w:pPr>
              <w:pStyle w:val="TableParagraph"/>
              <w:spacing w:line="256" w:lineRule="exact"/>
              <w:ind w:left="122"/>
              <w:jc w:val="center"/>
              <w:rPr>
                <w:sz w:val="24"/>
              </w:rPr>
            </w:pPr>
            <w:r>
              <w:rPr>
                <w:spacing w:val="-2"/>
                <w:sz w:val="24"/>
              </w:rPr>
              <w:t>11.22480</w:t>
            </w:r>
          </w:p>
        </w:tc>
        <w:tc>
          <w:tcPr>
            <w:tcW w:w="1381" w:type="dxa"/>
          </w:tcPr>
          <w:p>
            <w:pPr>
              <w:pStyle w:val="TableParagraph"/>
              <w:spacing w:line="256" w:lineRule="exact"/>
              <w:ind w:left="57" w:right="4"/>
              <w:jc w:val="center"/>
              <w:rPr>
                <w:sz w:val="24"/>
              </w:rPr>
            </w:pPr>
            <w:r>
              <w:rPr>
                <w:spacing w:val="-2"/>
                <w:sz w:val="24"/>
              </w:rPr>
              <w:t>0.0052</w:t>
            </w:r>
          </w:p>
        </w:tc>
      </w:tr>
      <w:tr>
        <w:trPr>
          <w:trHeight w:val="273" w:hRule="atLeast"/>
        </w:trPr>
        <w:tc>
          <w:tcPr>
            <w:tcW w:w="1994" w:type="dxa"/>
            <w:tcBorders>
              <w:bottom w:val="single" w:sz="4" w:space="0" w:color="000000"/>
            </w:tcBorders>
          </w:tcPr>
          <w:p>
            <w:pPr>
              <w:pStyle w:val="TableParagraph"/>
              <w:spacing w:line="254" w:lineRule="exact"/>
              <w:ind w:left="1" w:right="70"/>
              <w:jc w:val="center"/>
              <w:rPr>
                <w:sz w:val="24"/>
              </w:rPr>
            </w:pPr>
            <w:r>
              <w:rPr>
                <w:spacing w:val="-4"/>
                <w:sz w:val="24"/>
              </w:rPr>
              <w:t>RPLT</w:t>
            </w:r>
          </w:p>
        </w:tc>
        <w:tc>
          <w:tcPr>
            <w:tcW w:w="1957" w:type="dxa"/>
            <w:tcBorders>
              <w:bottom w:val="single" w:sz="4" w:space="0" w:color="000000"/>
            </w:tcBorders>
          </w:tcPr>
          <w:p>
            <w:pPr>
              <w:pStyle w:val="TableParagraph"/>
              <w:spacing w:line="254" w:lineRule="exact"/>
              <w:ind w:right="562"/>
              <w:jc w:val="right"/>
              <w:rPr>
                <w:sz w:val="24"/>
              </w:rPr>
            </w:pPr>
            <w:r>
              <w:rPr>
                <w:spacing w:val="-2"/>
                <w:sz w:val="24"/>
              </w:rPr>
              <w:t>0.005499</w:t>
            </w:r>
          </w:p>
        </w:tc>
        <w:tc>
          <w:tcPr>
            <w:tcW w:w="1840" w:type="dxa"/>
            <w:tcBorders>
              <w:bottom w:val="single" w:sz="4" w:space="0" w:color="000000"/>
            </w:tcBorders>
          </w:tcPr>
          <w:p>
            <w:pPr>
              <w:pStyle w:val="TableParagraph"/>
              <w:spacing w:line="254" w:lineRule="exact"/>
              <w:ind w:left="67"/>
              <w:jc w:val="center"/>
              <w:rPr>
                <w:sz w:val="24"/>
              </w:rPr>
            </w:pPr>
            <w:r>
              <w:rPr>
                <w:spacing w:val="-2"/>
                <w:sz w:val="24"/>
              </w:rPr>
              <w:t>0.485285</w:t>
            </w:r>
          </w:p>
        </w:tc>
        <w:tc>
          <w:tcPr>
            <w:tcW w:w="2040" w:type="dxa"/>
            <w:tcBorders>
              <w:bottom w:val="single" w:sz="4" w:space="0" w:color="000000"/>
            </w:tcBorders>
          </w:tcPr>
          <w:p>
            <w:pPr>
              <w:pStyle w:val="TableParagraph"/>
              <w:spacing w:line="254" w:lineRule="exact"/>
              <w:ind w:left="122"/>
              <w:jc w:val="center"/>
              <w:rPr>
                <w:sz w:val="24"/>
              </w:rPr>
            </w:pPr>
            <w:r>
              <w:rPr>
                <w:spacing w:val="-2"/>
                <w:sz w:val="24"/>
              </w:rPr>
              <w:t>4.129906</w:t>
            </w:r>
          </w:p>
        </w:tc>
        <w:tc>
          <w:tcPr>
            <w:tcW w:w="1381" w:type="dxa"/>
            <w:tcBorders>
              <w:bottom w:val="single" w:sz="4" w:space="0" w:color="000000"/>
            </w:tcBorders>
          </w:tcPr>
          <w:p>
            <w:pPr>
              <w:pStyle w:val="TableParagraph"/>
              <w:spacing w:line="254" w:lineRule="exact"/>
              <w:ind w:left="57" w:right="4"/>
              <w:jc w:val="center"/>
              <w:rPr>
                <w:sz w:val="24"/>
              </w:rPr>
            </w:pPr>
            <w:r>
              <w:rPr>
                <w:spacing w:val="-2"/>
                <w:sz w:val="24"/>
              </w:rPr>
              <w:t>0.5492</w:t>
            </w:r>
          </w:p>
        </w:tc>
      </w:tr>
    </w:tbl>
    <w:p>
      <w:pPr>
        <w:pStyle w:val="Heading1"/>
        <w:spacing w:before="78"/>
      </w:pPr>
      <w:r>
        <w:rPr/>
        <w:drawing>
          <wp:anchor distT="0" distB="0" distL="0" distR="0" allowOverlap="1" layoutInCell="1" locked="0" behindDoc="1" simplePos="0" relativeHeight="487180288">
            <wp:simplePos x="0" y="0"/>
            <wp:positionH relativeFrom="page">
              <wp:posOffset>1994658</wp:posOffset>
            </wp:positionH>
            <wp:positionV relativeFrom="paragraph">
              <wp:posOffset>-172766</wp:posOffset>
            </wp:positionV>
            <wp:extent cx="3763769" cy="1082728"/>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22" cstate="print"/>
                    <a:stretch>
                      <a:fillRect/>
                    </a:stretch>
                  </pic:blipFill>
                  <pic:spPr>
                    <a:xfrm>
                      <a:off x="0" y="0"/>
                      <a:ext cx="3763769" cy="1082728"/>
                    </a:xfrm>
                    <a:prstGeom prst="rect">
                      <a:avLst/>
                    </a:prstGeom>
                  </pic:spPr>
                </pic:pic>
              </a:graphicData>
            </a:graphic>
          </wp:anchor>
        </w:drawing>
      </w:r>
      <w:r>
        <w:rPr/>
        <w:t>Source:</w:t>
      </w:r>
      <w:r>
        <w:rPr>
          <w:spacing w:val="-2"/>
        </w:rPr>
        <w:t> </w:t>
      </w:r>
      <w:r>
        <w:rPr/>
        <w:t>Researchers’</w:t>
      </w:r>
      <w:r>
        <w:rPr>
          <w:spacing w:val="-2"/>
        </w:rPr>
        <w:t> </w:t>
      </w:r>
      <w:r>
        <w:rPr/>
        <w:t>Computation</w:t>
      </w:r>
      <w:r>
        <w:rPr>
          <w:spacing w:val="-3"/>
        </w:rPr>
        <w:t> </w:t>
      </w:r>
      <w:r>
        <w:rPr>
          <w:spacing w:val="-2"/>
        </w:rPr>
        <w:t>(2025)</w:t>
      </w:r>
    </w:p>
    <w:p>
      <w:pPr>
        <w:pStyle w:val="BodyText"/>
        <w:spacing w:before="274"/>
        <w:ind w:left="719" w:right="1076"/>
        <w:jc w:val="both"/>
      </w:pPr>
      <w:r>
        <w:rPr/>
        <w:t>The Coefficients (normalized) in Table 3, that management oversight has proven with 14.36647 value</w:t>
      </w:r>
      <w:r>
        <w:rPr>
          <w:spacing w:val="-5"/>
        </w:rPr>
        <w:t> </w:t>
      </w:r>
      <w:r>
        <w:rPr/>
        <w:t>simplify</w:t>
      </w:r>
      <w:r>
        <w:rPr>
          <w:spacing w:val="-5"/>
        </w:rPr>
        <w:t> </w:t>
      </w:r>
      <w:r>
        <w:rPr/>
        <w:t>that</w:t>
      </w:r>
      <w:r>
        <w:rPr>
          <w:spacing w:val="-4"/>
        </w:rPr>
        <w:t> </w:t>
      </w:r>
      <w:r>
        <w:rPr/>
        <w:t>forensic</w:t>
      </w:r>
      <w:r>
        <w:rPr>
          <w:spacing w:val="-5"/>
        </w:rPr>
        <w:t> </w:t>
      </w:r>
      <w:r>
        <w:rPr/>
        <w:t>auditor's</w:t>
      </w:r>
      <w:r>
        <w:rPr>
          <w:spacing w:val="-5"/>
        </w:rPr>
        <w:t> </w:t>
      </w:r>
      <w:r>
        <w:rPr/>
        <w:t>preventive</w:t>
      </w:r>
      <w:r>
        <w:rPr>
          <w:spacing w:val="-6"/>
        </w:rPr>
        <w:t> </w:t>
      </w:r>
      <w:r>
        <w:rPr/>
        <w:t>role</w:t>
      </w:r>
      <w:r>
        <w:rPr>
          <w:spacing w:val="-4"/>
        </w:rPr>
        <w:t> </w:t>
      </w:r>
      <w:r>
        <w:rPr/>
        <w:t>is</w:t>
      </w:r>
      <w:r>
        <w:rPr>
          <w:spacing w:val="-5"/>
        </w:rPr>
        <w:t> </w:t>
      </w:r>
      <w:r>
        <w:rPr/>
        <w:t>seriously</w:t>
      </w:r>
      <w:r>
        <w:rPr>
          <w:spacing w:val="-5"/>
        </w:rPr>
        <w:t> </w:t>
      </w:r>
      <w:r>
        <w:rPr/>
        <w:t>essential</w:t>
      </w:r>
      <w:r>
        <w:rPr>
          <w:spacing w:val="-6"/>
        </w:rPr>
        <w:t> </w:t>
      </w:r>
      <w:r>
        <w:rPr/>
        <w:t>to</w:t>
      </w:r>
      <w:r>
        <w:rPr>
          <w:spacing w:val="-5"/>
        </w:rPr>
        <w:t> </w:t>
      </w:r>
      <w:r>
        <w:rPr/>
        <w:t>uphold</w:t>
      </w:r>
      <w:r>
        <w:rPr>
          <w:spacing w:val="-5"/>
        </w:rPr>
        <w:t> </w:t>
      </w:r>
      <w:r>
        <w:rPr/>
        <w:t>confidence</w:t>
      </w:r>
      <w:r>
        <w:rPr>
          <w:spacing w:val="-5"/>
        </w:rPr>
        <w:t> </w:t>
      </w:r>
      <w:r>
        <w:rPr/>
        <w:t>in organizational governance and financial reporting because it foresees risks, strengthens controls, and cultivates a culture of compliance. Respond planning techniques -0.208437 means forensic auditors are integrity defenders as they ensure that both financial and non-financial hazards are recognized and</w:t>
      </w:r>
      <w:r>
        <w:rPr>
          <w:spacing w:val="-1"/>
        </w:rPr>
        <w:t> </w:t>
      </w:r>
      <w:r>
        <w:rPr/>
        <w:t>dealt with</w:t>
      </w:r>
      <w:r>
        <w:rPr>
          <w:spacing w:val="-1"/>
        </w:rPr>
        <w:t> </w:t>
      </w:r>
      <w:r>
        <w:rPr/>
        <w:t>by way</w:t>
      </w:r>
      <w:r>
        <w:rPr>
          <w:spacing w:val="-1"/>
        </w:rPr>
        <w:t> </w:t>
      </w:r>
      <w:r>
        <w:rPr/>
        <w:t>of</w:t>
      </w:r>
      <w:r>
        <w:rPr>
          <w:spacing w:val="-1"/>
        </w:rPr>
        <w:t> </w:t>
      </w:r>
      <w:r>
        <w:rPr/>
        <w:t>reducing</w:t>
      </w:r>
      <w:r>
        <w:rPr>
          <w:spacing w:val="-1"/>
        </w:rPr>
        <w:t> </w:t>
      </w:r>
      <w:r>
        <w:rPr/>
        <w:t>the</w:t>
      </w:r>
      <w:r>
        <w:rPr>
          <w:spacing w:val="-1"/>
        </w:rPr>
        <w:t> </w:t>
      </w:r>
      <w:r>
        <w:rPr/>
        <w:t>possibility</w:t>
      </w:r>
      <w:r>
        <w:rPr>
          <w:spacing w:val="-1"/>
        </w:rPr>
        <w:t> </w:t>
      </w:r>
      <w:r>
        <w:rPr/>
        <w:t>of</w:t>
      </w:r>
      <w:r>
        <w:rPr>
          <w:spacing w:val="-1"/>
        </w:rPr>
        <w:t> </w:t>
      </w:r>
      <w:r>
        <w:rPr/>
        <w:t>fraud, financial</w:t>
      </w:r>
      <w:r>
        <w:rPr>
          <w:spacing w:val="-1"/>
        </w:rPr>
        <w:t> </w:t>
      </w:r>
      <w:r>
        <w:rPr/>
        <w:t>misstatements, or disruptions to business operations. The values of 0.277187 and -2.979725 denote that strong internal control serves as the cornerstone for the development of confidence and trust in an organization's operations by reassuring stakeholders that risks are adequately handled and resources are properly utilized.</w:t>
      </w:r>
    </w:p>
    <w:p>
      <w:pPr>
        <w:pStyle w:val="Heading1"/>
        <w:spacing w:before="3" w:after="6"/>
        <w:ind w:left="749"/>
      </w:pPr>
      <w:r>
        <w:rPr/>
        <w:t>Table</w:t>
      </w:r>
      <w:r>
        <w:rPr>
          <w:spacing w:val="-1"/>
        </w:rPr>
        <w:t> </w:t>
      </w:r>
      <w:r>
        <w:rPr/>
        <w:t>3: Co-integrating</w:t>
      </w:r>
      <w:r>
        <w:rPr>
          <w:spacing w:val="-2"/>
        </w:rPr>
        <w:t> </w:t>
      </w:r>
      <w:r>
        <w:rPr/>
        <w:t>Coefficients (normalized</w:t>
      </w:r>
      <w:r>
        <w:rPr>
          <w:spacing w:val="-2"/>
        </w:rPr>
        <w:t> </w:t>
      </w:r>
      <w:r>
        <w:rPr/>
        <w:t>by </w:t>
      </w:r>
      <w:r>
        <w:rPr>
          <w:spacing w:val="-2"/>
        </w:rPr>
        <w:t>b'*S11*b=I)</w:t>
      </w:r>
    </w:p>
    <w:tbl>
      <w:tblPr>
        <w:tblW w:w="0" w:type="auto"/>
        <w:jc w:val="left"/>
        <w:tblInd w:w="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6"/>
        <w:gridCol w:w="1866"/>
        <w:gridCol w:w="5789"/>
      </w:tblGrid>
      <w:tr>
        <w:trPr>
          <w:trHeight w:val="295" w:hRule="atLeast"/>
        </w:trPr>
        <w:tc>
          <w:tcPr>
            <w:tcW w:w="1736" w:type="dxa"/>
            <w:tcBorders>
              <w:top w:val="single" w:sz="4" w:space="0" w:color="000000"/>
              <w:bottom w:val="single" w:sz="4" w:space="0" w:color="000000"/>
            </w:tcBorders>
          </w:tcPr>
          <w:p>
            <w:pPr>
              <w:pStyle w:val="TableParagraph"/>
              <w:spacing w:line="259" w:lineRule="exact" w:before="17"/>
              <w:ind w:left="30"/>
              <w:rPr>
                <w:sz w:val="24"/>
              </w:rPr>
            </w:pPr>
            <w:r>
              <w:rPr>
                <w:spacing w:val="-2"/>
                <w:sz w:val="24"/>
              </w:rPr>
              <w:t>PRFA/MGTO</w:t>
            </w:r>
          </w:p>
        </w:tc>
        <w:tc>
          <w:tcPr>
            <w:tcW w:w="1866" w:type="dxa"/>
            <w:tcBorders>
              <w:top w:val="single" w:sz="4" w:space="0" w:color="000000"/>
              <w:bottom w:val="single" w:sz="4" w:space="0" w:color="000000"/>
            </w:tcBorders>
          </w:tcPr>
          <w:p>
            <w:pPr>
              <w:pStyle w:val="TableParagraph"/>
              <w:spacing w:line="259" w:lineRule="exact" w:before="17"/>
              <w:ind w:left="333"/>
              <w:rPr>
                <w:sz w:val="24"/>
              </w:rPr>
            </w:pPr>
            <w:r>
              <w:rPr>
                <w:spacing w:val="-4"/>
                <w:sz w:val="24"/>
              </w:rPr>
              <w:t>RPLT</w:t>
            </w:r>
          </w:p>
        </w:tc>
        <w:tc>
          <w:tcPr>
            <w:tcW w:w="5789" w:type="dxa"/>
            <w:tcBorders>
              <w:top w:val="single" w:sz="4" w:space="0" w:color="000000"/>
              <w:bottom w:val="single" w:sz="4" w:space="0" w:color="000000"/>
            </w:tcBorders>
          </w:tcPr>
          <w:p>
            <w:pPr>
              <w:pStyle w:val="TableParagraph"/>
              <w:spacing w:line="259" w:lineRule="exact" w:before="17"/>
              <w:ind w:left="552"/>
              <w:rPr>
                <w:sz w:val="24"/>
              </w:rPr>
            </w:pPr>
            <w:r>
              <w:rPr>
                <w:spacing w:val="-4"/>
                <w:sz w:val="24"/>
              </w:rPr>
              <w:t>SINC</w:t>
            </w:r>
          </w:p>
        </w:tc>
      </w:tr>
      <w:tr>
        <w:trPr>
          <w:trHeight w:val="298" w:hRule="atLeast"/>
        </w:trPr>
        <w:tc>
          <w:tcPr>
            <w:tcW w:w="1736" w:type="dxa"/>
            <w:tcBorders>
              <w:top w:val="single" w:sz="4" w:space="0" w:color="000000"/>
            </w:tcBorders>
          </w:tcPr>
          <w:p>
            <w:pPr>
              <w:pStyle w:val="TableParagraph"/>
              <w:spacing w:line="261" w:lineRule="exact" w:before="17"/>
              <w:ind w:left="90"/>
              <w:rPr>
                <w:sz w:val="24"/>
              </w:rPr>
            </w:pPr>
            <w:r>
              <w:rPr>
                <w:spacing w:val="-2"/>
                <w:sz w:val="24"/>
              </w:rPr>
              <w:t>14.36647</w:t>
            </w:r>
          </w:p>
        </w:tc>
        <w:tc>
          <w:tcPr>
            <w:tcW w:w="1866" w:type="dxa"/>
            <w:tcBorders>
              <w:top w:val="single" w:sz="4" w:space="0" w:color="000000"/>
            </w:tcBorders>
          </w:tcPr>
          <w:p>
            <w:pPr>
              <w:pStyle w:val="TableParagraph"/>
              <w:spacing w:line="261" w:lineRule="exact" w:before="17"/>
              <w:ind w:left="333"/>
              <w:rPr>
                <w:sz w:val="24"/>
              </w:rPr>
            </w:pPr>
            <w:r>
              <w:rPr>
                <w:sz w:val="24"/>
              </w:rPr>
              <w:t>-</w:t>
            </w:r>
            <w:r>
              <w:rPr>
                <w:spacing w:val="-2"/>
                <w:sz w:val="24"/>
              </w:rPr>
              <w:t>1.569160</w:t>
            </w:r>
          </w:p>
        </w:tc>
        <w:tc>
          <w:tcPr>
            <w:tcW w:w="5789" w:type="dxa"/>
            <w:tcBorders>
              <w:top w:val="single" w:sz="4" w:space="0" w:color="000000"/>
            </w:tcBorders>
          </w:tcPr>
          <w:p>
            <w:pPr>
              <w:pStyle w:val="TableParagraph"/>
              <w:spacing w:line="261" w:lineRule="exact" w:before="17"/>
              <w:ind w:left="552"/>
              <w:rPr>
                <w:sz w:val="24"/>
              </w:rPr>
            </w:pPr>
            <w:r>
              <w:rPr>
                <w:sz w:val="24"/>
              </w:rPr>
              <w:t>-</w:t>
            </w:r>
            <w:r>
              <w:rPr>
                <w:spacing w:val="-2"/>
                <w:sz w:val="24"/>
              </w:rPr>
              <w:t>2.979725</w:t>
            </w:r>
          </w:p>
        </w:tc>
      </w:tr>
      <w:tr>
        <w:trPr>
          <w:trHeight w:val="276" w:hRule="atLeast"/>
        </w:trPr>
        <w:tc>
          <w:tcPr>
            <w:tcW w:w="1736" w:type="dxa"/>
          </w:tcPr>
          <w:p>
            <w:pPr>
              <w:pStyle w:val="TableParagraph"/>
              <w:spacing w:line="257" w:lineRule="exact"/>
              <w:ind w:left="30"/>
              <w:rPr>
                <w:sz w:val="24"/>
              </w:rPr>
            </w:pPr>
            <w:r>
              <w:rPr>
                <w:sz w:val="24"/>
              </w:rPr>
              <w:t>-</w:t>
            </w:r>
            <w:r>
              <w:rPr>
                <w:spacing w:val="-2"/>
                <w:sz w:val="24"/>
              </w:rPr>
              <w:t>16.31702</w:t>
            </w:r>
          </w:p>
        </w:tc>
        <w:tc>
          <w:tcPr>
            <w:tcW w:w="1866" w:type="dxa"/>
          </w:tcPr>
          <w:p>
            <w:pPr>
              <w:pStyle w:val="TableParagraph"/>
              <w:spacing w:line="257" w:lineRule="exact"/>
              <w:ind w:left="393"/>
              <w:rPr>
                <w:sz w:val="24"/>
              </w:rPr>
            </w:pPr>
            <w:r>
              <w:rPr>
                <w:spacing w:val="-2"/>
                <w:sz w:val="24"/>
              </w:rPr>
              <w:t>12.84989</w:t>
            </w:r>
          </w:p>
        </w:tc>
        <w:tc>
          <w:tcPr>
            <w:tcW w:w="5789" w:type="dxa"/>
          </w:tcPr>
          <w:p>
            <w:pPr>
              <w:pStyle w:val="TableParagraph"/>
              <w:spacing w:line="257" w:lineRule="exact"/>
              <w:ind w:left="552"/>
              <w:rPr>
                <w:sz w:val="24"/>
              </w:rPr>
            </w:pPr>
            <w:r>
              <w:rPr>
                <w:sz w:val="24"/>
              </w:rPr>
              <w:t>-</w:t>
            </w:r>
            <w:r>
              <w:rPr>
                <w:spacing w:val="-2"/>
                <w:sz w:val="24"/>
              </w:rPr>
              <w:t>7.801880</w:t>
            </w:r>
          </w:p>
        </w:tc>
      </w:tr>
      <w:tr>
        <w:trPr>
          <w:trHeight w:val="293" w:hRule="atLeast"/>
        </w:trPr>
        <w:tc>
          <w:tcPr>
            <w:tcW w:w="1736" w:type="dxa"/>
            <w:tcBorders>
              <w:bottom w:val="single" w:sz="4" w:space="0" w:color="000000"/>
            </w:tcBorders>
          </w:tcPr>
          <w:p>
            <w:pPr>
              <w:pStyle w:val="TableParagraph"/>
              <w:spacing w:line="271" w:lineRule="exact"/>
              <w:ind w:left="30"/>
              <w:rPr>
                <w:sz w:val="24"/>
              </w:rPr>
            </w:pPr>
            <w:r>
              <w:rPr>
                <w:sz w:val="24"/>
              </w:rPr>
              <w:t>-</w:t>
            </w:r>
            <w:r>
              <w:rPr>
                <w:spacing w:val="-2"/>
                <w:sz w:val="24"/>
              </w:rPr>
              <w:t>1.207325</w:t>
            </w:r>
          </w:p>
        </w:tc>
        <w:tc>
          <w:tcPr>
            <w:tcW w:w="1866" w:type="dxa"/>
            <w:tcBorders>
              <w:bottom w:val="single" w:sz="4" w:space="0" w:color="000000"/>
            </w:tcBorders>
          </w:tcPr>
          <w:p>
            <w:pPr>
              <w:pStyle w:val="TableParagraph"/>
              <w:spacing w:line="271" w:lineRule="exact"/>
              <w:ind w:left="333"/>
              <w:rPr>
                <w:sz w:val="24"/>
              </w:rPr>
            </w:pPr>
            <w:r>
              <w:rPr>
                <w:sz w:val="24"/>
              </w:rPr>
              <w:t>-</w:t>
            </w:r>
            <w:r>
              <w:rPr>
                <w:spacing w:val="-2"/>
                <w:sz w:val="24"/>
              </w:rPr>
              <w:t>0.208437</w:t>
            </w:r>
          </w:p>
        </w:tc>
        <w:tc>
          <w:tcPr>
            <w:tcW w:w="5789" w:type="dxa"/>
            <w:tcBorders>
              <w:bottom w:val="single" w:sz="4" w:space="0" w:color="000000"/>
            </w:tcBorders>
          </w:tcPr>
          <w:p>
            <w:pPr>
              <w:pStyle w:val="TableParagraph"/>
              <w:spacing w:line="271" w:lineRule="exact"/>
              <w:ind w:left="612"/>
              <w:rPr>
                <w:sz w:val="24"/>
              </w:rPr>
            </w:pPr>
            <w:r>
              <w:rPr>
                <w:spacing w:val="-2"/>
                <w:sz w:val="24"/>
              </w:rPr>
              <w:t>0.277187</w:t>
            </w:r>
          </w:p>
        </w:tc>
      </w:tr>
    </w:tbl>
    <w:p>
      <w:pPr>
        <w:spacing w:before="0"/>
        <w:ind w:left="720" w:right="0" w:firstLine="0"/>
        <w:jc w:val="both"/>
        <w:rPr>
          <w:b/>
          <w:sz w:val="24"/>
        </w:rPr>
      </w:pPr>
      <w:r>
        <w:rPr>
          <w:b/>
          <w:sz w:val="24"/>
        </w:rPr>
        <w:t>Source:</w:t>
      </w:r>
      <w:r>
        <w:rPr>
          <w:b/>
          <w:spacing w:val="-3"/>
          <w:sz w:val="24"/>
        </w:rPr>
        <w:t> </w:t>
      </w:r>
      <w:r>
        <w:rPr>
          <w:b/>
          <w:sz w:val="24"/>
        </w:rPr>
        <w:t>Researchers’</w:t>
      </w:r>
      <w:r>
        <w:rPr>
          <w:b/>
          <w:spacing w:val="-2"/>
          <w:sz w:val="24"/>
        </w:rPr>
        <w:t> </w:t>
      </w:r>
      <w:r>
        <w:rPr>
          <w:b/>
          <w:sz w:val="24"/>
        </w:rPr>
        <w:t>Computation</w:t>
      </w:r>
      <w:r>
        <w:rPr>
          <w:b/>
          <w:spacing w:val="-3"/>
          <w:sz w:val="24"/>
        </w:rPr>
        <w:t> </w:t>
      </w:r>
      <w:r>
        <w:rPr>
          <w:b/>
          <w:spacing w:val="-2"/>
          <w:sz w:val="24"/>
        </w:rPr>
        <w:t>(2025)</w:t>
      </w:r>
    </w:p>
    <w:p>
      <w:pPr>
        <w:pStyle w:val="BodyText"/>
        <w:spacing w:before="270"/>
        <w:ind w:left="720" w:right="1076"/>
        <w:jc w:val="both"/>
      </w:pPr>
      <w:r>
        <w:rPr/>
        <w:t>In</w:t>
      </w:r>
      <w:r>
        <w:rPr>
          <w:spacing w:val="-5"/>
        </w:rPr>
        <w:t> </w:t>
      </w:r>
      <w:r>
        <w:rPr/>
        <w:t>Table</w:t>
      </w:r>
      <w:r>
        <w:rPr>
          <w:spacing w:val="-6"/>
        </w:rPr>
        <w:t> </w:t>
      </w:r>
      <w:r>
        <w:rPr/>
        <w:t>4</w:t>
      </w:r>
      <w:r>
        <w:rPr>
          <w:spacing w:val="-6"/>
        </w:rPr>
        <w:t> </w:t>
      </w:r>
      <w:r>
        <w:rPr/>
        <w:t>with</w:t>
      </w:r>
      <w:r>
        <w:rPr>
          <w:spacing w:val="-7"/>
        </w:rPr>
        <w:t> </w:t>
      </w:r>
      <w:r>
        <w:rPr/>
        <w:t>the</w:t>
      </w:r>
      <w:r>
        <w:rPr>
          <w:spacing w:val="-5"/>
        </w:rPr>
        <w:t> </w:t>
      </w:r>
      <w:r>
        <w:rPr/>
        <w:t>adjusted</w:t>
      </w:r>
      <w:r>
        <w:rPr>
          <w:spacing w:val="-6"/>
        </w:rPr>
        <w:t> </w:t>
      </w:r>
      <w:r>
        <w:rPr/>
        <w:t>coefficients</w:t>
      </w:r>
      <w:r>
        <w:rPr>
          <w:spacing w:val="-5"/>
        </w:rPr>
        <w:t> </w:t>
      </w:r>
      <w:r>
        <w:rPr/>
        <w:t>(alpha)</w:t>
      </w:r>
      <w:r>
        <w:rPr>
          <w:spacing w:val="-5"/>
        </w:rPr>
        <w:t> </w:t>
      </w:r>
      <w:r>
        <w:rPr/>
        <w:t>-0.004493</w:t>
      </w:r>
      <w:r>
        <w:rPr>
          <w:spacing w:val="-6"/>
        </w:rPr>
        <w:t> </w:t>
      </w:r>
      <w:r>
        <w:rPr/>
        <w:t>for</w:t>
      </w:r>
      <w:r>
        <w:rPr>
          <w:spacing w:val="-6"/>
        </w:rPr>
        <w:t> </w:t>
      </w:r>
      <w:r>
        <w:rPr/>
        <w:t>strong</w:t>
      </w:r>
      <w:r>
        <w:rPr>
          <w:spacing w:val="-6"/>
        </w:rPr>
        <w:t> </w:t>
      </w:r>
      <w:r>
        <w:rPr/>
        <w:t>internal</w:t>
      </w:r>
      <w:r>
        <w:rPr>
          <w:spacing w:val="-7"/>
        </w:rPr>
        <w:t> </w:t>
      </w:r>
      <w:r>
        <w:rPr/>
        <w:t>control</w:t>
      </w:r>
      <w:r>
        <w:rPr>
          <w:spacing w:val="-6"/>
        </w:rPr>
        <w:t> </w:t>
      </w:r>
      <w:r>
        <w:rPr/>
        <w:t>the</w:t>
      </w:r>
      <w:r>
        <w:rPr>
          <w:spacing w:val="-5"/>
        </w:rPr>
        <w:t> </w:t>
      </w:r>
      <w:r>
        <w:rPr/>
        <w:t>policies, processes, and practices put in place to protect assets, and guarantee accuracy in financial reporting. Meanwhile, 0.105566 D(PRFA/MGTO) encourages adherence to legal and regulatory requirements</w:t>
      </w:r>
      <w:r>
        <w:rPr>
          <w:spacing w:val="-9"/>
        </w:rPr>
        <w:t> </w:t>
      </w:r>
      <w:r>
        <w:rPr/>
        <w:t>and</w:t>
      </w:r>
      <w:r>
        <w:rPr>
          <w:spacing w:val="-10"/>
        </w:rPr>
        <w:t> </w:t>
      </w:r>
      <w:r>
        <w:rPr/>
        <w:t>is</w:t>
      </w:r>
      <w:r>
        <w:rPr>
          <w:spacing w:val="-11"/>
        </w:rPr>
        <w:t> </w:t>
      </w:r>
      <w:r>
        <w:rPr/>
        <w:t>the</w:t>
      </w:r>
      <w:r>
        <w:rPr>
          <w:spacing w:val="-11"/>
        </w:rPr>
        <w:t> </w:t>
      </w:r>
      <w:r>
        <w:rPr/>
        <w:t>cornerstone</w:t>
      </w:r>
      <w:r>
        <w:rPr>
          <w:spacing w:val="-10"/>
        </w:rPr>
        <w:t> </w:t>
      </w:r>
      <w:r>
        <w:rPr/>
        <w:t>of</w:t>
      </w:r>
      <w:r>
        <w:rPr>
          <w:spacing w:val="-11"/>
        </w:rPr>
        <w:t> </w:t>
      </w:r>
      <w:r>
        <w:rPr/>
        <w:t>corporate</w:t>
      </w:r>
      <w:r>
        <w:rPr>
          <w:spacing w:val="-11"/>
        </w:rPr>
        <w:t> </w:t>
      </w:r>
      <w:r>
        <w:rPr/>
        <w:t>governance.</w:t>
      </w:r>
      <w:r>
        <w:rPr>
          <w:spacing w:val="-13"/>
        </w:rPr>
        <w:t> </w:t>
      </w:r>
      <w:r>
        <w:rPr/>
        <w:t>The</w:t>
      </w:r>
      <w:r>
        <w:rPr>
          <w:spacing w:val="-11"/>
        </w:rPr>
        <w:t> </w:t>
      </w:r>
      <w:r>
        <w:rPr/>
        <w:t>value</w:t>
      </w:r>
      <w:r>
        <w:rPr>
          <w:spacing w:val="-11"/>
        </w:rPr>
        <w:t> </w:t>
      </w:r>
      <w:r>
        <w:rPr/>
        <w:t>D(RPT)</w:t>
      </w:r>
      <w:r>
        <w:rPr>
          <w:spacing w:val="-10"/>
        </w:rPr>
        <w:t> </w:t>
      </w:r>
      <w:r>
        <w:rPr/>
        <w:t>-0.021967</w:t>
      </w:r>
      <w:r>
        <w:rPr>
          <w:spacing w:val="-11"/>
        </w:rPr>
        <w:t> </w:t>
      </w:r>
      <w:r>
        <w:rPr/>
        <w:t>asserts that reducing the possibility of fraud, financial misstatements, or disruptions to business operations. In strong internal control, D(SINC) value 0.006570 states that the process of forensic auditing</w:t>
      </w:r>
      <w:r>
        <w:rPr>
          <w:spacing w:val="25"/>
        </w:rPr>
        <w:t> </w:t>
      </w:r>
      <w:r>
        <w:rPr/>
        <w:t>entails</w:t>
      </w:r>
      <w:r>
        <w:rPr>
          <w:spacing w:val="27"/>
        </w:rPr>
        <w:t> </w:t>
      </w:r>
      <w:r>
        <w:rPr/>
        <w:t>a</w:t>
      </w:r>
      <w:r>
        <w:rPr>
          <w:spacing w:val="27"/>
        </w:rPr>
        <w:t> </w:t>
      </w:r>
      <w:r>
        <w:rPr/>
        <w:t>methodical</w:t>
      </w:r>
      <w:r>
        <w:rPr>
          <w:spacing w:val="27"/>
        </w:rPr>
        <w:t> </w:t>
      </w:r>
      <w:r>
        <w:rPr/>
        <w:t>analysis</w:t>
      </w:r>
      <w:r>
        <w:rPr>
          <w:spacing w:val="26"/>
        </w:rPr>
        <w:t> </w:t>
      </w:r>
      <w:r>
        <w:rPr/>
        <w:t>of</w:t>
      </w:r>
      <w:r>
        <w:rPr>
          <w:spacing w:val="26"/>
        </w:rPr>
        <w:t> </w:t>
      </w:r>
      <w:r>
        <w:rPr/>
        <w:t>financial</w:t>
      </w:r>
      <w:r>
        <w:rPr>
          <w:spacing w:val="26"/>
        </w:rPr>
        <w:t> </w:t>
      </w:r>
      <w:r>
        <w:rPr/>
        <w:t>documents</w:t>
      </w:r>
      <w:r>
        <w:rPr>
          <w:spacing w:val="27"/>
        </w:rPr>
        <w:t> </w:t>
      </w:r>
      <w:r>
        <w:rPr/>
        <w:t>and</w:t>
      </w:r>
      <w:r>
        <w:rPr>
          <w:spacing w:val="27"/>
        </w:rPr>
        <w:t> </w:t>
      </w:r>
      <w:r>
        <w:rPr/>
        <w:t>additional</w:t>
      </w:r>
      <w:r>
        <w:rPr>
          <w:spacing w:val="27"/>
        </w:rPr>
        <w:t> </w:t>
      </w:r>
      <w:r>
        <w:rPr/>
        <w:t>pertinent</w:t>
      </w:r>
      <w:r>
        <w:rPr>
          <w:spacing w:val="26"/>
        </w:rPr>
        <w:t> </w:t>
      </w:r>
      <w:r>
        <w:rPr/>
        <w:t>proof</w:t>
      </w:r>
      <w:r>
        <w:rPr>
          <w:spacing w:val="33"/>
        </w:rPr>
        <w:t> </w:t>
      </w:r>
      <w:r>
        <w:rPr>
          <w:spacing w:val="-5"/>
        </w:rPr>
        <w:t>to</w:t>
      </w:r>
    </w:p>
    <w:p>
      <w:pPr>
        <w:pStyle w:val="BodyText"/>
        <w:spacing w:after="0"/>
        <w:jc w:val="both"/>
        <w:sectPr>
          <w:pgSz w:w="12240" w:h="15840"/>
          <w:pgMar w:header="349" w:footer="503" w:top="720" w:bottom="700" w:left="720" w:right="360"/>
        </w:sectPr>
      </w:pPr>
    </w:p>
    <w:p>
      <w:pPr>
        <w:pStyle w:val="BodyText"/>
        <w:spacing w:before="8"/>
      </w:pPr>
    </w:p>
    <w:p>
      <w:pPr>
        <w:pStyle w:val="BodyText"/>
        <w:ind w:left="720" w:right="654"/>
      </w:pPr>
      <w:r>
        <w:rPr/>
        <w:t>detect</w:t>
      </w:r>
      <w:r>
        <w:rPr>
          <w:spacing w:val="40"/>
        </w:rPr>
        <w:t> </w:t>
      </w:r>
      <w:r>
        <w:rPr/>
        <w:t>any</w:t>
      </w:r>
      <w:r>
        <w:rPr>
          <w:spacing w:val="40"/>
        </w:rPr>
        <w:t> </w:t>
      </w:r>
      <w:r>
        <w:rPr/>
        <w:t>abnormalities,</w:t>
      </w:r>
      <w:r>
        <w:rPr>
          <w:spacing w:val="40"/>
        </w:rPr>
        <w:t> </w:t>
      </w:r>
      <w:r>
        <w:rPr/>
        <w:t>anomalies,</w:t>
      </w:r>
      <w:r>
        <w:rPr>
          <w:spacing w:val="40"/>
        </w:rPr>
        <w:t> </w:t>
      </w:r>
      <w:r>
        <w:rPr/>
        <w:t>or</w:t>
      </w:r>
      <w:r>
        <w:rPr>
          <w:spacing w:val="40"/>
        </w:rPr>
        <w:t> </w:t>
      </w:r>
      <w:r>
        <w:rPr/>
        <w:t>possible</w:t>
      </w:r>
      <w:r>
        <w:rPr>
          <w:spacing w:val="40"/>
        </w:rPr>
        <w:t> </w:t>
      </w:r>
      <w:r>
        <w:rPr/>
        <w:t>fraudulent</w:t>
      </w:r>
      <w:r>
        <w:rPr>
          <w:spacing w:val="40"/>
        </w:rPr>
        <w:t> </w:t>
      </w:r>
      <w:r>
        <w:rPr/>
        <w:t>activity,</w:t>
      </w:r>
      <w:r>
        <w:rPr>
          <w:spacing w:val="40"/>
        </w:rPr>
        <w:t> </w:t>
      </w:r>
      <w:r>
        <w:rPr/>
        <w:t>table</w:t>
      </w:r>
      <w:r>
        <w:rPr>
          <w:spacing w:val="40"/>
        </w:rPr>
        <w:t> </w:t>
      </w:r>
      <w:r>
        <w:rPr/>
        <w:t>4</w:t>
      </w:r>
      <w:r>
        <w:rPr>
          <w:spacing w:val="40"/>
        </w:rPr>
        <w:t> </w:t>
      </w:r>
      <w:r>
        <w:rPr/>
        <w:t>reveals</w:t>
      </w:r>
      <w:r>
        <w:rPr>
          <w:spacing w:val="40"/>
        </w:rPr>
        <w:t> </w:t>
      </w:r>
      <w:r>
        <w:rPr/>
        <w:t>the</w:t>
      </w:r>
      <w:r>
        <w:rPr>
          <w:spacing w:val="40"/>
        </w:rPr>
        <w:t> </w:t>
      </w:r>
      <w:r>
        <w:rPr/>
        <w:t>true standing position.</w:t>
      </w:r>
    </w:p>
    <w:p>
      <w:pPr>
        <w:pStyle w:val="BodyText"/>
        <w:spacing w:before="3"/>
      </w:pPr>
    </w:p>
    <w:p>
      <w:pPr>
        <w:pStyle w:val="Heading1"/>
        <w:spacing w:after="6"/>
        <w:ind w:left="750"/>
        <w:jc w:val="left"/>
      </w:pPr>
      <w:r>
        <w:rPr/>
        <w:t>Table</w:t>
      </w:r>
      <w:r>
        <w:rPr>
          <w:spacing w:val="-1"/>
        </w:rPr>
        <w:t> </w:t>
      </w:r>
      <w:r>
        <w:rPr/>
        <w:t>4:</w:t>
      </w:r>
      <w:r>
        <w:rPr>
          <w:spacing w:val="-1"/>
        </w:rPr>
        <w:t> </w:t>
      </w:r>
      <w:r>
        <w:rPr/>
        <w:t>Adjustment</w:t>
      </w:r>
      <w:r>
        <w:rPr>
          <w:spacing w:val="-1"/>
        </w:rPr>
        <w:t> </w:t>
      </w:r>
      <w:r>
        <w:rPr/>
        <w:t>Coefficients</w:t>
      </w:r>
      <w:r>
        <w:rPr>
          <w:spacing w:val="-1"/>
        </w:rPr>
        <w:t> </w:t>
      </w:r>
      <w:r>
        <w:rPr/>
        <w:t>(alpha) with White</w:t>
      </w:r>
      <w:r>
        <w:rPr>
          <w:spacing w:val="-1"/>
        </w:rPr>
        <w:t> </w:t>
      </w:r>
      <w:r>
        <w:rPr/>
        <w:t>Collar</w:t>
      </w:r>
      <w:r>
        <w:rPr>
          <w:spacing w:val="-1"/>
        </w:rPr>
        <w:t> </w:t>
      </w:r>
      <w:r>
        <w:rPr>
          <w:spacing w:val="-2"/>
        </w:rPr>
        <w:t>Fraud</w:t>
      </w:r>
    </w:p>
    <w:tbl>
      <w:tblPr>
        <w:tblW w:w="0" w:type="auto"/>
        <w:jc w:val="left"/>
        <w:tblInd w:w="6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1"/>
        <w:gridCol w:w="2530"/>
        <w:gridCol w:w="1674"/>
        <w:gridCol w:w="3703"/>
      </w:tblGrid>
      <w:tr>
        <w:trPr>
          <w:trHeight w:val="316" w:hRule="atLeast"/>
        </w:trPr>
        <w:tc>
          <w:tcPr>
            <w:tcW w:w="1511" w:type="dxa"/>
            <w:tcBorders>
              <w:top w:val="single" w:sz="4" w:space="0" w:color="000000"/>
              <w:bottom w:val="single" w:sz="4" w:space="0" w:color="000000"/>
            </w:tcBorders>
          </w:tcPr>
          <w:p>
            <w:pPr>
              <w:pStyle w:val="TableParagraph"/>
              <w:spacing w:before="20"/>
              <w:ind w:left="30"/>
              <w:rPr>
                <w:b/>
                <w:sz w:val="24"/>
              </w:rPr>
            </w:pPr>
            <w:r>
              <w:rPr>
                <w:b/>
                <w:spacing w:val="-2"/>
                <w:sz w:val="24"/>
              </w:rPr>
              <w:t>Variable</w:t>
            </w:r>
          </w:p>
        </w:tc>
        <w:tc>
          <w:tcPr>
            <w:tcW w:w="2530" w:type="dxa"/>
            <w:tcBorders>
              <w:top w:val="single" w:sz="4" w:space="0" w:color="000000"/>
              <w:bottom w:val="single" w:sz="4" w:space="0" w:color="000000"/>
            </w:tcBorders>
          </w:tcPr>
          <w:p>
            <w:pPr>
              <w:pStyle w:val="TableParagraph"/>
              <w:spacing w:before="20"/>
              <w:ind w:left="588"/>
              <w:rPr>
                <w:b/>
                <w:sz w:val="24"/>
              </w:rPr>
            </w:pPr>
            <w:r>
              <w:rPr>
                <w:b/>
                <w:spacing w:val="-2"/>
                <w:sz w:val="24"/>
              </w:rPr>
              <w:t>D(PRFA/MGTO)</w:t>
            </w:r>
          </w:p>
        </w:tc>
        <w:tc>
          <w:tcPr>
            <w:tcW w:w="1674" w:type="dxa"/>
            <w:tcBorders>
              <w:top w:val="single" w:sz="4" w:space="0" w:color="000000"/>
              <w:bottom w:val="single" w:sz="4" w:space="0" w:color="000000"/>
            </w:tcBorders>
          </w:tcPr>
          <w:p>
            <w:pPr>
              <w:pStyle w:val="TableParagraph"/>
              <w:spacing w:before="20"/>
              <w:ind w:left="143"/>
              <w:rPr>
                <w:b/>
                <w:sz w:val="24"/>
              </w:rPr>
            </w:pPr>
            <w:r>
              <w:rPr>
                <w:b/>
                <w:spacing w:val="-2"/>
                <w:sz w:val="24"/>
              </w:rPr>
              <w:t>D(RPT)</w:t>
            </w:r>
          </w:p>
        </w:tc>
        <w:tc>
          <w:tcPr>
            <w:tcW w:w="3703" w:type="dxa"/>
            <w:tcBorders>
              <w:top w:val="single" w:sz="4" w:space="0" w:color="000000"/>
              <w:bottom w:val="single" w:sz="4" w:space="0" w:color="000000"/>
            </w:tcBorders>
          </w:tcPr>
          <w:p>
            <w:pPr>
              <w:pStyle w:val="TableParagraph"/>
              <w:spacing w:before="20"/>
              <w:ind w:left="553"/>
              <w:rPr>
                <w:b/>
                <w:sz w:val="24"/>
              </w:rPr>
            </w:pPr>
            <w:r>
              <w:rPr>
                <w:b/>
                <w:spacing w:val="-2"/>
                <w:sz w:val="24"/>
              </w:rPr>
              <w:t>D(SINC)</w:t>
            </w:r>
          </w:p>
        </w:tc>
      </w:tr>
      <w:tr>
        <w:trPr>
          <w:trHeight w:val="277" w:hRule="atLeast"/>
        </w:trPr>
        <w:tc>
          <w:tcPr>
            <w:tcW w:w="1511" w:type="dxa"/>
            <w:tcBorders>
              <w:top w:val="single" w:sz="4" w:space="0" w:color="000000"/>
            </w:tcBorders>
          </w:tcPr>
          <w:p>
            <w:pPr>
              <w:pStyle w:val="TableParagraph"/>
              <w:spacing w:line="258" w:lineRule="exact"/>
              <w:ind w:left="60"/>
              <w:rPr>
                <w:b/>
                <w:sz w:val="24"/>
              </w:rPr>
            </w:pPr>
            <w:r>
              <w:rPr>
                <w:b/>
                <w:sz w:val="24"/>
              </w:rPr>
              <w:t>Model </w:t>
            </w:r>
            <w:r>
              <w:rPr>
                <w:b/>
                <w:spacing w:val="-10"/>
                <w:sz w:val="24"/>
              </w:rPr>
              <w:t>1</w:t>
            </w:r>
          </w:p>
        </w:tc>
        <w:tc>
          <w:tcPr>
            <w:tcW w:w="2530" w:type="dxa"/>
            <w:tcBorders>
              <w:top w:val="single" w:sz="4" w:space="0" w:color="000000"/>
            </w:tcBorders>
          </w:tcPr>
          <w:p>
            <w:pPr>
              <w:pStyle w:val="TableParagraph"/>
              <w:spacing w:line="258" w:lineRule="exact"/>
              <w:ind w:left="588"/>
              <w:rPr>
                <w:sz w:val="24"/>
              </w:rPr>
            </w:pPr>
            <w:r>
              <w:rPr>
                <w:sz w:val="24"/>
              </w:rPr>
              <w:t>-</w:t>
            </w:r>
            <w:r>
              <w:rPr>
                <w:spacing w:val="-2"/>
                <w:sz w:val="24"/>
              </w:rPr>
              <w:t>0.037185</w:t>
            </w:r>
          </w:p>
        </w:tc>
        <w:tc>
          <w:tcPr>
            <w:tcW w:w="1674" w:type="dxa"/>
            <w:tcBorders>
              <w:top w:val="single" w:sz="4" w:space="0" w:color="000000"/>
            </w:tcBorders>
          </w:tcPr>
          <w:p>
            <w:pPr>
              <w:pStyle w:val="TableParagraph"/>
              <w:spacing w:line="258" w:lineRule="exact"/>
              <w:ind w:left="143"/>
              <w:rPr>
                <w:sz w:val="24"/>
              </w:rPr>
            </w:pPr>
            <w:r>
              <w:rPr>
                <w:sz w:val="24"/>
              </w:rPr>
              <w:t>-</w:t>
            </w:r>
            <w:r>
              <w:rPr>
                <w:spacing w:val="-2"/>
                <w:sz w:val="24"/>
              </w:rPr>
              <w:t>0.021967</w:t>
            </w:r>
          </w:p>
        </w:tc>
        <w:tc>
          <w:tcPr>
            <w:tcW w:w="3703" w:type="dxa"/>
            <w:tcBorders>
              <w:top w:val="single" w:sz="4" w:space="0" w:color="000000"/>
            </w:tcBorders>
          </w:tcPr>
          <w:p>
            <w:pPr>
              <w:pStyle w:val="TableParagraph"/>
              <w:spacing w:line="258" w:lineRule="exact"/>
              <w:ind w:left="613"/>
              <w:rPr>
                <w:sz w:val="24"/>
              </w:rPr>
            </w:pPr>
            <w:r>
              <w:rPr>
                <w:spacing w:val="-2"/>
                <w:sz w:val="24"/>
              </w:rPr>
              <w:t>0.001489</w:t>
            </w:r>
          </w:p>
        </w:tc>
      </w:tr>
      <w:tr>
        <w:trPr>
          <w:trHeight w:val="276" w:hRule="atLeast"/>
        </w:trPr>
        <w:tc>
          <w:tcPr>
            <w:tcW w:w="1511" w:type="dxa"/>
          </w:tcPr>
          <w:p>
            <w:pPr>
              <w:pStyle w:val="TableParagraph"/>
              <w:spacing w:line="257" w:lineRule="exact"/>
              <w:ind w:left="60"/>
              <w:rPr>
                <w:b/>
                <w:sz w:val="24"/>
              </w:rPr>
            </w:pPr>
            <w:r>
              <w:rPr>
                <w:b/>
                <w:sz w:val="24"/>
              </w:rPr>
              <w:t>Model </w:t>
            </w:r>
            <w:r>
              <w:rPr>
                <w:b/>
                <w:spacing w:val="-10"/>
                <w:sz w:val="24"/>
              </w:rPr>
              <w:t>2</w:t>
            </w:r>
          </w:p>
        </w:tc>
        <w:tc>
          <w:tcPr>
            <w:tcW w:w="2530" w:type="dxa"/>
          </w:tcPr>
          <w:p>
            <w:pPr>
              <w:pStyle w:val="TableParagraph"/>
              <w:spacing w:line="257" w:lineRule="exact"/>
              <w:ind w:left="588"/>
              <w:rPr>
                <w:sz w:val="24"/>
              </w:rPr>
            </w:pPr>
            <w:r>
              <w:rPr>
                <w:sz w:val="24"/>
              </w:rPr>
              <w:t>-</w:t>
            </w:r>
            <w:r>
              <w:rPr>
                <w:spacing w:val="-2"/>
                <w:sz w:val="24"/>
              </w:rPr>
              <w:t>0.010707</w:t>
            </w:r>
          </w:p>
        </w:tc>
        <w:tc>
          <w:tcPr>
            <w:tcW w:w="1674" w:type="dxa"/>
          </w:tcPr>
          <w:p>
            <w:pPr>
              <w:pStyle w:val="TableParagraph"/>
              <w:spacing w:line="257" w:lineRule="exact"/>
              <w:ind w:left="143"/>
              <w:rPr>
                <w:sz w:val="24"/>
              </w:rPr>
            </w:pPr>
            <w:r>
              <w:rPr>
                <w:sz w:val="24"/>
              </w:rPr>
              <w:t>-</w:t>
            </w:r>
            <w:r>
              <w:rPr>
                <w:spacing w:val="-2"/>
                <w:sz w:val="24"/>
              </w:rPr>
              <w:t>0.111340</w:t>
            </w:r>
          </w:p>
        </w:tc>
        <w:tc>
          <w:tcPr>
            <w:tcW w:w="3703" w:type="dxa"/>
          </w:tcPr>
          <w:p>
            <w:pPr>
              <w:pStyle w:val="TableParagraph"/>
              <w:spacing w:line="257" w:lineRule="exact"/>
              <w:ind w:left="553"/>
              <w:rPr>
                <w:sz w:val="24"/>
              </w:rPr>
            </w:pPr>
            <w:r>
              <w:rPr>
                <w:sz w:val="24"/>
              </w:rPr>
              <w:t>-</w:t>
            </w:r>
            <w:r>
              <w:rPr>
                <w:spacing w:val="-2"/>
                <w:sz w:val="24"/>
              </w:rPr>
              <w:t>0.006570</w:t>
            </w:r>
          </w:p>
        </w:tc>
      </w:tr>
      <w:tr>
        <w:trPr>
          <w:trHeight w:val="293" w:hRule="atLeast"/>
        </w:trPr>
        <w:tc>
          <w:tcPr>
            <w:tcW w:w="1511" w:type="dxa"/>
            <w:tcBorders>
              <w:bottom w:val="single" w:sz="4" w:space="0" w:color="000000"/>
            </w:tcBorders>
          </w:tcPr>
          <w:p>
            <w:pPr>
              <w:pStyle w:val="TableParagraph"/>
              <w:spacing w:line="271" w:lineRule="exact"/>
              <w:ind w:left="30"/>
              <w:rPr>
                <w:b/>
                <w:sz w:val="24"/>
              </w:rPr>
            </w:pPr>
            <w:r>
              <w:rPr>
                <w:b/>
                <w:sz w:val="24"/>
              </w:rPr>
              <w:t>Model </w:t>
            </w:r>
            <w:r>
              <w:rPr>
                <w:b/>
                <w:spacing w:val="-10"/>
                <w:sz w:val="24"/>
              </w:rPr>
              <w:t>3</w:t>
            </w:r>
          </w:p>
        </w:tc>
        <w:tc>
          <w:tcPr>
            <w:tcW w:w="2530" w:type="dxa"/>
            <w:tcBorders>
              <w:bottom w:val="single" w:sz="4" w:space="0" w:color="000000"/>
            </w:tcBorders>
          </w:tcPr>
          <w:p>
            <w:pPr>
              <w:pStyle w:val="TableParagraph"/>
              <w:spacing w:line="271" w:lineRule="exact"/>
              <w:ind w:left="648"/>
              <w:rPr>
                <w:sz w:val="24"/>
              </w:rPr>
            </w:pPr>
            <w:r>
              <w:rPr>
                <w:spacing w:val="-2"/>
                <w:sz w:val="24"/>
              </w:rPr>
              <w:t>0.105566</w:t>
            </w:r>
          </w:p>
        </w:tc>
        <w:tc>
          <w:tcPr>
            <w:tcW w:w="1674" w:type="dxa"/>
            <w:tcBorders>
              <w:bottom w:val="single" w:sz="4" w:space="0" w:color="000000"/>
            </w:tcBorders>
          </w:tcPr>
          <w:p>
            <w:pPr>
              <w:pStyle w:val="TableParagraph"/>
              <w:spacing w:line="271" w:lineRule="exact"/>
              <w:ind w:left="143"/>
              <w:rPr>
                <w:sz w:val="24"/>
              </w:rPr>
            </w:pPr>
            <w:r>
              <w:rPr>
                <w:sz w:val="24"/>
              </w:rPr>
              <w:t>-</w:t>
            </w:r>
            <w:r>
              <w:rPr>
                <w:spacing w:val="-2"/>
                <w:sz w:val="24"/>
              </w:rPr>
              <w:t>0.062189</w:t>
            </w:r>
          </w:p>
        </w:tc>
        <w:tc>
          <w:tcPr>
            <w:tcW w:w="3703" w:type="dxa"/>
            <w:tcBorders>
              <w:bottom w:val="single" w:sz="4" w:space="0" w:color="000000"/>
            </w:tcBorders>
          </w:tcPr>
          <w:p>
            <w:pPr>
              <w:pStyle w:val="TableParagraph"/>
              <w:spacing w:line="271" w:lineRule="exact"/>
              <w:ind w:left="553"/>
              <w:rPr>
                <w:sz w:val="24"/>
              </w:rPr>
            </w:pPr>
            <w:r>
              <w:rPr>
                <w:sz w:val="24"/>
              </w:rPr>
              <w:t>-</w:t>
            </w:r>
            <w:r>
              <w:rPr>
                <w:spacing w:val="-2"/>
                <w:sz w:val="24"/>
              </w:rPr>
              <w:t>0.004493</w:t>
            </w:r>
          </w:p>
        </w:tc>
      </w:tr>
    </w:tbl>
    <w:p>
      <w:pPr>
        <w:spacing w:before="0"/>
        <w:ind w:left="720" w:right="0" w:firstLine="0"/>
        <w:jc w:val="left"/>
        <w:rPr>
          <w:b/>
          <w:sz w:val="24"/>
        </w:rPr>
      </w:pPr>
      <w:r>
        <w:rPr>
          <w:b/>
          <w:sz w:val="24"/>
        </w:rPr>
        <w:t>Source:</w:t>
      </w:r>
      <w:r>
        <w:rPr>
          <w:b/>
          <w:spacing w:val="-3"/>
          <w:sz w:val="24"/>
        </w:rPr>
        <w:t> </w:t>
      </w:r>
      <w:r>
        <w:rPr>
          <w:b/>
          <w:sz w:val="24"/>
        </w:rPr>
        <w:t>Researchers’</w:t>
      </w:r>
      <w:r>
        <w:rPr>
          <w:b/>
          <w:spacing w:val="-2"/>
          <w:sz w:val="24"/>
        </w:rPr>
        <w:t> </w:t>
      </w:r>
      <w:r>
        <w:rPr>
          <w:b/>
          <w:sz w:val="24"/>
        </w:rPr>
        <w:t>Computation</w:t>
      </w:r>
      <w:r>
        <w:rPr>
          <w:b/>
          <w:spacing w:val="-3"/>
          <w:sz w:val="24"/>
        </w:rPr>
        <w:t> </w:t>
      </w:r>
      <w:r>
        <w:rPr>
          <w:b/>
          <w:spacing w:val="-2"/>
          <w:sz w:val="24"/>
        </w:rPr>
        <w:t>(2025)</w:t>
      </w:r>
    </w:p>
    <w:p>
      <w:pPr>
        <w:pStyle w:val="BodyText"/>
        <w:spacing w:line="259" w:lineRule="auto" w:before="271"/>
        <w:ind w:left="720" w:right="1076"/>
        <w:jc w:val="both"/>
      </w:pPr>
      <w:r>
        <w:rPr/>
        <w:drawing>
          <wp:anchor distT="0" distB="0" distL="0" distR="0" allowOverlap="1" layoutInCell="1" locked="0" behindDoc="1" simplePos="0" relativeHeight="487180800">
            <wp:simplePos x="0" y="0"/>
            <wp:positionH relativeFrom="page">
              <wp:posOffset>1994658</wp:posOffset>
            </wp:positionH>
            <wp:positionV relativeFrom="paragraph">
              <wp:posOffset>2269502</wp:posOffset>
            </wp:positionV>
            <wp:extent cx="3763769" cy="1082728"/>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22" cstate="print"/>
                    <a:stretch>
                      <a:fillRect/>
                    </a:stretch>
                  </pic:blipFill>
                  <pic:spPr>
                    <a:xfrm>
                      <a:off x="0" y="0"/>
                      <a:ext cx="3763769" cy="1082728"/>
                    </a:xfrm>
                    <a:prstGeom prst="rect">
                      <a:avLst/>
                    </a:prstGeom>
                  </pic:spPr>
                </pic:pic>
              </a:graphicData>
            </a:graphic>
          </wp:anchor>
        </w:drawing>
      </w:r>
      <w:r>
        <w:rPr/>
        <w:t>The</w:t>
      </w:r>
      <w:r>
        <w:rPr>
          <w:spacing w:val="-7"/>
        </w:rPr>
        <w:t> </w:t>
      </w:r>
      <w:r>
        <w:rPr/>
        <w:t>Log-likelihood</w:t>
      </w:r>
      <w:r>
        <w:rPr>
          <w:spacing w:val="-7"/>
        </w:rPr>
        <w:t> </w:t>
      </w:r>
      <w:r>
        <w:rPr/>
        <w:t>168.7055,</w:t>
      </w:r>
      <w:r>
        <w:rPr>
          <w:spacing w:val="-7"/>
        </w:rPr>
        <w:t> </w:t>
      </w:r>
      <w:r>
        <w:rPr/>
        <w:t>as</w:t>
      </w:r>
      <w:r>
        <w:rPr>
          <w:spacing w:val="-7"/>
        </w:rPr>
        <w:t> </w:t>
      </w:r>
      <w:r>
        <w:rPr/>
        <w:t>financial</w:t>
      </w:r>
      <w:r>
        <w:rPr>
          <w:spacing w:val="-8"/>
        </w:rPr>
        <w:t> </w:t>
      </w:r>
      <w:r>
        <w:rPr/>
        <w:t>crimes</w:t>
      </w:r>
      <w:r>
        <w:rPr>
          <w:spacing w:val="-7"/>
        </w:rPr>
        <w:t> </w:t>
      </w:r>
      <w:r>
        <w:rPr/>
        <w:t>become</w:t>
      </w:r>
      <w:r>
        <w:rPr>
          <w:spacing w:val="-6"/>
        </w:rPr>
        <w:t> </w:t>
      </w:r>
      <w:r>
        <w:rPr/>
        <w:t>more</w:t>
      </w:r>
      <w:r>
        <w:rPr>
          <w:spacing w:val="-7"/>
        </w:rPr>
        <w:t> </w:t>
      </w:r>
      <w:r>
        <w:rPr/>
        <w:t>complex,</w:t>
      </w:r>
      <w:r>
        <w:rPr>
          <w:spacing w:val="-6"/>
        </w:rPr>
        <w:t> </w:t>
      </w:r>
      <w:r>
        <w:rPr/>
        <w:t>forensic</w:t>
      </w:r>
      <w:r>
        <w:rPr>
          <w:spacing w:val="-8"/>
        </w:rPr>
        <w:t> </w:t>
      </w:r>
      <w:r>
        <w:rPr/>
        <w:t>auditors</w:t>
      </w:r>
      <w:r>
        <w:rPr>
          <w:spacing w:val="-7"/>
        </w:rPr>
        <w:t> </w:t>
      </w:r>
      <w:r>
        <w:rPr/>
        <w:t>have</w:t>
      </w:r>
      <w:r>
        <w:rPr>
          <w:spacing w:val="-7"/>
        </w:rPr>
        <w:t> </w:t>
      </w:r>
      <w:r>
        <w:rPr/>
        <w:t>a crucial role in ensuring justice and accountability in the commercial and economic spheres and safeguarding the integrity of financial systems.</w:t>
      </w:r>
      <w:r>
        <w:rPr>
          <w:spacing w:val="40"/>
        </w:rPr>
        <w:t> </w:t>
      </w:r>
      <w:r>
        <w:rPr/>
        <w:t>Respond Planning Techniques (RPT) (0.12079) indicate the essentiality of the forensic auditor's preventive role is to uphold confidence in organizational governance and financial reporting because it foresees risks, strengthens controls, and</w:t>
      </w:r>
      <w:r>
        <w:rPr>
          <w:spacing w:val="-9"/>
        </w:rPr>
        <w:t> </w:t>
      </w:r>
      <w:r>
        <w:rPr/>
        <w:t>cultivates</w:t>
      </w:r>
      <w:r>
        <w:rPr>
          <w:spacing w:val="-9"/>
        </w:rPr>
        <w:t> </w:t>
      </w:r>
      <w:r>
        <w:rPr/>
        <w:t>a</w:t>
      </w:r>
      <w:r>
        <w:rPr>
          <w:spacing w:val="-9"/>
        </w:rPr>
        <w:t> </w:t>
      </w:r>
      <w:r>
        <w:rPr/>
        <w:t>culture</w:t>
      </w:r>
      <w:r>
        <w:rPr>
          <w:spacing w:val="-9"/>
        </w:rPr>
        <w:t> </w:t>
      </w:r>
      <w:r>
        <w:rPr/>
        <w:t>of</w:t>
      </w:r>
      <w:r>
        <w:rPr>
          <w:spacing w:val="-10"/>
        </w:rPr>
        <w:t> </w:t>
      </w:r>
      <w:r>
        <w:rPr/>
        <w:t>compliance.</w:t>
      </w:r>
      <w:r>
        <w:rPr>
          <w:spacing w:val="-7"/>
        </w:rPr>
        <w:t> </w:t>
      </w:r>
      <w:r>
        <w:rPr/>
        <w:t>The</w:t>
      </w:r>
      <w:r>
        <w:rPr>
          <w:spacing w:val="-9"/>
        </w:rPr>
        <w:t> </w:t>
      </w:r>
      <w:r>
        <w:rPr/>
        <w:t>strong</w:t>
      </w:r>
      <w:r>
        <w:rPr>
          <w:spacing w:val="-9"/>
        </w:rPr>
        <w:t> </w:t>
      </w:r>
      <w:r>
        <w:rPr/>
        <w:t>internal</w:t>
      </w:r>
      <w:r>
        <w:rPr>
          <w:spacing w:val="-9"/>
        </w:rPr>
        <w:t> </w:t>
      </w:r>
      <w:r>
        <w:rPr/>
        <w:t>control</w:t>
      </w:r>
      <w:r>
        <w:rPr>
          <w:spacing w:val="-8"/>
        </w:rPr>
        <w:t> </w:t>
      </w:r>
      <w:r>
        <w:rPr/>
        <w:t>(0.12163)</w:t>
      </w:r>
      <w:r>
        <w:rPr>
          <w:spacing w:val="-9"/>
        </w:rPr>
        <w:t> </w:t>
      </w:r>
      <w:r>
        <w:rPr/>
        <w:t>greatly</w:t>
      </w:r>
      <w:r>
        <w:rPr>
          <w:spacing w:val="-9"/>
        </w:rPr>
        <w:t> </w:t>
      </w:r>
      <w:r>
        <w:rPr/>
        <w:t>contributes</w:t>
      </w:r>
      <w:r>
        <w:rPr>
          <w:spacing w:val="-8"/>
        </w:rPr>
        <w:t> </w:t>
      </w:r>
      <w:r>
        <w:rPr/>
        <w:t>to the long-term viability and sustainability of the institution because forensic auditors are integrity defenders</w:t>
      </w:r>
      <w:r>
        <w:rPr>
          <w:spacing w:val="-10"/>
        </w:rPr>
        <w:t> </w:t>
      </w:r>
      <w:r>
        <w:rPr/>
        <w:t>as</w:t>
      </w:r>
      <w:r>
        <w:rPr>
          <w:spacing w:val="-11"/>
        </w:rPr>
        <w:t> </w:t>
      </w:r>
      <w:r>
        <w:rPr/>
        <w:t>they</w:t>
      </w:r>
      <w:r>
        <w:rPr>
          <w:spacing w:val="-10"/>
        </w:rPr>
        <w:t> </w:t>
      </w:r>
      <w:r>
        <w:rPr/>
        <w:t>make</w:t>
      </w:r>
      <w:r>
        <w:rPr>
          <w:spacing w:val="-10"/>
        </w:rPr>
        <w:t> </w:t>
      </w:r>
      <w:r>
        <w:rPr/>
        <w:t>sure</w:t>
      </w:r>
      <w:r>
        <w:rPr>
          <w:spacing w:val="-10"/>
        </w:rPr>
        <w:t> </w:t>
      </w:r>
      <w:r>
        <w:rPr/>
        <w:t>that</w:t>
      </w:r>
      <w:r>
        <w:rPr>
          <w:spacing w:val="-11"/>
        </w:rPr>
        <w:t> </w:t>
      </w:r>
      <w:r>
        <w:rPr/>
        <w:t>both</w:t>
      </w:r>
      <w:r>
        <w:rPr>
          <w:spacing w:val="-11"/>
        </w:rPr>
        <w:t> </w:t>
      </w:r>
      <w:r>
        <w:rPr/>
        <w:t>financial</w:t>
      </w:r>
      <w:r>
        <w:rPr>
          <w:spacing w:val="-10"/>
        </w:rPr>
        <w:t> </w:t>
      </w:r>
      <w:r>
        <w:rPr/>
        <w:t>and</w:t>
      </w:r>
      <w:r>
        <w:rPr>
          <w:spacing w:val="-11"/>
        </w:rPr>
        <w:t> </w:t>
      </w:r>
      <w:r>
        <w:rPr/>
        <w:t>non-financial</w:t>
      </w:r>
      <w:r>
        <w:rPr>
          <w:spacing w:val="-9"/>
        </w:rPr>
        <w:t> </w:t>
      </w:r>
      <w:r>
        <w:rPr/>
        <w:t>dangers</w:t>
      </w:r>
      <w:r>
        <w:rPr>
          <w:spacing w:val="-11"/>
        </w:rPr>
        <w:t> </w:t>
      </w:r>
      <w:r>
        <w:rPr/>
        <w:t>are</w:t>
      </w:r>
      <w:r>
        <w:rPr>
          <w:spacing w:val="-10"/>
        </w:rPr>
        <w:t> </w:t>
      </w:r>
      <w:r>
        <w:rPr/>
        <w:t>recognized</w:t>
      </w:r>
      <w:r>
        <w:rPr>
          <w:spacing w:val="-11"/>
        </w:rPr>
        <w:t> </w:t>
      </w:r>
      <w:r>
        <w:rPr/>
        <w:t>and</w:t>
      </w:r>
      <w:r>
        <w:rPr>
          <w:spacing w:val="-10"/>
        </w:rPr>
        <w:t> </w:t>
      </w:r>
      <w:r>
        <w:rPr/>
        <w:t>dealt with</w:t>
      </w:r>
      <w:r>
        <w:rPr>
          <w:spacing w:val="-15"/>
        </w:rPr>
        <w:t> </w:t>
      </w:r>
      <w:r>
        <w:rPr/>
        <w:t>by</w:t>
      </w:r>
      <w:r>
        <w:rPr>
          <w:spacing w:val="-15"/>
        </w:rPr>
        <w:t> </w:t>
      </w:r>
      <w:r>
        <w:rPr/>
        <w:t>way</w:t>
      </w:r>
      <w:r>
        <w:rPr>
          <w:spacing w:val="-15"/>
        </w:rPr>
        <w:t> </w:t>
      </w:r>
      <w:r>
        <w:rPr/>
        <w:t>of</w:t>
      </w:r>
      <w:r>
        <w:rPr>
          <w:spacing w:val="-15"/>
        </w:rPr>
        <w:t> </w:t>
      </w:r>
      <w:r>
        <w:rPr/>
        <w:t>reducing</w:t>
      </w:r>
      <w:r>
        <w:rPr>
          <w:spacing w:val="-15"/>
        </w:rPr>
        <w:t> </w:t>
      </w:r>
      <w:r>
        <w:rPr/>
        <w:t>the</w:t>
      </w:r>
      <w:r>
        <w:rPr>
          <w:spacing w:val="-15"/>
        </w:rPr>
        <w:t> </w:t>
      </w:r>
      <w:r>
        <w:rPr/>
        <w:t>possibility</w:t>
      </w:r>
      <w:r>
        <w:rPr>
          <w:spacing w:val="-15"/>
        </w:rPr>
        <w:t> </w:t>
      </w:r>
      <w:r>
        <w:rPr/>
        <w:t>of</w:t>
      </w:r>
      <w:r>
        <w:rPr>
          <w:spacing w:val="-15"/>
        </w:rPr>
        <w:t> </w:t>
      </w:r>
      <w:r>
        <w:rPr/>
        <w:t>fraud,</w:t>
      </w:r>
      <w:r>
        <w:rPr>
          <w:spacing w:val="-15"/>
        </w:rPr>
        <w:t> </w:t>
      </w:r>
      <w:r>
        <w:rPr/>
        <w:t>financial</w:t>
      </w:r>
      <w:r>
        <w:rPr>
          <w:spacing w:val="-15"/>
        </w:rPr>
        <w:t> </w:t>
      </w:r>
      <w:r>
        <w:rPr/>
        <w:t>misstatements,</w:t>
      </w:r>
      <w:r>
        <w:rPr>
          <w:spacing w:val="-14"/>
        </w:rPr>
        <w:t> </w:t>
      </w:r>
      <w:r>
        <w:rPr/>
        <w:t>or</w:t>
      </w:r>
      <w:r>
        <w:rPr>
          <w:spacing w:val="-15"/>
        </w:rPr>
        <w:t> </w:t>
      </w:r>
      <w:r>
        <w:rPr/>
        <w:t>disruptions</w:t>
      </w:r>
      <w:r>
        <w:rPr>
          <w:spacing w:val="-15"/>
        </w:rPr>
        <w:t> </w:t>
      </w:r>
      <w:r>
        <w:rPr/>
        <w:t>to</w:t>
      </w:r>
      <w:r>
        <w:rPr>
          <w:spacing w:val="-15"/>
        </w:rPr>
        <w:t> </w:t>
      </w:r>
      <w:r>
        <w:rPr/>
        <w:t>business operations.</w:t>
      </w:r>
      <w:r>
        <w:rPr>
          <w:spacing w:val="-7"/>
        </w:rPr>
        <w:t> </w:t>
      </w:r>
      <w:r>
        <w:rPr/>
        <w:t>The</w:t>
      </w:r>
      <w:r>
        <w:rPr>
          <w:spacing w:val="-6"/>
        </w:rPr>
        <w:t> </w:t>
      </w:r>
      <w:r>
        <w:rPr/>
        <w:t>D(RPT)</w:t>
      </w:r>
      <w:r>
        <w:rPr>
          <w:spacing w:val="-6"/>
        </w:rPr>
        <w:t> </w:t>
      </w:r>
      <w:r>
        <w:rPr/>
        <w:t>with</w:t>
      </w:r>
      <w:r>
        <w:rPr>
          <w:spacing w:val="-5"/>
        </w:rPr>
        <w:t> </w:t>
      </w:r>
      <w:r>
        <w:rPr/>
        <w:t>(0.65442)</w:t>
      </w:r>
      <w:r>
        <w:rPr>
          <w:spacing w:val="-5"/>
        </w:rPr>
        <w:t> </w:t>
      </w:r>
      <w:r>
        <w:rPr/>
        <w:t>implies</w:t>
      </w:r>
      <w:r>
        <w:rPr>
          <w:spacing w:val="-5"/>
        </w:rPr>
        <w:t> </w:t>
      </w:r>
      <w:r>
        <w:rPr/>
        <w:t>that</w:t>
      </w:r>
      <w:r>
        <w:rPr>
          <w:spacing w:val="-4"/>
        </w:rPr>
        <w:t> </w:t>
      </w:r>
      <w:r>
        <w:rPr/>
        <w:t>using</w:t>
      </w:r>
      <w:r>
        <w:rPr>
          <w:spacing w:val="-7"/>
        </w:rPr>
        <w:t> </w:t>
      </w:r>
      <w:r>
        <w:rPr/>
        <w:t>a</w:t>
      </w:r>
      <w:r>
        <w:rPr>
          <w:spacing w:val="-6"/>
        </w:rPr>
        <w:t> </w:t>
      </w:r>
      <w:r>
        <w:rPr/>
        <w:t>combination</w:t>
      </w:r>
      <w:r>
        <w:rPr>
          <w:spacing w:val="-7"/>
        </w:rPr>
        <w:t> </w:t>
      </w:r>
      <w:r>
        <w:rPr/>
        <w:t>of</w:t>
      </w:r>
      <w:r>
        <w:rPr>
          <w:spacing w:val="-7"/>
        </w:rPr>
        <w:t> </w:t>
      </w:r>
      <w:r>
        <w:rPr/>
        <w:t>auditing</w:t>
      </w:r>
      <w:r>
        <w:rPr>
          <w:spacing w:val="-7"/>
        </w:rPr>
        <w:t> </w:t>
      </w:r>
      <w:r>
        <w:rPr/>
        <w:t>methods</w:t>
      </w:r>
      <w:r>
        <w:rPr>
          <w:spacing w:val="-5"/>
        </w:rPr>
        <w:t> </w:t>
      </w:r>
      <w:r>
        <w:rPr/>
        <w:t>and investigation abilities, forensic auditors are taught to indicate financial misbehavior such as embezzlement, fraud, or misuse of funds. The Adjustment coefficients (0.23135) in D(PRFA/MGTO)</w:t>
      </w:r>
      <w:r>
        <w:rPr>
          <w:spacing w:val="-9"/>
        </w:rPr>
        <w:t> </w:t>
      </w:r>
      <w:r>
        <w:rPr/>
        <w:t>that</w:t>
      </w:r>
      <w:r>
        <w:rPr>
          <w:spacing w:val="-8"/>
        </w:rPr>
        <w:t> </w:t>
      </w:r>
      <w:r>
        <w:rPr/>
        <w:t>risks</w:t>
      </w:r>
      <w:r>
        <w:rPr>
          <w:spacing w:val="-9"/>
        </w:rPr>
        <w:t> </w:t>
      </w:r>
      <w:r>
        <w:rPr/>
        <w:t>are</w:t>
      </w:r>
      <w:r>
        <w:rPr>
          <w:spacing w:val="-9"/>
        </w:rPr>
        <w:t> </w:t>
      </w:r>
      <w:r>
        <w:rPr/>
        <w:t>managed,</w:t>
      </w:r>
      <w:r>
        <w:rPr>
          <w:spacing w:val="-9"/>
        </w:rPr>
        <w:t> </w:t>
      </w:r>
      <w:r>
        <w:rPr/>
        <w:t>and</w:t>
      </w:r>
      <w:r>
        <w:rPr>
          <w:spacing w:val="-9"/>
        </w:rPr>
        <w:t> </w:t>
      </w:r>
      <w:r>
        <w:rPr/>
        <w:t>goals</w:t>
      </w:r>
      <w:r>
        <w:rPr>
          <w:spacing w:val="-9"/>
        </w:rPr>
        <w:t> </w:t>
      </w:r>
      <w:r>
        <w:rPr/>
        <w:t>are</w:t>
      </w:r>
      <w:r>
        <w:rPr>
          <w:spacing w:val="-9"/>
        </w:rPr>
        <w:t> </w:t>
      </w:r>
      <w:r>
        <w:rPr/>
        <w:t>met</w:t>
      </w:r>
      <w:r>
        <w:rPr>
          <w:spacing w:val="-9"/>
        </w:rPr>
        <w:t> </w:t>
      </w:r>
      <w:r>
        <w:rPr/>
        <w:t>in</w:t>
      </w:r>
      <w:r>
        <w:rPr>
          <w:spacing w:val="-9"/>
        </w:rPr>
        <w:t> </w:t>
      </w:r>
      <w:r>
        <w:rPr/>
        <w:t>line</w:t>
      </w:r>
      <w:r>
        <w:rPr>
          <w:spacing w:val="-9"/>
        </w:rPr>
        <w:t> </w:t>
      </w:r>
      <w:r>
        <w:rPr/>
        <w:t>with</w:t>
      </w:r>
      <w:r>
        <w:rPr>
          <w:spacing w:val="-9"/>
        </w:rPr>
        <w:t> </w:t>
      </w:r>
      <w:r>
        <w:rPr/>
        <w:t>set</w:t>
      </w:r>
      <w:r>
        <w:rPr>
          <w:spacing w:val="-9"/>
        </w:rPr>
        <w:t> </w:t>
      </w:r>
      <w:r>
        <w:rPr/>
        <w:t>policies</w:t>
      </w:r>
      <w:r>
        <w:rPr>
          <w:spacing w:val="-9"/>
        </w:rPr>
        <w:t> </w:t>
      </w:r>
      <w:r>
        <w:rPr/>
        <w:t>and</w:t>
      </w:r>
      <w:r>
        <w:rPr>
          <w:spacing w:val="-9"/>
        </w:rPr>
        <w:t> </w:t>
      </w:r>
      <w:r>
        <w:rPr/>
        <w:t>strategies, and D(RPT) coefficients 1.662910 establishing priorities, setting performance goals, and coordinating actions with the mission and vision of the company, and D(SINC) coefficients 2.531346</w:t>
      </w:r>
      <w:r>
        <w:rPr>
          <w:spacing w:val="-15"/>
        </w:rPr>
        <w:t> </w:t>
      </w:r>
      <w:r>
        <w:rPr/>
        <w:t>denote</w:t>
      </w:r>
      <w:r>
        <w:rPr>
          <w:spacing w:val="-15"/>
        </w:rPr>
        <w:t> </w:t>
      </w:r>
      <w:r>
        <w:rPr/>
        <w:t>that</w:t>
      </w:r>
      <w:r>
        <w:rPr>
          <w:spacing w:val="-15"/>
        </w:rPr>
        <w:t> </w:t>
      </w:r>
      <w:r>
        <w:rPr/>
        <w:t>complexity</w:t>
      </w:r>
      <w:r>
        <w:rPr>
          <w:spacing w:val="-15"/>
        </w:rPr>
        <w:t> </w:t>
      </w:r>
      <w:r>
        <w:rPr/>
        <w:t>of</w:t>
      </w:r>
      <w:r>
        <w:rPr>
          <w:spacing w:val="-15"/>
        </w:rPr>
        <w:t> </w:t>
      </w:r>
      <w:r>
        <w:rPr/>
        <w:t>white-collar</w:t>
      </w:r>
      <w:r>
        <w:rPr>
          <w:spacing w:val="-15"/>
        </w:rPr>
        <w:t> </w:t>
      </w:r>
      <w:r>
        <w:rPr/>
        <w:t>fraud</w:t>
      </w:r>
      <w:r>
        <w:rPr>
          <w:spacing w:val="-15"/>
        </w:rPr>
        <w:t> </w:t>
      </w:r>
      <w:r>
        <w:rPr/>
        <w:t>and</w:t>
      </w:r>
      <w:r>
        <w:rPr>
          <w:spacing w:val="-15"/>
        </w:rPr>
        <w:t> </w:t>
      </w:r>
      <w:r>
        <w:rPr/>
        <w:t>the</w:t>
      </w:r>
      <w:r>
        <w:rPr>
          <w:spacing w:val="-15"/>
        </w:rPr>
        <w:t> </w:t>
      </w:r>
      <w:r>
        <w:rPr/>
        <w:t>skill</w:t>
      </w:r>
      <w:r>
        <w:rPr>
          <w:spacing w:val="-15"/>
        </w:rPr>
        <w:t> </w:t>
      </w:r>
      <w:r>
        <w:rPr/>
        <w:t>of</w:t>
      </w:r>
      <w:r>
        <w:rPr>
          <w:spacing w:val="-15"/>
        </w:rPr>
        <w:t> </w:t>
      </w:r>
      <w:r>
        <w:rPr/>
        <w:t>its</w:t>
      </w:r>
      <w:r>
        <w:rPr>
          <w:spacing w:val="-15"/>
        </w:rPr>
        <w:t> </w:t>
      </w:r>
      <w:r>
        <w:rPr/>
        <w:t>offenders</w:t>
      </w:r>
      <w:r>
        <w:rPr>
          <w:spacing w:val="-15"/>
        </w:rPr>
        <w:t> </w:t>
      </w:r>
      <w:r>
        <w:rPr/>
        <w:t>make</w:t>
      </w:r>
      <w:r>
        <w:rPr>
          <w:spacing w:val="-15"/>
        </w:rPr>
        <w:t> </w:t>
      </w:r>
      <w:r>
        <w:rPr/>
        <w:t>it</w:t>
      </w:r>
      <w:r>
        <w:rPr>
          <w:spacing w:val="-15"/>
        </w:rPr>
        <w:t> </w:t>
      </w:r>
      <w:r>
        <w:rPr/>
        <w:t>difficult to detect and prosecute as a result political influence.</w:t>
      </w:r>
    </w:p>
    <w:p>
      <w:pPr>
        <w:spacing w:before="157"/>
        <w:ind w:left="720" w:right="1079" w:firstLine="0"/>
        <w:jc w:val="left"/>
        <w:rPr>
          <w:b/>
          <w:sz w:val="24"/>
        </w:rPr>
      </w:pPr>
      <w:r>
        <w:rPr>
          <w:b/>
          <w:sz w:val="24"/>
        </w:rPr>
        <w:t>Table</w:t>
      </w:r>
      <w:r>
        <w:rPr>
          <w:b/>
          <w:spacing w:val="31"/>
          <w:sz w:val="24"/>
        </w:rPr>
        <w:t> </w:t>
      </w:r>
      <w:r>
        <w:rPr>
          <w:b/>
          <w:sz w:val="24"/>
        </w:rPr>
        <w:t>5:</w:t>
      </w:r>
      <w:r>
        <w:rPr>
          <w:b/>
          <w:spacing w:val="31"/>
          <w:sz w:val="24"/>
        </w:rPr>
        <w:t> </w:t>
      </w:r>
      <w:r>
        <w:rPr>
          <w:b/>
          <w:sz w:val="24"/>
        </w:rPr>
        <w:t>Co-integrating</w:t>
      </w:r>
      <w:r>
        <w:rPr>
          <w:b/>
          <w:spacing w:val="30"/>
          <w:sz w:val="24"/>
        </w:rPr>
        <w:t> </w:t>
      </w:r>
      <w:r>
        <w:rPr>
          <w:b/>
          <w:sz w:val="24"/>
        </w:rPr>
        <w:t>Equation(s)</w:t>
      </w:r>
      <w:r>
        <w:rPr>
          <w:b/>
          <w:spacing w:val="32"/>
          <w:sz w:val="24"/>
        </w:rPr>
        <w:t> </w:t>
      </w:r>
      <w:r>
        <w:rPr>
          <w:b/>
          <w:sz w:val="24"/>
        </w:rPr>
        <w:t>between</w:t>
      </w:r>
      <w:r>
        <w:rPr>
          <w:b/>
          <w:spacing w:val="32"/>
          <w:sz w:val="24"/>
        </w:rPr>
        <w:t> </w:t>
      </w:r>
      <w:r>
        <w:rPr>
          <w:b/>
          <w:sz w:val="24"/>
        </w:rPr>
        <w:t>the</w:t>
      </w:r>
      <w:r>
        <w:rPr>
          <w:b/>
          <w:spacing w:val="31"/>
          <w:sz w:val="24"/>
        </w:rPr>
        <w:t> </w:t>
      </w:r>
      <w:r>
        <w:rPr>
          <w:b/>
          <w:sz w:val="24"/>
        </w:rPr>
        <w:t>preventive</w:t>
      </w:r>
      <w:r>
        <w:rPr>
          <w:b/>
          <w:spacing w:val="29"/>
          <w:sz w:val="24"/>
        </w:rPr>
        <w:t> </w:t>
      </w:r>
      <w:r>
        <w:rPr>
          <w:b/>
          <w:sz w:val="24"/>
        </w:rPr>
        <w:t>role</w:t>
      </w:r>
      <w:r>
        <w:rPr>
          <w:b/>
          <w:spacing w:val="31"/>
          <w:sz w:val="24"/>
        </w:rPr>
        <w:t> </w:t>
      </w:r>
      <w:r>
        <w:rPr>
          <w:b/>
          <w:sz w:val="24"/>
        </w:rPr>
        <w:t>of</w:t>
      </w:r>
      <w:r>
        <w:rPr>
          <w:b/>
          <w:spacing w:val="29"/>
          <w:sz w:val="24"/>
        </w:rPr>
        <w:t> </w:t>
      </w:r>
      <w:r>
        <w:rPr>
          <w:b/>
          <w:sz w:val="24"/>
        </w:rPr>
        <w:t>a</w:t>
      </w:r>
      <w:r>
        <w:rPr>
          <w:b/>
          <w:spacing w:val="30"/>
          <w:sz w:val="24"/>
        </w:rPr>
        <w:t> </w:t>
      </w:r>
      <w:r>
        <w:rPr>
          <w:b/>
          <w:sz w:val="24"/>
        </w:rPr>
        <w:t>forensic</w:t>
      </w:r>
      <w:r>
        <w:rPr>
          <w:b/>
          <w:spacing w:val="30"/>
          <w:sz w:val="24"/>
        </w:rPr>
        <w:t> </w:t>
      </w:r>
      <w:r>
        <w:rPr>
          <w:b/>
          <w:sz w:val="24"/>
        </w:rPr>
        <w:t>auditor</w:t>
      </w:r>
      <w:r>
        <w:rPr>
          <w:b/>
          <w:spacing w:val="31"/>
          <w:sz w:val="24"/>
        </w:rPr>
        <w:t> </w:t>
      </w:r>
      <w:r>
        <w:rPr>
          <w:b/>
          <w:sz w:val="24"/>
        </w:rPr>
        <w:t>in white-collar fraud and forensic auditing</w:t>
      </w:r>
    </w:p>
    <w:tbl>
      <w:tblPr>
        <w:tblW w:w="0" w:type="auto"/>
        <w:jc w:val="left"/>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2"/>
        <w:gridCol w:w="1787"/>
        <w:gridCol w:w="2063"/>
        <w:gridCol w:w="3174"/>
      </w:tblGrid>
      <w:tr>
        <w:trPr>
          <w:trHeight w:val="276" w:hRule="atLeast"/>
        </w:trPr>
        <w:tc>
          <w:tcPr>
            <w:tcW w:w="2112" w:type="dxa"/>
            <w:tcBorders>
              <w:top w:val="single" w:sz="4" w:space="0" w:color="000000"/>
              <w:bottom w:val="single" w:sz="4" w:space="0" w:color="000000"/>
            </w:tcBorders>
          </w:tcPr>
          <w:p>
            <w:pPr>
              <w:pStyle w:val="TableParagraph"/>
              <w:spacing w:line="257" w:lineRule="exact"/>
              <w:ind w:left="14"/>
              <w:rPr>
                <w:b/>
                <w:sz w:val="24"/>
              </w:rPr>
            </w:pPr>
            <w:r>
              <w:rPr>
                <w:b/>
                <w:spacing w:val="-2"/>
                <w:sz w:val="24"/>
              </w:rPr>
              <w:t>Variable</w:t>
            </w:r>
          </w:p>
        </w:tc>
        <w:tc>
          <w:tcPr>
            <w:tcW w:w="1787" w:type="dxa"/>
            <w:tcBorders>
              <w:top w:val="single" w:sz="4" w:space="0" w:color="000000"/>
              <w:bottom w:val="single" w:sz="4" w:space="0" w:color="000000"/>
            </w:tcBorders>
          </w:tcPr>
          <w:p>
            <w:pPr>
              <w:pStyle w:val="TableParagraph"/>
              <w:rPr>
                <w:sz w:val="20"/>
              </w:rPr>
            </w:pPr>
          </w:p>
        </w:tc>
        <w:tc>
          <w:tcPr>
            <w:tcW w:w="2063" w:type="dxa"/>
            <w:tcBorders>
              <w:top w:val="single" w:sz="4" w:space="0" w:color="000000"/>
              <w:bottom w:val="single" w:sz="4" w:space="0" w:color="000000"/>
            </w:tcBorders>
          </w:tcPr>
          <w:p>
            <w:pPr>
              <w:pStyle w:val="TableParagraph"/>
              <w:spacing w:line="257" w:lineRule="exact"/>
              <w:ind w:left="1" w:right="174"/>
              <w:jc w:val="center"/>
              <w:rPr>
                <w:sz w:val="24"/>
              </w:rPr>
            </w:pPr>
            <w:r>
              <w:rPr>
                <w:sz w:val="24"/>
              </w:rPr>
              <w:t>Log </w:t>
            </w:r>
            <w:r>
              <w:rPr>
                <w:spacing w:val="-2"/>
                <w:sz w:val="24"/>
              </w:rPr>
              <w:t>likelihood</w:t>
            </w:r>
          </w:p>
        </w:tc>
        <w:tc>
          <w:tcPr>
            <w:tcW w:w="3174" w:type="dxa"/>
            <w:tcBorders>
              <w:top w:val="single" w:sz="4" w:space="0" w:color="000000"/>
              <w:bottom w:val="single" w:sz="4" w:space="0" w:color="000000"/>
            </w:tcBorders>
          </w:tcPr>
          <w:p>
            <w:pPr>
              <w:pStyle w:val="TableParagraph"/>
              <w:spacing w:line="257" w:lineRule="exact"/>
              <w:ind w:left="407"/>
              <w:rPr>
                <w:sz w:val="24"/>
              </w:rPr>
            </w:pPr>
            <w:r>
              <w:rPr>
                <w:spacing w:val="-2"/>
                <w:sz w:val="24"/>
              </w:rPr>
              <w:t>177.0158</w:t>
            </w:r>
          </w:p>
        </w:tc>
      </w:tr>
      <w:tr>
        <w:trPr>
          <w:trHeight w:val="277" w:hRule="atLeast"/>
        </w:trPr>
        <w:tc>
          <w:tcPr>
            <w:tcW w:w="9136" w:type="dxa"/>
            <w:gridSpan w:val="4"/>
            <w:tcBorders>
              <w:top w:val="single" w:sz="4" w:space="0" w:color="000000"/>
            </w:tcBorders>
          </w:tcPr>
          <w:p>
            <w:pPr>
              <w:pStyle w:val="TableParagraph"/>
              <w:spacing w:line="258" w:lineRule="exact"/>
              <w:ind w:left="14"/>
              <w:rPr>
                <w:sz w:val="24"/>
              </w:rPr>
            </w:pPr>
            <w:r>
              <w:rPr>
                <w:sz w:val="24"/>
              </w:rPr>
              <w:t>Normalized</w:t>
            </w:r>
            <w:r>
              <w:rPr>
                <w:spacing w:val="-4"/>
                <w:sz w:val="24"/>
              </w:rPr>
              <w:t> </w:t>
            </w:r>
            <w:r>
              <w:rPr>
                <w:sz w:val="24"/>
              </w:rPr>
              <w:t>co-integrating</w:t>
            </w:r>
            <w:r>
              <w:rPr>
                <w:spacing w:val="-1"/>
                <w:sz w:val="24"/>
              </w:rPr>
              <w:t> </w:t>
            </w:r>
            <w:r>
              <w:rPr>
                <w:sz w:val="24"/>
              </w:rPr>
              <w:t>coefficients</w:t>
            </w:r>
            <w:r>
              <w:rPr>
                <w:spacing w:val="-1"/>
                <w:sz w:val="24"/>
              </w:rPr>
              <w:t> </w:t>
            </w:r>
            <w:r>
              <w:rPr>
                <w:sz w:val="24"/>
              </w:rPr>
              <w:t>(standard</w:t>
            </w:r>
            <w:r>
              <w:rPr>
                <w:spacing w:val="-1"/>
                <w:sz w:val="24"/>
              </w:rPr>
              <w:t> </w:t>
            </w:r>
            <w:r>
              <w:rPr>
                <w:sz w:val="24"/>
              </w:rPr>
              <w:t>error</w:t>
            </w:r>
            <w:r>
              <w:rPr>
                <w:spacing w:val="-1"/>
                <w:sz w:val="24"/>
              </w:rPr>
              <w:t> </w:t>
            </w:r>
            <w:r>
              <w:rPr>
                <w:sz w:val="24"/>
              </w:rPr>
              <w:t>in</w:t>
            </w:r>
            <w:r>
              <w:rPr>
                <w:spacing w:val="-1"/>
                <w:sz w:val="24"/>
              </w:rPr>
              <w:t> </w:t>
            </w:r>
            <w:r>
              <w:rPr>
                <w:spacing w:val="-2"/>
                <w:sz w:val="24"/>
              </w:rPr>
              <w:t>parentheses)</w:t>
            </w:r>
          </w:p>
        </w:tc>
      </w:tr>
      <w:tr>
        <w:trPr>
          <w:trHeight w:val="276" w:hRule="atLeast"/>
        </w:trPr>
        <w:tc>
          <w:tcPr>
            <w:tcW w:w="2112" w:type="dxa"/>
          </w:tcPr>
          <w:p>
            <w:pPr>
              <w:pStyle w:val="TableParagraph"/>
              <w:spacing w:line="256" w:lineRule="exact"/>
              <w:ind w:left="280"/>
              <w:rPr>
                <w:sz w:val="24"/>
              </w:rPr>
            </w:pPr>
            <w:r>
              <w:rPr>
                <w:spacing w:val="-2"/>
                <w:sz w:val="24"/>
              </w:rPr>
              <w:t>PRFA/MGTO</w:t>
            </w:r>
          </w:p>
        </w:tc>
        <w:tc>
          <w:tcPr>
            <w:tcW w:w="1787" w:type="dxa"/>
          </w:tcPr>
          <w:p>
            <w:pPr>
              <w:pStyle w:val="TableParagraph"/>
              <w:spacing w:line="256" w:lineRule="exact"/>
              <w:ind w:left="561"/>
              <w:rPr>
                <w:sz w:val="24"/>
              </w:rPr>
            </w:pPr>
            <w:r>
              <w:rPr>
                <w:spacing w:val="-5"/>
                <w:sz w:val="24"/>
              </w:rPr>
              <w:t>RPT</w:t>
            </w:r>
          </w:p>
        </w:tc>
        <w:tc>
          <w:tcPr>
            <w:tcW w:w="2063" w:type="dxa"/>
          </w:tcPr>
          <w:p>
            <w:pPr>
              <w:pStyle w:val="TableParagraph"/>
              <w:spacing w:line="256" w:lineRule="exact"/>
              <w:ind w:right="174"/>
              <w:jc w:val="center"/>
              <w:rPr>
                <w:sz w:val="24"/>
              </w:rPr>
            </w:pPr>
            <w:r>
              <w:rPr>
                <w:spacing w:val="-4"/>
                <w:sz w:val="24"/>
              </w:rPr>
              <w:t>SINC</w:t>
            </w:r>
          </w:p>
        </w:tc>
        <w:tc>
          <w:tcPr>
            <w:tcW w:w="3174" w:type="dxa"/>
          </w:tcPr>
          <w:p>
            <w:pPr>
              <w:pStyle w:val="TableParagraph"/>
              <w:rPr>
                <w:sz w:val="20"/>
              </w:rPr>
            </w:pPr>
          </w:p>
        </w:tc>
      </w:tr>
      <w:tr>
        <w:trPr>
          <w:trHeight w:val="275" w:hRule="atLeast"/>
        </w:trPr>
        <w:tc>
          <w:tcPr>
            <w:tcW w:w="2112" w:type="dxa"/>
          </w:tcPr>
          <w:p>
            <w:pPr>
              <w:pStyle w:val="TableParagraph"/>
              <w:spacing w:line="256" w:lineRule="exact"/>
              <w:ind w:left="547"/>
              <w:rPr>
                <w:sz w:val="24"/>
              </w:rPr>
            </w:pPr>
            <w:r>
              <w:rPr>
                <w:spacing w:val="-2"/>
                <w:sz w:val="24"/>
              </w:rPr>
              <w:t>1.000000</w:t>
            </w:r>
          </w:p>
        </w:tc>
        <w:tc>
          <w:tcPr>
            <w:tcW w:w="1787" w:type="dxa"/>
          </w:tcPr>
          <w:p>
            <w:pPr>
              <w:pStyle w:val="TableParagraph"/>
              <w:spacing w:line="256" w:lineRule="exact"/>
              <w:ind w:left="362"/>
              <w:rPr>
                <w:sz w:val="24"/>
              </w:rPr>
            </w:pPr>
            <w:r>
              <w:rPr>
                <w:spacing w:val="-2"/>
                <w:sz w:val="24"/>
              </w:rPr>
              <w:t>0.000000</w:t>
            </w:r>
          </w:p>
        </w:tc>
        <w:tc>
          <w:tcPr>
            <w:tcW w:w="2063" w:type="dxa"/>
          </w:tcPr>
          <w:p>
            <w:pPr>
              <w:pStyle w:val="TableParagraph"/>
              <w:spacing w:line="256" w:lineRule="exact"/>
              <w:ind w:right="174"/>
              <w:jc w:val="center"/>
              <w:rPr>
                <w:sz w:val="24"/>
              </w:rPr>
            </w:pPr>
            <w:r>
              <w:rPr>
                <w:sz w:val="24"/>
              </w:rPr>
              <w:t>-</w:t>
            </w:r>
            <w:r>
              <w:rPr>
                <w:spacing w:val="-2"/>
                <w:sz w:val="24"/>
              </w:rPr>
              <w:t>0.317801</w:t>
            </w:r>
          </w:p>
        </w:tc>
        <w:tc>
          <w:tcPr>
            <w:tcW w:w="3174" w:type="dxa"/>
          </w:tcPr>
          <w:p>
            <w:pPr>
              <w:pStyle w:val="TableParagraph"/>
              <w:rPr>
                <w:sz w:val="20"/>
              </w:rPr>
            </w:pPr>
          </w:p>
        </w:tc>
      </w:tr>
      <w:tr>
        <w:trPr>
          <w:trHeight w:val="276" w:hRule="atLeast"/>
        </w:trPr>
        <w:tc>
          <w:tcPr>
            <w:tcW w:w="2112" w:type="dxa"/>
          </w:tcPr>
          <w:p>
            <w:pPr>
              <w:pStyle w:val="TableParagraph"/>
              <w:rPr>
                <w:sz w:val="20"/>
              </w:rPr>
            </w:pPr>
          </w:p>
        </w:tc>
        <w:tc>
          <w:tcPr>
            <w:tcW w:w="1787" w:type="dxa"/>
          </w:tcPr>
          <w:p>
            <w:pPr>
              <w:pStyle w:val="TableParagraph"/>
              <w:rPr>
                <w:sz w:val="20"/>
              </w:rPr>
            </w:pPr>
          </w:p>
        </w:tc>
        <w:tc>
          <w:tcPr>
            <w:tcW w:w="2063" w:type="dxa"/>
          </w:tcPr>
          <w:p>
            <w:pPr>
              <w:pStyle w:val="TableParagraph"/>
              <w:spacing w:line="256" w:lineRule="exact"/>
              <w:ind w:left="63" w:right="174"/>
              <w:jc w:val="center"/>
              <w:rPr>
                <w:sz w:val="24"/>
              </w:rPr>
            </w:pPr>
            <w:r>
              <w:rPr>
                <w:spacing w:val="-2"/>
                <w:sz w:val="24"/>
              </w:rPr>
              <w:t>(0.00105*)</w:t>
            </w:r>
          </w:p>
        </w:tc>
        <w:tc>
          <w:tcPr>
            <w:tcW w:w="3174" w:type="dxa"/>
          </w:tcPr>
          <w:p>
            <w:pPr>
              <w:pStyle w:val="TableParagraph"/>
              <w:rPr>
                <w:sz w:val="20"/>
              </w:rPr>
            </w:pPr>
          </w:p>
        </w:tc>
      </w:tr>
      <w:tr>
        <w:trPr>
          <w:trHeight w:val="276" w:hRule="atLeast"/>
        </w:trPr>
        <w:tc>
          <w:tcPr>
            <w:tcW w:w="2112" w:type="dxa"/>
          </w:tcPr>
          <w:p>
            <w:pPr>
              <w:pStyle w:val="TableParagraph"/>
              <w:spacing w:line="256" w:lineRule="exact"/>
              <w:ind w:left="547"/>
              <w:rPr>
                <w:sz w:val="24"/>
              </w:rPr>
            </w:pPr>
            <w:r>
              <w:rPr>
                <w:spacing w:val="-2"/>
                <w:sz w:val="24"/>
              </w:rPr>
              <w:t>0.000000</w:t>
            </w:r>
          </w:p>
        </w:tc>
        <w:tc>
          <w:tcPr>
            <w:tcW w:w="1787" w:type="dxa"/>
          </w:tcPr>
          <w:p>
            <w:pPr>
              <w:pStyle w:val="TableParagraph"/>
              <w:spacing w:line="256" w:lineRule="exact"/>
              <w:ind w:left="362"/>
              <w:rPr>
                <w:sz w:val="24"/>
              </w:rPr>
            </w:pPr>
            <w:r>
              <w:rPr>
                <w:spacing w:val="-2"/>
                <w:sz w:val="24"/>
              </w:rPr>
              <w:t>1.000000</w:t>
            </w:r>
          </w:p>
        </w:tc>
        <w:tc>
          <w:tcPr>
            <w:tcW w:w="2063" w:type="dxa"/>
          </w:tcPr>
          <w:p>
            <w:pPr>
              <w:pStyle w:val="TableParagraph"/>
              <w:spacing w:line="256" w:lineRule="exact"/>
              <w:ind w:right="174"/>
              <w:jc w:val="center"/>
              <w:rPr>
                <w:sz w:val="24"/>
              </w:rPr>
            </w:pPr>
            <w:r>
              <w:rPr>
                <w:sz w:val="24"/>
              </w:rPr>
              <w:t>-</w:t>
            </w:r>
            <w:r>
              <w:rPr>
                <w:spacing w:val="-2"/>
                <w:sz w:val="24"/>
              </w:rPr>
              <w:t>1.010706</w:t>
            </w:r>
          </w:p>
        </w:tc>
        <w:tc>
          <w:tcPr>
            <w:tcW w:w="3174" w:type="dxa"/>
          </w:tcPr>
          <w:p>
            <w:pPr>
              <w:pStyle w:val="TableParagraph"/>
              <w:rPr>
                <w:sz w:val="20"/>
              </w:rPr>
            </w:pPr>
          </w:p>
        </w:tc>
      </w:tr>
      <w:tr>
        <w:trPr>
          <w:trHeight w:val="276" w:hRule="atLeast"/>
        </w:trPr>
        <w:tc>
          <w:tcPr>
            <w:tcW w:w="2112" w:type="dxa"/>
          </w:tcPr>
          <w:p>
            <w:pPr>
              <w:pStyle w:val="TableParagraph"/>
              <w:rPr>
                <w:sz w:val="20"/>
              </w:rPr>
            </w:pPr>
          </w:p>
        </w:tc>
        <w:tc>
          <w:tcPr>
            <w:tcW w:w="1787" w:type="dxa"/>
          </w:tcPr>
          <w:p>
            <w:pPr>
              <w:pStyle w:val="TableParagraph"/>
              <w:rPr>
                <w:sz w:val="20"/>
              </w:rPr>
            </w:pPr>
          </w:p>
        </w:tc>
        <w:tc>
          <w:tcPr>
            <w:tcW w:w="2063" w:type="dxa"/>
          </w:tcPr>
          <w:p>
            <w:pPr>
              <w:pStyle w:val="TableParagraph"/>
              <w:spacing w:line="256" w:lineRule="exact"/>
              <w:ind w:left="62" w:right="174"/>
              <w:jc w:val="center"/>
              <w:rPr>
                <w:sz w:val="24"/>
              </w:rPr>
            </w:pPr>
            <w:r>
              <w:rPr>
                <w:spacing w:val="-2"/>
                <w:sz w:val="24"/>
              </w:rPr>
              <w:t>(0.01049)</w:t>
            </w:r>
          </w:p>
        </w:tc>
        <w:tc>
          <w:tcPr>
            <w:tcW w:w="3174" w:type="dxa"/>
          </w:tcPr>
          <w:p>
            <w:pPr>
              <w:pStyle w:val="TableParagraph"/>
              <w:rPr>
                <w:sz w:val="20"/>
              </w:rPr>
            </w:pPr>
          </w:p>
        </w:tc>
      </w:tr>
      <w:tr>
        <w:trPr>
          <w:trHeight w:val="275" w:hRule="atLeast"/>
        </w:trPr>
        <w:tc>
          <w:tcPr>
            <w:tcW w:w="9136" w:type="dxa"/>
            <w:gridSpan w:val="4"/>
          </w:tcPr>
          <w:p>
            <w:pPr>
              <w:pStyle w:val="TableParagraph"/>
              <w:spacing w:line="256" w:lineRule="exact"/>
              <w:ind w:left="14"/>
              <w:rPr>
                <w:sz w:val="24"/>
              </w:rPr>
            </w:pPr>
            <w:r>
              <w:rPr>
                <w:sz w:val="24"/>
              </w:rPr>
              <w:t>Adjustment</w:t>
            </w:r>
            <w:r>
              <w:rPr>
                <w:spacing w:val="-1"/>
                <w:sz w:val="24"/>
              </w:rPr>
              <w:t> </w:t>
            </w:r>
            <w:r>
              <w:rPr>
                <w:sz w:val="24"/>
              </w:rPr>
              <w:t>coefficients</w:t>
            </w:r>
            <w:r>
              <w:rPr>
                <w:spacing w:val="-2"/>
                <w:sz w:val="24"/>
              </w:rPr>
              <w:t> </w:t>
            </w:r>
            <w:r>
              <w:rPr>
                <w:sz w:val="24"/>
              </w:rPr>
              <w:t>(standard</w:t>
            </w:r>
            <w:r>
              <w:rPr>
                <w:spacing w:val="-1"/>
                <w:sz w:val="24"/>
              </w:rPr>
              <w:t> </w:t>
            </w:r>
            <w:r>
              <w:rPr>
                <w:sz w:val="24"/>
              </w:rPr>
              <w:t>error</w:t>
            </w:r>
            <w:r>
              <w:rPr>
                <w:spacing w:val="-1"/>
                <w:sz w:val="24"/>
              </w:rPr>
              <w:t> </w:t>
            </w:r>
            <w:r>
              <w:rPr>
                <w:sz w:val="24"/>
              </w:rPr>
              <w:t>in</w:t>
            </w:r>
            <w:r>
              <w:rPr>
                <w:spacing w:val="-1"/>
                <w:sz w:val="24"/>
              </w:rPr>
              <w:t> </w:t>
            </w:r>
            <w:r>
              <w:rPr>
                <w:spacing w:val="-2"/>
                <w:sz w:val="24"/>
              </w:rPr>
              <w:t>parentheses)</w:t>
            </w:r>
          </w:p>
        </w:tc>
      </w:tr>
      <w:tr>
        <w:trPr>
          <w:trHeight w:val="275" w:hRule="atLeast"/>
        </w:trPr>
        <w:tc>
          <w:tcPr>
            <w:tcW w:w="2112" w:type="dxa"/>
          </w:tcPr>
          <w:p>
            <w:pPr>
              <w:pStyle w:val="TableParagraph"/>
              <w:spacing w:line="256" w:lineRule="exact"/>
              <w:ind w:left="112"/>
              <w:rPr>
                <w:sz w:val="24"/>
              </w:rPr>
            </w:pPr>
            <w:r>
              <w:rPr>
                <w:spacing w:val="-2"/>
                <w:sz w:val="24"/>
              </w:rPr>
              <w:t>D(PRFA/MGTO)</w:t>
            </w:r>
          </w:p>
        </w:tc>
        <w:tc>
          <w:tcPr>
            <w:tcW w:w="1787" w:type="dxa"/>
          </w:tcPr>
          <w:p>
            <w:pPr>
              <w:pStyle w:val="TableParagraph"/>
              <w:spacing w:line="256" w:lineRule="exact"/>
              <w:ind w:left="291"/>
              <w:rPr>
                <w:sz w:val="24"/>
              </w:rPr>
            </w:pPr>
            <w:r>
              <w:rPr>
                <w:sz w:val="24"/>
              </w:rPr>
              <w:t>-</w:t>
            </w:r>
            <w:r>
              <w:rPr>
                <w:spacing w:val="-2"/>
                <w:sz w:val="24"/>
              </w:rPr>
              <w:t>0.175787</w:t>
            </w:r>
          </w:p>
        </w:tc>
        <w:tc>
          <w:tcPr>
            <w:tcW w:w="2063" w:type="dxa"/>
          </w:tcPr>
          <w:p>
            <w:pPr>
              <w:pStyle w:val="TableParagraph"/>
              <w:spacing w:line="256" w:lineRule="exact"/>
              <w:ind w:right="174"/>
              <w:jc w:val="center"/>
              <w:rPr>
                <w:sz w:val="24"/>
              </w:rPr>
            </w:pPr>
            <w:r>
              <w:rPr>
                <w:sz w:val="24"/>
              </w:rPr>
              <w:t>-</w:t>
            </w:r>
            <w:r>
              <w:rPr>
                <w:spacing w:val="-2"/>
                <w:sz w:val="24"/>
              </w:rPr>
              <w:t>0.223921</w:t>
            </w:r>
          </w:p>
        </w:tc>
        <w:tc>
          <w:tcPr>
            <w:tcW w:w="3174" w:type="dxa"/>
          </w:tcPr>
          <w:p>
            <w:pPr>
              <w:pStyle w:val="TableParagraph"/>
              <w:rPr>
                <w:sz w:val="20"/>
              </w:rPr>
            </w:pPr>
          </w:p>
        </w:tc>
      </w:tr>
      <w:tr>
        <w:trPr>
          <w:trHeight w:val="276" w:hRule="atLeast"/>
        </w:trPr>
        <w:tc>
          <w:tcPr>
            <w:tcW w:w="2112" w:type="dxa"/>
          </w:tcPr>
          <w:p>
            <w:pPr>
              <w:pStyle w:val="TableParagraph"/>
              <w:rPr>
                <w:sz w:val="20"/>
              </w:rPr>
            </w:pPr>
          </w:p>
        </w:tc>
        <w:tc>
          <w:tcPr>
            <w:tcW w:w="1787" w:type="dxa"/>
          </w:tcPr>
          <w:p>
            <w:pPr>
              <w:pStyle w:val="TableParagraph"/>
              <w:spacing w:line="256" w:lineRule="exact"/>
              <w:ind w:left="342"/>
              <w:rPr>
                <w:sz w:val="24"/>
              </w:rPr>
            </w:pPr>
            <w:r>
              <w:rPr>
                <w:spacing w:val="-2"/>
                <w:sz w:val="24"/>
              </w:rPr>
              <w:t>(0.23135)</w:t>
            </w:r>
          </w:p>
        </w:tc>
        <w:tc>
          <w:tcPr>
            <w:tcW w:w="2063" w:type="dxa"/>
          </w:tcPr>
          <w:p>
            <w:pPr>
              <w:pStyle w:val="TableParagraph"/>
              <w:spacing w:line="256" w:lineRule="exact"/>
              <w:ind w:left="62" w:right="174"/>
              <w:jc w:val="center"/>
              <w:rPr>
                <w:sz w:val="24"/>
              </w:rPr>
            </w:pPr>
            <w:r>
              <w:rPr>
                <w:spacing w:val="-2"/>
                <w:sz w:val="24"/>
              </w:rPr>
              <w:t>(0.13776)</w:t>
            </w:r>
          </w:p>
        </w:tc>
        <w:tc>
          <w:tcPr>
            <w:tcW w:w="3174" w:type="dxa"/>
          </w:tcPr>
          <w:p>
            <w:pPr>
              <w:pStyle w:val="TableParagraph"/>
              <w:rPr>
                <w:sz w:val="20"/>
              </w:rPr>
            </w:pPr>
          </w:p>
        </w:tc>
      </w:tr>
      <w:tr>
        <w:trPr>
          <w:trHeight w:val="276" w:hRule="atLeast"/>
        </w:trPr>
        <w:tc>
          <w:tcPr>
            <w:tcW w:w="2112" w:type="dxa"/>
          </w:tcPr>
          <w:p>
            <w:pPr>
              <w:pStyle w:val="TableParagraph"/>
              <w:spacing w:line="256" w:lineRule="exact"/>
              <w:ind w:left="580"/>
              <w:rPr>
                <w:sz w:val="24"/>
              </w:rPr>
            </w:pPr>
            <w:r>
              <w:rPr>
                <w:spacing w:val="-2"/>
                <w:sz w:val="24"/>
              </w:rPr>
              <w:t>D(RPT)</w:t>
            </w:r>
          </w:p>
        </w:tc>
        <w:tc>
          <w:tcPr>
            <w:tcW w:w="1787" w:type="dxa"/>
          </w:tcPr>
          <w:p>
            <w:pPr>
              <w:pStyle w:val="TableParagraph"/>
              <w:spacing w:line="256" w:lineRule="exact"/>
              <w:ind w:left="362"/>
              <w:rPr>
                <w:sz w:val="24"/>
              </w:rPr>
            </w:pPr>
            <w:r>
              <w:rPr>
                <w:spacing w:val="-2"/>
                <w:sz w:val="24"/>
              </w:rPr>
              <w:t>1.662910</w:t>
            </w:r>
          </w:p>
        </w:tc>
        <w:tc>
          <w:tcPr>
            <w:tcW w:w="2063" w:type="dxa"/>
          </w:tcPr>
          <w:p>
            <w:pPr>
              <w:pStyle w:val="TableParagraph"/>
              <w:spacing w:line="256" w:lineRule="exact"/>
              <w:ind w:right="174"/>
              <w:jc w:val="center"/>
              <w:rPr>
                <w:sz w:val="24"/>
              </w:rPr>
            </w:pPr>
            <w:r>
              <w:rPr>
                <w:sz w:val="24"/>
              </w:rPr>
              <w:t>-</w:t>
            </w:r>
            <w:r>
              <w:rPr>
                <w:spacing w:val="-2"/>
                <w:sz w:val="24"/>
              </w:rPr>
              <w:t>1.413905</w:t>
            </w:r>
          </w:p>
        </w:tc>
        <w:tc>
          <w:tcPr>
            <w:tcW w:w="3174" w:type="dxa"/>
          </w:tcPr>
          <w:p>
            <w:pPr>
              <w:pStyle w:val="TableParagraph"/>
              <w:rPr>
                <w:sz w:val="20"/>
              </w:rPr>
            </w:pPr>
          </w:p>
        </w:tc>
      </w:tr>
      <w:tr>
        <w:trPr>
          <w:trHeight w:val="276" w:hRule="atLeast"/>
        </w:trPr>
        <w:tc>
          <w:tcPr>
            <w:tcW w:w="2112" w:type="dxa"/>
          </w:tcPr>
          <w:p>
            <w:pPr>
              <w:pStyle w:val="TableParagraph"/>
              <w:rPr>
                <w:sz w:val="20"/>
              </w:rPr>
            </w:pPr>
          </w:p>
        </w:tc>
        <w:tc>
          <w:tcPr>
            <w:tcW w:w="1787" w:type="dxa"/>
          </w:tcPr>
          <w:p>
            <w:pPr>
              <w:pStyle w:val="TableParagraph"/>
              <w:spacing w:line="256" w:lineRule="exact"/>
              <w:ind w:left="222"/>
              <w:rPr>
                <w:sz w:val="24"/>
              </w:rPr>
            </w:pPr>
            <w:r>
              <w:rPr>
                <w:spacing w:val="-2"/>
                <w:sz w:val="24"/>
              </w:rPr>
              <w:t>(0.65442**)</w:t>
            </w:r>
          </w:p>
        </w:tc>
        <w:tc>
          <w:tcPr>
            <w:tcW w:w="2063" w:type="dxa"/>
          </w:tcPr>
          <w:p>
            <w:pPr>
              <w:pStyle w:val="TableParagraph"/>
              <w:spacing w:line="256" w:lineRule="exact"/>
              <w:ind w:left="62" w:right="174"/>
              <w:jc w:val="center"/>
              <w:rPr>
                <w:sz w:val="24"/>
              </w:rPr>
            </w:pPr>
            <w:r>
              <w:rPr>
                <w:spacing w:val="-2"/>
                <w:sz w:val="24"/>
              </w:rPr>
              <w:t>(0.38968)</w:t>
            </w:r>
          </w:p>
        </w:tc>
        <w:tc>
          <w:tcPr>
            <w:tcW w:w="3174" w:type="dxa"/>
          </w:tcPr>
          <w:p>
            <w:pPr>
              <w:pStyle w:val="TableParagraph"/>
              <w:rPr>
                <w:sz w:val="20"/>
              </w:rPr>
            </w:pPr>
          </w:p>
        </w:tc>
      </w:tr>
      <w:tr>
        <w:trPr>
          <w:trHeight w:val="275" w:hRule="atLeast"/>
        </w:trPr>
        <w:tc>
          <w:tcPr>
            <w:tcW w:w="2112" w:type="dxa"/>
          </w:tcPr>
          <w:p>
            <w:pPr>
              <w:pStyle w:val="TableParagraph"/>
              <w:spacing w:line="256" w:lineRule="exact"/>
              <w:ind w:left="526"/>
              <w:rPr>
                <w:sz w:val="24"/>
              </w:rPr>
            </w:pPr>
            <w:r>
              <w:rPr>
                <w:spacing w:val="-2"/>
                <w:sz w:val="24"/>
              </w:rPr>
              <w:t>D(SINC)</w:t>
            </w:r>
          </w:p>
        </w:tc>
        <w:tc>
          <w:tcPr>
            <w:tcW w:w="1787" w:type="dxa"/>
          </w:tcPr>
          <w:p>
            <w:pPr>
              <w:pStyle w:val="TableParagraph"/>
              <w:spacing w:line="256" w:lineRule="exact"/>
              <w:ind w:left="362"/>
              <w:rPr>
                <w:sz w:val="24"/>
              </w:rPr>
            </w:pPr>
            <w:r>
              <w:rPr>
                <w:spacing w:val="-2"/>
                <w:sz w:val="24"/>
              </w:rPr>
              <w:t>2.531346</w:t>
            </w:r>
          </w:p>
        </w:tc>
        <w:tc>
          <w:tcPr>
            <w:tcW w:w="2063" w:type="dxa"/>
          </w:tcPr>
          <w:p>
            <w:pPr>
              <w:pStyle w:val="TableParagraph"/>
              <w:spacing w:line="256" w:lineRule="exact"/>
              <w:ind w:right="174"/>
              <w:jc w:val="center"/>
              <w:rPr>
                <w:sz w:val="24"/>
              </w:rPr>
            </w:pPr>
            <w:r>
              <w:rPr>
                <w:sz w:val="24"/>
              </w:rPr>
              <w:t>-</w:t>
            </w:r>
            <w:r>
              <w:rPr>
                <w:spacing w:val="-2"/>
                <w:sz w:val="24"/>
              </w:rPr>
              <w:t>0.964769</w:t>
            </w:r>
          </w:p>
        </w:tc>
        <w:tc>
          <w:tcPr>
            <w:tcW w:w="3174" w:type="dxa"/>
          </w:tcPr>
          <w:p>
            <w:pPr>
              <w:pStyle w:val="TableParagraph"/>
              <w:rPr>
                <w:sz w:val="20"/>
              </w:rPr>
            </w:pPr>
          </w:p>
        </w:tc>
      </w:tr>
      <w:tr>
        <w:trPr>
          <w:trHeight w:val="273" w:hRule="atLeast"/>
        </w:trPr>
        <w:tc>
          <w:tcPr>
            <w:tcW w:w="2112" w:type="dxa"/>
            <w:tcBorders>
              <w:bottom w:val="single" w:sz="4" w:space="0" w:color="000000"/>
            </w:tcBorders>
          </w:tcPr>
          <w:p>
            <w:pPr>
              <w:pStyle w:val="TableParagraph"/>
              <w:rPr>
                <w:sz w:val="20"/>
              </w:rPr>
            </w:pPr>
          </w:p>
        </w:tc>
        <w:tc>
          <w:tcPr>
            <w:tcW w:w="1787" w:type="dxa"/>
            <w:tcBorders>
              <w:bottom w:val="single" w:sz="4" w:space="0" w:color="000000"/>
            </w:tcBorders>
          </w:tcPr>
          <w:p>
            <w:pPr>
              <w:pStyle w:val="TableParagraph"/>
              <w:spacing w:line="254" w:lineRule="exact"/>
              <w:ind w:left="342"/>
              <w:rPr>
                <w:sz w:val="24"/>
              </w:rPr>
            </w:pPr>
            <w:r>
              <w:rPr>
                <w:spacing w:val="-2"/>
                <w:sz w:val="24"/>
              </w:rPr>
              <w:t>(0.65833)</w:t>
            </w:r>
          </w:p>
        </w:tc>
        <w:tc>
          <w:tcPr>
            <w:tcW w:w="2063" w:type="dxa"/>
            <w:tcBorders>
              <w:bottom w:val="single" w:sz="4" w:space="0" w:color="000000"/>
            </w:tcBorders>
          </w:tcPr>
          <w:p>
            <w:pPr>
              <w:pStyle w:val="TableParagraph"/>
              <w:spacing w:line="254" w:lineRule="exact"/>
              <w:ind w:left="60" w:right="174"/>
              <w:jc w:val="center"/>
              <w:rPr>
                <w:sz w:val="24"/>
              </w:rPr>
            </w:pPr>
            <w:r>
              <w:rPr>
                <w:spacing w:val="-2"/>
                <w:sz w:val="24"/>
              </w:rPr>
              <w:t>(0.39200**)</w:t>
            </w:r>
          </w:p>
        </w:tc>
        <w:tc>
          <w:tcPr>
            <w:tcW w:w="3174" w:type="dxa"/>
            <w:tcBorders>
              <w:bottom w:val="single" w:sz="4" w:space="0" w:color="000000"/>
            </w:tcBorders>
          </w:tcPr>
          <w:p>
            <w:pPr>
              <w:pStyle w:val="TableParagraph"/>
              <w:rPr>
                <w:sz w:val="20"/>
              </w:rPr>
            </w:pPr>
          </w:p>
        </w:tc>
      </w:tr>
    </w:tbl>
    <w:p>
      <w:pPr>
        <w:spacing w:before="5"/>
        <w:ind w:left="720" w:right="0" w:firstLine="0"/>
        <w:jc w:val="left"/>
        <w:rPr>
          <w:b/>
          <w:sz w:val="24"/>
        </w:rPr>
      </w:pPr>
      <w:r>
        <w:rPr>
          <w:b/>
          <w:sz w:val="24"/>
        </w:rPr>
        <w:t>Source:</w:t>
      </w:r>
      <w:r>
        <w:rPr>
          <w:b/>
          <w:spacing w:val="-3"/>
          <w:sz w:val="24"/>
        </w:rPr>
        <w:t> </w:t>
      </w:r>
      <w:r>
        <w:rPr>
          <w:b/>
          <w:sz w:val="24"/>
        </w:rPr>
        <w:t>Researchers’</w:t>
      </w:r>
      <w:r>
        <w:rPr>
          <w:b/>
          <w:spacing w:val="-2"/>
          <w:sz w:val="24"/>
        </w:rPr>
        <w:t> </w:t>
      </w:r>
      <w:r>
        <w:rPr>
          <w:b/>
          <w:sz w:val="24"/>
        </w:rPr>
        <w:t>Computation</w:t>
      </w:r>
      <w:r>
        <w:rPr>
          <w:b/>
          <w:spacing w:val="-3"/>
          <w:sz w:val="24"/>
        </w:rPr>
        <w:t> </w:t>
      </w:r>
      <w:r>
        <w:rPr>
          <w:b/>
          <w:spacing w:val="-2"/>
          <w:sz w:val="24"/>
        </w:rPr>
        <w:t>(2025)</w:t>
      </w:r>
    </w:p>
    <w:p>
      <w:pPr>
        <w:pStyle w:val="BodyText"/>
        <w:rPr>
          <w:b/>
        </w:rPr>
      </w:pPr>
    </w:p>
    <w:p>
      <w:pPr>
        <w:pStyle w:val="ListParagraph"/>
        <w:numPr>
          <w:ilvl w:val="1"/>
          <w:numId w:val="1"/>
        </w:numPr>
        <w:tabs>
          <w:tab w:pos="1080" w:val="left" w:leader="none"/>
        </w:tabs>
        <w:spacing w:line="240" w:lineRule="auto" w:before="0" w:after="0"/>
        <w:ind w:left="1080" w:right="0" w:hanging="360"/>
        <w:jc w:val="left"/>
        <w:rPr>
          <w:b/>
          <w:sz w:val="24"/>
        </w:rPr>
      </w:pPr>
      <w:r>
        <w:rPr>
          <w:b/>
          <w:sz w:val="24"/>
        </w:rPr>
        <w:t>Discussion of </w:t>
      </w:r>
      <w:r>
        <w:rPr>
          <w:b/>
          <w:spacing w:val="-2"/>
          <w:sz w:val="24"/>
        </w:rPr>
        <w:t>Findings</w:t>
      </w:r>
    </w:p>
    <w:p>
      <w:pPr>
        <w:pStyle w:val="ListParagraph"/>
        <w:spacing w:after="0" w:line="240" w:lineRule="auto"/>
        <w:jc w:val="left"/>
        <w:rPr>
          <w:b/>
          <w:sz w:val="24"/>
        </w:rPr>
        <w:sectPr>
          <w:pgSz w:w="12240" w:h="15840"/>
          <w:pgMar w:header="349" w:footer="503" w:top="720" w:bottom="700" w:left="720" w:right="360"/>
        </w:sectPr>
      </w:pPr>
    </w:p>
    <w:p>
      <w:pPr>
        <w:pStyle w:val="BodyText"/>
        <w:spacing w:before="8"/>
        <w:rPr>
          <w:b/>
        </w:rPr>
      </w:pPr>
    </w:p>
    <w:p>
      <w:pPr>
        <w:pStyle w:val="BodyText"/>
        <w:ind w:left="720" w:right="1077"/>
        <w:jc w:val="both"/>
      </w:pPr>
      <w:r>
        <w:rPr/>
        <w:t>Forensic Auditing generally means deep analysis of financial records and other relevant information</w:t>
      </w:r>
      <w:r>
        <w:rPr>
          <w:spacing w:val="-8"/>
        </w:rPr>
        <w:t> </w:t>
      </w:r>
      <w:r>
        <w:rPr/>
        <w:t>for</w:t>
      </w:r>
      <w:r>
        <w:rPr>
          <w:spacing w:val="-9"/>
        </w:rPr>
        <w:t> </w:t>
      </w:r>
      <w:r>
        <w:rPr/>
        <w:t>any</w:t>
      </w:r>
      <w:r>
        <w:rPr>
          <w:spacing w:val="-8"/>
        </w:rPr>
        <w:t> </w:t>
      </w:r>
      <w:r>
        <w:rPr/>
        <w:t>abnormality,</w:t>
      </w:r>
      <w:r>
        <w:rPr>
          <w:spacing w:val="-8"/>
        </w:rPr>
        <w:t> </w:t>
      </w:r>
      <w:r>
        <w:rPr/>
        <w:t>deviation,</w:t>
      </w:r>
      <w:r>
        <w:rPr>
          <w:spacing w:val="-8"/>
        </w:rPr>
        <w:t> </w:t>
      </w:r>
      <w:r>
        <w:rPr/>
        <w:t>or</w:t>
      </w:r>
      <w:r>
        <w:rPr>
          <w:spacing w:val="-8"/>
        </w:rPr>
        <w:t> </w:t>
      </w:r>
      <w:r>
        <w:rPr/>
        <w:t>fraud.</w:t>
      </w:r>
      <w:r>
        <w:rPr>
          <w:spacing w:val="-8"/>
        </w:rPr>
        <w:t> </w:t>
      </w:r>
      <w:r>
        <w:rPr/>
        <w:t>Strong</w:t>
      </w:r>
      <w:r>
        <w:rPr>
          <w:spacing w:val="-8"/>
        </w:rPr>
        <w:t> </w:t>
      </w:r>
      <w:r>
        <w:rPr/>
        <w:t>analytical</w:t>
      </w:r>
      <w:r>
        <w:rPr>
          <w:spacing w:val="-9"/>
        </w:rPr>
        <w:t> </w:t>
      </w:r>
      <w:r>
        <w:rPr/>
        <w:t>ability,</w:t>
      </w:r>
      <w:r>
        <w:rPr>
          <w:spacing w:val="-9"/>
        </w:rPr>
        <w:t> </w:t>
      </w:r>
      <w:r>
        <w:rPr/>
        <w:t>investigation</w:t>
      </w:r>
      <w:r>
        <w:rPr>
          <w:spacing w:val="-8"/>
        </w:rPr>
        <w:t> </w:t>
      </w:r>
      <w:r>
        <w:rPr/>
        <w:t>skills, and full knowledge of legal and accounting concepts are the pre-requisites for forensic </w:t>
      </w:r>
      <w:r>
        <w:rPr/>
        <w:t>auditing. The Lagos State Government does very minimal forensic work in its operations, and it does not have any forensic accounting department, with no management training on forensic fraud prevention. Thus, the response outcome to planning techniques in this study was statistically not significant. Ogbaini et al. (2024) their findings revealed that Strong internal control and management</w:t>
      </w:r>
      <w:r>
        <w:rPr>
          <w:spacing w:val="-5"/>
        </w:rPr>
        <w:t> </w:t>
      </w:r>
      <w:r>
        <w:rPr/>
        <w:t>oversight</w:t>
      </w:r>
      <w:r>
        <w:rPr>
          <w:spacing w:val="-8"/>
        </w:rPr>
        <w:t> </w:t>
      </w:r>
      <w:r>
        <w:rPr/>
        <w:t>is</w:t>
      </w:r>
      <w:r>
        <w:rPr>
          <w:spacing w:val="-8"/>
        </w:rPr>
        <w:t> </w:t>
      </w:r>
      <w:r>
        <w:rPr/>
        <w:t>statically</w:t>
      </w:r>
      <w:r>
        <w:rPr>
          <w:spacing w:val="-8"/>
        </w:rPr>
        <w:t> </w:t>
      </w:r>
      <w:r>
        <w:rPr/>
        <w:t>significant</w:t>
      </w:r>
      <w:r>
        <w:rPr>
          <w:spacing w:val="-7"/>
        </w:rPr>
        <w:t> </w:t>
      </w:r>
      <w:r>
        <w:rPr/>
        <w:t>with</w:t>
      </w:r>
      <w:r>
        <w:rPr>
          <w:spacing w:val="-8"/>
        </w:rPr>
        <w:t> </w:t>
      </w:r>
      <w:r>
        <w:rPr/>
        <w:t>a</w:t>
      </w:r>
      <w:r>
        <w:rPr>
          <w:spacing w:val="-7"/>
        </w:rPr>
        <w:t> </w:t>
      </w:r>
      <w:r>
        <w:rPr/>
        <w:t>p-value</w:t>
      </w:r>
      <w:r>
        <w:rPr>
          <w:spacing w:val="-6"/>
        </w:rPr>
        <w:t> </w:t>
      </w:r>
      <w:r>
        <w:rPr/>
        <w:t>of</w:t>
      </w:r>
      <w:r>
        <w:rPr>
          <w:spacing w:val="-9"/>
        </w:rPr>
        <w:t> </w:t>
      </w:r>
      <w:r>
        <w:rPr/>
        <w:t>0.0000</w:t>
      </w:r>
      <w:r>
        <w:rPr>
          <w:spacing w:val="-7"/>
        </w:rPr>
        <w:t> </w:t>
      </w:r>
      <w:r>
        <w:rPr/>
        <w:t>and</w:t>
      </w:r>
      <w:r>
        <w:rPr>
          <w:spacing w:val="-8"/>
        </w:rPr>
        <w:t> </w:t>
      </w:r>
      <w:r>
        <w:rPr/>
        <w:t>0.00105</w:t>
      </w:r>
      <w:r>
        <w:rPr>
          <w:spacing w:val="-7"/>
        </w:rPr>
        <w:t> </w:t>
      </w:r>
      <w:r>
        <w:rPr/>
        <w:t>thus,</w:t>
      </w:r>
      <w:r>
        <w:rPr>
          <w:spacing w:val="-7"/>
        </w:rPr>
        <w:t> </w:t>
      </w:r>
      <w:r>
        <w:rPr/>
        <w:t>forensic auditing combines the exactness of auditing standards with rigour from the financial inquest and also</w:t>
      </w:r>
      <w:r>
        <w:rPr>
          <w:spacing w:val="-3"/>
        </w:rPr>
        <w:t> </w:t>
      </w:r>
      <w:r>
        <w:rPr/>
        <w:t>plays</w:t>
      </w:r>
      <w:r>
        <w:rPr>
          <w:spacing w:val="-3"/>
        </w:rPr>
        <w:t> </w:t>
      </w:r>
      <w:r>
        <w:rPr/>
        <w:t>a</w:t>
      </w:r>
      <w:r>
        <w:rPr>
          <w:spacing w:val="-3"/>
        </w:rPr>
        <w:t> </w:t>
      </w:r>
      <w:r>
        <w:rPr/>
        <w:t>preventive</w:t>
      </w:r>
      <w:r>
        <w:rPr>
          <w:spacing w:val="-3"/>
        </w:rPr>
        <w:t> </w:t>
      </w:r>
      <w:r>
        <w:rPr/>
        <w:t>role,</w:t>
      </w:r>
      <w:r>
        <w:rPr>
          <w:spacing w:val="-2"/>
        </w:rPr>
        <w:t> </w:t>
      </w:r>
      <w:r>
        <w:rPr/>
        <w:t>which</w:t>
      </w:r>
      <w:r>
        <w:rPr>
          <w:spacing w:val="-3"/>
        </w:rPr>
        <w:t> </w:t>
      </w:r>
      <w:r>
        <w:rPr/>
        <w:t>is</w:t>
      </w:r>
      <w:r>
        <w:rPr>
          <w:spacing w:val="-3"/>
        </w:rPr>
        <w:t> </w:t>
      </w:r>
      <w:r>
        <w:rPr/>
        <w:t>decisively</w:t>
      </w:r>
      <w:r>
        <w:rPr>
          <w:spacing w:val="-4"/>
        </w:rPr>
        <w:t> </w:t>
      </w:r>
      <w:r>
        <w:rPr/>
        <w:t>encouraging</w:t>
      </w:r>
      <w:r>
        <w:rPr>
          <w:spacing w:val="-3"/>
        </w:rPr>
        <w:t> </w:t>
      </w:r>
      <w:r>
        <w:rPr/>
        <w:t>accountability,</w:t>
      </w:r>
      <w:r>
        <w:rPr>
          <w:spacing w:val="-2"/>
        </w:rPr>
        <w:t> </w:t>
      </w:r>
      <w:r>
        <w:rPr/>
        <w:t>improving</w:t>
      </w:r>
      <w:r>
        <w:rPr>
          <w:spacing w:val="-3"/>
        </w:rPr>
        <w:t> </w:t>
      </w:r>
      <w:r>
        <w:rPr/>
        <w:t>processes for decision making, and ultimately protecting the stakeholder's interests. The findings of this research are in agreement with the results of Apalowowa et al.'s 2023 study, which indicated a positive and significant relationship between internal audit practices and the investigation, deterrence,</w:t>
      </w:r>
      <w:r>
        <w:rPr>
          <w:spacing w:val="-15"/>
        </w:rPr>
        <w:t> </w:t>
      </w:r>
      <w:r>
        <w:rPr/>
        <w:t>and</w:t>
      </w:r>
      <w:r>
        <w:rPr>
          <w:spacing w:val="-15"/>
        </w:rPr>
        <w:t> </w:t>
      </w:r>
      <w:r>
        <w:rPr/>
        <w:t>detection</w:t>
      </w:r>
      <w:r>
        <w:rPr>
          <w:spacing w:val="-15"/>
        </w:rPr>
        <w:t> </w:t>
      </w:r>
      <w:r>
        <w:rPr/>
        <w:t>of</w:t>
      </w:r>
      <w:r>
        <w:rPr>
          <w:spacing w:val="-15"/>
        </w:rPr>
        <w:t> </w:t>
      </w:r>
      <w:r>
        <w:rPr/>
        <w:t>fraudulent</w:t>
      </w:r>
      <w:r>
        <w:rPr>
          <w:spacing w:val="-15"/>
        </w:rPr>
        <w:t> </w:t>
      </w:r>
      <w:r>
        <w:rPr/>
        <w:t>practices</w:t>
      </w:r>
      <w:r>
        <w:rPr>
          <w:spacing w:val="-15"/>
        </w:rPr>
        <w:t> </w:t>
      </w:r>
      <w:r>
        <w:rPr/>
        <w:t>in</w:t>
      </w:r>
      <w:r>
        <w:rPr>
          <w:spacing w:val="-15"/>
        </w:rPr>
        <w:t> </w:t>
      </w:r>
      <w:r>
        <w:rPr/>
        <w:t>the</w:t>
      </w:r>
      <w:r>
        <w:rPr>
          <w:spacing w:val="-15"/>
        </w:rPr>
        <w:t> </w:t>
      </w:r>
      <w:r>
        <w:rPr/>
        <w:t>States</w:t>
      </w:r>
      <w:r>
        <w:rPr>
          <w:spacing w:val="-15"/>
        </w:rPr>
        <w:t> </w:t>
      </w:r>
      <w:r>
        <w:rPr/>
        <w:t>Pension</w:t>
      </w:r>
      <w:r>
        <w:rPr>
          <w:spacing w:val="-15"/>
        </w:rPr>
        <w:t> </w:t>
      </w:r>
      <w:r>
        <w:rPr/>
        <w:t>Board</w:t>
      </w:r>
      <w:r>
        <w:rPr>
          <w:spacing w:val="-15"/>
        </w:rPr>
        <w:t> </w:t>
      </w:r>
      <w:r>
        <w:rPr/>
        <w:t>located</w:t>
      </w:r>
      <w:r>
        <w:rPr>
          <w:spacing w:val="-15"/>
        </w:rPr>
        <w:t> </w:t>
      </w:r>
      <w:r>
        <w:rPr/>
        <w:t>in</w:t>
      </w:r>
      <w:r>
        <w:rPr>
          <w:spacing w:val="-15"/>
        </w:rPr>
        <w:t> </w:t>
      </w:r>
      <w:r>
        <w:rPr/>
        <w:t>South</w:t>
      </w:r>
      <w:r>
        <w:rPr>
          <w:spacing w:val="-15"/>
        </w:rPr>
        <w:t> </w:t>
      </w:r>
      <w:r>
        <w:rPr/>
        <w:t>West, Nigeria. The findings are in agreement with the studies conducted by Ibrahim and Ademu, 2024, that perceived degree of financial fraud, perceived vulnerability to fraud, avoidance of collapse, perceived benefits of forensic accounting, and financing preference had a significant positive impact on behavioral intention to use forensic audit services.</w:t>
      </w:r>
    </w:p>
    <w:p>
      <w:pPr>
        <w:pStyle w:val="Heading1"/>
        <w:numPr>
          <w:ilvl w:val="0"/>
          <w:numId w:val="1"/>
        </w:numPr>
        <w:tabs>
          <w:tab w:pos="1080" w:val="left" w:leader="none"/>
        </w:tabs>
        <w:spacing w:line="275" w:lineRule="exact" w:before="3" w:after="0"/>
        <w:ind w:left="1080" w:right="0" w:hanging="360"/>
        <w:jc w:val="both"/>
      </w:pPr>
      <w:r>
        <w:rPr/>
        <w:t>Conclusion and </w:t>
      </w:r>
      <w:r>
        <w:rPr>
          <w:spacing w:val="-2"/>
        </w:rPr>
        <w:t>Recommendations</w:t>
      </w:r>
    </w:p>
    <w:p>
      <w:pPr>
        <w:pStyle w:val="BodyText"/>
        <w:ind w:left="720" w:right="1079"/>
        <w:jc w:val="both"/>
      </w:pPr>
      <w:r>
        <w:rPr/>
        <w:drawing>
          <wp:anchor distT="0" distB="0" distL="0" distR="0" allowOverlap="1" layoutInCell="1" locked="0" behindDoc="1" simplePos="0" relativeHeight="487181312">
            <wp:simplePos x="0" y="0"/>
            <wp:positionH relativeFrom="page">
              <wp:posOffset>1994658</wp:posOffset>
            </wp:positionH>
            <wp:positionV relativeFrom="paragraph">
              <wp:posOffset>577359</wp:posOffset>
            </wp:positionV>
            <wp:extent cx="3763769" cy="1082728"/>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22" cstate="print"/>
                    <a:stretch>
                      <a:fillRect/>
                    </a:stretch>
                  </pic:blipFill>
                  <pic:spPr>
                    <a:xfrm>
                      <a:off x="0" y="0"/>
                      <a:ext cx="3763769" cy="1082728"/>
                    </a:xfrm>
                    <a:prstGeom prst="rect">
                      <a:avLst/>
                    </a:prstGeom>
                  </pic:spPr>
                </pic:pic>
              </a:graphicData>
            </a:graphic>
          </wp:anchor>
        </w:drawing>
      </w:r>
      <w:r>
        <w:rPr/>
        <w:t>Therefore,</w:t>
      </w:r>
      <w:r>
        <w:rPr>
          <w:spacing w:val="-8"/>
        </w:rPr>
        <w:t> </w:t>
      </w:r>
      <w:r>
        <w:rPr/>
        <w:t>with</w:t>
      </w:r>
      <w:r>
        <w:rPr>
          <w:spacing w:val="-8"/>
        </w:rPr>
        <w:t> </w:t>
      </w:r>
      <w:r>
        <w:rPr/>
        <w:t>in-depth</w:t>
      </w:r>
      <w:r>
        <w:rPr>
          <w:spacing w:val="-8"/>
        </w:rPr>
        <w:t> </w:t>
      </w:r>
      <w:r>
        <w:rPr/>
        <w:t>inquiry</w:t>
      </w:r>
      <w:r>
        <w:rPr>
          <w:spacing w:val="-8"/>
        </w:rPr>
        <w:t> </w:t>
      </w:r>
      <w:r>
        <w:rPr/>
        <w:t>and</w:t>
      </w:r>
      <w:r>
        <w:rPr>
          <w:spacing w:val="-8"/>
        </w:rPr>
        <w:t> </w:t>
      </w:r>
      <w:r>
        <w:rPr/>
        <w:t>proactive</w:t>
      </w:r>
      <w:r>
        <w:rPr>
          <w:spacing w:val="-8"/>
        </w:rPr>
        <w:t> </w:t>
      </w:r>
      <w:r>
        <w:rPr/>
        <w:t>action,</w:t>
      </w:r>
      <w:r>
        <w:rPr>
          <w:spacing w:val="-8"/>
        </w:rPr>
        <w:t> </w:t>
      </w:r>
      <w:r>
        <w:rPr/>
        <w:t>forensic</w:t>
      </w:r>
      <w:r>
        <w:rPr>
          <w:spacing w:val="-8"/>
        </w:rPr>
        <w:t> </w:t>
      </w:r>
      <w:r>
        <w:rPr/>
        <w:t>auditor</w:t>
      </w:r>
      <w:r>
        <w:rPr>
          <w:spacing w:val="-8"/>
        </w:rPr>
        <w:t> </w:t>
      </w:r>
      <w:r>
        <w:rPr/>
        <w:t>is</w:t>
      </w:r>
      <w:r>
        <w:rPr>
          <w:spacing w:val="-9"/>
        </w:rPr>
        <w:t> </w:t>
      </w:r>
      <w:r>
        <w:rPr/>
        <w:t>among</w:t>
      </w:r>
      <w:r>
        <w:rPr>
          <w:spacing w:val="-8"/>
        </w:rPr>
        <w:t> </w:t>
      </w:r>
      <w:r>
        <w:rPr/>
        <w:t>the</w:t>
      </w:r>
      <w:r>
        <w:rPr>
          <w:spacing w:val="-8"/>
        </w:rPr>
        <w:t> </w:t>
      </w:r>
      <w:r>
        <w:rPr/>
        <w:t>most</w:t>
      </w:r>
      <w:r>
        <w:rPr>
          <w:spacing w:val="-8"/>
        </w:rPr>
        <w:t> </w:t>
      </w:r>
      <w:r>
        <w:rPr/>
        <w:t>key</w:t>
      </w:r>
      <w:r>
        <w:rPr>
          <w:spacing w:val="-8"/>
        </w:rPr>
        <w:t> </w:t>
      </w:r>
      <w:r>
        <w:rPr/>
        <w:t>jobs which stand for fraud's white-collar prevention. It thus couples internal controls, management oversight, and planning techniques by forensic auditing that finds misbehavior but develops resiliency in business, makes ethical standards possible, and pushes toward sustainable business in a present financial atmosphere characterized by dynamism and complexity. Strengthening internal controls to minimize risks and ensure full compliance with policies and regulations; supporting a culture of accountability and transparency through proactive management oversight and</w:t>
      </w:r>
      <w:r>
        <w:rPr>
          <w:spacing w:val="-15"/>
        </w:rPr>
        <w:t> </w:t>
      </w:r>
      <w:r>
        <w:rPr/>
        <w:t>regular</w:t>
      </w:r>
      <w:r>
        <w:rPr>
          <w:spacing w:val="-15"/>
        </w:rPr>
        <w:t> </w:t>
      </w:r>
      <w:r>
        <w:rPr/>
        <w:t>audits;</w:t>
      </w:r>
      <w:r>
        <w:rPr>
          <w:spacing w:val="-15"/>
        </w:rPr>
        <w:t> </w:t>
      </w:r>
      <w:r>
        <w:rPr/>
        <w:t>and</w:t>
      </w:r>
      <w:r>
        <w:rPr>
          <w:spacing w:val="-15"/>
        </w:rPr>
        <w:t> </w:t>
      </w:r>
      <w:r>
        <w:rPr/>
        <w:t>developing</w:t>
      </w:r>
      <w:r>
        <w:rPr>
          <w:spacing w:val="-15"/>
        </w:rPr>
        <w:t> </w:t>
      </w:r>
      <w:r>
        <w:rPr/>
        <w:t>and</w:t>
      </w:r>
      <w:r>
        <w:rPr>
          <w:spacing w:val="-15"/>
        </w:rPr>
        <w:t> </w:t>
      </w:r>
      <w:r>
        <w:rPr/>
        <w:t>testing</w:t>
      </w:r>
      <w:r>
        <w:rPr>
          <w:spacing w:val="-15"/>
        </w:rPr>
        <w:t> </w:t>
      </w:r>
      <w:r>
        <w:rPr/>
        <w:t>response</w:t>
      </w:r>
      <w:r>
        <w:rPr>
          <w:spacing w:val="-15"/>
        </w:rPr>
        <w:t> </w:t>
      </w:r>
      <w:r>
        <w:rPr/>
        <w:t>plans</w:t>
      </w:r>
      <w:r>
        <w:rPr>
          <w:spacing w:val="-15"/>
        </w:rPr>
        <w:t> </w:t>
      </w:r>
      <w:r>
        <w:rPr/>
        <w:t>for</w:t>
      </w:r>
      <w:r>
        <w:rPr>
          <w:spacing w:val="-15"/>
        </w:rPr>
        <w:t> </w:t>
      </w:r>
      <w:r>
        <w:rPr/>
        <w:t>the</w:t>
      </w:r>
      <w:r>
        <w:rPr>
          <w:spacing w:val="-15"/>
        </w:rPr>
        <w:t> </w:t>
      </w:r>
      <w:r>
        <w:rPr/>
        <w:t>rapid</w:t>
      </w:r>
      <w:r>
        <w:rPr>
          <w:spacing w:val="-15"/>
        </w:rPr>
        <w:t> </w:t>
      </w:r>
      <w:r>
        <w:rPr/>
        <w:t>action</w:t>
      </w:r>
      <w:r>
        <w:rPr>
          <w:spacing w:val="-15"/>
        </w:rPr>
        <w:t> </w:t>
      </w:r>
      <w:r>
        <w:rPr/>
        <w:t>and</w:t>
      </w:r>
      <w:r>
        <w:rPr>
          <w:spacing w:val="-15"/>
        </w:rPr>
        <w:t> </w:t>
      </w:r>
      <w:r>
        <w:rPr/>
        <w:t>minimization of potential fraud events. The study recommends that governments and relevant officials strengthen their defenses against white-collar fraud, protect the interests of stakeholders, and ensure integrity in financial operations.</w:t>
      </w:r>
    </w:p>
    <w:p>
      <w:pPr>
        <w:pStyle w:val="BodyText"/>
        <w:spacing w:before="1"/>
      </w:pPr>
    </w:p>
    <w:p>
      <w:pPr>
        <w:pStyle w:val="Heading1"/>
        <w:spacing w:line="275" w:lineRule="exact"/>
        <w:jc w:val="left"/>
      </w:pPr>
      <w:r>
        <w:rPr>
          <w:spacing w:val="-2"/>
        </w:rPr>
        <w:t>References</w:t>
      </w:r>
    </w:p>
    <w:p>
      <w:pPr>
        <w:pStyle w:val="BodyText"/>
        <w:ind w:left="1440" w:right="1078" w:hanging="721"/>
        <w:jc w:val="both"/>
      </w:pPr>
      <w:r>
        <w:rPr/>
        <w:t>Abraham, J., Aquila, F., Mangapul, C. J., Nainggolan, T., Manurung, R. H., &amp; Ruman, Y. S. (2025). Work Alienation and Whistleblowing Intention: The Mediating and Moderating Role</w:t>
      </w:r>
      <w:r>
        <w:rPr>
          <w:spacing w:val="-2"/>
        </w:rPr>
        <w:t> </w:t>
      </w:r>
      <w:r>
        <w:rPr/>
        <w:t>of</w:t>
      </w:r>
      <w:r>
        <w:rPr>
          <w:spacing w:val="-3"/>
        </w:rPr>
        <w:t> </w:t>
      </w:r>
      <w:r>
        <w:rPr/>
        <w:t>Religious</w:t>
      </w:r>
      <w:r>
        <w:rPr>
          <w:spacing w:val="-2"/>
        </w:rPr>
        <w:t> </w:t>
      </w:r>
      <w:r>
        <w:rPr/>
        <w:t>Political</w:t>
      </w:r>
      <w:r>
        <w:rPr>
          <w:spacing w:val="-2"/>
        </w:rPr>
        <w:t> </w:t>
      </w:r>
      <w:r>
        <w:rPr/>
        <w:t>Orientation</w:t>
      </w:r>
      <w:r>
        <w:rPr>
          <w:spacing w:val="-2"/>
        </w:rPr>
        <w:t> </w:t>
      </w:r>
      <w:r>
        <w:rPr/>
        <w:t>and</w:t>
      </w:r>
      <w:r>
        <w:rPr>
          <w:spacing w:val="-2"/>
        </w:rPr>
        <w:t> </w:t>
      </w:r>
      <w:r>
        <w:rPr/>
        <w:t>Social</w:t>
      </w:r>
      <w:r>
        <w:rPr>
          <w:spacing w:val="-4"/>
        </w:rPr>
        <w:t> </w:t>
      </w:r>
      <w:r>
        <w:rPr/>
        <w:t>Value</w:t>
      </w:r>
      <w:r>
        <w:rPr>
          <w:spacing w:val="-2"/>
        </w:rPr>
        <w:t> </w:t>
      </w:r>
      <w:r>
        <w:rPr/>
        <w:t>Orientation. </w:t>
      </w:r>
      <w:r>
        <w:rPr>
          <w:i/>
        </w:rPr>
        <w:t>F1000Research</w:t>
      </w:r>
      <w:r>
        <w:rPr/>
        <w:t>,</w:t>
      </w:r>
      <w:r>
        <w:rPr>
          <w:spacing w:val="-3"/>
        </w:rPr>
        <w:t> </w:t>
      </w:r>
      <w:r>
        <w:rPr>
          <w:i/>
        </w:rPr>
        <w:t>14</w:t>
      </w:r>
      <w:r>
        <w:rPr/>
        <w:t>, </w:t>
      </w:r>
      <w:r>
        <w:rPr>
          <w:spacing w:val="-4"/>
        </w:rPr>
        <w:t>65.</w:t>
      </w:r>
    </w:p>
    <w:p>
      <w:pPr>
        <w:pStyle w:val="BodyText"/>
        <w:ind w:left="1440" w:right="1079" w:hanging="721"/>
        <w:jc w:val="both"/>
      </w:pPr>
      <w:r>
        <w:rPr/>
        <w:t>Adegbie,</w:t>
      </w:r>
      <w:r>
        <w:rPr>
          <w:spacing w:val="-8"/>
        </w:rPr>
        <w:t> </w:t>
      </w:r>
      <w:r>
        <w:rPr/>
        <w:t>F.</w:t>
      </w:r>
      <w:r>
        <w:rPr>
          <w:spacing w:val="-9"/>
        </w:rPr>
        <w:t> </w:t>
      </w:r>
      <w:r>
        <w:rPr/>
        <w:t>F.,</w:t>
      </w:r>
      <w:r>
        <w:rPr>
          <w:spacing w:val="-8"/>
        </w:rPr>
        <w:t> </w:t>
      </w:r>
      <w:r>
        <w:rPr/>
        <w:t>Owoeye,</w:t>
      </w:r>
      <w:r>
        <w:rPr>
          <w:spacing w:val="-7"/>
        </w:rPr>
        <w:t> </w:t>
      </w:r>
      <w:r>
        <w:rPr/>
        <w:t>K.</w:t>
      </w:r>
      <w:r>
        <w:rPr>
          <w:spacing w:val="-9"/>
        </w:rPr>
        <w:t> </w:t>
      </w:r>
      <w:r>
        <w:rPr/>
        <w:t>T.,</w:t>
      </w:r>
      <w:r>
        <w:rPr>
          <w:spacing w:val="-9"/>
        </w:rPr>
        <w:t> </w:t>
      </w:r>
      <w:r>
        <w:rPr/>
        <w:t>&amp;</w:t>
      </w:r>
      <w:r>
        <w:rPr>
          <w:spacing w:val="-8"/>
        </w:rPr>
        <w:t> </w:t>
      </w:r>
      <w:r>
        <w:rPr/>
        <w:t>Dada,</w:t>
      </w:r>
      <w:r>
        <w:rPr>
          <w:spacing w:val="-8"/>
        </w:rPr>
        <w:t> </w:t>
      </w:r>
      <w:r>
        <w:rPr/>
        <w:t>O.</w:t>
      </w:r>
      <w:r>
        <w:rPr>
          <w:spacing w:val="-9"/>
        </w:rPr>
        <w:t> </w:t>
      </w:r>
      <w:r>
        <w:rPr/>
        <w:t>S.</w:t>
      </w:r>
      <w:r>
        <w:rPr>
          <w:spacing w:val="-9"/>
        </w:rPr>
        <w:t> </w:t>
      </w:r>
      <w:r>
        <w:rPr/>
        <w:t>(2019).</w:t>
      </w:r>
      <w:r>
        <w:rPr>
          <w:spacing w:val="-8"/>
        </w:rPr>
        <w:t> </w:t>
      </w:r>
      <w:r>
        <w:rPr/>
        <w:t>Federal</w:t>
      </w:r>
      <w:r>
        <w:rPr>
          <w:spacing w:val="-8"/>
        </w:rPr>
        <w:t> </w:t>
      </w:r>
      <w:r>
        <w:rPr/>
        <w:t>government</w:t>
      </w:r>
      <w:r>
        <w:rPr>
          <w:spacing w:val="-8"/>
        </w:rPr>
        <w:t> </w:t>
      </w:r>
      <w:r>
        <w:rPr/>
        <w:t>budget</w:t>
      </w:r>
      <w:r>
        <w:rPr>
          <w:spacing w:val="-8"/>
        </w:rPr>
        <w:t> </w:t>
      </w:r>
      <w:r>
        <w:rPr/>
        <w:t>implementation and application of forensic accounting techniques: Antidote to fraud in federal public sector. Editorial Advisory Board, 1.</w:t>
      </w:r>
    </w:p>
    <w:p>
      <w:pPr>
        <w:pStyle w:val="BodyText"/>
        <w:ind w:left="1440" w:right="1077" w:hanging="721"/>
        <w:jc w:val="both"/>
      </w:pPr>
      <w:r>
        <w:rPr/>
        <w:t>Akinbowale, O. E., Klingelhöfer, H. E., &amp; Zerihun, M. F. (2020). An innovative approach in combating economic crime using forensic accounting techniques. </w:t>
      </w:r>
      <w:r>
        <w:rPr>
          <w:i/>
        </w:rPr>
        <w:t>Journal of Financial Crime, 27</w:t>
      </w:r>
      <w:r>
        <w:rPr/>
        <w:t>(4), 1253- 1271.</w:t>
      </w:r>
    </w:p>
    <w:p>
      <w:pPr>
        <w:spacing w:before="0"/>
        <w:ind w:left="1440" w:right="1077" w:hanging="721"/>
        <w:jc w:val="both"/>
        <w:rPr>
          <w:sz w:val="24"/>
        </w:rPr>
      </w:pPr>
      <w:r>
        <w:rPr>
          <w:sz w:val="24"/>
        </w:rPr>
        <w:t>Akinleye,</w:t>
      </w:r>
      <w:r>
        <w:rPr>
          <w:spacing w:val="-11"/>
          <w:sz w:val="24"/>
        </w:rPr>
        <w:t> </w:t>
      </w:r>
      <w:r>
        <w:rPr>
          <w:sz w:val="24"/>
        </w:rPr>
        <w:t>G.</w:t>
      </w:r>
      <w:r>
        <w:rPr>
          <w:spacing w:val="-11"/>
          <w:sz w:val="24"/>
        </w:rPr>
        <w:t> </w:t>
      </w:r>
      <w:r>
        <w:rPr>
          <w:sz w:val="24"/>
        </w:rPr>
        <w:t>T.,</w:t>
      </w:r>
      <w:r>
        <w:rPr>
          <w:spacing w:val="-11"/>
          <w:sz w:val="24"/>
        </w:rPr>
        <w:t> </w:t>
      </w:r>
      <w:r>
        <w:rPr>
          <w:sz w:val="24"/>
        </w:rPr>
        <w:t>Olatunji,</w:t>
      </w:r>
      <w:r>
        <w:rPr>
          <w:spacing w:val="-12"/>
          <w:sz w:val="24"/>
        </w:rPr>
        <w:t> </w:t>
      </w:r>
      <w:r>
        <w:rPr>
          <w:sz w:val="24"/>
        </w:rPr>
        <w:t>O.</w:t>
      </w:r>
      <w:r>
        <w:rPr>
          <w:spacing w:val="-11"/>
          <w:sz w:val="24"/>
        </w:rPr>
        <w:t> </w:t>
      </w:r>
      <w:r>
        <w:rPr>
          <w:sz w:val="24"/>
        </w:rPr>
        <w:t>F.,</w:t>
      </w:r>
      <w:r>
        <w:rPr>
          <w:spacing w:val="-11"/>
          <w:sz w:val="24"/>
        </w:rPr>
        <w:t> </w:t>
      </w:r>
      <w:r>
        <w:rPr>
          <w:sz w:val="24"/>
        </w:rPr>
        <w:t>Bolaji,</w:t>
      </w:r>
      <w:r>
        <w:rPr>
          <w:spacing w:val="-11"/>
          <w:sz w:val="24"/>
        </w:rPr>
        <w:t> </w:t>
      </w:r>
      <w:r>
        <w:rPr>
          <w:sz w:val="24"/>
        </w:rPr>
        <w:t>Y.</w:t>
      </w:r>
      <w:r>
        <w:rPr>
          <w:spacing w:val="-11"/>
          <w:sz w:val="24"/>
        </w:rPr>
        <w:t> </w:t>
      </w:r>
      <w:r>
        <w:rPr>
          <w:sz w:val="24"/>
        </w:rPr>
        <w:t>A.,</w:t>
      </w:r>
      <w:r>
        <w:rPr>
          <w:spacing w:val="-11"/>
          <w:sz w:val="24"/>
        </w:rPr>
        <w:t> </w:t>
      </w:r>
      <w:r>
        <w:rPr>
          <w:sz w:val="24"/>
        </w:rPr>
        <w:t>&amp;</w:t>
      </w:r>
      <w:r>
        <w:rPr>
          <w:spacing w:val="-10"/>
          <w:sz w:val="24"/>
        </w:rPr>
        <w:t> </w:t>
      </w:r>
      <w:r>
        <w:rPr>
          <w:sz w:val="24"/>
        </w:rPr>
        <w:t>Dauda,</w:t>
      </w:r>
      <w:r>
        <w:rPr>
          <w:spacing w:val="-11"/>
          <w:sz w:val="24"/>
        </w:rPr>
        <w:t> </w:t>
      </w:r>
      <w:r>
        <w:rPr>
          <w:sz w:val="24"/>
        </w:rPr>
        <w:t>A.</w:t>
      </w:r>
      <w:r>
        <w:rPr>
          <w:spacing w:val="-11"/>
          <w:sz w:val="24"/>
        </w:rPr>
        <w:t> </w:t>
      </w:r>
      <w:r>
        <w:rPr>
          <w:sz w:val="24"/>
        </w:rPr>
        <w:t>A.</w:t>
      </w:r>
      <w:r>
        <w:rPr>
          <w:spacing w:val="-11"/>
          <w:sz w:val="24"/>
        </w:rPr>
        <w:t> </w:t>
      </w:r>
      <w:r>
        <w:rPr>
          <w:sz w:val="24"/>
        </w:rPr>
        <w:t>(2023).</w:t>
      </w:r>
      <w:r>
        <w:rPr>
          <w:spacing w:val="-11"/>
          <w:sz w:val="24"/>
        </w:rPr>
        <w:t> </w:t>
      </w:r>
      <w:r>
        <w:rPr>
          <w:sz w:val="24"/>
        </w:rPr>
        <w:t>Combating</w:t>
      </w:r>
      <w:r>
        <w:rPr>
          <w:spacing w:val="-11"/>
          <w:sz w:val="24"/>
        </w:rPr>
        <w:t> </w:t>
      </w:r>
      <w:r>
        <w:rPr>
          <w:sz w:val="24"/>
        </w:rPr>
        <w:t>financial</w:t>
      </w:r>
      <w:r>
        <w:rPr>
          <w:spacing w:val="-10"/>
          <w:sz w:val="24"/>
        </w:rPr>
        <w:t> </w:t>
      </w:r>
      <w:r>
        <w:rPr>
          <w:sz w:val="24"/>
        </w:rPr>
        <w:t>crimes through</w:t>
      </w:r>
      <w:r>
        <w:rPr>
          <w:spacing w:val="-4"/>
          <w:sz w:val="24"/>
        </w:rPr>
        <w:t> </w:t>
      </w:r>
      <w:r>
        <w:rPr>
          <w:sz w:val="24"/>
        </w:rPr>
        <w:t>forensic</w:t>
      </w:r>
      <w:r>
        <w:rPr>
          <w:spacing w:val="-4"/>
          <w:sz w:val="24"/>
        </w:rPr>
        <w:t> </w:t>
      </w:r>
      <w:r>
        <w:rPr>
          <w:sz w:val="24"/>
        </w:rPr>
        <w:t>audit:</w:t>
      </w:r>
      <w:r>
        <w:rPr>
          <w:spacing w:val="-4"/>
          <w:sz w:val="24"/>
        </w:rPr>
        <w:t> </w:t>
      </w:r>
      <w:r>
        <w:rPr>
          <w:sz w:val="24"/>
        </w:rPr>
        <w:t>Evidence</w:t>
      </w:r>
      <w:r>
        <w:rPr>
          <w:spacing w:val="-5"/>
          <w:sz w:val="24"/>
        </w:rPr>
        <w:t> </w:t>
      </w:r>
      <w:r>
        <w:rPr>
          <w:sz w:val="24"/>
        </w:rPr>
        <w:t>from</w:t>
      </w:r>
      <w:r>
        <w:rPr>
          <w:spacing w:val="-6"/>
          <w:sz w:val="24"/>
        </w:rPr>
        <w:t> </w:t>
      </w:r>
      <w:r>
        <w:rPr>
          <w:sz w:val="24"/>
        </w:rPr>
        <w:t>Nigeria.</w:t>
      </w:r>
      <w:r>
        <w:rPr>
          <w:spacing w:val="-4"/>
          <w:sz w:val="24"/>
        </w:rPr>
        <w:t> </w:t>
      </w:r>
      <w:r>
        <w:rPr>
          <w:i/>
          <w:sz w:val="24"/>
        </w:rPr>
        <w:t>British</w:t>
      </w:r>
      <w:r>
        <w:rPr>
          <w:i/>
          <w:spacing w:val="-4"/>
          <w:sz w:val="24"/>
        </w:rPr>
        <w:t> </w:t>
      </w:r>
      <w:r>
        <w:rPr>
          <w:i/>
          <w:sz w:val="24"/>
        </w:rPr>
        <w:t>Journal</w:t>
      </w:r>
      <w:r>
        <w:rPr>
          <w:i/>
          <w:spacing w:val="-4"/>
          <w:sz w:val="24"/>
        </w:rPr>
        <w:t> </w:t>
      </w:r>
      <w:r>
        <w:rPr>
          <w:i/>
          <w:sz w:val="24"/>
        </w:rPr>
        <w:t>of</w:t>
      </w:r>
      <w:r>
        <w:rPr>
          <w:i/>
          <w:spacing w:val="-4"/>
          <w:sz w:val="24"/>
        </w:rPr>
        <w:t> </w:t>
      </w:r>
      <w:r>
        <w:rPr>
          <w:i/>
          <w:sz w:val="24"/>
        </w:rPr>
        <w:t>Management</w:t>
      </w:r>
      <w:r>
        <w:rPr>
          <w:i/>
          <w:spacing w:val="-4"/>
          <w:sz w:val="24"/>
        </w:rPr>
        <w:t> </w:t>
      </w:r>
      <w:r>
        <w:rPr>
          <w:i/>
          <w:sz w:val="24"/>
        </w:rPr>
        <w:t>Marketing Studies, 6</w:t>
      </w:r>
      <w:r>
        <w:rPr>
          <w:sz w:val="24"/>
        </w:rPr>
        <w:t>(4), 54-62. DOI: 10.52589/BJMMSSRPHNYLN.</w:t>
      </w:r>
    </w:p>
    <w:p>
      <w:pPr>
        <w:spacing w:before="0"/>
        <w:ind w:left="1440" w:right="1078" w:hanging="721"/>
        <w:jc w:val="both"/>
        <w:rPr>
          <w:sz w:val="24"/>
        </w:rPr>
      </w:pPr>
      <w:r>
        <w:rPr>
          <w:sz w:val="24"/>
        </w:rPr>
        <w:t>Ali, H. R., &amp; Hafidh, A. H. (2024). Literature review on forensic auditing. </w:t>
      </w:r>
      <w:r>
        <w:rPr>
          <w:i/>
          <w:sz w:val="24"/>
        </w:rPr>
        <w:t>International Journal of Management and Economics, 6</w:t>
      </w:r>
      <w:r>
        <w:rPr>
          <w:sz w:val="24"/>
        </w:rPr>
        <w:t>(1), 134-138.</w:t>
      </w:r>
    </w:p>
    <w:p>
      <w:pPr>
        <w:pStyle w:val="BodyText"/>
        <w:ind w:left="1440" w:right="1079" w:hanging="721"/>
        <w:jc w:val="both"/>
      </w:pPr>
      <w:r>
        <w:rPr/>
        <w:t>Apalowowa, O. D., Alo, O. A., &amp; Ale, O. T. (2023a). Forensic accounting a procedure for fraud </w:t>
      </w:r>
      <w:r>
        <w:rPr>
          <w:spacing w:val="-2"/>
        </w:rPr>
        <w:t>examinations,</w:t>
      </w:r>
      <w:r>
        <w:rPr>
          <w:spacing w:val="-3"/>
        </w:rPr>
        <w:t> </w:t>
      </w:r>
      <w:r>
        <w:rPr>
          <w:spacing w:val="-2"/>
        </w:rPr>
        <w:t>prevention, and detection of</w:t>
      </w:r>
      <w:r>
        <w:rPr>
          <w:spacing w:val="-4"/>
        </w:rPr>
        <w:t> </w:t>
      </w:r>
      <w:r>
        <w:rPr>
          <w:spacing w:val="-2"/>
        </w:rPr>
        <w:t>fraudulent activities in</w:t>
      </w:r>
      <w:r>
        <w:rPr>
          <w:spacing w:val="-3"/>
        </w:rPr>
        <w:t> </w:t>
      </w:r>
      <w:r>
        <w:rPr>
          <w:spacing w:val="-2"/>
        </w:rPr>
        <w:t>the selected state</w:t>
      </w:r>
      <w:r>
        <w:rPr>
          <w:spacing w:val="-3"/>
        </w:rPr>
        <w:t> </w:t>
      </w:r>
      <w:r>
        <w:rPr>
          <w:spacing w:val="-2"/>
        </w:rPr>
        <w:t>pension</w:t>
      </w:r>
    </w:p>
    <w:p>
      <w:pPr>
        <w:pStyle w:val="BodyText"/>
        <w:spacing w:after="0"/>
        <w:jc w:val="both"/>
        <w:sectPr>
          <w:pgSz w:w="12240" w:h="15840"/>
          <w:pgMar w:header="349" w:footer="503" w:top="720" w:bottom="700" w:left="720" w:right="360"/>
        </w:sectPr>
      </w:pPr>
    </w:p>
    <w:p>
      <w:pPr>
        <w:pStyle w:val="BodyText"/>
        <w:spacing w:before="8"/>
      </w:pPr>
    </w:p>
    <w:p>
      <w:pPr>
        <w:spacing w:before="0"/>
        <w:ind w:left="1440" w:right="1080" w:firstLine="0"/>
        <w:jc w:val="both"/>
        <w:rPr>
          <w:sz w:val="24"/>
        </w:rPr>
      </w:pPr>
      <w:r>
        <w:rPr>
          <w:sz w:val="24"/>
        </w:rPr>
        <w:t>board in the South West, Nigeria. </w:t>
      </w:r>
      <w:r>
        <w:rPr>
          <w:i/>
          <w:sz w:val="24"/>
        </w:rPr>
        <w:t>International Journal of Novel Research and Development, 8</w:t>
      </w:r>
      <w:r>
        <w:rPr>
          <w:sz w:val="24"/>
        </w:rPr>
        <w:t>(5), i633-i644.</w:t>
      </w:r>
    </w:p>
    <w:p>
      <w:pPr>
        <w:spacing w:before="0"/>
        <w:ind w:left="1440" w:right="1077" w:hanging="721"/>
        <w:jc w:val="both"/>
        <w:rPr>
          <w:sz w:val="24"/>
        </w:rPr>
      </w:pPr>
      <w:r>
        <w:rPr>
          <w:sz w:val="24"/>
        </w:rPr>
        <w:t>Apalowowa,</w:t>
      </w:r>
      <w:r>
        <w:rPr>
          <w:spacing w:val="-1"/>
          <w:sz w:val="24"/>
        </w:rPr>
        <w:t> </w:t>
      </w:r>
      <w:r>
        <w:rPr>
          <w:sz w:val="24"/>
        </w:rPr>
        <w:t>O.</w:t>
      </w:r>
      <w:r>
        <w:rPr>
          <w:spacing w:val="-1"/>
          <w:sz w:val="24"/>
        </w:rPr>
        <w:t> </w:t>
      </w:r>
      <w:r>
        <w:rPr>
          <w:sz w:val="24"/>
        </w:rPr>
        <w:t>D.,</w:t>
      </w:r>
      <w:r>
        <w:rPr>
          <w:spacing w:val="-1"/>
          <w:sz w:val="24"/>
        </w:rPr>
        <w:t> </w:t>
      </w:r>
      <w:r>
        <w:rPr>
          <w:sz w:val="24"/>
        </w:rPr>
        <w:t>Olofintuyi,</w:t>
      </w:r>
      <w:r>
        <w:rPr>
          <w:spacing w:val="-2"/>
          <w:sz w:val="24"/>
        </w:rPr>
        <w:t> </w:t>
      </w:r>
      <w:r>
        <w:rPr>
          <w:sz w:val="24"/>
        </w:rPr>
        <w:t>A.</w:t>
      </w:r>
      <w:r>
        <w:rPr>
          <w:spacing w:val="-2"/>
          <w:sz w:val="24"/>
        </w:rPr>
        <w:t> </w:t>
      </w:r>
      <w:r>
        <w:rPr>
          <w:sz w:val="24"/>
        </w:rPr>
        <w:t>T., Apeko,</w:t>
      </w:r>
      <w:r>
        <w:rPr>
          <w:spacing w:val="-2"/>
          <w:sz w:val="24"/>
        </w:rPr>
        <w:t> </w:t>
      </w:r>
      <w:r>
        <w:rPr>
          <w:sz w:val="24"/>
        </w:rPr>
        <w:t>T. E.,</w:t>
      </w:r>
      <w:r>
        <w:rPr>
          <w:spacing w:val="-2"/>
          <w:sz w:val="24"/>
        </w:rPr>
        <w:t> </w:t>
      </w:r>
      <w:r>
        <w:rPr>
          <w:sz w:val="24"/>
        </w:rPr>
        <w:t>&amp;</w:t>
      </w:r>
      <w:r>
        <w:rPr>
          <w:spacing w:val="-1"/>
          <w:sz w:val="24"/>
        </w:rPr>
        <w:t> </w:t>
      </w:r>
      <w:r>
        <w:rPr>
          <w:sz w:val="24"/>
        </w:rPr>
        <w:t>Falusi,</w:t>
      </w:r>
      <w:r>
        <w:rPr>
          <w:spacing w:val="-1"/>
          <w:sz w:val="24"/>
        </w:rPr>
        <w:t> </w:t>
      </w:r>
      <w:r>
        <w:rPr>
          <w:sz w:val="24"/>
        </w:rPr>
        <w:t>I.</w:t>
      </w:r>
      <w:r>
        <w:rPr>
          <w:spacing w:val="-1"/>
          <w:sz w:val="24"/>
        </w:rPr>
        <w:t> </w:t>
      </w:r>
      <w:r>
        <w:rPr>
          <w:sz w:val="24"/>
        </w:rPr>
        <w:t>E.</w:t>
      </w:r>
      <w:r>
        <w:rPr>
          <w:spacing w:val="-2"/>
          <w:sz w:val="24"/>
        </w:rPr>
        <w:t> </w:t>
      </w:r>
      <w:r>
        <w:rPr>
          <w:sz w:val="24"/>
        </w:rPr>
        <w:t>(2023b).</w:t>
      </w:r>
      <w:r>
        <w:rPr>
          <w:spacing w:val="-1"/>
          <w:sz w:val="24"/>
        </w:rPr>
        <w:t> </w:t>
      </w:r>
      <w:r>
        <w:rPr>
          <w:sz w:val="24"/>
        </w:rPr>
        <w:t>Audit</w:t>
      </w:r>
      <w:r>
        <w:rPr>
          <w:spacing w:val="-1"/>
          <w:sz w:val="24"/>
        </w:rPr>
        <w:t> </w:t>
      </w:r>
      <w:r>
        <w:rPr>
          <w:sz w:val="24"/>
        </w:rPr>
        <w:t>quality</w:t>
      </w:r>
      <w:r>
        <w:rPr>
          <w:spacing w:val="-1"/>
          <w:sz w:val="24"/>
        </w:rPr>
        <w:t> </w:t>
      </w:r>
      <w:r>
        <w:rPr>
          <w:sz w:val="24"/>
        </w:rPr>
        <w:t>control and financial performance of deposit money banks in Ekiti State, Nigeria. </w:t>
      </w:r>
      <w:r>
        <w:rPr>
          <w:i/>
          <w:sz w:val="24"/>
        </w:rPr>
        <w:t>International Journal of Innovative Science and Research Technology, 8</w:t>
      </w:r>
      <w:r>
        <w:rPr>
          <w:sz w:val="24"/>
        </w:rPr>
        <w:t>(4), 1372-1378.</w:t>
      </w:r>
    </w:p>
    <w:p>
      <w:pPr>
        <w:spacing w:before="0"/>
        <w:ind w:left="1440" w:right="1077" w:hanging="721"/>
        <w:jc w:val="both"/>
        <w:rPr>
          <w:sz w:val="24"/>
        </w:rPr>
      </w:pPr>
      <w:r>
        <w:rPr>
          <w:sz w:val="24"/>
        </w:rPr>
        <w:t>Awale,</w:t>
      </w:r>
      <w:r>
        <w:rPr>
          <w:spacing w:val="-5"/>
          <w:sz w:val="24"/>
        </w:rPr>
        <w:t> </w:t>
      </w:r>
      <w:r>
        <w:rPr>
          <w:sz w:val="24"/>
        </w:rPr>
        <w:t>A.</w:t>
      </w:r>
      <w:r>
        <w:rPr>
          <w:spacing w:val="-5"/>
          <w:sz w:val="24"/>
        </w:rPr>
        <w:t> </w:t>
      </w:r>
      <w:r>
        <w:rPr>
          <w:sz w:val="24"/>
        </w:rPr>
        <w:t>A.,</w:t>
      </w:r>
      <w:r>
        <w:rPr>
          <w:spacing w:val="-4"/>
          <w:sz w:val="24"/>
        </w:rPr>
        <w:t> </w:t>
      </w:r>
      <w:r>
        <w:rPr>
          <w:sz w:val="24"/>
        </w:rPr>
        <w:t>Abdullahi,</w:t>
      </w:r>
      <w:r>
        <w:rPr>
          <w:spacing w:val="-6"/>
          <w:sz w:val="24"/>
        </w:rPr>
        <w:t> </w:t>
      </w:r>
      <w:r>
        <w:rPr>
          <w:sz w:val="24"/>
        </w:rPr>
        <w:t>F.</w:t>
      </w:r>
      <w:r>
        <w:rPr>
          <w:spacing w:val="-5"/>
          <w:sz w:val="24"/>
        </w:rPr>
        <w:t> </w:t>
      </w:r>
      <w:r>
        <w:rPr>
          <w:sz w:val="24"/>
        </w:rPr>
        <w:t>A.,</w:t>
      </w:r>
      <w:r>
        <w:rPr>
          <w:spacing w:val="-5"/>
          <w:sz w:val="24"/>
        </w:rPr>
        <w:t> </w:t>
      </w:r>
      <w:r>
        <w:rPr>
          <w:sz w:val="24"/>
        </w:rPr>
        <w:t>&amp;</w:t>
      </w:r>
      <w:r>
        <w:rPr>
          <w:spacing w:val="-3"/>
          <w:sz w:val="24"/>
        </w:rPr>
        <w:t> </w:t>
      </w:r>
      <w:r>
        <w:rPr>
          <w:sz w:val="24"/>
        </w:rPr>
        <w:t>Kulmie,</w:t>
      </w:r>
      <w:r>
        <w:rPr>
          <w:spacing w:val="-4"/>
          <w:sz w:val="24"/>
        </w:rPr>
        <w:t> </w:t>
      </w:r>
      <w:r>
        <w:rPr>
          <w:sz w:val="24"/>
        </w:rPr>
        <w:t>D.</w:t>
      </w:r>
      <w:r>
        <w:rPr>
          <w:spacing w:val="-4"/>
          <w:sz w:val="24"/>
        </w:rPr>
        <w:t> </w:t>
      </w:r>
      <w:r>
        <w:rPr>
          <w:sz w:val="24"/>
        </w:rPr>
        <w:t>A.</w:t>
      </w:r>
      <w:r>
        <w:rPr>
          <w:spacing w:val="-5"/>
          <w:sz w:val="24"/>
        </w:rPr>
        <w:t> </w:t>
      </w:r>
      <w:r>
        <w:rPr>
          <w:sz w:val="24"/>
        </w:rPr>
        <w:t>(2025).</w:t>
      </w:r>
      <w:r>
        <w:rPr>
          <w:spacing w:val="-4"/>
          <w:sz w:val="24"/>
        </w:rPr>
        <w:t> </w:t>
      </w:r>
      <w:r>
        <w:rPr>
          <w:sz w:val="24"/>
        </w:rPr>
        <w:t>Understanding</w:t>
      </w:r>
      <w:r>
        <w:rPr>
          <w:spacing w:val="-4"/>
          <w:sz w:val="24"/>
        </w:rPr>
        <w:t> </w:t>
      </w:r>
      <w:r>
        <w:rPr>
          <w:sz w:val="24"/>
        </w:rPr>
        <w:t>the</w:t>
      </w:r>
      <w:r>
        <w:rPr>
          <w:spacing w:val="-5"/>
          <w:sz w:val="24"/>
        </w:rPr>
        <w:t> </w:t>
      </w:r>
      <w:r>
        <w:rPr>
          <w:sz w:val="24"/>
        </w:rPr>
        <w:t>Realities</w:t>
      </w:r>
      <w:r>
        <w:rPr>
          <w:spacing w:val="-5"/>
          <w:sz w:val="24"/>
        </w:rPr>
        <w:t> </w:t>
      </w:r>
      <w:r>
        <w:rPr>
          <w:sz w:val="24"/>
        </w:rPr>
        <w:t>of</w:t>
      </w:r>
      <w:r>
        <w:rPr>
          <w:spacing w:val="-6"/>
          <w:sz w:val="24"/>
        </w:rPr>
        <w:t> </w:t>
      </w:r>
      <w:r>
        <w:rPr>
          <w:sz w:val="24"/>
        </w:rPr>
        <w:t>Financial Crime in Public Institutions: Female Public Servants' Insights. </w:t>
      </w:r>
      <w:r>
        <w:rPr>
          <w:i/>
          <w:sz w:val="24"/>
        </w:rPr>
        <w:t>International Journal of Economics and Financial Issues</w:t>
      </w:r>
      <w:r>
        <w:rPr>
          <w:sz w:val="24"/>
        </w:rPr>
        <w:t>, </w:t>
      </w:r>
      <w:r>
        <w:rPr>
          <w:i/>
          <w:sz w:val="24"/>
        </w:rPr>
        <w:t>15</w:t>
      </w:r>
      <w:r>
        <w:rPr>
          <w:sz w:val="24"/>
        </w:rPr>
        <w:t>(1), 319-329.</w:t>
      </w:r>
    </w:p>
    <w:p>
      <w:pPr>
        <w:pStyle w:val="BodyText"/>
        <w:spacing w:before="1"/>
        <w:ind w:left="1440" w:right="1082" w:hanging="721"/>
        <w:jc w:val="both"/>
      </w:pPr>
      <w:r>
        <w:rPr/>
        <w:t>Awolowo, I. (2019). Financial statement fraud: The need for a paradigm shift to forensic accounting. Sheffield Hallam University (United Kingdom).</w:t>
      </w:r>
    </w:p>
    <w:p>
      <w:pPr>
        <w:pStyle w:val="BodyText"/>
        <w:ind w:left="1440" w:right="1081" w:hanging="721"/>
        <w:jc w:val="both"/>
      </w:pPr>
      <w:r>
        <w:rPr/>
        <w:t>Bhumika, C. (2022). How fraud detection works in Banking? </w:t>
      </w:r>
      <w:hyperlink r:id="rId23">
        <w:r>
          <w:rPr>
            <w:spacing w:val="-2"/>
            <w:u w:val="single"/>
          </w:rPr>
          <w:t>https://www.amygb.ai/blog/howfraud-detection-works-in-banking</w:t>
        </w:r>
      </w:hyperlink>
      <w:r>
        <w:rPr>
          <w:spacing w:val="-2"/>
        </w:rPr>
        <w:t>.</w:t>
      </w:r>
    </w:p>
    <w:p>
      <w:pPr>
        <w:spacing w:before="0"/>
        <w:ind w:left="1440" w:right="1077" w:hanging="721"/>
        <w:jc w:val="both"/>
        <w:rPr>
          <w:sz w:val="24"/>
        </w:rPr>
      </w:pPr>
      <w:r>
        <w:rPr>
          <w:sz w:val="24"/>
        </w:rPr>
        <w:t>Centre for Forensic Studies. (2020). </w:t>
      </w:r>
      <w:r>
        <w:rPr>
          <w:i/>
          <w:sz w:val="24"/>
        </w:rPr>
        <w:t>Nigerian Institute of Advanced Legal</w:t>
      </w:r>
      <w:r>
        <w:rPr>
          <w:i/>
          <w:spacing w:val="-1"/>
          <w:sz w:val="24"/>
        </w:rPr>
        <w:t> </w:t>
      </w:r>
      <w:r>
        <w:rPr>
          <w:i/>
          <w:sz w:val="24"/>
        </w:rPr>
        <w:t>Studies Lagos</w:t>
      </w:r>
      <w:r>
        <w:rPr>
          <w:sz w:val="24"/>
        </w:rPr>
        <w:t>, Nigeria roundtable on the role forensic and investigative accounting, Challenges for the banking </w:t>
      </w:r>
      <w:r>
        <w:rPr>
          <w:spacing w:val="-2"/>
          <w:sz w:val="24"/>
        </w:rPr>
        <w:t>industry</w:t>
      </w:r>
    </w:p>
    <w:p>
      <w:pPr>
        <w:pStyle w:val="BodyText"/>
        <w:ind w:left="1440" w:right="1077" w:hanging="721"/>
        <w:jc w:val="both"/>
      </w:pPr>
      <w:r>
        <w:rPr/>
        <w:t>Danyaro, A., Aladesusi, A. G., Ajamu, A. O., Adegbite, A. F., &amp; Attah, J. O. (2024). Pre-service teachers’</w:t>
      </w:r>
      <w:r>
        <w:rPr>
          <w:spacing w:val="-14"/>
        </w:rPr>
        <w:t> </w:t>
      </w:r>
      <w:r>
        <w:rPr/>
        <w:t>awareness</w:t>
      </w:r>
      <w:r>
        <w:rPr>
          <w:spacing w:val="-14"/>
        </w:rPr>
        <w:t> </w:t>
      </w:r>
      <w:r>
        <w:rPr/>
        <w:t>and</w:t>
      </w:r>
      <w:r>
        <w:rPr>
          <w:spacing w:val="-14"/>
        </w:rPr>
        <w:t> </w:t>
      </w:r>
      <w:r>
        <w:rPr/>
        <w:t>attitude</w:t>
      </w:r>
      <w:r>
        <w:rPr>
          <w:spacing w:val="-14"/>
        </w:rPr>
        <w:t> </w:t>
      </w:r>
      <w:r>
        <w:rPr/>
        <w:t>towards</w:t>
      </w:r>
      <w:r>
        <w:rPr>
          <w:spacing w:val="-13"/>
        </w:rPr>
        <w:t> </w:t>
      </w:r>
      <w:r>
        <w:rPr/>
        <w:t>the</w:t>
      </w:r>
      <w:r>
        <w:rPr>
          <w:spacing w:val="-13"/>
        </w:rPr>
        <w:t> </w:t>
      </w:r>
      <w:r>
        <w:rPr/>
        <w:t>use</w:t>
      </w:r>
      <w:r>
        <w:rPr>
          <w:spacing w:val="-14"/>
        </w:rPr>
        <w:t> </w:t>
      </w:r>
      <w:r>
        <w:rPr/>
        <w:t>of</w:t>
      </w:r>
      <w:r>
        <w:rPr>
          <w:spacing w:val="-14"/>
        </w:rPr>
        <w:t> </w:t>
      </w:r>
      <w:r>
        <w:rPr/>
        <w:t>open</w:t>
      </w:r>
      <w:r>
        <w:rPr>
          <w:spacing w:val="-13"/>
        </w:rPr>
        <w:t> </w:t>
      </w:r>
      <w:r>
        <w:rPr/>
        <w:t>educational</w:t>
      </w:r>
      <w:r>
        <w:rPr>
          <w:spacing w:val="-13"/>
        </w:rPr>
        <w:t> </w:t>
      </w:r>
      <w:r>
        <w:rPr/>
        <w:t>resources</w:t>
      </w:r>
      <w:r>
        <w:rPr>
          <w:spacing w:val="-13"/>
        </w:rPr>
        <w:t> </w:t>
      </w:r>
      <w:r>
        <w:rPr/>
        <w:t>for</w:t>
      </w:r>
      <w:r>
        <w:rPr>
          <w:spacing w:val="-13"/>
        </w:rPr>
        <w:t> </w:t>
      </w:r>
      <w:r>
        <w:rPr/>
        <w:t>learning in Kano State, Nigeria. Suluh: </w:t>
      </w:r>
      <w:r>
        <w:rPr>
          <w:i/>
        </w:rPr>
        <w:t>Jurnal Bimbingan Dan Konseling, 9</w:t>
      </w:r>
      <w:r>
        <w:rPr/>
        <w:t>(2), 76-80. https://doi.org/10.33084/suluh.v9i2.6 989.</w:t>
      </w:r>
    </w:p>
    <w:p>
      <w:pPr>
        <w:spacing w:before="0"/>
        <w:ind w:left="1440" w:right="1078" w:hanging="721"/>
        <w:jc w:val="both"/>
        <w:rPr>
          <w:sz w:val="24"/>
        </w:rPr>
      </w:pPr>
      <w:r>
        <w:rPr>
          <w:sz w:val="24"/>
        </w:rPr>
        <w:t>Effiong, E.J., &amp; Edward, I.A. (2021), Impact of forensic accounting on financial fraud detection in</w:t>
      </w:r>
      <w:r>
        <w:rPr>
          <w:spacing w:val="-10"/>
          <w:sz w:val="24"/>
        </w:rPr>
        <w:t> </w:t>
      </w:r>
      <w:r>
        <w:rPr>
          <w:sz w:val="24"/>
        </w:rPr>
        <w:t>deposit</w:t>
      </w:r>
      <w:r>
        <w:rPr>
          <w:spacing w:val="-10"/>
          <w:sz w:val="24"/>
        </w:rPr>
        <w:t> </w:t>
      </w:r>
      <w:r>
        <w:rPr>
          <w:sz w:val="24"/>
        </w:rPr>
        <w:t>money</w:t>
      </w:r>
      <w:r>
        <w:rPr>
          <w:spacing w:val="-10"/>
          <w:sz w:val="24"/>
        </w:rPr>
        <w:t> </w:t>
      </w:r>
      <w:r>
        <w:rPr>
          <w:sz w:val="24"/>
        </w:rPr>
        <w:t>banks</w:t>
      </w:r>
      <w:r>
        <w:rPr>
          <w:spacing w:val="-10"/>
          <w:sz w:val="24"/>
        </w:rPr>
        <w:t> </w:t>
      </w:r>
      <w:r>
        <w:rPr>
          <w:sz w:val="24"/>
        </w:rPr>
        <w:t>in</w:t>
      </w:r>
      <w:r>
        <w:rPr>
          <w:spacing w:val="-11"/>
          <w:sz w:val="24"/>
        </w:rPr>
        <w:t> </w:t>
      </w:r>
      <w:r>
        <w:rPr>
          <w:sz w:val="24"/>
        </w:rPr>
        <w:t>Nigeria.</w:t>
      </w:r>
      <w:r>
        <w:rPr>
          <w:spacing w:val="-9"/>
          <w:sz w:val="24"/>
        </w:rPr>
        <w:t> </w:t>
      </w:r>
      <w:r>
        <w:rPr>
          <w:i/>
          <w:sz w:val="24"/>
        </w:rPr>
        <w:t>African</w:t>
      </w:r>
      <w:r>
        <w:rPr>
          <w:i/>
          <w:spacing w:val="-10"/>
          <w:sz w:val="24"/>
        </w:rPr>
        <w:t> </w:t>
      </w:r>
      <w:r>
        <w:rPr>
          <w:i/>
          <w:sz w:val="24"/>
        </w:rPr>
        <w:t>Journal</w:t>
      </w:r>
      <w:r>
        <w:rPr>
          <w:i/>
          <w:spacing w:val="-10"/>
          <w:sz w:val="24"/>
        </w:rPr>
        <w:t> </w:t>
      </w:r>
      <w:r>
        <w:rPr>
          <w:i/>
          <w:sz w:val="24"/>
        </w:rPr>
        <w:t>of</w:t>
      </w:r>
      <w:r>
        <w:rPr>
          <w:i/>
          <w:spacing w:val="-10"/>
          <w:sz w:val="24"/>
        </w:rPr>
        <w:t> </w:t>
      </w:r>
      <w:r>
        <w:rPr>
          <w:i/>
          <w:sz w:val="24"/>
        </w:rPr>
        <w:t>Accounting</w:t>
      </w:r>
      <w:r>
        <w:rPr>
          <w:i/>
          <w:spacing w:val="-10"/>
          <w:sz w:val="24"/>
        </w:rPr>
        <w:t> </w:t>
      </w:r>
      <w:r>
        <w:rPr>
          <w:i/>
          <w:sz w:val="24"/>
        </w:rPr>
        <w:t>and</w:t>
      </w:r>
      <w:r>
        <w:rPr>
          <w:i/>
          <w:spacing w:val="-10"/>
          <w:sz w:val="24"/>
        </w:rPr>
        <w:t> </w:t>
      </w:r>
      <w:r>
        <w:rPr>
          <w:i/>
          <w:sz w:val="24"/>
        </w:rPr>
        <w:t>Financial</w:t>
      </w:r>
      <w:r>
        <w:rPr>
          <w:i/>
          <w:spacing w:val="-10"/>
          <w:sz w:val="24"/>
        </w:rPr>
        <w:t> </w:t>
      </w:r>
      <w:r>
        <w:rPr>
          <w:i/>
          <w:sz w:val="24"/>
        </w:rPr>
        <w:t>Research 4</w:t>
      </w:r>
      <w:r>
        <w:rPr>
          <w:sz w:val="24"/>
        </w:rPr>
        <w:t>(3), 74-119.</w:t>
      </w:r>
    </w:p>
    <w:p>
      <w:pPr>
        <w:pStyle w:val="BodyText"/>
        <w:ind w:left="720"/>
        <w:jc w:val="both"/>
      </w:pPr>
      <w:r>
        <w:rPr/>
        <w:drawing>
          <wp:anchor distT="0" distB="0" distL="0" distR="0" allowOverlap="1" layoutInCell="1" locked="0" behindDoc="1" simplePos="0" relativeHeight="487181824">
            <wp:simplePos x="0" y="0"/>
            <wp:positionH relativeFrom="page">
              <wp:posOffset>1994658</wp:posOffset>
            </wp:positionH>
            <wp:positionV relativeFrom="paragraph">
              <wp:posOffset>52139</wp:posOffset>
            </wp:positionV>
            <wp:extent cx="3763769" cy="1082728"/>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22" cstate="print"/>
                    <a:stretch>
                      <a:fillRect/>
                    </a:stretch>
                  </pic:blipFill>
                  <pic:spPr>
                    <a:xfrm>
                      <a:off x="0" y="0"/>
                      <a:ext cx="3763769" cy="1082728"/>
                    </a:xfrm>
                    <a:prstGeom prst="rect">
                      <a:avLst/>
                    </a:prstGeom>
                  </pic:spPr>
                </pic:pic>
              </a:graphicData>
            </a:graphic>
          </wp:anchor>
        </w:drawing>
      </w:r>
      <w:r>
        <w:rPr/>
        <w:t>Enofe,</w:t>
      </w:r>
      <w:r>
        <w:rPr>
          <w:spacing w:val="49"/>
        </w:rPr>
        <w:t> </w:t>
      </w:r>
      <w:r>
        <w:rPr/>
        <w:t>A.</w:t>
      </w:r>
      <w:r>
        <w:rPr>
          <w:spacing w:val="53"/>
        </w:rPr>
        <w:t> </w:t>
      </w:r>
      <w:r>
        <w:rPr/>
        <w:t>O.,</w:t>
      </w:r>
      <w:r>
        <w:rPr>
          <w:spacing w:val="52"/>
        </w:rPr>
        <w:t> </w:t>
      </w:r>
      <w:r>
        <w:rPr/>
        <w:t>Omagbon,</w:t>
      </w:r>
      <w:r>
        <w:rPr>
          <w:spacing w:val="51"/>
        </w:rPr>
        <w:t> </w:t>
      </w:r>
      <w:r>
        <w:rPr/>
        <w:t>P.,</w:t>
      </w:r>
      <w:r>
        <w:rPr>
          <w:spacing w:val="52"/>
        </w:rPr>
        <w:t> </w:t>
      </w:r>
      <w:r>
        <w:rPr/>
        <w:t>&amp;</w:t>
      </w:r>
      <w:r>
        <w:rPr>
          <w:spacing w:val="53"/>
        </w:rPr>
        <w:t> </w:t>
      </w:r>
      <w:r>
        <w:rPr/>
        <w:t>Ehigiator,</w:t>
      </w:r>
      <w:r>
        <w:rPr>
          <w:spacing w:val="52"/>
        </w:rPr>
        <w:t> </w:t>
      </w:r>
      <w:r>
        <w:rPr/>
        <w:t>F.</w:t>
      </w:r>
      <w:r>
        <w:rPr>
          <w:spacing w:val="51"/>
        </w:rPr>
        <w:t> </w:t>
      </w:r>
      <w:r>
        <w:rPr/>
        <w:t>I.,</w:t>
      </w:r>
      <w:r>
        <w:rPr>
          <w:spacing w:val="53"/>
        </w:rPr>
        <w:t> </w:t>
      </w:r>
      <w:r>
        <w:rPr/>
        <w:t>(2015).</w:t>
      </w:r>
      <w:r>
        <w:rPr>
          <w:spacing w:val="51"/>
        </w:rPr>
        <w:t> </w:t>
      </w:r>
      <w:r>
        <w:rPr/>
        <w:t>Forensic</w:t>
      </w:r>
      <w:r>
        <w:rPr>
          <w:spacing w:val="52"/>
        </w:rPr>
        <w:t> </w:t>
      </w:r>
      <w:r>
        <w:rPr/>
        <w:t>audit</w:t>
      </w:r>
      <w:r>
        <w:rPr>
          <w:spacing w:val="53"/>
        </w:rPr>
        <w:t> </w:t>
      </w:r>
      <w:r>
        <w:rPr/>
        <w:t>and</w:t>
      </w:r>
      <w:r>
        <w:rPr>
          <w:spacing w:val="52"/>
        </w:rPr>
        <w:t> </w:t>
      </w:r>
      <w:r>
        <w:rPr/>
        <w:t>corporate</w:t>
      </w:r>
      <w:r>
        <w:rPr>
          <w:spacing w:val="52"/>
        </w:rPr>
        <w:t> </w:t>
      </w:r>
      <w:r>
        <w:rPr>
          <w:spacing w:val="-2"/>
        </w:rPr>
        <w:t>fraud.</w:t>
      </w:r>
    </w:p>
    <w:p>
      <w:pPr>
        <w:spacing w:before="0"/>
        <w:ind w:left="1440" w:right="0" w:firstLine="0"/>
        <w:jc w:val="both"/>
        <w:rPr>
          <w:sz w:val="24"/>
        </w:rPr>
      </w:pPr>
      <w:r>
        <w:rPr>
          <w:i/>
          <w:sz w:val="24"/>
        </w:rPr>
        <w:t>International</w:t>
      </w:r>
      <w:r>
        <w:rPr>
          <w:i/>
          <w:spacing w:val="-1"/>
          <w:sz w:val="24"/>
        </w:rPr>
        <w:t> </w:t>
      </w:r>
      <w:r>
        <w:rPr>
          <w:i/>
          <w:sz w:val="24"/>
        </w:rPr>
        <w:t>Journal</w:t>
      </w:r>
      <w:r>
        <w:rPr>
          <w:i/>
          <w:spacing w:val="-1"/>
          <w:sz w:val="24"/>
        </w:rPr>
        <w:t> </w:t>
      </w:r>
      <w:r>
        <w:rPr>
          <w:i/>
          <w:sz w:val="24"/>
        </w:rPr>
        <w:t>of</w:t>
      </w:r>
      <w:r>
        <w:rPr>
          <w:i/>
          <w:spacing w:val="-3"/>
          <w:sz w:val="24"/>
        </w:rPr>
        <w:t> </w:t>
      </w:r>
      <w:r>
        <w:rPr>
          <w:i/>
          <w:sz w:val="24"/>
        </w:rPr>
        <w:t>Economics</w:t>
      </w:r>
      <w:r>
        <w:rPr>
          <w:i/>
          <w:spacing w:val="-1"/>
          <w:sz w:val="24"/>
        </w:rPr>
        <w:t> </w:t>
      </w:r>
      <w:r>
        <w:rPr>
          <w:i/>
          <w:sz w:val="24"/>
        </w:rPr>
        <w:t>and Business</w:t>
      </w:r>
      <w:r>
        <w:rPr>
          <w:i/>
          <w:spacing w:val="-1"/>
          <w:sz w:val="24"/>
        </w:rPr>
        <w:t> </w:t>
      </w:r>
      <w:r>
        <w:rPr>
          <w:i/>
          <w:sz w:val="24"/>
        </w:rPr>
        <w:t>Management, 1</w:t>
      </w:r>
      <w:r>
        <w:rPr>
          <w:sz w:val="24"/>
        </w:rPr>
        <w:t>(7)1-</w:t>
      </w:r>
      <w:r>
        <w:rPr>
          <w:spacing w:val="-5"/>
          <w:sz w:val="24"/>
        </w:rPr>
        <w:t>10.</w:t>
      </w:r>
    </w:p>
    <w:p>
      <w:pPr>
        <w:spacing w:before="0"/>
        <w:ind w:left="1440" w:right="1078" w:hanging="721"/>
        <w:jc w:val="both"/>
        <w:rPr>
          <w:sz w:val="24"/>
        </w:rPr>
      </w:pPr>
      <w:r>
        <w:rPr>
          <w:sz w:val="24"/>
        </w:rPr>
        <w:t>Gupta, S. (2022). Forensic accounting: Innovative tool for corporate sector. </w:t>
      </w:r>
      <w:r>
        <w:rPr>
          <w:i/>
          <w:sz w:val="24"/>
        </w:rPr>
        <w:t>Journal of Global Economy, 18</w:t>
      </w:r>
      <w:r>
        <w:rPr>
          <w:sz w:val="24"/>
        </w:rPr>
        <w:t>(1), 43- 52.</w:t>
      </w:r>
    </w:p>
    <w:p>
      <w:pPr>
        <w:spacing w:before="0"/>
        <w:ind w:left="1440" w:right="1078" w:hanging="721"/>
        <w:jc w:val="both"/>
        <w:rPr>
          <w:sz w:val="24"/>
        </w:rPr>
      </w:pPr>
      <w:r>
        <w:rPr>
          <w:sz w:val="24"/>
        </w:rPr>
        <w:t>Hameed, M. A. &amp; Arachchilage (2019). Impact of perceived vulnerability in the adoption of information</w:t>
      </w:r>
      <w:r>
        <w:rPr>
          <w:spacing w:val="-12"/>
          <w:sz w:val="24"/>
        </w:rPr>
        <w:t> </w:t>
      </w:r>
      <w:r>
        <w:rPr>
          <w:sz w:val="24"/>
        </w:rPr>
        <w:t>systems</w:t>
      </w:r>
      <w:r>
        <w:rPr>
          <w:spacing w:val="-12"/>
          <w:sz w:val="24"/>
        </w:rPr>
        <w:t> </w:t>
      </w:r>
      <w:r>
        <w:rPr>
          <w:sz w:val="24"/>
        </w:rPr>
        <w:t>security</w:t>
      </w:r>
      <w:r>
        <w:rPr>
          <w:spacing w:val="-13"/>
          <w:sz w:val="24"/>
        </w:rPr>
        <w:t> </w:t>
      </w:r>
      <w:r>
        <w:rPr>
          <w:sz w:val="24"/>
        </w:rPr>
        <w:t>innovations.</w:t>
      </w:r>
      <w:r>
        <w:rPr>
          <w:spacing w:val="-11"/>
          <w:sz w:val="24"/>
        </w:rPr>
        <w:t> </w:t>
      </w:r>
      <w:r>
        <w:rPr>
          <w:i/>
          <w:sz w:val="24"/>
        </w:rPr>
        <w:t>International</w:t>
      </w:r>
      <w:r>
        <w:rPr>
          <w:i/>
          <w:spacing w:val="-12"/>
          <w:sz w:val="24"/>
        </w:rPr>
        <w:t> </w:t>
      </w:r>
      <w:r>
        <w:rPr>
          <w:i/>
          <w:sz w:val="24"/>
        </w:rPr>
        <w:t>Journal</w:t>
      </w:r>
      <w:r>
        <w:rPr>
          <w:i/>
          <w:spacing w:val="-12"/>
          <w:sz w:val="24"/>
        </w:rPr>
        <w:t> </w:t>
      </w:r>
      <w:r>
        <w:rPr>
          <w:i/>
          <w:sz w:val="24"/>
        </w:rPr>
        <w:t>of</w:t>
      </w:r>
      <w:r>
        <w:rPr>
          <w:i/>
          <w:spacing w:val="-12"/>
          <w:sz w:val="24"/>
        </w:rPr>
        <w:t> </w:t>
      </w:r>
      <w:r>
        <w:rPr>
          <w:i/>
          <w:sz w:val="24"/>
        </w:rPr>
        <w:t>Computer</w:t>
      </w:r>
      <w:r>
        <w:rPr>
          <w:i/>
          <w:spacing w:val="-12"/>
          <w:sz w:val="24"/>
        </w:rPr>
        <w:t> </w:t>
      </w:r>
      <w:r>
        <w:rPr>
          <w:i/>
          <w:sz w:val="24"/>
        </w:rPr>
        <w:t>Network</w:t>
      </w:r>
      <w:r>
        <w:rPr>
          <w:i/>
          <w:spacing w:val="-13"/>
          <w:sz w:val="24"/>
        </w:rPr>
        <w:t> </w:t>
      </w:r>
      <w:r>
        <w:rPr>
          <w:i/>
          <w:sz w:val="24"/>
        </w:rPr>
        <w:t>and Information Security, 11</w:t>
      </w:r>
      <w:r>
        <w:rPr>
          <w:sz w:val="24"/>
        </w:rPr>
        <w:t>(4), 9-18.</w:t>
      </w:r>
    </w:p>
    <w:p>
      <w:pPr>
        <w:spacing w:before="0"/>
        <w:ind w:left="1440" w:right="1078" w:hanging="721"/>
        <w:jc w:val="both"/>
        <w:rPr>
          <w:sz w:val="24"/>
        </w:rPr>
      </w:pPr>
      <w:r>
        <w:rPr>
          <w:sz w:val="24"/>
        </w:rPr>
        <w:t>Ibanichuka, E. A. L., Ejimofor, L. C. &amp; Okwu, P. I. (2020). Forensic Accounting and Quality of Financial Reporting of Quoted Banks in Nigeria. </w:t>
      </w:r>
      <w:r>
        <w:rPr>
          <w:i/>
          <w:sz w:val="24"/>
        </w:rPr>
        <w:t>International Journal of Innovative Finance and Economics Research, 8</w:t>
      </w:r>
      <w:r>
        <w:rPr>
          <w:sz w:val="24"/>
        </w:rPr>
        <w:t>(3), 77-91.</w:t>
      </w:r>
    </w:p>
    <w:p>
      <w:pPr>
        <w:pStyle w:val="BodyText"/>
        <w:ind w:left="1440" w:right="1080" w:hanging="721"/>
        <w:jc w:val="both"/>
      </w:pPr>
      <w:r>
        <w:rPr/>
        <w:t>Ibrahim,</w:t>
      </w:r>
      <w:r>
        <w:rPr>
          <w:spacing w:val="-5"/>
        </w:rPr>
        <w:t> </w:t>
      </w:r>
      <w:r>
        <w:rPr/>
        <w:t>K.</w:t>
      </w:r>
      <w:r>
        <w:rPr>
          <w:spacing w:val="-5"/>
        </w:rPr>
        <w:t> </w:t>
      </w:r>
      <w:r>
        <w:rPr/>
        <w:t>F.</w:t>
      </w:r>
      <w:r>
        <w:rPr>
          <w:spacing w:val="-5"/>
        </w:rPr>
        <w:t> </w:t>
      </w:r>
      <w:r>
        <w:rPr/>
        <w:t>A.</w:t>
      </w:r>
      <w:r>
        <w:rPr>
          <w:spacing w:val="-5"/>
        </w:rPr>
        <w:t> </w:t>
      </w:r>
      <w:r>
        <w:rPr/>
        <w:t>(2018).</w:t>
      </w:r>
      <w:r>
        <w:rPr>
          <w:spacing w:val="-5"/>
        </w:rPr>
        <w:t> </w:t>
      </w:r>
      <w:r>
        <w:rPr/>
        <w:t>Effect</w:t>
      </w:r>
      <w:r>
        <w:rPr>
          <w:spacing w:val="-4"/>
        </w:rPr>
        <w:t> </w:t>
      </w:r>
      <w:r>
        <w:rPr/>
        <w:t>of</w:t>
      </w:r>
      <w:r>
        <w:rPr>
          <w:spacing w:val="-5"/>
        </w:rPr>
        <w:t> </w:t>
      </w:r>
      <w:r>
        <w:rPr/>
        <w:t>forensic</w:t>
      </w:r>
      <w:r>
        <w:rPr>
          <w:spacing w:val="-6"/>
        </w:rPr>
        <w:t> </w:t>
      </w:r>
      <w:r>
        <w:rPr/>
        <w:t>accounting</w:t>
      </w:r>
      <w:r>
        <w:rPr>
          <w:spacing w:val="-5"/>
        </w:rPr>
        <w:t> </w:t>
      </w:r>
      <w:r>
        <w:rPr/>
        <w:t>on</w:t>
      </w:r>
      <w:r>
        <w:rPr>
          <w:spacing w:val="-6"/>
        </w:rPr>
        <w:t> </w:t>
      </w:r>
      <w:r>
        <w:rPr/>
        <w:t>fraud</w:t>
      </w:r>
      <w:r>
        <w:rPr>
          <w:spacing w:val="-5"/>
        </w:rPr>
        <w:t> </w:t>
      </w:r>
      <w:r>
        <w:rPr/>
        <w:t>detection</w:t>
      </w:r>
      <w:r>
        <w:rPr>
          <w:spacing w:val="-6"/>
        </w:rPr>
        <w:t> </w:t>
      </w:r>
      <w:r>
        <w:rPr/>
        <w:t>in</w:t>
      </w:r>
      <w:r>
        <w:rPr>
          <w:spacing w:val="-5"/>
        </w:rPr>
        <w:t> </w:t>
      </w:r>
      <w:r>
        <w:rPr/>
        <w:t>the</w:t>
      </w:r>
      <w:r>
        <w:rPr>
          <w:spacing w:val="-3"/>
        </w:rPr>
        <w:t> </w:t>
      </w:r>
      <w:r>
        <w:rPr/>
        <w:t>Nigerian</w:t>
      </w:r>
      <w:r>
        <w:rPr>
          <w:spacing w:val="-3"/>
        </w:rPr>
        <w:t> </w:t>
      </w:r>
      <w:r>
        <w:rPr/>
        <w:t>Deposit Money Banks. Ph.D Thesis Submitted to the School of Postgraduate Studies, Nasarawa State University Keffi, Nigeria, 1-169.</w:t>
      </w:r>
    </w:p>
    <w:p>
      <w:pPr>
        <w:spacing w:before="0"/>
        <w:ind w:left="1440" w:right="1079" w:hanging="721"/>
        <w:jc w:val="both"/>
        <w:rPr>
          <w:sz w:val="24"/>
        </w:rPr>
      </w:pPr>
      <w:r>
        <w:rPr>
          <w:sz w:val="24"/>
        </w:rPr>
        <w:t>Ibrahim,</w:t>
      </w:r>
      <w:r>
        <w:rPr>
          <w:spacing w:val="-6"/>
          <w:sz w:val="24"/>
        </w:rPr>
        <w:t> </w:t>
      </w:r>
      <w:r>
        <w:rPr>
          <w:sz w:val="24"/>
        </w:rPr>
        <w:t>K.</w:t>
      </w:r>
      <w:r>
        <w:rPr>
          <w:spacing w:val="-7"/>
          <w:sz w:val="24"/>
        </w:rPr>
        <w:t> </w:t>
      </w:r>
      <w:r>
        <w:rPr>
          <w:sz w:val="24"/>
        </w:rPr>
        <w:t>F.</w:t>
      </w:r>
      <w:r>
        <w:rPr>
          <w:spacing w:val="-6"/>
          <w:sz w:val="24"/>
        </w:rPr>
        <w:t> </w:t>
      </w:r>
      <w:r>
        <w:rPr>
          <w:sz w:val="24"/>
        </w:rPr>
        <w:t>A.,</w:t>
      </w:r>
      <w:r>
        <w:rPr>
          <w:spacing w:val="-7"/>
          <w:sz w:val="24"/>
        </w:rPr>
        <w:t> </w:t>
      </w:r>
      <w:r>
        <w:rPr>
          <w:sz w:val="24"/>
        </w:rPr>
        <w:t>&amp;</w:t>
      </w:r>
      <w:r>
        <w:rPr>
          <w:spacing w:val="-6"/>
          <w:sz w:val="24"/>
        </w:rPr>
        <w:t> </w:t>
      </w:r>
      <w:r>
        <w:rPr>
          <w:sz w:val="24"/>
        </w:rPr>
        <w:t>Ademu,</w:t>
      </w:r>
      <w:r>
        <w:rPr>
          <w:spacing w:val="-5"/>
          <w:sz w:val="24"/>
        </w:rPr>
        <w:t> </w:t>
      </w:r>
      <w:r>
        <w:rPr>
          <w:sz w:val="24"/>
        </w:rPr>
        <w:t>S.</w:t>
      </w:r>
      <w:r>
        <w:rPr>
          <w:spacing w:val="-6"/>
          <w:sz w:val="24"/>
        </w:rPr>
        <w:t> </w:t>
      </w:r>
      <w:r>
        <w:rPr>
          <w:sz w:val="24"/>
        </w:rPr>
        <w:t>O.</w:t>
      </w:r>
      <w:r>
        <w:rPr>
          <w:spacing w:val="-7"/>
          <w:sz w:val="24"/>
        </w:rPr>
        <w:t> </w:t>
      </w:r>
      <w:r>
        <w:rPr>
          <w:sz w:val="24"/>
        </w:rPr>
        <w:t>(2024).</w:t>
      </w:r>
      <w:r>
        <w:rPr>
          <w:spacing w:val="-6"/>
          <w:sz w:val="24"/>
        </w:rPr>
        <w:t> </w:t>
      </w:r>
      <w:r>
        <w:rPr>
          <w:sz w:val="24"/>
        </w:rPr>
        <w:t>Behavioural</w:t>
      </w:r>
      <w:r>
        <w:rPr>
          <w:spacing w:val="-6"/>
          <w:sz w:val="24"/>
        </w:rPr>
        <w:t> </w:t>
      </w:r>
      <w:r>
        <w:rPr>
          <w:sz w:val="24"/>
        </w:rPr>
        <w:t>intention</w:t>
      </w:r>
      <w:r>
        <w:rPr>
          <w:spacing w:val="-6"/>
          <w:sz w:val="24"/>
        </w:rPr>
        <w:t> </w:t>
      </w:r>
      <w:r>
        <w:rPr>
          <w:sz w:val="24"/>
        </w:rPr>
        <w:t>to</w:t>
      </w:r>
      <w:r>
        <w:rPr>
          <w:spacing w:val="-6"/>
          <w:sz w:val="24"/>
        </w:rPr>
        <w:t> </w:t>
      </w:r>
      <w:r>
        <w:rPr>
          <w:sz w:val="24"/>
        </w:rPr>
        <w:t>use</w:t>
      </w:r>
      <w:r>
        <w:rPr>
          <w:spacing w:val="-6"/>
          <w:sz w:val="24"/>
        </w:rPr>
        <w:t> </w:t>
      </w:r>
      <w:r>
        <w:rPr>
          <w:sz w:val="24"/>
        </w:rPr>
        <w:t>forensic</w:t>
      </w:r>
      <w:r>
        <w:rPr>
          <w:spacing w:val="-7"/>
          <w:sz w:val="24"/>
        </w:rPr>
        <w:t> </w:t>
      </w:r>
      <w:r>
        <w:rPr>
          <w:sz w:val="24"/>
        </w:rPr>
        <w:t>audit</w:t>
      </w:r>
      <w:r>
        <w:rPr>
          <w:spacing w:val="-6"/>
          <w:sz w:val="24"/>
        </w:rPr>
        <w:t> </w:t>
      </w:r>
      <w:r>
        <w:rPr>
          <w:sz w:val="24"/>
        </w:rPr>
        <w:t>services</w:t>
      </w:r>
      <w:r>
        <w:rPr>
          <w:spacing w:val="-6"/>
          <w:sz w:val="24"/>
        </w:rPr>
        <w:t> </w:t>
      </w:r>
      <w:r>
        <w:rPr>
          <w:sz w:val="24"/>
        </w:rPr>
        <w:t>for enhanced financial reporting quality of North-Central Universities in Nigeria. </w:t>
      </w:r>
      <w:r>
        <w:rPr>
          <w:i/>
          <w:sz w:val="24"/>
        </w:rPr>
        <w:t>International Journal of Research and Innovation in Social Science (IJRISS), 8</w:t>
      </w:r>
      <w:r>
        <w:rPr>
          <w:sz w:val="24"/>
        </w:rPr>
        <w:t>(6), 938- </w:t>
      </w:r>
      <w:r>
        <w:rPr>
          <w:spacing w:val="-4"/>
          <w:sz w:val="24"/>
        </w:rPr>
        <w:t>959.</w:t>
      </w:r>
    </w:p>
    <w:p>
      <w:pPr>
        <w:spacing w:before="0"/>
        <w:ind w:left="1440" w:right="1076" w:hanging="721"/>
        <w:jc w:val="both"/>
        <w:rPr>
          <w:sz w:val="24"/>
        </w:rPr>
      </w:pPr>
      <w:r>
        <w:rPr>
          <w:sz w:val="24"/>
        </w:rPr>
        <w:t>Ile, C. M., &amp; Odimmega, C. G. (2018). Use of forensic accounting techniques in the detection of fraud in tertiary institutions in Anambra State, Nigeria</w:t>
      </w:r>
      <w:r>
        <w:rPr>
          <w:i/>
          <w:sz w:val="24"/>
        </w:rPr>
        <w:t>. International Multi-Disciplinary Journal, 12</w:t>
      </w:r>
      <w:r>
        <w:rPr>
          <w:sz w:val="24"/>
        </w:rPr>
        <w:t>(1), 66-76.</w:t>
      </w:r>
    </w:p>
    <w:p>
      <w:pPr>
        <w:pStyle w:val="BodyText"/>
        <w:ind w:left="1440" w:right="1083" w:hanging="721"/>
        <w:jc w:val="both"/>
      </w:pPr>
      <w:r>
        <w:rPr/>
        <w:t>Karahoca, A., Karahoca, D., &amp; Aksoz, M. (2019). Examining intention to adopt to Internet of things in healthcare technology products. </w:t>
      </w:r>
      <w:r>
        <w:rPr>
          <w:i/>
        </w:rPr>
        <w:t>Kybernetes, 47</w:t>
      </w:r>
      <w:r>
        <w:rPr/>
        <w:t>(4), 742-770.</w:t>
      </w:r>
    </w:p>
    <w:p>
      <w:pPr>
        <w:spacing w:before="0"/>
        <w:ind w:left="1440" w:right="1077" w:hanging="721"/>
        <w:jc w:val="both"/>
        <w:rPr>
          <w:sz w:val="24"/>
        </w:rPr>
      </w:pPr>
      <w:r>
        <w:rPr>
          <w:sz w:val="24"/>
        </w:rPr>
        <w:t>Kusyanti, A., &amp; Catherina, H. P. A. (2018). An empirical study of App permissions: A user </w:t>
      </w:r>
      <w:r>
        <w:rPr>
          <w:spacing w:val="-2"/>
          <w:sz w:val="24"/>
        </w:rPr>
        <w:t>protection motivation behaviour. </w:t>
      </w:r>
      <w:r>
        <w:rPr>
          <w:i/>
          <w:spacing w:val="-2"/>
          <w:sz w:val="24"/>
        </w:rPr>
        <w:t>International Journal of Advanced Computer Science</w:t>
      </w:r>
      <w:r>
        <w:rPr>
          <w:i/>
          <w:spacing w:val="-5"/>
          <w:sz w:val="24"/>
        </w:rPr>
        <w:t> </w:t>
      </w:r>
      <w:r>
        <w:rPr>
          <w:i/>
          <w:spacing w:val="-2"/>
          <w:sz w:val="24"/>
        </w:rPr>
        <w:t>and </w:t>
      </w:r>
      <w:r>
        <w:rPr>
          <w:i/>
          <w:sz w:val="24"/>
        </w:rPr>
        <w:t>Applications, 9</w:t>
      </w:r>
      <w:r>
        <w:rPr>
          <w:sz w:val="24"/>
        </w:rPr>
        <w:t>(11), 106-111.</w:t>
      </w:r>
    </w:p>
    <w:p>
      <w:pPr>
        <w:spacing w:before="0"/>
        <w:ind w:left="1440" w:right="1081" w:hanging="721"/>
        <w:jc w:val="both"/>
        <w:rPr>
          <w:sz w:val="24"/>
        </w:rPr>
      </w:pPr>
      <w:r>
        <w:rPr>
          <w:sz w:val="24"/>
        </w:rPr>
        <w:t>Manuel,</w:t>
      </w:r>
      <w:r>
        <w:rPr>
          <w:spacing w:val="-15"/>
          <w:sz w:val="24"/>
        </w:rPr>
        <w:t> </w:t>
      </w:r>
      <w:r>
        <w:rPr>
          <w:sz w:val="24"/>
        </w:rPr>
        <w:t>A.</w:t>
      </w:r>
      <w:r>
        <w:rPr>
          <w:spacing w:val="-15"/>
          <w:sz w:val="24"/>
        </w:rPr>
        <w:t> </w:t>
      </w:r>
      <w:r>
        <w:rPr>
          <w:sz w:val="24"/>
        </w:rPr>
        <w:t>&amp;</w:t>
      </w:r>
      <w:r>
        <w:rPr>
          <w:spacing w:val="-14"/>
          <w:sz w:val="24"/>
        </w:rPr>
        <w:t> </w:t>
      </w:r>
      <w:r>
        <w:rPr>
          <w:sz w:val="24"/>
        </w:rPr>
        <w:t>Kumara,</w:t>
      </w:r>
      <w:r>
        <w:rPr>
          <w:spacing w:val="-14"/>
          <w:sz w:val="24"/>
        </w:rPr>
        <w:t> </w:t>
      </w:r>
      <w:r>
        <w:rPr>
          <w:sz w:val="24"/>
        </w:rPr>
        <w:t>N.</w:t>
      </w:r>
      <w:r>
        <w:rPr>
          <w:spacing w:val="-15"/>
          <w:sz w:val="24"/>
        </w:rPr>
        <w:t> </w:t>
      </w:r>
      <w:r>
        <w:rPr>
          <w:sz w:val="24"/>
        </w:rPr>
        <w:t>(2019).</w:t>
      </w:r>
      <w:r>
        <w:rPr>
          <w:spacing w:val="-14"/>
          <w:sz w:val="24"/>
        </w:rPr>
        <w:t> </w:t>
      </w:r>
      <w:r>
        <w:rPr>
          <w:sz w:val="24"/>
        </w:rPr>
        <w:t>Significance</w:t>
      </w:r>
      <w:r>
        <w:rPr>
          <w:spacing w:val="-15"/>
          <w:sz w:val="24"/>
        </w:rPr>
        <w:t> </w:t>
      </w:r>
      <w:r>
        <w:rPr>
          <w:sz w:val="24"/>
        </w:rPr>
        <w:t>of</w:t>
      </w:r>
      <w:r>
        <w:rPr>
          <w:spacing w:val="-15"/>
          <w:sz w:val="24"/>
        </w:rPr>
        <w:t> </w:t>
      </w:r>
      <w:r>
        <w:rPr>
          <w:sz w:val="24"/>
        </w:rPr>
        <w:t>forensic</w:t>
      </w:r>
      <w:r>
        <w:rPr>
          <w:spacing w:val="-14"/>
          <w:sz w:val="24"/>
        </w:rPr>
        <w:t> </w:t>
      </w:r>
      <w:r>
        <w:rPr>
          <w:sz w:val="24"/>
        </w:rPr>
        <w:t>audit</w:t>
      </w:r>
      <w:r>
        <w:rPr>
          <w:spacing w:val="-14"/>
          <w:sz w:val="24"/>
        </w:rPr>
        <w:t> </w:t>
      </w:r>
      <w:r>
        <w:rPr>
          <w:sz w:val="24"/>
        </w:rPr>
        <w:t>in</w:t>
      </w:r>
      <w:r>
        <w:rPr>
          <w:spacing w:val="-15"/>
          <w:sz w:val="24"/>
        </w:rPr>
        <w:t> </w:t>
      </w:r>
      <w:r>
        <w:rPr>
          <w:sz w:val="24"/>
        </w:rPr>
        <w:t>the</w:t>
      </w:r>
      <w:r>
        <w:rPr>
          <w:spacing w:val="-14"/>
          <w:sz w:val="24"/>
        </w:rPr>
        <w:t> </w:t>
      </w:r>
      <w:r>
        <w:rPr>
          <w:sz w:val="24"/>
        </w:rPr>
        <w:t>conduct</w:t>
      </w:r>
      <w:r>
        <w:rPr>
          <w:spacing w:val="-14"/>
          <w:sz w:val="24"/>
        </w:rPr>
        <w:t> </w:t>
      </w:r>
      <w:r>
        <w:rPr>
          <w:sz w:val="24"/>
        </w:rPr>
        <w:t>of</w:t>
      </w:r>
      <w:r>
        <w:rPr>
          <w:spacing w:val="-15"/>
          <w:sz w:val="24"/>
        </w:rPr>
        <w:t> </w:t>
      </w:r>
      <w:r>
        <w:rPr>
          <w:sz w:val="24"/>
        </w:rPr>
        <w:t>audit</w:t>
      </w:r>
      <w:r>
        <w:rPr>
          <w:spacing w:val="-14"/>
          <w:sz w:val="24"/>
        </w:rPr>
        <w:t> </w:t>
      </w:r>
      <w:r>
        <w:rPr>
          <w:sz w:val="24"/>
        </w:rPr>
        <w:t>of</w:t>
      </w:r>
      <w:r>
        <w:rPr>
          <w:spacing w:val="-15"/>
          <w:sz w:val="24"/>
        </w:rPr>
        <w:t> </w:t>
      </w:r>
      <w:r>
        <w:rPr>
          <w:sz w:val="24"/>
        </w:rPr>
        <w:t>financial books. </w:t>
      </w:r>
      <w:r>
        <w:rPr>
          <w:i/>
          <w:sz w:val="24"/>
        </w:rPr>
        <w:t>International Journal of Research and Analytical Reviews, 6</w:t>
      </w:r>
      <w:r>
        <w:rPr>
          <w:sz w:val="24"/>
        </w:rPr>
        <w:t>(1), 919-926.</w:t>
      </w:r>
    </w:p>
    <w:p>
      <w:pPr>
        <w:spacing w:after="0"/>
        <w:jc w:val="both"/>
        <w:rPr>
          <w:sz w:val="24"/>
        </w:rPr>
        <w:sectPr>
          <w:pgSz w:w="12240" w:h="15840"/>
          <w:pgMar w:header="349" w:footer="503" w:top="720" w:bottom="700" w:left="720" w:right="360"/>
        </w:sectPr>
      </w:pPr>
    </w:p>
    <w:p>
      <w:pPr>
        <w:pStyle w:val="BodyText"/>
        <w:spacing w:before="8"/>
      </w:pPr>
    </w:p>
    <w:p>
      <w:pPr>
        <w:pStyle w:val="BodyText"/>
        <w:ind w:left="1440" w:right="1078" w:hanging="721"/>
        <w:jc w:val="both"/>
      </w:pPr>
      <w:r>
        <w:rPr/>
        <w:t>Mvunabandi, J. D. (2022). The practicality of forensic auditing techniques to detect financial statement</w:t>
      </w:r>
      <w:r>
        <w:rPr>
          <w:spacing w:val="-5"/>
        </w:rPr>
        <w:t> </w:t>
      </w:r>
      <w:r>
        <w:rPr/>
        <w:t>fraud</w:t>
      </w:r>
      <w:r>
        <w:rPr>
          <w:spacing w:val="-5"/>
        </w:rPr>
        <w:t> </w:t>
      </w:r>
      <w:r>
        <w:rPr/>
        <w:t>among</w:t>
      </w:r>
      <w:r>
        <w:rPr>
          <w:spacing w:val="-5"/>
        </w:rPr>
        <w:t> </w:t>
      </w:r>
      <w:r>
        <w:rPr/>
        <w:t>non-government</w:t>
      </w:r>
      <w:r>
        <w:rPr>
          <w:spacing w:val="-5"/>
        </w:rPr>
        <w:t> </w:t>
      </w:r>
      <w:r>
        <w:rPr/>
        <w:t>organisations</w:t>
      </w:r>
      <w:r>
        <w:rPr>
          <w:spacing w:val="-6"/>
        </w:rPr>
        <w:t> </w:t>
      </w:r>
      <w:r>
        <w:rPr/>
        <w:t>in</w:t>
      </w:r>
      <w:r>
        <w:rPr>
          <w:spacing w:val="-6"/>
        </w:rPr>
        <w:t> </w:t>
      </w:r>
      <w:r>
        <w:rPr/>
        <w:t>South</w:t>
      </w:r>
      <w:r>
        <w:rPr>
          <w:spacing w:val="-5"/>
        </w:rPr>
        <w:t> </w:t>
      </w:r>
      <w:r>
        <w:rPr/>
        <w:t>Africa.</w:t>
      </w:r>
      <w:r>
        <w:rPr>
          <w:spacing w:val="-4"/>
        </w:rPr>
        <w:t> </w:t>
      </w:r>
      <w:r>
        <w:rPr>
          <w:i/>
        </w:rPr>
        <w:t>Journal</w:t>
      </w:r>
      <w:r>
        <w:rPr>
          <w:i/>
          <w:spacing w:val="-5"/>
        </w:rPr>
        <w:t> </w:t>
      </w:r>
      <w:r>
        <w:rPr>
          <w:i/>
        </w:rPr>
        <w:t>of</w:t>
      </w:r>
      <w:r>
        <w:rPr>
          <w:i/>
          <w:spacing w:val="-6"/>
        </w:rPr>
        <w:t> </w:t>
      </w:r>
      <w:r>
        <w:rPr>
          <w:i/>
        </w:rPr>
        <w:t>Applied Account Audit, 8</w:t>
      </w:r>
      <w:r>
        <w:rPr/>
        <w:t>(2), 123-138.</w:t>
      </w:r>
    </w:p>
    <w:p>
      <w:pPr>
        <w:spacing w:before="0"/>
        <w:ind w:left="1440" w:right="1085" w:hanging="721"/>
        <w:jc w:val="both"/>
        <w:rPr>
          <w:sz w:val="24"/>
        </w:rPr>
      </w:pPr>
      <w:r>
        <w:rPr>
          <w:sz w:val="24"/>
        </w:rPr>
        <w:t>Ocansey, E. (2017). Forensic accounting and the combating of economic and financial crimes in Ghana. </w:t>
      </w:r>
      <w:r>
        <w:rPr>
          <w:i/>
          <w:sz w:val="24"/>
        </w:rPr>
        <w:t>European Scientific Journal, 13</w:t>
      </w:r>
      <w:r>
        <w:rPr>
          <w:sz w:val="24"/>
        </w:rPr>
        <w:t>(31), 379-393.</w:t>
      </w:r>
    </w:p>
    <w:p>
      <w:pPr>
        <w:pStyle w:val="BodyText"/>
        <w:ind w:left="1440" w:right="1079" w:hanging="721"/>
        <w:jc w:val="both"/>
      </w:pPr>
      <w:r>
        <w:rPr/>
        <w:t>Ogbaini, A. C., Akpor, A. A., Oboh, R., Oputa, J. E., &amp; Bello-Marvis, V. (2024). The Role of Forensic</w:t>
      </w:r>
      <w:r>
        <w:rPr>
          <w:spacing w:val="-8"/>
        </w:rPr>
        <w:t> </w:t>
      </w:r>
      <w:r>
        <w:rPr/>
        <w:t>Accounting</w:t>
      </w:r>
      <w:r>
        <w:rPr>
          <w:spacing w:val="-8"/>
        </w:rPr>
        <w:t> </w:t>
      </w:r>
      <w:r>
        <w:rPr/>
        <w:t>in</w:t>
      </w:r>
      <w:r>
        <w:rPr>
          <w:spacing w:val="-9"/>
        </w:rPr>
        <w:t> </w:t>
      </w:r>
      <w:r>
        <w:rPr/>
        <w:t>Fraud</w:t>
      </w:r>
      <w:r>
        <w:rPr>
          <w:spacing w:val="-8"/>
        </w:rPr>
        <w:t> </w:t>
      </w:r>
      <w:r>
        <w:rPr/>
        <w:t>Detection</w:t>
      </w:r>
      <w:r>
        <w:rPr>
          <w:spacing w:val="-8"/>
        </w:rPr>
        <w:t> </w:t>
      </w:r>
      <w:r>
        <w:rPr/>
        <w:t>and</w:t>
      </w:r>
      <w:r>
        <w:rPr>
          <w:spacing w:val="-8"/>
        </w:rPr>
        <w:t> </w:t>
      </w:r>
      <w:r>
        <w:rPr/>
        <w:t>Prevention</w:t>
      </w:r>
      <w:r>
        <w:rPr>
          <w:spacing w:val="-8"/>
        </w:rPr>
        <w:t> </w:t>
      </w:r>
      <w:r>
        <w:rPr/>
        <w:t>in</w:t>
      </w:r>
      <w:r>
        <w:rPr>
          <w:spacing w:val="-8"/>
        </w:rPr>
        <w:t> </w:t>
      </w:r>
      <w:r>
        <w:rPr/>
        <w:t>Nigerian</w:t>
      </w:r>
      <w:r>
        <w:rPr>
          <w:spacing w:val="-8"/>
        </w:rPr>
        <w:t> </w:t>
      </w:r>
      <w:r>
        <w:rPr/>
        <w:t>Public</w:t>
      </w:r>
      <w:r>
        <w:rPr>
          <w:spacing w:val="-8"/>
        </w:rPr>
        <w:t> </w:t>
      </w:r>
      <w:r>
        <w:rPr/>
        <w:t>Sector:</w:t>
      </w:r>
      <w:r>
        <w:rPr>
          <w:spacing w:val="-8"/>
        </w:rPr>
        <w:t> </w:t>
      </w:r>
      <w:r>
        <w:rPr/>
        <w:t>A</w:t>
      </w:r>
      <w:r>
        <w:rPr>
          <w:spacing w:val="-8"/>
        </w:rPr>
        <w:t> </w:t>
      </w:r>
      <w:r>
        <w:rPr/>
        <w:t>Case Study of Lagos, Nigeria. </w:t>
      </w:r>
      <w:r>
        <w:rPr>
          <w:i/>
        </w:rPr>
        <w:t>Pedagogik Jurnal Pendidikan, Maret, 19</w:t>
      </w:r>
      <w:r>
        <w:rPr/>
        <w:t>(1), 71-83.</w:t>
      </w:r>
    </w:p>
    <w:p>
      <w:pPr>
        <w:spacing w:before="1"/>
        <w:ind w:left="1440" w:right="1077" w:hanging="721"/>
        <w:jc w:val="both"/>
        <w:rPr>
          <w:sz w:val="24"/>
        </w:rPr>
      </w:pPr>
      <w:r>
        <w:rPr>
          <w:sz w:val="24"/>
        </w:rPr>
        <w:t>Okiridu, O. S. F., &amp; Ogbosei, G. O. (2024). Application of forensic auditing and financial fraud detection</w:t>
      </w:r>
      <w:r>
        <w:rPr>
          <w:spacing w:val="-14"/>
          <w:sz w:val="24"/>
        </w:rPr>
        <w:t> </w:t>
      </w:r>
      <w:r>
        <w:rPr>
          <w:sz w:val="24"/>
        </w:rPr>
        <w:t>among</w:t>
      </w:r>
      <w:r>
        <w:rPr>
          <w:spacing w:val="-15"/>
          <w:sz w:val="24"/>
        </w:rPr>
        <w:t> </w:t>
      </w:r>
      <w:r>
        <w:rPr>
          <w:sz w:val="24"/>
        </w:rPr>
        <w:t>commercial</w:t>
      </w:r>
      <w:r>
        <w:rPr>
          <w:spacing w:val="-14"/>
          <w:sz w:val="24"/>
        </w:rPr>
        <w:t> </w:t>
      </w:r>
      <w:r>
        <w:rPr>
          <w:sz w:val="24"/>
        </w:rPr>
        <w:t>banks</w:t>
      </w:r>
      <w:r>
        <w:rPr>
          <w:spacing w:val="-15"/>
          <w:sz w:val="24"/>
        </w:rPr>
        <w:t> </w:t>
      </w:r>
      <w:r>
        <w:rPr>
          <w:sz w:val="24"/>
        </w:rPr>
        <w:t>in</w:t>
      </w:r>
      <w:r>
        <w:rPr>
          <w:spacing w:val="-15"/>
          <w:sz w:val="24"/>
        </w:rPr>
        <w:t> </w:t>
      </w:r>
      <w:r>
        <w:rPr>
          <w:sz w:val="24"/>
        </w:rPr>
        <w:t>Port</w:t>
      </w:r>
      <w:r>
        <w:rPr>
          <w:spacing w:val="-14"/>
          <w:sz w:val="24"/>
        </w:rPr>
        <w:t> </w:t>
      </w:r>
      <w:r>
        <w:rPr>
          <w:sz w:val="24"/>
        </w:rPr>
        <w:t>Harcourt,</w:t>
      </w:r>
      <w:r>
        <w:rPr>
          <w:spacing w:val="-14"/>
          <w:sz w:val="24"/>
        </w:rPr>
        <w:t> </w:t>
      </w:r>
      <w:r>
        <w:rPr>
          <w:sz w:val="24"/>
        </w:rPr>
        <w:t>Nigeria.</w:t>
      </w:r>
      <w:r>
        <w:rPr>
          <w:spacing w:val="-13"/>
          <w:sz w:val="24"/>
        </w:rPr>
        <w:t> </w:t>
      </w:r>
      <w:r>
        <w:rPr>
          <w:i/>
          <w:sz w:val="24"/>
        </w:rPr>
        <w:t>IIARD</w:t>
      </w:r>
      <w:r>
        <w:rPr>
          <w:i/>
          <w:spacing w:val="-15"/>
          <w:sz w:val="24"/>
        </w:rPr>
        <w:t> </w:t>
      </w:r>
      <w:r>
        <w:rPr>
          <w:i/>
          <w:sz w:val="24"/>
        </w:rPr>
        <w:t>International</w:t>
      </w:r>
      <w:r>
        <w:rPr>
          <w:i/>
          <w:spacing w:val="-14"/>
          <w:sz w:val="24"/>
        </w:rPr>
        <w:t> </w:t>
      </w:r>
      <w:r>
        <w:rPr>
          <w:i/>
          <w:sz w:val="24"/>
        </w:rPr>
        <w:t>Journal of Banking and Finance Research</w:t>
      </w:r>
      <w:r>
        <w:rPr>
          <w:sz w:val="24"/>
        </w:rPr>
        <w:t>, </w:t>
      </w:r>
      <w:r>
        <w:rPr>
          <w:i/>
          <w:sz w:val="24"/>
        </w:rPr>
        <w:t>10</w:t>
      </w:r>
      <w:r>
        <w:rPr>
          <w:sz w:val="24"/>
        </w:rPr>
        <w:t>(2), 20-32.</w:t>
      </w:r>
    </w:p>
    <w:p>
      <w:pPr>
        <w:spacing w:before="0"/>
        <w:ind w:left="1440" w:right="1078" w:hanging="721"/>
        <w:jc w:val="both"/>
        <w:rPr>
          <w:sz w:val="24"/>
        </w:rPr>
      </w:pPr>
      <w:r>
        <w:rPr>
          <w:spacing w:val="-2"/>
          <w:sz w:val="24"/>
        </w:rPr>
        <w:t>Okoye,</w:t>
      </w:r>
      <w:r>
        <w:rPr>
          <w:spacing w:val="-7"/>
          <w:sz w:val="24"/>
        </w:rPr>
        <w:t> </w:t>
      </w:r>
      <w:r>
        <w:rPr>
          <w:spacing w:val="-2"/>
          <w:sz w:val="24"/>
        </w:rPr>
        <w:t>E.</w:t>
      </w:r>
      <w:r>
        <w:rPr>
          <w:spacing w:val="-7"/>
          <w:sz w:val="24"/>
        </w:rPr>
        <w:t> </w:t>
      </w:r>
      <w:r>
        <w:rPr>
          <w:spacing w:val="-2"/>
          <w:sz w:val="24"/>
        </w:rPr>
        <w:t>I.,</w:t>
      </w:r>
      <w:r>
        <w:rPr>
          <w:spacing w:val="-8"/>
          <w:sz w:val="24"/>
        </w:rPr>
        <w:t> </w:t>
      </w:r>
      <w:r>
        <w:rPr>
          <w:spacing w:val="-2"/>
          <w:sz w:val="24"/>
        </w:rPr>
        <w:t>&amp;</w:t>
      </w:r>
      <w:r>
        <w:rPr>
          <w:spacing w:val="-6"/>
          <w:sz w:val="24"/>
        </w:rPr>
        <w:t> </w:t>
      </w:r>
      <w:r>
        <w:rPr>
          <w:spacing w:val="-2"/>
          <w:sz w:val="24"/>
        </w:rPr>
        <w:t>Gbegi,</w:t>
      </w:r>
      <w:r>
        <w:rPr>
          <w:spacing w:val="-8"/>
          <w:sz w:val="24"/>
        </w:rPr>
        <w:t> </w:t>
      </w:r>
      <w:r>
        <w:rPr>
          <w:spacing w:val="-2"/>
          <w:sz w:val="24"/>
        </w:rPr>
        <w:t>D.</w:t>
      </w:r>
      <w:r>
        <w:rPr>
          <w:spacing w:val="-7"/>
          <w:sz w:val="24"/>
        </w:rPr>
        <w:t> </w:t>
      </w:r>
      <w:r>
        <w:rPr>
          <w:spacing w:val="-2"/>
          <w:sz w:val="24"/>
        </w:rPr>
        <w:t>O.</w:t>
      </w:r>
      <w:r>
        <w:rPr>
          <w:spacing w:val="-7"/>
          <w:sz w:val="24"/>
        </w:rPr>
        <w:t> </w:t>
      </w:r>
      <w:r>
        <w:rPr>
          <w:spacing w:val="-2"/>
          <w:sz w:val="24"/>
        </w:rPr>
        <w:t>(2013).</w:t>
      </w:r>
      <w:r>
        <w:rPr>
          <w:spacing w:val="-8"/>
          <w:sz w:val="24"/>
        </w:rPr>
        <w:t> </w:t>
      </w:r>
      <w:r>
        <w:rPr>
          <w:spacing w:val="-2"/>
          <w:sz w:val="24"/>
        </w:rPr>
        <w:t>Forensic</w:t>
      </w:r>
      <w:r>
        <w:rPr>
          <w:spacing w:val="-7"/>
          <w:sz w:val="24"/>
        </w:rPr>
        <w:t> </w:t>
      </w:r>
      <w:r>
        <w:rPr>
          <w:spacing w:val="-2"/>
          <w:sz w:val="24"/>
        </w:rPr>
        <w:t>accounting:</w:t>
      </w:r>
      <w:r>
        <w:rPr>
          <w:spacing w:val="-8"/>
          <w:sz w:val="24"/>
        </w:rPr>
        <w:t> </w:t>
      </w:r>
      <w:r>
        <w:rPr>
          <w:spacing w:val="-2"/>
          <w:sz w:val="24"/>
        </w:rPr>
        <w:t>A</w:t>
      </w:r>
      <w:r>
        <w:rPr>
          <w:spacing w:val="-7"/>
          <w:sz w:val="24"/>
        </w:rPr>
        <w:t> </w:t>
      </w:r>
      <w:r>
        <w:rPr>
          <w:spacing w:val="-2"/>
          <w:sz w:val="24"/>
        </w:rPr>
        <w:t>tool</w:t>
      </w:r>
      <w:r>
        <w:rPr>
          <w:spacing w:val="-6"/>
          <w:sz w:val="24"/>
        </w:rPr>
        <w:t> </w:t>
      </w:r>
      <w:r>
        <w:rPr>
          <w:spacing w:val="-2"/>
          <w:sz w:val="24"/>
        </w:rPr>
        <w:t>for</w:t>
      </w:r>
      <w:r>
        <w:rPr>
          <w:spacing w:val="-7"/>
          <w:sz w:val="24"/>
        </w:rPr>
        <w:t> </w:t>
      </w:r>
      <w:r>
        <w:rPr>
          <w:spacing w:val="-2"/>
          <w:sz w:val="24"/>
        </w:rPr>
        <w:t>fraud</w:t>
      </w:r>
      <w:r>
        <w:rPr>
          <w:spacing w:val="-8"/>
          <w:sz w:val="24"/>
        </w:rPr>
        <w:t> </w:t>
      </w:r>
      <w:r>
        <w:rPr>
          <w:spacing w:val="-2"/>
          <w:sz w:val="24"/>
        </w:rPr>
        <w:t>detection</w:t>
      </w:r>
      <w:r>
        <w:rPr>
          <w:spacing w:val="-8"/>
          <w:sz w:val="24"/>
        </w:rPr>
        <w:t> </w:t>
      </w:r>
      <w:r>
        <w:rPr>
          <w:spacing w:val="-2"/>
          <w:sz w:val="24"/>
        </w:rPr>
        <w:t>and</w:t>
      </w:r>
      <w:r>
        <w:rPr>
          <w:spacing w:val="-7"/>
          <w:sz w:val="24"/>
        </w:rPr>
        <w:t> </w:t>
      </w:r>
      <w:r>
        <w:rPr>
          <w:spacing w:val="-2"/>
          <w:sz w:val="24"/>
        </w:rPr>
        <w:t>prevention </w:t>
      </w:r>
      <w:r>
        <w:rPr>
          <w:sz w:val="24"/>
        </w:rPr>
        <w:t>in the public</w:t>
      </w:r>
      <w:r>
        <w:rPr>
          <w:spacing w:val="-1"/>
          <w:sz w:val="24"/>
        </w:rPr>
        <w:t> </w:t>
      </w:r>
      <w:r>
        <w:rPr>
          <w:sz w:val="24"/>
        </w:rPr>
        <w:t>service. (A study of</w:t>
      </w:r>
      <w:r>
        <w:rPr>
          <w:spacing w:val="-1"/>
          <w:sz w:val="24"/>
        </w:rPr>
        <w:t> </w:t>
      </w:r>
      <w:r>
        <w:rPr>
          <w:sz w:val="24"/>
        </w:rPr>
        <w:t>selected ministries in Kogi State). </w:t>
      </w:r>
      <w:r>
        <w:rPr>
          <w:i/>
          <w:sz w:val="24"/>
        </w:rPr>
        <w:t>International Journal of Academic Research in Business and Social Sciences, 3</w:t>
      </w:r>
      <w:r>
        <w:rPr>
          <w:sz w:val="24"/>
        </w:rPr>
        <w:t>(3), 1-18.</w:t>
      </w:r>
    </w:p>
    <w:p>
      <w:pPr>
        <w:pStyle w:val="BodyText"/>
        <w:ind w:left="1440" w:right="1079" w:hanging="721"/>
        <w:jc w:val="both"/>
      </w:pPr>
      <w:r>
        <w:rPr/>
        <w:t>Oladejo, M. T., &amp; Jack, L. (2020). Fraud prevention and detection in a block-chain technology environment:</w:t>
      </w:r>
      <w:r>
        <w:rPr>
          <w:spacing w:val="-15"/>
        </w:rPr>
        <w:t> </w:t>
      </w:r>
      <w:r>
        <w:rPr/>
        <w:t>challenges</w:t>
      </w:r>
      <w:r>
        <w:rPr>
          <w:spacing w:val="-15"/>
        </w:rPr>
        <w:t> </w:t>
      </w:r>
      <w:r>
        <w:rPr/>
        <w:t>posed</w:t>
      </w:r>
      <w:r>
        <w:rPr>
          <w:spacing w:val="-15"/>
        </w:rPr>
        <w:t> </w:t>
      </w:r>
      <w:r>
        <w:rPr/>
        <w:t>to</w:t>
      </w:r>
      <w:r>
        <w:rPr>
          <w:spacing w:val="-15"/>
        </w:rPr>
        <w:t> </w:t>
      </w:r>
      <w:r>
        <w:rPr/>
        <w:t>forensic</w:t>
      </w:r>
      <w:r>
        <w:rPr>
          <w:spacing w:val="-15"/>
        </w:rPr>
        <w:t> </w:t>
      </w:r>
      <w:r>
        <w:rPr/>
        <w:t>accountants.</w:t>
      </w:r>
      <w:r>
        <w:rPr>
          <w:spacing w:val="-15"/>
        </w:rPr>
        <w:t> </w:t>
      </w:r>
      <w:r>
        <w:rPr/>
        <w:t>International</w:t>
      </w:r>
      <w:r>
        <w:rPr>
          <w:spacing w:val="-15"/>
        </w:rPr>
        <w:t> </w:t>
      </w:r>
      <w:r>
        <w:rPr/>
        <w:t>Journal</w:t>
      </w:r>
      <w:r>
        <w:rPr>
          <w:spacing w:val="-15"/>
        </w:rPr>
        <w:t> </w:t>
      </w:r>
      <w:r>
        <w:rPr/>
        <w:t>of</w:t>
      </w:r>
      <w:r>
        <w:rPr>
          <w:spacing w:val="-15"/>
        </w:rPr>
        <w:t> </w:t>
      </w:r>
      <w:r>
        <w:rPr/>
        <w:t>Economics and Accounting, 9(4), 315-335.</w:t>
      </w:r>
    </w:p>
    <w:p>
      <w:pPr>
        <w:spacing w:before="0"/>
        <w:ind w:left="1440" w:right="1077" w:hanging="721"/>
        <w:jc w:val="both"/>
        <w:rPr>
          <w:sz w:val="24"/>
        </w:rPr>
      </w:pPr>
      <w:r>
        <w:rPr>
          <w:sz w:val="24"/>
        </w:rPr>
        <w:t>Olukowade, E., &amp; Balogun, E. (2015). Relevance of forensic accounting in the detection and prevention</w:t>
      </w:r>
      <w:r>
        <w:rPr>
          <w:spacing w:val="-5"/>
          <w:sz w:val="24"/>
        </w:rPr>
        <w:t> </w:t>
      </w:r>
      <w:r>
        <w:rPr>
          <w:sz w:val="24"/>
        </w:rPr>
        <w:t>of</w:t>
      </w:r>
      <w:r>
        <w:rPr>
          <w:spacing w:val="-6"/>
          <w:sz w:val="24"/>
        </w:rPr>
        <w:t> </w:t>
      </w:r>
      <w:r>
        <w:rPr>
          <w:sz w:val="24"/>
        </w:rPr>
        <w:t>fraud</w:t>
      </w:r>
      <w:r>
        <w:rPr>
          <w:spacing w:val="-5"/>
          <w:sz w:val="24"/>
        </w:rPr>
        <w:t> </w:t>
      </w:r>
      <w:r>
        <w:rPr>
          <w:sz w:val="24"/>
        </w:rPr>
        <w:t>in</w:t>
      </w:r>
      <w:r>
        <w:rPr>
          <w:spacing w:val="-5"/>
          <w:sz w:val="24"/>
        </w:rPr>
        <w:t> </w:t>
      </w:r>
      <w:r>
        <w:rPr>
          <w:sz w:val="24"/>
        </w:rPr>
        <w:t>Nigeria.</w:t>
      </w:r>
      <w:r>
        <w:rPr>
          <w:spacing w:val="-5"/>
          <w:sz w:val="24"/>
        </w:rPr>
        <w:t> </w:t>
      </w:r>
      <w:r>
        <w:rPr>
          <w:i/>
          <w:sz w:val="24"/>
        </w:rPr>
        <w:t>International</w:t>
      </w:r>
      <w:r>
        <w:rPr>
          <w:i/>
          <w:spacing w:val="-6"/>
          <w:sz w:val="24"/>
        </w:rPr>
        <w:t> </w:t>
      </w:r>
      <w:r>
        <w:rPr>
          <w:i/>
          <w:sz w:val="24"/>
        </w:rPr>
        <w:t>Journal</w:t>
      </w:r>
      <w:r>
        <w:rPr>
          <w:i/>
          <w:spacing w:val="-5"/>
          <w:sz w:val="24"/>
        </w:rPr>
        <w:t> </w:t>
      </w:r>
      <w:r>
        <w:rPr>
          <w:i/>
          <w:sz w:val="24"/>
        </w:rPr>
        <w:t>of</w:t>
      </w:r>
      <w:r>
        <w:rPr>
          <w:i/>
          <w:spacing w:val="-6"/>
          <w:sz w:val="24"/>
        </w:rPr>
        <w:t> </w:t>
      </w:r>
      <w:r>
        <w:rPr>
          <w:i/>
          <w:sz w:val="24"/>
        </w:rPr>
        <w:t>Accounting</w:t>
      </w:r>
      <w:r>
        <w:rPr>
          <w:i/>
          <w:spacing w:val="-5"/>
          <w:sz w:val="24"/>
        </w:rPr>
        <w:t> </w:t>
      </w:r>
      <w:r>
        <w:rPr>
          <w:i/>
          <w:sz w:val="24"/>
        </w:rPr>
        <w:t>Research,</w:t>
      </w:r>
      <w:r>
        <w:rPr>
          <w:i/>
          <w:spacing w:val="-5"/>
          <w:sz w:val="24"/>
        </w:rPr>
        <w:t> </w:t>
      </w:r>
      <w:r>
        <w:rPr>
          <w:i/>
          <w:sz w:val="24"/>
        </w:rPr>
        <w:t>2</w:t>
      </w:r>
      <w:r>
        <w:rPr>
          <w:sz w:val="24"/>
        </w:rPr>
        <w:t>(7),</w:t>
      </w:r>
      <w:r>
        <w:rPr>
          <w:spacing w:val="-5"/>
          <w:sz w:val="24"/>
        </w:rPr>
        <w:t> </w:t>
      </w:r>
      <w:r>
        <w:rPr>
          <w:sz w:val="24"/>
        </w:rPr>
        <w:t>66-</w:t>
      </w:r>
      <w:r>
        <w:rPr>
          <w:spacing w:val="-5"/>
          <w:sz w:val="24"/>
        </w:rPr>
        <w:t>77.</w:t>
      </w:r>
    </w:p>
    <w:p>
      <w:pPr>
        <w:pStyle w:val="BodyText"/>
        <w:ind w:left="720"/>
        <w:jc w:val="both"/>
      </w:pPr>
      <w:r>
        <w:rPr/>
        <w:t>Osho,</w:t>
      </w:r>
      <w:r>
        <w:rPr>
          <w:spacing w:val="60"/>
        </w:rPr>
        <w:t> </w:t>
      </w:r>
      <w:r>
        <w:rPr/>
        <w:t>A.</w:t>
      </w:r>
      <w:r>
        <w:rPr>
          <w:spacing w:val="63"/>
        </w:rPr>
        <w:t> </w:t>
      </w:r>
      <w:r>
        <w:rPr/>
        <w:t>(2017).</w:t>
      </w:r>
      <w:r>
        <w:rPr>
          <w:spacing w:val="63"/>
        </w:rPr>
        <w:t> </w:t>
      </w:r>
      <w:r>
        <w:rPr/>
        <w:t>Impact</w:t>
      </w:r>
      <w:r>
        <w:rPr>
          <w:spacing w:val="64"/>
        </w:rPr>
        <w:t> </w:t>
      </w:r>
      <w:r>
        <w:rPr/>
        <w:t>of</w:t>
      </w:r>
      <w:r>
        <w:rPr>
          <w:spacing w:val="62"/>
        </w:rPr>
        <w:t> </w:t>
      </w:r>
      <w:r>
        <w:rPr/>
        <w:t>forensic</w:t>
      </w:r>
      <w:r>
        <w:rPr>
          <w:spacing w:val="64"/>
        </w:rPr>
        <w:t> </w:t>
      </w:r>
      <w:r>
        <w:rPr/>
        <w:t>accounting</w:t>
      </w:r>
      <w:r>
        <w:rPr>
          <w:spacing w:val="63"/>
        </w:rPr>
        <w:t> </w:t>
      </w:r>
      <w:r>
        <w:rPr/>
        <w:t>on</w:t>
      </w:r>
      <w:r>
        <w:rPr>
          <w:spacing w:val="63"/>
        </w:rPr>
        <w:t> </w:t>
      </w:r>
      <w:r>
        <w:rPr/>
        <w:t>university</w:t>
      </w:r>
      <w:r>
        <w:rPr>
          <w:spacing w:val="63"/>
        </w:rPr>
        <w:t> </w:t>
      </w:r>
      <w:r>
        <w:rPr/>
        <w:t>financial</w:t>
      </w:r>
      <w:r>
        <w:rPr>
          <w:spacing w:val="62"/>
        </w:rPr>
        <w:t> </w:t>
      </w:r>
      <w:r>
        <w:rPr/>
        <w:t>system</w:t>
      </w:r>
      <w:r>
        <w:rPr>
          <w:spacing w:val="61"/>
        </w:rPr>
        <w:t> </w:t>
      </w:r>
      <w:r>
        <w:rPr/>
        <w:t>in</w:t>
      </w:r>
      <w:r>
        <w:rPr>
          <w:spacing w:val="64"/>
        </w:rPr>
        <w:t> </w:t>
      </w:r>
      <w:r>
        <w:rPr>
          <w:spacing w:val="-2"/>
        </w:rPr>
        <w:t>Nigeria.</w:t>
      </w:r>
    </w:p>
    <w:p>
      <w:pPr>
        <w:spacing w:before="0"/>
        <w:ind w:left="1440" w:right="0" w:firstLine="0"/>
        <w:jc w:val="both"/>
        <w:rPr>
          <w:sz w:val="24"/>
        </w:rPr>
      </w:pPr>
      <w:r>
        <w:rPr>
          <w:i/>
          <w:sz w:val="24"/>
        </w:rPr>
        <w:t>European</w:t>
      </w:r>
      <w:r>
        <w:rPr>
          <w:i/>
          <w:spacing w:val="-1"/>
          <w:sz w:val="24"/>
        </w:rPr>
        <w:t> </w:t>
      </w:r>
      <w:r>
        <w:rPr>
          <w:i/>
          <w:sz w:val="24"/>
        </w:rPr>
        <w:t>Scientific Journal,</w:t>
      </w:r>
      <w:r>
        <w:rPr>
          <w:i/>
          <w:spacing w:val="-1"/>
          <w:sz w:val="24"/>
        </w:rPr>
        <w:t> </w:t>
      </w:r>
      <w:r>
        <w:rPr>
          <w:i/>
          <w:sz w:val="24"/>
        </w:rPr>
        <w:t>13</w:t>
      </w:r>
      <w:r>
        <w:rPr>
          <w:sz w:val="24"/>
        </w:rPr>
        <w:t>(31),</w:t>
      </w:r>
      <w:r>
        <w:rPr>
          <w:spacing w:val="-2"/>
          <w:sz w:val="24"/>
        </w:rPr>
        <w:t> </w:t>
      </w:r>
      <w:r>
        <w:rPr>
          <w:sz w:val="24"/>
        </w:rPr>
        <w:t>571-</w:t>
      </w:r>
      <w:r>
        <w:rPr>
          <w:spacing w:val="-4"/>
          <w:sz w:val="24"/>
        </w:rPr>
        <w:t>590.</w:t>
      </w:r>
    </w:p>
    <w:p>
      <w:pPr>
        <w:spacing w:before="0"/>
        <w:ind w:left="1440" w:right="1075" w:hanging="721"/>
        <w:jc w:val="both"/>
        <w:rPr>
          <w:sz w:val="24"/>
        </w:rPr>
      </w:pPr>
      <w:r>
        <w:rPr>
          <w:sz w:val="24"/>
        </w:rPr>
        <w:drawing>
          <wp:anchor distT="0" distB="0" distL="0" distR="0" allowOverlap="1" layoutInCell="1" locked="0" behindDoc="1" simplePos="0" relativeHeight="487182336">
            <wp:simplePos x="0" y="0"/>
            <wp:positionH relativeFrom="page">
              <wp:posOffset>1994658</wp:posOffset>
            </wp:positionH>
            <wp:positionV relativeFrom="paragraph">
              <wp:posOffset>227384</wp:posOffset>
            </wp:positionV>
            <wp:extent cx="3763769" cy="1082728"/>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22" cstate="print"/>
                    <a:stretch>
                      <a:fillRect/>
                    </a:stretch>
                  </pic:blipFill>
                  <pic:spPr>
                    <a:xfrm>
                      <a:off x="0" y="0"/>
                      <a:ext cx="3763769" cy="1082728"/>
                    </a:xfrm>
                    <a:prstGeom prst="rect">
                      <a:avLst/>
                    </a:prstGeom>
                  </pic:spPr>
                </pic:pic>
              </a:graphicData>
            </a:graphic>
          </wp:anchor>
        </w:drawing>
      </w:r>
      <w:r>
        <w:rPr>
          <w:sz w:val="24"/>
        </w:rPr>
        <w:t>Owolabi, S. A. (2020). Fraud and fraudulent practices in Nigeria's banking industry. </w:t>
      </w:r>
      <w:r>
        <w:rPr>
          <w:i/>
          <w:sz w:val="24"/>
        </w:rPr>
        <w:t>An International Multi-Disciplinary Journal, Ethiopia, 4</w:t>
      </w:r>
      <w:r>
        <w:rPr>
          <w:sz w:val="24"/>
        </w:rPr>
        <w:t>(3b), 240-256.</w:t>
      </w:r>
    </w:p>
    <w:p>
      <w:pPr>
        <w:pStyle w:val="BodyText"/>
        <w:ind w:left="1440" w:right="1083" w:hanging="721"/>
        <w:jc w:val="both"/>
      </w:pPr>
      <w:r>
        <w:rPr/>
        <w:t>Ozili, P .K. (2020). Forensic Accounting Theory. Finance, Insurance and Risk Management Theory and Practices, Vol. 1, Emerald: 2-16.</w:t>
      </w:r>
    </w:p>
    <w:p>
      <w:pPr>
        <w:spacing w:before="0"/>
        <w:ind w:left="1440" w:right="1078" w:hanging="721"/>
        <w:jc w:val="both"/>
        <w:rPr>
          <w:sz w:val="24"/>
        </w:rPr>
      </w:pPr>
      <w:r>
        <w:rPr>
          <w:sz w:val="24"/>
        </w:rPr>
        <w:t>Polycarp, S. U. (2019). The role of forensic accounting in detecting economic crimes. </w:t>
      </w:r>
      <w:r>
        <w:rPr>
          <w:i/>
          <w:sz w:val="24"/>
        </w:rPr>
        <w:t>Research Journal of Finance and Accounting, 10</w:t>
      </w:r>
      <w:r>
        <w:rPr>
          <w:sz w:val="24"/>
        </w:rPr>
        <w:t>(16), 98-107.</w:t>
      </w:r>
    </w:p>
    <w:p>
      <w:pPr>
        <w:pStyle w:val="BodyText"/>
        <w:ind w:left="1440" w:right="1077" w:hanging="721"/>
        <w:jc w:val="both"/>
      </w:pPr>
      <w:r>
        <w:rPr/>
        <w:t>Ruan, W., Kang, S., &amp; Song, H. (2020). Applying protection motivation theory to understand international tourists’ behavioural intentions under the threat of air pollution: A case of Beijing, China. </w:t>
      </w:r>
      <w:r>
        <w:rPr>
          <w:i/>
        </w:rPr>
        <w:t>Journal of Current Issues in Tourism, 23</w:t>
      </w:r>
      <w:r>
        <w:rPr/>
        <w:t>(16), 2027-2041.</w:t>
      </w:r>
    </w:p>
    <w:p>
      <w:pPr>
        <w:pStyle w:val="BodyText"/>
        <w:ind w:left="1440" w:right="1084" w:hanging="721"/>
        <w:jc w:val="both"/>
      </w:pPr>
      <w:r>
        <w:rPr/>
        <w:t>Silverstone,</w:t>
      </w:r>
      <w:r>
        <w:rPr>
          <w:spacing w:val="-3"/>
        </w:rPr>
        <w:t> </w:t>
      </w:r>
      <w:r>
        <w:rPr/>
        <w:t>H.,</w:t>
      </w:r>
      <w:r>
        <w:rPr>
          <w:spacing w:val="-2"/>
        </w:rPr>
        <w:t> </w:t>
      </w:r>
      <w:r>
        <w:rPr/>
        <w:t>Sheetz,</w:t>
      </w:r>
      <w:r>
        <w:rPr>
          <w:spacing w:val="-3"/>
        </w:rPr>
        <w:t> </w:t>
      </w:r>
      <w:r>
        <w:rPr/>
        <w:t>M.,</w:t>
      </w:r>
      <w:r>
        <w:rPr>
          <w:spacing w:val="-2"/>
        </w:rPr>
        <w:t> </w:t>
      </w:r>
      <w:r>
        <w:rPr/>
        <w:t>Pedneault,</w:t>
      </w:r>
      <w:r>
        <w:rPr>
          <w:spacing w:val="-2"/>
        </w:rPr>
        <w:t> </w:t>
      </w:r>
      <w:r>
        <w:rPr/>
        <w:t>S.,</w:t>
      </w:r>
      <w:r>
        <w:rPr>
          <w:spacing w:val="-3"/>
        </w:rPr>
        <w:t> </w:t>
      </w:r>
      <w:r>
        <w:rPr/>
        <w:t>&amp;</w:t>
      </w:r>
      <w:r>
        <w:rPr>
          <w:spacing w:val="-2"/>
        </w:rPr>
        <w:t> </w:t>
      </w:r>
      <w:r>
        <w:rPr/>
        <w:t>Rudewicz,</w:t>
      </w:r>
      <w:r>
        <w:rPr>
          <w:spacing w:val="-3"/>
        </w:rPr>
        <w:t> </w:t>
      </w:r>
      <w:r>
        <w:rPr/>
        <w:t>F.</w:t>
      </w:r>
      <w:r>
        <w:rPr>
          <w:spacing w:val="-3"/>
        </w:rPr>
        <w:t> </w:t>
      </w:r>
      <w:r>
        <w:rPr/>
        <w:t>(2012).</w:t>
      </w:r>
      <w:r>
        <w:rPr>
          <w:spacing w:val="-3"/>
        </w:rPr>
        <w:t> </w:t>
      </w:r>
      <w:r>
        <w:rPr/>
        <w:t>Forensic</w:t>
      </w:r>
      <w:r>
        <w:rPr>
          <w:spacing w:val="-2"/>
        </w:rPr>
        <w:t> </w:t>
      </w:r>
      <w:r>
        <w:rPr/>
        <w:t>accounting</w:t>
      </w:r>
      <w:r>
        <w:rPr>
          <w:spacing w:val="-3"/>
        </w:rPr>
        <w:t> </w:t>
      </w:r>
      <w:r>
        <w:rPr/>
        <w:t>and</w:t>
      </w:r>
      <w:r>
        <w:rPr>
          <w:spacing w:val="-2"/>
        </w:rPr>
        <w:t> </w:t>
      </w:r>
      <w:r>
        <w:rPr/>
        <w:t>fraud investigation for non-experts. John Wiley &amp; Sons.</w:t>
      </w:r>
    </w:p>
    <w:p>
      <w:pPr>
        <w:spacing w:before="0"/>
        <w:ind w:left="1440" w:right="1079" w:hanging="721"/>
        <w:jc w:val="both"/>
        <w:rPr>
          <w:sz w:val="24"/>
        </w:rPr>
      </w:pPr>
      <w:r>
        <w:rPr>
          <w:sz w:val="24"/>
        </w:rPr>
        <w:t>Yadav,</w:t>
      </w:r>
      <w:r>
        <w:rPr>
          <w:spacing w:val="-13"/>
          <w:sz w:val="24"/>
        </w:rPr>
        <w:t> </w:t>
      </w:r>
      <w:r>
        <w:rPr>
          <w:sz w:val="24"/>
        </w:rPr>
        <w:t>S.,</w:t>
      </w:r>
      <w:r>
        <w:rPr>
          <w:spacing w:val="-14"/>
          <w:sz w:val="24"/>
        </w:rPr>
        <w:t> </w:t>
      </w:r>
      <w:r>
        <w:rPr>
          <w:sz w:val="24"/>
        </w:rPr>
        <w:t>&amp;</w:t>
      </w:r>
      <w:r>
        <w:rPr>
          <w:spacing w:val="-12"/>
          <w:sz w:val="24"/>
        </w:rPr>
        <w:t> </w:t>
      </w:r>
      <w:r>
        <w:rPr>
          <w:sz w:val="24"/>
        </w:rPr>
        <w:t>Yadav,</w:t>
      </w:r>
      <w:r>
        <w:rPr>
          <w:spacing w:val="-13"/>
          <w:sz w:val="24"/>
        </w:rPr>
        <w:t> </w:t>
      </w:r>
      <w:r>
        <w:rPr>
          <w:sz w:val="24"/>
        </w:rPr>
        <w:t>S.</w:t>
      </w:r>
      <w:r>
        <w:rPr>
          <w:spacing w:val="-14"/>
          <w:sz w:val="24"/>
        </w:rPr>
        <w:t> </w:t>
      </w:r>
      <w:r>
        <w:rPr>
          <w:sz w:val="24"/>
        </w:rPr>
        <w:t>(2013).</w:t>
      </w:r>
      <w:r>
        <w:rPr>
          <w:spacing w:val="-13"/>
          <w:sz w:val="24"/>
        </w:rPr>
        <w:t> </w:t>
      </w:r>
      <w:r>
        <w:rPr>
          <w:sz w:val="24"/>
        </w:rPr>
        <w:t>Forensic</w:t>
      </w:r>
      <w:r>
        <w:rPr>
          <w:spacing w:val="-13"/>
          <w:sz w:val="24"/>
        </w:rPr>
        <w:t> </w:t>
      </w:r>
      <w:r>
        <w:rPr>
          <w:sz w:val="24"/>
        </w:rPr>
        <w:t>accounting:</w:t>
      </w:r>
      <w:r>
        <w:rPr>
          <w:spacing w:val="-13"/>
          <w:sz w:val="24"/>
        </w:rPr>
        <w:t> </w:t>
      </w:r>
      <w:r>
        <w:rPr>
          <w:sz w:val="24"/>
        </w:rPr>
        <w:t>A</w:t>
      </w:r>
      <w:r>
        <w:rPr>
          <w:spacing w:val="-14"/>
          <w:sz w:val="24"/>
        </w:rPr>
        <w:t> </w:t>
      </w:r>
      <w:r>
        <w:rPr>
          <w:sz w:val="24"/>
        </w:rPr>
        <w:t>new</w:t>
      </w:r>
      <w:r>
        <w:rPr>
          <w:spacing w:val="-14"/>
          <w:sz w:val="24"/>
        </w:rPr>
        <w:t> </w:t>
      </w:r>
      <w:r>
        <w:rPr>
          <w:sz w:val="24"/>
        </w:rPr>
        <w:t>dynamic</w:t>
      </w:r>
      <w:r>
        <w:rPr>
          <w:spacing w:val="-13"/>
          <w:sz w:val="24"/>
        </w:rPr>
        <w:t> </w:t>
      </w:r>
      <w:r>
        <w:rPr>
          <w:sz w:val="24"/>
        </w:rPr>
        <w:t>approach</w:t>
      </w:r>
      <w:r>
        <w:rPr>
          <w:spacing w:val="-13"/>
          <w:sz w:val="24"/>
        </w:rPr>
        <w:t> </w:t>
      </w:r>
      <w:r>
        <w:rPr>
          <w:sz w:val="24"/>
        </w:rPr>
        <w:t>to</w:t>
      </w:r>
      <w:r>
        <w:rPr>
          <w:spacing w:val="-13"/>
          <w:sz w:val="24"/>
        </w:rPr>
        <w:t> </w:t>
      </w:r>
      <w:r>
        <w:rPr>
          <w:sz w:val="24"/>
        </w:rPr>
        <w:t>investigate</w:t>
      </w:r>
      <w:r>
        <w:rPr>
          <w:spacing w:val="-13"/>
          <w:sz w:val="24"/>
        </w:rPr>
        <w:t> </w:t>
      </w:r>
      <w:r>
        <w:rPr>
          <w:sz w:val="24"/>
        </w:rPr>
        <w:t>fraud cases. </w:t>
      </w:r>
      <w:r>
        <w:rPr>
          <w:i/>
          <w:sz w:val="24"/>
        </w:rPr>
        <w:t>Excel international journal of multidisciplinary management studies, 3</w:t>
      </w:r>
      <w:r>
        <w:rPr>
          <w:sz w:val="24"/>
        </w:rPr>
        <w:t>(7), 1-9.</w:t>
      </w:r>
    </w:p>
    <w:sectPr>
      <w:headerReference w:type="default" r:id="rId24"/>
      <w:footerReference w:type="default" r:id="rId25"/>
      <w:pgSz w:w="12240" w:h="15840"/>
      <w:pgMar w:header="349" w:footer="503" w:top="720" w:bottom="700" w:left="72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Georgia">
    <w:altName w:val="Georgia"/>
    <w:charset w:val="1"/>
    <w:family w:val="roman"/>
    <w:pitch w:val="variable"/>
  </w:font>
  <w:font w:name="Tahoma">
    <w:altName w:val="Tahoma"/>
    <w:charset w:val="1"/>
    <w:family w:val="swiss"/>
    <w:pitch w:val="variable"/>
  </w:font>
  <w:font w:name="Trebuchet MS">
    <w:altName w:val="Trebuchet MS"/>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76192">
              <wp:simplePos x="0" y="0"/>
              <wp:positionH relativeFrom="page">
                <wp:posOffset>3156368</wp:posOffset>
              </wp:positionH>
              <wp:positionV relativeFrom="page">
                <wp:posOffset>9599090</wp:posOffset>
              </wp:positionV>
              <wp:extent cx="1459865" cy="26098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459865" cy="260985"/>
                      </a:xfrm>
                      <a:prstGeom prst="rect">
                        <a:avLst/>
                      </a:prstGeom>
                    </wps:spPr>
                    <wps:txbx>
                      <w:txbxContent>
                        <w:p>
                          <w:pPr>
                            <w:spacing w:before="14"/>
                            <w:ind w:left="0" w:right="0" w:firstLine="0"/>
                            <w:jc w:val="center"/>
                            <w:rPr>
                              <w:rFonts w:ascii="Arial MT" w:hAnsi="Arial MT"/>
                              <w:sz w:val="16"/>
                            </w:rPr>
                          </w:pPr>
                          <w:r>
                            <w:rPr>
                              <w:rFonts w:ascii="Arial MT" w:hAnsi="Arial MT"/>
                              <w:sz w:val="16"/>
                            </w:rPr>
                            <w:t>GSJ©</w:t>
                          </w:r>
                          <w:r>
                            <w:rPr>
                              <w:rFonts w:ascii="Arial MT" w:hAnsi="Arial MT"/>
                              <w:spacing w:val="-1"/>
                              <w:sz w:val="16"/>
                            </w:rPr>
                            <w:t> </w:t>
                          </w:r>
                          <w:r>
                            <w:rPr>
                              <w:rFonts w:ascii="Arial MT" w:hAnsi="Arial MT"/>
                              <w:spacing w:val="-4"/>
                              <w:sz w:val="16"/>
                            </w:rPr>
                            <w:t>2025</w:t>
                          </w:r>
                        </w:p>
                        <w:p>
                          <w:pPr>
                            <w:spacing w:before="8"/>
                            <w:ind w:left="0" w:right="0" w:firstLine="0"/>
                            <w:jc w:val="center"/>
                            <w:rPr>
                              <w:rFonts w:ascii="Arial MT"/>
                              <w:sz w:val="16"/>
                            </w:rPr>
                          </w:pPr>
                          <w:hyperlink r:id="rId1">
                            <w:r>
                              <w:rPr>
                                <w:rFonts w:ascii="Arial MT"/>
                                <w:spacing w:val="-2"/>
                                <w:sz w:val="16"/>
                              </w:rPr>
                              <w:t>www.globalscientificjournal.com</w:t>
                            </w:r>
                          </w:hyperlink>
                        </w:p>
                      </w:txbxContent>
                    </wps:txbx>
                    <wps:bodyPr wrap="square" lIns="0" tIns="0" rIns="0" bIns="0" rtlCol="0">
                      <a:noAutofit/>
                    </wps:bodyPr>
                  </wps:wsp>
                </a:graphicData>
              </a:graphic>
            </wp:anchor>
          </w:drawing>
        </mc:Choice>
        <mc:Fallback>
          <w:pict>
            <v:shape style="position:absolute;margin-left:248.53299pt;margin-top:755.833923pt;width:114.95pt;height:20.55pt;mso-position-horizontal-relative:page;mso-position-vertical-relative:page;z-index:-16140288" type="#_x0000_t202" id="docshape8" filled="false" stroked="false">
              <v:textbox inset="0,0,0,0">
                <w:txbxContent>
                  <w:p>
                    <w:pPr>
                      <w:spacing w:before="14"/>
                      <w:ind w:left="0" w:right="0" w:firstLine="0"/>
                      <w:jc w:val="center"/>
                      <w:rPr>
                        <w:rFonts w:ascii="Arial MT" w:hAnsi="Arial MT"/>
                        <w:sz w:val="16"/>
                      </w:rPr>
                    </w:pPr>
                    <w:r>
                      <w:rPr>
                        <w:rFonts w:ascii="Arial MT" w:hAnsi="Arial MT"/>
                        <w:sz w:val="16"/>
                      </w:rPr>
                      <w:t>GSJ©</w:t>
                    </w:r>
                    <w:r>
                      <w:rPr>
                        <w:rFonts w:ascii="Arial MT" w:hAnsi="Arial MT"/>
                        <w:spacing w:val="-1"/>
                        <w:sz w:val="16"/>
                      </w:rPr>
                      <w:t> </w:t>
                    </w:r>
                    <w:r>
                      <w:rPr>
                        <w:rFonts w:ascii="Arial MT" w:hAnsi="Arial MT"/>
                        <w:spacing w:val="-4"/>
                        <w:sz w:val="16"/>
                      </w:rPr>
                      <w:t>2025</w:t>
                    </w:r>
                  </w:p>
                  <w:p>
                    <w:pPr>
                      <w:spacing w:before="8"/>
                      <w:ind w:left="0" w:right="0" w:firstLine="0"/>
                      <w:jc w:val="center"/>
                      <w:rPr>
                        <w:rFonts w:ascii="Arial MT"/>
                        <w:sz w:val="16"/>
                      </w:rPr>
                    </w:pPr>
                    <w:hyperlink r:id="rId1">
                      <w:r>
                        <w:rPr>
                          <w:rFonts w:ascii="Arial MT"/>
                          <w:spacing w:val="-2"/>
                          <w:sz w:val="16"/>
                        </w:rPr>
                        <w:t>www.globalscientificjournal.com</w:t>
                      </w:r>
                    </w:hyperlink>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77728">
              <wp:simplePos x="0" y="0"/>
              <wp:positionH relativeFrom="page">
                <wp:posOffset>3156368</wp:posOffset>
              </wp:positionH>
              <wp:positionV relativeFrom="page">
                <wp:posOffset>9599090</wp:posOffset>
              </wp:positionV>
              <wp:extent cx="1459865" cy="26098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459865" cy="260985"/>
                      </a:xfrm>
                      <a:prstGeom prst="rect">
                        <a:avLst/>
                      </a:prstGeom>
                    </wps:spPr>
                    <wps:txbx>
                      <w:txbxContent>
                        <w:p>
                          <w:pPr>
                            <w:spacing w:before="14"/>
                            <w:ind w:left="0" w:right="0" w:firstLine="0"/>
                            <w:jc w:val="center"/>
                            <w:rPr>
                              <w:rFonts w:ascii="Arial MT" w:hAnsi="Arial MT"/>
                              <w:sz w:val="16"/>
                            </w:rPr>
                          </w:pPr>
                          <w:r>
                            <w:rPr>
                              <w:rFonts w:ascii="Arial MT" w:hAnsi="Arial MT"/>
                              <w:sz w:val="16"/>
                            </w:rPr>
                            <w:t>GSJ©</w:t>
                          </w:r>
                          <w:r>
                            <w:rPr>
                              <w:rFonts w:ascii="Arial MT" w:hAnsi="Arial MT"/>
                              <w:spacing w:val="-1"/>
                              <w:sz w:val="16"/>
                            </w:rPr>
                            <w:t> </w:t>
                          </w:r>
                          <w:r>
                            <w:rPr>
                              <w:rFonts w:ascii="Arial MT" w:hAnsi="Arial MT"/>
                              <w:spacing w:val="-4"/>
                              <w:sz w:val="16"/>
                            </w:rPr>
                            <w:t>2025</w:t>
                          </w:r>
                        </w:p>
                        <w:p>
                          <w:pPr>
                            <w:spacing w:before="8"/>
                            <w:ind w:left="0" w:right="0" w:firstLine="0"/>
                            <w:jc w:val="center"/>
                            <w:rPr>
                              <w:rFonts w:ascii="Arial MT"/>
                              <w:sz w:val="16"/>
                            </w:rPr>
                          </w:pPr>
                          <w:hyperlink r:id="rId1">
                            <w:r>
                              <w:rPr>
                                <w:rFonts w:ascii="Arial MT"/>
                                <w:spacing w:val="-2"/>
                                <w:sz w:val="16"/>
                              </w:rPr>
                              <w:t>www.globalscientificjournal.com</w:t>
                            </w:r>
                          </w:hyperlink>
                        </w:p>
                      </w:txbxContent>
                    </wps:txbx>
                    <wps:bodyPr wrap="square" lIns="0" tIns="0" rIns="0" bIns="0" rtlCol="0">
                      <a:noAutofit/>
                    </wps:bodyPr>
                  </wps:wsp>
                </a:graphicData>
              </a:graphic>
            </wp:anchor>
          </w:drawing>
        </mc:Choice>
        <mc:Fallback>
          <w:pict>
            <v:shape style="position:absolute;margin-left:248.53299pt;margin-top:755.833923pt;width:114.95pt;height:20.55pt;mso-position-horizontal-relative:page;mso-position-vertical-relative:page;z-index:-16138752" type="#_x0000_t202" id="docshape11" filled="false" stroked="false">
              <v:textbox inset="0,0,0,0">
                <w:txbxContent>
                  <w:p>
                    <w:pPr>
                      <w:spacing w:before="14"/>
                      <w:ind w:left="0" w:right="0" w:firstLine="0"/>
                      <w:jc w:val="center"/>
                      <w:rPr>
                        <w:rFonts w:ascii="Arial MT" w:hAnsi="Arial MT"/>
                        <w:sz w:val="16"/>
                      </w:rPr>
                    </w:pPr>
                    <w:r>
                      <w:rPr>
                        <w:rFonts w:ascii="Arial MT" w:hAnsi="Arial MT"/>
                        <w:sz w:val="16"/>
                      </w:rPr>
                      <w:t>GSJ©</w:t>
                    </w:r>
                    <w:r>
                      <w:rPr>
                        <w:rFonts w:ascii="Arial MT" w:hAnsi="Arial MT"/>
                        <w:spacing w:val="-1"/>
                        <w:sz w:val="16"/>
                      </w:rPr>
                      <w:t> </w:t>
                    </w:r>
                    <w:r>
                      <w:rPr>
                        <w:rFonts w:ascii="Arial MT" w:hAnsi="Arial MT"/>
                        <w:spacing w:val="-4"/>
                        <w:sz w:val="16"/>
                      </w:rPr>
                      <w:t>2025</w:t>
                    </w:r>
                  </w:p>
                  <w:p>
                    <w:pPr>
                      <w:spacing w:before="8"/>
                      <w:ind w:left="0" w:right="0" w:firstLine="0"/>
                      <w:jc w:val="center"/>
                      <w:rPr>
                        <w:rFonts w:ascii="Arial MT"/>
                        <w:sz w:val="16"/>
                      </w:rPr>
                    </w:pPr>
                    <w:hyperlink r:id="rId1">
                      <w:r>
                        <w:rPr>
                          <w:rFonts w:ascii="Arial MT"/>
                          <w:spacing w:val="-2"/>
                          <w:sz w:val="16"/>
                        </w:rPr>
                        <w:t>www.globalscientificjournal.com</w:t>
                      </w:r>
                    </w:hyperlink>
                  </w:p>
                </w:txbxContent>
              </v:textbox>
              <w10:wrap type="none"/>
            </v:shape>
          </w:pict>
        </mc:Fallback>
      </mc:AlternateContent>
    </w:r>
    <w:r>
      <w:rPr>
        <w:sz w:val="20"/>
      </w:rPr>
      <mc:AlternateContent>
        <mc:Choice Requires="wps">
          <w:drawing>
            <wp:anchor distT="0" distB="0" distL="0" distR="0" allowOverlap="1" layoutInCell="1" locked="0" behindDoc="1" simplePos="0" relativeHeight="487178240">
              <wp:simplePos x="0" y="0"/>
              <wp:positionH relativeFrom="page">
                <wp:posOffset>622300</wp:posOffset>
              </wp:positionH>
              <wp:positionV relativeFrom="page">
                <wp:posOffset>9936212</wp:posOffset>
              </wp:positionV>
              <wp:extent cx="514350" cy="8255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14350" cy="82550"/>
                      </a:xfrm>
                      <a:prstGeom prst="rect">
                        <a:avLst/>
                      </a:prstGeom>
                    </wps:spPr>
                    <wps:txbx>
                      <w:txbxContent>
                        <w:p>
                          <w:pPr>
                            <w:spacing w:before="17"/>
                            <w:ind w:left="20" w:right="0" w:firstLine="0"/>
                            <w:jc w:val="left"/>
                            <w:rPr>
                              <w:rFonts w:ascii="Arial MT"/>
                              <w:sz w:val="8"/>
                            </w:rPr>
                          </w:pPr>
                          <w:hyperlink r:id="rId2">
                            <w:r>
                              <w:rPr>
                                <w:rFonts w:ascii="Arial MT"/>
                                <w:color w:val="B3B3B3"/>
                                <w:sz w:val="8"/>
                              </w:rPr>
                              <w:t>View publication </w:t>
                            </w:r>
                            <w:r>
                              <w:rPr>
                                <w:rFonts w:ascii="Arial MT"/>
                                <w:color w:val="B3B3B3"/>
                                <w:spacing w:val="-2"/>
                                <w:sz w:val="8"/>
                              </w:rPr>
                              <w:t>stats</w:t>
                            </w:r>
                          </w:hyperlink>
                        </w:p>
                      </w:txbxContent>
                    </wps:txbx>
                    <wps:bodyPr wrap="square" lIns="0" tIns="0" rIns="0" bIns="0" rtlCol="0">
                      <a:noAutofit/>
                    </wps:bodyPr>
                  </wps:wsp>
                </a:graphicData>
              </a:graphic>
            </wp:anchor>
          </w:drawing>
        </mc:Choice>
        <mc:Fallback>
          <w:pict>
            <v:shape style="position:absolute;margin-left:49pt;margin-top:782.378906pt;width:40.5pt;height:6.5pt;mso-position-horizontal-relative:page;mso-position-vertical-relative:page;z-index:-16138240" type="#_x0000_t202" id="docshape12" filled="false" stroked="false">
              <v:textbox inset="0,0,0,0">
                <w:txbxContent>
                  <w:p>
                    <w:pPr>
                      <w:spacing w:before="17"/>
                      <w:ind w:left="20" w:right="0" w:firstLine="0"/>
                      <w:jc w:val="left"/>
                      <w:rPr>
                        <w:rFonts w:ascii="Arial MT"/>
                        <w:sz w:val="8"/>
                      </w:rPr>
                    </w:pPr>
                    <w:hyperlink r:id="rId2">
                      <w:r>
                        <w:rPr>
                          <w:rFonts w:ascii="Arial MT"/>
                          <w:color w:val="B3B3B3"/>
                          <w:sz w:val="8"/>
                        </w:rPr>
                        <w:t>View publication </w:t>
                      </w:r>
                      <w:r>
                        <w:rPr>
                          <w:rFonts w:ascii="Arial MT"/>
                          <w:color w:val="B3B3B3"/>
                          <w:spacing w:val="-2"/>
                          <w:sz w:val="8"/>
                        </w:rPr>
                        <w:t>stats</w:t>
                      </w:r>
                    </w:hyperlink>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75168">
              <wp:simplePos x="0" y="0"/>
              <wp:positionH relativeFrom="page">
                <wp:posOffset>901700</wp:posOffset>
              </wp:positionH>
              <wp:positionV relativeFrom="page">
                <wp:posOffset>209217</wp:posOffset>
              </wp:positionV>
              <wp:extent cx="1821814" cy="26098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821814" cy="260985"/>
                      </a:xfrm>
                      <a:prstGeom prst="rect">
                        <a:avLst/>
                      </a:prstGeom>
                    </wps:spPr>
                    <wps:txbx>
                      <w:txbxContent>
                        <w:p>
                          <w:pPr>
                            <w:spacing w:before="14"/>
                            <w:ind w:left="20" w:right="0" w:firstLine="0"/>
                            <w:jc w:val="left"/>
                            <w:rPr>
                              <w:rFonts w:ascii="Arial MT"/>
                              <w:sz w:val="16"/>
                            </w:rPr>
                          </w:pPr>
                          <w:r>
                            <w:rPr>
                              <w:rFonts w:ascii="Arial MT"/>
                              <w:sz w:val="16"/>
                            </w:rPr>
                            <w:t>GSJ:</w:t>
                          </w:r>
                          <w:r>
                            <w:rPr>
                              <w:rFonts w:ascii="Arial MT"/>
                              <w:spacing w:val="-5"/>
                              <w:sz w:val="16"/>
                            </w:rPr>
                            <w:t> </w:t>
                          </w:r>
                          <w:r>
                            <w:rPr>
                              <w:rFonts w:ascii="Arial MT"/>
                              <w:sz w:val="16"/>
                            </w:rPr>
                            <w:t>Volume</w:t>
                          </w:r>
                          <w:r>
                            <w:rPr>
                              <w:rFonts w:ascii="Arial MT"/>
                              <w:spacing w:val="-1"/>
                              <w:sz w:val="16"/>
                            </w:rPr>
                            <w:t> </w:t>
                          </w:r>
                          <w:r>
                            <w:rPr>
                              <w:rFonts w:ascii="Arial MT"/>
                              <w:sz w:val="16"/>
                            </w:rPr>
                            <w:t>13,</w:t>
                          </w:r>
                          <w:r>
                            <w:rPr>
                              <w:rFonts w:ascii="Arial MT"/>
                              <w:spacing w:val="-2"/>
                              <w:sz w:val="16"/>
                            </w:rPr>
                            <w:t> </w:t>
                          </w:r>
                          <w:r>
                            <w:rPr>
                              <w:rFonts w:ascii="Arial MT"/>
                              <w:sz w:val="16"/>
                            </w:rPr>
                            <w:t>Issue</w:t>
                          </w:r>
                          <w:r>
                            <w:rPr>
                              <w:rFonts w:ascii="Arial MT"/>
                              <w:spacing w:val="-1"/>
                              <w:sz w:val="16"/>
                            </w:rPr>
                            <w:t> </w:t>
                          </w:r>
                          <w:r>
                            <w:rPr>
                              <w:rFonts w:ascii="Arial MT"/>
                              <w:sz w:val="16"/>
                            </w:rPr>
                            <w:t>1,</w:t>
                          </w:r>
                          <w:r>
                            <w:rPr>
                              <w:rFonts w:ascii="Arial MT"/>
                              <w:spacing w:val="-2"/>
                              <w:sz w:val="16"/>
                            </w:rPr>
                            <w:t> </w:t>
                          </w:r>
                          <w:r>
                            <w:rPr>
                              <w:rFonts w:ascii="Arial MT"/>
                              <w:sz w:val="16"/>
                            </w:rPr>
                            <w:t>January</w:t>
                          </w:r>
                          <w:r>
                            <w:rPr>
                              <w:rFonts w:ascii="Arial MT"/>
                              <w:spacing w:val="-1"/>
                              <w:sz w:val="16"/>
                            </w:rPr>
                            <w:t> </w:t>
                          </w:r>
                          <w:r>
                            <w:rPr>
                              <w:rFonts w:ascii="Arial MT"/>
                              <w:spacing w:val="-4"/>
                              <w:sz w:val="16"/>
                            </w:rPr>
                            <w:t>2025</w:t>
                          </w:r>
                        </w:p>
                        <w:p>
                          <w:pPr>
                            <w:spacing w:before="8"/>
                            <w:ind w:left="20" w:right="0" w:firstLine="0"/>
                            <w:jc w:val="left"/>
                            <w:rPr>
                              <w:rFonts w:ascii="Arial MT"/>
                              <w:sz w:val="16"/>
                            </w:rPr>
                          </w:pPr>
                          <w:r>
                            <w:rPr>
                              <w:rFonts w:ascii="Arial MT"/>
                              <w:sz w:val="16"/>
                            </w:rPr>
                            <w:t>ISSN</w:t>
                          </w:r>
                          <w:r>
                            <w:rPr>
                              <w:rFonts w:ascii="Arial MT"/>
                              <w:spacing w:val="-8"/>
                              <w:sz w:val="16"/>
                            </w:rPr>
                            <w:t> </w:t>
                          </w:r>
                          <w:r>
                            <w:rPr>
                              <w:rFonts w:ascii="Arial MT"/>
                              <w:sz w:val="16"/>
                            </w:rPr>
                            <w:t>2320-</w:t>
                          </w:r>
                          <w:r>
                            <w:rPr>
                              <w:rFonts w:ascii="Arial MT"/>
                              <w:spacing w:val="-4"/>
                              <w:sz w:val="16"/>
                            </w:rPr>
                            <w:t>9186</w:t>
                          </w:r>
                        </w:p>
                      </w:txbxContent>
                    </wps:txbx>
                    <wps:bodyPr wrap="square" lIns="0" tIns="0" rIns="0" bIns="0" rtlCol="0">
                      <a:noAutofit/>
                    </wps:bodyPr>
                  </wps:wsp>
                </a:graphicData>
              </a:graphic>
            </wp:anchor>
          </w:drawing>
        </mc:Choice>
        <mc:Fallback>
          <w:pict>
            <v:shape style="position:absolute;margin-left:71pt;margin-top:16.473837pt;width:143.450pt;height:20.55pt;mso-position-horizontal-relative:page;mso-position-vertical-relative:page;z-index:-16141312" type="#_x0000_t202" id="docshape6" filled="false" stroked="false">
              <v:textbox inset="0,0,0,0">
                <w:txbxContent>
                  <w:p>
                    <w:pPr>
                      <w:spacing w:before="14"/>
                      <w:ind w:left="20" w:right="0" w:firstLine="0"/>
                      <w:jc w:val="left"/>
                      <w:rPr>
                        <w:rFonts w:ascii="Arial MT"/>
                        <w:sz w:val="16"/>
                      </w:rPr>
                    </w:pPr>
                    <w:r>
                      <w:rPr>
                        <w:rFonts w:ascii="Arial MT"/>
                        <w:sz w:val="16"/>
                      </w:rPr>
                      <w:t>GSJ:</w:t>
                    </w:r>
                    <w:r>
                      <w:rPr>
                        <w:rFonts w:ascii="Arial MT"/>
                        <w:spacing w:val="-5"/>
                        <w:sz w:val="16"/>
                      </w:rPr>
                      <w:t> </w:t>
                    </w:r>
                    <w:r>
                      <w:rPr>
                        <w:rFonts w:ascii="Arial MT"/>
                        <w:sz w:val="16"/>
                      </w:rPr>
                      <w:t>Volume</w:t>
                    </w:r>
                    <w:r>
                      <w:rPr>
                        <w:rFonts w:ascii="Arial MT"/>
                        <w:spacing w:val="-1"/>
                        <w:sz w:val="16"/>
                      </w:rPr>
                      <w:t> </w:t>
                    </w:r>
                    <w:r>
                      <w:rPr>
                        <w:rFonts w:ascii="Arial MT"/>
                        <w:sz w:val="16"/>
                      </w:rPr>
                      <w:t>13,</w:t>
                    </w:r>
                    <w:r>
                      <w:rPr>
                        <w:rFonts w:ascii="Arial MT"/>
                        <w:spacing w:val="-2"/>
                        <w:sz w:val="16"/>
                      </w:rPr>
                      <w:t> </w:t>
                    </w:r>
                    <w:r>
                      <w:rPr>
                        <w:rFonts w:ascii="Arial MT"/>
                        <w:sz w:val="16"/>
                      </w:rPr>
                      <w:t>Issue</w:t>
                    </w:r>
                    <w:r>
                      <w:rPr>
                        <w:rFonts w:ascii="Arial MT"/>
                        <w:spacing w:val="-1"/>
                        <w:sz w:val="16"/>
                      </w:rPr>
                      <w:t> </w:t>
                    </w:r>
                    <w:r>
                      <w:rPr>
                        <w:rFonts w:ascii="Arial MT"/>
                        <w:sz w:val="16"/>
                      </w:rPr>
                      <w:t>1,</w:t>
                    </w:r>
                    <w:r>
                      <w:rPr>
                        <w:rFonts w:ascii="Arial MT"/>
                        <w:spacing w:val="-2"/>
                        <w:sz w:val="16"/>
                      </w:rPr>
                      <w:t> </w:t>
                    </w:r>
                    <w:r>
                      <w:rPr>
                        <w:rFonts w:ascii="Arial MT"/>
                        <w:sz w:val="16"/>
                      </w:rPr>
                      <w:t>January</w:t>
                    </w:r>
                    <w:r>
                      <w:rPr>
                        <w:rFonts w:ascii="Arial MT"/>
                        <w:spacing w:val="-1"/>
                        <w:sz w:val="16"/>
                      </w:rPr>
                      <w:t> </w:t>
                    </w:r>
                    <w:r>
                      <w:rPr>
                        <w:rFonts w:ascii="Arial MT"/>
                        <w:spacing w:val="-4"/>
                        <w:sz w:val="16"/>
                      </w:rPr>
                      <w:t>2025</w:t>
                    </w:r>
                  </w:p>
                  <w:p>
                    <w:pPr>
                      <w:spacing w:before="8"/>
                      <w:ind w:left="20" w:right="0" w:firstLine="0"/>
                      <w:jc w:val="left"/>
                      <w:rPr>
                        <w:rFonts w:ascii="Arial MT"/>
                        <w:sz w:val="16"/>
                      </w:rPr>
                    </w:pPr>
                    <w:r>
                      <w:rPr>
                        <w:rFonts w:ascii="Arial MT"/>
                        <w:sz w:val="16"/>
                      </w:rPr>
                      <w:t>ISSN</w:t>
                    </w:r>
                    <w:r>
                      <w:rPr>
                        <w:rFonts w:ascii="Arial MT"/>
                        <w:spacing w:val="-8"/>
                        <w:sz w:val="16"/>
                      </w:rPr>
                      <w:t> </w:t>
                    </w:r>
                    <w:r>
                      <w:rPr>
                        <w:rFonts w:ascii="Arial MT"/>
                        <w:sz w:val="16"/>
                      </w:rPr>
                      <w:t>2320-</w:t>
                    </w:r>
                    <w:r>
                      <w:rPr>
                        <w:rFonts w:ascii="Arial MT"/>
                        <w:spacing w:val="-4"/>
                        <w:sz w:val="16"/>
                      </w:rPr>
                      <w:t>9186</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75680">
              <wp:simplePos x="0" y="0"/>
              <wp:positionH relativeFrom="page">
                <wp:posOffset>6593878</wp:posOffset>
              </wp:positionH>
              <wp:positionV relativeFrom="page">
                <wp:posOffset>331137</wp:posOffset>
              </wp:positionV>
              <wp:extent cx="31496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14960" cy="139065"/>
                      </a:xfrm>
                      <a:prstGeom prst="rect">
                        <a:avLst/>
                      </a:prstGeom>
                    </wps:spPr>
                    <wps:txbx>
                      <w:txbxContent>
                        <w:p>
                          <w:pPr>
                            <w:spacing w:before="14"/>
                            <w:ind w:left="60" w:right="0" w:firstLine="0"/>
                            <w:jc w:val="left"/>
                            <w:rPr>
                              <w:rFonts w:ascii="Arial MT"/>
                              <w:sz w:val="16"/>
                            </w:rPr>
                          </w:pPr>
                          <w:r>
                            <w:rPr>
                              <w:rFonts w:ascii="Arial MT"/>
                              <w:spacing w:val="-4"/>
                              <w:sz w:val="16"/>
                            </w:rPr>
                            <w:fldChar w:fldCharType="begin"/>
                          </w:r>
                          <w:r>
                            <w:rPr>
                              <w:rFonts w:ascii="Arial MT"/>
                              <w:spacing w:val="-4"/>
                              <w:sz w:val="16"/>
                            </w:rPr>
                            <w:instrText> PAGE </w:instrText>
                          </w:r>
                          <w:r>
                            <w:rPr>
                              <w:rFonts w:ascii="Arial MT"/>
                              <w:spacing w:val="-4"/>
                              <w:sz w:val="16"/>
                            </w:rPr>
                            <w:fldChar w:fldCharType="separate"/>
                          </w:r>
                          <w:r>
                            <w:rPr>
                              <w:rFonts w:ascii="Arial MT"/>
                              <w:spacing w:val="-4"/>
                              <w:sz w:val="16"/>
                            </w:rPr>
                            <w:t>1643</w:t>
                          </w:r>
                          <w:r>
                            <w:rPr>
                              <w:rFonts w:ascii="Arial MT"/>
                              <w:spacing w:val="-4"/>
                              <w:sz w:val="16"/>
                            </w:rPr>
                            <w:fldChar w:fldCharType="end"/>
                          </w:r>
                        </w:p>
                      </w:txbxContent>
                    </wps:txbx>
                    <wps:bodyPr wrap="square" lIns="0" tIns="0" rIns="0" bIns="0" rtlCol="0">
                      <a:noAutofit/>
                    </wps:bodyPr>
                  </wps:wsp>
                </a:graphicData>
              </a:graphic>
            </wp:anchor>
          </w:drawing>
        </mc:Choice>
        <mc:Fallback>
          <w:pict>
            <v:shape style="position:absolute;margin-left:519.203003pt;margin-top:26.073812pt;width:24.8pt;height:10.95pt;mso-position-horizontal-relative:page;mso-position-vertical-relative:page;z-index:-16140800" type="#_x0000_t202" id="docshape7" filled="false" stroked="false">
              <v:textbox inset="0,0,0,0">
                <w:txbxContent>
                  <w:p>
                    <w:pPr>
                      <w:spacing w:before="14"/>
                      <w:ind w:left="60" w:right="0" w:firstLine="0"/>
                      <w:jc w:val="left"/>
                      <w:rPr>
                        <w:rFonts w:ascii="Arial MT"/>
                        <w:sz w:val="16"/>
                      </w:rPr>
                    </w:pPr>
                    <w:r>
                      <w:rPr>
                        <w:rFonts w:ascii="Arial MT"/>
                        <w:spacing w:val="-4"/>
                        <w:sz w:val="16"/>
                      </w:rPr>
                      <w:fldChar w:fldCharType="begin"/>
                    </w:r>
                    <w:r>
                      <w:rPr>
                        <w:rFonts w:ascii="Arial MT"/>
                        <w:spacing w:val="-4"/>
                        <w:sz w:val="16"/>
                      </w:rPr>
                      <w:instrText> PAGE </w:instrText>
                    </w:r>
                    <w:r>
                      <w:rPr>
                        <w:rFonts w:ascii="Arial MT"/>
                        <w:spacing w:val="-4"/>
                        <w:sz w:val="16"/>
                      </w:rPr>
                      <w:fldChar w:fldCharType="separate"/>
                    </w:r>
                    <w:r>
                      <w:rPr>
                        <w:rFonts w:ascii="Arial MT"/>
                        <w:spacing w:val="-4"/>
                        <w:sz w:val="16"/>
                      </w:rPr>
                      <w:t>1643</w:t>
                    </w:r>
                    <w:r>
                      <w:rPr>
                        <w:rFonts w:ascii="Arial MT"/>
                        <w:spacing w:val="-4"/>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76704">
              <wp:simplePos x="0" y="0"/>
              <wp:positionH relativeFrom="page">
                <wp:posOffset>901700</wp:posOffset>
              </wp:positionH>
              <wp:positionV relativeFrom="page">
                <wp:posOffset>209217</wp:posOffset>
              </wp:positionV>
              <wp:extent cx="1821814" cy="26098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821814" cy="260985"/>
                      </a:xfrm>
                      <a:prstGeom prst="rect">
                        <a:avLst/>
                      </a:prstGeom>
                    </wps:spPr>
                    <wps:txbx>
                      <w:txbxContent>
                        <w:p>
                          <w:pPr>
                            <w:spacing w:before="14"/>
                            <w:ind w:left="20" w:right="0" w:firstLine="0"/>
                            <w:jc w:val="left"/>
                            <w:rPr>
                              <w:rFonts w:ascii="Arial MT"/>
                              <w:sz w:val="16"/>
                            </w:rPr>
                          </w:pPr>
                          <w:r>
                            <w:rPr>
                              <w:rFonts w:ascii="Arial MT"/>
                              <w:sz w:val="16"/>
                            </w:rPr>
                            <w:t>GSJ:</w:t>
                          </w:r>
                          <w:r>
                            <w:rPr>
                              <w:rFonts w:ascii="Arial MT"/>
                              <w:spacing w:val="-5"/>
                              <w:sz w:val="16"/>
                            </w:rPr>
                            <w:t> </w:t>
                          </w:r>
                          <w:r>
                            <w:rPr>
                              <w:rFonts w:ascii="Arial MT"/>
                              <w:sz w:val="16"/>
                            </w:rPr>
                            <w:t>Volume</w:t>
                          </w:r>
                          <w:r>
                            <w:rPr>
                              <w:rFonts w:ascii="Arial MT"/>
                              <w:spacing w:val="-1"/>
                              <w:sz w:val="16"/>
                            </w:rPr>
                            <w:t> </w:t>
                          </w:r>
                          <w:r>
                            <w:rPr>
                              <w:rFonts w:ascii="Arial MT"/>
                              <w:sz w:val="16"/>
                            </w:rPr>
                            <w:t>13,</w:t>
                          </w:r>
                          <w:r>
                            <w:rPr>
                              <w:rFonts w:ascii="Arial MT"/>
                              <w:spacing w:val="-2"/>
                              <w:sz w:val="16"/>
                            </w:rPr>
                            <w:t> </w:t>
                          </w:r>
                          <w:r>
                            <w:rPr>
                              <w:rFonts w:ascii="Arial MT"/>
                              <w:sz w:val="16"/>
                            </w:rPr>
                            <w:t>Issue</w:t>
                          </w:r>
                          <w:r>
                            <w:rPr>
                              <w:rFonts w:ascii="Arial MT"/>
                              <w:spacing w:val="-1"/>
                              <w:sz w:val="16"/>
                            </w:rPr>
                            <w:t> </w:t>
                          </w:r>
                          <w:r>
                            <w:rPr>
                              <w:rFonts w:ascii="Arial MT"/>
                              <w:sz w:val="16"/>
                            </w:rPr>
                            <w:t>1,</w:t>
                          </w:r>
                          <w:r>
                            <w:rPr>
                              <w:rFonts w:ascii="Arial MT"/>
                              <w:spacing w:val="-2"/>
                              <w:sz w:val="16"/>
                            </w:rPr>
                            <w:t> </w:t>
                          </w:r>
                          <w:r>
                            <w:rPr>
                              <w:rFonts w:ascii="Arial MT"/>
                              <w:sz w:val="16"/>
                            </w:rPr>
                            <w:t>January</w:t>
                          </w:r>
                          <w:r>
                            <w:rPr>
                              <w:rFonts w:ascii="Arial MT"/>
                              <w:spacing w:val="-1"/>
                              <w:sz w:val="16"/>
                            </w:rPr>
                            <w:t> </w:t>
                          </w:r>
                          <w:r>
                            <w:rPr>
                              <w:rFonts w:ascii="Arial MT"/>
                              <w:spacing w:val="-4"/>
                              <w:sz w:val="16"/>
                            </w:rPr>
                            <w:t>2025</w:t>
                          </w:r>
                        </w:p>
                        <w:p>
                          <w:pPr>
                            <w:spacing w:before="8"/>
                            <w:ind w:left="20" w:right="0" w:firstLine="0"/>
                            <w:jc w:val="left"/>
                            <w:rPr>
                              <w:rFonts w:ascii="Arial MT"/>
                              <w:sz w:val="16"/>
                            </w:rPr>
                          </w:pPr>
                          <w:r>
                            <w:rPr>
                              <w:rFonts w:ascii="Arial MT"/>
                              <w:sz w:val="16"/>
                            </w:rPr>
                            <w:t>ISSN</w:t>
                          </w:r>
                          <w:r>
                            <w:rPr>
                              <w:rFonts w:ascii="Arial MT"/>
                              <w:spacing w:val="-8"/>
                              <w:sz w:val="16"/>
                            </w:rPr>
                            <w:t> </w:t>
                          </w:r>
                          <w:r>
                            <w:rPr>
                              <w:rFonts w:ascii="Arial MT"/>
                              <w:sz w:val="16"/>
                            </w:rPr>
                            <w:t>2320-</w:t>
                          </w:r>
                          <w:r>
                            <w:rPr>
                              <w:rFonts w:ascii="Arial MT"/>
                              <w:spacing w:val="-4"/>
                              <w:sz w:val="16"/>
                            </w:rPr>
                            <w:t>9186</w:t>
                          </w:r>
                        </w:p>
                      </w:txbxContent>
                    </wps:txbx>
                    <wps:bodyPr wrap="square" lIns="0" tIns="0" rIns="0" bIns="0" rtlCol="0">
                      <a:noAutofit/>
                    </wps:bodyPr>
                  </wps:wsp>
                </a:graphicData>
              </a:graphic>
            </wp:anchor>
          </w:drawing>
        </mc:Choice>
        <mc:Fallback>
          <w:pict>
            <v:shape style="position:absolute;margin-left:71pt;margin-top:16.473837pt;width:143.450pt;height:20.55pt;mso-position-horizontal-relative:page;mso-position-vertical-relative:page;z-index:-16139776" type="#_x0000_t202" id="docshape9" filled="false" stroked="false">
              <v:textbox inset="0,0,0,0">
                <w:txbxContent>
                  <w:p>
                    <w:pPr>
                      <w:spacing w:before="14"/>
                      <w:ind w:left="20" w:right="0" w:firstLine="0"/>
                      <w:jc w:val="left"/>
                      <w:rPr>
                        <w:rFonts w:ascii="Arial MT"/>
                        <w:sz w:val="16"/>
                      </w:rPr>
                    </w:pPr>
                    <w:r>
                      <w:rPr>
                        <w:rFonts w:ascii="Arial MT"/>
                        <w:sz w:val="16"/>
                      </w:rPr>
                      <w:t>GSJ:</w:t>
                    </w:r>
                    <w:r>
                      <w:rPr>
                        <w:rFonts w:ascii="Arial MT"/>
                        <w:spacing w:val="-5"/>
                        <w:sz w:val="16"/>
                      </w:rPr>
                      <w:t> </w:t>
                    </w:r>
                    <w:r>
                      <w:rPr>
                        <w:rFonts w:ascii="Arial MT"/>
                        <w:sz w:val="16"/>
                      </w:rPr>
                      <w:t>Volume</w:t>
                    </w:r>
                    <w:r>
                      <w:rPr>
                        <w:rFonts w:ascii="Arial MT"/>
                        <w:spacing w:val="-1"/>
                        <w:sz w:val="16"/>
                      </w:rPr>
                      <w:t> </w:t>
                    </w:r>
                    <w:r>
                      <w:rPr>
                        <w:rFonts w:ascii="Arial MT"/>
                        <w:sz w:val="16"/>
                      </w:rPr>
                      <w:t>13,</w:t>
                    </w:r>
                    <w:r>
                      <w:rPr>
                        <w:rFonts w:ascii="Arial MT"/>
                        <w:spacing w:val="-2"/>
                        <w:sz w:val="16"/>
                      </w:rPr>
                      <w:t> </w:t>
                    </w:r>
                    <w:r>
                      <w:rPr>
                        <w:rFonts w:ascii="Arial MT"/>
                        <w:sz w:val="16"/>
                      </w:rPr>
                      <w:t>Issue</w:t>
                    </w:r>
                    <w:r>
                      <w:rPr>
                        <w:rFonts w:ascii="Arial MT"/>
                        <w:spacing w:val="-1"/>
                        <w:sz w:val="16"/>
                      </w:rPr>
                      <w:t> </w:t>
                    </w:r>
                    <w:r>
                      <w:rPr>
                        <w:rFonts w:ascii="Arial MT"/>
                        <w:sz w:val="16"/>
                      </w:rPr>
                      <w:t>1,</w:t>
                    </w:r>
                    <w:r>
                      <w:rPr>
                        <w:rFonts w:ascii="Arial MT"/>
                        <w:spacing w:val="-2"/>
                        <w:sz w:val="16"/>
                      </w:rPr>
                      <w:t> </w:t>
                    </w:r>
                    <w:r>
                      <w:rPr>
                        <w:rFonts w:ascii="Arial MT"/>
                        <w:sz w:val="16"/>
                      </w:rPr>
                      <w:t>January</w:t>
                    </w:r>
                    <w:r>
                      <w:rPr>
                        <w:rFonts w:ascii="Arial MT"/>
                        <w:spacing w:val="-1"/>
                        <w:sz w:val="16"/>
                      </w:rPr>
                      <w:t> </w:t>
                    </w:r>
                    <w:r>
                      <w:rPr>
                        <w:rFonts w:ascii="Arial MT"/>
                        <w:spacing w:val="-4"/>
                        <w:sz w:val="16"/>
                      </w:rPr>
                      <w:t>2025</w:t>
                    </w:r>
                  </w:p>
                  <w:p>
                    <w:pPr>
                      <w:spacing w:before="8"/>
                      <w:ind w:left="20" w:right="0" w:firstLine="0"/>
                      <w:jc w:val="left"/>
                      <w:rPr>
                        <w:rFonts w:ascii="Arial MT"/>
                        <w:sz w:val="16"/>
                      </w:rPr>
                    </w:pPr>
                    <w:r>
                      <w:rPr>
                        <w:rFonts w:ascii="Arial MT"/>
                        <w:sz w:val="16"/>
                      </w:rPr>
                      <w:t>ISSN</w:t>
                    </w:r>
                    <w:r>
                      <w:rPr>
                        <w:rFonts w:ascii="Arial MT"/>
                        <w:spacing w:val="-8"/>
                        <w:sz w:val="16"/>
                      </w:rPr>
                      <w:t> </w:t>
                    </w:r>
                    <w:r>
                      <w:rPr>
                        <w:rFonts w:ascii="Arial MT"/>
                        <w:sz w:val="16"/>
                      </w:rPr>
                      <w:t>2320-</w:t>
                    </w:r>
                    <w:r>
                      <w:rPr>
                        <w:rFonts w:ascii="Arial MT"/>
                        <w:spacing w:val="-4"/>
                        <w:sz w:val="16"/>
                      </w:rPr>
                      <w:t>9186</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77216">
              <wp:simplePos x="0" y="0"/>
              <wp:positionH relativeFrom="page">
                <wp:posOffset>6593878</wp:posOffset>
              </wp:positionH>
              <wp:positionV relativeFrom="page">
                <wp:posOffset>331137</wp:posOffset>
              </wp:positionV>
              <wp:extent cx="314960" cy="13906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14960" cy="139065"/>
                      </a:xfrm>
                      <a:prstGeom prst="rect">
                        <a:avLst/>
                      </a:prstGeom>
                    </wps:spPr>
                    <wps:txbx>
                      <w:txbxContent>
                        <w:p>
                          <w:pPr>
                            <w:spacing w:before="14"/>
                            <w:ind w:left="60" w:right="0" w:firstLine="0"/>
                            <w:jc w:val="left"/>
                            <w:rPr>
                              <w:rFonts w:ascii="Arial MT"/>
                              <w:sz w:val="16"/>
                            </w:rPr>
                          </w:pPr>
                          <w:r>
                            <w:rPr>
                              <w:rFonts w:ascii="Arial MT"/>
                              <w:spacing w:val="-4"/>
                              <w:sz w:val="16"/>
                            </w:rPr>
                            <w:fldChar w:fldCharType="begin"/>
                          </w:r>
                          <w:r>
                            <w:rPr>
                              <w:rFonts w:ascii="Arial MT"/>
                              <w:spacing w:val="-4"/>
                              <w:sz w:val="16"/>
                            </w:rPr>
                            <w:instrText> PAGE </w:instrText>
                          </w:r>
                          <w:r>
                            <w:rPr>
                              <w:rFonts w:ascii="Arial MT"/>
                              <w:spacing w:val="-4"/>
                              <w:sz w:val="16"/>
                            </w:rPr>
                            <w:fldChar w:fldCharType="separate"/>
                          </w:r>
                          <w:r>
                            <w:rPr>
                              <w:rFonts w:ascii="Arial MT"/>
                              <w:spacing w:val="-4"/>
                              <w:sz w:val="16"/>
                            </w:rPr>
                            <w:t>1653</w:t>
                          </w:r>
                          <w:r>
                            <w:rPr>
                              <w:rFonts w:ascii="Arial MT"/>
                              <w:spacing w:val="-4"/>
                              <w:sz w:val="16"/>
                            </w:rPr>
                            <w:fldChar w:fldCharType="end"/>
                          </w:r>
                        </w:p>
                      </w:txbxContent>
                    </wps:txbx>
                    <wps:bodyPr wrap="square" lIns="0" tIns="0" rIns="0" bIns="0" rtlCol="0">
                      <a:noAutofit/>
                    </wps:bodyPr>
                  </wps:wsp>
                </a:graphicData>
              </a:graphic>
            </wp:anchor>
          </w:drawing>
        </mc:Choice>
        <mc:Fallback>
          <w:pict>
            <v:shape style="position:absolute;margin-left:519.203003pt;margin-top:26.073812pt;width:24.8pt;height:10.95pt;mso-position-horizontal-relative:page;mso-position-vertical-relative:page;z-index:-16139264" type="#_x0000_t202" id="docshape10" filled="false" stroked="false">
              <v:textbox inset="0,0,0,0">
                <w:txbxContent>
                  <w:p>
                    <w:pPr>
                      <w:spacing w:before="14"/>
                      <w:ind w:left="60" w:right="0" w:firstLine="0"/>
                      <w:jc w:val="left"/>
                      <w:rPr>
                        <w:rFonts w:ascii="Arial MT"/>
                        <w:sz w:val="16"/>
                      </w:rPr>
                    </w:pPr>
                    <w:r>
                      <w:rPr>
                        <w:rFonts w:ascii="Arial MT"/>
                        <w:spacing w:val="-4"/>
                        <w:sz w:val="16"/>
                      </w:rPr>
                      <w:fldChar w:fldCharType="begin"/>
                    </w:r>
                    <w:r>
                      <w:rPr>
                        <w:rFonts w:ascii="Arial MT"/>
                        <w:spacing w:val="-4"/>
                        <w:sz w:val="16"/>
                      </w:rPr>
                      <w:instrText> PAGE </w:instrText>
                    </w:r>
                    <w:r>
                      <w:rPr>
                        <w:rFonts w:ascii="Arial MT"/>
                        <w:spacing w:val="-4"/>
                        <w:sz w:val="16"/>
                      </w:rPr>
                      <w:fldChar w:fldCharType="separate"/>
                    </w:r>
                    <w:r>
                      <w:rPr>
                        <w:rFonts w:ascii="Arial MT"/>
                        <w:spacing w:val="-4"/>
                        <w:sz w:val="16"/>
                      </w:rPr>
                      <w:t>1653</w:t>
                    </w:r>
                    <w:r>
                      <w:rPr>
                        <w:rFonts w:ascii="Arial MT"/>
                        <w:spacing w:val="-4"/>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0"/>
      <w:lvlJc w:val="left"/>
      <w:pPr>
        <w:ind w:left="108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decimal"/>
      <w:lvlText w:val="%1.%2"/>
      <w:lvlJc w:val="left"/>
      <w:pPr>
        <w:ind w:left="108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1260" w:hanging="540"/>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3460" w:hanging="540"/>
      </w:pPr>
      <w:rPr>
        <w:rFonts w:hint="default"/>
        <w:lang w:val="en-US" w:eastAsia="en-US" w:bidi="ar-SA"/>
      </w:rPr>
    </w:lvl>
    <w:lvl w:ilvl="4">
      <w:start w:val="0"/>
      <w:numFmt w:val="bullet"/>
      <w:lvlText w:val="•"/>
      <w:lvlJc w:val="left"/>
      <w:pPr>
        <w:ind w:left="4560" w:hanging="540"/>
      </w:pPr>
      <w:rPr>
        <w:rFonts w:hint="default"/>
        <w:lang w:val="en-US" w:eastAsia="en-US" w:bidi="ar-SA"/>
      </w:rPr>
    </w:lvl>
    <w:lvl w:ilvl="5">
      <w:start w:val="0"/>
      <w:numFmt w:val="bullet"/>
      <w:lvlText w:val="•"/>
      <w:lvlJc w:val="left"/>
      <w:pPr>
        <w:ind w:left="5660" w:hanging="540"/>
      </w:pPr>
      <w:rPr>
        <w:rFonts w:hint="default"/>
        <w:lang w:val="en-US" w:eastAsia="en-US" w:bidi="ar-SA"/>
      </w:rPr>
    </w:lvl>
    <w:lvl w:ilvl="6">
      <w:start w:val="0"/>
      <w:numFmt w:val="bullet"/>
      <w:lvlText w:val="•"/>
      <w:lvlJc w:val="left"/>
      <w:pPr>
        <w:ind w:left="6760" w:hanging="540"/>
      </w:pPr>
      <w:rPr>
        <w:rFonts w:hint="default"/>
        <w:lang w:val="en-US" w:eastAsia="en-US" w:bidi="ar-SA"/>
      </w:rPr>
    </w:lvl>
    <w:lvl w:ilvl="7">
      <w:start w:val="0"/>
      <w:numFmt w:val="bullet"/>
      <w:lvlText w:val="•"/>
      <w:lvlJc w:val="left"/>
      <w:pPr>
        <w:ind w:left="7860" w:hanging="540"/>
      </w:pPr>
      <w:rPr>
        <w:rFonts w:hint="default"/>
        <w:lang w:val="en-US" w:eastAsia="en-US" w:bidi="ar-SA"/>
      </w:rPr>
    </w:lvl>
    <w:lvl w:ilvl="8">
      <w:start w:val="0"/>
      <w:numFmt w:val="bullet"/>
      <w:lvlText w:val="•"/>
      <w:lvlJc w:val="left"/>
      <w:pPr>
        <w:ind w:left="8960" w:hanging="54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720"/>
      <w:jc w:val="both"/>
      <w:outlineLvl w:val="1"/>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ind w:left="77" w:right="654"/>
    </w:pPr>
    <w:rPr>
      <w:rFonts w:ascii="Georgia" w:hAnsi="Georgia" w:eastAsia="Georgia" w:cs="Georgia"/>
      <w:sz w:val="26"/>
      <w:szCs w:val="26"/>
      <w:lang w:val="en-US" w:eastAsia="en-US" w:bidi="ar-SA"/>
    </w:rPr>
  </w:style>
  <w:style w:styleId="ListParagraph" w:type="paragraph">
    <w:name w:val="List Paragraph"/>
    <w:basedOn w:val="Normal"/>
    <w:uiPriority w:val="1"/>
    <w:qFormat/>
    <w:pPr>
      <w:ind w:left="1080"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researchgate.net/?enrichId=rgreq-a750220af41c0b7fc1a58984fe05589f-XXX&amp;enrichSource=Y292ZXJQYWdlOzM4ODYzMTEzOTtBUzoxMTQzMTI4MTMwNjkyNjU0MUAxNzM4NTIyOTI2ODEx&amp;el=1_x_1&amp;_esc=publicationCoverPdf" TargetMode="External"/><Relationship Id="rId6" Type="http://schemas.openxmlformats.org/officeDocument/2006/relationships/image" Target="media/image1.png"/><Relationship Id="rId7" Type="http://schemas.openxmlformats.org/officeDocument/2006/relationships/hyperlink" Target="https://www.researchgate.net/publication/388631139_THE_PREVENTIVE_ROLE_OF_FORENSIC_AUDITOR_IN_WHITE-COLLAR_FRAUD_IN_THE_NIGERIAN_UNIVERSITIES?enrichId=rgreq-a750220af41c0b7fc1a58984fe05589f-XXX&amp;enrichSource=Y292ZXJQYWdlOzM4ODYzMTEzOTtBUzoxMTQzMTI4MTMwNjkyNjU0MUAxNzM4NTIyOTI2ODEx&amp;el=1_x_2&amp;_esc=publicationCoverPdf" TargetMode="External"/><Relationship Id="rId8" Type="http://schemas.openxmlformats.org/officeDocument/2006/relationships/hyperlink" Target="https://www.researchgate.net/publication/388631139_THE_PREVENTIVE_ROLE_OF_FORENSIC_AUDITOR_IN_WHITE-COLLAR_FRAUD_IN_THE_NIGERIAN_UNIVERSITIES?enrichId=rgreq-a750220af41c0b7fc1a58984fe05589f-XXX&amp;enrichSource=Y292ZXJQYWdlOzM4ODYzMTEzOTtBUzoxMTQzMTI4MTMwNjkyNjU0MUAxNzM4NTIyOTI2ODEx&amp;el=1_x_3&amp;_esc=publicationCoverPdf" TargetMode="External"/><Relationship Id="rId9" Type="http://schemas.openxmlformats.org/officeDocument/2006/relationships/hyperlink" Target="https://www.researchgate.net/profile/Olusola-Apalowowa?enrichId=rgreq-a750220af41c0b7fc1a58984fe05589f-XXX&amp;enrichSource=Y292ZXJQYWdlOzM4ODYzMTEzOTtBUzoxMTQzMTI4MTMwNjkyNjU0MUAxNzM4NTIyOTI2ODEx&amp;el=1_x_4&amp;_esc=publicationCoverPdf" TargetMode="External"/><Relationship Id="rId10" Type="http://schemas.openxmlformats.org/officeDocument/2006/relationships/image" Target="media/image2.png"/><Relationship Id="rId11" Type="http://schemas.openxmlformats.org/officeDocument/2006/relationships/hyperlink" Target="https://www.researchgate.net/profile/Olusola-Apalowowa?enrichId=rgreq-a750220af41c0b7fc1a58984fe05589f-XXX&amp;enrichSource=Y292ZXJQYWdlOzM4ODYzMTEzOTtBUzoxMTQzMTI4MTMwNjkyNjU0MUAxNzM4NTIyOTI2ODEx&amp;el=1_x_5&amp;_esc=publicationCoverPdf" TargetMode="External"/><Relationship Id="rId12" Type="http://schemas.openxmlformats.org/officeDocument/2006/relationships/hyperlink" Target="https://www.researchgate.net/institution/Federal-University-Oye-Ekiti?enrichId=rgreq-a750220af41c0b7fc1a58984fe05589f-XXX&amp;enrichSource=Y292ZXJQYWdlOzM4ODYzMTEzOTtBUzoxMTQzMTI4MTMwNjkyNjU0MUAxNzM4NTIyOTI2ODEx&amp;el=1_x_6&amp;_esc=publicationCoverPdf" TargetMode="External"/><Relationship Id="rId13" Type="http://schemas.openxmlformats.org/officeDocument/2006/relationships/hyperlink" Target="https://www.researchgate.net/profile/Olusola-Apalowowa?enrichId=rgreq-a750220af41c0b7fc1a58984fe05589f-XXX&amp;enrichSource=Y292ZXJQYWdlOzM4ODYzMTEzOTtBUzoxMTQzMTI4MTMwNjkyNjU0MUAxNzM4NTIyOTI2ODEx&amp;el=1_x_7&amp;_esc=publicationCoverPdf" TargetMode="External"/><Relationship Id="rId14" Type="http://schemas.openxmlformats.org/officeDocument/2006/relationships/hyperlink" Target="https://www.researchgate.net/profile/Olusola-Apalowowa?enrichId=rgreq-a750220af41c0b7fc1a58984fe05589f-XXX&amp;enrichSource=Y292ZXJQYWdlOzM4ODYzMTEzOTtBUzoxMTQzMTI4MTMwNjkyNjU0MUAxNzM4NTIyOTI2ODEx&amp;el=1_x_10&amp;_esc=publicationCoverPdf"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image" Target="media/image3.jpeg"/><Relationship Id="rId18" Type="http://schemas.openxmlformats.org/officeDocument/2006/relationships/hyperlink" Target="http://www.globalscientificjournal.com/" TargetMode="External"/><Relationship Id="rId19" Type="http://schemas.openxmlformats.org/officeDocument/2006/relationships/hyperlink" Target="mailto:apalowowadaniel@gmail.com" TargetMode="External"/><Relationship Id="rId20" Type="http://schemas.openxmlformats.org/officeDocument/2006/relationships/hyperlink" Target="mailto:adesebi2015@gmail.com" TargetMode="External"/><Relationship Id="rId21" Type="http://schemas.openxmlformats.org/officeDocument/2006/relationships/hyperlink" Target="mailto:akinsetetope@gmail.com" TargetMode="External"/><Relationship Id="rId22" Type="http://schemas.openxmlformats.org/officeDocument/2006/relationships/image" Target="media/image4.jpeg"/><Relationship Id="rId23" Type="http://schemas.openxmlformats.org/officeDocument/2006/relationships/hyperlink" Target="https://www.amygb.ai/blog/howfraud-detection-works-in-banking" TargetMode="External"/><Relationship Id="rId24" Type="http://schemas.openxmlformats.org/officeDocument/2006/relationships/header" Target="header2.xml"/><Relationship Id="rId25" Type="http://schemas.openxmlformats.org/officeDocument/2006/relationships/footer" Target="footer2.xml"/><Relationship Id="rId2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globalscientificjournal.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globalscientificjournal.com/" TargetMode="External"/><Relationship Id="rId2" Type="http://schemas.openxmlformats.org/officeDocument/2006/relationships/hyperlink" Target="https://www.researchgate.net/publication/3886311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PAODA 4 CHRIST</dc:creator>
  <dcterms:created xsi:type="dcterms:W3CDTF">2025-03-27T19:49:15Z</dcterms:created>
  <dcterms:modified xsi:type="dcterms:W3CDTF">2025-03-27T19:49:15Z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2025-02-01T00:00:00Z</vt:filetime>
  </property>
  <property fmtid="{D5CDD505-2E9C-101B-9397-08002B2CF9AE}" pid="3" name="Creator">
    <vt:lpwstr>Microsoft® Word 2013</vt:lpwstr>
  </property>
  <property fmtid="{D5CDD505-2E9C-101B-9397-08002B2CF9AE}" pid="4" name="LastSaved">
    <vt:filetime>2025-03-27T00:00:00Z</vt:filetime>
  </property>
  <property fmtid="{D5CDD505-2E9C-101B-9397-08002B2CF9AE}" pid="5" name="Producer">
    <vt:lpwstr>Microsoft® Word 2013</vt:lpwstr>
  </property>
  <property fmtid="{D5CDD505-2E9C-101B-9397-08002B2CF9AE}" pid="6" name="rgid">
    <vt:lpwstr>PB:388631139_AS:11431281306926541@1738522926811</vt:lpwstr>
  </property>
</Properties>
</file>