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4" w:lineRule="auto"/>
      </w:pPr>
      <w:r>
        <w:rPr>
          <w:w w:val="105"/>
        </w:rPr>
        <w:t>An</w:t>
      </w:r>
      <w:r>
        <w:rPr>
          <w:spacing w:val="-2"/>
          <w:w w:val="105"/>
        </w:rPr>
        <w:t> </w:t>
      </w:r>
      <w:r>
        <w:rPr>
          <w:w w:val="105"/>
        </w:rPr>
        <w:t>Assessment</w:t>
      </w:r>
      <w:r>
        <w:rPr>
          <w:spacing w:val="-2"/>
          <w:w w:val="105"/>
        </w:rPr>
        <w:t> </w:t>
      </w:r>
      <w:r>
        <w:rPr>
          <w:w w:val="105"/>
        </w:rPr>
        <w:t>of</w:t>
      </w:r>
      <w:r>
        <w:rPr>
          <w:spacing w:val="-3"/>
          <w:w w:val="105"/>
        </w:rPr>
        <w:t> </w:t>
      </w:r>
      <w:r>
        <w:rPr>
          <w:w w:val="105"/>
        </w:rPr>
        <w:t>Public</w:t>
      </w:r>
      <w:r>
        <w:rPr>
          <w:spacing w:val="-1"/>
          <w:w w:val="105"/>
        </w:rPr>
        <w:t> </w:t>
      </w:r>
      <w:r>
        <w:rPr>
          <w:w w:val="105"/>
        </w:rPr>
        <w:t>Sector</w:t>
      </w:r>
      <w:r>
        <w:rPr>
          <w:spacing w:val="-2"/>
          <w:w w:val="105"/>
        </w:rPr>
        <w:t> </w:t>
      </w:r>
      <w:r>
        <w:rPr>
          <w:w w:val="105"/>
        </w:rPr>
        <w:t>Accounting</w:t>
      </w:r>
      <w:r>
        <w:rPr>
          <w:spacing w:val="-1"/>
          <w:w w:val="105"/>
        </w:rPr>
        <w:t> </w:t>
      </w:r>
      <w:r>
        <w:rPr>
          <w:w w:val="105"/>
        </w:rPr>
        <w:t>in</w:t>
      </w:r>
      <w:r>
        <w:rPr>
          <w:spacing w:val="-2"/>
          <w:w w:val="105"/>
        </w:rPr>
        <w:t> </w:t>
      </w:r>
      <w:r>
        <w:rPr>
          <w:w w:val="105"/>
        </w:rPr>
        <w:t>Kano</w:t>
      </w:r>
      <w:r>
        <w:rPr>
          <w:spacing w:val="-1"/>
          <w:w w:val="105"/>
        </w:rPr>
        <w:t> </w:t>
      </w:r>
      <w:r>
        <w:rPr>
          <w:w w:val="105"/>
        </w:rPr>
        <w:t>State:</w:t>
      </w:r>
      <w:r>
        <w:rPr>
          <w:spacing w:val="-2"/>
          <w:w w:val="105"/>
        </w:rPr>
        <w:t> </w:t>
      </w:r>
      <w:r>
        <w:rPr>
          <w:w w:val="105"/>
        </w:rPr>
        <w:t>Issues,</w:t>
      </w:r>
      <w:r>
        <w:rPr>
          <w:spacing w:val="-2"/>
          <w:w w:val="105"/>
        </w:rPr>
        <w:t> </w:t>
      </w:r>
      <w:r>
        <w:rPr>
          <w:w w:val="105"/>
        </w:rPr>
        <w:t>Challenges and Way Forward</w:t>
      </w:r>
    </w:p>
    <w:p>
      <w:pPr>
        <w:spacing w:before="161"/>
        <w:ind w:left="439" w:right="438" w:firstLine="0"/>
        <w:jc w:val="center"/>
        <w:rPr>
          <w:sz w:val="24"/>
        </w:rPr>
      </w:pPr>
      <w:r>
        <w:rPr>
          <w:w w:val="105"/>
          <w:sz w:val="24"/>
        </w:rPr>
        <w:t>Mansur</w:t>
      </w:r>
      <w:r>
        <w:rPr>
          <w:spacing w:val="6"/>
          <w:w w:val="105"/>
          <w:sz w:val="24"/>
        </w:rPr>
        <w:t> </w:t>
      </w:r>
      <w:r>
        <w:rPr>
          <w:spacing w:val="-2"/>
          <w:w w:val="105"/>
          <w:sz w:val="24"/>
        </w:rPr>
        <w:t>Sunusi</w:t>
      </w:r>
    </w:p>
    <w:p>
      <w:pPr>
        <w:spacing w:line="216" w:lineRule="auto" w:before="248"/>
        <w:ind w:left="1157" w:right="1159" w:firstLine="0"/>
        <w:jc w:val="center"/>
        <w:rPr>
          <w:rFonts w:ascii="Palatino Linotype"/>
          <w:i/>
          <w:sz w:val="24"/>
        </w:rPr>
      </w:pPr>
      <w:r>
        <w:rPr>
          <w:rFonts w:ascii="Palatino Linotype"/>
          <w:i/>
          <w:sz w:val="24"/>
        </w:rPr>
        <w:t>Department</w:t>
      </w:r>
      <w:r>
        <w:rPr>
          <w:rFonts w:ascii="Palatino Linotype"/>
          <w:i/>
          <w:spacing w:val="-5"/>
          <w:sz w:val="24"/>
        </w:rPr>
        <w:t> </w:t>
      </w:r>
      <w:r>
        <w:rPr>
          <w:rFonts w:ascii="Palatino Linotype"/>
          <w:i/>
          <w:sz w:val="24"/>
        </w:rPr>
        <w:t>of</w:t>
      </w:r>
      <w:r>
        <w:rPr>
          <w:rFonts w:ascii="Palatino Linotype"/>
          <w:i/>
          <w:spacing w:val="-5"/>
          <w:sz w:val="24"/>
        </w:rPr>
        <w:t> </w:t>
      </w:r>
      <w:r>
        <w:rPr>
          <w:rFonts w:ascii="Palatino Linotype"/>
          <w:i/>
          <w:sz w:val="24"/>
        </w:rPr>
        <w:t>Accounting,</w:t>
      </w:r>
      <w:r>
        <w:rPr>
          <w:rFonts w:ascii="Palatino Linotype"/>
          <w:i/>
          <w:spacing w:val="-5"/>
          <w:sz w:val="24"/>
        </w:rPr>
        <w:t> </w:t>
      </w:r>
      <w:r>
        <w:rPr>
          <w:rFonts w:ascii="Palatino Linotype"/>
          <w:i/>
          <w:sz w:val="24"/>
        </w:rPr>
        <w:t>Federal</w:t>
      </w:r>
      <w:r>
        <w:rPr>
          <w:rFonts w:ascii="Palatino Linotype"/>
          <w:i/>
          <w:spacing w:val="-5"/>
          <w:sz w:val="24"/>
        </w:rPr>
        <w:t> </w:t>
      </w:r>
      <w:r>
        <w:rPr>
          <w:rFonts w:ascii="Palatino Linotype"/>
          <w:i/>
          <w:sz w:val="24"/>
        </w:rPr>
        <w:t>polytechnic</w:t>
      </w:r>
      <w:r>
        <w:rPr>
          <w:rFonts w:ascii="Palatino Linotype"/>
          <w:i/>
          <w:spacing w:val="-6"/>
          <w:sz w:val="24"/>
        </w:rPr>
        <w:t> </w:t>
      </w:r>
      <w:r>
        <w:rPr>
          <w:rFonts w:ascii="Palatino Linotype"/>
          <w:i/>
          <w:sz w:val="24"/>
        </w:rPr>
        <w:t>kabo,</w:t>
      </w:r>
      <w:r>
        <w:rPr>
          <w:rFonts w:ascii="Palatino Linotype"/>
          <w:i/>
          <w:spacing w:val="-5"/>
          <w:sz w:val="24"/>
        </w:rPr>
        <w:t> </w:t>
      </w:r>
      <w:r>
        <w:rPr>
          <w:rFonts w:ascii="Palatino Linotype"/>
          <w:i/>
          <w:sz w:val="24"/>
        </w:rPr>
        <w:t>kano</w:t>
      </w:r>
      <w:r>
        <w:rPr>
          <w:rFonts w:ascii="Palatino Linotype"/>
          <w:i/>
          <w:spacing w:val="-6"/>
          <w:sz w:val="24"/>
        </w:rPr>
        <w:t> </w:t>
      </w:r>
      <w:r>
        <w:rPr>
          <w:rFonts w:ascii="Palatino Linotype"/>
          <w:i/>
          <w:sz w:val="24"/>
        </w:rPr>
        <w:t>state,</w:t>
      </w:r>
      <w:r>
        <w:rPr>
          <w:rFonts w:ascii="Palatino Linotype"/>
          <w:i/>
          <w:spacing w:val="-5"/>
          <w:sz w:val="24"/>
        </w:rPr>
        <w:t> </w:t>
      </w:r>
      <w:r>
        <w:rPr>
          <w:rFonts w:ascii="Palatino Linotype"/>
          <w:i/>
          <w:sz w:val="24"/>
        </w:rPr>
        <w:t>Nigeria Correspondence Email : </w:t>
      </w:r>
      <w:hyperlink r:id="rId9">
        <w:r>
          <w:rPr>
            <w:rFonts w:ascii="Palatino Linotype"/>
            <w:i/>
            <w:color w:val="0462C1"/>
            <w:sz w:val="24"/>
            <w:u w:val="single" w:color="0462C1"/>
          </w:rPr>
          <w:t> mansursunusi017@gmail.com</w:t>
        </w:r>
      </w:hyperlink>
    </w:p>
    <w:p>
      <w:pPr>
        <w:spacing w:before="135"/>
        <w:ind w:left="438" w:right="438" w:firstLine="0"/>
        <w:jc w:val="center"/>
        <w:rPr>
          <w:rFonts w:ascii="Palatino Linotype"/>
          <w:b/>
          <w:i/>
          <w:sz w:val="22"/>
        </w:rPr>
      </w:pPr>
      <w:hyperlink r:id="rId10">
        <w:r>
          <w:rPr>
            <w:rFonts w:ascii="Palatino Linotype"/>
            <w:b/>
            <w:i/>
            <w:color w:val="0462C1"/>
            <w:spacing w:val="-2"/>
            <w:sz w:val="22"/>
            <w:u w:val="single" w:color="0462C1"/>
          </w:rPr>
          <w:t>https://doi.org/10.33003/fujafr-2024.v2i4.145.91-</w:t>
        </w:r>
        <w:r>
          <w:rPr>
            <w:rFonts w:ascii="Palatino Linotype"/>
            <w:b/>
            <w:i/>
            <w:color w:val="0462C1"/>
            <w:spacing w:val="-5"/>
            <w:sz w:val="22"/>
            <w:u w:val="single" w:color="0462C1"/>
          </w:rPr>
          <w:t>100</w:t>
        </w:r>
      </w:hyperlink>
    </w:p>
    <w:p>
      <w:pPr>
        <w:pStyle w:val="BodyText"/>
        <w:spacing w:line="20" w:lineRule="exact"/>
        <w:ind w:left="331"/>
        <w:jc w:val="left"/>
        <w:rPr>
          <w:rFonts w:ascii="Palatino Linotype"/>
          <w:sz w:val="2"/>
        </w:rPr>
      </w:pPr>
      <w:r>
        <w:rPr>
          <w:rFonts w:ascii="Palatino Linotype"/>
          <w:sz w:val="2"/>
        </w:rPr>
        <mc:AlternateContent>
          <mc:Choice Requires="wps">
            <w:drawing>
              <wp:inline distT="0" distB="0" distL="0" distR="0">
                <wp:extent cx="6438900" cy="6350"/>
                <wp:effectExtent l="0" t="0" r="0" b="0"/>
                <wp:docPr id="27" name="Group 27"/>
                <wp:cNvGraphicFramePr>
                  <a:graphicFrameLocks/>
                </wp:cNvGraphicFramePr>
                <a:graphic>
                  <a:graphicData uri="http://schemas.microsoft.com/office/word/2010/wordprocessingGroup">
                    <wpg:wgp>
                      <wpg:cNvPr id="27" name="Group 27"/>
                      <wpg:cNvGrpSpPr/>
                      <wpg:grpSpPr>
                        <a:xfrm>
                          <a:off x="0" y="0"/>
                          <a:ext cx="6438900" cy="6350"/>
                          <a:chExt cx="6438900" cy="6350"/>
                        </a:xfrm>
                      </wpg:grpSpPr>
                      <wps:wsp>
                        <wps:cNvPr id="28" name="Graphic 28"/>
                        <wps:cNvSpPr/>
                        <wps:spPr>
                          <a:xfrm>
                            <a:off x="0" y="0"/>
                            <a:ext cx="6438900" cy="6350"/>
                          </a:xfrm>
                          <a:custGeom>
                            <a:avLst/>
                            <a:gdLst/>
                            <a:ahLst/>
                            <a:cxnLst/>
                            <a:rect l="l" t="t" r="r" b="b"/>
                            <a:pathLst>
                              <a:path w="6438900" h="6350">
                                <a:moveTo>
                                  <a:pt x="6438645" y="0"/>
                                </a:moveTo>
                                <a:lnTo>
                                  <a:pt x="0" y="0"/>
                                </a:lnTo>
                                <a:lnTo>
                                  <a:pt x="0" y="6096"/>
                                </a:lnTo>
                                <a:lnTo>
                                  <a:pt x="6438645" y="6096"/>
                                </a:lnTo>
                                <a:lnTo>
                                  <a:pt x="64386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7pt;height:.5pt;mso-position-horizontal-relative:char;mso-position-vertical-relative:line" id="docshapegroup27" coordorigin="0,0" coordsize="10140,10">
                <v:rect style="position:absolute;left:0;top:0;width:10140;height:10" id="docshape28" filled="true" fillcolor="#000000" stroked="false">
                  <v:fill type="solid"/>
                </v:rect>
              </v:group>
            </w:pict>
          </mc:Fallback>
        </mc:AlternateContent>
      </w:r>
      <w:r>
        <w:rPr>
          <w:rFonts w:ascii="Palatino Linotype"/>
          <w:sz w:val="2"/>
        </w:rPr>
      </w:r>
    </w:p>
    <w:p>
      <w:pPr>
        <w:pStyle w:val="Heading1"/>
        <w:spacing w:line="277" w:lineRule="exact"/>
      </w:pPr>
      <w:r>
        <w:rPr>
          <w:spacing w:val="-2"/>
        </w:rPr>
        <w:t>Abstract</w:t>
      </w:r>
    </w:p>
    <w:p>
      <w:pPr>
        <w:spacing w:line="254" w:lineRule="auto" w:before="0"/>
        <w:ind w:left="360" w:right="357" w:firstLine="0"/>
        <w:jc w:val="both"/>
        <w:rPr>
          <w:sz w:val="20"/>
        </w:rPr>
      </w:pPr>
      <w:r>
        <w:rPr>
          <w:sz w:val="20"/>
        </w:rPr>
        <w:t>This</w:t>
      </w:r>
      <w:r>
        <w:rPr>
          <w:spacing w:val="40"/>
          <w:sz w:val="20"/>
        </w:rPr>
        <w:t> </w:t>
      </w:r>
      <w:r>
        <w:rPr>
          <w:sz w:val="20"/>
        </w:rPr>
        <w:t>study</w:t>
      </w:r>
      <w:r>
        <w:rPr>
          <w:spacing w:val="40"/>
          <w:sz w:val="20"/>
        </w:rPr>
        <w:t> </w:t>
      </w:r>
      <w:r>
        <w:rPr>
          <w:sz w:val="20"/>
        </w:rPr>
        <w:t>examines</w:t>
      </w:r>
      <w:r>
        <w:rPr>
          <w:spacing w:val="40"/>
          <w:sz w:val="20"/>
        </w:rPr>
        <w:t> </w:t>
      </w:r>
      <w:r>
        <w:rPr>
          <w:sz w:val="20"/>
        </w:rPr>
        <w:t>the</w:t>
      </w:r>
      <w:r>
        <w:rPr>
          <w:spacing w:val="40"/>
          <w:sz w:val="20"/>
        </w:rPr>
        <w:t> </w:t>
      </w:r>
      <w:r>
        <w:rPr>
          <w:sz w:val="20"/>
        </w:rPr>
        <w:t>assessment</w:t>
      </w:r>
      <w:r>
        <w:rPr>
          <w:spacing w:val="40"/>
          <w:sz w:val="20"/>
        </w:rPr>
        <w:t> </w:t>
      </w:r>
      <w:r>
        <w:rPr>
          <w:sz w:val="20"/>
        </w:rPr>
        <w:t>of</w:t>
      </w:r>
      <w:r>
        <w:rPr>
          <w:spacing w:val="40"/>
          <w:sz w:val="20"/>
        </w:rPr>
        <w:t> </w:t>
      </w:r>
      <w:r>
        <w:rPr>
          <w:sz w:val="20"/>
        </w:rPr>
        <w:t>public</w:t>
      </w:r>
      <w:r>
        <w:rPr>
          <w:spacing w:val="40"/>
          <w:sz w:val="20"/>
        </w:rPr>
        <w:t> </w:t>
      </w:r>
      <w:r>
        <w:rPr>
          <w:sz w:val="20"/>
        </w:rPr>
        <w:t>sector</w:t>
      </w:r>
      <w:r>
        <w:rPr>
          <w:spacing w:val="40"/>
          <w:sz w:val="20"/>
        </w:rPr>
        <w:t> </w:t>
      </w:r>
      <w:r>
        <w:rPr>
          <w:sz w:val="20"/>
        </w:rPr>
        <w:t>accounting</w:t>
      </w:r>
      <w:r>
        <w:rPr>
          <w:spacing w:val="40"/>
          <w:sz w:val="20"/>
        </w:rPr>
        <w:t> </w:t>
      </w:r>
      <w:r>
        <w:rPr>
          <w:sz w:val="20"/>
        </w:rPr>
        <w:t>in</w:t>
      </w:r>
      <w:r>
        <w:rPr>
          <w:spacing w:val="40"/>
          <w:sz w:val="20"/>
        </w:rPr>
        <w:t> </w:t>
      </w:r>
      <w:r>
        <w:rPr>
          <w:sz w:val="20"/>
        </w:rPr>
        <w:t>Kano</w:t>
      </w:r>
      <w:r>
        <w:rPr>
          <w:spacing w:val="40"/>
          <w:sz w:val="20"/>
        </w:rPr>
        <w:t> </w:t>
      </w:r>
      <w:r>
        <w:rPr>
          <w:sz w:val="20"/>
        </w:rPr>
        <w:t>State,</w:t>
      </w:r>
      <w:r>
        <w:rPr>
          <w:spacing w:val="40"/>
          <w:sz w:val="20"/>
        </w:rPr>
        <w:t> </w:t>
      </w:r>
      <w:r>
        <w:rPr>
          <w:sz w:val="20"/>
        </w:rPr>
        <w:t>highlighting</w:t>
      </w:r>
      <w:r>
        <w:rPr>
          <w:spacing w:val="40"/>
          <w:sz w:val="20"/>
        </w:rPr>
        <w:t> </w:t>
      </w:r>
      <w:r>
        <w:rPr>
          <w:sz w:val="20"/>
        </w:rPr>
        <w:t>the</w:t>
      </w:r>
      <w:r>
        <w:rPr>
          <w:spacing w:val="40"/>
          <w:sz w:val="20"/>
        </w:rPr>
        <w:t> </w:t>
      </w:r>
      <w:r>
        <w:rPr>
          <w:sz w:val="20"/>
        </w:rPr>
        <w:t>key</w:t>
      </w:r>
      <w:r>
        <w:rPr>
          <w:spacing w:val="40"/>
          <w:sz w:val="20"/>
        </w:rPr>
        <w:t> </w:t>
      </w:r>
      <w:r>
        <w:rPr>
          <w:sz w:val="20"/>
        </w:rPr>
        <w:t>issues, challenges,</w:t>
      </w:r>
      <w:r>
        <w:rPr>
          <w:spacing w:val="40"/>
          <w:sz w:val="20"/>
        </w:rPr>
        <w:t> </w:t>
      </w:r>
      <w:r>
        <w:rPr>
          <w:sz w:val="20"/>
        </w:rPr>
        <w:t>and</w:t>
      </w:r>
      <w:r>
        <w:rPr>
          <w:spacing w:val="40"/>
          <w:sz w:val="20"/>
        </w:rPr>
        <w:t> </w:t>
      </w:r>
      <w:r>
        <w:rPr>
          <w:sz w:val="20"/>
        </w:rPr>
        <w:t>potential</w:t>
      </w:r>
      <w:r>
        <w:rPr>
          <w:spacing w:val="40"/>
          <w:sz w:val="20"/>
        </w:rPr>
        <w:t> </w:t>
      </w:r>
      <w:r>
        <w:rPr>
          <w:sz w:val="20"/>
        </w:rPr>
        <w:t>solutions</w:t>
      </w:r>
      <w:r>
        <w:rPr>
          <w:spacing w:val="40"/>
          <w:sz w:val="20"/>
        </w:rPr>
        <w:t> </w:t>
      </w:r>
      <w:r>
        <w:rPr>
          <w:sz w:val="20"/>
        </w:rPr>
        <w:t>for</w:t>
      </w:r>
      <w:r>
        <w:rPr>
          <w:spacing w:val="40"/>
          <w:sz w:val="20"/>
        </w:rPr>
        <w:t> </w:t>
      </w:r>
      <w:r>
        <w:rPr>
          <w:sz w:val="20"/>
        </w:rPr>
        <w:t>improving</w:t>
      </w:r>
      <w:r>
        <w:rPr>
          <w:spacing w:val="40"/>
          <w:sz w:val="20"/>
        </w:rPr>
        <w:t> </w:t>
      </w:r>
      <w:r>
        <w:rPr>
          <w:sz w:val="20"/>
        </w:rPr>
        <w:t>its</w:t>
      </w:r>
      <w:r>
        <w:rPr>
          <w:spacing w:val="40"/>
          <w:sz w:val="20"/>
        </w:rPr>
        <w:t> </w:t>
      </w:r>
      <w:r>
        <w:rPr>
          <w:sz w:val="20"/>
        </w:rPr>
        <w:t>effectiveness.</w:t>
      </w:r>
      <w:r>
        <w:rPr>
          <w:spacing w:val="40"/>
          <w:sz w:val="20"/>
        </w:rPr>
        <w:t> </w:t>
      </w:r>
      <w:r>
        <w:rPr>
          <w:sz w:val="20"/>
        </w:rPr>
        <w:t>This</w:t>
      </w:r>
      <w:r>
        <w:rPr>
          <w:spacing w:val="40"/>
          <w:sz w:val="20"/>
        </w:rPr>
        <w:t> </w:t>
      </w:r>
      <w:r>
        <w:rPr>
          <w:sz w:val="20"/>
        </w:rPr>
        <w:t>study</w:t>
      </w:r>
      <w:r>
        <w:rPr>
          <w:spacing w:val="40"/>
          <w:sz w:val="20"/>
        </w:rPr>
        <w:t> </w:t>
      </w:r>
      <w:r>
        <w:rPr>
          <w:sz w:val="20"/>
        </w:rPr>
        <w:t>identifies</w:t>
      </w:r>
      <w:r>
        <w:rPr>
          <w:spacing w:val="40"/>
          <w:sz w:val="20"/>
        </w:rPr>
        <w:t> </w:t>
      </w:r>
      <w:r>
        <w:rPr>
          <w:sz w:val="20"/>
        </w:rPr>
        <w:t>persistent</w:t>
      </w:r>
      <w:r>
        <w:rPr>
          <w:spacing w:val="40"/>
          <w:sz w:val="20"/>
        </w:rPr>
        <w:t> </w:t>
      </w:r>
      <w:r>
        <w:rPr>
          <w:sz w:val="20"/>
        </w:rPr>
        <w:t>problems including</w:t>
      </w:r>
      <w:r>
        <w:rPr>
          <w:spacing w:val="40"/>
          <w:sz w:val="20"/>
        </w:rPr>
        <w:t> </w:t>
      </w:r>
      <w:r>
        <w:rPr>
          <w:sz w:val="20"/>
        </w:rPr>
        <w:t>inadequate</w:t>
      </w:r>
      <w:r>
        <w:rPr>
          <w:spacing w:val="40"/>
          <w:sz w:val="20"/>
        </w:rPr>
        <w:t> </w:t>
      </w:r>
      <w:r>
        <w:rPr>
          <w:sz w:val="20"/>
        </w:rPr>
        <w:t>financial</w:t>
      </w:r>
      <w:r>
        <w:rPr>
          <w:spacing w:val="40"/>
          <w:sz w:val="20"/>
        </w:rPr>
        <w:t> </w:t>
      </w:r>
      <w:r>
        <w:rPr>
          <w:sz w:val="20"/>
        </w:rPr>
        <w:t>management</w:t>
      </w:r>
      <w:r>
        <w:rPr>
          <w:spacing w:val="40"/>
          <w:sz w:val="20"/>
        </w:rPr>
        <w:t> </w:t>
      </w:r>
      <w:r>
        <w:rPr>
          <w:sz w:val="20"/>
        </w:rPr>
        <w:t>system,</w:t>
      </w:r>
      <w:r>
        <w:rPr>
          <w:spacing w:val="40"/>
          <w:sz w:val="20"/>
        </w:rPr>
        <w:t> </w:t>
      </w:r>
      <w:r>
        <w:rPr>
          <w:sz w:val="20"/>
        </w:rPr>
        <w:t>lack</w:t>
      </w:r>
      <w:r>
        <w:rPr>
          <w:spacing w:val="40"/>
          <w:sz w:val="20"/>
        </w:rPr>
        <w:t> </w:t>
      </w:r>
      <w:r>
        <w:rPr>
          <w:sz w:val="20"/>
        </w:rPr>
        <w:t>of</w:t>
      </w:r>
      <w:r>
        <w:rPr>
          <w:spacing w:val="40"/>
          <w:sz w:val="20"/>
        </w:rPr>
        <w:t> </w:t>
      </w:r>
      <w:r>
        <w:rPr>
          <w:sz w:val="20"/>
        </w:rPr>
        <w:t>skilled</w:t>
      </w:r>
      <w:r>
        <w:rPr>
          <w:spacing w:val="40"/>
          <w:sz w:val="20"/>
        </w:rPr>
        <w:t> </w:t>
      </w:r>
      <w:r>
        <w:rPr>
          <w:sz w:val="20"/>
        </w:rPr>
        <w:t>personnel,</w:t>
      </w:r>
      <w:r>
        <w:rPr>
          <w:spacing w:val="40"/>
          <w:sz w:val="20"/>
        </w:rPr>
        <w:t> </w:t>
      </w:r>
      <w:r>
        <w:rPr>
          <w:sz w:val="20"/>
        </w:rPr>
        <w:t>delays</w:t>
      </w:r>
      <w:r>
        <w:rPr>
          <w:spacing w:val="40"/>
          <w:sz w:val="20"/>
        </w:rPr>
        <w:t> </w:t>
      </w:r>
      <w:r>
        <w:rPr>
          <w:sz w:val="20"/>
        </w:rPr>
        <w:t>in</w:t>
      </w:r>
      <w:r>
        <w:rPr>
          <w:spacing w:val="40"/>
          <w:sz w:val="20"/>
        </w:rPr>
        <w:t> </w:t>
      </w:r>
      <w:r>
        <w:rPr>
          <w:sz w:val="20"/>
        </w:rPr>
        <w:t>financial</w:t>
      </w:r>
      <w:r>
        <w:rPr>
          <w:spacing w:val="40"/>
          <w:sz w:val="20"/>
        </w:rPr>
        <w:t> </w:t>
      </w:r>
      <w:r>
        <w:rPr>
          <w:sz w:val="20"/>
        </w:rPr>
        <w:t>reporting,</w:t>
      </w:r>
      <w:r>
        <w:rPr>
          <w:spacing w:val="40"/>
          <w:sz w:val="20"/>
        </w:rPr>
        <w:t> </w:t>
      </w:r>
      <w:r>
        <w:rPr>
          <w:sz w:val="20"/>
        </w:rPr>
        <w:t>and weak enforcement of regulations. Descriptive survey research design was adopted to source data using structured questionnaire.</w:t>
      </w:r>
      <w:r>
        <w:rPr>
          <w:spacing w:val="40"/>
          <w:sz w:val="20"/>
        </w:rPr>
        <w:t> </w:t>
      </w:r>
      <w:r>
        <w:rPr>
          <w:sz w:val="20"/>
        </w:rPr>
        <w:t>The target population of the study is made of up fifty (50) respondents which include public sector accountants, financial officers, and auditors, the</w:t>
      </w:r>
      <w:r>
        <w:rPr>
          <w:spacing w:val="31"/>
          <w:sz w:val="20"/>
        </w:rPr>
        <w:t> </w:t>
      </w:r>
      <w:r>
        <w:rPr>
          <w:sz w:val="20"/>
        </w:rPr>
        <w:t>self-developed</w:t>
      </w:r>
      <w:r>
        <w:rPr>
          <w:spacing w:val="31"/>
          <w:sz w:val="20"/>
        </w:rPr>
        <w:t> </w:t>
      </w:r>
      <w:r>
        <w:rPr>
          <w:sz w:val="20"/>
        </w:rPr>
        <w:t>questionnaire</w:t>
      </w:r>
      <w:r>
        <w:rPr>
          <w:spacing w:val="28"/>
          <w:sz w:val="20"/>
        </w:rPr>
        <w:t> </w:t>
      </w:r>
      <w:r>
        <w:rPr>
          <w:sz w:val="20"/>
        </w:rPr>
        <w:t>using 4</w:t>
      </w:r>
      <w:r>
        <w:rPr>
          <w:spacing w:val="28"/>
          <w:sz w:val="20"/>
        </w:rPr>
        <w:t> </w:t>
      </w:r>
      <w:r>
        <w:rPr>
          <w:sz w:val="20"/>
        </w:rPr>
        <w:t>point Likert</w:t>
      </w:r>
      <w:r>
        <w:rPr>
          <w:spacing w:val="29"/>
          <w:sz w:val="20"/>
        </w:rPr>
        <w:t> </w:t>
      </w:r>
      <w:r>
        <w:rPr>
          <w:sz w:val="20"/>
        </w:rPr>
        <w:t>scale was</w:t>
      </w:r>
      <w:r>
        <w:rPr>
          <w:spacing w:val="32"/>
          <w:sz w:val="20"/>
        </w:rPr>
        <w:t> </w:t>
      </w:r>
      <w:r>
        <w:rPr>
          <w:sz w:val="20"/>
        </w:rPr>
        <w:t>used. The instrument was validated by two experts.</w:t>
      </w:r>
      <w:r>
        <w:rPr>
          <w:spacing w:val="40"/>
          <w:sz w:val="20"/>
        </w:rPr>
        <w:t> </w:t>
      </w:r>
      <w:r>
        <w:rPr>
          <w:sz w:val="20"/>
        </w:rPr>
        <w:t>The reliability coefficient of 0.81 was obtained. Fifty questionnaires were</w:t>
      </w:r>
      <w:r>
        <w:rPr>
          <w:spacing w:val="25"/>
          <w:sz w:val="20"/>
        </w:rPr>
        <w:t> </w:t>
      </w:r>
      <w:r>
        <w:rPr>
          <w:sz w:val="20"/>
        </w:rPr>
        <w:t>developed</w:t>
      </w:r>
      <w:r>
        <w:rPr>
          <w:spacing w:val="25"/>
          <w:sz w:val="20"/>
        </w:rPr>
        <w:t> </w:t>
      </w:r>
      <w:r>
        <w:rPr>
          <w:sz w:val="20"/>
        </w:rPr>
        <w:t>and</w:t>
      </w:r>
      <w:r>
        <w:rPr>
          <w:spacing w:val="24"/>
          <w:sz w:val="20"/>
        </w:rPr>
        <w:t> </w:t>
      </w:r>
      <w:r>
        <w:rPr>
          <w:sz w:val="20"/>
        </w:rPr>
        <w:t>administered</w:t>
      </w:r>
      <w:r>
        <w:rPr>
          <w:spacing w:val="25"/>
          <w:sz w:val="20"/>
        </w:rPr>
        <w:t> </w:t>
      </w:r>
      <w:r>
        <w:rPr>
          <w:sz w:val="20"/>
        </w:rPr>
        <w:t>out</w:t>
      </w:r>
      <w:r>
        <w:rPr>
          <w:spacing w:val="27"/>
          <w:sz w:val="20"/>
        </w:rPr>
        <w:t> </w:t>
      </w:r>
      <w:r>
        <w:rPr>
          <w:sz w:val="20"/>
        </w:rPr>
        <w:t>of</w:t>
      </w:r>
      <w:r>
        <w:rPr>
          <w:spacing w:val="24"/>
          <w:sz w:val="20"/>
        </w:rPr>
        <w:t> </w:t>
      </w:r>
      <w:r>
        <w:rPr>
          <w:sz w:val="20"/>
        </w:rPr>
        <w:t>which</w:t>
      </w:r>
      <w:r>
        <w:rPr>
          <w:spacing w:val="23"/>
          <w:sz w:val="20"/>
        </w:rPr>
        <w:t> </w:t>
      </w:r>
      <w:r>
        <w:rPr>
          <w:sz w:val="20"/>
        </w:rPr>
        <w:t>(44)</w:t>
      </w:r>
      <w:r>
        <w:rPr>
          <w:spacing w:val="24"/>
          <w:sz w:val="20"/>
        </w:rPr>
        <w:t> </w:t>
      </w:r>
      <w:r>
        <w:rPr>
          <w:sz w:val="20"/>
        </w:rPr>
        <w:t>were</w:t>
      </w:r>
      <w:r>
        <w:rPr>
          <w:spacing w:val="25"/>
          <w:sz w:val="20"/>
        </w:rPr>
        <w:t> </w:t>
      </w:r>
      <w:r>
        <w:rPr>
          <w:sz w:val="20"/>
        </w:rPr>
        <w:t>filed</w:t>
      </w:r>
      <w:r>
        <w:rPr>
          <w:spacing w:val="25"/>
          <w:sz w:val="20"/>
        </w:rPr>
        <w:t> </w:t>
      </w:r>
      <w:r>
        <w:rPr>
          <w:sz w:val="20"/>
        </w:rPr>
        <w:t>and</w:t>
      </w:r>
      <w:r>
        <w:rPr>
          <w:spacing w:val="24"/>
          <w:sz w:val="20"/>
        </w:rPr>
        <w:t> </w:t>
      </w:r>
      <w:r>
        <w:rPr>
          <w:sz w:val="20"/>
        </w:rPr>
        <w:t>returned</w:t>
      </w:r>
      <w:r>
        <w:rPr>
          <w:spacing w:val="25"/>
          <w:sz w:val="20"/>
        </w:rPr>
        <w:t> </w:t>
      </w:r>
      <w:r>
        <w:rPr>
          <w:sz w:val="20"/>
        </w:rPr>
        <w:t>which</w:t>
      </w:r>
      <w:r>
        <w:rPr>
          <w:spacing w:val="23"/>
          <w:sz w:val="20"/>
        </w:rPr>
        <w:t> </w:t>
      </w:r>
      <w:r>
        <w:rPr>
          <w:sz w:val="20"/>
        </w:rPr>
        <w:t>make</w:t>
      </w:r>
      <w:r>
        <w:rPr>
          <w:spacing w:val="24"/>
          <w:sz w:val="20"/>
        </w:rPr>
        <w:t> </w:t>
      </w:r>
      <w:r>
        <w:rPr>
          <w:sz w:val="20"/>
        </w:rPr>
        <w:t>88%.</w:t>
      </w:r>
      <w:r>
        <w:rPr>
          <w:spacing w:val="80"/>
          <w:sz w:val="20"/>
        </w:rPr>
        <w:t> </w:t>
      </w:r>
      <w:r>
        <w:rPr>
          <w:sz w:val="20"/>
        </w:rPr>
        <w:t>It</w:t>
      </w:r>
      <w:r>
        <w:rPr>
          <w:spacing w:val="24"/>
          <w:sz w:val="20"/>
        </w:rPr>
        <w:t> </w:t>
      </w:r>
      <w:r>
        <w:rPr>
          <w:sz w:val="20"/>
        </w:rPr>
        <w:t>was</w:t>
      </w:r>
      <w:r>
        <w:rPr>
          <w:spacing w:val="27"/>
          <w:sz w:val="20"/>
        </w:rPr>
        <w:t> </w:t>
      </w:r>
      <w:r>
        <w:rPr>
          <w:sz w:val="20"/>
        </w:rPr>
        <w:t>concluded that</w:t>
      </w:r>
      <w:r>
        <w:rPr>
          <w:spacing w:val="37"/>
          <w:sz w:val="20"/>
        </w:rPr>
        <w:t> </w:t>
      </w:r>
      <w:r>
        <w:rPr>
          <w:sz w:val="20"/>
        </w:rPr>
        <w:t>inadequate</w:t>
      </w:r>
      <w:r>
        <w:rPr>
          <w:spacing w:val="37"/>
          <w:sz w:val="20"/>
        </w:rPr>
        <w:t> </w:t>
      </w:r>
      <w:r>
        <w:rPr>
          <w:sz w:val="20"/>
        </w:rPr>
        <w:t>financial</w:t>
      </w:r>
      <w:r>
        <w:rPr>
          <w:spacing w:val="37"/>
          <w:sz w:val="20"/>
        </w:rPr>
        <w:t> </w:t>
      </w:r>
      <w:r>
        <w:rPr>
          <w:sz w:val="20"/>
        </w:rPr>
        <w:t>reporting,</w:t>
      </w:r>
      <w:r>
        <w:rPr>
          <w:spacing w:val="37"/>
          <w:sz w:val="20"/>
        </w:rPr>
        <w:t> </w:t>
      </w:r>
      <w:r>
        <w:rPr>
          <w:sz w:val="20"/>
        </w:rPr>
        <w:t>lack</w:t>
      </w:r>
      <w:r>
        <w:rPr>
          <w:spacing w:val="37"/>
          <w:sz w:val="20"/>
        </w:rPr>
        <w:t> </w:t>
      </w:r>
      <w:r>
        <w:rPr>
          <w:sz w:val="20"/>
        </w:rPr>
        <w:t>of</w:t>
      </w:r>
      <w:r>
        <w:rPr>
          <w:spacing w:val="37"/>
          <w:sz w:val="20"/>
        </w:rPr>
        <w:t> </w:t>
      </w:r>
      <w:r>
        <w:rPr>
          <w:sz w:val="20"/>
        </w:rPr>
        <w:t>skilled</w:t>
      </w:r>
      <w:r>
        <w:rPr>
          <w:spacing w:val="38"/>
          <w:sz w:val="20"/>
        </w:rPr>
        <w:t> </w:t>
      </w:r>
      <w:r>
        <w:rPr>
          <w:sz w:val="20"/>
        </w:rPr>
        <w:t>personnel</w:t>
      </w:r>
      <w:r>
        <w:rPr>
          <w:spacing w:val="37"/>
          <w:sz w:val="20"/>
        </w:rPr>
        <w:t> </w:t>
      </w:r>
      <w:r>
        <w:rPr>
          <w:sz w:val="20"/>
        </w:rPr>
        <w:t>are</w:t>
      </w:r>
      <w:r>
        <w:rPr>
          <w:spacing w:val="38"/>
          <w:sz w:val="20"/>
        </w:rPr>
        <w:t> </w:t>
      </w:r>
      <w:r>
        <w:rPr>
          <w:sz w:val="20"/>
        </w:rPr>
        <w:t>the</w:t>
      </w:r>
      <w:r>
        <w:rPr>
          <w:spacing w:val="37"/>
          <w:sz w:val="20"/>
        </w:rPr>
        <w:t> </w:t>
      </w:r>
      <w:r>
        <w:rPr>
          <w:sz w:val="20"/>
        </w:rPr>
        <w:t>key</w:t>
      </w:r>
      <w:r>
        <w:rPr>
          <w:spacing w:val="39"/>
          <w:sz w:val="20"/>
        </w:rPr>
        <w:t> </w:t>
      </w:r>
      <w:r>
        <w:rPr>
          <w:sz w:val="20"/>
        </w:rPr>
        <w:t>issues</w:t>
      </w:r>
      <w:r>
        <w:rPr>
          <w:spacing w:val="39"/>
          <w:sz w:val="20"/>
        </w:rPr>
        <w:t> </w:t>
      </w:r>
      <w:r>
        <w:rPr>
          <w:sz w:val="20"/>
        </w:rPr>
        <w:t>of</w:t>
      </w:r>
      <w:r>
        <w:rPr>
          <w:spacing w:val="37"/>
          <w:sz w:val="20"/>
        </w:rPr>
        <w:t> </w:t>
      </w:r>
      <w:r>
        <w:rPr>
          <w:sz w:val="20"/>
        </w:rPr>
        <w:t>Kano</w:t>
      </w:r>
      <w:r>
        <w:rPr>
          <w:spacing w:val="38"/>
          <w:sz w:val="20"/>
        </w:rPr>
        <w:t> </w:t>
      </w:r>
      <w:r>
        <w:rPr>
          <w:sz w:val="20"/>
        </w:rPr>
        <w:t>state</w:t>
      </w:r>
      <w:r>
        <w:rPr>
          <w:spacing w:val="37"/>
          <w:sz w:val="20"/>
        </w:rPr>
        <w:t> </w:t>
      </w:r>
      <w:r>
        <w:rPr>
          <w:sz w:val="20"/>
        </w:rPr>
        <w:t>public</w:t>
      </w:r>
      <w:r>
        <w:rPr>
          <w:spacing w:val="39"/>
          <w:sz w:val="20"/>
        </w:rPr>
        <w:t> </w:t>
      </w:r>
      <w:r>
        <w:rPr>
          <w:sz w:val="20"/>
        </w:rPr>
        <w:t>sector.</w:t>
      </w:r>
      <w:r>
        <w:rPr>
          <w:spacing w:val="37"/>
          <w:sz w:val="20"/>
        </w:rPr>
        <w:t> </w:t>
      </w:r>
      <w:r>
        <w:rPr>
          <w:sz w:val="20"/>
        </w:rPr>
        <w:t>The study</w:t>
      </w:r>
      <w:r>
        <w:rPr>
          <w:spacing w:val="40"/>
          <w:sz w:val="20"/>
        </w:rPr>
        <w:t> </w:t>
      </w:r>
      <w:r>
        <w:rPr>
          <w:sz w:val="20"/>
        </w:rPr>
        <w:t>recommends</w:t>
      </w:r>
      <w:r>
        <w:rPr>
          <w:spacing w:val="40"/>
          <w:sz w:val="20"/>
        </w:rPr>
        <w:t> </w:t>
      </w:r>
      <w:r>
        <w:rPr>
          <w:sz w:val="20"/>
        </w:rPr>
        <w:t>among</w:t>
      </w:r>
      <w:r>
        <w:rPr>
          <w:spacing w:val="40"/>
          <w:sz w:val="20"/>
        </w:rPr>
        <w:t> </w:t>
      </w:r>
      <w:r>
        <w:rPr>
          <w:sz w:val="20"/>
        </w:rPr>
        <w:t>others</w:t>
      </w:r>
      <w:r>
        <w:rPr>
          <w:spacing w:val="40"/>
          <w:sz w:val="20"/>
        </w:rPr>
        <w:t> </w:t>
      </w:r>
      <w:r>
        <w:rPr>
          <w:sz w:val="20"/>
        </w:rPr>
        <w:t>that</w:t>
      </w:r>
      <w:r>
        <w:rPr>
          <w:spacing w:val="40"/>
          <w:sz w:val="20"/>
        </w:rPr>
        <w:t> </w:t>
      </w:r>
      <w:r>
        <w:rPr>
          <w:sz w:val="20"/>
        </w:rPr>
        <w:t>the</w:t>
      </w:r>
      <w:r>
        <w:rPr>
          <w:spacing w:val="40"/>
          <w:sz w:val="20"/>
        </w:rPr>
        <w:t> </w:t>
      </w:r>
      <w:r>
        <w:rPr>
          <w:sz w:val="20"/>
        </w:rPr>
        <w:t>state</w:t>
      </w:r>
      <w:r>
        <w:rPr>
          <w:spacing w:val="40"/>
          <w:sz w:val="20"/>
        </w:rPr>
        <w:t> </w:t>
      </w:r>
      <w:r>
        <w:rPr>
          <w:sz w:val="20"/>
        </w:rPr>
        <w:t>government</w:t>
      </w:r>
      <w:r>
        <w:rPr>
          <w:spacing w:val="40"/>
          <w:sz w:val="20"/>
        </w:rPr>
        <w:t> </w:t>
      </w:r>
      <w:r>
        <w:rPr>
          <w:sz w:val="20"/>
        </w:rPr>
        <w:t>should</w:t>
      </w:r>
      <w:r>
        <w:rPr>
          <w:spacing w:val="40"/>
          <w:sz w:val="20"/>
        </w:rPr>
        <w:t> </w:t>
      </w:r>
      <w:r>
        <w:rPr>
          <w:sz w:val="20"/>
        </w:rPr>
        <w:t>adopt</w:t>
      </w:r>
      <w:r>
        <w:rPr>
          <w:spacing w:val="40"/>
          <w:sz w:val="20"/>
        </w:rPr>
        <w:t> </w:t>
      </w:r>
      <w:r>
        <w:rPr>
          <w:sz w:val="20"/>
        </w:rPr>
        <w:t>and</w:t>
      </w:r>
      <w:r>
        <w:rPr>
          <w:spacing w:val="40"/>
          <w:sz w:val="20"/>
        </w:rPr>
        <w:t> </w:t>
      </w:r>
      <w:r>
        <w:rPr>
          <w:sz w:val="20"/>
        </w:rPr>
        <w:t>implement</w:t>
      </w:r>
      <w:r>
        <w:rPr>
          <w:spacing w:val="40"/>
          <w:sz w:val="20"/>
        </w:rPr>
        <w:t> </w:t>
      </w:r>
      <w:r>
        <w:rPr>
          <w:sz w:val="20"/>
        </w:rPr>
        <w:t>International</w:t>
      </w:r>
      <w:r>
        <w:rPr>
          <w:spacing w:val="40"/>
          <w:sz w:val="20"/>
        </w:rPr>
        <w:t> </w:t>
      </w:r>
      <w:r>
        <w:rPr>
          <w:sz w:val="20"/>
        </w:rPr>
        <w:t>Public Sector Accounting Standards (IPSAS) moving from cash to accrual- based accounting. This ensures a more comprehensive and transparent representation of the state’s financial position.</w:t>
      </w:r>
    </w:p>
    <w:p>
      <w:pPr>
        <w:spacing w:before="136"/>
        <w:ind w:left="360" w:right="0" w:firstLine="0"/>
        <w:jc w:val="both"/>
        <w:rPr>
          <w:sz w:val="20"/>
        </w:rPr>
      </w:pPr>
      <w:r>
        <w:rPr>
          <w:rFonts w:ascii="Palatino Linotype"/>
          <w:b/>
          <w:i/>
          <w:sz w:val="20"/>
        </w:rPr>
        <w:t>Keywords:</w:t>
      </w:r>
      <w:r>
        <w:rPr>
          <w:rFonts w:ascii="Palatino Linotype"/>
          <w:b/>
          <w:i/>
          <w:spacing w:val="29"/>
          <w:sz w:val="20"/>
        </w:rPr>
        <w:t> </w:t>
      </w:r>
      <w:r>
        <w:rPr>
          <w:sz w:val="20"/>
        </w:rPr>
        <w:t>Public</w:t>
      </w:r>
      <w:r>
        <w:rPr>
          <w:spacing w:val="33"/>
          <w:sz w:val="20"/>
        </w:rPr>
        <w:t> </w:t>
      </w:r>
      <w:r>
        <w:rPr>
          <w:sz w:val="20"/>
        </w:rPr>
        <w:t>Sector</w:t>
      </w:r>
      <w:r>
        <w:rPr>
          <w:spacing w:val="34"/>
          <w:sz w:val="20"/>
        </w:rPr>
        <w:t> </w:t>
      </w:r>
      <w:r>
        <w:rPr>
          <w:sz w:val="20"/>
        </w:rPr>
        <w:t>Accounting,</w:t>
      </w:r>
      <w:r>
        <w:rPr>
          <w:spacing w:val="33"/>
          <w:sz w:val="20"/>
        </w:rPr>
        <w:t> </w:t>
      </w:r>
      <w:r>
        <w:rPr>
          <w:sz w:val="20"/>
        </w:rPr>
        <w:t>Transparency,</w:t>
      </w:r>
      <w:r>
        <w:rPr>
          <w:spacing w:val="34"/>
          <w:sz w:val="20"/>
        </w:rPr>
        <w:t> </w:t>
      </w:r>
      <w:r>
        <w:rPr>
          <w:sz w:val="20"/>
        </w:rPr>
        <w:t>Accountability</w:t>
      </w:r>
      <w:r>
        <w:rPr>
          <w:spacing w:val="32"/>
          <w:sz w:val="20"/>
        </w:rPr>
        <w:t> </w:t>
      </w:r>
      <w:r>
        <w:rPr>
          <w:sz w:val="20"/>
        </w:rPr>
        <w:t>Assessment,</w:t>
      </w:r>
      <w:r>
        <w:rPr>
          <w:spacing w:val="34"/>
          <w:sz w:val="20"/>
        </w:rPr>
        <w:t> </w:t>
      </w:r>
      <w:r>
        <w:rPr>
          <w:sz w:val="20"/>
        </w:rPr>
        <w:t>Financial</w:t>
      </w:r>
      <w:r>
        <w:rPr>
          <w:spacing w:val="32"/>
          <w:sz w:val="20"/>
        </w:rPr>
        <w:t> </w:t>
      </w:r>
      <w:r>
        <w:rPr>
          <w:spacing w:val="-2"/>
          <w:sz w:val="20"/>
        </w:rPr>
        <w:t>Management.</w:t>
      </w:r>
    </w:p>
    <w:p>
      <w:pPr>
        <w:pStyle w:val="BodyText"/>
        <w:spacing w:line="20" w:lineRule="exact"/>
        <w:ind w:left="331"/>
        <w:jc w:val="left"/>
        <w:rPr>
          <w:sz w:val="2"/>
        </w:rPr>
      </w:pPr>
      <w:r>
        <w:rPr>
          <w:sz w:val="2"/>
        </w:rPr>
        <mc:AlternateContent>
          <mc:Choice Requires="wps">
            <w:drawing>
              <wp:inline distT="0" distB="0" distL="0" distR="0">
                <wp:extent cx="6438900" cy="6350"/>
                <wp:effectExtent l="0" t="0" r="0" b="0"/>
                <wp:docPr id="29" name="Group 29"/>
                <wp:cNvGraphicFramePr>
                  <a:graphicFrameLocks/>
                </wp:cNvGraphicFramePr>
                <a:graphic>
                  <a:graphicData uri="http://schemas.microsoft.com/office/word/2010/wordprocessingGroup">
                    <wpg:wgp>
                      <wpg:cNvPr id="29" name="Group 29"/>
                      <wpg:cNvGrpSpPr/>
                      <wpg:grpSpPr>
                        <a:xfrm>
                          <a:off x="0" y="0"/>
                          <a:ext cx="6438900" cy="6350"/>
                          <a:chExt cx="6438900" cy="6350"/>
                        </a:xfrm>
                      </wpg:grpSpPr>
                      <wps:wsp>
                        <wps:cNvPr id="30" name="Graphic 30"/>
                        <wps:cNvSpPr/>
                        <wps:spPr>
                          <a:xfrm>
                            <a:off x="0" y="0"/>
                            <a:ext cx="6438900" cy="6350"/>
                          </a:xfrm>
                          <a:custGeom>
                            <a:avLst/>
                            <a:gdLst/>
                            <a:ahLst/>
                            <a:cxnLst/>
                            <a:rect l="l" t="t" r="r" b="b"/>
                            <a:pathLst>
                              <a:path w="6438900" h="6350">
                                <a:moveTo>
                                  <a:pt x="6438645" y="0"/>
                                </a:moveTo>
                                <a:lnTo>
                                  <a:pt x="0" y="0"/>
                                </a:lnTo>
                                <a:lnTo>
                                  <a:pt x="0" y="6096"/>
                                </a:lnTo>
                                <a:lnTo>
                                  <a:pt x="6438645" y="6096"/>
                                </a:lnTo>
                                <a:lnTo>
                                  <a:pt x="64386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7pt;height:.5pt;mso-position-horizontal-relative:char;mso-position-vertical-relative:line" id="docshapegroup29" coordorigin="0,0" coordsize="10140,10">
                <v:rect style="position:absolute;left:0;top:0;width:10140;height:10" id="docshape30" filled="true" fillcolor="#000000" stroked="false">
                  <v:fill type="solid"/>
                </v:rect>
              </v:group>
            </w:pict>
          </mc:Fallback>
        </mc:AlternateContent>
      </w:r>
      <w:r>
        <w:rPr>
          <w:sz w:val="2"/>
        </w:rPr>
      </w:r>
    </w:p>
    <w:p>
      <w:pPr>
        <w:pStyle w:val="Heading1"/>
        <w:numPr>
          <w:ilvl w:val="0"/>
          <w:numId w:val="1"/>
        </w:numPr>
        <w:tabs>
          <w:tab w:pos="1080" w:val="left" w:leader="none"/>
        </w:tabs>
        <w:spacing w:line="278" w:lineRule="exact" w:before="0" w:after="0"/>
        <w:ind w:left="1080" w:right="0" w:hanging="720"/>
        <w:jc w:val="left"/>
      </w:pPr>
      <w:r>
        <w:rPr>
          <w:spacing w:val="-2"/>
        </w:rPr>
        <w:t>Introduction</w:t>
      </w:r>
    </w:p>
    <w:p>
      <w:pPr>
        <w:pStyle w:val="BodyText"/>
        <w:spacing w:line="254" w:lineRule="auto"/>
        <w:ind w:right="356"/>
      </w:pPr>
      <w:r>
        <w:rPr>
          <w:w w:val="105"/>
        </w:rPr>
        <w:t>Public</w:t>
      </w:r>
      <w:r>
        <w:rPr>
          <w:spacing w:val="-7"/>
          <w:w w:val="105"/>
        </w:rPr>
        <w:t> </w:t>
      </w:r>
      <w:r>
        <w:rPr>
          <w:w w:val="105"/>
        </w:rPr>
        <w:t>sector</w:t>
      </w:r>
      <w:r>
        <w:rPr>
          <w:spacing w:val="-8"/>
          <w:w w:val="105"/>
        </w:rPr>
        <w:t> </w:t>
      </w:r>
      <w:r>
        <w:rPr>
          <w:w w:val="105"/>
        </w:rPr>
        <w:t>accounting</w:t>
      </w:r>
      <w:r>
        <w:rPr>
          <w:spacing w:val="-10"/>
          <w:w w:val="105"/>
        </w:rPr>
        <w:t> </w:t>
      </w:r>
      <w:r>
        <w:rPr>
          <w:w w:val="105"/>
        </w:rPr>
        <w:t>is</w:t>
      </w:r>
      <w:r>
        <w:rPr>
          <w:spacing w:val="-6"/>
          <w:w w:val="105"/>
        </w:rPr>
        <w:t> </w:t>
      </w:r>
      <w:r>
        <w:rPr>
          <w:w w:val="105"/>
        </w:rPr>
        <w:t>a</w:t>
      </w:r>
      <w:r>
        <w:rPr>
          <w:spacing w:val="-7"/>
          <w:w w:val="105"/>
        </w:rPr>
        <w:t> </w:t>
      </w:r>
      <w:r>
        <w:rPr>
          <w:w w:val="105"/>
        </w:rPr>
        <w:t>vital</w:t>
      </w:r>
      <w:r>
        <w:rPr>
          <w:spacing w:val="-7"/>
          <w:w w:val="105"/>
        </w:rPr>
        <w:t> </w:t>
      </w:r>
      <w:r>
        <w:rPr>
          <w:w w:val="105"/>
        </w:rPr>
        <w:t>component</w:t>
      </w:r>
      <w:r>
        <w:rPr>
          <w:spacing w:val="-7"/>
          <w:w w:val="105"/>
        </w:rPr>
        <w:t> </w:t>
      </w:r>
      <w:r>
        <w:rPr>
          <w:w w:val="105"/>
        </w:rPr>
        <w:t>of</w:t>
      </w:r>
      <w:r>
        <w:rPr>
          <w:spacing w:val="-7"/>
          <w:w w:val="105"/>
        </w:rPr>
        <w:t> </w:t>
      </w:r>
      <w:r>
        <w:rPr>
          <w:w w:val="105"/>
        </w:rPr>
        <w:t>governance</w:t>
      </w:r>
      <w:r>
        <w:rPr>
          <w:spacing w:val="-7"/>
          <w:w w:val="105"/>
        </w:rPr>
        <w:t> </w:t>
      </w:r>
      <w:r>
        <w:rPr>
          <w:w w:val="105"/>
        </w:rPr>
        <w:t>framework</w:t>
      </w:r>
      <w:r>
        <w:rPr>
          <w:spacing w:val="-8"/>
          <w:w w:val="105"/>
        </w:rPr>
        <w:t> </w:t>
      </w:r>
      <w:r>
        <w:rPr>
          <w:w w:val="105"/>
        </w:rPr>
        <w:t>in</w:t>
      </w:r>
      <w:r>
        <w:rPr>
          <w:spacing w:val="-9"/>
          <w:w w:val="105"/>
        </w:rPr>
        <w:t> </w:t>
      </w:r>
      <w:r>
        <w:rPr>
          <w:w w:val="105"/>
        </w:rPr>
        <w:t>Nigeria,</w:t>
      </w:r>
      <w:r>
        <w:rPr>
          <w:spacing w:val="-7"/>
          <w:w w:val="105"/>
        </w:rPr>
        <w:t> </w:t>
      </w:r>
      <w:r>
        <w:rPr>
          <w:w w:val="105"/>
        </w:rPr>
        <w:t>and</w:t>
      </w:r>
      <w:r>
        <w:rPr>
          <w:spacing w:val="-10"/>
          <w:w w:val="105"/>
        </w:rPr>
        <w:t> </w:t>
      </w:r>
      <w:r>
        <w:rPr>
          <w:w w:val="105"/>
        </w:rPr>
        <w:t>it</w:t>
      </w:r>
      <w:r>
        <w:rPr>
          <w:spacing w:val="-7"/>
          <w:w w:val="105"/>
        </w:rPr>
        <w:t> </w:t>
      </w:r>
      <w:r>
        <w:rPr>
          <w:w w:val="105"/>
        </w:rPr>
        <w:t>plays</w:t>
      </w:r>
      <w:r>
        <w:rPr>
          <w:spacing w:val="-7"/>
          <w:w w:val="105"/>
        </w:rPr>
        <w:t> </w:t>
      </w:r>
      <w:r>
        <w:rPr>
          <w:w w:val="105"/>
        </w:rPr>
        <w:t>a</w:t>
      </w:r>
      <w:r>
        <w:rPr>
          <w:spacing w:val="-7"/>
          <w:w w:val="105"/>
        </w:rPr>
        <w:t> </w:t>
      </w:r>
      <w:r>
        <w:rPr>
          <w:w w:val="105"/>
        </w:rPr>
        <w:t>crucial role</w:t>
      </w:r>
      <w:r>
        <w:rPr>
          <w:w w:val="105"/>
        </w:rPr>
        <w:t> in</w:t>
      </w:r>
      <w:r>
        <w:rPr>
          <w:w w:val="105"/>
        </w:rPr>
        <w:t> ensuring transparency,</w:t>
      </w:r>
      <w:r>
        <w:rPr>
          <w:w w:val="105"/>
        </w:rPr>
        <w:t> accountability,</w:t>
      </w:r>
      <w:r>
        <w:rPr>
          <w:w w:val="105"/>
        </w:rPr>
        <w:t> and efficient</w:t>
      </w:r>
      <w:r>
        <w:rPr>
          <w:w w:val="105"/>
        </w:rPr>
        <w:t> management</w:t>
      </w:r>
      <w:r>
        <w:rPr>
          <w:w w:val="105"/>
        </w:rPr>
        <w:t> of</w:t>
      </w:r>
      <w:r>
        <w:rPr>
          <w:w w:val="105"/>
        </w:rPr>
        <w:t> public</w:t>
      </w:r>
      <w:r>
        <w:rPr>
          <w:w w:val="105"/>
        </w:rPr>
        <w:t> resources.</w:t>
      </w:r>
      <w:r>
        <w:rPr>
          <w:w w:val="105"/>
        </w:rPr>
        <w:t> In the context of Kano State, Nigeria, the role of public sector accounting is even more significant due to the </w:t>
      </w:r>
      <w:r>
        <w:rPr/>
        <w:t>large population, diverse economic activities, and the need for effective resource allocation across various </w:t>
      </w:r>
      <w:r>
        <w:rPr>
          <w:w w:val="105"/>
        </w:rPr>
        <w:t>sectors</w:t>
      </w:r>
      <w:r>
        <w:rPr>
          <w:spacing w:val="-4"/>
          <w:w w:val="105"/>
        </w:rPr>
        <w:t> </w:t>
      </w:r>
      <w:r>
        <w:rPr>
          <w:w w:val="105"/>
        </w:rPr>
        <w:t>such</w:t>
      </w:r>
      <w:r>
        <w:rPr>
          <w:spacing w:val="-3"/>
          <w:w w:val="105"/>
        </w:rPr>
        <w:t> </w:t>
      </w:r>
      <w:r>
        <w:rPr>
          <w:w w:val="105"/>
        </w:rPr>
        <w:t>as</w:t>
      </w:r>
      <w:r>
        <w:rPr>
          <w:spacing w:val="-4"/>
          <w:w w:val="105"/>
        </w:rPr>
        <w:t> </w:t>
      </w:r>
      <w:r>
        <w:rPr>
          <w:w w:val="105"/>
        </w:rPr>
        <w:t>health,</w:t>
      </w:r>
      <w:r>
        <w:rPr>
          <w:spacing w:val="-4"/>
          <w:w w:val="105"/>
        </w:rPr>
        <w:t> </w:t>
      </w:r>
      <w:r>
        <w:rPr>
          <w:w w:val="105"/>
        </w:rPr>
        <w:t>education,</w:t>
      </w:r>
      <w:r>
        <w:rPr>
          <w:spacing w:val="-4"/>
          <w:w w:val="105"/>
        </w:rPr>
        <w:t> </w:t>
      </w:r>
      <w:r>
        <w:rPr>
          <w:w w:val="105"/>
        </w:rPr>
        <w:t>and</w:t>
      </w:r>
      <w:r>
        <w:rPr>
          <w:spacing w:val="-4"/>
          <w:w w:val="105"/>
        </w:rPr>
        <w:t> </w:t>
      </w:r>
      <w:r>
        <w:rPr>
          <w:w w:val="105"/>
        </w:rPr>
        <w:t>infrastructure.</w:t>
      </w:r>
      <w:r>
        <w:rPr>
          <w:spacing w:val="-4"/>
          <w:w w:val="105"/>
        </w:rPr>
        <w:t> </w:t>
      </w:r>
      <w:r>
        <w:rPr>
          <w:w w:val="105"/>
        </w:rPr>
        <w:t>However,</w:t>
      </w:r>
      <w:r>
        <w:rPr>
          <w:spacing w:val="-4"/>
          <w:w w:val="105"/>
        </w:rPr>
        <w:t> </w:t>
      </w:r>
      <w:r>
        <w:rPr>
          <w:w w:val="105"/>
        </w:rPr>
        <w:t>the</w:t>
      </w:r>
      <w:r>
        <w:rPr>
          <w:spacing w:val="-4"/>
          <w:w w:val="105"/>
        </w:rPr>
        <w:t> </w:t>
      </w:r>
      <w:r>
        <w:rPr>
          <w:w w:val="105"/>
        </w:rPr>
        <w:t>practice</w:t>
      </w:r>
      <w:r>
        <w:rPr>
          <w:spacing w:val="-4"/>
          <w:w w:val="105"/>
        </w:rPr>
        <w:t> </w:t>
      </w:r>
      <w:r>
        <w:rPr>
          <w:w w:val="105"/>
        </w:rPr>
        <w:t>of</w:t>
      </w:r>
      <w:r>
        <w:rPr>
          <w:spacing w:val="-4"/>
          <w:w w:val="105"/>
        </w:rPr>
        <w:t> </w:t>
      </w:r>
      <w:r>
        <w:rPr>
          <w:w w:val="105"/>
        </w:rPr>
        <w:t>public</w:t>
      </w:r>
      <w:r>
        <w:rPr>
          <w:spacing w:val="-4"/>
          <w:w w:val="105"/>
        </w:rPr>
        <w:t> </w:t>
      </w:r>
      <w:r>
        <w:rPr>
          <w:w w:val="105"/>
        </w:rPr>
        <w:t>sector</w:t>
      </w:r>
      <w:r>
        <w:rPr>
          <w:spacing w:val="-5"/>
          <w:w w:val="105"/>
        </w:rPr>
        <w:t> </w:t>
      </w:r>
      <w:r>
        <w:rPr>
          <w:w w:val="105"/>
        </w:rPr>
        <w:t>accounting </w:t>
      </w:r>
      <w:r>
        <w:rPr>
          <w:spacing w:val="-2"/>
          <w:w w:val="105"/>
        </w:rPr>
        <w:t>in</w:t>
      </w:r>
      <w:r>
        <w:rPr>
          <w:spacing w:val="-4"/>
          <w:w w:val="105"/>
        </w:rPr>
        <w:t> </w:t>
      </w:r>
      <w:r>
        <w:rPr>
          <w:spacing w:val="-2"/>
          <w:w w:val="105"/>
        </w:rPr>
        <w:t>Kano</w:t>
      </w:r>
      <w:r>
        <w:rPr>
          <w:spacing w:val="-3"/>
          <w:w w:val="105"/>
        </w:rPr>
        <w:t> </w:t>
      </w:r>
      <w:r>
        <w:rPr>
          <w:spacing w:val="-2"/>
          <w:w w:val="105"/>
        </w:rPr>
        <w:t>State,</w:t>
      </w:r>
      <w:r>
        <w:rPr>
          <w:spacing w:val="-3"/>
          <w:w w:val="105"/>
        </w:rPr>
        <w:t> </w:t>
      </w:r>
      <w:r>
        <w:rPr>
          <w:spacing w:val="-2"/>
          <w:w w:val="105"/>
        </w:rPr>
        <w:t>like</w:t>
      </w:r>
      <w:r>
        <w:rPr>
          <w:spacing w:val="-5"/>
          <w:w w:val="105"/>
        </w:rPr>
        <w:t> </w:t>
      </w:r>
      <w:r>
        <w:rPr>
          <w:spacing w:val="-2"/>
          <w:w w:val="105"/>
        </w:rPr>
        <w:t>in</w:t>
      </w:r>
      <w:r>
        <w:rPr>
          <w:spacing w:val="-4"/>
          <w:w w:val="105"/>
        </w:rPr>
        <w:t> </w:t>
      </w:r>
      <w:r>
        <w:rPr>
          <w:spacing w:val="-2"/>
          <w:w w:val="105"/>
        </w:rPr>
        <w:t>many</w:t>
      </w:r>
      <w:r>
        <w:rPr>
          <w:spacing w:val="-3"/>
          <w:w w:val="105"/>
        </w:rPr>
        <w:t> </w:t>
      </w:r>
      <w:r>
        <w:rPr>
          <w:spacing w:val="-2"/>
          <w:w w:val="105"/>
        </w:rPr>
        <w:t>other</w:t>
      </w:r>
      <w:r>
        <w:rPr>
          <w:spacing w:val="-6"/>
          <w:w w:val="105"/>
        </w:rPr>
        <w:t> </w:t>
      </w:r>
      <w:r>
        <w:rPr>
          <w:spacing w:val="-2"/>
          <w:w w:val="105"/>
        </w:rPr>
        <w:t>regions</w:t>
      </w:r>
      <w:r>
        <w:rPr>
          <w:spacing w:val="-3"/>
          <w:w w:val="105"/>
        </w:rPr>
        <w:t> </w:t>
      </w:r>
      <w:r>
        <w:rPr>
          <w:spacing w:val="-2"/>
          <w:w w:val="105"/>
        </w:rPr>
        <w:t>of</w:t>
      </w:r>
      <w:r>
        <w:rPr>
          <w:spacing w:val="-5"/>
          <w:w w:val="105"/>
        </w:rPr>
        <w:t> </w:t>
      </w:r>
      <w:r>
        <w:rPr>
          <w:spacing w:val="-2"/>
          <w:w w:val="105"/>
        </w:rPr>
        <w:t>Nigeria,</w:t>
      </w:r>
      <w:r>
        <w:rPr>
          <w:spacing w:val="-3"/>
          <w:w w:val="105"/>
        </w:rPr>
        <w:t> </w:t>
      </w:r>
      <w:r>
        <w:rPr>
          <w:spacing w:val="-2"/>
          <w:w w:val="105"/>
        </w:rPr>
        <w:t>faces</w:t>
      </w:r>
      <w:r>
        <w:rPr>
          <w:spacing w:val="-5"/>
          <w:w w:val="105"/>
        </w:rPr>
        <w:t> </w:t>
      </w:r>
      <w:r>
        <w:rPr>
          <w:spacing w:val="-2"/>
          <w:w w:val="105"/>
        </w:rPr>
        <w:t>several</w:t>
      </w:r>
      <w:r>
        <w:rPr>
          <w:spacing w:val="-5"/>
          <w:w w:val="105"/>
        </w:rPr>
        <w:t> </w:t>
      </w:r>
      <w:r>
        <w:rPr>
          <w:spacing w:val="-2"/>
          <w:w w:val="105"/>
        </w:rPr>
        <w:t>challenges</w:t>
      </w:r>
      <w:r>
        <w:rPr>
          <w:spacing w:val="-3"/>
          <w:w w:val="105"/>
        </w:rPr>
        <w:t> </w:t>
      </w:r>
      <w:r>
        <w:rPr>
          <w:spacing w:val="-2"/>
          <w:w w:val="105"/>
        </w:rPr>
        <w:t>that</w:t>
      </w:r>
      <w:r>
        <w:rPr>
          <w:spacing w:val="-3"/>
          <w:w w:val="105"/>
        </w:rPr>
        <w:t> </w:t>
      </w:r>
      <w:r>
        <w:rPr>
          <w:spacing w:val="-2"/>
          <w:w w:val="105"/>
        </w:rPr>
        <w:t>undermine</w:t>
      </w:r>
      <w:r>
        <w:rPr>
          <w:spacing w:val="-6"/>
          <w:w w:val="105"/>
        </w:rPr>
        <w:t> </w:t>
      </w:r>
      <w:r>
        <w:rPr>
          <w:spacing w:val="-2"/>
          <w:w w:val="105"/>
        </w:rPr>
        <w:t>the</w:t>
      </w:r>
      <w:r>
        <w:rPr>
          <w:spacing w:val="-3"/>
          <w:w w:val="105"/>
        </w:rPr>
        <w:t> </w:t>
      </w:r>
      <w:r>
        <w:rPr>
          <w:spacing w:val="-2"/>
          <w:w w:val="105"/>
        </w:rPr>
        <w:t>effective </w:t>
      </w:r>
      <w:r>
        <w:rPr>
          <w:w w:val="105"/>
        </w:rPr>
        <w:t>management of public funds.</w:t>
      </w:r>
    </w:p>
    <w:p>
      <w:pPr>
        <w:pStyle w:val="BodyText"/>
        <w:spacing w:line="254" w:lineRule="auto" w:before="235"/>
        <w:ind w:right="354"/>
      </w:pPr>
      <w:r>
        <w:rPr>
          <w:w w:val="105"/>
        </w:rPr>
        <w:t>One</w:t>
      </w:r>
      <w:r>
        <w:rPr>
          <w:spacing w:val="-7"/>
          <w:w w:val="105"/>
        </w:rPr>
        <w:t> </w:t>
      </w:r>
      <w:r>
        <w:rPr>
          <w:w w:val="105"/>
        </w:rPr>
        <w:t>of</w:t>
      </w:r>
      <w:r>
        <w:rPr>
          <w:spacing w:val="-6"/>
          <w:w w:val="105"/>
        </w:rPr>
        <w:t> </w:t>
      </w:r>
      <w:r>
        <w:rPr>
          <w:w w:val="105"/>
        </w:rPr>
        <w:t>the</w:t>
      </w:r>
      <w:r>
        <w:rPr>
          <w:spacing w:val="-8"/>
          <w:w w:val="105"/>
        </w:rPr>
        <w:t> </w:t>
      </w:r>
      <w:r>
        <w:rPr>
          <w:w w:val="105"/>
        </w:rPr>
        <w:t>fundamental</w:t>
      </w:r>
      <w:r>
        <w:rPr>
          <w:spacing w:val="-7"/>
          <w:w w:val="105"/>
        </w:rPr>
        <w:t> </w:t>
      </w:r>
      <w:r>
        <w:rPr>
          <w:w w:val="105"/>
        </w:rPr>
        <w:t>issues</w:t>
      </w:r>
      <w:r>
        <w:rPr>
          <w:spacing w:val="-7"/>
          <w:w w:val="105"/>
        </w:rPr>
        <w:t> </w:t>
      </w:r>
      <w:r>
        <w:rPr>
          <w:w w:val="105"/>
        </w:rPr>
        <w:t>in</w:t>
      </w:r>
      <w:r>
        <w:rPr>
          <w:spacing w:val="-6"/>
          <w:w w:val="105"/>
        </w:rPr>
        <w:t> </w:t>
      </w:r>
      <w:r>
        <w:rPr>
          <w:w w:val="105"/>
        </w:rPr>
        <w:t>public</w:t>
      </w:r>
      <w:r>
        <w:rPr>
          <w:spacing w:val="-8"/>
          <w:w w:val="105"/>
        </w:rPr>
        <w:t> </w:t>
      </w:r>
      <w:r>
        <w:rPr>
          <w:w w:val="105"/>
        </w:rPr>
        <w:t>sector</w:t>
      </w:r>
      <w:r>
        <w:rPr>
          <w:spacing w:val="-8"/>
          <w:w w:val="105"/>
        </w:rPr>
        <w:t> </w:t>
      </w:r>
      <w:r>
        <w:rPr>
          <w:w w:val="105"/>
        </w:rPr>
        <w:t>accounting</w:t>
      </w:r>
      <w:r>
        <w:rPr>
          <w:spacing w:val="-9"/>
          <w:w w:val="105"/>
        </w:rPr>
        <w:t> </w:t>
      </w:r>
      <w:r>
        <w:rPr>
          <w:w w:val="105"/>
        </w:rPr>
        <w:t>in</w:t>
      </w:r>
      <w:r>
        <w:rPr>
          <w:spacing w:val="-8"/>
          <w:w w:val="105"/>
        </w:rPr>
        <w:t> </w:t>
      </w:r>
      <w:r>
        <w:rPr>
          <w:w w:val="105"/>
        </w:rPr>
        <w:t>Kano</w:t>
      </w:r>
      <w:r>
        <w:rPr>
          <w:spacing w:val="-3"/>
          <w:w w:val="105"/>
        </w:rPr>
        <w:t> </w:t>
      </w:r>
      <w:r>
        <w:rPr>
          <w:w w:val="105"/>
        </w:rPr>
        <w:t>State</w:t>
      </w:r>
      <w:r>
        <w:rPr>
          <w:spacing w:val="-8"/>
          <w:w w:val="105"/>
        </w:rPr>
        <w:t> </w:t>
      </w:r>
      <w:r>
        <w:rPr>
          <w:w w:val="105"/>
        </w:rPr>
        <w:t>is</w:t>
      </w:r>
      <w:r>
        <w:rPr>
          <w:spacing w:val="-8"/>
          <w:w w:val="105"/>
        </w:rPr>
        <w:t> </w:t>
      </w:r>
      <w:r>
        <w:rPr>
          <w:w w:val="105"/>
        </w:rPr>
        <w:t>the</w:t>
      </w:r>
      <w:r>
        <w:rPr>
          <w:spacing w:val="-8"/>
          <w:w w:val="105"/>
        </w:rPr>
        <w:t> </w:t>
      </w:r>
      <w:r>
        <w:rPr>
          <w:w w:val="105"/>
        </w:rPr>
        <w:t>lack</w:t>
      </w:r>
      <w:r>
        <w:rPr>
          <w:spacing w:val="-7"/>
          <w:w w:val="105"/>
        </w:rPr>
        <w:t> </w:t>
      </w:r>
      <w:r>
        <w:rPr>
          <w:w w:val="105"/>
        </w:rPr>
        <w:t>of</w:t>
      </w:r>
      <w:r>
        <w:rPr>
          <w:spacing w:val="-6"/>
          <w:w w:val="105"/>
        </w:rPr>
        <w:t> </w:t>
      </w:r>
      <w:r>
        <w:rPr>
          <w:w w:val="105"/>
        </w:rPr>
        <w:t>proper</w:t>
      </w:r>
      <w:r>
        <w:rPr>
          <w:spacing w:val="-8"/>
          <w:w w:val="105"/>
        </w:rPr>
        <w:t> </w:t>
      </w:r>
      <w:r>
        <w:rPr>
          <w:w w:val="105"/>
        </w:rPr>
        <w:t>accounting </w:t>
      </w:r>
      <w:r>
        <w:rPr/>
        <w:t>standards and frameworks that align with international best practices. Despite efforts by the government </w:t>
      </w:r>
      <w:r>
        <w:rPr>
          <w:w w:val="105"/>
        </w:rPr>
        <w:t>and</w:t>
      </w:r>
      <w:r>
        <w:rPr>
          <w:w w:val="105"/>
        </w:rPr>
        <w:t> various</w:t>
      </w:r>
      <w:r>
        <w:rPr>
          <w:w w:val="105"/>
        </w:rPr>
        <w:t> stakeholders</w:t>
      </w:r>
      <w:r>
        <w:rPr>
          <w:w w:val="105"/>
        </w:rPr>
        <w:t> to</w:t>
      </w:r>
      <w:r>
        <w:rPr>
          <w:w w:val="105"/>
        </w:rPr>
        <w:t> adopt</w:t>
      </w:r>
      <w:r>
        <w:rPr>
          <w:w w:val="105"/>
        </w:rPr>
        <w:t> reforms</w:t>
      </w:r>
      <w:r>
        <w:rPr>
          <w:w w:val="105"/>
        </w:rPr>
        <w:t> such</w:t>
      </w:r>
      <w:r>
        <w:rPr>
          <w:w w:val="105"/>
        </w:rPr>
        <w:t> as</w:t>
      </w:r>
      <w:r>
        <w:rPr>
          <w:w w:val="105"/>
        </w:rPr>
        <w:t> the</w:t>
      </w:r>
      <w:r>
        <w:rPr>
          <w:w w:val="105"/>
        </w:rPr>
        <w:t> introduction</w:t>
      </w:r>
      <w:r>
        <w:rPr>
          <w:w w:val="105"/>
        </w:rPr>
        <w:t> of</w:t>
      </w:r>
      <w:r>
        <w:rPr>
          <w:w w:val="105"/>
        </w:rPr>
        <w:t> the</w:t>
      </w:r>
      <w:r>
        <w:rPr>
          <w:w w:val="105"/>
        </w:rPr>
        <w:t> International</w:t>
      </w:r>
      <w:r>
        <w:rPr>
          <w:w w:val="105"/>
        </w:rPr>
        <w:t> Public</w:t>
      </w:r>
      <w:r>
        <w:rPr>
          <w:w w:val="105"/>
        </w:rPr>
        <w:t> Sector Accounting</w:t>
      </w:r>
      <w:r>
        <w:rPr>
          <w:w w:val="105"/>
        </w:rPr>
        <w:t> Standards</w:t>
      </w:r>
      <w:r>
        <w:rPr>
          <w:w w:val="105"/>
        </w:rPr>
        <w:t> (IPSAS),</w:t>
      </w:r>
      <w:r>
        <w:rPr>
          <w:w w:val="105"/>
        </w:rPr>
        <w:t> the</w:t>
      </w:r>
      <w:r>
        <w:rPr>
          <w:w w:val="105"/>
        </w:rPr>
        <w:t> actual</w:t>
      </w:r>
      <w:r>
        <w:rPr>
          <w:w w:val="105"/>
        </w:rPr>
        <w:t> implementation</w:t>
      </w:r>
      <w:r>
        <w:rPr>
          <w:w w:val="105"/>
        </w:rPr>
        <w:t> remains</w:t>
      </w:r>
      <w:r>
        <w:rPr>
          <w:w w:val="105"/>
        </w:rPr>
        <w:t> fraught</w:t>
      </w:r>
      <w:r>
        <w:rPr>
          <w:w w:val="105"/>
        </w:rPr>
        <w:t> with</w:t>
      </w:r>
      <w:r>
        <w:rPr>
          <w:w w:val="105"/>
        </w:rPr>
        <w:t> challenges.</w:t>
      </w:r>
      <w:r>
        <w:rPr>
          <w:w w:val="105"/>
        </w:rPr>
        <w:t> The adoption</w:t>
      </w:r>
      <w:r>
        <w:rPr>
          <w:w w:val="105"/>
        </w:rPr>
        <w:t> of</w:t>
      </w:r>
      <w:r>
        <w:rPr>
          <w:w w:val="105"/>
        </w:rPr>
        <w:t> accrual-based</w:t>
      </w:r>
      <w:r>
        <w:rPr>
          <w:w w:val="105"/>
        </w:rPr>
        <w:t> accounting</w:t>
      </w:r>
      <w:r>
        <w:rPr>
          <w:w w:val="105"/>
        </w:rPr>
        <w:t> under</w:t>
      </w:r>
      <w:r>
        <w:rPr>
          <w:w w:val="105"/>
        </w:rPr>
        <w:t> IPSAS</w:t>
      </w:r>
      <w:r>
        <w:rPr>
          <w:w w:val="105"/>
        </w:rPr>
        <w:t> is</w:t>
      </w:r>
      <w:r>
        <w:rPr>
          <w:w w:val="105"/>
        </w:rPr>
        <w:t> crucial</w:t>
      </w:r>
      <w:r>
        <w:rPr>
          <w:w w:val="105"/>
        </w:rPr>
        <w:t> for</w:t>
      </w:r>
      <w:r>
        <w:rPr>
          <w:w w:val="105"/>
        </w:rPr>
        <w:t> improving</w:t>
      </w:r>
      <w:r>
        <w:rPr>
          <w:w w:val="105"/>
        </w:rPr>
        <w:t> the</w:t>
      </w:r>
      <w:r>
        <w:rPr>
          <w:w w:val="105"/>
        </w:rPr>
        <w:t> transparency</w:t>
      </w:r>
      <w:r>
        <w:rPr>
          <w:w w:val="105"/>
        </w:rPr>
        <w:t> and reliability of financial statements, yet in Kano State, there are significant</w:t>
      </w:r>
      <w:r>
        <w:rPr>
          <w:w w:val="105"/>
        </w:rPr>
        <w:t> gaps in the capacity of public </w:t>
      </w:r>
      <w:r>
        <w:rPr/>
        <w:t>accountants, insufficient training programs, and inadequate technological infrastructure to support these </w:t>
      </w:r>
      <w:r>
        <w:rPr>
          <w:w w:val="105"/>
        </w:rPr>
        <w:t>standards (Olowe, 2019).</w:t>
      </w:r>
    </w:p>
    <w:p>
      <w:pPr>
        <w:pStyle w:val="BodyText"/>
        <w:spacing w:line="254" w:lineRule="auto" w:before="240"/>
        <w:ind w:right="354"/>
      </w:pPr>
      <w:r>
        <w:rPr>
          <w:w w:val="105"/>
        </w:rPr>
        <w:t>Another</w:t>
      </w:r>
      <w:r>
        <w:rPr>
          <w:w w:val="105"/>
        </w:rPr>
        <w:t> major</w:t>
      </w:r>
      <w:r>
        <w:rPr>
          <w:w w:val="105"/>
        </w:rPr>
        <w:t> issue</w:t>
      </w:r>
      <w:r>
        <w:rPr>
          <w:w w:val="105"/>
        </w:rPr>
        <w:t> is</w:t>
      </w:r>
      <w:r>
        <w:rPr>
          <w:w w:val="105"/>
        </w:rPr>
        <w:t> the</w:t>
      </w:r>
      <w:r>
        <w:rPr>
          <w:w w:val="105"/>
        </w:rPr>
        <w:t> prevalence</w:t>
      </w:r>
      <w:r>
        <w:rPr>
          <w:w w:val="105"/>
        </w:rPr>
        <w:t> of</w:t>
      </w:r>
      <w:r>
        <w:rPr>
          <w:w w:val="105"/>
        </w:rPr>
        <w:t> corruption</w:t>
      </w:r>
      <w:r>
        <w:rPr>
          <w:w w:val="105"/>
        </w:rPr>
        <w:t> and</w:t>
      </w:r>
      <w:r>
        <w:rPr>
          <w:w w:val="105"/>
        </w:rPr>
        <w:t> mismanagement</w:t>
      </w:r>
      <w:r>
        <w:rPr>
          <w:w w:val="105"/>
        </w:rPr>
        <w:t> in</w:t>
      </w:r>
      <w:r>
        <w:rPr>
          <w:w w:val="105"/>
        </w:rPr>
        <w:t> public</w:t>
      </w:r>
      <w:r>
        <w:rPr>
          <w:w w:val="105"/>
        </w:rPr>
        <w:t> financial management.</w:t>
      </w:r>
      <w:r>
        <w:rPr>
          <w:w w:val="105"/>
        </w:rPr>
        <w:t> Despite</w:t>
      </w:r>
      <w:r>
        <w:rPr>
          <w:w w:val="105"/>
        </w:rPr>
        <w:t> the</w:t>
      </w:r>
      <w:r>
        <w:rPr>
          <w:w w:val="105"/>
        </w:rPr>
        <w:t> existence</w:t>
      </w:r>
      <w:r>
        <w:rPr>
          <w:w w:val="105"/>
        </w:rPr>
        <w:t> of</w:t>
      </w:r>
      <w:r>
        <w:rPr>
          <w:w w:val="105"/>
        </w:rPr>
        <w:t> financial</w:t>
      </w:r>
      <w:r>
        <w:rPr>
          <w:w w:val="105"/>
        </w:rPr>
        <w:t> regulations</w:t>
      </w:r>
      <w:r>
        <w:rPr>
          <w:w w:val="105"/>
        </w:rPr>
        <w:t> and</w:t>
      </w:r>
      <w:r>
        <w:rPr>
          <w:w w:val="105"/>
        </w:rPr>
        <w:t> auditing</w:t>
      </w:r>
      <w:r>
        <w:rPr>
          <w:w w:val="105"/>
        </w:rPr>
        <w:t> mechanisms,</w:t>
      </w:r>
      <w:r>
        <w:rPr>
          <w:w w:val="105"/>
        </w:rPr>
        <w:t> there</w:t>
      </w:r>
      <w:r>
        <w:rPr>
          <w:w w:val="105"/>
        </w:rPr>
        <w:t> are numerous</w:t>
      </w:r>
      <w:r>
        <w:rPr>
          <w:spacing w:val="-1"/>
          <w:w w:val="105"/>
        </w:rPr>
        <w:t> </w:t>
      </w:r>
      <w:r>
        <w:rPr>
          <w:w w:val="105"/>
        </w:rPr>
        <w:t>cases of embezzlement,</w:t>
      </w:r>
      <w:r>
        <w:rPr>
          <w:spacing w:val="-1"/>
          <w:w w:val="105"/>
        </w:rPr>
        <w:t> </w:t>
      </w:r>
      <w:r>
        <w:rPr>
          <w:w w:val="105"/>
        </w:rPr>
        <w:t>misallocation</w:t>
      </w:r>
      <w:r>
        <w:rPr>
          <w:spacing w:val="-2"/>
          <w:w w:val="105"/>
        </w:rPr>
        <w:t> </w:t>
      </w:r>
      <w:r>
        <w:rPr>
          <w:w w:val="105"/>
        </w:rPr>
        <w:t>of resources, and</w:t>
      </w:r>
      <w:r>
        <w:rPr>
          <w:spacing w:val="-1"/>
          <w:w w:val="105"/>
        </w:rPr>
        <w:t> </w:t>
      </w:r>
      <w:r>
        <w:rPr>
          <w:w w:val="105"/>
        </w:rPr>
        <w:t>weak enforcement</w:t>
      </w:r>
      <w:r>
        <w:rPr>
          <w:spacing w:val="-1"/>
          <w:w w:val="105"/>
        </w:rPr>
        <w:t> </w:t>
      </w:r>
      <w:r>
        <w:rPr>
          <w:w w:val="105"/>
        </w:rPr>
        <w:t>of accountability measures.</w:t>
      </w:r>
      <w:r>
        <w:rPr>
          <w:w w:val="105"/>
        </w:rPr>
        <w:t> The</w:t>
      </w:r>
      <w:r>
        <w:rPr>
          <w:w w:val="105"/>
        </w:rPr>
        <w:t> ineffectiveness</w:t>
      </w:r>
      <w:r>
        <w:rPr>
          <w:w w:val="105"/>
        </w:rPr>
        <w:t> of</w:t>
      </w:r>
      <w:r>
        <w:rPr>
          <w:w w:val="105"/>
        </w:rPr>
        <w:t> internal</w:t>
      </w:r>
      <w:r>
        <w:rPr>
          <w:w w:val="105"/>
        </w:rPr>
        <w:t> and</w:t>
      </w:r>
      <w:r>
        <w:rPr>
          <w:w w:val="105"/>
        </w:rPr>
        <w:t> external</w:t>
      </w:r>
      <w:r>
        <w:rPr>
          <w:w w:val="105"/>
        </w:rPr>
        <w:t> audits</w:t>
      </w:r>
      <w:r>
        <w:rPr>
          <w:w w:val="105"/>
        </w:rPr>
        <w:t> in</w:t>
      </w:r>
      <w:r>
        <w:rPr>
          <w:w w:val="105"/>
        </w:rPr>
        <w:t> some</w:t>
      </w:r>
      <w:r>
        <w:rPr>
          <w:w w:val="105"/>
        </w:rPr>
        <w:t> government</w:t>
      </w:r>
      <w:r>
        <w:rPr>
          <w:w w:val="105"/>
        </w:rPr>
        <w:t> ministries</w:t>
      </w:r>
      <w:r>
        <w:rPr>
          <w:w w:val="105"/>
        </w:rPr>
        <w:t> and agencies</w:t>
      </w:r>
      <w:r>
        <w:rPr>
          <w:spacing w:val="2"/>
          <w:w w:val="105"/>
        </w:rPr>
        <w:t> </w:t>
      </w:r>
      <w:r>
        <w:rPr>
          <w:w w:val="105"/>
        </w:rPr>
        <w:t>has</w:t>
      </w:r>
      <w:r>
        <w:rPr>
          <w:spacing w:val="1"/>
          <w:w w:val="105"/>
        </w:rPr>
        <w:t> </w:t>
      </w:r>
      <w:r>
        <w:rPr>
          <w:w w:val="105"/>
        </w:rPr>
        <w:t>compounded</w:t>
      </w:r>
      <w:r>
        <w:rPr>
          <w:spacing w:val="1"/>
          <w:w w:val="105"/>
        </w:rPr>
        <w:t> </w:t>
      </w:r>
      <w:r>
        <w:rPr>
          <w:w w:val="105"/>
        </w:rPr>
        <w:t>the</w:t>
      </w:r>
      <w:r>
        <w:rPr>
          <w:spacing w:val="1"/>
          <w:w w:val="105"/>
        </w:rPr>
        <w:t> </w:t>
      </w:r>
      <w:r>
        <w:rPr>
          <w:w w:val="105"/>
        </w:rPr>
        <w:t>problem,</w:t>
      </w:r>
      <w:r>
        <w:rPr>
          <w:spacing w:val="2"/>
          <w:w w:val="105"/>
        </w:rPr>
        <w:t> </w:t>
      </w:r>
      <w:r>
        <w:rPr>
          <w:w w:val="105"/>
        </w:rPr>
        <w:t>leading</w:t>
      </w:r>
      <w:r>
        <w:rPr>
          <w:spacing w:val="1"/>
          <w:w w:val="105"/>
        </w:rPr>
        <w:t> </w:t>
      </w:r>
      <w:r>
        <w:rPr>
          <w:w w:val="105"/>
        </w:rPr>
        <w:t>to</w:t>
      </w:r>
      <w:r>
        <w:rPr>
          <w:spacing w:val="1"/>
          <w:w w:val="105"/>
        </w:rPr>
        <w:t> </w:t>
      </w:r>
      <w:r>
        <w:rPr>
          <w:w w:val="105"/>
        </w:rPr>
        <w:t>inefficient</w:t>
      </w:r>
      <w:r>
        <w:rPr>
          <w:spacing w:val="2"/>
          <w:w w:val="105"/>
        </w:rPr>
        <w:t> </w:t>
      </w:r>
      <w:r>
        <w:rPr>
          <w:w w:val="105"/>
        </w:rPr>
        <w:t>public spending</w:t>
      </w:r>
      <w:r>
        <w:rPr>
          <w:spacing w:val="1"/>
          <w:w w:val="105"/>
        </w:rPr>
        <w:t> </w:t>
      </w:r>
      <w:r>
        <w:rPr>
          <w:w w:val="105"/>
        </w:rPr>
        <w:t>and</w:t>
      </w:r>
      <w:r>
        <w:rPr>
          <w:spacing w:val="2"/>
          <w:w w:val="105"/>
        </w:rPr>
        <w:t> </w:t>
      </w:r>
      <w:r>
        <w:rPr>
          <w:w w:val="105"/>
        </w:rPr>
        <w:t>a</w:t>
      </w:r>
      <w:r>
        <w:rPr>
          <w:spacing w:val="1"/>
          <w:w w:val="105"/>
        </w:rPr>
        <w:t> </w:t>
      </w:r>
      <w:r>
        <w:rPr>
          <w:w w:val="105"/>
        </w:rPr>
        <w:t>lack</w:t>
      </w:r>
      <w:r>
        <w:rPr>
          <w:spacing w:val="1"/>
          <w:w w:val="105"/>
        </w:rPr>
        <w:t> </w:t>
      </w:r>
      <w:r>
        <w:rPr>
          <w:w w:val="105"/>
        </w:rPr>
        <w:t>of</w:t>
      </w:r>
      <w:r>
        <w:rPr>
          <w:spacing w:val="2"/>
          <w:w w:val="105"/>
        </w:rPr>
        <w:t> </w:t>
      </w:r>
      <w:r>
        <w:rPr>
          <w:w w:val="105"/>
        </w:rPr>
        <w:t>trust</w:t>
      </w:r>
      <w:r>
        <w:rPr>
          <w:spacing w:val="1"/>
          <w:w w:val="105"/>
        </w:rPr>
        <w:t> </w:t>
      </w:r>
      <w:r>
        <w:rPr>
          <w:w w:val="105"/>
        </w:rPr>
        <w:t>in</w:t>
      </w:r>
      <w:r>
        <w:rPr>
          <w:spacing w:val="3"/>
          <w:w w:val="105"/>
        </w:rPr>
        <w:t> </w:t>
      </w:r>
      <w:r>
        <w:rPr>
          <w:spacing w:val="-5"/>
          <w:w w:val="105"/>
        </w:rPr>
        <w:t>the</w:t>
      </w:r>
    </w:p>
    <w:p>
      <w:pPr>
        <w:pStyle w:val="BodyText"/>
        <w:spacing w:after="0" w:line="254" w:lineRule="auto"/>
        <w:sectPr>
          <w:headerReference w:type="default" r:id="rId5"/>
          <w:headerReference w:type="even" r:id="rId6"/>
          <w:footerReference w:type="default" r:id="rId7"/>
          <w:footerReference w:type="even" r:id="rId8"/>
          <w:type w:val="continuous"/>
          <w:pgSz w:w="12240" w:h="15840"/>
          <w:pgMar w:header="283" w:footer="913" w:top="1520" w:bottom="1100" w:left="720" w:right="720"/>
          <w:pgNumType w:start="91"/>
        </w:sectPr>
      </w:pPr>
    </w:p>
    <w:p>
      <w:pPr>
        <w:pStyle w:val="BodyText"/>
        <w:spacing w:before="11"/>
        <w:ind w:left="0"/>
        <w:jc w:val="left"/>
      </w:pPr>
    </w:p>
    <w:p>
      <w:pPr>
        <w:pStyle w:val="BodyText"/>
        <w:spacing w:line="252" w:lineRule="auto"/>
        <w:ind w:right="359"/>
      </w:pPr>
      <w:r>
        <w:rPr>
          <w:spacing w:val="-2"/>
          <w:w w:val="105"/>
        </w:rPr>
        <w:t>public</w:t>
      </w:r>
      <w:r>
        <w:rPr>
          <w:spacing w:val="-4"/>
          <w:w w:val="105"/>
        </w:rPr>
        <w:t> </w:t>
      </w:r>
      <w:r>
        <w:rPr>
          <w:spacing w:val="-2"/>
          <w:w w:val="105"/>
        </w:rPr>
        <w:t>sector</w:t>
      </w:r>
      <w:r>
        <w:rPr>
          <w:spacing w:val="-6"/>
          <w:w w:val="105"/>
        </w:rPr>
        <w:t> </w:t>
      </w:r>
      <w:r>
        <w:rPr>
          <w:spacing w:val="-2"/>
          <w:w w:val="105"/>
        </w:rPr>
        <w:t>(Adegbie</w:t>
      </w:r>
      <w:r>
        <w:rPr>
          <w:spacing w:val="-5"/>
          <w:w w:val="105"/>
        </w:rPr>
        <w:t> </w:t>
      </w:r>
      <w:r>
        <w:rPr>
          <w:spacing w:val="-2"/>
          <w:w w:val="105"/>
        </w:rPr>
        <w:t>&amp;</w:t>
      </w:r>
      <w:r>
        <w:rPr>
          <w:spacing w:val="-6"/>
          <w:w w:val="105"/>
        </w:rPr>
        <w:t> </w:t>
      </w:r>
      <w:r>
        <w:rPr>
          <w:spacing w:val="-2"/>
          <w:w w:val="105"/>
        </w:rPr>
        <w:t>Fakile,</w:t>
      </w:r>
      <w:r>
        <w:rPr>
          <w:spacing w:val="-5"/>
          <w:w w:val="105"/>
        </w:rPr>
        <w:t> </w:t>
      </w:r>
      <w:r>
        <w:rPr>
          <w:spacing w:val="-2"/>
          <w:w w:val="105"/>
        </w:rPr>
        <w:t>2019).</w:t>
      </w:r>
      <w:r>
        <w:rPr>
          <w:spacing w:val="-3"/>
          <w:w w:val="105"/>
        </w:rPr>
        <w:t> </w:t>
      </w:r>
      <w:r>
        <w:rPr>
          <w:spacing w:val="-2"/>
          <w:w w:val="105"/>
        </w:rPr>
        <w:t>In</w:t>
      </w:r>
      <w:r>
        <w:rPr>
          <w:spacing w:val="-4"/>
          <w:w w:val="105"/>
        </w:rPr>
        <w:t> </w:t>
      </w:r>
      <w:r>
        <w:rPr>
          <w:spacing w:val="-2"/>
          <w:w w:val="105"/>
        </w:rPr>
        <w:t>many</w:t>
      </w:r>
      <w:r>
        <w:rPr>
          <w:spacing w:val="-5"/>
          <w:w w:val="105"/>
        </w:rPr>
        <w:t> </w:t>
      </w:r>
      <w:r>
        <w:rPr>
          <w:spacing w:val="-2"/>
          <w:w w:val="105"/>
        </w:rPr>
        <w:t>cases,</w:t>
      </w:r>
      <w:r>
        <w:rPr>
          <w:spacing w:val="-3"/>
          <w:w w:val="105"/>
        </w:rPr>
        <w:t> </w:t>
      </w:r>
      <w:r>
        <w:rPr>
          <w:spacing w:val="-2"/>
          <w:w w:val="105"/>
        </w:rPr>
        <w:t>the</w:t>
      </w:r>
      <w:r>
        <w:rPr>
          <w:spacing w:val="-5"/>
          <w:w w:val="105"/>
        </w:rPr>
        <w:t> </w:t>
      </w:r>
      <w:r>
        <w:rPr>
          <w:spacing w:val="-2"/>
          <w:w w:val="105"/>
        </w:rPr>
        <w:t>failure</w:t>
      </w:r>
      <w:r>
        <w:rPr>
          <w:spacing w:val="-3"/>
          <w:w w:val="105"/>
        </w:rPr>
        <w:t> </w:t>
      </w:r>
      <w:r>
        <w:rPr>
          <w:spacing w:val="-2"/>
          <w:w w:val="105"/>
        </w:rPr>
        <w:t>to</w:t>
      </w:r>
      <w:r>
        <w:rPr>
          <w:spacing w:val="-3"/>
          <w:w w:val="105"/>
        </w:rPr>
        <w:t> </w:t>
      </w:r>
      <w:r>
        <w:rPr>
          <w:spacing w:val="-2"/>
          <w:w w:val="105"/>
        </w:rPr>
        <w:t>publish</w:t>
      </w:r>
      <w:r>
        <w:rPr>
          <w:spacing w:val="-4"/>
          <w:w w:val="105"/>
        </w:rPr>
        <w:t> </w:t>
      </w:r>
      <w:r>
        <w:rPr>
          <w:spacing w:val="-2"/>
          <w:w w:val="105"/>
        </w:rPr>
        <w:t>timely</w:t>
      </w:r>
      <w:r>
        <w:rPr>
          <w:spacing w:val="-5"/>
          <w:w w:val="105"/>
        </w:rPr>
        <w:t> </w:t>
      </w:r>
      <w:r>
        <w:rPr>
          <w:spacing w:val="-2"/>
          <w:w w:val="105"/>
        </w:rPr>
        <w:t>and</w:t>
      </w:r>
      <w:r>
        <w:rPr>
          <w:spacing w:val="-3"/>
          <w:w w:val="105"/>
        </w:rPr>
        <w:t> </w:t>
      </w:r>
      <w:r>
        <w:rPr>
          <w:spacing w:val="-2"/>
          <w:w w:val="105"/>
        </w:rPr>
        <w:t>accurate</w:t>
      </w:r>
      <w:r>
        <w:rPr>
          <w:spacing w:val="-5"/>
          <w:w w:val="105"/>
        </w:rPr>
        <w:t> </w:t>
      </w:r>
      <w:r>
        <w:rPr>
          <w:spacing w:val="-2"/>
          <w:w w:val="105"/>
        </w:rPr>
        <w:t>financial </w:t>
      </w:r>
      <w:r>
        <w:rPr>
          <w:w w:val="105"/>
        </w:rPr>
        <w:t>statements further deepens the opacity in public financial management.</w:t>
      </w:r>
    </w:p>
    <w:p>
      <w:pPr>
        <w:pStyle w:val="BodyText"/>
        <w:spacing w:line="254" w:lineRule="auto" w:before="243"/>
        <w:ind w:right="354"/>
      </w:pPr>
      <w:r>
        <w:rPr>
          <w:w w:val="105"/>
        </w:rPr>
        <w:t>The capacity of public sector accountants in Kano State is another critical challenge. Many accounting officers in</w:t>
      </w:r>
      <w:r>
        <w:rPr>
          <w:w w:val="105"/>
        </w:rPr>
        <w:t> local and state governments lack the requisite technical skills, knowledge, and professional qualifications</w:t>
      </w:r>
      <w:r>
        <w:rPr>
          <w:w w:val="105"/>
        </w:rPr>
        <w:t> to</w:t>
      </w:r>
      <w:r>
        <w:rPr>
          <w:w w:val="105"/>
        </w:rPr>
        <w:t> effectively</w:t>
      </w:r>
      <w:r>
        <w:rPr>
          <w:w w:val="105"/>
        </w:rPr>
        <w:t> manage</w:t>
      </w:r>
      <w:r>
        <w:rPr>
          <w:w w:val="105"/>
        </w:rPr>
        <w:t> public</w:t>
      </w:r>
      <w:r>
        <w:rPr>
          <w:w w:val="105"/>
        </w:rPr>
        <w:t> finances.</w:t>
      </w:r>
      <w:r>
        <w:rPr>
          <w:w w:val="105"/>
        </w:rPr>
        <w:t> The</w:t>
      </w:r>
      <w:r>
        <w:rPr>
          <w:w w:val="105"/>
        </w:rPr>
        <w:t> absence</w:t>
      </w:r>
      <w:r>
        <w:rPr>
          <w:w w:val="105"/>
        </w:rPr>
        <w:t> of</w:t>
      </w:r>
      <w:r>
        <w:rPr>
          <w:w w:val="105"/>
        </w:rPr>
        <w:t> continuous</w:t>
      </w:r>
      <w:r>
        <w:rPr>
          <w:w w:val="105"/>
        </w:rPr>
        <w:t> professional development</w:t>
      </w:r>
      <w:r>
        <w:rPr>
          <w:spacing w:val="-3"/>
          <w:w w:val="105"/>
        </w:rPr>
        <w:t> </w:t>
      </w:r>
      <w:r>
        <w:rPr>
          <w:w w:val="105"/>
        </w:rPr>
        <w:t>and</w:t>
      </w:r>
      <w:r>
        <w:rPr>
          <w:spacing w:val="-3"/>
          <w:w w:val="105"/>
        </w:rPr>
        <w:t> </w:t>
      </w:r>
      <w:r>
        <w:rPr>
          <w:w w:val="105"/>
        </w:rPr>
        <w:t>a</w:t>
      </w:r>
      <w:r>
        <w:rPr>
          <w:spacing w:val="-3"/>
          <w:w w:val="105"/>
        </w:rPr>
        <w:t> </w:t>
      </w:r>
      <w:r>
        <w:rPr>
          <w:w w:val="105"/>
        </w:rPr>
        <w:t>robust</w:t>
      </w:r>
      <w:r>
        <w:rPr>
          <w:spacing w:val="-3"/>
          <w:w w:val="105"/>
        </w:rPr>
        <w:t> </w:t>
      </w:r>
      <w:r>
        <w:rPr>
          <w:w w:val="105"/>
        </w:rPr>
        <w:t>system</w:t>
      </w:r>
      <w:r>
        <w:rPr>
          <w:spacing w:val="-3"/>
          <w:w w:val="105"/>
        </w:rPr>
        <w:t> </w:t>
      </w:r>
      <w:r>
        <w:rPr>
          <w:w w:val="105"/>
        </w:rPr>
        <w:t>for</w:t>
      </w:r>
      <w:r>
        <w:rPr>
          <w:spacing w:val="-4"/>
          <w:w w:val="105"/>
        </w:rPr>
        <w:t> </w:t>
      </w:r>
      <w:r>
        <w:rPr>
          <w:w w:val="105"/>
        </w:rPr>
        <w:t>performance</w:t>
      </w:r>
      <w:r>
        <w:rPr>
          <w:spacing w:val="-3"/>
          <w:w w:val="105"/>
        </w:rPr>
        <w:t> </w:t>
      </w:r>
      <w:r>
        <w:rPr>
          <w:w w:val="105"/>
        </w:rPr>
        <w:t>evaluation</w:t>
      </w:r>
      <w:r>
        <w:rPr>
          <w:spacing w:val="-2"/>
          <w:w w:val="105"/>
        </w:rPr>
        <w:t> </w:t>
      </w:r>
      <w:r>
        <w:rPr>
          <w:w w:val="105"/>
        </w:rPr>
        <w:t>exacerbates</w:t>
      </w:r>
      <w:r>
        <w:rPr>
          <w:spacing w:val="-3"/>
          <w:w w:val="105"/>
        </w:rPr>
        <w:t> </w:t>
      </w:r>
      <w:r>
        <w:rPr>
          <w:w w:val="105"/>
        </w:rPr>
        <w:t>this</w:t>
      </w:r>
      <w:r>
        <w:rPr>
          <w:spacing w:val="-3"/>
          <w:w w:val="105"/>
        </w:rPr>
        <w:t> </w:t>
      </w:r>
      <w:r>
        <w:rPr>
          <w:w w:val="105"/>
        </w:rPr>
        <w:t>problem</w:t>
      </w:r>
      <w:r>
        <w:rPr>
          <w:spacing w:val="-3"/>
          <w:w w:val="105"/>
        </w:rPr>
        <w:t> </w:t>
      </w:r>
      <w:r>
        <w:rPr>
          <w:w w:val="105"/>
        </w:rPr>
        <w:t>(Tijani,</w:t>
      </w:r>
      <w:r>
        <w:rPr>
          <w:spacing w:val="-3"/>
          <w:w w:val="105"/>
        </w:rPr>
        <w:t> </w:t>
      </w:r>
      <w:r>
        <w:rPr>
          <w:w w:val="105"/>
        </w:rPr>
        <w:t>2020). Moreover, the issue of inadequate funding and resource constraints in the public sector contributes to the lack of capacity building and the slow pace of reforms.</w:t>
      </w:r>
    </w:p>
    <w:p>
      <w:pPr>
        <w:pStyle w:val="BodyText"/>
        <w:spacing w:line="254" w:lineRule="auto" w:before="241"/>
        <w:ind w:right="357"/>
      </w:pPr>
      <w:r>
        <w:rPr>
          <w:w w:val="105"/>
        </w:rPr>
        <w:t>Additionally,</w:t>
      </w:r>
      <w:r>
        <w:rPr>
          <w:w w:val="105"/>
        </w:rPr>
        <w:t> weak</w:t>
      </w:r>
      <w:r>
        <w:rPr>
          <w:w w:val="105"/>
        </w:rPr>
        <w:t> legal</w:t>
      </w:r>
      <w:r>
        <w:rPr>
          <w:w w:val="105"/>
        </w:rPr>
        <w:t> and</w:t>
      </w:r>
      <w:r>
        <w:rPr>
          <w:w w:val="105"/>
        </w:rPr>
        <w:t> regulatory</w:t>
      </w:r>
      <w:r>
        <w:rPr>
          <w:w w:val="105"/>
        </w:rPr>
        <w:t> frameworks</w:t>
      </w:r>
      <w:r>
        <w:rPr>
          <w:w w:val="105"/>
        </w:rPr>
        <w:t> in</w:t>
      </w:r>
      <w:r>
        <w:rPr>
          <w:w w:val="105"/>
        </w:rPr>
        <w:t> Kano</w:t>
      </w:r>
      <w:r>
        <w:rPr>
          <w:w w:val="105"/>
        </w:rPr>
        <w:t> State’s</w:t>
      </w:r>
      <w:r>
        <w:rPr>
          <w:w w:val="105"/>
        </w:rPr>
        <w:t> public</w:t>
      </w:r>
      <w:r>
        <w:rPr>
          <w:w w:val="105"/>
        </w:rPr>
        <w:t> sector</w:t>
      </w:r>
      <w:r>
        <w:rPr>
          <w:w w:val="105"/>
        </w:rPr>
        <w:t> accounting</w:t>
      </w:r>
      <w:r>
        <w:rPr>
          <w:w w:val="105"/>
        </w:rPr>
        <w:t> system contribute</w:t>
      </w:r>
      <w:r>
        <w:rPr>
          <w:w w:val="105"/>
        </w:rPr>
        <w:t> to</w:t>
      </w:r>
      <w:r>
        <w:rPr>
          <w:w w:val="105"/>
        </w:rPr>
        <w:t> the</w:t>
      </w:r>
      <w:r>
        <w:rPr>
          <w:w w:val="105"/>
        </w:rPr>
        <w:t> inefficiency</w:t>
      </w:r>
      <w:r>
        <w:rPr>
          <w:w w:val="105"/>
        </w:rPr>
        <w:t> and</w:t>
      </w:r>
      <w:r>
        <w:rPr>
          <w:w w:val="105"/>
        </w:rPr>
        <w:t> lack</w:t>
      </w:r>
      <w:r>
        <w:rPr>
          <w:w w:val="105"/>
        </w:rPr>
        <w:t> of</w:t>
      </w:r>
      <w:r>
        <w:rPr>
          <w:w w:val="105"/>
        </w:rPr>
        <w:t> proper</w:t>
      </w:r>
      <w:r>
        <w:rPr>
          <w:w w:val="105"/>
        </w:rPr>
        <w:t> governance.</w:t>
      </w:r>
      <w:r>
        <w:rPr>
          <w:w w:val="105"/>
        </w:rPr>
        <w:t> While</w:t>
      </w:r>
      <w:r>
        <w:rPr>
          <w:w w:val="105"/>
        </w:rPr>
        <w:t> national</w:t>
      </w:r>
      <w:r>
        <w:rPr>
          <w:w w:val="105"/>
        </w:rPr>
        <w:t> regulations</w:t>
      </w:r>
      <w:r>
        <w:rPr>
          <w:w w:val="105"/>
        </w:rPr>
        <w:t> such</w:t>
      </w:r>
      <w:r>
        <w:rPr>
          <w:w w:val="105"/>
        </w:rPr>
        <w:t> as</w:t>
      </w:r>
      <w:r>
        <w:rPr>
          <w:w w:val="105"/>
        </w:rPr>
        <w:t> the Financial Regulations (FRs) and the Public Procurement Act provide a foundation for</w:t>
      </w:r>
      <w:r>
        <w:rPr>
          <w:spacing w:val="-1"/>
          <w:w w:val="105"/>
        </w:rPr>
        <w:t> </w:t>
      </w:r>
      <w:r>
        <w:rPr>
          <w:w w:val="105"/>
        </w:rPr>
        <w:t>managing</w:t>
      </w:r>
      <w:r>
        <w:rPr>
          <w:spacing w:val="-1"/>
          <w:w w:val="105"/>
        </w:rPr>
        <w:t> </w:t>
      </w:r>
      <w:r>
        <w:rPr>
          <w:w w:val="105"/>
        </w:rPr>
        <w:t>public funds,</w:t>
      </w:r>
      <w:r>
        <w:rPr>
          <w:w w:val="105"/>
        </w:rPr>
        <w:t> local</w:t>
      </w:r>
      <w:r>
        <w:rPr>
          <w:w w:val="105"/>
        </w:rPr>
        <w:t> implementation</w:t>
      </w:r>
      <w:r>
        <w:rPr>
          <w:w w:val="105"/>
        </w:rPr>
        <w:t> is</w:t>
      </w:r>
      <w:r>
        <w:rPr>
          <w:w w:val="105"/>
        </w:rPr>
        <w:t> often hindered</w:t>
      </w:r>
      <w:r>
        <w:rPr>
          <w:w w:val="105"/>
        </w:rPr>
        <w:t> by</w:t>
      </w:r>
      <w:r>
        <w:rPr>
          <w:w w:val="105"/>
        </w:rPr>
        <w:t> weak</w:t>
      </w:r>
      <w:r>
        <w:rPr>
          <w:w w:val="105"/>
        </w:rPr>
        <w:t> institutional</w:t>
      </w:r>
      <w:r>
        <w:rPr>
          <w:w w:val="105"/>
        </w:rPr>
        <w:t> frameworks,</w:t>
      </w:r>
      <w:r>
        <w:rPr>
          <w:w w:val="105"/>
        </w:rPr>
        <w:t> lack</w:t>
      </w:r>
      <w:r>
        <w:rPr>
          <w:w w:val="105"/>
        </w:rPr>
        <w:t> of</w:t>
      </w:r>
      <w:r>
        <w:rPr>
          <w:w w:val="105"/>
        </w:rPr>
        <w:t> coordination </w:t>
      </w:r>
      <w:r>
        <w:rPr/>
        <w:t>between</w:t>
      </w:r>
      <w:r>
        <w:rPr>
          <w:spacing w:val="24"/>
        </w:rPr>
        <w:t> </w:t>
      </w:r>
      <w:r>
        <w:rPr/>
        <w:t>state</w:t>
      </w:r>
      <w:r>
        <w:rPr>
          <w:spacing w:val="22"/>
        </w:rPr>
        <w:t> </w:t>
      </w:r>
      <w:r>
        <w:rPr/>
        <w:t>and</w:t>
      </w:r>
      <w:r>
        <w:rPr>
          <w:spacing w:val="21"/>
        </w:rPr>
        <w:t> </w:t>
      </w:r>
      <w:r>
        <w:rPr/>
        <w:t>local</w:t>
      </w:r>
      <w:r>
        <w:rPr>
          <w:spacing w:val="23"/>
        </w:rPr>
        <w:t> </w:t>
      </w:r>
      <w:r>
        <w:rPr/>
        <w:t>government</w:t>
      </w:r>
      <w:r>
        <w:rPr>
          <w:spacing w:val="22"/>
        </w:rPr>
        <w:t> </w:t>
      </w:r>
      <w:r>
        <w:rPr/>
        <w:t>agencies,</w:t>
      </w:r>
      <w:r>
        <w:rPr>
          <w:spacing w:val="23"/>
        </w:rPr>
        <w:t> </w:t>
      </w:r>
      <w:r>
        <w:rPr/>
        <w:t>and</w:t>
      </w:r>
      <w:r>
        <w:rPr>
          <w:spacing w:val="18"/>
        </w:rPr>
        <w:t> </w:t>
      </w:r>
      <w:r>
        <w:rPr/>
        <w:t>insufficient</w:t>
      </w:r>
      <w:r>
        <w:rPr>
          <w:spacing w:val="22"/>
        </w:rPr>
        <w:t> </w:t>
      </w:r>
      <w:r>
        <w:rPr/>
        <w:t>political</w:t>
      </w:r>
      <w:r>
        <w:rPr>
          <w:spacing w:val="20"/>
        </w:rPr>
        <w:t> </w:t>
      </w:r>
      <w:r>
        <w:rPr/>
        <w:t>will</w:t>
      </w:r>
      <w:r>
        <w:rPr>
          <w:spacing w:val="19"/>
        </w:rPr>
        <w:t> </w:t>
      </w:r>
      <w:r>
        <w:rPr/>
        <w:t>(Mamman</w:t>
      </w:r>
      <w:r>
        <w:rPr>
          <w:spacing w:val="24"/>
        </w:rPr>
        <w:t> </w:t>
      </w:r>
      <w:r>
        <w:rPr/>
        <w:t>&amp;</w:t>
      </w:r>
      <w:r>
        <w:rPr>
          <w:spacing w:val="20"/>
        </w:rPr>
        <w:t> </w:t>
      </w:r>
      <w:r>
        <w:rPr/>
        <w:t>Ahmadu,</w:t>
      </w:r>
      <w:r>
        <w:rPr>
          <w:spacing w:val="22"/>
        </w:rPr>
        <w:t> </w:t>
      </w:r>
      <w:r>
        <w:rPr>
          <w:spacing w:val="-2"/>
        </w:rPr>
        <w:t>2021).</w:t>
      </w:r>
    </w:p>
    <w:p>
      <w:pPr>
        <w:pStyle w:val="BodyText"/>
        <w:spacing w:line="254" w:lineRule="auto" w:before="239"/>
        <w:ind w:right="356"/>
      </w:pPr>
      <w:r>
        <w:rPr>
          <w:w w:val="105"/>
        </w:rPr>
        <w:t>In</w:t>
      </w:r>
      <w:r>
        <w:rPr>
          <w:w w:val="105"/>
        </w:rPr>
        <w:t> light</w:t>
      </w:r>
      <w:r>
        <w:rPr>
          <w:w w:val="105"/>
        </w:rPr>
        <w:t> of</w:t>
      </w:r>
      <w:r>
        <w:rPr>
          <w:w w:val="105"/>
        </w:rPr>
        <w:t> these</w:t>
      </w:r>
      <w:r>
        <w:rPr>
          <w:w w:val="105"/>
        </w:rPr>
        <w:t> challenges,</w:t>
      </w:r>
      <w:r>
        <w:rPr>
          <w:w w:val="105"/>
        </w:rPr>
        <w:t> it</w:t>
      </w:r>
      <w:r>
        <w:rPr>
          <w:w w:val="105"/>
        </w:rPr>
        <w:t> is</w:t>
      </w:r>
      <w:r>
        <w:rPr>
          <w:w w:val="105"/>
        </w:rPr>
        <w:t> essential</w:t>
      </w:r>
      <w:r>
        <w:rPr>
          <w:w w:val="105"/>
        </w:rPr>
        <w:t> to</w:t>
      </w:r>
      <w:r>
        <w:rPr>
          <w:w w:val="105"/>
        </w:rPr>
        <w:t> explore</w:t>
      </w:r>
      <w:r>
        <w:rPr>
          <w:w w:val="105"/>
        </w:rPr>
        <w:t> sustainable</w:t>
      </w:r>
      <w:r>
        <w:rPr>
          <w:w w:val="105"/>
        </w:rPr>
        <w:t> solutions</w:t>
      </w:r>
      <w:r>
        <w:rPr>
          <w:w w:val="105"/>
        </w:rPr>
        <w:t> for</w:t>
      </w:r>
      <w:r>
        <w:rPr>
          <w:w w:val="105"/>
        </w:rPr>
        <w:t> improving</w:t>
      </w:r>
      <w:r>
        <w:rPr>
          <w:w w:val="105"/>
        </w:rPr>
        <w:t> public</w:t>
      </w:r>
      <w:r>
        <w:rPr>
          <w:w w:val="105"/>
        </w:rPr>
        <w:t> sector accounting in Kano State. This includes strengthening capacity building for public sector accountants, improving</w:t>
      </w:r>
      <w:r>
        <w:rPr>
          <w:w w:val="105"/>
        </w:rPr>
        <w:t> the</w:t>
      </w:r>
      <w:r>
        <w:rPr>
          <w:w w:val="105"/>
        </w:rPr>
        <w:t> implementation</w:t>
      </w:r>
      <w:r>
        <w:rPr>
          <w:w w:val="105"/>
        </w:rPr>
        <w:t> of</w:t>
      </w:r>
      <w:r>
        <w:rPr>
          <w:w w:val="105"/>
        </w:rPr>
        <w:t> IPSAS,</w:t>
      </w:r>
      <w:r>
        <w:rPr>
          <w:w w:val="105"/>
        </w:rPr>
        <w:t> enhancing</w:t>
      </w:r>
      <w:r>
        <w:rPr>
          <w:w w:val="105"/>
        </w:rPr>
        <w:t> the</w:t>
      </w:r>
      <w:r>
        <w:rPr>
          <w:w w:val="105"/>
        </w:rPr>
        <w:t> legal</w:t>
      </w:r>
      <w:r>
        <w:rPr>
          <w:w w:val="105"/>
        </w:rPr>
        <w:t> and</w:t>
      </w:r>
      <w:r>
        <w:rPr>
          <w:w w:val="105"/>
        </w:rPr>
        <w:t> regulatory framework for public financial</w:t>
      </w:r>
      <w:r>
        <w:rPr>
          <w:w w:val="105"/>
        </w:rPr>
        <w:t> management,</w:t>
      </w:r>
      <w:r>
        <w:rPr>
          <w:w w:val="105"/>
        </w:rPr>
        <w:t> and</w:t>
      </w:r>
      <w:r>
        <w:rPr>
          <w:w w:val="105"/>
        </w:rPr>
        <w:t> adopting</w:t>
      </w:r>
      <w:r>
        <w:rPr>
          <w:w w:val="105"/>
        </w:rPr>
        <w:t> modern</w:t>
      </w:r>
      <w:r>
        <w:rPr>
          <w:w w:val="105"/>
        </w:rPr>
        <w:t> information</w:t>
      </w:r>
      <w:r>
        <w:rPr>
          <w:w w:val="105"/>
        </w:rPr>
        <w:t> technologies</w:t>
      </w:r>
      <w:r>
        <w:rPr>
          <w:w w:val="105"/>
        </w:rPr>
        <w:t> to</w:t>
      </w:r>
      <w:r>
        <w:rPr>
          <w:w w:val="105"/>
        </w:rPr>
        <w:t> ensure</w:t>
      </w:r>
      <w:r>
        <w:rPr>
          <w:w w:val="105"/>
        </w:rPr>
        <w:t> more</w:t>
      </w:r>
      <w:r>
        <w:rPr>
          <w:w w:val="105"/>
        </w:rPr>
        <w:t> effective</w:t>
      </w:r>
      <w:r>
        <w:rPr>
          <w:w w:val="105"/>
        </w:rPr>
        <w:t> and transparent</w:t>
      </w:r>
      <w:r>
        <w:rPr>
          <w:spacing w:val="-8"/>
          <w:w w:val="105"/>
        </w:rPr>
        <w:t> </w:t>
      </w:r>
      <w:r>
        <w:rPr>
          <w:w w:val="105"/>
        </w:rPr>
        <w:t>accounting</w:t>
      </w:r>
      <w:r>
        <w:rPr>
          <w:spacing w:val="-9"/>
          <w:w w:val="105"/>
        </w:rPr>
        <w:t> </w:t>
      </w:r>
      <w:r>
        <w:rPr>
          <w:w w:val="105"/>
        </w:rPr>
        <w:t>practices.</w:t>
      </w:r>
      <w:r>
        <w:rPr>
          <w:spacing w:val="-8"/>
          <w:w w:val="105"/>
        </w:rPr>
        <w:t> </w:t>
      </w:r>
      <w:r>
        <w:rPr>
          <w:w w:val="105"/>
        </w:rPr>
        <w:t>This</w:t>
      </w:r>
      <w:r>
        <w:rPr>
          <w:spacing w:val="-8"/>
          <w:w w:val="105"/>
        </w:rPr>
        <w:t> </w:t>
      </w:r>
      <w:r>
        <w:rPr>
          <w:w w:val="105"/>
        </w:rPr>
        <w:t>study,</w:t>
      </w:r>
      <w:r>
        <w:rPr>
          <w:spacing w:val="-8"/>
          <w:w w:val="105"/>
        </w:rPr>
        <w:t> </w:t>
      </w:r>
      <w:r>
        <w:rPr>
          <w:w w:val="105"/>
        </w:rPr>
        <w:t>therefore,</w:t>
      </w:r>
      <w:r>
        <w:rPr>
          <w:spacing w:val="-8"/>
          <w:w w:val="105"/>
        </w:rPr>
        <w:t> </w:t>
      </w:r>
      <w:r>
        <w:rPr>
          <w:w w:val="105"/>
        </w:rPr>
        <w:t>aims</w:t>
      </w:r>
      <w:r>
        <w:rPr>
          <w:spacing w:val="-8"/>
          <w:w w:val="105"/>
        </w:rPr>
        <w:t> </w:t>
      </w:r>
      <w:r>
        <w:rPr>
          <w:w w:val="105"/>
        </w:rPr>
        <w:t>to</w:t>
      </w:r>
      <w:r>
        <w:rPr>
          <w:spacing w:val="-9"/>
          <w:w w:val="105"/>
        </w:rPr>
        <w:t> </w:t>
      </w:r>
      <w:r>
        <w:rPr>
          <w:w w:val="105"/>
        </w:rPr>
        <w:t>assess</w:t>
      </w:r>
      <w:r>
        <w:rPr>
          <w:spacing w:val="-9"/>
          <w:w w:val="105"/>
        </w:rPr>
        <w:t> </w:t>
      </w:r>
      <w:r>
        <w:rPr>
          <w:w w:val="105"/>
        </w:rPr>
        <w:t>the</w:t>
      </w:r>
      <w:r>
        <w:rPr>
          <w:spacing w:val="-10"/>
          <w:w w:val="105"/>
        </w:rPr>
        <w:t> </w:t>
      </w:r>
      <w:r>
        <w:rPr>
          <w:w w:val="105"/>
        </w:rPr>
        <w:t>current</w:t>
      </w:r>
      <w:r>
        <w:rPr>
          <w:spacing w:val="-8"/>
          <w:w w:val="105"/>
        </w:rPr>
        <w:t> </w:t>
      </w:r>
      <w:r>
        <w:rPr>
          <w:w w:val="105"/>
        </w:rPr>
        <w:t>state</w:t>
      </w:r>
      <w:r>
        <w:rPr>
          <w:spacing w:val="-8"/>
          <w:w w:val="105"/>
        </w:rPr>
        <w:t> </w:t>
      </w:r>
      <w:r>
        <w:rPr>
          <w:w w:val="105"/>
        </w:rPr>
        <w:t>of</w:t>
      </w:r>
      <w:r>
        <w:rPr>
          <w:spacing w:val="-8"/>
          <w:w w:val="105"/>
        </w:rPr>
        <w:t> </w:t>
      </w:r>
      <w:r>
        <w:rPr>
          <w:w w:val="105"/>
        </w:rPr>
        <w:t>public</w:t>
      </w:r>
      <w:r>
        <w:rPr>
          <w:spacing w:val="-8"/>
          <w:w w:val="105"/>
        </w:rPr>
        <w:t> </w:t>
      </w:r>
      <w:r>
        <w:rPr>
          <w:w w:val="105"/>
        </w:rPr>
        <w:t>sector accounting</w:t>
      </w:r>
      <w:r>
        <w:rPr>
          <w:spacing w:val="-8"/>
          <w:w w:val="105"/>
        </w:rPr>
        <w:t> </w:t>
      </w:r>
      <w:r>
        <w:rPr>
          <w:w w:val="105"/>
        </w:rPr>
        <w:t>in</w:t>
      </w:r>
      <w:r>
        <w:rPr>
          <w:spacing w:val="-7"/>
          <w:w w:val="105"/>
        </w:rPr>
        <w:t> </w:t>
      </w:r>
      <w:r>
        <w:rPr>
          <w:w w:val="105"/>
        </w:rPr>
        <w:t>Kano</w:t>
      </w:r>
      <w:r>
        <w:rPr>
          <w:spacing w:val="-6"/>
          <w:w w:val="105"/>
        </w:rPr>
        <w:t> </w:t>
      </w:r>
      <w:r>
        <w:rPr>
          <w:w w:val="105"/>
        </w:rPr>
        <w:t>State,</w:t>
      </w:r>
      <w:r>
        <w:rPr>
          <w:spacing w:val="-6"/>
          <w:w w:val="105"/>
        </w:rPr>
        <w:t> </w:t>
      </w:r>
      <w:r>
        <w:rPr>
          <w:w w:val="105"/>
        </w:rPr>
        <w:t>identify</w:t>
      </w:r>
      <w:r>
        <w:rPr>
          <w:spacing w:val="-6"/>
          <w:w w:val="105"/>
        </w:rPr>
        <w:t> </w:t>
      </w:r>
      <w:r>
        <w:rPr>
          <w:w w:val="105"/>
        </w:rPr>
        <w:t>the</w:t>
      </w:r>
      <w:r>
        <w:rPr>
          <w:spacing w:val="-8"/>
          <w:w w:val="105"/>
        </w:rPr>
        <w:t> </w:t>
      </w:r>
      <w:r>
        <w:rPr>
          <w:w w:val="105"/>
        </w:rPr>
        <w:t>underlying</w:t>
      </w:r>
      <w:r>
        <w:rPr>
          <w:spacing w:val="-10"/>
          <w:w w:val="105"/>
        </w:rPr>
        <w:t> </w:t>
      </w:r>
      <w:r>
        <w:rPr>
          <w:w w:val="105"/>
        </w:rPr>
        <w:t>issues</w:t>
      </w:r>
      <w:r>
        <w:rPr>
          <w:spacing w:val="-6"/>
          <w:w w:val="105"/>
        </w:rPr>
        <w:t> </w:t>
      </w:r>
      <w:r>
        <w:rPr>
          <w:w w:val="105"/>
        </w:rPr>
        <w:t>and</w:t>
      </w:r>
      <w:r>
        <w:rPr>
          <w:spacing w:val="-8"/>
          <w:w w:val="105"/>
        </w:rPr>
        <w:t> </w:t>
      </w:r>
      <w:r>
        <w:rPr>
          <w:w w:val="105"/>
        </w:rPr>
        <w:t>challenges,</w:t>
      </w:r>
      <w:r>
        <w:rPr>
          <w:spacing w:val="-8"/>
          <w:w w:val="105"/>
        </w:rPr>
        <w:t> </w:t>
      </w:r>
      <w:r>
        <w:rPr>
          <w:w w:val="105"/>
        </w:rPr>
        <w:t>and</w:t>
      </w:r>
      <w:r>
        <w:rPr>
          <w:spacing w:val="-6"/>
          <w:w w:val="105"/>
        </w:rPr>
        <w:t> </w:t>
      </w:r>
      <w:r>
        <w:rPr>
          <w:w w:val="105"/>
        </w:rPr>
        <w:t>propose</w:t>
      </w:r>
      <w:r>
        <w:rPr>
          <w:spacing w:val="-6"/>
          <w:w w:val="105"/>
        </w:rPr>
        <w:t> </w:t>
      </w:r>
      <w:r>
        <w:rPr>
          <w:w w:val="105"/>
        </w:rPr>
        <w:t>viable</w:t>
      </w:r>
      <w:r>
        <w:rPr>
          <w:spacing w:val="-8"/>
          <w:w w:val="105"/>
        </w:rPr>
        <w:t> </w:t>
      </w:r>
      <w:r>
        <w:rPr>
          <w:w w:val="105"/>
        </w:rPr>
        <w:t>solutions</w:t>
      </w:r>
      <w:r>
        <w:rPr>
          <w:spacing w:val="-6"/>
          <w:w w:val="105"/>
        </w:rPr>
        <w:t> </w:t>
      </w:r>
      <w:r>
        <w:rPr>
          <w:w w:val="105"/>
        </w:rPr>
        <w:t>to improve the practice.</w:t>
      </w:r>
    </w:p>
    <w:p>
      <w:pPr>
        <w:pStyle w:val="Heading1"/>
        <w:numPr>
          <w:ilvl w:val="0"/>
          <w:numId w:val="1"/>
        </w:numPr>
        <w:tabs>
          <w:tab w:pos="1080" w:val="left" w:leader="none"/>
        </w:tabs>
        <w:spacing w:line="293" w:lineRule="exact" w:before="251" w:after="0"/>
        <w:ind w:left="1080" w:right="0" w:hanging="720"/>
        <w:jc w:val="left"/>
      </w:pPr>
      <w:r>
        <w:rPr/>
        <w:t>Literature</w:t>
      </w:r>
      <w:r>
        <w:rPr>
          <w:spacing w:val="-3"/>
        </w:rPr>
        <w:t> </w:t>
      </w:r>
      <w:r>
        <w:rPr/>
        <w:t>Review</w:t>
      </w:r>
      <w:r>
        <w:rPr>
          <w:spacing w:val="-3"/>
        </w:rPr>
        <w:t> </w:t>
      </w:r>
      <w:r>
        <w:rPr/>
        <w:t>and</w:t>
      </w:r>
      <w:r>
        <w:rPr>
          <w:spacing w:val="-7"/>
        </w:rPr>
        <w:t> </w:t>
      </w:r>
      <w:r>
        <w:rPr/>
        <w:t>Hypotheses</w:t>
      </w:r>
      <w:r>
        <w:rPr>
          <w:spacing w:val="-5"/>
        </w:rPr>
        <w:t> </w:t>
      </w:r>
      <w:r>
        <w:rPr>
          <w:spacing w:val="-2"/>
        </w:rPr>
        <w:t>Development</w:t>
      </w:r>
    </w:p>
    <w:p>
      <w:pPr>
        <w:pStyle w:val="BodyText"/>
        <w:spacing w:line="254" w:lineRule="auto"/>
        <w:ind w:right="354"/>
      </w:pPr>
      <w:r>
        <w:rPr>
          <w:spacing w:val="-2"/>
          <w:w w:val="105"/>
        </w:rPr>
        <w:t>Olatunji,</w:t>
      </w:r>
      <w:r>
        <w:rPr>
          <w:spacing w:val="-7"/>
          <w:w w:val="105"/>
        </w:rPr>
        <w:t> </w:t>
      </w:r>
      <w:r>
        <w:rPr>
          <w:spacing w:val="-2"/>
          <w:w w:val="105"/>
        </w:rPr>
        <w:t>(2020),</w:t>
      </w:r>
      <w:r>
        <w:rPr>
          <w:spacing w:val="-7"/>
          <w:w w:val="105"/>
        </w:rPr>
        <w:t> </w:t>
      </w:r>
      <w:r>
        <w:rPr>
          <w:spacing w:val="-2"/>
          <w:w w:val="105"/>
        </w:rPr>
        <w:t>states</w:t>
      </w:r>
      <w:r>
        <w:rPr>
          <w:spacing w:val="-8"/>
          <w:w w:val="105"/>
        </w:rPr>
        <w:t> </w:t>
      </w:r>
      <w:r>
        <w:rPr>
          <w:spacing w:val="-2"/>
          <w:w w:val="105"/>
        </w:rPr>
        <w:t>that</w:t>
      </w:r>
      <w:r>
        <w:rPr>
          <w:spacing w:val="-5"/>
          <w:w w:val="105"/>
        </w:rPr>
        <w:t> </w:t>
      </w:r>
      <w:r>
        <w:rPr>
          <w:spacing w:val="-2"/>
          <w:w w:val="105"/>
        </w:rPr>
        <w:t>in</w:t>
      </w:r>
      <w:r>
        <w:rPr>
          <w:spacing w:val="-6"/>
          <w:w w:val="105"/>
        </w:rPr>
        <w:t> </w:t>
      </w:r>
      <w:r>
        <w:rPr>
          <w:spacing w:val="-2"/>
          <w:w w:val="105"/>
        </w:rPr>
        <w:t>Kano,</w:t>
      </w:r>
      <w:r>
        <w:rPr>
          <w:spacing w:val="-8"/>
          <w:w w:val="105"/>
        </w:rPr>
        <w:t> </w:t>
      </w:r>
      <w:r>
        <w:rPr>
          <w:spacing w:val="-2"/>
          <w:w w:val="105"/>
        </w:rPr>
        <w:t>like</w:t>
      </w:r>
      <w:r>
        <w:rPr>
          <w:spacing w:val="-5"/>
          <w:w w:val="105"/>
        </w:rPr>
        <w:t> </w:t>
      </w:r>
      <w:r>
        <w:rPr>
          <w:spacing w:val="-2"/>
          <w:w w:val="105"/>
        </w:rPr>
        <w:t>other</w:t>
      </w:r>
      <w:r>
        <w:rPr>
          <w:spacing w:val="-6"/>
          <w:w w:val="105"/>
        </w:rPr>
        <w:t> </w:t>
      </w:r>
      <w:r>
        <w:rPr>
          <w:spacing w:val="-2"/>
          <w:w w:val="105"/>
        </w:rPr>
        <w:t>states,</w:t>
      </w:r>
      <w:r>
        <w:rPr>
          <w:spacing w:val="-5"/>
          <w:w w:val="105"/>
        </w:rPr>
        <w:t> </w:t>
      </w:r>
      <w:r>
        <w:rPr>
          <w:spacing w:val="-2"/>
          <w:w w:val="105"/>
        </w:rPr>
        <w:t>the</w:t>
      </w:r>
      <w:r>
        <w:rPr>
          <w:spacing w:val="-5"/>
          <w:w w:val="105"/>
        </w:rPr>
        <w:t> </w:t>
      </w:r>
      <w:r>
        <w:rPr>
          <w:spacing w:val="-2"/>
          <w:w w:val="105"/>
        </w:rPr>
        <w:t>Office</w:t>
      </w:r>
      <w:r>
        <w:rPr>
          <w:spacing w:val="-5"/>
          <w:w w:val="105"/>
        </w:rPr>
        <w:t> </w:t>
      </w:r>
      <w:r>
        <w:rPr>
          <w:spacing w:val="-2"/>
          <w:w w:val="105"/>
        </w:rPr>
        <w:t>of</w:t>
      </w:r>
      <w:r>
        <w:rPr>
          <w:spacing w:val="-4"/>
          <w:w w:val="105"/>
        </w:rPr>
        <w:t> </w:t>
      </w:r>
      <w:r>
        <w:rPr>
          <w:spacing w:val="-2"/>
          <w:w w:val="105"/>
        </w:rPr>
        <w:t>the</w:t>
      </w:r>
      <w:r>
        <w:rPr>
          <w:spacing w:val="-7"/>
          <w:w w:val="105"/>
        </w:rPr>
        <w:t> </w:t>
      </w:r>
      <w:r>
        <w:rPr>
          <w:spacing w:val="-2"/>
          <w:w w:val="105"/>
        </w:rPr>
        <w:t>Accountant-General</w:t>
      </w:r>
      <w:r>
        <w:rPr>
          <w:spacing w:val="-4"/>
          <w:w w:val="105"/>
        </w:rPr>
        <w:t> </w:t>
      </w:r>
      <w:r>
        <w:rPr>
          <w:spacing w:val="-2"/>
          <w:w w:val="105"/>
        </w:rPr>
        <w:t>plays</w:t>
      </w:r>
      <w:r>
        <w:rPr>
          <w:spacing w:val="-7"/>
          <w:w w:val="105"/>
        </w:rPr>
        <w:t> </w:t>
      </w:r>
      <w:r>
        <w:rPr>
          <w:spacing w:val="-2"/>
          <w:w w:val="105"/>
        </w:rPr>
        <w:t>a</w:t>
      </w:r>
      <w:r>
        <w:rPr>
          <w:spacing w:val="-5"/>
          <w:w w:val="105"/>
        </w:rPr>
        <w:t> </w:t>
      </w:r>
      <w:r>
        <w:rPr>
          <w:spacing w:val="-2"/>
          <w:w w:val="105"/>
        </w:rPr>
        <w:t>pivotal </w:t>
      </w:r>
      <w:r>
        <w:rPr>
          <w:w w:val="105"/>
        </w:rPr>
        <w:t>role</w:t>
      </w:r>
      <w:r>
        <w:rPr>
          <w:spacing w:val="-5"/>
          <w:w w:val="105"/>
        </w:rPr>
        <w:t> </w:t>
      </w:r>
      <w:r>
        <w:rPr>
          <w:w w:val="105"/>
        </w:rPr>
        <w:t>in</w:t>
      </w:r>
      <w:r>
        <w:rPr>
          <w:spacing w:val="-4"/>
          <w:w w:val="105"/>
        </w:rPr>
        <w:t> </w:t>
      </w:r>
      <w:r>
        <w:rPr>
          <w:w w:val="105"/>
        </w:rPr>
        <w:t>overseeing</w:t>
      </w:r>
      <w:r>
        <w:rPr>
          <w:spacing w:val="-6"/>
          <w:w w:val="105"/>
        </w:rPr>
        <w:t> </w:t>
      </w:r>
      <w:r>
        <w:rPr>
          <w:w w:val="105"/>
        </w:rPr>
        <w:t>the</w:t>
      </w:r>
      <w:r>
        <w:rPr>
          <w:spacing w:val="-5"/>
          <w:w w:val="105"/>
        </w:rPr>
        <w:t> </w:t>
      </w:r>
      <w:r>
        <w:rPr>
          <w:w w:val="105"/>
        </w:rPr>
        <w:t>flow</w:t>
      </w:r>
      <w:r>
        <w:rPr>
          <w:spacing w:val="-5"/>
          <w:w w:val="105"/>
        </w:rPr>
        <w:t> </w:t>
      </w:r>
      <w:r>
        <w:rPr>
          <w:w w:val="105"/>
        </w:rPr>
        <w:t>of</w:t>
      </w:r>
      <w:r>
        <w:rPr>
          <w:spacing w:val="-5"/>
          <w:w w:val="105"/>
        </w:rPr>
        <w:t> </w:t>
      </w:r>
      <w:r>
        <w:rPr>
          <w:w w:val="105"/>
        </w:rPr>
        <w:t>public</w:t>
      </w:r>
      <w:r>
        <w:rPr>
          <w:spacing w:val="-5"/>
          <w:w w:val="105"/>
        </w:rPr>
        <w:t> </w:t>
      </w:r>
      <w:r>
        <w:rPr>
          <w:w w:val="105"/>
        </w:rPr>
        <w:t>funds,</w:t>
      </w:r>
      <w:r>
        <w:rPr>
          <w:spacing w:val="-8"/>
          <w:w w:val="105"/>
        </w:rPr>
        <w:t> </w:t>
      </w:r>
      <w:r>
        <w:rPr>
          <w:w w:val="105"/>
        </w:rPr>
        <w:t>while</w:t>
      </w:r>
      <w:r>
        <w:rPr>
          <w:spacing w:val="-7"/>
          <w:w w:val="105"/>
        </w:rPr>
        <w:t> </w:t>
      </w:r>
      <w:r>
        <w:rPr>
          <w:w w:val="105"/>
        </w:rPr>
        <w:t>the</w:t>
      </w:r>
      <w:r>
        <w:rPr>
          <w:spacing w:val="-5"/>
          <w:w w:val="105"/>
        </w:rPr>
        <w:t> </w:t>
      </w:r>
      <w:r>
        <w:rPr>
          <w:w w:val="105"/>
        </w:rPr>
        <w:t>Ministry</w:t>
      </w:r>
      <w:r>
        <w:rPr>
          <w:spacing w:val="-6"/>
          <w:w w:val="105"/>
        </w:rPr>
        <w:t> </w:t>
      </w:r>
      <w:r>
        <w:rPr>
          <w:w w:val="105"/>
        </w:rPr>
        <w:t>of</w:t>
      </w:r>
      <w:r>
        <w:rPr>
          <w:spacing w:val="-5"/>
          <w:w w:val="105"/>
        </w:rPr>
        <w:t> </w:t>
      </w:r>
      <w:r>
        <w:rPr>
          <w:w w:val="105"/>
        </w:rPr>
        <w:t>Budget</w:t>
      </w:r>
      <w:r>
        <w:rPr>
          <w:spacing w:val="-5"/>
          <w:w w:val="105"/>
        </w:rPr>
        <w:t> </w:t>
      </w:r>
      <w:r>
        <w:rPr>
          <w:w w:val="105"/>
        </w:rPr>
        <w:t>and</w:t>
      </w:r>
      <w:r>
        <w:rPr>
          <w:spacing w:val="-6"/>
          <w:w w:val="105"/>
        </w:rPr>
        <w:t> </w:t>
      </w:r>
      <w:r>
        <w:rPr>
          <w:w w:val="105"/>
        </w:rPr>
        <w:t>Planning</w:t>
      </w:r>
      <w:r>
        <w:rPr>
          <w:spacing w:val="-6"/>
          <w:w w:val="105"/>
        </w:rPr>
        <w:t> </w:t>
      </w:r>
      <w:r>
        <w:rPr>
          <w:w w:val="105"/>
        </w:rPr>
        <w:t>is</w:t>
      </w:r>
      <w:r>
        <w:rPr>
          <w:spacing w:val="-4"/>
          <w:w w:val="105"/>
        </w:rPr>
        <w:t> </w:t>
      </w:r>
      <w:r>
        <w:rPr>
          <w:w w:val="105"/>
        </w:rPr>
        <w:t>responsible</w:t>
      </w:r>
      <w:r>
        <w:rPr>
          <w:spacing w:val="-5"/>
          <w:w w:val="105"/>
        </w:rPr>
        <w:t> </w:t>
      </w:r>
      <w:r>
        <w:rPr>
          <w:w w:val="105"/>
        </w:rPr>
        <w:t>for the</w:t>
      </w:r>
      <w:r>
        <w:rPr>
          <w:w w:val="105"/>
        </w:rPr>
        <w:t> preparation</w:t>
      </w:r>
      <w:r>
        <w:rPr>
          <w:w w:val="105"/>
        </w:rPr>
        <w:t> and</w:t>
      </w:r>
      <w:r>
        <w:rPr>
          <w:w w:val="105"/>
        </w:rPr>
        <w:t> execution</w:t>
      </w:r>
      <w:r>
        <w:rPr>
          <w:w w:val="105"/>
        </w:rPr>
        <w:t> of</w:t>
      </w:r>
      <w:r>
        <w:rPr>
          <w:w w:val="105"/>
        </w:rPr>
        <w:t> the</w:t>
      </w:r>
      <w:r>
        <w:rPr>
          <w:w w:val="105"/>
        </w:rPr>
        <w:t> state's</w:t>
      </w:r>
      <w:r>
        <w:rPr>
          <w:w w:val="105"/>
        </w:rPr>
        <w:t> budget.</w:t>
      </w:r>
      <w:r>
        <w:rPr>
          <w:w w:val="105"/>
        </w:rPr>
        <w:t> However,</w:t>
      </w:r>
      <w:r>
        <w:rPr>
          <w:w w:val="105"/>
        </w:rPr>
        <w:t> the</w:t>
      </w:r>
      <w:r>
        <w:rPr>
          <w:w w:val="105"/>
        </w:rPr>
        <w:t> adoption</w:t>
      </w:r>
      <w:r>
        <w:rPr>
          <w:w w:val="105"/>
        </w:rPr>
        <w:t> of</w:t>
      </w:r>
      <w:r>
        <w:rPr>
          <w:w w:val="105"/>
        </w:rPr>
        <w:t> modern</w:t>
      </w:r>
      <w:r>
        <w:rPr>
          <w:w w:val="105"/>
        </w:rPr>
        <w:t> financial management</w:t>
      </w:r>
      <w:r>
        <w:rPr>
          <w:spacing w:val="-13"/>
          <w:w w:val="105"/>
        </w:rPr>
        <w:t> </w:t>
      </w:r>
      <w:r>
        <w:rPr>
          <w:w w:val="105"/>
        </w:rPr>
        <w:t>systems</w:t>
      </w:r>
      <w:r>
        <w:rPr>
          <w:spacing w:val="-13"/>
          <w:w w:val="105"/>
        </w:rPr>
        <w:t> </w:t>
      </w:r>
      <w:r>
        <w:rPr>
          <w:w w:val="105"/>
        </w:rPr>
        <w:t>like</w:t>
      </w:r>
      <w:r>
        <w:rPr>
          <w:spacing w:val="-13"/>
          <w:w w:val="105"/>
        </w:rPr>
        <w:t> </w:t>
      </w:r>
      <w:r>
        <w:rPr>
          <w:w w:val="105"/>
        </w:rPr>
        <w:t>IFMIS</w:t>
      </w:r>
      <w:r>
        <w:rPr>
          <w:spacing w:val="-12"/>
          <w:w w:val="105"/>
        </w:rPr>
        <w:t> </w:t>
      </w:r>
      <w:r>
        <w:rPr>
          <w:w w:val="105"/>
        </w:rPr>
        <w:t>and</w:t>
      </w:r>
      <w:r>
        <w:rPr>
          <w:spacing w:val="-13"/>
          <w:w w:val="105"/>
        </w:rPr>
        <w:t> </w:t>
      </w:r>
      <w:r>
        <w:rPr>
          <w:w w:val="105"/>
        </w:rPr>
        <w:t>IPSAS</w:t>
      </w:r>
      <w:r>
        <w:rPr>
          <w:spacing w:val="-13"/>
          <w:w w:val="105"/>
        </w:rPr>
        <w:t> </w:t>
      </w:r>
      <w:r>
        <w:rPr>
          <w:w w:val="105"/>
        </w:rPr>
        <w:t>(International</w:t>
      </w:r>
      <w:r>
        <w:rPr>
          <w:spacing w:val="-13"/>
          <w:w w:val="105"/>
        </w:rPr>
        <w:t> </w:t>
      </w:r>
      <w:r>
        <w:rPr>
          <w:w w:val="105"/>
        </w:rPr>
        <w:t>Public</w:t>
      </w:r>
      <w:r>
        <w:rPr>
          <w:spacing w:val="-12"/>
          <w:w w:val="105"/>
        </w:rPr>
        <w:t> </w:t>
      </w:r>
      <w:r>
        <w:rPr>
          <w:w w:val="105"/>
        </w:rPr>
        <w:t>Sector</w:t>
      </w:r>
      <w:r>
        <w:rPr>
          <w:spacing w:val="-13"/>
          <w:w w:val="105"/>
        </w:rPr>
        <w:t> </w:t>
      </w:r>
      <w:r>
        <w:rPr>
          <w:w w:val="105"/>
        </w:rPr>
        <w:t>Accounting</w:t>
      </w:r>
      <w:r>
        <w:rPr>
          <w:spacing w:val="-13"/>
          <w:w w:val="105"/>
        </w:rPr>
        <w:t> </w:t>
      </w:r>
      <w:r>
        <w:rPr>
          <w:w w:val="105"/>
        </w:rPr>
        <w:t>Standards)</w:t>
      </w:r>
      <w:r>
        <w:rPr>
          <w:spacing w:val="-12"/>
          <w:w w:val="105"/>
        </w:rPr>
        <w:t> </w:t>
      </w:r>
      <w:r>
        <w:rPr>
          <w:w w:val="105"/>
        </w:rPr>
        <w:t>has</w:t>
      </w:r>
      <w:r>
        <w:rPr>
          <w:spacing w:val="-13"/>
          <w:w w:val="105"/>
        </w:rPr>
        <w:t> </w:t>
      </w:r>
      <w:r>
        <w:rPr>
          <w:w w:val="105"/>
        </w:rPr>
        <w:t>been inconsistent.</w:t>
      </w:r>
      <w:r>
        <w:rPr>
          <w:w w:val="105"/>
        </w:rPr>
        <w:t> While</w:t>
      </w:r>
      <w:r>
        <w:rPr>
          <w:w w:val="105"/>
        </w:rPr>
        <w:t> IFMIS</w:t>
      </w:r>
      <w:r>
        <w:rPr>
          <w:w w:val="105"/>
        </w:rPr>
        <w:t> has</w:t>
      </w:r>
      <w:r>
        <w:rPr>
          <w:w w:val="105"/>
        </w:rPr>
        <w:t> been</w:t>
      </w:r>
      <w:r>
        <w:rPr>
          <w:w w:val="105"/>
        </w:rPr>
        <w:t> introduced</w:t>
      </w:r>
      <w:r>
        <w:rPr>
          <w:w w:val="105"/>
        </w:rPr>
        <w:t> in</w:t>
      </w:r>
      <w:r>
        <w:rPr>
          <w:w w:val="105"/>
        </w:rPr>
        <w:t> several</w:t>
      </w:r>
      <w:r>
        <w:rPr>
          <w:w w:val="105"/>
        </w:rPr>
        <w:t> ministries,</w:t>
      </w:r>
      <w:r>
        <w:rPr>
          <w:w w:val="105"/>
        </w:rPr>
        <w:t> its</w:t>
      </w:r>
      <w:r>
        <w:rPr>
          <w:w w:val="105"/>
        </w:rPr>
        <w:t> application</w:t>
      </w:r>
      <w:r>
        <w:rPr>
          <w:w w:val="105"/>
        </w:rPr>
        <w:t> at</w:t>
      </w:r>
      <w:r>
        <w:rPr>
          <w:w w:val="105"/>
        </w:rPr>
        <w:t> the</w:t>
      </w:r>
      <w:r>
        <w:rPr>
          <w:w w:val="105"/>
        </w:rPr>
        <w:t> local government</w:t>
      </w:r>
      <w:r>
        <w:rPr>
          <w:w w:val="105"/>
        </w:rPr>
        <w:t> level</w:t>
      </w:r>
      <w:r>
        <w:rPr>
          <w:w w:val="105"/>
        </w:rPr>
        <w:t> remains</w:t>
      </w:r>
      <w:r>
        <w:rPr>
          <w:w w:val="105"/>
        </w:rPr>
        <w:t> largely</w:t>
      </w:r>
      <w:r>
        <w:rPr>
          <w:w w:val="105"/>
        </w:rPr>
        <w:t> ineffective,</w:t>
      </w:r>
      <w:r>
        <w:rPr>
          <w:w w:val="105"/>
        </w:rPr>
        <w:t> leading</w:t>
      </w:r>
      <w:r>
        <w:rPr>
          <w:w w:val="105"/>
        </w:rPr>
        <w:t> to</w:t>
      </w:r>
      <w:r>
        <w:rPr>
          <w:w w:val="105"/>
        </w:rPr>
        <w:t> inefficiencies</w:t>
      </w:r>
      <w:r>
        <w:rPr>
          <w:w w:val="105"/>
        </w:rPr>
        <w:t> in</w:t>
      </w:r>
      <w:r>
        <w:rPr>
          <w:w w:val="105"/>
        </w:rPr>
        <w:t> accounting</w:t>
      </w:r>
      <w:r>
        <w:rPr>
          <w:w w:val="105"/>
        </w:rPr>
        <w:t> practices (Akinmoladun, 2020). Based on their findings, this study hypothesized that;</w:t>
      </w:r>
    </w:p>
    <w:p>
      <w:pPr>
        <w:tabs>
          <w:tab w:pos="1080" w:val="left" w:leader="none"/>
        </w:tabs>
        <w:spacing w:line="216" w:lineRule="auto" w:before="229"/>
        <w:ind w:left="1080" w:right="363" w:hanging="721"/>
        <w:jc w:val="left"/>
        <w:rPr>
          <w:rFonts w:ascii="Palatino Linotype"/>
          <w:i/>
          <w:sz w:val="22"/>
        </w:rPr>
      </w:pPr>
      <w:r>
        <w:rPr>
          <w:rFonts w:ascii="Palatino Linotype"/>
          <w:i/>
          <w:spacing w:val="-4"/>
          <w:sz w:val="22"/>
        </w:rPr>
        <w:t>H1:</w:t>
      </w:r>
      <w:r>
        <w:rPr>
          <w:rFonts w:ascii="Palatino Linotype"/>
          <w:i/>
          <w:sz w:val="22"/>
        </w:rPr>
        <w:tab/>
        <w:t>The</w:t>
      </w:r>
      <w:r>
        <w:rPr>
          <w:rFonts w:ascii="Palatino Linotype"/>
          <w:i/>
          <w:spacing w:val="80"/>
          <w:sz w:val="22"/>
        </w:rPr>
        <w:t> </w:t>
      </w:r>
      <w:r>
        <w:rPr>
          <w:rFonts w:ascii="Palatino Linotype"/>
          <w:i/>
          <w:sz w:val="22"/>
        </w:rPr>
        <w:t>inconsistent</w:t>
      </w:r>
      <w:r>
        <w:rPr>
          <w:rFonts w:ascii="Palatino Linotype"/>
          <w:i/>
          <w:spacing w:val="80"/>
          <w:sz w:val="22"/>
        </w:rPr>
        <w:t> </w:t>
      </w:r>
      <w:r>
        <w:rPr>
          <w:rFonts w:ascii="Palatino Linotype"/>
          <w:i/>
          <w:sz w:val="22"/>
        </w:rPr>
        <w:t>implementation</w:t>
      </w:r>
      <w:r>
        <w:rPr>
          <w:rFonts w:ascii="Palatino Linotype"/>
          <w:i/>
          <w:spacing w:val="80"/>
          <w:sz w:val="22"/>
        </w:rPr>
        <w:t> </w:t>
      </w:r>
      <w:r>
        <w:rPr>
          <w:rFonts w:ascii="Palatino Linotype"/>
          <w:i/>
          <w:sz w:val="22"/>
        </w:rPr>
        <w:t>of</w:t>
      </w:r>
      <w:r>
        <w:rPr>
          <w:rFonts w:ascii="Palatino Linotype"/>
          <w:i/>
          <w:spacing w:val="80"/>
          <w:sz w:val="22"/>
        </w:rPr>
        <w:t> </w:t>
      </w:r>
      <w:r>
        <w:rPr>
          <w:rFonts w:ascii="Palatino Linotype"/>
          <w:i/>
          <w:sz w:val="22"/>
        </w:rPr>
        <w:t>modern</w:t>
      </w:r>
      <w:r>
        <w:rPr>
          <w:rFonts w:ascii="Palatino Linotype"/>
          <w:i/>
          <w:spacing w:val="80"/>
          <w:sz w:val="22"/>
        </w:rPr>
        <w:t> </w:t>
      </w:r>
      <w:r>
        <w:rPr>
          <w:rFonts w:ascii="Palatino Linotype"/>
          <w:i/>
          <w:sz w:val="22"/>
        </w:rPr>
        <w:t>financial</w:t>
      </w:r>
      <w:r>
        <w:rPr>
          <w:rFonts w:ascii="Palatino Linotype"/>
          <w:i/>
          <w:spacing w:val="80"/>
          <w:sz w:val="22"/>
        </w:rPr>
        <w:t> </w:t>
      </w:r>
      <w:r>
        <w:rPr>
          <w:rFonts w:ascii="Palatino Linotype"/>
          <w:i/>
          <w:sz w:val="22"/>
        </w:rPr>
        <w:t>management</w:t>
      </w:r>
      <w:r>
        <w:rPr>
          <w:rFonts w:ascii="Palatino Linotype"/>
          <w:i/>
          <w:spacing w:val="80"/>
          <w:sz w:val="22"/>
        </w:rPr>
        <w:t> </w:t>
      </w:r>
      <w:r>
        <w:rPr>
          <w:rFonts w:ascii="Palatino Linotype"/>
          <w:i/>
          <w:sz w:val="22"/>
        </w:rPr>
        <w:t>systems</w:t>
      </w:r>
      <w:r>
        <w:rPr>
          <w:rFonts w:ascii="Palatino Linotype"/>
          <w:i/>
          <w:spacing w:val="80"/>
          <w:sz w:val="22"/>
        </w:rPr>
        <w:t> </w:t>
      </w:r>
      <w:r>
        <w:rPr>
          <w:rFonts w:ascii="Palatino Linotype"/>
          <w:i/>
          <w:sz w:val="22"/>
        </w:rPr>
        <w:t>(IFMIS</w:t>
      </w:r>
      <w:r>
        <w:rPr>
          <w:rFonts w:ascii="Palatino Linotype"/>
          <w:i/>
          <w:spacing w:val="80"/>
          <w:sz w:val="22"/>
        </w:rPr>
        <w:t> </w:t>
      </w:r>
      <w:r>
        <w:rPr>
          <w:rFonts w:ascii="Palatino Linotype"/>
          <w:i/>
          <w:sz w:val="22"/>
        </w:rPr>
        <w:t>and</w:t>
      </w:r>
      <w:r>
        <w:rPr>
          <w:rFonts w:ascii="Palatino Linotype"/>
          <w:i/>
          <w:spacing w:val="80"/>
          <w:sz w:val="22"/>
        </w:rPr>
        <w:t> </w:t>
      </w:r>
      <w:r>
        <w:rPr>
          <w:rFonts w:ascii="Palatino Linotype"/>
          <w:i/>
          <w:sz w:val="22"/>
        </w:rPr>
        <w:t>IPSAS) significantly impacts public sector accounting practices at the local government level in Kano State.</w:t>
      </w:r>
    </w:p>
    <w:p>
      <w:pPr>
        <w:pStyle w:val="BodyText"/>
        <w:spacing w:line="254" w:lineRule="auto" w:before="245"/>
        <w:ind w:right="357"/>
      </w:pPr>
      <w:r>
        <w:rPr>
          <w:w w:val="105"/>
        </w:rPr>
        <w:t>Ibrahim,</w:t>
      </w:r>
      <w:r>
        <w:rPr>
          <w:w w:val="105"/>
        </w:rPr>
        <w:t> (2019),</w:t>
      </w:r>
      <w:r>
        <w:rPr>
          <w:w w:val="105"/>
        </w:rPr>
        <w:t> highlights</w:t>
      </w:r>
      <w:r>
        <w:rPr>
          <w:w w:val="105"/>
        </w:rPr>
        <w:t> that</w:t>
      </w:r>
      <w:r>
        <w:rPr>
          <w:w w:val="105"/>
        </w:rPr>
        <w:t> inadequate</w:t>
      </w:r>
      <w:r>
        <w:rPr>
          <w:w w:val="105"/>
        </w:rPr>
        <w:t> training</w:t>
      </w:r>
      <w:r>
        <w:rPr>
          <w:w w:val="105"/>
        </w:rPr>
        <w:t> is</w:t>
      </w:r>
      <w:r>
        <w:rPr>
          <w:w w:val="105"/>
        </w:rPr>
        <w:t> one</w:t>
      </w:r>
      <w:r>
        <w:rPr>
          <w:w w:val="105"/>
        </w:rPr>
        <w:t> of</w:t>
      </w:r>
      <w:r>
        <w:rPr>
          <w:w w:val="105"/>
        </w:rPr>
        <w:t> the</w:t>
      </w:r>
      <w:r>
        <w:rPr>
          <w:w w:val="105"/>
        </w:rPr>
        <w:t> key</w:t>
      </w:r>
      <w:r>
        <w:rPr>
          <w:w w:val="105"/>
        </w:rPr>
        <w:t> obstacles.</w:t>
      </w:r>
      <w:r>
        <w:rPr>
          <w:w w:val="105"/>
        </w:rPr>
        <w:t> Many</w:t>
      </w:r>
      <w:r>
        <w:rPr>
          <w:w w:val="105"/>
        </w:rPr>
        <w:t> accountants working in the public sector in Kano lack up-to-date knowledge of modern accounting standards and financial systems. This knowledge gap</w:t>
      </w:r>
      <w:r>
        <w:rPr>
          <w:spacing w:val="-1"/>
          <w:w w:val="105"/>
        </w:rPr>
        <w:t> </w:t>
      </w:r>
      <w:r>
        <w:rPr>
          <w:w w:val="105"/>
        </w:rPr>
        <w:t>affects their ability to implement</w:t>
      </w:r>
      <w:r>
        <w:rPr>
          <w:spacing w:val="-2"/>
          <w:w w:val="105"/>
        </w:rPr>
        <w:t> </w:t>
      </w:r>
      <w:r>
        <w:rPr>
          <w:w w:val="105"/>
        </w:rPr>
        <w:t>efficient accounting processes and manage public funds effectively. This study hypothesized that;</w:t>
      </w:r>
    </w:p>
    <w:p>
      <w:pPr>
        <w:tabs>
          <w:tab w:pos="1080" w:val="left" w:leader="none"/>
        </w:tabs>
        <w:spacing w:line="216" w:lineRule="auto" w:before="233"/>
        <w:ind w:left="1080" w:right="363" w:hanging="721"/>
        <w:jc w:val="left"/>
        <w:rPr>
          <w:rFonts w:ascii="Palatino Linotype" w:hAnsi="Palatino Linotype"/>
          <w:i/>
          <w:sz w:val="22"/>
        </w:rPr>
      </w:pPr>
      <w:r>
        <w:rPr>
          <w:rFonts w:ascii="Palatino Linotype" w:hAnsi="Palatino Linotype"/>
          <w:i/>
          <w:spacing w:val="-4"/>
          <w:sz w:val="22"/>
        </w:rPr>
        <w:t>H2:</w:t>
      </w:r>
      <w:r>
        <w:rPr>
          <w:rFonts w:ascii="Palatino Linotype" w:hAnsi="Palatino Linotype"/>
          <w:i/>
          <w:sz w:val="22"/>
        </w:rPr>
        <w:tab/>
        <w:t>Inadequate</w:t>
      </w:r>
      <w:r>
        <w:rPr>
          <w:rFonts w:ascii="Palatino Linotype" w:hAnsi="Palatino Linotype"/>
          <w:i/>
          <w:spacing w:val="40"/>
          <w:sz w:val="22"/>
        </w:rPr>
        <w:t> </w:t>
      </w:r>
      <w:r>
        <w:rPr>
          <w:rFonts w:ascii="Palatino Linotype" w:hAnsi="Palatino Linotype"/>
          <w:i/>
          <w:sz w:val="22"/>
        </w:rPr>
        <w:t>training</w:t>
      </w:r>
      <w:r>
        <w:rPr>
          <w:rFonts w:ascii="Palatino Linotype" w:hAnsi="Palatino Linotype"/>
          <w:i/>
          <w:spacing w:val="40"/>
          <w:sz w:val="22"/>
        </w:rPr>
        <w:t> </w:t>
      </w:r>
      <w:r>
        <w:rPr>
          <w:rFonts w:ascii="Palatino Linotype" w:hAnsi="Palatino Linotype"/>
          <w:i/>
          <w:sz w:val="22"/>
        </w:rPr>
        <w:t>of</w:t>
      </w:r>
      <w:r>
        <w:rPr>
          <w:rFonts w:ascii="Palatino Linotype" w:hAnsi="Palatino Linotype"/>
          <w:i/>
          <w:spacing w:val="40"/>
          <w:sz w:val="22"/>
        </w:rPr>
        <w:t> </w:t>
      </w:r>
      <w:r>
        <w:rPr>
          <w:rFonts w:ascii="Palatino Linotype" w:hAnsi="Palatino Linotype"/>
          <w:i/>
          <w:sz w:val="22"/>
        </w:rPr>
        <w:t>accountants</w:t>
      </w:r>
      <w:r>
        <w:rPr>
          <w:rFonts w:ascii="Palatino Linotype" w:hAnsi="Palatino Linotype"/>
          <w:i/>
          <w:spacing w:val="40"/>
          <w:sz w:val="22"/>
        </w:rPr>
        <w:t> </w:t>
      </w:r>
      <w:r>
        <w:rPr>
          <w:rFonts w:ascii="Palatino Linotype" w:hAnsi="Palatino Linotype"/>
          <w:i/>
          <w:sz w:val="22"/>
        </w:rPr>
        <w:t>in</w:t>
      </w:r>
      <w:r>
        <w:rPr>
          <w:rFonts w:ascii="Palatino Linotype" w:hAnsi="Palatino Linotype"/>
          <w:i/>
          <w:spacing w:val="40"/>
          <w:sz w:val="22"/>
        </w:rPr>
        <w:t> </w:t>
      </w:r>
      <w:r>
        <w:rPr>
          <w:rFonts w:ascii="Palatino Linotype" w:hAnsi="Palatino Linotype"/>
          <w:i/>
          <w:sz w:val="22"/>
        </w:rPr>
        <w:t>Kano</w:t>
      </w:r>
      <w:r>
        <w:rPr>
          <w:rFonts w:ascii="Palatino Linotype" w:hAnsi="Palatino Linotype"/>
          <w:i/>
          <w:spacing w:val="40"/>
          <w:sz w:val="22"/>
        </w:rPr>
        <w:t> </w:t>
      </w:r>
      <w:r>
        <w:rPr>
          <w:rFonts w:ascii="Palatino Linotype" w:hAnsi="Palatino Linotype"/>
          <w:i/>
          <w:sz w:val="22"/>
        </w:rPr>
        <w:t>State’s</w:t>
      </w:r>
      <w:r>
        <w:rPr>
          <w:rFonts w:ascii="Palatino Linotype" w:hAnsi="Palatino Linotype"/>
          <w:i/>
          <w:spacing w:val="40"/>
          <w:sz w:val="22"/>
        </w:rPr>
        <w:t> </w:t>
      </w:r>
      <w:r>
        <w:rPr>
          <w:rFonts w:ascii="Palatino Linotype" w:hAnsi="Palatino Linotype"/>
          <w:i/>
          <w:sz w:val="22"/>
        </w:rPr>
        <w:t>public</w:t>
      </w:r>
      <w:r>
        <w:rPr>
          <w:rFonts w:ascii="Palatino Linotype" w:hAnsi="Palatino Linotype"/>
          <w:i/>
          <w:spacing w:val="40"/>
          <w:sz w:val="22"/>
        </w:rPr>
        <w:t> </w:t>
      </w:r>
      <w:r>
        <w:rPr>
          <w:rFonts w:ascii="Palatino Linotype" w:hAnsi="Palatino Linotype"/>
          <w:i/>
          <w:sz w:val="22"/>
        </w:rPr>
        <w:t>sector</w:t>
      </w:r>
      <w:r>
        <w:rPr>
          <w:rFonts w:ascii="Palatino Linotype" w:hAnsi="Palatino Linotype"/>
          <w:i/>
          <w:spacing w:val="40"/>
          <w:sz w:val="22"/>
        </w:rPr>
        <w:t> </w:t>
      </w:r>
      <w:r>
        <w:rPr>
          <w:rFonts w:ascii="Palatino Linotype" w:hAnsi="Palatino Linotype"/>
          <w:i/>
          <w:sz w:val="22"/>
        </w:rPr>
        <w:t>significantly</w:t>
      </w:r>
      <w:r>
        <w:rPr>
          <w:rFonts w:ascii="Palatino Linotype" w:hAnsi="Palatino Linotype"/>
          <w:i/>
          <w:spacing w:val="40"/>
          <w:sz w:val="22"/>
        </w:rPr>
        <w:t> </w:t>
      </w:r>
      <w:r>
        <w:rPr>
          <w:rFonts w:ascii="Palatino Linotype" w:hAnsi="Palatino Linotype"/>
          <w:i/>
          <w:sz w:val="22"/>
        </w:rPr>
        <w:t>impacts</w:t>
      </w:r>
      <w:r>
        <w:rPr>
          <w:rFonts w:ascii="Palatino Linotype" w:hAnsi="Palatino Linotype"/>
          <w:i/>
          <w:spacing w:val="40"/>
          <w:sz w:val="22"/>
        </w:rPr>
        <w:t> </w:t>
      </w:r>
      <w:r>
        <w:rPr>
          <w:rFonts w:ascii="Palatino Linotype" w:hAnsi="Palatino Linotype"/>
          <w:i/>
          <w:sz w:val="22"/>
        </w:rPr>
        <w:t>the</w:t>
      </w:r>
      <w:r>
        <w:rPr>
          <w:rFonts w:ascii="Palatino Linotype" w:hAnsi="Palatino Linotype"/>
          <w:i/>
          <w:spacing w:val="40"/>
          <w:sz w:val="22"/>
        </w:rPr>
        <w:t> </w:t>
      </w:r>
      <w:r>
        <w:rPr>
          <w:rFonts w:ascii="Palatino Linotype" w:hAnsi="Palatino Linotype"/>
          <w:i/>
          <w:sz w:val="22"/>
        </w:rPr>
        <w:t>effective implementation of modern accounting standards and financial systems.</w:t>
      </w:r>
    </w:p>
    <w:p>
      <w:pPr>
        <w:pStyle w:val="BodyText"/>
        <w:spacing w:line="254" w:lineRule="auto" w:before="244"/>
        <w:ind w:right="351"/>
      </w:pPr>
      <w:r>
        <w:rPr>
          <w:w w:val="105"/>
        </w:rPr>
        <w:t>Nwachukwu, (2019), highlights that one of the key inefficiencies in Kano’s public sector accounting</w:t>
      </w:r>
      <w:r>
        <w:rPr>
          <w:w w:val="105"/>
        </w:rPr>
        <w:t> is the</w:t>
      </w:r>
      <w:r>
        <w:rPr>
          <w:spacing w:val="-7"/>
          <w:w w:val="105"/>
        </w:rPr>
        <w:t> </w:t>
      </w:r>
      <w:r>
        <w:rPr>
          <w:w w:val="105"/>
        </w:rPr>
        <w:t>absence</w:t>
      </w:r>
      <w:r>
        <w:rPr>
          <w:spacing w:val="-6"/>
          <w:w w:val="105"/>
        </w:rPr>
        <w:t> </w:t>
      </w:r>
      <w:r>
        <w:rPr>
          <w:w w:val="105"/>
        </w:rPr>
        <w:t>of</w:t>
      </w:r>
      <w:r>
        <w:rPr>
          <w:spacing w:val="-6"/>
          <w:w w:val="105"/>
        </w:rPr>
        <w:t> </w:t>
      </w:r>
      <w:r>
        <w:rPr>
          <w:w w:val="105"/>
        </w:rPr>
        <w:t>a</w:t>
      </w:r>
      <w:r>
        <w:rPr>
          <w:spacing w:val="-7"/>
          <w:w w:val="105"/>
        </w:rPr>
        <w:t> </w:t>
      </w:r>
      <w:r>
        <w:rPr>
          <w:w w:val="105"/>
        </w:rPr>
        <w:t>robust</w:t>
      </w:r>
      <w:r>
        <w:rPr>
          <w:spacing w:val="-7"/>
          <w:w w:val="105"/>
        </w:rPr>
        <w:t> </w:t>
      </w:r>
      <w:r>
        <w:rPr>
          <w:w w:val="105"/>
        </w:rPr>
        <w:t>audit</w:t>
      </w:r>
      <w:r>
        <w:rPr>
          <w:spacing w:val="-7"/>
          <w:w w:val="105"/>
        </w:rPr>
        <w:t> </w:t>
      </w:r>
      <w:r>
        <w:rPr>
          <w:w w:val="105"/>
        </w:rPr>
        <w:t>system.</w:t>
      </w:r>
      <w:r>
        <w:rPr>
          <w:spacing w:val="-7"/>
          <w:w w:val="105"/>
        </w:rPr>
        <w:t> </w:t>
      </w:r>
      <w:r>
        <w:rPr>
          <w:w w:val="105"/>
        </w:rPr>
        <w:t>The</w:t>
      </w:r>
      <w:r>
        <w:rPr>
          <w:spacing w:val="-8"/>
          <w:w w:val="105"/>
        </w:rPr>
        <w:t> </w:t>
      </w:r>
      <w:r>
        <w:rPr>
          <w:w w:val="105"/>
        </w:rPr>
        <w:t>weak</w:t>
      </w:r>
      <w:r>
        <w:rPr>
          <w:spacing w:val="-7"/>
          <w:w w:val="105"/>
        </w:rPr>
        <w:t> </w:t>
      </w:r>
      <w:r>
        <w:rPr>
          <w:w w:val="105"/>
        </w:rPr>
        <w:t>auditing</w:t>
      </w:r>
      <w:r>
        <w:rPr>
          <w:spacing w:val="-7"/>
          <w:w w:val="105"/>
        </w:rPr>
        <w:t> </w:t>
      </w:r>
      <w:r>
        <w:rPr>
          <w:w w:val="105"/>
        </w:rPr>
        <w:t>systems,</w:t>
      </w:r>
      <w:r>
        <w:rPr>
          <w:spacing w:val="-7"/>
          <w:w w:val="105"/>
        </w:rPr>
        <w:t> </w:t>
      </w:r>
      <w:r>
        <w:rPr>
          <w:w w:val="105"/>
        </w:rPr>
        <w:t>both</w:t>
      </w:r>
      <w:r>
        <w:rPr>
          <w:spacing w:val="-6"/>
          <w:w w:val="105"/>
        </w:rPr>
        <w:t> </w:t>
      </w:r>
      <w:r>
        <w:rPr>
          <w:w w:val="105"/>
        </w:rPr>
        <w:t>internal</w:t>
      </w:r>
      <w:r>
        <w:rPr>
          <w:spacing w:val="-6"/>
          <w:w w:val="105"/>
        </w:rPr>
        <w:t> </w:t>
      </w:r>
      <w:r>
        <w:rPr>
          <w:w w:val="105"/>
        </w:rPr>
        <w:t>and</w:t>
      </w:r>
      <w:r>
        <w:rPr>
          <w:spacing w:val="-7"/>
          <w:w w:val="105"/>
        </w:rPr>
        <w:t> </w:t>
      </w:r>
      <w:r>
        <w:rPr>
          <w:w w:val="105"/>
        </w:rPr>
        <w:t>external,</w:t>
      </w:r>
      <w:r>
        <w:rPr>
          <w:spacing w:val="-7"/>
          <w:w w:val="105"/>
        </w:rPr>
        <w:t> </w:t>
      </w:r>
      <w:r>
        <w:rPr>
          <w:w w:val="105"/>
        </w:rPr>
        <w:t>hinder</w:t>
      </w:r>
      <w:r>
        <w:rPr>
          <w:spacing w:val="-7"/>
          <w:w w:val="105"/>
        </w:rPr>
        <w:t> </w:t>
      </w:r>
      <w:r>
        <w:rPr>
          <w:w w:val="105"/>
        </w:rPr>
        <w:t>the identification</w:t>
      </w:r>
      <w:r>
        <w:rPr>
          <w:spacing w:val="25"/>
          <w:w w:val="105"/>
        </w:rPr>
        <w:t> </w:t>
      </w:r>
      <w:r>
        <w:rPr>
          <w:w w:val="105"/>
        </w:rPr>
        <w:t>of</w:t>
      </w:r>
      <w:r>
        <w:rPr>
          <w:spacing w:val="22"/>
          <w:w w:val="105"/>
        </w:rPr>
        <w:t> </w:t>
      </w:r>
      <w:r>
        <w:rPr>
          <w:w w:val="105"/>
        </w:rPr>
        <w:t>financial</w:t>
      </w:r>
      <w:r>
        <w:rPr>
          <w:spacing w:val="24"/>
          <w:w w:val="105"/>
        </w:rPr>
        <w:t> </w:t>
      </w:r>
      <w:r>
        <w:rPr>
          <w:w w:val="105"/>
        </w:rPr>
        <w:t>mismanagement</w:t>
      </w:r>
      <w:r>
        <w:rPr>
          <w:spacing w:val="24"/>
          <w:w w:val="105"/>
        </w:rPr>
        <w:t> </w:t>
      </w:r>
      <w:r>
        <w:rPr>
          <w:w w:val="105"/>
        </w:rPr>
        <w:t>and</w:t>
      </w:r>
      <w:r>
        <w:rPr>
          <w:spacing w:val="21"/>
          <w:w w:val="105"/>
        </w:rPr>
        <w:t> </w:t>
      </w:r>
      <w:r>
        <w:rPr>
          <w:w w:val="105"/>
        </w:rPr>
        <w:t>misappropriation</w:t>
      </w:r>
      <w:r>
        <w:rPr>
          <w:spacing w:val="22"/>
          <w:w w:val="105"/>
        </w:rPr>
        <w:t> </w:t>
      </w:r>
      <w:r>
        <w:rPr>
          <w:w w:val="105"/>
        </w:rPr>
        <w:t>of</w:t>
      </w:r>
      <w:r>
        <w:rPr>
          <w:spacing w:val="22"/>
          <w:w w:val="105"/>
        </w:rPr>
        <w:t> </w:t>
      </w:r>
      <w:r>
        <w:rPr>
          <w:w w:val="105"/>
        </w:rPr>
        <w:t>funds.</w:t>
      </w:r>
      <w:r>
        <w:rPr>
          <w:spacing w:val="23"/>
          <w:w w:val="105"/>
        </w:rPr>
        <w:t> </w:t>
      </w:r>
      <w:r>
        <w:rPr>
          <w:w w:val="105"/>
        </w:rPr>
        <w:t>This</w:t>
      </w:r>
      <w:r>
        <w:rPr>
          <w:spacing w:val="22"/>
          <w:w w:val="105"/>
        </w:rPr>
        <w:t> </w:t>
      </w:r>
      <w:r>
        <w:rPr>
          <w:w w:val="105"/>
        </w:rPr>
        <w:t>failure</w:t>
      </w:r>
      <w:r>
        <w:rPr>
          <w:spacing w:val="24"/>
          <w:w w:val="105"/>
        </w:rPr>
        <w:t> </w:t>
      </w:r>
      <w:r>
        <w:rPr>
          <w:w w:val="105"/>
        </w:rPr>
        <w:t>to</w:t>
      </w:r>
      <w:r>
        <w:rPr>
          <w:spacing w:val="23"/>
          <w:w w:val="105"/>
        </w:rPr>
        <w:t> </w:t>
      </w:r>
      <w:r>
        <w:rPr>
          <w:w w:val="105"/>
        </w:rPr>
        <w:t>detect</w:t>
      </w:r>
      <w:r>
        <w:rPr>
          <w:spacing w:val="24"/>
          <w:w w:val="105"/>
        </w:rPr>
        <w:t> </w:t>
      </w:r>
      <w:r>
        <w:rPr>
          <w:w w:val="105"/>
        </w:rPr>
        <w:t>and</w:t>
      </w:r>
    </w:p>
    <w:p>
      <w:pPr>
        <w:pStyle w:val="BodyText"/>
        <w:spacing w:after="0" w:line="254" w:lineRule="auto"/>
        <w:sectPr>
          <w:pgSz w:w="12240" w:h="15840"/>
          <w:pgMar w:header="283" w:footer="913" w:top="1300" w:bottom="1100" w:left="720" w:right="720"/>
        </w:sectPr>
      </w:pPr>
    </w:p>
    <w:p>
      <w:pPr>
        <w:pStyle w:val="BodyText"/>
        <w:spacing w:before="8"/>
        <w:ind w:left="0"/>
        <w:jc w:val="left"/>
      </w:pPr>
    </w:p>
    <w:p>
      <w:pPr>
        <w:pStyle w:val="BodyText"/>
        <w:spacing w:line="254" w:lineRule="auto"/>
        <w:ind w:right="357"/>
      </w:pPr>
      <w:r>
        <w:rPr>
          <w:w w:val="105"/>
        </w:rPr>
        <w:t>correct</w:t>
      </w:r>
      <w:r>
        <w:rPr>
          <w:w w:val="105"/>
        </w:rPr>
        <w:t> financial</w:t>
      </w:r>
      <w:r>
        <w:rPr>
          <w:w w:val="105"/>
        </w:rPr>
        <w:t> discrepancies</w:t>
      </w:r>
      <w:r>
        <w:rPr>
          <w:w w:val="105"/>
        </w:rPr>
        <w:t> diminishes</w:t>
      </w:r>
      <w:r>
        <w:rPr>
          <w:w w:val="105"/>
        </w:rPr>
        <w:t> the</w:t>
      </w:r>
      <w:r>
        <w:rPr>
          <w:w w:val="105"/>
        </w:rPr>
        <w:t> accountability of</w:t>
      </w:r>
      <w:r>
        <w:rPr>
          <w:w w:val="105"/>
        </w:rPr>
        <w:t> government</w:t>
      </w:r>
      <w:r>
        <w:rPr>
          <w:w w:val="105"/>
        </w:rPr>
        <w:t> officials</w:t>
      </w:r>
      <w:r>
        <w:rPr>
          <w:w w:val="105"/>
        </w:rPr>
        <w:t> and creates</w:t>
      </w:r>
      <w:r>
        <w:rPr>
          <w:w w:val="105"/>
        </w:rPr>
        <w:t> an environment ripe for corruption. Based on the forgoing, this study hypothesized that;</w:t>
      </w:r>
    </w:p>
    <w:p>
      <w:pPr>
        <w:tabs>
          <w:tab w:pos="1080" w:val="left" w:leader="none"/>
        </w:tabs>
        <w:spacing w:line="216" w:lineRule="auto" w:before="235"/>
        <w:ind w:left="1080" w:right="363" w:hanging="721"/>
        <w:jc w:val="left"/>
        <w:rPr>
          <w:rFonts w:ascii="Palatino Linotype" w:hAnsi="Palatino Linotype"/>
          <w:i/>
          <w:sz w:val="22"/>
        </w:rPr>
      </w:pPr>
      <w:r>
        <w:rPr>
          <w:rFonts w:ascii="Palatino Linotype" w:hAnsi="Palatino Linotype"/>
          <w:i/>
          <w:spacing w:val="-4"/>
          <w:sz w:val="22"/>
        </w:rPr>
        <w:t>H3:</w:t>
      </w:r>
      <w:r>
        <w:rPr>
          <w:rFonts w:ascii="Palatino Linotype" w:hAnsi="Palatino Linotype"/>
          <w:i/>
          <w:sz w:val="22"/>
        </w:rPr>
        <w:tab/>
        <w:t>The</w:t>
      </w:r>
      <w:r>
        <w:rPr>
          <w:rFonts w:ascii="Palatino Linotype" w:hAnsi="Palatino Linotype"/>
          <w:i/>
          <w:spacing w:val="62"/>
          <w:sz w:val="22"/>
        </w:rPr>
        <w:t> </w:t>
      </w:r>
      <w:r>
        <w:rPr>
          <w:rFonts w:ascii="Palatino Linotype" w:hAnsi="Palatino Linotype"/>
          <w:i/>
          <w:sz w:val="22"/>
        </w:rPr>
        <w:t>absence</w:t>
      </w:r>
      <w:r>
        <w:rPr>
          <w:rFonts w:ascii="Palatino Linotype" w:hAnsi="Palatino Linotype"/>
          <w:i/>
          <w:spacing w:val="63"/>
          <w:sz w:val="22"/>
        </w:rPr>
        <w:t> </w:t>
      </w:r>
      <w:r>
        <w:rPr>
          <w:rFonts w:ascii="Palatino Linotype" w:hAnsi="Palatino Linotype"/>
          <w:i/>
          <w:sz w:val="22"/>
        </w:rPr>
        <w:t>of</w:t>
      </w:r>
      <w:r>
        <w:rPr>
          <w:rFonts w:ascii="Palatino Linotype" w:hAnsi="Palatino Linotype"/>
          <w:i/>
          <w:spacing w:val="63"/>
          <w:sz w:val="22"/>
        </w:rPr>
        <w:t> </w:t>
      </w:r>
      <w:r>
        <w:rPr>
          <w:rFonts w:ascii="Palatino Linotype" w:hAnsi="Palatino Linotype"/>
          <w:i/>
          <w:sz w:val="22"/>
        </w:rPr>
        <w:t>a</w:t>
      </w:r>
      <w:r>
        <w:rPr>
          <w:rFonts w:ascii="Palatino Linotype" w:hAnsi="Palatino Linotype"/>
          <w:i/>
          <w:spacing w:val="63"/>
          <w:sz w:val="22"/>
        </w:rPr>
        <w:t> </w:t>
      </w:r>
      <w:r>
        <w:rPr>
          <w:rFonts w:ascii="Palatino Linotype" w:hAnsi="Palatino Linotype"/>
          <w:i/>
          <w:sz w:val="22"/>
        </w:rPr>
        <w:t>robust</w:t>
      </w:r>
      <w:r>
        <w:rPr>
          <w:rFonts w:ascii="Palatino Linotype" w:hAnsi="Palatino Linotype"/>
          <w:i/>
          <w:spacing w:val="61"/>
          <w:sz w:val="22"/>
        </w:rPr>
        <w:t> </w:t>
      </w:r>
      <w:r>
        <w:rPr>
          <w:rFonts w:ascii="Palatino Linotype" w:hAnsi="Palatino Linotype"/>
          <w:i/>
          <w:sz w:val="22"/>
        </w:rPr>
        <w:t>audit</w:t>
      </w:r>
      <w:r>
        <w:rPr>
          <w:rFonts w:ascii="Palatino Linotype" w:hAnsi="Palatino Linotype"/>
          <w:i/>
          <w:spacing w:val="61"/>
          <w:sz w:val="22"/>
        </w:rPr>
        <w:t> </w:t>
      </w:r>
      <w:r>
        <w:rPr>
          <w:rFonts w:ascii="Palatino Linotype" w:hAnsi="Palatino Linotype"/>
          <w:i/>
          <w:sz w:val="22"/>
        </w:rPr>
        <w:t>system</w:t>
      </w:r>
      <w:r>
        <w:rPr>
          <w:rFonts w:ascii="Palatino Linotype" w:hAnsi="Palatino Linotype"/>
          <w:i/>
          <w:spacing w:val="61"/>
          <w:sz w:val="22"/>
        </w:rPr>
        <w:t> </w:t>
      </w:r>
      <w:r>
        <w:rPr>
          <w:rFonts w:ascii="Palatino Linotype" w:hAnsi="Palatino Linotype"/>
          <w:i/>
          <w:sz w:val="22"/>
        </w:rPr>
        <w:t>in</w:t>
      </w:r>
      <w:r>
        <w:rPr>
          <w:rFonts w:ascii="Palatino Linotype" w:hAnsi="Palatino Linotype"/>
          <w:i/>
          <w:spacing w:val="62"/>
          <w:sz w:val="22"/>
        </w:rPr>
        <w:t> </w:t>
      </w:r>
      <w:r>
        <w:rPr>
          <w:rFonts w:ascii="Palatino Linotype" w:hAnsi="Palatino Linotype"/>
          <w:i/>
          <w:sz w:val="22"/>
        </w:rPr>
        <w:t>Kano</w:t>
      </w:r>
      <w:r>
        <w:rPr>
          <w:rFonts w:ascii="Palatino Linotype" w:hAnsi="Palatino Linotype"/>
          <w:i/>
          <w:spacing w:val="63"/>
          <w:sz w:val="22"/>
        </w:rPr>
        <w:t> </w:t>
      </w:r>
      <w:r>
        <w:rPr>
          <w:rFonts w:ascii="Palatino Linotype" w:hAnsi="Palatino Linotype"/>
          <w:i/>
          <w:sz w:val="22"/>
        </w:rPr>
        <w:t>State’s</w:t>
      </w:r>
      <w:r>
        <w:rPr>
          <w:rFonts w:ascii="Palatino Linotype" w:hAnsi="Palatino Linotype"/>
          <w:i/>
          <w:spacing w:val="63"/>
          <w:sz w:val="22"/>
        </w:rPr>
        <w:t> </w:t>
      </w:r>
      <w:r>
        <w:rPr>
          <w:rFonts w:ascii="Palatino Linotype" w:hAnsi="Palatino Linotype"/>
          <w:i/>
          <w:sz w:val="22"/>
        </w:rPr>
        <w:t>public</w:t>
      </w:r>
      <w:r>
        <w:rPr>
          <w:rFonts w:ascii="Palatino Linotype" w:hAnsi="Palatino Linotype"/>
          <w:i/>
          <w:spacing w:val="61"/>
          <w:sz w:val="22"/>
        </w:rPr>
        <w:t> </w:t>
      </w:r>
      <w:r>
        <w:rPr>
          <w:rFonts w:ascii="Palatino Linotype" w:hAnsi="Palatino Linotype"/>
          <w:i/>
          <w:sz w:val="22"/>
        </w:rPr>
        <w:t>sector</w:t>
      </w:r>
      <w:r>
        <w:rPr>
          <w:rFonts w:ascii="Palatino Linotype" w:hAnsi="Palatino Linotype"/>
          <w:i/>
          <w:spacing w:val="63"/>
          <w:sz w:val="22"/>
        </w:rPr>
        <w:t> </w:t>
      </w:r>
      <w:r>
        <w:rPr>
          <w:rFonts w:ascii="Palatino Linotype" w:hAnsi="Palatino Linotype"/>
          <w:i/>
          <w:sz w:val="22"/>
        </w:rPr>
        <w:t>leads</w:t>
      </w:r>
      <w:r>
        <w:rPr>
          <w:rFonts w:ascii="Palatino Linotype" w:hAnsi="Palatino Linotype"/>
          <w:i/>
          <w:spacing w:val="63"/>
          <w:sz w:val="22"/>
        </w:rPr>
        <w:t> </w:t>
      </w:r>
      <w:r>
        <w:rPr>
          <w:rFonts w:ascii="Palatino Linotype" w:hAnsi="Palatino Linotype"/>
          <w:i/>
          <w:sz w:val="22"/>
        </w:rPr>
        <w:t>to</w:t>
      </w:r>
      <w:r>
        <w:rPr>
          <w:rFonts w:ascii="Palatino Linotype" w:hAnsi="Palatino Linotype"/>
          <w:i/>
          <w:spacing w:val="63"/>
          <w:sz w:val="22"/>
        </w:rPr>
        <w:t> </w:t>
      </w:r>
      <w:r>
        <w:rPr>
          <w:rFonts w:ascii="Palatino Linotype" w:hAnsi="Palatino Linotype"/>
          <w:i/>
          <w:sz w:val="22"/>
        </w:rPr>
        <w:t>undetected</w:t>
      </w:r>
      <w:r>
        <w:rPr>
          <w:rFonts w:ascii="Palatino Linotype" w:hAnsi="Palatino Linotype"/>
          <w:i/>
          <w:spacing w:val="60"/>
          <w:sz w:val="22"/>
        </w:rPr>
        <w:t> </w:t>
      </w:r>
      <w:r>
        <w:rPr>
          <w:rFonts w:ascii="Palatino Linotype" w:hAnsi="Palatino Linotype"/>
          <w:i/>
          <w:sz w:val="22"/>
        </w:rPr>
        <w:t>financial mismanagement and reduced government accountability.</w:t>
      </w:r>
    </w:p>
    <w:p>
      <w:pPr>
        <w:pStyle w:val="BodyText"/>
        <w:spacing w:line="254" w:lineRule="auto" w:before="244"/>
        <w:ind w:right="357"/>
      </w:pPr>
      <w:r>
        <w:rPr>
          <w:w w:val="105"/>
        </w:rPr>
        <w:t>Ibrahim</w:t>
      </w:r>
      <w:r>
        <w:rPr>
          <w:spacing w:val="-13"/>
          <w:w w:val="105"/>
        </w:rPr>
        <w:t> </w:t>
      </w:r>
      <w:r>
        <w:rPr>
          <w:w w:val="105"/>
        </w:rPr>
        <w:t>&amp;</w:t>
      </w:r>
      <w:r>
        <w:rPr>
          <w:spacing w:val="-10"/>
          <w:w w:val="105"/>
        </w:rPr>
        <w:t> </w:t>
      </w:r>
      <w:r>
        <w:rPr>
          <w:w w:val="105"/>
        </w:rPr>
        <w:t>Sule</w:t>
      </w:r>
      <w:r>
        <w:rPr>
          <w:spacing w:val="-12"/>
          <w:w w:val="105"/>
        </w:rPr>
        <w:t> </w:t>
      </w:r>
      <w:r>
        <w:rPr>
          <w:w w:val="105"/>
        </w:rPr>
        <w:t>(2021)</w:t>
      </w:r>
      <w:r>
        <w:rPr>
          <w:spacing w:val="-11"/>
          <w:w w:val="105"/>
        </w:rPr>
        <w:t> </w:t>
      </w:r>
      <w:r>
        <w:rPr>
          <w:w w:val="105"/>
        </w:rPr>
        <w:t>argue</w:t>
      </w:r>
      <w:r>
        <w:rPr>
          <w:spacing w:val="-11"/>
          <w:w w:val="105"/>
        </w:rPr>
        <w:t> </w:t>
      </w:r>
      <w:r>
        <w:rPr>
          <w:w w:val="105"/>
        </w:rPr>
        <w:t>that</w:t>
      </w:r>
      <w:r>
        <w:rPr>
          <w:spacing w:val="-12"/>
          <w:w w:val="105"/>
        </w:rPr>
        <w:t> </w:t>
      </w:r>
      <w:r>
        <w:rPr>
          <w:w w:val="105"/>
        </w:rPr>
        <w:t>despite</w:t>
      </w:r>
      <w:r>
        <w:rPr>
          <w:spacing w:val="-12"/>
          <w:w w:val="105"/>
        </w:rPr>
        <w:t> </w:t>
      </w:r>
      <w:r>
        <w:rPr>
          <w:w w:val="105"/>
        </w:rPr>
        <w:t>the</w:t>
      </w:r>
      <w:r>
        <w:rPr>
          <w:spacing w:val="-11"/>
          <w:w w:val="105"/>
        </w:rPr>
        <w:t> </w:t>
      </w:r>
      <w:r>
        <w:rPr>
          <w:w w:val="105"/>
        </w:rPr>
        <w:t>presence</w:t>
      </w:r>
      <w:r>
        <w:rPr>
          <w:spacing w:val="-12"/>
          <w:w w:val="105"/>
        </w:rPr>
        <w:t> </w:t>
      </w:r>
      <w:r>
        <w:rPr>
          <w:w w:val="105"/>
        </w:rPr>
        <w:t>of</w:t>
      </w:r>
      <w:r>
        <w:rPr>
          <w:spacing w:val="-12"/>
          <w:w w:val="105"/>
        </w:rPr>
        <w:t> </w:t>
      </w:r>
      <w:r>
        <w:rPr>
          <w:w w:val="105"/>
        </w:rPr>
        <w:t>strong</w:t>
      </w:r>
      <w:r>
        <w:rPr>
          <w:spacing w:val="-12"/>
          <w:w w:val="105"/>
        </w:rPr>
        <w:t> </w:t>
      </w:r>
      <w:r>
        <w:rPr>
          <w:w w:val="105"/>
        </w:rPr>
        <w:t>legal</w:t>
      </w:r>
      <w:r>
        <w:rPr>
          <w:spacing w:val="-11"/>
          <w:w w:val="105"/>
        </w:rPr>
        <w:t> </w:t>
      </w:r>
      <w:r>
        <w:rPr>
          <w:w w:val="105"/>
        </w:rPr>
        <w:t>frameworks,</w:t>
      </w:r>
      <w:r>
        <w:rPr>
          <w:spacing w:val="-11"/>
          <w:w w:val="105"/>
        </w:rPr>
        <w:t> </w:t>
      </w:r>
      <w:r>
        <w:rPr>
          <w:w w:val="105"/>
        </w:rPr>
        <w:t>their</w:t>
      </w:r>
      <w:r>
        <w:rPr>
          <w:spacing w:val="-13"/>
          <w:w w:val="105"/>
        </w:rPr>
        <w:t> </w:t>
      </w:r>
      <w:r>
        <w:rPr>
          <w:w w:val="105"/>
        </w:rPr>
        <w:t>effectiveness</w:t>
      </w:r>
      <w:r>
        <w:rPr>
          <w:spacing w:val="-10"/>
          <w:w w:val="105"/>
        </w:rPr>
        <w:t> </w:t>
      </w:r>
      <w:r>
        <w:rPr>
          <w:w w:val="105"/>
        </w:rPr>
        <w:t>in </w:t>
      </w:r>
      <w:r>
        <w:rPr/>
        <w:t>enforcing proper public sector accounting in Kano State is limited by weak enforcement mechanisms and </w:t>
      </w:r>
      <w:r>
        <w:rPr>
          <w:w w:val="105"/>
        </w:rPr>
        <w:t>lack</w:t>
      </w:r>
      <w:r>
        <w:rPr>
          <w:spacing w:val="-13"/>
          <w:w w:val="105"/>
        </w:rPr>
        <w:t> </w:t>
      </w:r>
      <w:r>
        <w:rPr>
          <w:w w:val="105"/>
        </w:rPr>
        <w:t>of</w:t>
      </w:r>
      <w:r>
        <w:rPr>
          <w:spacing w:val="-13"/>
          <w:w w:val="105"/>
        </w:rPr>
        <w:t> </w:t>
      </w:r>
      <w:r>
        <w:rPr>
          <w:w w:val="105"/>
        </w:rPr>
        <w:t>political</w:t>
      </w:r>
      <w:r>
        <w:rPr>
          <w:spacing w:val="-13"/>
          <w:w w:val="105"/>
        </w:rPr>
        <w:t> </w:t>
      </w:r>
      <w:r>
        <w:rPr>
          <w:w w:val="105"/>
        </w:rPr>
        <w:t>will.</w:t>
      </w:r>
      <w:r>
        <w:rPr>
          <w:spacing w:val="-12"/>
          <w:w w:val="105"/>
        </w:rPr>
        <w:t> </w:t>
      </w:r>
      <w:r>
        <w:rPr>
          <w:w w:val="105"/>
        </w:rPr>
        <w:t>The</w:t>
      </w:r>
      <w:r>
        <w:rPr>
          <w:spacing w:val="-13"/>
          <w:w w:val="105"/>
        </w:rPr>
        <w:t> </w:t>
      </w:r>
      <w:r>
        <w:rPr>
          <w:w w:val="105"/>
        </w:rPr>
        <w:t>implementation</w:t>
      </w:r>
      <w:r>
        <w:rPr>
          <w:spacing w:val="-13"/>
          <w:w w:val="105"/>
        </w:rPr>
        <w:t> </w:t>
      </w:r>
      <w:r>
        <w:rPr>
          <w:w w:val="105"/>
        </w:rPr>
        <w:t>of</w:t>
      </w:r>
      <w:r>
        <w:rPr>
          <w:spacing w:val="-13"/>
          <w:w w:val="105"/>
        </w:rPr>
        <w:t> </w:t>
      </w:r>
      <w:r>
        <w:rPr>
          <w:w w:val="105"/>
        </w:rPr>
        <w:t>these</w:t>
      </w:r>
      <w:r>
        <w:rPr>
          <w:spacing w:val="-12"/>
          <w:w w:val="105"/>
        </w:rPr>
        <w:t> </w:t>
      </w:r>
      <w:r>
        <w:rPr>
          <w:w w:val="105"/>
        </w:rPr>
        <w:t>regulations</w:t>
      </w:r>
      <w:r>
        <w:rPr>
          <w:spacing w:val="-13"/>
          <w:w w:val="105"/>
        </w:rPr>
        <w:t> </w:t>
      </w:r>
      <w:r>
        <w:rPr>
          <w:w w:val="105"/>
        </w:rPr>
        <w:t>is</w:t>
      </w:r>
      <w:r>
        <w:rPr>
          <w:spacing w:val="-13"/>
          <w:w w:val="105"/>
        </w:rPr>
        <w:t> </w:t>
      </w:r>
      <w:r>
        <w:rPr>
          <w:w w:val="105"/>
        </w:rPr>
        <w:t>often</w:t>
      </w:r>
      <w:r>
        <w:rPr>
          <w:spacing w:val="-12"/>
          <w:w w:val="105"/>
        </w:rPr>
        <w:t> </w:t>
      </w:r>
      <w:r>
        <w:rPr>
          <w:w w:val="105"/>
        </w:rPr>
        <w:t>undermined</w:t>
      </w:r>
      <w:r>
        <w:rPr>
          <w:spacing w:val="-13"/>
          <w:w w:val="105"/>
        </w:rPr>
        <w:t> </w:t>
      </w:r>
      <w:r>
        <w:rPr>
          <w:w w:val="105"/>
        </w:rPr>
        <w:t>by</w:t>
      </w:r>
      <w:r>
        <w:rPr>
          <w:spacing w:val="-13"/>
          <w:w w:val="105"/>
        </w:rPr>
        <w:t> </w:t>
      </w:r>
      <w:r>
        <w:rPr>
          <w:w w:val="105"/>
        </w:rPr>
        <w:t>corruption</w:t>
      </w:r>
      <w:r>
        <w:rPr>
          <w:spacing w:val="-13"/>
          <w:w w:val="105"/>
        </w:rPr>
        <w:t> </w:t>
      </w:r>
      <w:r>
        <w:rPr>
          <w:w w:val="105"/>
        </w:rPr>
        <w:t>and</w:t>
      </w:r>
      <w:r>
        <w:rPr>
          <w:spacing w:val="-12"/>
          <w:w w:val="105"/>
        </w:rPr>
        <w:t> </w:t>
      </w:r>
      <w:r>
        <w:rPr>
          <w:w w:val="105"/>
        </w:rPr>
        <w:t>the political</w:t>
      </w:r>
      <w:r>
        <w:rPr>
          <w:spacing w:val="-9"/>
          <w:w w:val="105"/>
        </w:rPr>
        <w:t> </w:t>
      </w:r>
      <w:r>
        <w:rPr>
          <w:w w:val="105"/>
        </w:rPr>
        <w:t>environment,</w:t>
      </w:r>
      <w:r>
        <w:rPr>
          <w:spacing w:val="-11"/>
          <w:w w:val="105"/>
        </w:rPr>
        <w:t> </w:t>
      </w:r>
      <w:r>
        <w:rPr>
          <w:w w:val="105"/>
        </w:rPr>
        <w:t>which</w:t>
      </w:r>
      <w:r>
        <w:rPr>
          <w:spacing w:val="-9"/>
          <w:w w:val="105"/>
        </w:rPr>
        <w:t> </w:t>
      </w:r>
      <w:r>
        <w:rPr>
          <w:w w:val="105"/>
        </w:rPr>
        <w:t>reduces</w:t>
      </w:r>
      <w:r>
        <w:rPr>
          <w:spacing w:val="-9"/>
          <w:w w:val="105"/>
        </w:rPr>
        <w:t> </w:t>
      </w:r>
      <w:r>
        <w:rPr>
          <w:w w:val="105"/>
        </w:rPr>
        <w:t>the</w:t>
      </w:r>
      <w:r>
        <w:rPr>
          <w:spacing w:val="-11"/>
          <w:w w:val="105"/>
        </w:rPr>
        <w:t> </w:t>
      </w:r>
      <w:r>
        <w:rPr>
          <w:w w:val="105"/>
        </w:rPr>
        <w:t>incentives</w:t>
      </w:r>
      <w:r>
        <w:rPr>
          <w:spacing w:val="-10"/>
          <w:w w:val="105"/>
        </w:rPr>
        <w:t> </w:t>
      </w:r>
      <w:r>
        <w:rPr>
          <w:w w:val="105"/>
        </w:rPr>
        <w:t>for</w:t>
      </w:r>
      <w:r>
        <w:rPr>
          <w:spacing w:val="-12"/>
          <w:w w:val="105"/>
        </w:rPr>
        <w:t> </w:t>
      </w:r>
      <w:r>
        <w:rPr>
          <w:w w:val="105"/>
        </w:rPr>
        <w:t>compliance</w:t>
      </w:r>
      <w:r>
        <w:rPr>
          <w:spacing w:val="-11"/>
          <w:w w:val="105"/>
        </w:rPr>
        <w:t> </w:t>
      </w:r>
      <w:r>
        <w:rPr>
          <w:w w:val="105"/>
        </w:rPr>
        <w:t>with</w:t>
      </w:r>
      <w:r>
        <w:rPr>
          <w:spacing w:val="-11"/>
          <w:w w:val="105"/>
        </w:rPr>
        <w:t> </w:t>
      </w:r>
      <w:r>
        <w:rPr>
          <w:w w:val="105"/>
        </w:rPr>
        <w:t>legal</w:t>
      </w:r>
      <w:r>
        <w:rPr>
          <w:spacing w:val="-9"/>
          <w:w w:val="105"/>
        </w:rPr>
        <w:t> </w:t>
      </w:r>
      <w:r>
        <w:rPr>
          <w:w w:val="105"/>
        </w:rPr>
        <w:t>standards.</w:t>
      </w:r>
      <w:r>
        <w:rPr>
          <w:spacing w:val="-11"/>
          <w:w w:val="105"/>
        </w:rPr>
        <w:t> </w:t>
      </w:r>
      <w:r>
        <w:rPr>
          <w:w w:val="105"/>
        </w:rPr>
        <w:t>Based</w:t>
      </w:r>
      <w:r>
        <w:rPr>
          <w:spacing w:val="-11"/>
          <w:w w:val="105"/>
        </w:rPr>
        <w:t> </w:t>
      </w:r>
      <w:r>
        <w:rPr>
          <w:w w:val="105"/>
        </w:rPr>
        <w:t>on</w:t>
      </w:r>
      <w:r>
        <w:rPr>
          <w:spacing w:val="-11"/>
          <w:w w:val="105"/>
        </w:rPr>
        <w:t> </w:t>
      </w:r>
      <w:r>
        <w:rPr>
          <w:w w:val="105"/>
        </w:rPr>
        <w:t>their findings, this study hypothesized that;</w:t>
      </w:r>
    </w:p>
    <w:p>
      <w:pPr>
        <w:tabs>
          <w:tab w:pos="1080" w:val="left" w:leader="none"/>
        </w:tabs>
        <w:spacing w:line="213" w:lineRule="auto" w:before="236"/>
        <w:ind w:left="1080" w:right="363" w:hanging="721"/>
        <w:jc w:val="left"/>
        <w:rPr>
          <w:rFonts w:ascii="Palatino Linotype"/>
          <w:i/>
          <w:sz w:val="22"/>
        </w:rPr>
      </w:pPr>
      <w:r>
        <w:rPr>
          <w:rFonts w:ascii="Palatino Linotype"/>
          <w:i/>
          <w:spacing w:val="-4"/>
          <w:sz w:val="22"/>
        </w:rPr>
        <w:t>H4:</w:t>
      </w:r>
      <w:r>
        <w:rPr>
          <w:rFonts w:ascii="Palatino Linotype"/>
          <w:i/>
          <w:sz w:val="22"/>
        </w:rPr>
        <w:tab/>
        <w:t>Week</w:t>
      </w:r>
      <w:r>
        <w:rPr>
          <w:rFonts w:ascii="Palatino Linotype"/>
          <w:i/>
          <w:spacing w:val="40"/>
          <w:sz w:val="22"/>
        </w:rPr>
        <w:t> </w:t>
      </w:r>
      <w:r>
        <w:rPr>
          <w:rFonts w:ascii="Palatino Linotype"/>
          <w:i/>
          <w:sz w:val="22"/>
        </w:rPr>
        <w:t>enforcement</w:t>
      </w:r>
      <w:r>
        <w:rPr>
          <w:rFonts w:ascii="Palatino Linotype"/>
          <w:i/>
          <w:spacing w:val="40"/>
          <w:sz w:val="22"/>
        </w:rPr>
        <w:t> </w:t>
      </w:r>
      <w:r>
        <w:rPr>
          <w:rFonts w:ascii="Palatino Linotype"/>
          <w:i/>
          <w:sz w:val="22"/>
        </w:rPr>
        <w:t>mechanisms</w:t>
      </w:r>
      <w:r>
        <w:rPr>
          <w:rFonts w:ascii="Palatino Linotype"/>
          <w:i/>
          <w:spacing w:val="40"/>
          <w:sz w:val="22"/>
        </w:rPr>
        <w:t> </w:t>
      </w:r>
      <w:r>
        <w:rPr>
          <w:rFonts w:ascii="Palatino Linotype"/>
          <w:i/>
          <w:sz w:val="22"/>
        </w:rPr>
        <w:t>significantly</w:t>
      </w:r>
      <w:r>
        <w:rPr>
          <w:rFonts w:ascii="Palatino Linotype"/>
          <w:i/>
          <w:spacing w:val="40"/>
          <w:sz w:val="22"/>
        </w:rPr>
        <w:t> </w:t>
      </w:r>
      <w:r>
        <w:rPr>
          <w:rFonts w:ascii="Palatino Linotype"/>
          <w:i/>
          <w:sz w:val="22"/>
        </w:rPr>
        <w:t>undermine</w:t>
      </w:r>
      <w:r>
        <w:rPr>
          <w:rFonts w:ascii="Palatino Linotype"/>
          <w:i/>
          <w:spacing w:val="40"/>
          <w:sz w:val="22"/>
        </w:rPr>
        <w:t> </w:t>
      </w:r>
      <w:r>
        <w:rPr>
          <w:rFonts w:ascii="Palatino Linotype"/>
          <w:i/>
          <w:sz w:val="22"/>
        </w:rPr>
        <w:t>the</w:t>
      </w:r>
      <w:r>
        <w:rPr>
          <w:rFonts w:ascii="Palatino Linotype"/>
          <w:i/>
          <w:spacing w:val="40"/>
          <w:sz w:val="22"/>
        </w:rPr>
        <w:t> </w:t>
      </w:r>
      <w:r>
        <w:rPr>
          <w:rFonts w:ascii="Palatino Linotype"/>
          <w:i/>
          <w:sz w:val="22"/>
        </w:rPr>
        <w:t>effectiveness</w:t>
      </w:r>
      <w:r>
        <w:rPr>
          <w:rFonts w:ascii="Palatino Linotype"/>
          <w:i/>
          <w:spacing w:val="40"/>
          <w:sz w:val="22"/>
        </w:rPr>
        <w:t> </w:t>
      </w:r>
      <w:r>
        <w:rPr>
          <w:rFonts w:ascii="Palatino Linotype"/>
          <w:i/>
          <w:sz w:val="22"/>
        </w:rPr>
        <w:t>of</w:t>
      </w:r>
      <w:r>
        <w:rPr>
          <w:rFonts w:ascii="Palatino Linotype"/>
          <w:i/>
          <w:spacing w:val="40"/>
          <w:sz w:val="22"/>
        </w:rPr>
        <w:t> </w:t>
      </w:r>
      <w:r>
        <w:rPr>
          <w:rFonts w:ascii="Palatino Linotype"/>
          <w:i/>
          <w:sz w:val="22"/>
        </w:rPr>
        <w:t>public</w:t>
      </w:r>
      <w:r>
        <w:rPr>
          <w:rFonts w:ascii="Palatino Linotype"/>
          <w:i/>
          <w:spacing w:val="40"/>
          <w:sz w:val="22"/>
        </w:rPr>
        <w:t> </w:t>
      </w:r>
      <w:r>
        <w:rPr>
          <w:rFonts w:ascii="Palatino Linotype"/>
          <w:i/>
          <w:sz w:val="22"/>
        </w:rPr>
        <w:t>sector</w:t>
      </w:r>
      <w:r>
        <w:rPr>
          <w:rFonts w:ascii="Palatino Linotype"/>
          <w:i/>
          <w:spacing w:val="40"/>
          <w:sz w:val="22"/>
        </w:rPr>
        <w:t> </w:t>
      </w:r>
      <w:r>
        <w:rPr>
          <w:rFonts w:ascii="Palatino Linotype"/>
          <w:i/>
          <w:sz w:val="22"/>
        </w:rPr>
        <w:t>accounting regulation in Kano state.</w:t>
      </w:r>
    </w:p>
    <w:p>
      <w:pPr>
        <w:pStyle w:val="Heading2"/>
        <w:spacing w:before="140"/>
      </w:pPr>
      <w:r>
        <w:rPr/>
        <w:t>Theoretical</w:t>
      </w:r>
      <w:r>
        <w:rPr>
          <w:spacing w:val="-9"/>
        </w:rPr>
        <w:t> </w:t>
      </w:r>
      <w:r>
        <w:rPr>
          <w:spacing w:val="-2"/>
        </w:rPr>
        <w:t>Framework</w:t>
      </w:r>
    </w:p>
    <w:p>
      <w:pPr>
        <w:pStyle w:val="BodyText"/>
        <w:spacing w:line="254" w:lineRule="auto"/>
        <w:ind w:right="353"/>
      </w:pPr>
      <w:r>
        <w:rPr>
          <w:w w:val="105"/>
        </w:rPr>
        <w:t>New</w:t>
      </w:r>
      <w:r>
        <w:rPr>
          <w:w w:val="105"/>
        </w:rPr>
        <w:t> Public</w:t>
      </w:r>
      <w:r>
        <w:rPr>
          <w:w w:val="105"/>
        </w:rPr>
        <w:t> Management</w:t>
      </w:r>
      <w:r>
        <w:rPr>
          <w:w w:val="105"/>
        </w:rPr>
        <w:t> Theory:</w:t>
      </w:r>
      <w:r>
        <w:rPr>
          <w:w w:val="105"/>
        </w:rPr>
        <w:t> The</w:t>
      </w:r>
      <w:r>
        <w:rPr>
          <w:w w:val="105"/>
        </w:rPr>
        <w:t> NPM</w:t>
      </w:r>
      <w:r>
        <w:rPr>
          <w:w w:val="105"/>
        </w:rPr>
        <w:t> theory</w:t>
      </w:r>
      <w:r>
        <w:rPr>
          <w:w w:val="105"/>
        </w:rPr>
        <w:t> emphasizes</w:t>
      </w:r>
      <w:r>
        <w:rPr>
          <w:w w:val="105"/>
        </w:rPr>
        <w:t> the</w:t>
      </w:r>
      <w:r>
        <w:rPr>
          <w:w w:val="105"/>
        </w:rPr>
        <w:t> importance</w:t>
      </w:r>
      <w:r>
        <w:rPr>
          <w:w w:val="105"/>
        </w:rPr>
        <w:t> of</w:t>
      </w:r>
      <w:r>
        <w:rPr>
          <w:w w:val="105"/>
        </w:rPr>
        <w:t> efficiency, </w:t>
      </w:r>
      <w:r>
        <w:rPr/>
        <w:t>effectiveness, and accountability in public sector management, focusing on the adoption of private sector </w:t>
      </w:r>
      <w:r>
        <w:rPr>
          <w:w w:val="105"/>
        </w:rPr>
        <w:t>practices</w:t>
      </w:r>
      <w:r>
        <w:rPr>
          <w:w w:val="105"/>
        </w:rPr>
        <w:t> within</w:t>
      </w:r>
      <w:r>
        <w:rPr>
          <w:w w:val="105"/>
        </w:rPr>
        <w:t> public</w:t>
      </w:r>
      <w:r>
        <w:rPr>
          <w:w w:val="105"/>
        </w:rPr>
        <w:t> administration.</w:t>
      </w:r>
      <w:r>
        <w:rPr>
          <w:w w:val="105"/>
        </w:rPr>
        <w:t> This</w:t>
      </w:r>
      <w:r>
        <w:rPr>
          <w:w w:val="105"/>
        </w:rPr>
        <w:t> theory</w:t>
      </w:r>
      <w:r>
        <w:rPr>
          <w:w w:val="105"/>
        </w:rPr>
        <w:t> suggests</w:t>
      </w:r>
      <w:r>
        <w:rPr>
          <w:w w:val="105"/>
        </w:rPr>
        <w:t> that</w:t>
      </w:r>
      <w:r>
        <w:rPr>
          <w:w w:val="105"/>
        </w:rPr>
        <w:t> the</w:t>
      </w:r>
      <w:r>
        <w:rPr>
          <w:w w:val="105"/>
        </w:rPr>
        <w:t> public</w:t>
      </w:r>
      <w:r>
        <w:rPr>
          <w:w w:val="105"/>
        </w:rPr>
        <w:t> sector</w:t>
      </w:r>
      <w:r>
        <w:rPr>
          <w:w w:val="105"/>
        </w:rPr>
        <w:t> should</w:t>
      </w:r>
      <w:r>
        <w:rPr>
          <w:w w:val="105"/>
        </w:rPr>
        <w:t> prioritize </w:t>
      </w:r>
      <w:r>
        <w:rPr/>
        <w:t>performance measurement, cost-effectiveness, and service delivery, all of which can be assessed through </w:t>
      </w:r>
      <w:r>
        <w:rPr>
          <w:spacing w:val="-2"/>
          <w:w w:val="105"/>
        </w:rPr>
        <w:t>public sector</w:t>
      </w:r>
      <w:r>
        <w:rPr>
          <w:spacing w:val="-3"/>
          <w:w w:val="105"/>
        </w:rPr>
        <w:t> </w:t>
      </w:r>
      <w:r>
        <w:rPr>
          <w:spacing w:val="-2"/>
          <w:w w:val="105"/>
        </w:rPr>
        <w:t>accounting</w:t>
      </w:r>
      <w:r>
        <w:rPr>
          <w:spacing w:val="-4"/>
          <w:w w:val="105"/>
        </w:rPr>
        <w:t> </w:t>
      </w:r>
      <w:r>
        <w:rPr>
          <w:spacing w:val="-2"/>
          <w:w w:val="105"/>
        </w:rPr>
        <w:t>practices. It aligns</w:t>
      </w:r>
      <w:r>
        <w:rPr>
          <w:spacing w:val="-4"/>
          <w:w w:val="105"/>
        </w:rPr>
        <w:t> </w:t>
      </w:r>
      <w:r>
        <w:rPr>
          <w:spacing w:val="-2"/>
          <w:w w:val="105"/>
        </w:rPr>
        <w:t>with the exploration of</w:t>
      </w:r>
      <w:r>
        <w:rPr>
          <w:spacing w:val="-4"/>
          <w:w w:val="105"/>
        </w:rPr>
        <w:t> </w:t>
      </w:r>
      <w:r>
        <w:rPr>
          <w:spacing w:val="-2"/>
          <w:w w:val="105"/>
        </w:rPr>
        <w:t>challenges and reforms in accounting </w:t>
      </w:r>
      <w:r>
        <w:rPr>
          <w:w w:val="105"/>
        </w:rPr>
        <w:t>within</w:t>
      </w:r>
      <w:r>
        <w:rPr>
          <w:spacing w:val="-13"/>
          <w:w w:val="105"/>
        </w:rPr>
        <w:t> </w:t>
      </w:r>
      <w:r>
        <w:rPr>
          <w:w w:val="105"/>
        </w:rPr>
        <w:t>the</w:t>
      </w:r>
      <w:r>
        <w:rPr>
          <w:spacing w:val="-13"/>
          <w:w w:val="105"/>
        </w:rPr>
        <w:t> </w:t>
      </w:r>
      <w:r>
        <w:rPr>
          <w:w w:val="105"/>
        </w:rPr>
        <w:t>public</w:t>
      </w:r>
      <w:r>
        <w:rPr>
          <w:spacing w:val="-13"/>
          <w:w w:val="105"/>
        </w:rPr>
        <w:t> </w:t>
      </w:r>
      <w:r>
        <w:rPr>
          <w:w w:val="105"/>
        </w:rPr>
        <w:t>sector,</w:t>
      </w:r>
      <w:r>
        <w:rPr>
          <w:spacing w:val="-12"/>
          <w:w w:val="105"/>
        </w:rPr>
        <w:t> </w:t>
      </w:r>
      <w:r>
        <w:rPr>
          <w:w w:val="105"/>
        </w:rPr>
        <w:t>especially</w:t>
      </w:r>
      <w:r>
        <w:rPr>
          <w:spacing w:val="-13"/>
          <w:w w:val="105"/>
        </w:rPr>
        <w:t> </w:t>
      </w:r>
      <w:r>
        <w:rPr>
          <w:w w:val="105"/>
        </w:rPr>
        <w:t>in</w:t>
      </w:r>
      <w:r>
        <w:rPr>
          <w:spacing w:val="-13"/>
          <w:w w:val="105"/>
        </w:rPr>
        <w:t> </w:t>
      </w:r>
      <w:r>
        <w:rPr>
          <w:w w:val="105"/>
        </w:rPr>
        <w:t>regions</w:t>
      </w:r>
      <w:r>
        <w:rPr>
          <w:spacing w:val="-13"/>
          <w:w w:val="105"/>
        </w:rPr>
        <w:t> </w:t>
      </w:r>
      <w:r>
        <w:rPr>
          <w:w w:val="105"/>
        </w:rPr>
        <w:t>like</w:t>
      </w:r>
      <w:r>
        <w:rPr>
          <w:spacing w:val="-12"/>
          <w:w w:val="105"/>
        </w:rPr>
        <w:t> </w:t>
      </w:r>
      <w:r>
        <w:rPr>
          <w:w w:val="105"/>
        </w:rPr>
        <w:t>Kano</w:t>
      </w:r>
      <w:r>
        <w:rPr>
          <w:spacing w:val="-13"/>
          <w:w w:val="105"/>
        </w:rPr>
        <w:t> </w:t>
      </w:r>
      <w:r>
        <w:rPr>
          <w:w w:val="105"/>
        </w:rPr>
        <w:t>State.</w:t>
      </w:r>
      <w:r>
        <w:rPr>
          <w:spacing w:val="-13"/>
          <w:w w:val="105"/>
        </w:rPr>
        <w:t> </w:t>
      </w:r>
      <w:r>
        <w:rPr>
          <w:w w:val="105"/>
        </w:rPr>
        <w:t>According</w:t>
      </w:r>
      <w:r>
        <w:rPr>
          <w:spacing w:val="-12"/>
          <w:w w:val="105"/>
        </w:rPr>
        <w:t> </w:t>
      </w:r>
      <w:r>
        <w:rPr>
          <w:w w:val="105"/>
        </w:rPr>
        <w:t>to</w:t>
      </w:r>
      <w:r>
        <w:rPr>
          <w:spacing w:val="-13"/>
          <w:w w:val="105"/>
        </w:rPr>
        <w:t> </w:t>
      </w:r>
      <w:r>
        <w:rPr>
          <w:w w:val="105"/>
        </w:rPr>
        <w:t>Hood</w:t>
      </w:r>
      <w:r>
        <w:rPr>
          <w:spacing w:val="-13"/>
          <w:w w:val="105"/>
        </w:rPr>
        <w:t> </w:t>
      </w:r>
      <w:r>
        <w:rPr>
          <w:w w:val="105"/>
        </w:rPr>
        <w:t>(1991),</w:t>
      </w:r>
      <w:r>
        <w:rPr>
          <w:spacing w:val="-13"/>
          <w:w w:val="105"/>
        </w:rPr>
        <w:t> </w:t>
      </w:r>
      <w:r>
        <w:rPr>
          <w:w w:val="105"/>
        </w:rPr>
        <w:t>NPM</w:t>
      </w:r>
      <w:r>
        <w:rPr>
          <w:spacing w:val="-12"/>
          <w:w w:val="105"/>
        </w:rPr>
        <w:t> </w:t>
      </w:r>
      <w:r>
        <w:rPr>
          <w:w w:val="105"/>
        </w:rPr>
        <w:t>advocates for</w:t>
      </w:r>
      <w:r>
        <w:rPr>
          <w:w w:val="105"/>
        </w:rPr>
        <w:t> the</w:t>
      </w:r>
      <w:r>
        <w:rPr>
          <w:w w:val="105"/>
        </w:rPr>
        <w:t> introduction</w:t>
      </w:r>
      <w:r>
        <w:rPr>
          <w:w w:val="105"/>
        </w:rPr>
        <w:t> of</w:t>
      </w:r>
      <w:r>
        <w:rPr>
          <w:w w:val="105"/>
        </w:rPr>
        <w:t> market-like</w:t>
      </w:r>
      <w:r>
        <w:rPr>
          <w:w w:val="105"/>
        </w:rPr>
        <w:t> mechanisms</w:t>
      </w:r>
      <w:r>
        <w:rPr>
          <w:w w:val="105"/>
        </w:rPr>
        <w:t> and</w:t>
      </w:r>
      <w:r>
        <w:rPr>
          <w:w w:val="105"/>
        </w:rPr>
        <w:t> performance-based</w:t>
      </w:r>
      <w:r>
        <w:rPr>
          <w:w w:val="105"/>
        </w:rPr>
        <w:t> management</w:t>
      </w:r>
      <w:r>
        <w:rPr>
          <w:w w:val="105"/>
        </w:rPr>
        <w:t> in</w:t>
      </w:r>
      <w:r>
        <w:rPr>
          <w:w w:val="105"/>
        </w:rPr>
        <w:t> public</w:t>
      </w:r>
      <w:r>
        <w:rPr>
          <w:w w:val="105"/>
        </w:rPr>
        <w:t> sector </w:t>
      </w:r>
      <w:r>
        <w:rPr>
          <w:spacing w:val="-2"/>
          <w:w w:val="105"/>
        </w:rPr>
        <w:t>organizations. This theory is particularly relevant</w:t>
      </w:r>
      <w:r>
        <w:rPr>
          <w:spacing w:val="-4"/>
          <w:w w:val="105"/>
        </w:rPr>
        <w:t> </w:t>
      </w:r>
      <w:r>
        <w:rPr>
          <w:spacing w:val="-2"/>
          <w:w w:val="105"/>
        </w:rPr>
        <w:t>to understanding</w:t>
      </w:r>
      <w:r>
        <w:rPr>
          <w:spacing w:val="-4"/>
          <w:w w:val="105"/>
        </w:rPr>
        <w:t> </w:t>
      </w:r>
      <w:r>
        <w:rPr>
          <w:spacing w:val="-2"/>
          <w:w w:val="105"/>
        </w:rPr>
        <w:t>how public sector</w:t>
      </w:r>
      <w:r>
        <w:rPr>
          <w:spacing w:val="-3"/>
          <w:w w:val="105"/>
        </w:rPr>
        <w:t> </w:t>
      </w:r>
      <w:r>
        <w:rPr>
          <w:spacing w:val="-2"/>
          <w:w w:val="105"/>
        </w:rPr>
        <w:t>accounting can be </w:t>
      </w:r>
      <w:r>
        <w:rPr>
          <w:w w:val="105"/>
        </w:rPr>
        <w:t>improved</w:t>
      </w:r>
      <w:r>
        <w:rPr>
          <w:w w:val="105"/>
        </w:rPr>
        <w:t> to</w:t>
      </w:r>
      <w:r>
        <w:rPr>
          <w:w w:val="105"/>
        </w:rPr>
        <w:t> address</w:t>
      </w:r>
      <w:r>
        <w:rPr>
          <w:w w:val="105"/>
        </w:rPr>
        <w:t> issues</w:t>
      </w:r>
      <w:r>
        <w:rPr>
          <w:w w:val="105"/>
        </w:rPr>
        <w:t> such</w:t>
      </w:r>
      <w:r>
        <w:rPr>
          <w:w w:val="105"/>
        </w:rPr>
        <w:t> as</w:t>
      </w:r>
      <w:r>
        <w:rPr>
          <w:w w:val="105"/>
        </w:rPr>
        <w:t> transparency,</w:t>
      </w:r>
      <w:r>
        <w:rPr>
          <w:w w:val="105"/>
        </w:rPr>
        <w:t> financial</w:t>
      </w:r>
      <w:r>
        <w:rPr>
          <w:w w:val="105"/>
        </w:rPr>
        <w:t> management</w:t>
      </w:r>
      <w:r>
        <w:rPr>
          <w:w w:val="105"/>
        </w:rPr>
        <w:t> inefficiencies,</w:t>
      </w:r>
      <w:r>
        <w:rPr>
          <w:w w:val="105"/>
        </w:rPr>
        <w:t> and accountability in Kano State.</w:t>
      </w:r>
    </w:p>
    <w:p>
      <w:pPr>
        <w:pStyle w:val="Heading2"/>
      </w:pPr>
      <w:r>
        <w:rPr/>
        <w:t>Empirical</w:t>
      </w:r>
      <w:r>
        <w:rPr>
          <w:spacing w:val="-7"/>
        </w:rPr>
        <w:t> </w:t>
      </w:r>
      <w:r>
        <w:rPr>
          <w:spacing w:val="-2"/>
        </w:rPr>
        <w:t>Framework</w:t>
      </w:r>
    </w:p>
    <w:p>
      <w:pPr>
        <w:pStyle w:val="BodyText"/>
        <w:spacing w:line="254" w:lineRule="auto"/>
        <w:ind w:right="353"/>
      </w:pPr>
      <w:r>
        <w:rPr>
          <w:w w:val="105"/>
        </w:rPr>
        <w:t>Olatunji,</w:t>
      </w:r>
      <w:r>
        <w:rPr>
          <w:w w:val="105"/>
        </w:rPr>
        <w:t> (2020)</w:t>
      </w:r>
      <w:r>
        <w:rPr>
          <w:w w:val="105"/>
        </w:rPr>
        <w:t> found</w:t>
      </w:r>
      <w:r>
        <w:rPr>
          <w:w w:val="105"/>
        </w:rPr>
        <w:t> that</w:t>
      </w:r>
      <w:r>
        <w:rPr>
          <w:w w:val="105"/>
        </w:rPr>
        <w:t> while</w:t>
      </w:r>
      <w:r>
        <w:rPr>
          <w:w w:val="105"/>
        </w:rPr>
        <w:t> Kano</w:t>
      </w:r>
      <w:r>
        <w:rPr>
          <w:w w:val="105"/>
        </w:rPr>
        <w:t> State</w:t>
      </w:r>
      <w:r>
        <w:rPr>
          <w:w w:val="105"/>
        </w:rPr>
        <w:t> had</w:t>
      </w:r>
      <w:r>
        <w:rPr>
          <w:w w:val="105"/>
        </w:rPr>
        <w:t> made</w:t>
      </w:r>
      <w:r>
        <w:rPr>
          <w:w w:val="105"/>
        </w:rPr>
        <w:t> some</w:t>
      </w:r>
      <w:r>
        <w:rPr>
          <w:w w:val="105"/>
        </w:rPr>
        <w:t> progress</w:t>
      </w:r>
      <w:r>
        <w:rPr>
          <w:w w:val="105"/>
        </w:rPr>
        <w:t> in</w:t>
      </w:r>
      <w:r>
        <w:rPr>
          <w:w w:val="105"/>
        </w:rPr>
        <w:t> adopting</w:t>
      </w:r>
      <w:r>
        <w:rPr>
          <w:w w:val="105"/>
        </w:rPr>
        <w:t> modern</w:t>
      </w:r>
      <w:r>
        <w:rPr>
          <w:w w:val="105"/>
        </w:rPr>
        <w:t> financial </w:t>
      </w:r>
      <w:r>
        <w:rPr/>
        <w:t>management systems such as IFMIS, the system's effectiveness was undermined by inconsistent training </w:t>
      </w:r>
      <w:r>
        <w:rPr>
          <w:w w:val="105"/>
        </w:rPr>
        <w:t>and</w:t>
      </w:r>
      <w:r>
        <w:rPr>
          <w:w w:val="105"/>
        </w:rPr>
        <w:t> technical</w:t>
      </w:r>
      <w:r>
        <w:rPr>
          <w:w w:val="105"/>
        </w:rPr>
        <w:t> support.</w:t>
      </w:r>
      <w:r>
        <w:rPr>
          <w:w w:val="105"/>
        </w:rPr>
        <w:t> The</w:t>
      </w:r>
      <w:r>
        <w:rPr>
          <w:w w:val="105"/>
        </w:rPr>
        <w:t> study</w:t>
      </w:r>
      <w:r>
        <w:rPr>
          <w:w w:val="105"/>
        </w:rPr>
        <w:t> also</w:t>
      </w:r>
      <w:r>
        <w:rPr>
          <w:w w:val="105"/>
        </w:rPr>
        <w:t> highlighted</w:t>
      </w:r>
      <w:r>
        <w:rPr>
          <w:w w:val="105"/>
        </w:rPr>
        <w:t> that</w:t>
      </w:r>
      <w:r>
        <w:rPr>
          <w:w w:val="105"/>
        </w:rPr>
        <w:t> many</w:t>
      </w:r>
      <w:r>
        <w:rPr>
          <w:w w:val="105"/>
        </w:rPr>
        <w:t> local</w:t>
      </w:r>
      <w:r>
        <w:rPr>
          <w:w w:val="105"/>
        </w:rPr>
        <w:t> governments</w:t>
      </w:r>
      <w:r>
        <w:rPr>
          <w:w w:val="105"/>
        </w:rPr>
        <w:t> in</w:t>
      </w:r>
      <w:r>
        <w:rPr>
          <w:w w:val="105"/>
        </w:rPr>
        <w:t> Kano</w:t>
      </w:r>
      <w:r>
        <w:rPr>
          <w:w w:val="105"/>
        </w:rPr>
        <w:t> still</w:t>
      </w:r>
      <w:r>
        <w:rPr>
          <w:w w:val="105"/>
        </w:rPr>
        <w:t> rely</w:t>
      </w:r>
      <w:r>
        <w:rPr>
          <w:w w:val="105"/>
        </w:rPr>
        <w:t> on manual processes, undermining efficiency and accountability. Based on the study</w:t>
      </w:r>
      <w:r>
        <w:rPr>
          <w:spacing w:val="-1"/>
          <w:w w:val="105"/>
        </w:rPr>
        <w:t> </w:t>
      </w:r>
      <w:r>
        <w:rPr>
          <w:w w:val="105"/>
        </w:rPr>
        <w:t>of Ibrahim (2019), it was found that 58% of public sector accountants reported inadequate training as a major challenge. A majority</w:t>
      </w:r>
      <w:r>
        <w:rPr>
          <w:spacing w:val="-6"/>
          <w:w w:val="105"/>
        </w:rPr>
        <w:t> </w:t>
      </w:r>
      <w:r>
        <w:rPr>
          <w:w w:val="105"/>
        </w:rPr>
        <w:t>of</w:t>
      </w:r>
      <w:r>
        <w:rPr>
          <w:spacing w:val="-6"/>
          <w:w w:val="105"/>
        </w:rPr>
        <w:t> </w:t>
      </w:r>
      <w:r>
        <w:rPr>
          <w:w w:val="105"/>
        </w:rPr>
        <w:t>respondents</w:t>
      </w:r>
      <w:r>
        <w:rPr>
          <w:spacing w:val="-8"/>
          <w:w w:val="105"/>
        </w:rPr>
        <w:t> </w:t>
      </w:r>
      <w:r>
        <w:rPr>
          <w:w w:val="105"/>
        </w:rPr>
        <w:t>also</w:t>
      </w:r>
      <w:r>
        <w:rPr>
          <w:spacing w:val="-6"/>
          <w:w w:val="105"/>
        </w:rPr>
        <w:t> </w:t>
      </w:r>
      <w:r>
        <w:rPr>
          <w:w w:val="105"/>
        </w:rPr>
        <w:t>cited</w:t>
      </w:r>
      <w:r>
        <w:rPr>
          <w:spacing w:val="-6"/>
          <w:w w:val="105"/>
        </w:rPr>
        <w:t> </w:t>
      </w:r>
      <w:r>
        <w:rPr>
          <w:w w:val="105"/>
        </w:rPr>
        <w:t>poor</w:t>
      </w:r>
      <w:r>
        <w:rPr>
          <w:spacing w:val="-7"/>
          <w:w w:val="105"/>
        </w:rPr>
        <w:t> </w:t>
      </w:r>
      <w:r>
        <w:rPr>
          <w:w w:val="105"/>
        </w:rPr>
        <w:t>remuneration</w:t>
      </w:r>
      <w:r>
        <w:rPr>
          <w:spacing w:val="-8"/>
          <w:w w:val="105"/>
        </w:rPr>
        <w:t> </w:t>
      </w:r>
      <w:r>
        <w:rPr>
          <w:w w:val="105"/>
        </w:rPr>
        <w:t>and</w:t>
      </w:r>
      <w:r>
        <w:rPr>
          <w:spacing w:val="-8"/>
          <w:w w:val="105"/>
        </w:rPr>
        <w:t> </w:t>
      </w:r>
      <w:r>
        <w:rPr>
          <w:w w:val="105"/>
        </w:rPr>
        <w:t>lack</w:t>
      </w:r>
      <w:r>
        <w:rPr>
          <w:spacing w:val="-6"/>
          <w:w w:val="105"/>
        </w:rPr>
        <w:t> </w:t>
      </w:r>
      <w:r>
        <w:rPr>
          <w:w w:val="105"/>
        </w:rPr>
        <w:t>of</w:t>
      </w:r>
      <w:r>
        <w:rPr>
          <w:spacing w:val="-8"/>
          <w:w w:val="105"/>
        </w:rPr>
        <w:t> </w:t>
      </w:r>
      <w:r>
        <w:rPr>
          <w:w w:val="105"/>
        </w:rPr>
        <w:t>career</w:t>
      </w:r>
      <w:r>
        <w:rPr>
          <w:spacing w:val="-9"/>
          <w:w w:val="105"/>
        </w:rPr>
        <w:t> </w:t>
      </w:r>
      <w:r>
        <w:rPr>
          <w:w w:val="105"/>
        </w:rPr>
        <w:t>advancement</w:t>
      </w:r>
      <w:r>
        <w:rPr>
          <w:spacing w:val="-8"/>
          <w:w w:val="105"/>
        </w:rPr>
        <w:t> </w:t>
      </w:r>
      <w:r>
        <w:rPr>
          <w:w w:val="105"/>
        </w:rPr>
        <w:t>opportunities</w:t>
      </w:r>
      <w:r>
        <w:rPr>
          <w:spacing w:val="-6"/>
          <w:w w:val="105"/>
        </w:rPr>
        <w:t> </w:t>
      </w:r>
      <w:r>
        <w:rPr>
          <w:w w:val="105"/>
        </w:rPr>
        <w:t>as contributing factors to low morale and inefficiency in financial management.</w:t>
      </w:r>
    </w:p>
    <w:p>
      <w:pPr>
        <w:pStyle w:val="BodyText"/>
        <w:spacing w:line="254" w:lineRule="auto" w:before="238"/>
        <w:ind w:right="354"/>
      </w:pPr>
      <w:r>
        <w:rPr>
          <w:w w:val="105"/>
        </w:rPr>
        <w:t>Nwachukwu</w:t>
      </w:r>
      <w:r>
        <w:rPr>
          <w:w w:val="105"/>
        </w:rPr>
        <w:t> (2019),</w:t>
      </w:r>
      <w:r>
        <w:rPr>
          <w:w w:val="105"/>
        </w:rPr>
        <w:t> highlighted</w:t>
      </w:r>
      <w:r>
        <w:rPr>
          <w:w w:val="105"/>
        </w:rPr>
        <w:t> that</w:t>
      </w:r>
      <w:r>
        <w:rPr>
          <w:w w:val="105"/>
        </w:rPr>
        <w:t> weak</w:t>
      </w:r>
      <w:r>
        <w:rPr>
          <w:w w:val="105"/>
        </w:rPr>
        <w:t> accounting</w:t>
      </w:r>
      <w:r>
        <w:rPr>
          <w:w w:val="105"/>
        </w:rPr>
        <w:t> and</w:t>
      </w:r>
      <w:r>
        <w:rPr>
          <w:w w:val="105"/>
        </w:rPr>
        <w:t> auditing</w:t>
      </w:r>
      <w:r>
        <w:rPr>
          <w:w w:val="105"/>
        </w:rPr>
        <w:t> processes</w:t>
      </w:r>
      <w:r>
        <w:rPr>
          <w:w w:val="105"/>
        </w:rPr>
        <w:t> in</w:t>
      </w:r>
      <w:r>
        <w:rPr>
          <w:w w:val="105"/>
        </w:rPr>
        <w:t> Kano</w:t>
      </w:r>
      <w:r>
        <w:rPr>
          <w:w w:val="105"/>
        </w:rPr>
        <w:t> State</w:t>
      </w:r>
      <w:r>
        <w:rPr>
          <w:w w:val="105"/>
        </w:rPr>
        <w:t> led</w:t>
      </w:r>
      <w:r>
        <w:rPr>
          <w:w w:val="105"/>
        </w:rPr>
        <w:t> to significant</w:t>
      </w:r>
      <w:r>
        <w:rPr>
          <w:w w:val="105"/>
        </w:rPr>
        <w:t> financial</w:t>
      </w:r>
      <w:r>
        <w:rPr>
          <w:w w:val="105"/>
        </w:rPr>
        <w:t> leakages.</w:t>
      </w:r>
      <w:r>
        <w:rPr>
          <w:w w:val="105"/>
        </w:rPr>
        <w:t> The</w:t>
      </w:r>
      <w:r>
        <w:rPr>
          <w:w w:val="105"/>
        </w:rPr>
        <w:t> study</w:t>
      </w:r>
      <w:r>
        <w:rPr>
          <w:w w:val="105"/>
        </w:rPr>
        <w:t> indicated</w:t>
      </w:r>
      <w:r>
        <w:rPr>
          <w:w w:val="105"/>
        </w:rPr>
        <w:t> that</w:t>
      </w:r>
      <w:r>
        <w:rPr>
          <w:w w:val="105"/>
        </w:rPr>
        <w:t> inefficiencies</w:t>
      </w:r>
      <w:r>
        <w:rPr>
          <w:w w:val="105"/>
        </w:rPr>
        <w:t> in</w:t>
      </w:r>
      <w:r>
        <w:rPr>
          <w:w w:val="105"/>
        </w:rPr>
        <w:t> budgeting</w:t>
      </w:r>
      <w:r>
        <w:rPr>
          <w:w w:val="105"/>
        </w:rPr>
        <w:t> and</w:t>
      </w:r>
      <w:r>
        <w:rPr>
          <w:w w:val="105"/>
        </w:rPr>
        <w:t> expenditure tracking contributed to</w:t>
      </w:r>
      <w:r>
        <w:rPr>
          <w:spacing w:val="-1"/>
          <w:w w:val="105"/>
        </w:rPr>
        <w:t> </w:t>
      </w:r>
      <w:r>
        <w:rPr>
          <w:w w:val="105"/>
        </w:rPr>
        <w:t>poor service delivery, with public projects often</w:t>
      </w:r>
      <w:r>
        <w:rPr>
          <w:spacing w:val="-1"/>
          <w:w w:val="105"/>
        </w:rPr>
        <w:t> </w:t>
      </w:r>
      <w:r>
        <w:rPr>
          <w:w w:val="105"/>
        </w:rPr>
        <w:t>experiencing cost overruns or delays due to the mismanagement of funds. In their study, Ibrahim and Sule (2021), find that the legal framework</w:t>
      </w:r>
      <w:r>
        <w:rPr>
          <w:spacing w:val="-10"/>
          <w:w w:val="105"/>
        </w:rPr>
        <w:t> </w:t>
      </w:r>
      <w:r>
        <w:rPr>
          <w:w w:val="105"/>
        </w:rPr>
        <w:t>for</w:t>
      </w:r>
      <w:r>
        <w:rPr>
          <w:spacing w:val="-8"/>
          <w:w w:val="105"/>
        </w:rPr>
        <w:t> </w:t>
      </w:r>
      <w:r>
        <w:rPr>
          <w:w w:val="105"/>
        </w:rPr>
        <w:t>public</w:t>
      </w:r>
      <w:r>
        <w:rPr>
          <w:spacing w:val="-7"/>
          <w:w w:val="105"/>
        </w:rPr>
        <w:t> </w:t>
      </w:r>
      <w:r>
        <w:rPr>
          <w:w w:val="105"/>
        </w:rPr>
        <w:t>sector</w:t>
      </w:r>
      <w:r>
        <w:rPr>
          <w:spacing w:val="-9"/>
          <w:w w:val="105"/>
        </w:rPr>
        <w:t> </w:t>
      </w:r>
      <w:r>
        <w:rPr>
          <w:w w:val="105"/>
        </w:rPr>
        <w:t>accounting</w:t>
      </w:r>
      <w:r>
        <w:rPr>
          <w:spacing w:val="-10"/>
          <w:w w:val="105"/>
        </w:rPr>
        <w:t> </w:t>
      </w:r>
      <w:r>
        <w:rPr>
          <w:w w:val="105"/>
        </w:rPr>
        <w:t>in</w:t>
      </w:r>
      <w:r>
        <w:rPr>
          <w:spacing w:val="-7"/>
          <w:w w:val="105"/>
        </w:rPr>
        <w:t> </w:t>
      </w:r>
      <w:r>
        <w:rPr>
          <w:w w:val="105"/>
        </w:rPr>
        <w:t>Kano</w:t>
      </w:r>
      <w:r>
        <w:rPr>
          <w:spacing w:val="-8"/>
          <w:w w:val="105"/>
        </w:rPr>
        <w:t> </w:t>
      </w:r>
      <w:r>
        <w:rPr>
          <w:w w:val="105"/>
        </w:rPr>
        <w:t>State</w:t>
      </w:r>
      <w:r>
        <w:rPr>
          <w:spacing w:val="-8"/>
          <w:w w:val="105"/>
        </w:rPr>
        <w:t> </w:t>
      </w:r>
      <w:r>
        <w:rPr>
          <w:w w:val="105"/>
        </w:rPr>
        <w:t>was</w:t>
      </w:r>
      <w:r>
        <w:rPr>
          <w:spacing w:val="-7"/>
          <w:w w:val="105"/>
        </w:rPr>
        <w:t> </w:t>
      </w:r>
      <w:r>
        <w:rPr>
          <w:w w:val="105"/>
        </w:rPr>
        <w:t>well-structured</w:t>
      </w:r>
      <w:r>
        <w:rPr>
          <w:spacing w:val="-10"/>
          <w:w w:val="105"/>
        </w:rPr>
        <w:t> </w:t>
      </w:r>
      <w:r>
        <w:rPr>
          <w:w w:val="105"/>
        </w:rPr>
        <w:t>but</w:t>
      </w:r>
      <w:r>
        <w:rPr>
          <w:spacing w:val="-8"/>
          <w:w w:val="105"/>
        </w:rPr>
        <w:t> </w:t>
      </w:r>
      <w:r>
        <w:rPr>
          <w:w w:val="105"/>
        </w:rPr>
        <w:t>often</w:t>
      </w:r>
      <w:r>
        <w:rPr>
          <w:spacing w:val="-7"/>
          <w:w w:val="105"/>
        </w:rPr>
        <w:t> </w:t>
      </w:r>
      <w:r>
        <w:rPr>
          <w:w w:val="105"/>
        </w:rPr>
        <w:t>undermined</w:t>
      </w:r>
      <w:r>
        <w:rPr>
          <w:spacing w:val="-10"/>
          <w:w w:val="105"/>
        </w:rPr>
        <w:t> </w:t>
      </w:r>
      <w:r>
        <w:rPr>
          <w:w w:val="105"/>
        </w:rPr>
        <w:t>by</w:t>
      </w:r>
      <w:r>
        <w:rPr>
          <w:spacing w:val="-10"/>
          <w:w w:val="105"/>
        </w:rPr>
        <w:t> </w:t>
      </w:r>
      <w:r>
        <w:rPr>
          <w:w w:val="105"/>
        </w:rPr>
        <w:t>the lack</w:t>
      </w:r>
      <w:r>
        <w:rPr>
          <w:spacing w:val="-6"/>
          <w:w w:val="105"/>
        </w:rPr>
        <w:t> </w:t>
      </w:r>
      <w:r>
        <w:rPr>
          <w:w w:val="105"/>
        </w:rPr>
        <w:t>of</w:t>
      </w:r>
      <w:r>
        <w:rPr>
          <w:spacing w:val="-7"/>
          <w:w w:val="105"/>
        </w:rPr>
        <w:t> </w:t>
      </w:r>
      <w:r>
        <w:rPr>
          <w:w w:val="105"/>
        </w:rPr>
        <w:t>enforcement</w:t>
      </w:r>
      <w:r>
        <w:rPr>
          <w:spacing w:val="-6"/>
          <w:w w:val="105"/>
        </w:rPr>
        <w:t> </w:t>
      </w:r>
      <w:r>
        <w:rPr>
          <w:w w:val="105"/>
        </w:rPr>
        <w:t>mechanisms.</w:t>
      </w:r>
      <w:r>
        <w:rPr>
          <w:spacing w:val="-3"/>
          <w:w w:val="105"/>
        </w:rPr>
        <w:t> </w:t>
      </w:r>
      <w:r>
        <w:rPr>
          <w:w w:val="105"/>
        </w:rPr>
        <w:t>The</w:t>
      </w:r>
      <w:r>
        <w:rPr>
          <w:spacing w:val="-6"/>
          <w:w w:val="105"/>
        </w:rPr>
        <w:t> </w:t>
      </w:r>
      <w:r>
        <w:rPr>
          <w:w w:val="105"/>
        </w:rPr>
        <w:t>study</w:t>
      </w:r>
      <w:r>
        <w:rPr>
          <w:spacing w:val="-6"/>
          <w:w w:val="105"/>
        </w:rPr>
        <w:t> </w:t>
      </w:r>
      <w:r>
        <w:rPr>
          <w:w w:val="105"/>
        </w:rPr>
        <w:t>revealed</w:t>
      </w:r>
      <w:r>
        <w:rPr>
          <w:spacing w:val="-6"/>
          <w:w w:val="105"/>
        </w:rPr>
        <w:t> </w:t>
      </w:r>
      <w:r>
        <w:rPr>
          <w:w w:val="105"/>
        </w:rPr>
        <w:t>that</w:t>
      </w:r>
      <w:r>
        <w:rPr>
          <w:spacing w:val="-7"/>
          <w:w w:val="105"/>
        </w:rPr>
        <w:t> </w:t>
      </w:r>
      <w:r>
        <w:rPr>
          <w:w w:val="105"/>
        </w:rPr>
        <w:t>while</w:t>
      </w:r>
      <w:r>
        <w:rPr>
          <w:spacing w:val="-5"/>
          <w:w w:val="105"/>
        </w:rPr>
        <w:t> </w:t>
      </w:r>
      <w:r>
        <w:rPr>
          <w:w w:val="105"/>
        </w:rPr>
        <w:t>state-level</w:t>
      </w:r>
      <w:r>
        <w:rPr>
          <w:spacing w:val="-5"/>
          <w:w w:val="105"/>
        </w:rPr>
        <w:t> </w:t>
      </w:r>
      <w:r>
        <w:rPr>
          <w:w w:val="105"/>
        </w:rPr>
        <w:t>regulations</w:t>
      </w:r>
      <w:r>
        <w:rPr>
          <w:spacing w:val="-7"/>
          <w:w w:val="105"/>
        </w:rPr>
        <w:t> </w:t>
      </w:r>
      <w:r>
        <w:rPr>
          <w:w w:val="105"/>
        </w:rPr>
        <w:t>were</w:t>
      </w:r>
      <w:r>
        <w:rPr>
          <w:spacing w:val="-6"/>
          <w:w w:val="105"/>
        </w:rPr>
        <w:t> </w:t>
      </w:r>
      <w:r>
        <w:rPr>
          <w:w w:val="105"/>
        </w:rPr>
        <w:t>in</w:t>
      </w:r>
      <w:r>
        <w:rPr>
          <w:spacing w:val="-5"/>
          <w:w w:val="105"/>
        </w:rPr>
        <w:t> </w:t>
      </w:r>
      <w:r>
        <w:rPr>
          <w:w w:val="105"/>
        </w:rPr>
        <w:t>place</w:t>
      </w:r>
      <w:r>
        <w:rPr>
          <w:spacing w:val="-5"/>
          <w:w w:val="105"/>
        </w:rPr>
        <w:t> </w:t>
      </w:r>
      <w:r>
        <w:rPr>
          <w:w w:val="105"/>
        </w:rPr>
        <w:t>to ensure</w:t>
      </w:r>
      <w:r>
        <w:rPr>
          <w:spacing w:val="-9"/>
          <w:w w:val="105"/>
        </w:rPr>
        <w:t> </w:t>
      </w:r>
      <w:r>
        <w:rPr>
          <w:w w:val="105"/>
        </w:rPr>
        <w:t>proper</w:t>
      </w:r>
      <w:r>
        <w:rPr>
          <w:spacing w:val="-9"/>
          <w:w w:val="105"/>
        </w:rPr>
        <w:t> </w:t>
      </w:r>
      <w:r>
        <w:rPr>
          <w:w w:val="105"/>
        </w:rPr>
        <w:t>financial</w:t>
      </w:r>
      <w:r>
        <w:rPr>
          <w:spacing w:val="-12"/>
          <w:w w:val="105"/>
        </w:rPr>
        <w:t> </w:t>
      </w:r>
      <w:r>
        <w:rPr>
          <w:w w:val="105"/>
        </w:rPr>
        <w:t>management,</w:t>
      </w:r>
      <w:r>
        <w:rPr>
          <w:spacing w:val="-9"/>
          <w:w w:val="105"/>
        </w:rPr>
        <w:t> </w:t>
      </w:r>
      <w:r>
        <w:rPr>
          <w:w w:val="105"/>
        </w:rPr>
        <w:t>many</w:t>
      </w:r>
      <w:r>
        <w:rPr>
          <w:spacing w:val="-10"/>
          <w:w w:val="105"/>
        </w:rPr>
        <w:t> </w:t>
      </w:r>
      <w:r>
        <w:rPr>
          <w:w w:val="105"/>
        </w:rPr>
        <w:t>local</w:t>
      </w:r>
      <w:r>
        <w:rPr>
          <w:spacing w:val="-9"/>
          <w:w w:val="105"/>
        </w:rPr>
        <w:t> </w:t>
      </w:r>
      <w:r>
        <w:rPr>
          <w:w w:val="105"/>
        </w:rPr>
        <w:t>governments</w:t>
      </w:r>
      <w:r>
        <w:rPr>
          <w:spacing w:val="-8"/>
          <w:w w:val="105"/>
        </w:rPr>
        <w:t> </w:t>
      </w:r>
      <w:r>
        <w:rPr>
          <w:w w:val="105"/>
        </w:rPr>
        <w:t>in</w:t>
      </w:r>
      <w:r>
        <w:rPr>
          <w:spacing w:val="-8"/>
          <w:w w:val="105"/>
        </w:rPr>
        <w:t> </w:t>
      </w:r>
      <w:r>
        <w:rPr>
          <w:w w:val="105"/>
        </w:rPr>
        <w:t>Kano</w:t>
      </w:r>
      <w:r>
        <w:rPr>
          <w:spacing w:val="-10"/>
          <w:w w:val="105"/>
        </w:rPr>
        <w:t> </w:t>
      </w:r>
      <w:r>
        <w:rPr>
          <w:w w:val="105"/>
        </w:rPr>
        <w:t>lacked</w:t>
      </w:r>
      <w:r>
        <w:rPr>
          <w:spacing w:val="-9"/>
          <w:w w:val="105"/>
        </w:rPr>
        <w:t> </w:t>
      </w:r>
      <w:r>
        <w:rPr>
          <w:w w:val="105"/>
        </w:rPr>
        <w:t>the</w:t>
      </w:r>
      <w:r>
        <w:rPr>
          <w:spacing w:val="-9"/>
          <w:w w:val="105"/>
        </w:rPr>
        <w:t> </w:t>
      </w:r>
      <w:r>
        <w:rPr>
          <w:w w:val="105"/>
        </w:rPr>
        <w:t>resources</w:t>
      </w:r>
      <w:r>
        <w:rPr>
          <w:spacing w:val="-10"/>
          <w:w w:val="105"/>
        </w:rPr>
        <w:t> </w:t>
      </w:r>
      <w:r>
        <w:rPr>
          <w:w w:val="105"/>
        </w:rPr>
        <w:t>or</w:t>
      </w:r>
      <w:r>
        <w:rPr>
          <w:spacing w:val="-9"/>
          <w:w w:val="105"/>
        </w:rPr>
        <w:t> </w:t>
      </w:r>
      <w:r>
        <w:rPr>
          <w:w w:val="105"/>
        </w:rPr>
        <w:t>political will to adhere to these regulations.</w:t>
      </w:r>
    </w:p>
    <w:p>
      <w:pPr>
        <w:pStyle w:val="Heading2"/>
        <w:spacing w:before="134"/>
      </w:pPr>
      <w:r>
        <w:rPr/>
        <w:t>Reforms</w:t>
      </w:r>
      <w:r>
        <w:rPr>
          <w:spacing w:val="-4"/>
        </w:rPr>
        <w:t> </w:t>
      </w:r>
      <w:r>
        <w:rPr/>
        <w:t>and</w:t>
      </w:r>
      <w:r>
        <w:rPr>
          <w:spacing w:val="-4"/>
        </w:rPr>
        <w:t> </w:t>
      </w:r>
      <w:r>
        <w:rPr>
          <w:spacing w:val="-2"/>
        </w:rPr>
        <w:t>Innovations</w:t>
      </w:r>
    </w:p>
    <w:p>
      <w:pPr>
        <w:pStyle w:val="ListParagraph"/>
        <w:numPr>
          <w:ilvl w:val="1"/>
          <w:numId w:val="1"/>
        </w:numPr>
        <w:tabs>
          <w:tab w:pos="1080" w:val="left" w:leader="none"/>
        </w:tabs>
        <w:spacing w:line="254" w:lineRule="auto" w:before="0" w:after="0"/>
        <w:ind w:left="1080" w:right="357" w:hanging="480"/>
        <w:jc w:val="left"/>
        <w:rPr>
          <w:sz w:val="22"/>
        </w:rPr>
      </w:pPr>
      <w:r>
        <w:rPr>
          <w:w w:val="105"/>
          <w:sz w:val="22"/>
        </w:rPr>
        <w:t>Implementation</w:t>
      </w:r>
      <w:r>
        <w:rPr>
          <w:w w:val="105"/>
          <w:sz w:val="22"/>
        </w:rPr>
        <w:t> of</w:t>
      </w:r>
      <w:r>
        <w:rPr>
          <w:w w:val="105"/>
          <w:sz w:val="22"/>
        </w:rPr>
        <w:t> Integrated</w:t>
      </w:r>
      <w:r>
        <w:rPr>
          <w:w w:val="105"/>
          <w:sz w:val="22"/>
        </w:rPr>
        <w:t> Financial</w:t>
      </w:r>
      <w:r>
        <w:rPr>
          <w:w w:val="105"/>
          <w:sz w:val="22"/>
        </w:rPr>
        <w:t> Management</w:t>
      </w:r>
      <w:r>
        <w:rPr>
          <w:w w:val="105"/>
          <w:sz w:val="22"/>
        </w:rPr>
        <w:t> Information</w:t>
      </w:r>
      <w:r>
        <w:rPr>
          <w:w w:val="105"/>
          <w:sz w:val="22"/>
        </w:rPr>
        <w:t> Systems</w:t>
      </w:r>
      <w:r>
        <w:rPr>
          <w:w w:val="105"/>
          <w:sz w:val="22"/>
        </w:rPr>
        <w:t> (IFMIS):</w:t>
      </w:r>
      <w:r>
        <w:rPr>
          <w:w w:val="105"/>
          <w:sz w:val="22"/>
        </w:rPr>
        <w:t> One</w:t>
      </w:r>
      <w:r>
        <w:rPr>
          <w:w w:val="105"/>
          <w:sz w:val="22"/>
        </w:rPr>
        <w:t> of</w:t>
      </w:r>
      <w:r>
        <w:rPr>
          <w:w w:val="105"/>
          <w:sz w:val="22"/>
        </w:rPr>
        <w:t> the most</w:t>
      </w:r>
      <w:r>
        <w:rPr>
          <w:spacing w:val="40"/>
          <w:w w:val="105"/>
          <w:sz w:val="22"/>
        </w:rPr>
        <w:t> </w:t>
      </w:r>
      <w:r>
        <w:rPr>
          <w:w w:val="105"/>
          <w:sz w:val="22"/>
        </w:rPr>
        <w:t>effective</w:t>
      </w:r>
      <w:r>
        <w:rPr>
          <w:spacing w:val="40"/>
          <w:w w:val="105"/>
          <w:sz w:val="22"/>
        </w:rPr>
        <w:t> </w:t>
      </w:r>
      <w:r>
        <w:rPr>
          <w:w w:val="105"/>
          <w:sz w:val="22"/>
        </w:rPr>
        <w:t>reforms</w:t>
      </w:r>
      <w:r>
        <w:rPr>
          <w:spacing w:val="40"/>
          <w:w w:val="105"/>
          <w:sz w:val="22"/>
        </w:rPr>
        <w:t> </w:t>
      </w:r>
      <w:r>
        <w:rPr>
          <w:w w:val="105"/>
          <w:sz w:val="22"/>
        </w:rPr>
        <w:t>in</w:t>
      </w:r>
      <w:r>
        <w:rPr>
          <w:spacing w:val="40"/>
          <w:w w:val="105"/>
          <w:sz w:val="22"/>
        </w:rPr>
        <w:t> </w:t>
      </w:r>
      <w:r>
        <w:rPr>
          <w:w w:val="105"/>
          <w:sz w:val="22"/>
        </w:rPr>
        <w:t>public</w:t>
      </w:r>
      <w:r>
        <w:rPr>
          <w:spacing w:val="40"/>
          <w:w w:val="105"/>
          <w:sz w:val="22"/>
        </w:rPr>
        <w:t> </w:t>
      </w:r>
      <w:r>
        <w:rPr>
          <w:w w:val="105"/>
          <w:sz w:val="22"/>
        </w:rPr>
        <w:t>sector</w:t>
      </w:r>
      <w:r>
        <w:rPr>
          <w:spacing w:val="40"/>
          <w:w w:val="105"/>
          <w:sz w:val="22"/>
        </w:rPr>
        <w:t> </w:t>
      </w:r>
      <w:r>
        <w:rPr>
          <w:w w:val="105"/>
          <w:sz w:val="22"/>
        </w:rPr>
        <w:t>accounting</w:t>
      </w:r>
      <w:r>
        <w:rPr>
          <w:spacing w:val="40"/>
          <w:w w:val="105"/>
          <w:sz w:val="22"/>
        </w:rPr>
        <w:t> </w:t>
      </w:r>
      <w:r>
        <w:rPr>
          <w:w w:val="105"/>
          <w:sz w:val="22"/>
        </w:rPr>
        <w:t>is</w:t>
      </w:r>
      <w:r>
        <w:rPr>
          <w:spacing w:val="40"/>
          <w:w w:val="105"/>
          <w:sz w:val="22"/>
        </w:rPr>
        <w:t> </w:t>
      </w:r>
      <w:r>
        <w:rPr>
          <w:w w:val="105"/>
          <w:sz w:val="22"/>
        </w:rPr>
        <w:t>the</w:t>
      </w:r>
      <w:r>
        <w:rPr>
          <w:spacing w:val="40"/>
          <w:w w:val="105"/>
          <w:sz w:val="22"/>
        </w:rPr>
        <w:t> </w:t>
      </w:r>
      <w:r>
        <w:rPr>
          <w:w w:val="105"/>
          <w:sz w:val="22"/>
        </w:rPr>
        <w:t>adoption</w:t>
      </w:r>
      <w:r>
        <w:rPr>
          <w:spacing w:val="40"/>
          <w:w w:val="105"/>
          <w:sz w:val="22"/>
        </w:rPr>
        <w:t> </w:t>
      </w:r>
      <w:r>
        <w:rPr>
          <w:w w:val="105"/>
          <w:sz w:val="22"/>
        </w:rPr>
        <w:t>of</w:t>
      </w:r>
      <w:r>
        <w:rPr>
          <w:spacing w:val="40"/>
          <w:w w:val="105"/>
          <w:sz w:val="22"/>
        </w:rPr>
        <w:t> </w:t>
      </w:r>
      <w:r>
        <w:rPr>
          <w:w w:val="105"/>
          <w:sz w:val="22"/>
        </w:rPr>
        <w:t>Integrated</w:t>
      </w:r>
      <w:r>
        <w:rPr>
          <w:spacing w:val="40"/>
          <w:w w:val="105"/>
          <w:sz w:val="22"/>
        </w:rPr>
        <w:t> </w:t>
      </w:r>
      <w:r>
        <w:rPr>
          <w:w w:val="105"/>
          <w:sz w:val="22"/>
        </w:rPr>
        <w:t>Financial</w:t>
      </w:r>
    </w:p>
    <w:p>
      <w:pPr>
        <w:pStyle w:val="ListParagraph"/>
        <w:spacing w:after="0" w:line="254" w:lineRule="auto"/>
        <w:jc w:val="left"/>
        <w:rPr>
          <w:sz w:val="22"/>
        </w:rPr>
        <w:sectPr>
          <w:pgSz w:w="12240" w:h="15840"/>
          <w:pgMar w:header="283" w:footer="913" w:top="1520" w:bottom="1100" w:left="720" w:right="720"/>
        </w:sectPr>
      </w:pPr>
    </w:p>
    <w:p>
      <w:pPr>
        <w:pStyle w:val="BodyText"/>
        <w:spacing w:before="11"/>
        <w:ind w:left="0"/>
        <w:jc w:val="left"/>
      </w:pPr>
    </w:p>
    <w:p>
      <w:pPr>
        <w:pStyle w:val="BodyText"/>
        <w:spacing w:line="254" w:lineRule="auto"/>
        <w:ind w:left="1080" w:right="356"/>
      </w:pPr>
      <w:r>
        <w:rPr>
          <w:w w:val="105"/>
        </w:rPr>
        <w:t>Management</w:t>
      </w:r>
      <w:r>
        <w:rPr>
          <w:w w:val="105"/>
        </w:rPr>
        <w:t> Information</w:t>
      </w:r>
      <w:r>
        <w:rPr>
          <w:w w:val="105"/>
        </w:rPr>
        <w:t> Systems</w:t>
      </w:r>
      <w:r>
        <w:rPr>
          <w:w w:val="105"/>
        </w:rPr>
        <w:t> (IFMIS).</w:t>
      </w:r>
      <w:r>
        <w:rPr>
          <w:w w:val="105"/>
        </w:rPr>
        <w:t> These</w:t>
      </w:r>
      <w:r>
        <w:rPr>
          <w:w w:val="105"/>
        </w:rPr>
        <w:t> systems</w:t>
      </w:r>
      <w:r>
        <w:rPr>
          <w:w w:val="105"/>
        </w:rPr>
        <w:t> improve</w:t>
      </w:r>
      <w:r>
        <w:rPr>
          <w:w w:val="105"/>
        </w:rPr>
        <w:t> efficiency,</w:t>
      </w:r>
      <w:r>
        <w:rPr>
          <w:w w:val="105"/>
        </w:rPr>
        <w:t> enhance transparency,</w:t>
      </w:r>
      <w:r>
        <w:rPr>
          <w:w w:val="105"/>
        </w:rPr>
        <w:t> and</w:t>
      </w:r>
      <w:r>
        <w:rPr>
          <w:w w:val="105"/>
        </w:rPr>
        <w:t> reduce</w:t>
      </w:r>
      <w:r>
        <w:rPr>
          <w:w w:val="105"/>
        </w:rPr>
        <w:t> the</w:t>
      </w:r>
      <w:r>
        <w:rPr>
          <w:w w:val="105"/>
        </w:rPr>
        <w:t> risk</w:t>
      </w:r>
      <w:r>
        <w:rPr>
          <w:w w:val="105"/>
        </w:rPr>
        <w:t> of</w:t>
      </w:r>
      <w:r>
        <w:rPr>
          <w:w w:val="105"/>
        </w:rPr>
        <w:t> corruption</w:t>
      </w:r>
      <w:r>
        <w:rPr>
          <w:w w:val="105"/>
        </w:rPr>
        <w:t> by</w:t>
      </w:r>
      <w:r>
        <w:rPr>
          <w:w w:val="105"/>
        </w:rPr>
        <w:t> ensuring</w:t>
      </w:r>
      <w:r>
        <w:rPr>
          <w:w w:val="105"/>
        </w:rPr>
        <w:t> that</w:t>
      </w:r>
      <w:r>
        <w:rPr>
          <w:w w:val="105"/>
        </w:rPr>
        <w:t> all</w:t>
      </w:r>
      <w:r>
        <w:rPr>
          <w:w w:val="105"/>
        </w:rPr>
        <w:t> financial</w:t>
      </w:r>
      <w:r>
        <w:rPr>
          <w:w w:val="105"/>
        </w:rPr>
        <w:t> transactions</w:t>
      </w:r>
      <w:r>
        <w:rPr>
          <w:w w:val="105"/>
        </w:rPr>
        <w:t> are recorded</w:t>
      </w:r>
      <w:r>
        <w:rPr>
          <w:spacing w:val="-13"/>
          <w:w w:val="105"/>
        </w:rPr>
        <w:t> </w:t>
      </w:r>
      <w:r>
        <w:rPr>
          <w:w w:val="105"/>
        </w:rPr>
        <w:t>and</w:t>
      </w:r>
      <w:r>
        <w:rPr>
          <w:spacing w:val="-13"/>
          <w:w w:val="105"/>
        </w:rPr>
        <w:t> </w:t>
      </w:r>
      <w:r>
        <w:rPr>
          <w:w w:val="105"/>
        </w:rPr>
        <w:t>processed</w:t>
      </w:r>
      <w:r>
        <w:rPr>
          <w:spacing w:val="-13"/>
          <w:w w:val="105"/>
        </w:rPr>
        <w:t> </w:t>
      </w:r>
      <w:r>
        <w:rPr>
          <w:w w:val="105"/>
        </w:rPr>
        <w:t>in</w:t>
      </w:r>
      <w:r>
        <w:rPr>
          <w:spacing w:val="-12"/>
          <w:w w:val="105"/>
        </w:rPr>
        <w:t> </w:t>
      </w:r>
      <w:r>
        <w:rPr>
          <w:w w:val="105"/>
        </w:rPr>
        <w:t>real-time.</w:t>
      </w:r>
      <w:r>
        <w:rPr>
          <w:spacing w:val="-13"/>
          <w:w w:val="105"/>
        </w:rPr>
        <w:t> </w:t>
      </w:r>
      <w:r>
        <w:rPr>
          <w:w w:val="105"/>
        </w:rPr>
        <w:t>IFMIS</w:t>
      </w:r>
      <w:r>
        <w:rPr>
          <w:spacing w:val="-13"/>
          <w:w w:val="105"/>
        </w:rPr>
        <w:t> </w:t>
      </w:r>
      <w:r>
        <w:rPr>
          <w:w w:val="105"/>
        </w:rPr>
        <w:t>can</w:t>
      </w:r>
      <w:r>
        <w:rPr>
          <w:spacing w:val="-13"/>
          <w:w w:val="105"/>
        </w:rPr>
        <w:t> </w:t>
      </w:r>
      <w:r>
        <w:rPr>
          <w:w w:val="105"/>
        </w:rPr>
        <w:t>streamline</w:t>
      </w:r>
      <w:r>
        <w:rPr>
          <w:spacing w:val="-12"/>
          <w:w w:val="105"/>
        </w:rPr>
        <w:t> </w:t>
      </w:r>
      <w:r>
        <w:rPr>
          <w:w w:val="105"/>
        </w:rPr>
        <w:t>budgeting,</w:t>
      </w:r>
      <w:r>
        <w:rPr>
          <w:spacing w:val="-13"/>
          <w:w w:val="105"/>
        </w:rPr>
        <w:t> </w:t>
      </w:r>
      <w:r>
        <w:rPr>
          <w:w w:val="105"/>
        </w:rPr>
        <w:t>accounting,</w:t>
      </w:r>
      <w:r>
        <w:rPr>
          <w:spacing w:val="-13"/>
          <w:w w:val="105"/>
        </w:rPr>
        <w:t> </w:t>
      </w:r>
      <w:r>
        <w:rPr>
          <w:w w:val="105"/>
        </w:rPr>
        <w:t>and</w:t>
      </w:r>
      <w:r>
        <w:rPr>
          <w:spacing w:val="-12"/>
          <w:w w:val="105"/>
        </w:rPr>
        <w:t> </w:t>
      </w:r>
      <w:r>
        <w:rPr>
          <w:w w:val="105"/>
        </w:rPr>
        <w:t>reporting, making</w:t>
      </w:r>
      <w:r>
        <w:rPr>
          <w:spacing w:val="-5"/>
          <w:w w:val="105"/>
        </w:rPr>
        <w:t> </w:t>
      </w:r>
      <w:r>
        <w:rPr>
          <w:w w:val="105"/>
        </w:rPr>
        <w:t>financial</w:t>
      </w:r>
      <w:r>
        <w:rPr>
          <w:spacing w:val="-3"/>
          <w:w w:val="105"/>
        </w:rPr>
        <w:t> </w:t>
      </w:r>
      <w:r>
        <w:rPr>
          <w:w w:val="105"/>
        </w:rPr>
        <w:t>information</w:t>
      </w:r>
      <w:r>
        <w:rPr>
          <w:spacing w:val="-2"/>
          <w:w w:val="105"/>
        </w:rPr>
        <w:t> </w:t>
      </w:r>
      <w:r>
        <w:rPr>
          <w:w w:val="105"/>
        </w:rPr>
        <w:t>more</w:t>
      </w:r>
      <w:r>
        <w:rPr>
          <w:spacing w:val="-3"/>
          <w:w w:val="105"/>
        </w:rPr>
        <w:t> </w:t>
      </w:r>
      <w:r>
        <w:rPr>
          <w:w w:val="105"/>
        </w:rPr>
        <w:t>accessible</w:t>
      </w:r>
      <w:r>
        <w:rPr>
          <w:spacing w:val="-4"/>
          <w:w w:val="105"/>
        </w:rPr>
        <w:t> </w:t>
      </w:r>
      <w:r>
        <w:rPr>
          <w:w w:val="105"/>
        </w:rPr>
        <w:t>and</w:t>
      </w:r>
      <w:r>
        <w:rPr>
          <w:spacing w:val="-3"/>
          <w:w w:val="105"/>
        </w:rPr>
        <w:t> </w:t>
      </w:r>
      <w:r>
        <w:rPr>
          <w:w w:val="105"/>
        </w:rPr>
        <w:t>accurate</w:t>
      </w:r>
      <w:r>
        <w:rPr>
          <w:spacing w:val="-3"/>
          <w:w w:val="105"/>
        </w:rPr>
        <w:t> </w:t>
      </w:r>
      <w:r>
        <w:rPr>
          <w:w w:val="105"/>
        </w:rPr>
        <w:t>(World</w:t>
      </w:r>
      <w:r>
        <w:rPr>
          <w:spacing w:val="-3"/>
          <w:w w:val="105"/>
        </w:rPr>
        <w:t> </w:t>
      </w:r>
      <w:r>
        <w:rPr>
          <w:w w:val="105"/>
        </w:rPr>
        <w:t>Bank,</w:t>
      </w:r>
      <w:r>
        <w:rPr>
          <w:spacing w:val="-5"/>
          <w:w w:val="105"/>
        </w:rPr>
        <w:t> </w:t>
      </w:r>
      <w:r>
        <w:rPr>
          <w:w w:val="105"/>
        </w:rPr>
        <w:t>2013).</w:t>
      </w:r>
    </w:p>
    <w:p>
      <w:pPr>
        <w:pStyle w:val="ListParagraph"/>
        <w:numPr>
          <w:ilvl w:val="1"/>
          <w:numId w:val="1"/>
        </w:numPr>
        <w:tabs>
          <w:tab w:pos="1077" w:val="left" w:leader="none"/>
          <w:tab w:pos="1080" w:val="left" w:leader="none"/>
        </w:tabs>
        <w:spacing w:line="254" w:lineRule="auto" w:before="0" w:after="0"/>
        <w:ind w:left="1080" w:right="355" w:hanging="543"/>
        <w:jc w:val="both"/>
        <w:rPr>
          <w:sz w:val="22"/>
        </w:rPr>
      </w:pPr>
      <w:r>
        <w:rPr>
          <w:w w:val="105"/>
          <w:sz w:val="22"/>
        </w:rPr>
        <w:t>Capacity</w:t>
      </w:r>
      <w:r>
        <w:rPr>
          <w:w w:val="105"/>
          <w:sz w:val="22"/>
        </w:rPr>
        <w:t> Building</w:t>
      </w:r>
      <w:r>
        <w:rPr>
          <w:w w:val="105"/>
          <w:sz w:val="22"/>
        </w:rPr>
        <w:t> for</w:t>
      </w:r>
      <w:r>
        <w:rPr>
          <w:w w:val="105"/>
          <w:sz w:val="22"/>
        </w:rPr>
        <w:t> Public</w:t>
      </w:r>
      <w:r>
        <w:rPr>
          <w:w w:val="105"/>
          <w:sz w:val="22"/>
        </w:rPr>
        <w:t> Sector</w:t>
      </w:r>
      <w:r>
        <w:rPr>
          <w:w w:val="105"/>
          <w:sz w:val="22"/>
        </w:rPr>
        <w:t> Accountants:</w:t>
      </w:r>
      <w:r>
        <w:rPr>
          <w:w w:val="105"/>
          <w:sz w:val="22"/>
        </w:rPr>
        <w:t> A</w:t>
      </w:r>
      <w:r>
        <w:rPr>
          <w:w w:val="105"/>
          <w:sz w:val="22"/>
        </w:rPr>
        <w:t> crucial</w:t>
      </w:r>
      <w:r>
        <w:rPr>
          <w:w w:val="105"/>
          <w:sz w:val="22"/>
        </w:rPr>
        <w:t> reform</w:t>
      </w:r>
      <w:r>
        <w:rPr>
          <w:w w:val="105"/>
          <w:sz w:val="22"/>
        </w:rPr>
        <w:t> is</w:t>
      </w:r>
      <w:r>
        <w:rPr>
          <w:w w:val="105"/>
          <w:sz w:val="22"/>
        </w:rPr>
        <w:t> the ongoing</w:t>
      </w:r>
      <w:r>
        <w:rPr>
          <w:w w:val="105"/>
          <w:sz w:val="22"/>
        </w:rPr>
        <w:t> training</w:t>
      </w:r>
      <w:r>
        <w:rPr>
          <w:w w:val="105"/>
          <w:sz w:val="22"/>
        </w:rPr>
        <w:t> and development of public sector accountants. Many public financial management systems fail due to a lack of skilled personnel. Continuous professional development programs and workshops should be institutionalized to equip public sector accountants with</w:t>
      </w:r>
      <w:r>
        <w:rPr>
          <w:w w:val="105"/>
          <w:sz w:val="22"/>
        </w:rPr>
        <w:t> the latest tools, techniques, and ethical standards in accounting (Khan &amp; Hossain, 2012).</w:t>
      </w:r>
    </w:p>
    <w:p>
      <w:pPr>
        <w:pStyle w:val="ListParagraph"/>
        <w:numPr>
          <w:ilvl w:val="1"/>
          <w:numId w:val="1"/>
        </w:numPr>
        <w:tabs>
          <w:tab w:pos="1077" w:val="left" w:leader="none"/>
          <w:tab w:pos="1080" w:val="left" w:leader="none"/>
        </w:tabs>
        <w:spacing w:line="254" w:lineRule="auto" w:before="0" w:after="0"/>
        <w:ind w:left="1080" w:right="353" w:hanging="608"/>
        <w:jc w:val="both"/>
        <w:rPr>
          <w:sz w:val="22"/>
        </w:rPr>
      </w:pPr>
      <w:r>
        <w:rPr>
          <w:w w:val="105"/>
          <w:sz w:val="22"/>
        </w:rPr>
        <w:t>Enhanced</w:t>
      </w:r>
      <w:r>
        <w:rPr>
          <w:w w:val="105"/>
          <w:sz w:val="22"/>
        </w:rPr>
        <w:t> Transparency</w:t>
      </w:r>
      <w:r>
        <w:rPr>
          <w:w w:val="105"/>
          <w:sz w:val="22"/>
        </w:rPr>
        <w:t> through</w:t>
      </w:r>
      <w:r>
        <w:rPr>
          <w:w w:val="105"/>
          <w:sz w:val="22"/>
        </w:rPr>
        <w:t> Public</w:t>
      </w:r>
      <w:r>
        <w:rPr>
          <w:w w:val="105"/>
          <w:sz w:val="22"/>
        </w:rPr>
        <w:t> Disclosure:</w:t>
      </w:r>
      <w:r>
        <w:rPr>
          <w:w w:val="105"/>
          <w:sz w:val="22"/>
        </w:rPr>
        <w:t> Public</w:t>
      </w:r>
      <w:r>
        <w:rPr>
          <w:w w:val="105"/>
          <w:sz w:val="22"/>
        </w:rPr>
        <w:t> sector</w:t>
      </w:r>
      <w:r>
        <w:rPr>
          <w:w w:val="105"/>
          <w:sz w:val="22"/>
        </w:rPr>
        <w:t> accounting reforms</w:t>
      </w:r>
      <w:r>
        <w:rPr>
          <w:w w:val="105"/>
          <w:sz w:val="22"/>
        </w:rPr>
        <w:t> should include</w:t>
      </w:r>
      <w:r>
        <w:rPr>
          <w:spacing w:val="-13"/>
          <w:w w:val="105"/>
          <w:sz w:val="22"/>
        </w:rPr>
        <w:t> </w:t>
      </w:r>
      <w:r>
        <w:rPr>
          <w:w w:val="105"/>
          <w:sz w:val="22"/>
        </w:rPr>
        <w:t>measures</w:t>
      </w:r>
      <w:r>
        <w:rPr>
          <w:spacing w:val="-13"/>
          <w:w w:val="105"/>
          <w:sz w:val="22"/>
        </w:rPr>
        <w:t> </w:t>
      </w:r>
      <w:r>
        <w:rPr>
          <w:w w:val="105"/>
          <w:sz w:val="22"/>
        </w:rPr>
        <w:t>for</w:t>
      </w:r>
      <w:r>
        <w:rPr>
          <w:spacing w:val="-12"/>
          <w:w w:val="105"/>
          <w:sz w:val="22"/>
        </w:rPr>
        <w:t> </w:t>
      </w:r>
      <w:r>
        <w:rPr>
          <w:w w:val="105"/>
          <w:sz w:val="22"/>
        </w:rPr>
        <w:t>greater</w:t>
      </w:r>
      <w:r>
        <w:rPr>
          <w:spacing w:val="-12"/>
          <w:w w:val="105"/>
          <w:sz w:val="22"/>
        </w:rPr>
        <w:t> </w:t>
      </w:r>
      <w:r>
        <w:rPr>
          <w:w w:val="105"/>
          <w:sz w:val="22"/>
        </w:rPr>
        <w:t>transparency.</w:t>
      </w:r>
      <w:r>
        <w:rPr>
          <w:spacing w:val="-13"/>
          <w:w w:val="105"/>
          <w:sz w:val="22"/>
        </w:rPr>
        <w:t> </w:t>
      </w:r>
      <w:r>
        <w:rPr>
          <w:w w:val="105"/>
          <w:sz w:val="22"/>
        </w:rPr>
        <w:t>This</w:t>
      </w:r>
      <w:r>
        <w:rPr>
          <w:spacing w:val="-11"/>
          <w:w w:val="105"/>
          <w:sz w:val="22"/>
        </w:rPr>
        <w:t> </w:t>
      </w:r>
      <w:r>
        <w:rPr>
          <w:w w:val="105"/>
          <w:sz w:val="22"/>
        </w:rPr>
        <w:t>can</w:t>
      </w:r>
      <w:r>
        <w:rPr>
          <w:spacing w:val="-11"/>
          <w:w w:val="105"/>
          <w:sz w:val="22"/>
        </w:rPr>
        <w:t> </w:t>
      </w:r>
      <w:r>
        <w:rPr>
          <w:w w:val="105"/>
          <w:sz w:val="22"/>
        </w:rPr>
        <w:t>be</w:t>
      </w:r>
      <w:r>
        <w:rPr>
          <w:spacing w:val="-13"/>
          <w:w w:val="105"/>
          <w:sz w:val="22"/>
        </w:rPr>
        <w:t> </w:t>
      </w:r>
      <w:r>
        <w:rPr>
          <w:w w:val="105"/>
          <w:sz w:val="22"/>
        </w:rPr>
        <w:t>achieved</w:t>
      </w:r>
      <w:r>
        <w:rPr>
          <w:spacing w:val="-11"/>
          <w:w w:val="105"/>
          <w:sz w:val="22"/>
        </w:rPr>
        <w:t> </w:t>
      </w:r>
      <w:r>
        <w:rPr>
          <w:w w:val="105"/>
          <w:sz w:val="22"/>
        </w:rPr>
        <w:t>by</w:t>
      </w:r>
      <w:r>
        <w:rPr>
          <w:spacing w:val="-13"/>
          <w:w w:val="105"/>
          <w:sz w:val="22"/>
        </w:rPr>
        <w:t> </w:t>
      </w:r>
      <w:r>
        <w:rPr>
          <w:w w:val="105"/>
          <w:sz w:val="22"/>
        </w:rPr>
        <w:t>mandating</w:t>
      </w:r>
      <w:r>
        <w:rPr>
          <w:spacing w:val="-13"/>
          <w:w w:val="105"/>
          <w:sz w:val="22"/>
        </w:rPr>
        <w:t> </w:t>
      </w:r>
      <w:r>
        <w:rPr>
          <w:w w:val="105"/>
          <w:sz w:val="22"/>
        </w:rPr>
        <w:t>public</w:t>
      </w:r>
      <w:r>
        <w:rPr>
          <w:spacing w:val="-12"/>
          <w:w w:val="105"/>
          <w:sz w:val="22"/>
        </w:rPr>
        <w:t> </w:t>
      </w:r>
      <w:r>
        <w:rPr>
          <w:w w:val="105"/>
          <w:sz w:val="22"/>
        </w:rPr>
        <w:t>disclosure </w:t>
      </w:r>
      <w:r>
        <w:rPr>
          <w:spacing w:val="-2"/>
          <w:w w:val="105"/>
          <w:sz w:val="22"/>
        </w:rPr>
        <w:t>of government financial statements, budget reports, and audits. Transparency initiatives, such as </w:t>
      </w:r>
      <w:r>
        <w:rPr>
          <w:w w:val="105"/>
          <w:sz w:val="22"/>
        </w:rPr>
        <w:t>publishing</w:t>
      </w:r>
      <w:r>
        <w:rPr>
          <w:w w:val="105"/>
          <w:sz w:val="22"/>
        </w:rPr>
        <w:t> financial</w:t>
      </w:r>
      <w:r>
        <w:rPr>
          <w:w w:val="105"/>
          <w:sz w:val="22"/>
        </w:rPr>
        <w:t> reports</w:t>
      </w:r>
      <w:r>
        <w:rPr>
          <w:w w:val="105"/>
          <w:sz w:val="22"/>
        </w:rPr>
        <w:t> online,</w:t>
      </w:r>
      <w:r>
        <w:rPr>
          <w:w w:val="105"/>
          <w:sz w:val="22"/>
        </w:rPr>
        <w:t> can</w:t>
      </w:r>
      <w:r>
        <w:rPr>
          <w:w w:val="105"/>
          <w:sz w:val="22"/>
        </w:rPr>
        <w:t> foster</w:t>
      </w:r>
      <w:r>
        <w:rPr>
          <w:w w:val="105"/>
          <w:sz w:val="22"/>
        </w:rPr>
        <w:t> greater</w:t>
      </w:r>
      <w:r>
        <w:rPr>
          <w:w w:val="105"/>
          <w:sz w:val="22"/>
        </w:rPr>
        <w:t> public</w:t>
      </w:r>
      <w:r>
        <w:rPr>
          <w:w w:val="105"/>
          <w:sz w:val="22"/>
        </w:rPr>
        <w:t> trust</w:t>
      </w:r>
      <w:r>
        <w:rPr>
          <w:w w:val="105"/>
          <w:sz w:val="22"/>
        </w:rPr>
        <w:t> and</w:t>
      </w:r>
      <w:r>
        <w:rPr>
          <w:w w:val="105"/>
          <w:sz w:val="22"/>
        </w:rPr>
        <w:t> ensure</w:t>
      </w:r>
      <w:r>
        <w:rPr>
          <w:w w:val="105"/>
          <w:sz w:val="22"/>
        </w:rPr>
        <w:t> that</w:t>
      </w:r>
      <w:r>
        <w:rPr>
          <w:w w:val="105"/>
          <w:sz w:val="22"/>
        </w:rPr>
        <w:t> citizens</w:t>
      </w:r>
      <w:r>
        <w:rPr>
          <w:w w:val="105"/>
          <w:sz w:val="22"/>
        </w:rPr>
        <w:t> are better</w:t>
      </w:r>
      <w:r>
        <w:rPr>
          <w:spacing w:val="-1"/>
          <w:w w:val="105"/>
          <w:sz w:val="22"/>
        </w:rPr>
        <w:t> </w:t>
      </w:r>
      <w:r>
        <w:rPr>
          <w:w w:val="105"/>
          <w:sz w:val="22"/>
        </w:rPr>
        <w:t>informed about</w:t>
      </w:r>
      <w:r>
        <w:rPr>
          <w:spacing w:val="-2"/>
          <w:w w:val="105"/>
          <w:sz w:val="22"/>
        </w:rPr>
        <w:t> </w:t>
      </w:r>
      <w:r>
        <w:rPr>
          <w:w w:val="105"/>
          <w:sz w:val="22"/>
        </w:rPr>
        <w:t>how public</w:t>
      </w:r>
      <w:r>
        <w:rPr>
          <w:spacing w:val="-1"/>
          <w:w w:val="105"/>
          <w:sz w:val="22"/>
        </w:rPr>
        <w:t> </w:t>
      </w:r>
      <w:r>
        <w:rPr>
          <w:w w:val="105"/>
          <w:sz w:val="22"/>
        </w:rPr>
        <w:t>funds are spent</w:t>
      </w:r>
      <w:r>
        <w:rPr>
          <w:spacing w:val="-2"/>
          <w:w w:val="105"/>
          <w:sz w:val="22"/>
        </w:rPr>
        <w:t> </w:t>
      </w:r>
      <w:r>
        <w:rPr>
          <w:w w:val="105"/>
          <w:sz w:val="22"/>
        </w:rPr>
        <w:t>(Bovis,</w:t>
      </w:r>
      <w:r>
        <w:rPr>
          <w:spacing w:val="-2"/>
          <w:w w:val="105"/>
          <w:sz w:val="22"/>
        </w:rPr>
        <w:t> </w:t>
      </w:r>
      <w:r>
        <w:rPr>
          <w:w w:val="105"/>
          <w:sz w:val="22"/>
        </w:rPr>
        <w:t>2012).</w:t>
      </w:r>
    </w:p>
    <w:p>
      <w:pPr>
        <w:pStyle w:val="ListParagraph"/>
        <w:numPr>
          <w:ilvl w:val="1"/>
          <w:numId w:val="1"/>
        </w:numPr>
        <w:tabs>
          <w:tab w:pos="1080" w:val="left" w:leader="none"/>
        </w:tabs>
        <w:spacing w:line="254" w:lineRule="auto" w:before="0" w:after="0"/>
        <w:ind w:left="1080" w:right="355" w:hanging="603"/>
        <w:jc w:val="both"/>
        <w:rPr>
          <w:sz w:val="22"/>
        </w:rPr>
      </w:pPr>
      <w:r>
        <w:rPr>
          <w:w w:val="105"/>
          <w:sz w:val="22"/>
        </w:rPr>
        <w:t>Strengthening</w:t>
      </w:r>
      <w:r>
        <w:rPr>
          <w:spacing w:val="-6"/>
          <w:w w:val="105"/>
          <w:sz w:val="22"/>
        </w:rPr>
        <w:t> </w:t>
      </w:r>
      <w:r>
        <w:rPr>
          <w:w w:val="105"/>
          <w:sz w:val="22"/>
        </w:rPr>
        <w:t>Auditing</w:t>
      </w:r>
      <w:r>
        <w:rPr>
          <w:spacing w:val="-6"/>
          <w:w w:val="105"/>
          <w:sz w:val="22"/>
        </w:rPr>
        <w:t> </w:t>
      </w:r>
      <w:r>
        <w:rPr>
          <w:w w:val="105"/>
          <w:sz w:val="22"/>
        </w:rPr>
        <w:t>and</w:t>
      </w:r>
      <w:r>
        <w:rPr>
          <w:spacing w:val="-3"/>
          <w:w w:val="105"/>
          <w:sz w:val="22"/>
        </w:rPr>
        <w:t> </w:t>
      </w:r>
      <w:r>
        <w:rPr>
          <w:w w:val="105"/>
          <w:sz w:val="22"/>
        </w:rPr>
        <w:t>Oversight</w:t>
      </w:r>
      <w:r>
        <w:rPr>
          <w:spacing w:val="-3"/>
          <w:w w:val="105"/>
          <w:sz w:val="22"/>
        </w:rPr>
        <w:t> </w:t>
      </w:r>
      <w:r>
        <w:rPr>
          <w:w w:val="105"/>
          <w:sz w:val="22"/>
        </w:rPr>
        <w:t>Mechanisms:</w:t>
      </w:r>
      <w:r>
        <w:rPr>
          <w:spacing w:val="-3"/>
          <w:w w:val="105"/>
          <w:sz w:val="22"/>
        </w:rPr>
        <w:t> </w:t>
      </w:r>
      <w:r>
        <w:rPr>
          <w:w w:val="105"/>
          <w:sz w:val="22"/>
        </w:rPr>
        <w:t>The</w:t>
      </w:r>
      <w:r>
        <w:rPr>
          <w:spacing w:val="-3"/>
          <w:w w:val="105"/>
          <w:sz w:val="22"/>
        </w:rPr>
        <w:t> </w:t>
      </w:r>
      <w:r>
        <w:rPr>
          <w:w w:val="105"/>
          <w:sz w:val="22"/>
        </w:rPr>
        <w:t>establishment</w:t>
      </w:r>
      <w:r>
        <w:rPr>
          <w:spacing w:val="-3"/>
          <w:w w:val="105"/>
          <w:sz w:val="22"/>
        </w:rPr>
        <w:t> </w:t>
      </w:r>
      <w:r>
        <w:rPr>
          <w:w w:val="105"/>
          <w:sz w:val="22"/>
        </w:rPr>
        <w:t>of</w:t>
      </w:r>
      <w:r>
        <w:rPr>
          <w:spacing w:val="-5"/>
          <w:w w:val="105"/>
          <w:sz w:val="22"/>
        </w:rPr>
        <w:t> </w:t>
      </w:r>
      <w:r>
        <w:rPr>
          <w:w w:val="105"/>
          <w:sz w:val="22"/>
        </w:rPr>
        <w:t>independent</w:t>
      </w:r>
      <w:r>
        <w:rPr>
          <w:spacing w:val="-3"/>
          <w:w w:val="105"/>
          <w:sz w:val="22"/>
        </w:rPr>
        <w:t> </w:t>
      </w:r>
      <w:r>
        <w:rPr>
          <w:w w:val="105"/>
          <w:sz w:val="22"/>
        </w:rPr>
        <w:t>auditing bodies</w:t>
      </w:r>
      <w:r>
        <w:rPr>
          <w:w w:val="105"/>
          <w:sz w:val="22"/>
        </w:rPr>
        <w:t> and</w:t>
      </w:r>
      <w:r>
        <w:rPr>
          <w:w w:val="105"/>
          <w:sz w:val="22"/>
        </w:rPr>
        <w:t> the</w:t>
      </w:r>
      <w:r>
        <w:rPr>
          <w:w w:val="105"/>
          <w:sz w:val="22"/>
        </w:rPr>
        <w:t> strengthening</w:t>
      </w:r>
      <w:r>
        <w:rPr>
          <w:w w:val="105"/>
          <w:sz w:val="22"/>
        </w:rPr>
        <w:t> of</w:t>
      </w:r>
      <w:r>
        <w:rPr>
          <w:w w:val="105"/>
          <w:sz w:val="22"/>
        </w:rPr>
        <w:t> existing</w:t>
      </w:r>
      <w:r>
        <w:rPr>
          <w:w w:val="105"/>
          <w:sz w:val="22"/>
        </w:rPr>
        <w:t> oversight</w:t>
      </w:r>
      <w:r>
        <w:rPr>
          <w:w w:val="105"/>
          <w:sz w:val="22"/>
        </w:rPr>
        <w:t> mechanisms</w:t>
      </w:r>
      <w:r>
        <w:rPr>
          <w:w w:val="105"/>
          <w:sz w:val="22"/>
        </w:rPr>
        <w:t> are</w:t>
      </w:r>
      <w:r>
        <w:rPr>
          <w:w w:val="105"/>
          <w:sz w:val="22"/>
        </w:rPr>
        <w:t> essential</w:t>
      </w:r>
      <w:r>
        <w:rPr>
          <w:w w:val="105"/>
          <w:sz w:val="22"/>
        </w:rPr>
        <w:t> to</w:t>
      </w:r>
      <w:r>
        <w:rPr>
          <w:w w:val="105"/>
          <w:sz w:val="22"/>
        </w:rPr>
        <w:t> ensuring</w:t>
      </w:r>
      <w:r>
        <w:rPr>
          <w:w w:val="105"/>
          <w:sz w:val="22"/>
        </w:rPr>
        <w:t> that public</w:t>
      </w:r>
      <w:r>
        <w:rPr>
          <w:spacing w:val="-12"/>
          <w:w w:val="105"/>
          <w:sz w:val="22"/>
        </w:rPr>
        <w:t> </w:t>
      </w:r>
      <w:r>
        <w:rPr>
          <w:w w:val="105"/>
          <w:sz w:val="22"/>
        </w:rPr>
        <w:t>sector</w:t>
      </w:r>
      <w:r>
        <w:rPr>
          <w:spacing w:val="-12"/>
          <w:w w:val="105"/>
          <w:sz w:val="22"/>
        </w:rPr>
        <w:t> </w:t>
      </w:r>
      <w:r>
        <w:rPr>
          <w:w w:val="105"/>
          <w:sz w:val="22"/>
        </w:rPr>
        <w:t>accounting</w:t>
      </w:r>
      <w:r>
        <w:rPr>
          <w:spacing w:val="-13"/>
          <w:w w:val="105"/>
          <w:sz w:val="22"/>
        </w:rPr>
        <w:t> </w:t>
      </w:r>
      <w:r>
        <w:rPr>
          <w:w w:val="105"/>
          <w:sz w:val="22"/>
        </w:rPr>
        <w:t>practices</w:t>
      </w:r>
      <w:r>
        <w:rPr>
          <w:spacing w:val="-12"/>
          <w:w w:val="105"/>
          <w:sz w:val="22"/>
        </w:rPr>
        <w:t> </w:t>
      </w:r>
      <w:r>
        <w:rPr>
          <w:w w:val="105"/>
          <w:sz w:val="22"/>
        </w:rPr>
        <w:t>remain</w:t>
      </w:r>
      <w:r>
        <w:rPr>
          <w:spacing w:val="-11"/>
          <w:w w:val="105"/>
          <w:sz w:val="22"/>
        </w:rPr>
        <w:t> </w:t>
      </w:r>
      <w:r>
        <w:rPr>
          <w:w w:val="105"/>
          <w:sz w:val="22"/>
        </w:rPr>
        <w:t>transparent</w:t>
      </w:r>
      <w:r>
        <w:rPr>
          <w:spacing w:val="-11"/>
          <w:w w:val="105"/>
          <w:sz w:val="22"/>
        </w:rPr>
        <w:t> </w:t>
      </w:r>
      <w:r>
        <w:rPr>
          <w:w w:val="105"/>
          <w:sz w:val="22"/>
        </w:rPr>
        <w:t>and</w:t>
      </w:r>
      <w:r>
        <w:rPr>
          <w:spacing w:val="-12"/>
          <w:w w:val="105"/>
          <w:sz w:val="22"/>
        </w:rPr>
        <w:t> </w:t>
      </w:r>
      <w:r>
        <w:rPr>
          <w:w w:val="105"/>
          <w:sz w:val="22"/>
        </w:rPr>
        <w:t>effective.</w:t>
      </w:r>
      <w:r>
        <w:rPr>
          <w:spacing w:val="-13"/>
          <w:w w:val="105"/>
          <w:sz w:val="22"/>
        </w:rPr>
        <w:t> </w:t>
      </w:r>
      <w:r>
        <w:rPr>
          <w:w w:val="105"/>
          <w:sz w:val="22"/>
        </w:rPr>
        <w:t>Regular</w:t>
      </w:r>
      <w:r>
        <w:rPr>
          <w:spacing w:val="-12"/>
          <w:w w:val="105"/>
          <w:sz w:val="22"/>
        </w:rPr>
        <w:t> </w:t>
      </w:r>
      <w:r>
        <w:rPr>
          <w:w w:val="105"/>
          <w:sz w:val="22"/>
        </w:rPr>
        <w:t>external</w:t>
      </w:r>
      <w:r>
        <w:rPr>
          <w:spacing w:val="-13"/>
          <w:w w:val="105"/>
          <w:sz w:val="22"/>
        </w:rPr>
        <w:t> </w:t>
      </w:r>
      <w:r>
        <w:rPr>
          <w:w w:val="105"/>
          <w:sz w:val="22"/>
        </w:rPr>
        <w:t>audits</w:t>
      </w:r>
      <w:r>
        <w:rPr>
          <w:spacing w:val="-12"/>
          <w:w w:val="105"/>
          <w:sz w:val="22"/>
        </w:rPr>
        <w:t> </w:t>
      </w:r>
      <w:r>
        <w:rPr>
          <w:w w:val="105"/>
          <w:sz w:val="22"/>
        </w:rPr>
        <w:t>and assessments</w:t>
      </w:r>
      <w:r>
        <w:rPr>
          <w:w w:val="105"/>
          <w:sz w:val="22"/>
        </w:rPr>
        <w:t> by</w:t>
      </w:r>
      <w:r>
        <w:rPr>
          <w:w w:val="105"/>
          <w:sz w:val="22"/>
        </w:rPr>
        <w:t> independent</w:t>
      </w:r>
      <w:r>
        <w:rPr>
          <w:w w:val="105"/>
          <w:sz w:val="22"/>
        </w:rPr>
        <w:t> bodies,</w:t>
      </w:r>
      <w:r>
        <w:rPr>
          <w:w w:val="105"/>
          <w:sz w:val="22"/>
        </w:rPr>
        <w:t> such</w:t>
      </w:r>
      <w:r>
        <w:rPr>
          <w:w w:val="105"/>
          <w:sz w:val="22"/>
        </w:rPr>
        <w:t> as</w:t>
      </w:r>
      <w:r>
        <w:rPr>
          <w:w w:val="105"/>
          <w:sz w:val="22"/>
        </w:rPr>
        <w:t> the</w:t>
      </w:r>
      <w:r>
        <w:rPr>
          <w:w w:val="105"/>
          <w:sz w:val="22"/>
        </w:rPr>
        <w:t> Auditor-General's</w:t>
      </w:r>
      <w:r>
        <w:rPr>
          <w:w w:val="105"/>
          <w:sz w:val="22"/>
        </w:rPr>
        <w:t> office,</w:t>
      </w:r>
      <w:r>
        <w:rPr>
          <w:w w:val="105"/>
          <w:sz w:val="22"/>
        </w:rPr>
        <w:t> can</w:t>
      </w:r>
      <w:r>
        <w:rPr>
          <w:w w:val="105"/>
          <w:sz w:val="22"/>
        </w:rPr>
        <w:t> help</w:t>
      </w:r>
      <w:r>
        <w:rPr>
          <w:w w:val="105"/>
          <w:sz w:val="22"/>
        </w:rPr>
        <w:t> identify financial discrepancies and prevent misuse of public funds</w:t>
      </w:r>
      <w:r>
        <w:rPr>
          <w:spacing w:val="-2"/>
          <w:w w:val="105"/>
          <w:sz w:val="22"/>
        </w:rPr>
        <w:t> </w:t>
      </w:r>
      <w:r>
        <w:rPr>
          <w:w w:val="105"/>
          <w:sz w:val="22"/>
        </w:rPr>
        <w:t>(Jones, 2015).</w:t>
      </w:r>
    </w:p>
    <w:p>
      <w:pPr>
        <w:pStyle w:val="ListParagraph"/>
        <w:numPr>
          <w:ilvl w:val="1"/>
          <w:numId w:val="1"/>
        </w:numPr>
        <w:tabs>
          <w:tab w:pos="1080" w:val="left" w:leader="none"/>
        </w:tabs>
        <w:spacing w:line="249" w:lineRule="auto" w:before="0" w:after="0"/>
        <w:ind w:left="1080" w:right="353" w:hanging="541"/>
        <w:jc w:val="both"/>
        <w:rPr>
          <w:rFonts w:ascii="Palatino Linotype"/>
          <w:i/>
          <w:sz w:val="22"/>
        </w:rPr>
      </w:pPr>
      <w:r>
        <w:rPr>
          <w:w w:val="105"/>
          <w:sz w:val="22"/>
        </w:rPr>
        <w:t>Introduction</w:t>
      </w:r>
      <w:r>
        <w:rPr>
          <w:w w:val="105"/>
          <w:sz w:val="22"/>
        </w:rPr>
        <w:t> of</w:t>
      </w:r>
      <w:r>
        <w:rPr>
          <w:w w:val="105"/>
          <w:sz w:val="22"/>
        </w:rPr>
        <w:t> E-Governance</w:t>
      </w:r>
      <w:r>
        <w:rPr>
          <w:w w:val="105"/>
          <w:sz w:val="22"/>
        </w:rPr>
        <w:t> in</w:t>
      </w:r>
      <w:r>
        <w:rPr>
          <w:w w:val="105"/>
          <w:sz w:val="22"/>
        </w:rPr>
        <w:t> Public</w:t>
      </w:r>
      <w:r>
        <w:rPr>
          <w:w w:val="105"/>
          <w:sz w:val="22"/>
        </w:rPr>
        <w:t> Sector</w:t>
      </w:r>
      <w:r>
        <w:rPr>
          <w:w w:val="105"/>
          <w:sz w:val="22"/>
        </w:rPr>
        <w:t> Accounting:</w:t>
      </w:r>
      <w:r>
        <w:rPr>
          <w:w w:val="105"/>
          <w:sz w:val="22"/>
        </w:rPr>
        <w:t> E-governance</w:t>
      </w:r>
      <w:r>
        <w:rPr>
          <w:w w:val="105"/>
          <w:sz w:val="22"/>
        </w:rPr>
        <w:t> initiatives</w:t>
      </w:r>
      <w:r>
        <w:rPr>
          <w:w w:val="105"/>
          <w:sz w:val="22"/>
        </w:rPr>
        <w:t> can modernize</w:t>
      </w:r>
      <w:r>
        <w:rPr>
          <w:w w:val="105"/>
          <w:sz w:val="22"/>
        </w:rPr>
        <w:t> public</w:t>
      </w:r>
      <w:r>
        <w:rPr>
          <w:w w:val="105"/>
          <w:sz w:val="22"/>
        </w:rPr>
        <w:t> sector</w:t>
      </w:r>
      <w:r>
        <w:rPr>
          <w:w w:val="105"/>
          <w:sz w:val="22"/>
        </w:rPr>
        <w:t> accounting</w:t>
      </w:r>
      <w:r>
        <w:rPr>
          <w:w w:val="105"/>
          <w:sz w:val="22"/>
        </w:rPr>
        <w:t> by</w:t>
      </w:r>
      <w:r>
        <w:rPr>
          <w:w w:val="105"/>
          <w:sz w:val="22"/>
        </w:rPr>
        <w:t> promoting</w:t>
      </w:r>
      <w:r>
        <w:rPr>
          <w:w w:val="105"/>
          <w:sz w:val="22"/>
        </w:rPr>
        <w:t> digital</w:t>
      </w:r>
      <w:r>
        <w:rPr>
          <w:w w:val="105"/>
          <w:sz w:val="22"/>
        </w:rPr>
        <w:t> platforms</w:t>
      </w:r>
      <w:r>
        <w:rPr>
          <w:w w:val="105"/>
          <w:sz w:val="22"/>
        </w:rPr>
        <w:t> for</w:t>
      </w:r>
      <w:r>
        <w:rPr>
          <w:w w:val="105"/>
          <w:sz w:val="22"/>
        </w:rPr>
        <w:t> financial</w:t>
      </w:r>
      <w:r>
        <w:rPr>
          <w:w w:val="105"/>
          <w:sz w:val="22"/>
        </w:rPr>
        <w:t> management and</w:t>
      </w:r>
      <w:r>
        <w:rPr>
          <w:w w:val="105"/>
          <w:sz w:val="22"/>
        </w:rPr>
        <w:t> enhancing</w:t>
      </w:r>
      <w:r>
        <w:rPr>
          <w:w w:val="105"/>
          <w:sz w:val="22"/>
        </w:rPr>
        <w:t> communication</w:t>
      </w:r>
      <w:r>
        <w:rPr>
          <w:w w:val="105"/>
          <w:sz w:val="22"/>
        </w:rPr>
        <w:t> between</w:t>
      </w:r>
      <w:r>
        <w:rPr>
          <w:w w:val="105"/>
          <w:sz w:val="22"/>
        </w:rPr>
        <w:t> government</w:t>
      </w:r>
      <w:r>
        <w:rPr>
          <w:w w:val="105"/>
          <w:sz w:val="22"/>
        </w:rPr>
        <w:t> agencies</w:t>
      </w:r>
      <w:r>
        <w:rPr>
          <w:w w:val="105"/>
          <w:sz w:val="22"/>
        </w:rPr>
        <w:t> and</w:t>
      </w:r>
      <w:r>
        <w:rPr>
          <w:w w:val="105"/>
          <w:sz w:val="22"/>
        </w:rPr>
        <w:t> the</w:t>
      </w:r>
      <w:r>
        <w:rPr>
          <w:w w:val="105"/>
          <w:sz w:val="22"/>
        </w:rPr>
        <w:t> public.</w:t>
      </w:r>
      <w:r>
        <w:rPr>
          <w:w w:val="105"/>
          <w:sz w:val="22"/>
        </w:rPr>
        <w:t> E-governance technologies</w:t>
      </w:r>
      <w:r>
        <w:rPr>
          <w:w w:val="105"/>
          <w:sz w:val="22"/>
        </w:rPr>
        <w:t> facilitate</w:t>
      </w:r>
      <w:r>
        <w:rPr>
          <w:w w:val="105"/>
          <w:sz w:val="22"/>
        </w:rPr>
        <w:t> online</w:t>
      </w:r>
      <w:r>
        <w:rPr>
          <w:w w:val="105"/>
          <w:sz w:val="22"/>
        </w:rPr>
        <w:t> tax</w:t>
      </w:r>
      <w:r>
        <w:rPr>
          <w:w w:val="105"/>
          <w:sz w:val="22"/>
        </w:rPr>
        <w:t> payments,</w:t>
      </w:r>
      <w:r>
        <w:rPr>
          <w:w w:val="105"/>
          <w:sz w:val="22"/>
        </w:rPr>
        <w:t> government</w:t>
      </w:r>
      <w:r>
        <w:rPr>
          <w:w w:val="105"/>
          <w:sz w:val="22"/>
        </w:rPr>
        <w:t> spending</w:t>
      </w:r>
      <w:r>
        <w:rPr>
          <w:w w:val="105"/>
          <w:sz w:val="22"/>
        </w:rPr>
        <w:t> tracking,</w:t>
      </w:r>
      <w:r>
        <w:rPr>
          <w:w w:val="105"/>
          <w:sz w:val="22"/>
        </w:rPr>
        <w:t> and</w:t>
      </w:r>
      <w:r>
        <w:rPr>
          <w:w w:val="105"/>
          <w:sz w:val="22"/>
        </w:rPr>
        <w:t> real-time reporting,</w:t>
      </w:r>
      <w:r>
        <w:rPr>
          <w:w w:val="105"/>
          <w:sz w:val="22"/>
        </w:rPr>
        <w:t> leading</w:t>
      </w:r>
      <w:r>
        <w:rPr>
          <w:w w:val="105"/>
          <w:sz w:val="22"/>
        </w:rPr>
        <w:t> to</w:t>
      </w:r>
      <w:r>
        <w:rPr>
          <w:w w:val="105"/>
          <w:sz w:val="22"/>
        </w:rPr>
        <w:t> greater</w:t>
      </w:r>
      <w:r>
        <w:rPr>
          <w:w w:val="105"/>
          <w:sz w:val="22"/>
        </w:rPr>
        <w:t> accountability</w:t>
      </w:r>
      <w:r>
        <w:rPr>
          <w:w w:val="105"/>
          <w:sz w:val="22"/>
        </w:rPr>
        <w:t> and</w:t>
      </w:r>
      <w:r>
        <w:rPr>
          <w:w w:val="105"/>
          <w:sz w:val="22"/>
        </w:rPr>
        <w:t> reducing</w:t>
      </w:r>
      <w:r>
        <w:rPr>
          <w:w w:val="105"/>
          <w:sz w:val="22"/>
        </w:rPr>
        <w:t> opportunities</w:t>
      </w:r>
      <w:r>
        <w:rPr>
          <w:w w:val="105"/>
          <w:sz w:val="22"/>
        </w:rPr>
        <w:t> for</w:t>
      </w:r>
      <w:r>
        <w:rPr>
          <w:w w:val="105"/>
          <w:sz w:val="22"/>
        </w:rPr>
        <w:t> fraud</w:t>
      </w:r>
      <w:r>
        <w:rPr>
          <w:w w:val="105"/>
          <w:sz w:val="22"/>
        </w:rPr>
        <w:t> (United Nations, 2014)</w:t>
      </w:r>
      <w:r>
        <w:rPr>
          <w:rFonts w:ascii="Palatino Linotype"/>
          <w:i/>
          <w:w w:val="105"/>
          <w:sz w:val="22"/>
        </w:rPr>
        <w:t>.</w:t>
      </w:r>
    </w:p>
    <w:p>
      <w:pPr>
        <w:pStyle w:val="Heading1"/>
        <w:numPr>
          <w:ilvl w:val="0"/>
          <w:numId w:val="1"/>
        </w:numPr>
        <w:tabs>
          <w:tab w:pos="1080" w:val="left" w:leader="none"/>
        </w:tabs>
        <w:spacing w:line="294" w:lineRule="exact" w:before="126" w:after="0"/>
        <w:ind w:left="1080" w:right="0" w:hanging="720"/>
        <w:jc w:val="left"/>
      </w:pPr>
      <w:r>
        <w:rPr>
          <w:spacing w:val="-2"/>
        </w:rPr>
        <w:t>Methodology</w:t>
      </w:r>
    </w:p>
    <w:p>
      <w:pPr>
        <w:pStyle w:val="BodyText"/>
        <w:spacing w:line="254" w:lineRule="auto"/>
        <w:ind w:right="355"/>
      </w:pPr>
      <w:r>
        <w:rPr/>
        <w:t>The research</w:t>
      </w:r>
      <w:r>
        <w:rPr>
          <w:spacing w:val="28"/>
        </w:rPr>
        <w:t> </w:t>
      </w:r>
      <w:r>
        <w:rPr/>
        <w:t>design</w:t>
      </w:r>
      <w:r>
        <w:rPr>
          <w:spacing w:val="27"/>
        </w:rPr>
        <w:t> </w:t>
      </w:r>
      <w:r>
        <w:rPr/>
        <w:t>employed is</w:t>
      </w:r>
      <w:r>
        <w:rPr>
          <w:spacing w:val="27"/>
        </w:rPr>
        <w:t> </w:t>
      </w:r>
      <w:r>
        <w:rPr/>
        <w:t>a descriptive</w:t>
      </w:r>
      <w:r>
        <w:rPr>
          <w:spacing w:val="27"/>
        </w:rPr>
        <w:t> </w:t>
      </w:r>
      <w:r>
        <w:rPr/>
        <w:t>survey. The target population</w:t>
      </w:r>
      <w:r>
        <w:rPr>
          <w:spacing w:val="27"/>
        </w:rPr>
        <w:t> </w:t>
      </w:r>
      <w:r>
        <w:rPr/>
        <w:t>of</w:t>
      </w:r>
      <w:r>
        <w:rPr>
          <w:spacing w:val="27"/>
        </w:rPr>
        <w:t> </w:t>
      </w:r>
      <w:r>
        <w:rPr/>
        <w:t>the study is</w:t>
      </w:r>
      <w:r>
        <w:rPr>
          <w:spacing w:val="27"/>
        </w:rPr>
        <w:t> </w:t>
      </w:r>
      <w:r>
        <w:rPr/>
        <w:t>made of</w:t>
      </w:r>
      <w:r>
        <w:rPr>
          <w:spacing w:val="27"/>
        </w:rPr>
        <w:t> </w:t>
      </w:r>
      <w:r>
        <w:rPr/>
        <w:t>up fifty (50) participants which include public sector accountants, financial officers and auditors.</w:t>
      </w:r>
      <w:r>
        <w:rPr>
          <w:spacing w:val="40"/>
        </w:rPr>
        <w:t> </w:t>
      </w:r>
      <w:r>
        <w:rPr/>
        <w:t>Data were collected from two main sources; primary and secondary. The researcher used self-developed questionnaire. The questionnaire was developed using modified 4point Likert format, which include Strongly</w:t>
      </w:r>
      <w:r>
        <w:rPr>
          <w:spacing w:val="40"/>
        </w:rPr>
        <w:t> </w:t>
      </w:r>
      <w:r>
        <w:rPr/>
        <w:t>Agree</w:t>
      </w:r>
      <w:r>
        <w:rPr>
          <w:spacing w:val="40"/>
        </w:rPr>
        <w:t> </w:t>
      </w:r>
      <w:r>
        <w:rPr/>
        <w:t>=4,</w:t>
      </w:r>
      <w:r>
        <w:rPr>
          <w:spacing w:val="40"/>
        </w:rPr>
        <w:t> </w:t>
      </w:r>
      <w:r>
        <w:rPr/>
        <w:t>Agree=3,</w:t>
      </w:r>
      <w:r>
        <w:rPr>
          <w:spacing w:val="40"/>
        </w:rPr>
        <w:t> </w:t>
      </w:r>
      <w:r>
        <w:rPr/>
        <w:t>Disagree=2,</w:t>
      </w:r>
      <w:r>
        <w:rPr>
          <w:spacing w:val="40"/>
        </w:rPr>
        <w:t> </w:t>
      </w:r>
      <w:r>
        <w:rPr/>
        <w:t>strongly</w:t>
      </w:r>
      <w:r>
        <w:rPr>
          <w:spacing w:val="40"/>
        </w:rPr>
        <w:t> </w:t>
      </w:r>
      <w:r>
        <w:rPr/>
        <w:t>disagree=1,</w:t>
      </w:r>
      <w:r>
        <w:rPr>
          <w:spacing w:val="40"/>
        </w:rPr>
        <w:t> </w:t>
      </w:r>
      <w:r>
        <w:rPr/>
        <w:t>respectively.</w:t>
      </w:r>
      <w:r>
        <w:rPr>
          <w:spacing w:val="40"/>
        </w:rPr>
        <w:t> </w:t>
      </w:r>
      <w:r>
        <w:rPr/>
        <w:t>The</w:t>
      </w:r>
      <w:r>
        <w:rPr>
          <w:spacing w:val="40"/>
        </w:rPr>
        <w:t> </w:t>
      </w:r>
      <w:r>
        <w:rPr/>
        <w:t>instrument</w:t>
      </w:r>
      <w:r>
        <w:rPr>
          <w:spacing w:val="40"/>
        </w:rPr>
        <w:t> </w:t>
      </w:r>
      <w:r>
        <w:rPr/>
        <w:t>was validated by two experts.</w:t>
      </w:r>
      <w:r>
        <w:rPr>
          <w:spacing w:val="80"/>
        </w:rPr>
        <w:t> </w:t>
      </w:r>
      <w:r>
        <w:rPr/>
        <w:t>Test and retest were used.</w:t>
      </w:r>
    </w:p>
    <w:p>
      <w:pPr>
        <w:pStyle w:val="BodyText"/>
        <w:spacing w:line="254" w:lineRule="auto" w:before="156"/>
        <w:ind w:right="353"/>
      </w:pPr>
      <w:r>
        <w:rPr/>
        <w:t>The</w:t>
      </w:r>
      <w:r>
        <w:rPr>
          <w:spacing w:val="40"/>
        </w:rPr>
        <w:t> </w:t>
      </w:r>
      <w:r>
        <w:rPr/>
        <w:t>instrument</w:t>
      </w:r>
      <w:r>
        <w:rPr>
          <w:spacing w:val="40"/>
        </w:rPr>
        <w:t> </w:t>
      </w:r>
      <w:r>
        <w:rPr/>
        <w:t>yields</w:t>
      </w:r>
      <w:r>
        <w:rPr>
          <w:spacing w:val="40"/>
        </w:rPr>
        <w:t> </w:t>
      </w:r>
      <w:r>
        <w:rPr/>
        <w:t>reliability</w:t>
      </w:r>
      <w:r>
        <w:rPr>
          <w:spacing w:val="40"/>
        </w:rPr>
        <w:t> </w:t>
      </w:r>
      <w:r>
        <w:rPr/>
        <w:t>coefficient</w:t>
      </w:r>
      <w:r>
        <w:rPr>
          <w:spacing w:val="40"/>
        </w:rPr>
        <w:t> </w:t>
      </w:r>
      <w:r>
        <w:rPr/>
        <w:t>of</w:t>
      </w:r>
      <w:r>
        <w:rPr>
          <w:spacing w:val="40"/>
        </w:rPr>
        <w:t> </w:t>
      </w:r>
      <w:r>
        <w:rPr/>
        <w:t>0.81.</w:t>
      </w:r>
      <w:r>
        <w:rPr>
          <w:spacing w:val="40"/>
        </w:rPr>
        <w:t> </w:t>
      </w:r>
      <w:r>
        <w:rPr/>
        <w:t>Fifty</w:t>
      </w:r>
      <w:r>
        <w:rPr>
          <w:spacing w:val="40"/>
        </w:rPr>
        <w:t> </w:t>
      </w:r>
      <w:r>
        <w:rPr/>
        <w:t>questionnaires</w:t>
      </w:r>
      <w:r>
        <w:rPr>
          <w:spacing w:val="40"/>
        </w:rPr>
        <w:t> </w:t>
      </w:r>
      <w:r>
        <w:rPr/>
        <w:t>were</w:t>
      </w:r>
      <w:r>
        <w:rPr>
          <w:spacing w:val="40"/>
        </w:rPr>
        <w:t> </w:t>
      </w:r>
      <w:r>
        <w:rPr/>
        <w:t>developed</w:t>
      </w:r>
      <w:r>
        <w:rPr>
          <w:spacing w:val="40"/>
        </w:rPr>
        <w:t> </w:t>
      </w:r>
      <w:r>
        <w:rPr/>
        <w:t>and administered out of which Forty-four (44) were returned and this was suitable for data analysis giving</w:t>
      </w:r>
      <w:r>
        <w:rPr>
          <w:spacing w:val="80"/>
        </w:rPr>
        <w:t> </w:t>
      </w:r>
      <w:r>
        <w:rPr/>
        <w:t>88% percent response rate. The data was analyzed using Statistical Package for Social Sciences (version 21). The decision means to determine agreement or disagreement was derived by adding 4+3+2+1=10/4=2.5.</w:t>
      </w:r>
      <w:r>
        <w:rPr>
          <w:spacing w:val="40"/>
        </w:rPr>
        <w:t> </w:t>
      </w:r>
      <w:r>
        <w:rPr/>
        <w:t>Therefore,</w:t>
      </w:r>
      <w:r>
        <w:rPr>
          <w:spacing w:val="40"/>
        </w:rPr>
        <w:t> </w:t>
      </w:r>
      <w:r>
        <w:rPr/>
        <w:t>the</w:t>
      </w:r>
      <w:r>
        <w:rPr>
          <w:spacing w:val="40"/>
        </w:rPr>
        <w:t> </w:t>
      </w:r>
      <w:r>
        <w:rPr/>
        <w:t>mean</w:t>
      </w:r>
      <w:r>
        <w:rPr>
          <w:spacing w:val="40"/>
        </w:rPr>
        <w:t> </w:t>
      </w:r>
      <w:r>
        <w:rPr/>
        <w:t>score</w:t>
      </w:r>
      <w:r>
        <w:rPr>
          <w:spacing w:val="40"/>
        </w:rPr>
        <w:t> </w:t>
      </w:r>
      <w:r>
        <w:rPr/>
        <w:t>of</w:t>
      </w:r>
      <w:r>
        <w:rPr>
          <w:spacing w:val="40"/>
        </w:rPr>
        <w:t> </w:t>
      </w:r>
      <w:r>
        <w:rPr/>
        <w:t>individual</w:t>
      </w:r>
      <w:r>
        <w:rPr>
          <w:spacing w:val="40"/>
        </w:rPr>
        <w:t> </w:t>
      </w:r>
      <w:r>
        <w:rPr/>
        <w:t>item</w:t>
      </w:r>
      <w:r>
        <w:rPr>
          <w:spacing w:val="40"/>
        </w:rPr>
        <w:t> </w:t>
      </w:r>
      <w:r>
        <w:rPr/>
        <w:t>&gt;2.5</w:t>
      </w:r>
      <w:r>
        <w:rPr>
          <w:spacing w:val="40"/>
        </w:rPr>
        <w:t> </w:t>
      </w:r>
      <w:r>
        <w:rPr/>
        <w:t>signifies</w:t>
      </w:r>
      <w:r>
        <w:rPr>
          <w:spacing w:val="40"/>
        </w:rPr>
        <w:t> </w:t>
      </w:r>
      <w:r>
        <w:rPr/>
        <w:t>agreement</w:t>
      </w:r>
      <w:r>
        <w:rPr>
          <w:spacing w:val="40"/>
        </w:rPr>
        <w:t> </w:t>
      </w:r>
      <w:r>
        <w:rPr/>
        <w:t>with</w:t>
      </w:r>
      <w:r>
        <w:rPr>
          <w:spacing w:val="40"/>
        </w:rPr>
        <w:t> </w:t>
      </w:r>
      <w:r>
        <w:rPr/>
        <w:t>item while &lt;2.5 indicates disagreement.</w:t>
      </w:r>
    </w:p>
    <w:p>
      <w:pPr>
        <w:pStyle w:val="BodyText"/>
        <w:spacing w:after="0" w:line="254" w:lineRule="auto"/>
        <w:sectPr>
          <w:pgSz w:w="12240" w:h="15840"/>
          <w:pgMar w:header="283" w:footer="913" w:top="1300" w:bottom="1100" w:left="720" w:right="720"/>
        </w:sectPr>
      </w:pPr>
    </w:p>
    <w:p>
      <w:pPr>
        <w:pStyle w:val="Heading1"/>
        <w:numPr>
          <w:ilvl w:val="0"/>
          <w:numId w:val="1"/>
        </w:numPr>
        <w:tabs>
          <w:tab w:pos="1080" w:val="left" w:leader="none"/>
        </w:tabs>
        <w:spacing w:line="279" w:lineRule="exact" w:before="242" w:after="0"/>
        <w:ind w:left="1080" w:right="0" w:hanging="720"/>
        <w:jc w:val="left"/>
      </w:pPr>
      <w:r>
        <w:rPr/>
        <w:t>Results</w:t>
      </w:r>
      <w:r>
        <w:rPr>
          <w:spacing w:val="-2"/>
        </w:rPr>
        <w:t> </w:t>
      </w:r>
      <w:r>
        <w:rPr/>
        <w:t>and</w:t>
      </w:r>
      <w:r>
        <w:rPr>
          <w:spacing w:val="-1"/>
        </w:rPr>
        <w:t> </w:t>
      </w:r>
      <w:r>
        <w:rPr>
          <w:spacing w:val="-2"/>
        </w:rPr>
        <w:t>Discussion</w:t>
      </w:r>
    </w:p>
    <w:p>
      <w:pPr>
        <w:spacing w:line="279" w:lineRule="exact" w:before="0"/>
        <w:ind w:left="360" w:right="0" w:firstLine="0"/>
        <w:jc w:val="left"/>
        <w:rPr>
          <w:rFonts w:ascii="Palatino Linotype"/>
          <w:i/>
          <w:sz w:val="22"/>
        </w:rPr>
      </w:pPr>
      <w:r>
        <w:rPr>
          <w:rFonts w:ascii="Palatino Linotype"/>
          <w:b/>
          <w:i/>
          <w:sz w:val="22"/>
        </w:rPr>
        <w:t>Research</w:t>
      </w:r>
      <w:r>
        <w:rPr>
          <w:rFonts w:ascii="Palatino Linotype"/>
          <w:b/>
          <w:i/>
          <w:spacing w:val="-9"/>
          <w:sz w:val="22"/>
        </w:rPr>
        <w:t> </w:t>
      </w:r>
      <w:r>
        <w:rPr>
          <w:rFonts w:ascii="Palatino Linotype"/>
          <w:b/>
          <w:i/>
          <w:sz w:val="22"/>
        </w:rPr>
        <w:t>Question</w:t>
      </w:r>
      <w:r>
        <w:rPr>
          <w:rFonts w:ascii="Palatino Linotype"/>
          <w:b/>
          <w:i/>
          <w:spacing w:val="-5"/>
          <w:sz w:val="22"/>
        </w:rPr>
        <w:t> </w:t>
      </w:r>
      <w:r>
        <w:rPr>
          <w:rFonts w:ascii="Palatino Linotype"/>
          <w:b/>
          <w:i/>
          <w:sz w:val="22"/>
        </w:rPr>
        <w:t>One:</w:t>
      </w:r>
      <w:r>
        <w:rPr>
          <w:rFonts w:ascii="Palatino Linotype"/>
          <w:b/>
          <w:i/>
          <w:spacing w:val="-5"/>
          <w:sz w:val="22"/>
        </w:rPr>
        <w:t> </w:t>
      </w:r>
      <w:r>
        <w:rPr>
          <w:rFonts w:ascii="Palatino Linotype"/>
          <w:i/>
          <w:sz w:val="22"/>
        </w:rPr>
        <w:t>What</w:t>
      </w:r>
      <w:r>
        <w:rPr>
          <w:rFonts w:ascii="Palatino Linotype"/>
          <w:i/>
          <w:spacing w:val="-5"/>
          <w:sz w:val="22"/>
        </w:rPr>
        <w:t> </w:t>
      </w:r>
      <w:r>
        <w:rPr>
          <w:rFonts w:ascii="Palatino Linotype"/>
          <w:i/>
          <w:sz w:val="22"/>
        </w:rPr>
        <w:t>are</w:t>
      </w:r>
      <w:r>
        <w:rPr>
          <w:rFonts w:ascii="Palatino Linotype"/>
          <w:i/>
          <w:spacing w:val="-6"/>
          <w:sz w:val="22"/>
        </w:rPr>
        <w:t> </w:t>
      </w:r>
      <w:r>
        <w:rPr>
          <w:rFonts w:ascii="Palatino Linotype"/>
          <w:i/>
          <w:sz w:val="22"/>
        </w:rPr>
        <w:t>the</w:t>
      </w:r>
      <w:r>
        <w:rPr>
          <w:rFonts w:ascii="Palatino Linotype"/>
          <w:i/>
          <w:spacing w:val="-4"/>
          <w:sz w:val="22"/>
        </w:rPr>
        <w:t> </w:t>
      </w:r>
      <w:r>
        <w:rPr>
          <w:rFonts w:ascii="Palatino Linotype"/>
          <w:i/>
          <w:sz w:val="22"/>
        </w:rPr>
        <w:t>current</w:t>
      </w:r>
      <w:r>
        <w:rPr>
          <w:rFonts w:ascii="Palatino Linotype"/>
          <w:i/>
          <w:spacing w:val="-4"/>
          <w:sz w:val="22"/>
        </w:rPr>
        <w:t> </w:t>
      </w:r>
      <w:r>
        <w:rPr>
          <w:rFonts w:ascii="Palatino Linotype"/>
          <w:i/>
          <w:sz w:val="22"/>
        </w:rPr>
        <w:t>structure</w:t>
      </w:r>
      <w:r>
        <w:rPr>
          <w:rFonts w:ascii="Palatino Linotype"/>
          <w:i/>
          <w:spacing w:val="-4"/>
          <w:sz w:val="22"/>
        </w:rPr>
        <w:t> </w:t>
      </w:r>
      <w:r>
        <w:rPr>
          <w:rFonts w:ascii="Palatino Linotype"/>
          <w:i/>
          <w:sz w:val="22"/>
        </w:rPr>
        <w:t>of</w:t>
      </w:r>
      <w:r>
        <w:rPr>
          <w:rFonts w:ascii="Palatino Linotype"/>
          <w:i/>
          <w:spacing w:val="-3"/>
          <w:sz w:val="22"/>
        </w:rPr>
        <w:t> </w:t>
      </w:r>
      <w:r>
        <w:rPr>
          <w:rFonts w:ascii="Palatino Linotype"/>
          <w:i/>
          <w:sz w:val="22"/>
        </w:rPr>
        <w:t>public</w:t>
      </w:r>
      <w:r>
        <w:rPr>
          <w:rFonts w:ascii="Palatino Linotype"/>
          <w:i/>
          <w:spacing w:val="-7"/>
          <w:sz w:val="22"/>
        </w:rPr>
        <w:t> </w:t>
      </w:r>
      <w:r>
        <w:rPr>
          <w:rFonts w:ascii="Palatino Linotype"/>
          <w:i/>
          <w:sz w:val="22"/>
        </w:rPr>
        <w:t>sector</w:t>
      </w:r>
      <w:r>
        <w:rPr>
          <w:rFonts w:ascii="Palatino Linotype"/>
          <w:i/>
          <w:spacing w:val="-4"/>
          <w:sz w:val="22"/>
        </w:rPr>
        <w:t> </w:t>
      </w:r>
      <w:r>
        <w:rPr>
          <w:rFonts w:ascii="Palatino Linotype"/>
          <w:i/>
          <w:sz w:val="22"/>
        </w:rPr>
        <w:t>accounting</w:t>
      </w:r>
      <w:r>
        <w:rPr>
          <w:rFonts w:ascii="Palatino Linotype"/>
          <w:i/>
          <w:spacing w:val="-4"/>
          <w:sz w:val="22"/>
        </w:rPr>
        <w:t> </w:t>
      </w:r>
      <w:r>
        <w:rPr>
          <w:rFonts w:ascii="Palatino Linotype"/>
          <w:i/>
          <w:sz w:val="22"/>
        </w:rPr>
        <w:t>in</w:t>
      </w:r>
      <w:r>
        <w:rPr>
          <w:rFonts w:ascii="Palatino Linotype"/>
          <w:i/>
          <w:spacing w:val="-4"/>
          <w:sz w:val="22"/>
        </w:rPr>
        <w:t> </w:t>
      </w:r>
      <w:r>
        <w:rPr>
          <w:rFonts w:ascii="Palatino Linotype"/>
          <w:i/>
          <w:sz w:val="22"/>
        </w:rPr>
        <w:t>Kano</w:t>
      </w:r>
      <w:r>
        <w:rPr>
          <w:rFonts w:ascii="Palatino Linotype"/>
          <w:i/>
          <w:spacing w:val="-3"/>
          <w:sz w:val="22"/>
        </w:rPr>
        <w:t> </w:t>
      </w:r>
      <w:r>
        <w:rPr>
          <w:rFonts w:ascii="Palatino Linotype"/>
          <w:i/>
          <w:spacing w:val="-2"/>
          <w:sz w:val="22"/>
        </w:rPr>
        <w:t>State?</w:t>
      </w:r>
    </w:p>
    <w:p>
      <w:pPr>
        <w:pStyle w:val="BodyText"/>
        <w:spacing w:before="181"/>
        <w:ind w:left="0"/>
        <w:jc w:val="left"/>
        <w:rPr>
          <w:rFonts w:ascii="Palatino Linotype"/>
          <w:i/>
        </w:rPr>
      </w:pPr>
    </w:p>
    <w:p>
      <w:pPr>
        <w:pStyle w:val="Heading1"/>
        <w:spacing w:before="1"/>
      </w:pPr>
      <w:r>
        <w:rPr/>
        <w:t>Table</w:t>
      </w:r>
      <w:r>
        <w:rPr>
          <w:spacing w:val="-4"/>
        </w:rPr>
        <w:t> </w:t>
      </w:r>
      <w:r>
        <w:rPr/>
        <w:t>4.1:</w:t>
      </w:r>
      <w:r>
        <w:rPr>
          <w:spacing w:val="-5"/>
        </w:rPr>
        <w:t> </w:t>
      </w:r>
      <w:r>
        <w:rPr/>
        <w:t>Descriptive</w:t>
      </w:r>
      <w:r>
        <w:rPr>
          <w:spacing w:val="-3"/>
        </w:rPr>
        <w:t> </w:t>
      </w:r>
      <w:r>
        <w:rPr/>
        <w:t>Statistics</w:t>
      </w:r>
      <w:r>
        <w:rPr>
          <w:spacing w:val="-3"/>
        </w:rPr>
        <w:t> </w:t>
      </w:r>
      <w:r>
        <w:rPr/>
        <w:t>of</w:t>
      </w:r>
      <w:r>
        <w:rPr>
          <w:spacing w:val="-6"/>
        </w:rPr>
        <w:t> </w:t>
      </w:r>
      <w:r>
        <w:rPr/>
        <w:t>the</w:t>
      </w:r>
      <w:r>
        <w:rPr>
          <w:spacing w:val="-6"/>
        </w:rPr>
        <w:t> </w:t>
      </w:r>
      <w:r>
        <w:rPr/>
        <w:t>current</w:t>
      </w:r>
      <w:r>
        <w:rPr>
          <w:spacing w:val="-3"/>
        </w:rPr>
        <w:t> </w:t>
      </w:r>
      <w:r>
        <w:rPr/>
        <w:t>structure</w:t>
      </w:r>
      <w:r>
        <w:rPr>
          <w:spacing w:val="-3"/>
        </w:rPr>
        <w:t> </w:t>
      </w:r>
      <w:r>
        <w:rPr/>
        <w:t>of</w:t>
      </w:r>
      <w:r>
        <w:rPr>
          <w:spacing w:val="-3"/>
        </w:rPr>
        <w:t> </w:t>
      </w:r>
      <w:r>
        <w:rPr/>
        <w:t>public</w:t>
      </w:r>
      <w:r>
        <w:rPr>
          <w:spacing w:val="-3"/>
        </w:rPr>
        <w:t> </w:t>
      </w:r>
      <w:r>
        <w:rPr/>
        <w:t>sector</w:t>
      </w:r>
      <w:r>
        <w:rPr>
          <w:spacing w:val="-4"/>
        </w:rPr>
        <w:t> </w:t>
      </w:r>
      <w:r>
        <w:rPr/>
        <w:t>accounting</w:t>
      </w:r>
      <w:r>
        <w:rPr>
          <w:spacing w:val="-4"/>
        </w:rPr>
        <w:t> </w:t>
      </w:r>
      <w:r>
        <w:rPr/>
        <w:t>in</w:t>
      </w:r>
      <w:r>
        <w:rPr>
          <w:spacing w:val="-6"/>
        </w:rPr>
        <w:t> </w:t>
      </w:r>
      <w:r>
        <w:rPr/>
        <w:t>Kano</w:t>
      </w:r>
      <w:r>
        <w:rPr>
          <w:spacing w:val="-4"/>
        </w:rPr>
        <w:t> </w:t>
      </w:r>
      <w:r>
        <w:rPr>
          <w:spacing w:val="-2"/>
        </w:rPr>
        <w:t>State?</w:t>
      </w:r>
    </w:p>
    <w:p>
      <w:pPr>
        <w:pStyle w:val="BodyText"/>
        <w:spacing w:before="9"/>
        <w:ind w:left="0"/>
        <w:jc w:val="left"/>
        <w:rPr>
          <w:rFonts w:ascii="Palatino Linotype"/>
          <w:b/>
          <w:sz w:val="9"/>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5872"/>
        <w:gridCol w:w="392"/>
        <w:gridCol w:w="940"/>
        <w:gridCol w:w="765"/>
        <w:gridCol w:w="1505"/>
      </w:tblGrid>
      <w:tr>
        <w:trPr>
          <w:trHeight w:val="290" w:hRule="atLeast"/>
        </w:trPr>
        <w:tc>
          <w:tcPr>
            <w:tcW w:w="623" w:type="dxa"/>
            <w:tcBorders>
              <w:top w:val="single" w:sz="4" w:space="0" w:color="000000"/>
              <w:bottom w:val="single" w:sz="4" w:space="0" w:color="000000"/>
            </w:tcBorders>
          </w:tcPr>
          <w:p>
            <w:pPr>
              <w:pStyle w:val="TableParagraph"/>
              <w:spacing w:line="247" w:lineRule="exact"/>
              <w:ind w:left="136"/>
              <w:rPr>
                <w:rFonts w:ascii="Palatino Linotype"/>
                <w:b/>
                <w:sz w:val="20"/>
              </w:rPr>
            </w:pPr>
            <w:r>
              <w:rPr>
                <w:rFonts w:ascii="Palatino Linotype"/>
                <w:b/>
                <w:spacing w:val="-5"/>
                <w:sz w:val="20"/>
              </w:rPr>
              <w:t>S/N</w:t>
            </w:r>
          </w:p>
        </w:tc>
        <w:tc>
          <w:tcPr>
            <w:tcW w:w="5872" w:type="dxa"/>
            <w:tcBorders>
              <w:top w:val="single" w:sz="4" w:space="0" w:color="000000"/>
              <w:bottom w:val="single" w:sz="4" w:space="0" w:color="000000"/>
            </w:tcBorders>
          </w:tcPr>
          <w:p>
            <w:pPr>
              <w:pStyle w:val="TableParagraph"/>
              <w:spacing w:line="247" w:lineRule="exact"/>
              <w:ind w:left="138"/>
              <w:rPr>
                <w:rFonts w:ascii="Palatino Linotype"/>
                <w:b/>
                <w:sz w:val="20"/>
              </w:rPr>
            </w:pPr>
            <w:r>
              <w:rPr>
                <w:rFonts w:ascii="Palatino Linotype"/>
                <w:b/>
                <w:spacing w:val="-2"/>
                <w:sz w:val="20"/>
              </w:rPr>
              <w:t>Items</w:t>
            </w:r>
          </w:p>
        </w:tc>
        <w:tc>
          <w:tcPr>
            <w:tcW w:w="392" w:type="dxa"/>
            <w:tcBorders>
              <w:top w:val="single" w:sz="4" w:space="0" w:color="000000"/>
              <w:bottom w:val="single" w:sz="4" w:space="0" w:color="000000"/>
            </w:tcBorders>
          </w:tcPr>
          <w:p>
            <w:pPr>
              <w:pStyle w:val="TableParagraph"/>
              <w:spacing w:line="247" w:lineRule="exact"/>
              <w:ind w:left="84"/>
              <w:rPr>
                <w:rFonts w:ascii="Palatino Linotype"/>
                <w:b/>
                <w:sz w:val="20"/>
              </w:rPr>
            </w:pPr>
            <w:r>
              <w:rPr>
                <w:rFonts w:ascii="Palatino Linotype"/>
                <w:b/>
                <w:spacing w:val="-10"/>
                <w:sz w:val="20"/>
              </w:rPr>
              <w:t>N</w:t>
            </w:r>
          </w:p>
        </w:tc>
        <w:tc>
          <w:tcPr>
            <w:tcW w:w="940" w:type="dxa"/>
            <w:tcBorders>
              <w:top w:val="single" w:sz="4" w:space="0" w:color="000000"/>
              <w:bottom w:val="single" w:sz="4" w:space="0" w:color="000000"/>
            </w:tcBorders>
          </w:tcPr>
          <w:p>
            <w:pPr>
              <w:pStyle w:val="TableParagraph"/>
              <w:spacing w:line="247" w:lineRule="exact"/>
              <w:ind w:left="88"/>
              <w:rPr>
                <w:rFonts w:ascii="Palatino Linotype"/>
                <w:b/>
                <w:sz w:val="20"/>
              </w:rPr>
            </w:pPr>
            <w:r>
              <w:rPr>
                <w:rFonts w:ascii="Palatino Linotype"/>
                <w:b/>
                <w:spacing w:val="-4"/>
                <w:sz w:val="20"/>
              </w:rPr>
              <w:t>Mean</w:t>
            </w:r>
          </w:p>
        </w:tc>
        <w:tc>
          <w:tcPr>
            <w:tcW w:w="765" w:type="dxa"/>
            <w:tcBorders>
              <w:top w:val="single" w:sz="4" w:space="0" w:color="000000"/>
              <w:bottom w:val="single" w:sz="4" w:space="0" w:color="000000"/>
            </w:tcBorders>
          </w:tcPr>
          <w:p>
            <w:pPr>
              <w:pStyle w:val="TableParagraph"/>
              <w:spacing w:line="247" w:lineRule="exact"/>
              <w:ind w:left="73" w:right="33"/>
              <w:jc w:val="center"/>
              <w:rPr>
                <w:rFonts w:ascii="Palatino Linotype"/>
                <w:b/>
                <w:sz w:val="20"/>
              </w:rPr>
            </w:pPr>
            <w:r>
              <w:rPr>
                <w:rFonts w:ascii="Palatino Linotype"/>
                <w:b/>
                <w:spacing w:val="-5"/>
                <w:sz w:val="20"/>
              </w:rPr>
              <w:t>SD</w:t>
            </w:r>
          </w:p>
        </w:tc>
        <w:tc>
          <w:tcPr>
            <w:tcW w:w="1505" w:type="dxa"/>
            <w:tcBorders>
              <w:top w:val="single" w:sz="4" w:space="0" w:color="000000"/>
              <w:bottom w:val="single" w:sz="4" w:space="0" w:color="000000"/>
            </w:tcBorders>
          </w:tcPr>
          <w:p>
            <w:pPr>
              <w:pStyle w:val="TableParagraph"/>
              <w:spacing w:line="247" w:lineRule="exact"/>
              <w:ind w:left="169"/>
              <w:rPr>
                <w:rFonts w:ascii="Palatino Linotype"/>
                <w:b/>
                <w:sz w:val="20"/>
              </w:rPr>
            </w:pPr>
            <w:r>
              <w:rPr>
                <w:rFonts w:ascii="Palatino Linotype"/>
                <w:b/>
                <w:spacing w:val="-2"/>
                <w:sz w:val="20"/>
              </w:rPr>
              <w:t>Remark</w:t>
            </w:r>
          </w:p>
        </w:tc>
      </w:tr>
      <w:tr>
        <w:trPr>
          <w:trHeight w:val="256" w:hRule="atLeast"/>
        </w:trPr>
        <w:tc>
          <w:tcPr>
            <w:tcW w:w="623" w:type="dxa"/>
            <w:tcBorders>
              <w:top w:val="single" w:sz="4" w:space="0" w:color="000000"/>
            </w:tcBorders>
          </w:tcPr>
          <w:p>
            <w:pPr>
              <w:pStyle w:val="TableParagraph"/>
              <w:spacing w:line="232" w:lineRule="exact" w:before="4"/>
              <w:ind w:left="14"/>
              <w:rPr>
                <w:sz w:val="20"/>
              </w:rPr>
            </w:pPr>
            <w:r>
              <w:rPr>
                <w:spacing w:val="-10"/>
                <w:sz w:val="20"/>
              </w:rPr>
              <w:t>2</w:t>
            </w:r>
          </w:p>
        </w:tc>
        <w:tc>
          <w:tcPr>
            <w:tcW w:w="5872" w:type="dxa"/>
            <w:tcBorders>
              <w:top w:val="single" w:sz="4" w:space="0" w:color="000000"/>
            </w:tcBorders>
          </w:tcPr>
          <w:p>
            <w:pPr>
              <w:pStyle w:val="TableParagraph"/>
              <w:spacing w:line="232" w:lineRule="exact" w:before="4"/>
              <w:ind w:left="138"/>
              <w:rPr>
                <w:sz w:val="20"/>
              </w:rPr>
            </w:pPr>
            <w:r>
              <w:rPr>
                <w:sz w:val="20"/>
              </w:rPr>
              <w:t>Budgetary</w:t>
            </w:r>
            <w:r>
              <w:rPr>
                <w:spacing w:val="21"/>
                <w:sz w:val="20"/>
              </w:rPr>
              <w:t> </w:t>
            </w:r>
            <w:r>
              <w:rPr>
                <w:sz w:val="20"/>
              </w:rPr>
              <w:t>controls</w:t>
            </w:r>
            <w:r>
              <w:rPr>
                <w:spacing w:val="20"/>
                <w:sz w:val="20"/>
              </w:rPr>
              <w:t> </w:t>
            </w:r>
            <w:r>
              <w:rPr>
                <w:sz w:val="20"/>
              </w:rPr>
              <w:t>and</w:t>
            </w:r>
            <w:r>
              <w:rPr>
                <w:spacing w:val="26"/>
                <w:sz w:val="20"/>
              </w:rPr>
              <w:t> </w:t>
            </w:r>
            <w:r>
              <w:rPr>
                <w:sz w:val="20"/>
              </w:rPr>
              <w:t>performance</w:t>
            </w:r>
            <w:r>
              <w:rPr>
                <w:spacing w:val="21"/>
                <w:sz w:val="20"/>
              </w:rPr>
              <w:t> </w:t>
            </w:r>
            <w:r>
              <w:rPr>
                <w:spacing w:val="-2"/>
                <w:sz w:val="20"/>
              </w:rPr>
              <w:t>monitoring.</w:t>
            </w:r>
          </w:p>
        </w:tc>
        <w:tc>
          <w:tcPr>
            <w:tcW w:w="392" w:type="dxa"/>
            <w:tcBorders>
              <w:top w:val="single" w:sz="4" w:space="0" w:color="000000"/>
            </w:tcBorders>
          </w:tcPr>
          <w:p>
            <w:pPr>
              <w:pStyle w:val="TableParagraph"/>
              <w:spacing w:line="232" w:lineRule="exact" w:before="4"/>
              <w:ind w:left="51"/>
              <w:rPr>
                <w:sz w:val="20"/>
              </w:rPr>
            </w:pPr>
            <w:r>
              <w:rPr>
                <w:spacing w:val="-5"/>
                <w:sz w:val="20"/>
              </w:rPr>
              <w:t>44</w:t>
            </w:r>
          </w:p>
        </w:tc>
        <w:tc>
          <w:tcPr>
            <w:tcW w:w="940" w:type="dxa"/>
            <w:tcBorders>
              <w:top w:val="single" w:sz="4" w:space="0" w:color="000000"/>
            </w:tcBorders>
          </w:tcPr>
          <w:p>
            <w:pPr>
              <w:pStyle w:val="TableParagraph"/>
              <w:spacing w:line="232" w:lineRule="exact" w:before="4"/>
              <w:ind w:left="295"/>
              <w:rPr>
                <w:sz w:val="20"/>
              </w:rPr>
            </w:pPr>
            <w:r>
              <w:rPr>
                <w:spacing w:val="-4"/>
                <w:sz w:val="20"/>
              </w:rPr>
              <w:t>2.64</w:t>
            </w:r>
          </w:p>
        </w:tc>
        <w:tc>
          <w:tcPr>
            <w:tcW w:w="765" w:type="dxa"/>
            <w:tcBorders>
              <w:top w:val="single" w:sz="4" w:space="0" w:color="000000"/>
            </w:tcBorders>
          </w:tcPr>
          <w:p>
            <w:pPr>
              <w:pStyle w:val="TableParagraph"/>
              <w:spacing w:line="232" w:lineRule="exact" w:before="4"/>
              <w:ind w:left="73"/>
              <w:jc w:val="center"/>
              <w:rPr>
                <w:sz w:val="20"/>
              </w:rPr>
            </w:pPr>
            <w:r>
              <w:rPr>
                <w:spacing w:val="-4"/>
                <w:sz w:val="20"/>
              </w:rPr>
              <w:t>1.18</w:t>
            </w:r>
          </w:p>
        </w:tc>
        <w:tc>
          <w:tcPr>
            <w:tcW w:w="1505" w:type="dxa"/>
            <w:tcBorders>
              <w:top w:val="single" w:sz="4" w:space="0" w:color="000000"/>
            </w:tcBorders>
          </w:tcPr>
          <w:p>
            <w:pPr>
              <w:pStyle w:val="TableParagraph"/>
              <w:spacing w:line="232" w:lineRule="exact" w:before="4"/>
              <w:ind w:left="364"/>
              <w:rPr>
                <w:sz w:val="20"/>
              </w:rPr>
            </w:pPr>
            <w:r>
              <w:rPr>
                <w:spacing w:val="-2"/>
                <w:w w:val="105"/>
                <w:sz w:val="20"/>
              </w:rPr>
              <w:t>Agreed</w:t>
            </w:r>
          </w:p>
        </w:tc>
      </w:tr>
      <w:tr>
        <w:trPr>
          <w:trHeight w:val="530" w:hRule="atLeast"/>
        </w:trPr>
        <w:tc>
          <w:tcPr>
            <w:tcW w:w="623" w:type="dxa"/>
          </w:tcPr>
          <w:p>
            <w:pPr>
              <w:pStyle w:val="TableParagraph"/>
              <w:ind w:left="14"/>
              <w:rPr>
                <w:sz w:val="20"/>
              </w:rPr>
            </w:pPr>
            <w:r>
              <w:rPr>
                <w:spacing w:val="-10"/>
                <w:sz w:val="20"/>
              </w:rPr>
              <w:t>3</w:t>
            </w:r>
          </w:p>
        </w:tc>
        <w:tc>
          <w:tcPr>
            <w:tcW w:w="5872" w:type="dxa"/>
          </w:tcPr>
          <w:p>
            <w:pPr>
              <w:pStyle w:val="TableParagraph"/>
              <w:spacing w:line="252" w:lineRule="auto"/>
              <w:ind w:left="138"/>
              <w:rPr>
                <w:sz w:val="20"/>
              </w:rPr>
            </w:pPr>
            <w:r>
              <w:rPr>
                <w:w w:val="105"/>
                <w:sz w:val="20"/>
              </w:rPr>
              <w:t>Processes</w:t>
            </w:r>
            <w:r>
              <w:rPr>
                <w:spacing w:val="80"/>
                <w:w w:val="105"/>
                <w:sz w:val="20"/>
              </w:rPr>
              <w:t> </w:t>
            </w:r>
            <w:r>
              <w:rPr>
                <w:w w:val="105"/>
                <w:sz w:val="20"/>
              </w:rPr>
              <w:t>for</w:t>
            </w:r>
            <w:r>
              <w:rPr>
                <w:spacing w:val="80"/>
                <w:w w:val="105"/>
                <w:sz w:val="20"/>
              </w:rPr>
              <w:t> </w:t>
            </w:r>
            <w:r>
              <w:rPr>
                <w:w w:val="105"/>
                <w:sz w:val="20"/>
              </w:rPr>
              <w:t>revenue</w:t>
            </w:r>
            <w:r>
              <w:rPr>
                <w:spacing w:val="80"/>
                <w:w w:val="105"/>
                <w:sz w:val="20"/>
              </w:rPr>
              <w:t> </w:t>
            </w:r>
            <w:r>
              <w:rPr>
                <w:w w:val="105"/>
                <w:sz w:val="20"/>
              </w:rPr>
              <w:t>collection,</w:t>
            </w:r>
            <w:r>
              <w:rPr>
                <w:spacing w:val="80"/>
                <w:w w:val="105"/>
                <w:sz w:val="20"/>
              </w:rPr>
              <w:t> </w:t>
            </w:r>
            <w:r>
              <w:rPr>
                <w:w w:val="105"/>
                <w:sz w:val="20"/>
              </w:rPr>
              <w:t>payment,</w:t>
            </w:r>
            <w:r>
              <w:rPr>
                <w:spacing w:val="80"/>
                <w:w w:val="105"/>
                <w:sz w:val="20"/>
              </w:rPr>
              <w:t> </w:t>
            </w:r>
            <w:r>
              <w:rPr>
                <w:w w:val="105"/>
                <w:sz w:val="20"/>
              </w:rPr>
              <w:t>and</w:t>
            </w:r>
            <w:r>
              <w:rPr>
                <w:spacing w:val="80"/>
                <w:w w:val="105"/>
                <w:sz w:val="20"/>
              </w:rPr>
              <w:t> </w:t>
            </w:r>
            <w:r>
              <w:rPr>
                <w:w w:val="105"/>
                <w:sz w:val="20"/>
              </w:rPr>
              <w:t>liquidity </w:t>
            </w:r>
            <w:r>
              <w:rPr>
                <w:spacing w:val="-2"/>
                <w:w w:val="105"/>
                <w:sz w:val="20"/>
              </w:rPr>
              <w:t>management.</w:t>
            </w:r>
          </w:p>
        </w:tc>
        <w:tc>
          <w:tcPr>
            <w:tcW w:w="392" w:type="dxa"/>
          </w:tcPr>
          <w:p>
            <w:pPr>
              <w:pStyle w:val="TableParagraph"/>
              <w:ind w:left="101"/>
              <w:rPr>
                <w:sz w:val="20"/>
              </w:rPr>
            </w:pPr>
            <w:r>
              <w:rPr>
                <w:spacing w:val="-5"/>
                <w:sz w:val="20"/>
              </w:rPr>
              <w:t>44</w:t>
            </w:r>
          </w:p>
        </w:tc>
        <w:tc>
          <w:tcPr>
            <w:tcW w:w="940" w:type="dxa"/>
          </w:tcPr>
          <w:p>
            <w:pPr>
              <w:pStyle w:val="TableParagraph"/>
              <w:ind w:left="295"/>
              <w:rPr>
                <w:sz w:val="20"/>
              </w:rPr>
            </w:pPr>
            <w:r>
              <w:rPr>
                <w:spacing w:val="-4"/>
                <w:sz w:val="20"/>
              </w:rPr>
              <w:t>2.48</w:t>
            </w:r>
          </w:p>
        </w:tc>
        <w:tc>
          <w:tcPr>
            <w:tcW w:w="765" w:type="dxa"/>
          </w:tcPr>
          <w:p>
            <w:pPr>
              <w:pStyle w:val="TableParagraph"/>
              <w:ind w:left="73"/>
              <w:jc w:val="center"/>
              <w:rPr>
                <w:sz w:val="20"/>
              </w:rPr>
            </w:pPr>
            <w:r>
              <w:rPr>
                <w:spacing w:val="-4"/>
                <w:sz w:val="20"/>
              </w:rPr>
              <w:t>1.21</w:t>
            </w:r>
          </w:p>
        </w:tc>
        <w:tc>
          <w:tcPr>
            <w:tcW w:w="1505" w:type="dxa"/>
          </w:tcPr>
          <w:p>
            <w:pPr>
              <w:pStyle w:val="TableParagraph"/>
              <w:ind w:right="240"/>
              <w:jc w:val="right"/>
              <w:rPr>
                <w:sz w:val="20"/>
              </w:rPr>
            </w:pPr>
            <w:r>
              <w:rPr>
                <w:spacing w:val="-2"/>
                <w:w w:val="105"/>
                <w:sz w:val="20"/>
              </w:rPr>
              <w:t>Disagreed</w:t>
            </w:r>
          </w:p>
        </w:tc>
      </w:tr>
      <w:tr>
        <w:trPr>
          <w:trHeight w:val="561" w:hRule="atLeast"/>
        </w:trPr>
        <w:tc>
          <w:tcPr>
            <w:tcW w:w="623" w:type="dxa"/>
          </w:tcPr>
          <w:p>
            <w:pPr>
              <w:pStyle w:val="TableParagraph"/>
              <w:spacing w:before="31"/>
              <w:ind w:left="14"/>
              <w:rPr>
                <w:sz w:val="20"/>
              </w:rPr>
            </w:pPr>
            <w:r>
              <w:rPr>
                <w:spacing w:val="-10"/>
                <w:sz w:val="20"/>
              </w:rPr>
              <w:t>4</w:t>
            </w:r>
          </w:p>
        </w:tc>
        <w:tc>
          <w:tcPr>
            <w:tcW w:w="5872" w:type="dxa"/>
          </w:tcPr>
          <w:p>
            <w:pPr>
              <w:pStyle w:val="TableParagraph"/>
              <w:spacing w:line="254" w:lineRule="auto" w:before="31"/>
              <w:ind w:left="138"/>
              <w:rPr>
                <w:sz w:val="20"/>
              </w:rPr>
            </w:pPr>
            <w:r>
              <w:rPr>
                <w:sz w:val="20"/>
              </w:rPr>
              <w:t>Use</w:t>
            </w:r>
            <w:r>
              <w:rPr>
                <w:spacing w:val="65"/>
                <w:sz w:val="20"/>
              </w:rPr>
              <w:t>  </w:t>
            </w:r>
            <w:r>
              <w:rPr>
                <w:sz w:val="20"/>
              </w:rPr>
              <w:t>of</w:t>
            </w:r>
            <w:r>
              <w:rPr>
                <w:spacing w:val="65"/>
                <w:sz w:val="20"/>
              </w:rPr>
              <w:t>  </w:t>
            </w:r>
            <w:r>
              <w:rPr>
                <w:sz w:val="20"/>
              </w:rPr>
              <w:t>IPSAS</w:t>
            </w:r>
            <w:r>
              <w:rPr>
                <w:spacing w:val="65"/>
                <w:sz w:val="20"/>
              </w:rPr>
              <w:t>  </w:t>
            </w:r>
            <w:r>
              <w:rPr>
                <w:sz w:val="20"/>
              </w:rPr>
              <w:t>(International</w:t>
            </w:r>
            <w:r>
              <w:rPr>
                <w:spacing w:val="66"/>
                <w:sz w:val="20"/>
              </w:rPr>
              <w:t>  </w:t>
            </w:r>
            <w:r>
              <w:rPr>
                <w:sz w:val="20"/>
              </w:rPr>
              <w:t>Public</w:t>
            </w:r>
            <w:r>
              <w:rPr>
                <w:spacing w:val="66"/>
                <w:sz w:val="20"/>
              </w:rPr>
              <w:t>  </w:t>
            </w:r>
            <w:r>
              <w:rPr>
                <w:sz w:val="20"/>
              </w:rPr>
              <w:t>Sector</w:t>
            </w:r>
            <w:r>
              <w:rPr>
                <w:spacing w:val="65"/>
                <w:sz w:val="20"/>
              </w:rPr>
              <w:t>  </w:t>
            </w:r>
            <w:r>
              <w:rPr>
                <w:sz w:val="20"/>
              </w:rPr>
              <w:t>Accounting </w:t>
            </w:r>
            <w:r>
              <w:rPr>
                <w:spacing w:val="-2"/>
                <w:sz w:val="20"/>
              </w:rPr>
              <w:t>Standards).</w:t>
            </w:r>
          </w:p>
        </w:tc>
        <w:tc>
          <w:tcPr>
            <w:tcW w:w="392" w:type="dxa"/>
          </w:tcPr>
          <w:p>
            <w:pPr>
              <w:pStyle w:val="TableParagraph"/>
              <w:spacing w:before="31"/>
              <w:ind w:left="101"/>
              <w:rPr>
                <w:sz w:val="20"/>
              </w:rPr>
            </w:pPr>
            <w:r>
              <w:rPr>
                <w:spacing w:val="-5"/>
                <w:sz w:val="20"/>
              </w:rPr>
              <w:t>44</w:t>
            </w:r>
          </w:p>
        </w:tc>
        <w:tc>
          <w:tcPr>
            <w:tcW w:w="940" w:type="dxa"/>
          </w:tcPr>
          <w:p>
            <w:pPr>
              <w:pStyle w:val="TableParagraph"/>
              <w:spacing w:before="31"/>
              <w:ind w:right="241"/>
              <w:jc w:val="right"/>
              <w:rPr>
                <w:sz w:val="20"/>
              </w:rPr>
            </w:pPr>
            <w:r>
              <w:rPr>
                <w:spacing w:val="-4"/>
                <w:sz w:val="20"/>
              </w:rPr>
              <w:t>2.41</w:t>
            </w:r>
          </w:p>
        </w:tc>
        <w:tc>
          <w:tcPr>
            <w:tcW w:w="765" w:type="dxa"/>
          </w:tcPr>
          <w:p>
            <w:pPr>
              <w:pStyle w:val="TableParagraph"/>
              <w:spacing w:before="31"/>
              <w:ind w:left="73"/>
              <w:jc w:val="center"/>
              <w:rPr>
                <w:sz w:val="20"/>
              </w:rPr>
            </w:pPr>
            <w:r>
              <w:rPr>
                <w:spacing w:val="-4"/>
                <w:sz w:val="20"/>
              </w:rPr>
              <w:t>1.13</w:t>
            </w:r>
          </w:p>
        </w:tc>
        <w:tc>
          <w:tcPr>
            <w:tcW w:w="1505" w:type="dxa"/>
          </w:tcPr>
          <w:p>
            <w:pPr>
              <w:pStyle w:val="TableParagraph"/>
              <w:spacing w:before="31"/>
              <w:ind w:right="240"/>
              <w:jc w:val="right"/>
              <w:rPr>
                <w:sz w:val="20"/>
              </w:rPr>
            </w:pPr>
            <w:r>
              <w:rPr>
                <w:spacing w:val="-2"/>
                <w:w w:val="105"/>
                <w:sz w:val="20"/>
              </w:rPr>
              <w:t>Disagreed</w:t>
            </w:r>
          </w:p>
        </w:tc>
      </w:tr>
      <w:tr>
        <w:trPr>
          <w:trHeight w:val="311" w:hRule="atLeast"/>
        </w:trPr>
        <w:tc>
          <w:tcPr>
            <w:tcW w:w="623" w:type="dxa"/>
          </w:tcPr>
          <w:p>
            <w:pPr>
              <w:pStyle w:val="TableParagraph"/>
              <w:spacing w:before="29"/>
              <w:ind w:left="14"/>
              <w:rPr>
                <w:sz w:val="20"/>
              </w:rPr>
            </w:pPr>
            <w:r>
              <w:rPr>
                <w:spacing w:val="-10"/>
                <w:sz w:val="20"/>
              </w:rPr>
              <w:t>5</w:t>
            </w:r>
          </w:p>
        </w:tc>
        <w:tc>
          <w:tcPr>
            <w:tcW w:w="5872" w:type="dxa"/>
          </w:tcPr>
          <w:p>
            <w:pPr>
              <w:pStyle w:val="TableParagraph"/>
              <w:spacing w:before="29"/>
              <w:ind w:left="138"/>
              <w:rPr>
                <w:sz w:val="20"/>
              </w:rPr>
            </w:pPr>
            <w:r>
              <w:rPr>
                <w:sz w:val="20"/>
              </w:rPr>
              <w:t>Internal</w:t>
            </w:r>
            <w:r>
              <w:rPr>
                <w:spacing w:val="14"/>
                <w:sz w:val="20"/>
              </w:rPr>
              <w:t> </w:t>
            </w:r>
            <w:r>
              <w:rPr>
                <w:sz w:val="20"/>
              </w:rPr>
              <w:t>and</w:t>
            </w:r>
            <w:r>
              <w:rPr>
                <w:spacing w:val="16"/>
                <w:sz w:val="20"/>
              </w:rPr>
              <w:t> </w:t>
            </w:r>
            <w:r>
              <w:rPr>
                <w:sz w:val="20"/>
              </w:rPr>
              <w:t>external</w:t>
            </w:r>
            <w:r>
              <w:rPr>
                <w:spacing w:val="14"/>
                <w:sz w:val="20"/>
              </w:rPr>
              <w:t> </w:t>
            </w:r>
            <w:r>
              <w:rPr>
                <w:sz w:val="20"/>
              </w:rPr>
              <w:t>audit</w:t>
            </w:r>
            <w:r>
              <w:rPr>
                <w:spacing w:val="18"/>
                <w:sz w:val="20"/>
              </w:rPr>
              <w:t> </w:t>
            </w:r>
            <w:r>
              <w:rPr>
                <w:sz w:val="20"/>
              </w:rPr>
              <w:t>mechanisms</w:t>
            </w:r>
            <w:r>
              <w:rPr>
                <w:spacing w:val="15"/>
                <w:sz w:val="20"/>
              </w:rPr>
              <w:t> </w:t>
            </w:r>
            <w:r>
              <w:rPr>
                <w:sz w:val="20"/>
              </w:rPr>
              <w:t>for</w:t>
            </w:r>
            <w:r>
              <w:rPr>
                <w:spacing w:val="15"/>
                <w:sz w:val="20"/>
              </w:rPr>
              <w:t> </w:t>
            </w:r>
            <w:r>
              <w:rPr>
                <w:spacing w:val="-2"/>
                <w:sz w:val="20"/>
              </w:rPr>
              <w:t>accountability.</w:t>
            </w:r>
          </w:p>
        </w:tc>
        <w:tc>
          <w:tcPr>
            <w:tcW w:w="392" w:type="dxa"/>
          </w:tcPr>
          <w:p>
            <w:pPr>
              <w:pStyle w:val="TableParagraph"/>
              <w:spacing w:before="29"/>
              <w:ind w:left="101"/>
              <w:rPr>
                <w:sz w:val="20"/>
              </w:rPr>
            </w:pPr>
            <w:r>
              <w:rPr>
                <w:spacing w:val="-5"/>
                <w:sz w:val="20"/>
              </w:rPr>
              <w:t>44</w:t>
            </w:r>
          </w:p>
        </w:tc>
        <w:tc>
          <w:tcPr>
            <w:tcW w:w="940" w:type="dxa"/>
          </w:tcPr>
          <w:p>
            <w:pPr>
              <w:pStyle w:val="TableParagraph"/>
              <w:spacing w:before="29"/>
              <w:ind w:right="241"/>
              <w:jc w:val="right"/>
              <w:rPr>
                <w:sz w:val="20"/>
              </w:rPr>
            </w:pPr>
            <w:r>
              <w:rPr>
                <w:spacing w:val="-4"/>
                <w:sz w:val="20"/>
              </w:rPr>
              <w:t>2.64</w:t>
            </w:r>
          </w:p>
        </w:tc>
        <w:tc>
          <w:tcPr>
            <w:tcW w:w="765" w:type="dxa"/>
          </w:tcPr>
          <w:p>
            <w:pPr>
              <w:pStyle w:val="TableParagraph"/>
              <w:spacing w:before="29"/>
              <w:ind w:left="73"/>
              <w:jc w:val="center"/>
              <w:rPr>
                <w:sz w:val="20"/>
              </w:rPr>
            </w:pPr>
            <w:r>
              <w:rPr>
                <w:spacing w:val="-4"/>
                <w:sz w:val="20"/>
              </w:rPr>
              <w:t>1.10</w:t>
            </w:r>
          </w:p>
        </w:tc>
        <w:tc>
          <w:tcPr>
            <w:tcW w:w="1505" w:type="dxa"/>
          </w:tcPr>
          <w:p>
            <w:pPr>
              <w:pStyle w:val="TableParagraph"/>
              <w:spacing w:before="29"/>
              <w:ind w:left="364"/>
              <w:rPr>
                <w:sz w:val="20"/>
              </w:rPr>
            </w:pPr>
            <w:r>
              <w:rPr>
                <w:spacing w:val="-2"/>
                <w:w w:val="105"/>
                <w:sz w:val="20"/>
              </w:rPr>
              <w:t>Agreed</w:t>
            </w:r>
          </w:p>
        </w:tc>
      </w:tr>
      <w:tr>
        <w:trPr>
          <w:trHeight w:val="302" w:hRule="atLeast"/>
        </w:trPr>
        <w:tc>
          <w:tcPr>
            <w:tcW w:w="623" w:type="dxa"/>
          </w:tcPr>
          <w:p>
            <w:pPr>
              <w:pStyle w:val="TableParagraph"/>
              <w:spacing w:before="30"/>
              <w:ind w:left="14"/>
              <w:rPr>
                <w:sz w:val="20"/>
              </w:rPr>
            </w:pPr>
            <w:r>
              <w:rPr>
                <w:spacing w:val="-10"/>
                <w:sz w:val="20"/>
              </w:rPr>
              <w:t>6</w:t>
            </w:r>
          </w:p>
        </w:tc>
        <w:tc>
          <w:tcPr>
            <w:tcW w:w="5872" w:type="dxa"/>
          </w:tcPr>
          <w:p>
            <w:pPr>
              <w:pStyle w:val="TableParagraph"/>
              <w:spacing w:before="30"/>
              <w:ind w:left="138"/>
              <w:rPr>
                <w:sz w:val="20"/>
              </w:rPr>
            </w:pPr>
            <w:r>
              <w:rPr>
                <w:sz w:val="20"/>
              </w:rPr>
              <w:t>Regular</w:t>
            </w:r>
            <w:r>
              <w:rPr>
                <w:spacing w:val="21"/>
                <w:sz w:val="20"/>
              </w:rPr>
              <w:t> </w:t>
            </w:r>
            <w:r>
              <w:rPr>
                <w:sz w:val="20"/>
              </w:rPr>
              <w:t>financial</w:t>
            </w:r>
            <w:r>
              <w:rPr>
                <w:spacing w:val="19"/>
                <w:sz w:val="20"/>
              </w:rPr>
              <w:t> </w:t>
            </w:r>
            <w:r>
              <w:rPr>
                <w:sz w:val="20"/>
              </w:rPr>
              <w:t>reporting</w:t>
            </w:r>
            <w:r>
              <w:rPr>
                <w:spacing w:val="24"/>
                <w:sz w:val="20"/>
              </w:rPr>
              <w:t> </w:t>
            </w:r>
            <w:r>
              <w:rPr>
                <w:sz w:val="20"/>
              </w:rPr>
              <w:t>to</w:t>
            </w:r>
            <w:r>
              <w:rPr>
                <w:spacing w:val="20"/>
                <w:sz w:val="20"/>
              </w:rPr>
              <w:t> </w:t>
            </w:r>
            <w:r>
              <w:rPr>
                <w:spacing w:val="-2"/>
                <w:sz w:val="20"/>
              </w:rPr>
              <w:t>stakeholders.</w:t>
            </w:r>
          </w:p>
        </w:tc>
        <w:tc>
          <w:tcPr>
            <w:tcW w:w="392" w:type="dxa"/>
          </w:tcPr>
          <w:p>
            <w:pPr>
              <w:pStyle w:val="TableParagraph"/>
              <w:spacing w:before="30"/>
              <w:ind w:left="101"/>
              <w:rPr>
                <w:sz w:val="20"/>
              </w:rPr>
            </w:pPr>
            <w:r>
              <w:rPr>
                <w:spacing w:val="-5"/>
                <w:sz w:val="20"/>
              </w:rPr>
              <w:t>44</w:t>
            </w:r>
          </w:p>
        </w:tc>
        <w:tc>
          <w:tcPr>
            <w:tcW w:w="940" w:type="dxa"/>
          </w:tcPr>
          <w:p>
            <w:pPr>
              <w:pStyle w:val="TableParagraph"/>
              <w:spacing w:before="30"/>
              <w:ind w:right="241"/>
              <w:jc w:val="right"/>
              <w:rPr>
                <w:sz w:val="20"/>
              </w:rPr>
            </w:pPr>
            <w:r>
              <w:rPr>
                <w:spacing w:val="-4"/>
                <w:sz w:val="20"/>
              </w:rPr>
              <w:t>2.55</w:t>
            </w:r>
          </w:p>
        </w:tc>
        <w:tc>
          <w:tcPr>
            <w:tcW w:w="765" w:type="dxa"/>
          </w:tcPr>
          <w:p>
            <w:pPr>
              <w:pStyle w:val="TableParagraph"/>
              <w:spacing w:before="30"/>
              <w:ind w:left="73"/>
              <w:jc w:val="center"/>
              <w:rPr>
                <w:sz w:val="20"/>
              </w:rPr>
            </w:pPr>
            <w:r>
              <w:rPr>
                <w:spacing w:val="-4"/>
                <w:sz w:val="20"/>
              </w:rPr>
              <w:t>1.11</w:t>
            </w:r>
          </w:p>
        </w:tc>
        <w:tc>
          <w:tcPr>
            <w:tcW w:w="1505" w:type="dxa"/>
          </w:tcPr>
          <w:p>
            <w:pPr>
              <w:pStyle w:val="TableParagraph"/>
              <w:spacing w:before="30"/>
              <w:ind w:left="364"/>
              <w:rPr>
                <w:sz w:val="20"/>
              </w:rPr>
            </w:pPr>
            <w:r>
              <w:rPr>
                <w:spacing w:val="-2"/>
                <w:w w:val="105"/>
                <w:sz w:val="20"/>
              </w:rPr>
              <w:t>Agreed</w:t>
            </w:r>
          </w:p>
        </w:tc>
      </w:tr>
      <w:tr>
        <w:trPr>
          <w:trHeight w:val="552" w:hRule="atLeast"/>
        </w:trPr>
        <w:tc>
          <w:tcPr>
            <w:tcW w:w="623" w:type="dxa"/>
          </w:tcPr>
          <w:p>
            <w:pPr>
              <w:pStyle w:val="TableParagraph"/>
              <w:spacing w:before="20"/>
              <w:ind w:left="14"/>
              <w:rPr>
                <w:sz w:val="20"/>
              </w:rPr>
            </w:pPr>
            <w:r>
              <w:rPr>
                <w:spacing w:val="-10"/>
                <w:sz w:val="20"/>
              </w:rPr>
              <w:t>7</w:t>
            </w:r>
          </w:p>
        </w:tc>
        <w:tc>
          <w:tcPr>
            <w:tcW w:w="5872" w:type="dxa"/>
          </w:tcPr>
          <w:p>
            <w:pPr>
              <w:pStyle w:val="TableParagraph"/>
              <w:spacing w:line="254" w:lineRule="auto" w:before="20"/>
              <w:ind w:left="138"/>
              <w:rPr>
                <w:sz w:val="20"/>
              </w:rPr>
            </w:pPr>
            <w:r>
              <w:rPr>
                <w:w w:val="105"/>
                <w:sz w:val="20"/>
              </w:rPr>
              <w:t>Management of internally generated revenue (IGR) and federal </w:t>
            </w:r>
            <w:r>
              <w:rPr>
                <w:spacing w:val="-2"/>
                <w:w w:val="105"/>
                <w:sz w:val="20"/>
              </w:rPr>
              <w:t>allocations.</w:t>
            </w:r>
          </w:p>
        </w:tc>
        <w:tc>
          <w:tcPr>
            <w:tcW w:w="392" w:type="dxa"/>
          </w:tcPr>
          <w:p>
            <w:pPr>
              <w:pStyle w:val="TableParagraph"/>
              <w:spacing w:before="20"/>
              <w:ind w:left="101"/>
              <w:rPr>
                <w:sz w:val="20"/>
              </w:rPr>
            </w:pPr>
            <w:r>
              <w:rPr>
                <w:spacing w:val="-5"/>
                <w:sz w:val="20"/>
              </w:rPr>
              <w:t>44</w:t>
            </w:r>
          </w:p>
        </w:tc>
        <w:tc>
          <w:tcPr>
            <w:tcW w:w="940" w:type="dxa"/>
          </w:tcPr>
          <w:p>
            <w:pPr>
              <w:pStyle w:val="TableParagraph"/>
              <w:spacing w:before="20"/>
              <w:ind w:right="241"/>
              <w:jc w:val="right"/>
              <w:rPr>
                <w:sz w:val="20"/>
              </w:rPr>
            </w:pPr>
            <w:r>
              <w:rPr>
                <w:spacing w:val="-4"/>
                <w:sz w:val="20"/>
              </w:rPr>
              <w:t>2.61</w:t>
            </w:r>
          </w:p>
        </w:tc>
        <w:tc>
          <w:tcPr>
            <w:tcW w:w="765" w:type="dxa"/>
          </w:tcPr>
          <w:p>
            <w:pPr>
              <w:pStyle w:val="TableParagraph"/>
              <w:spacing w:before="20"/>
              <w:ind w:left="73"/>
              <w:jc w:val="center"/>
              <w:rPr>
                <w:sz w:val="20"/>
              </w:rPr>
            </w:pPr>
            <w:r>
              <w:rPr>
                <w:spacing w:val="-4"/>
                <w:sz w:val="20"/>
              </w:rPr>
              <w:t>1.08</w:t>
            </w:r>
          </w:p>
        </w:tc>
        <w:tc>
          <w:tcPr>
            <w:tcW w:w="1505" w:type="dxa"/>
          </w:tcPr>
          <w:p>
            <w:pPr>
              <w:pStyle w:val="TableParagraph"/>
              <w:spacing w:before="20"/>
              <w:ind w:left="364"/>
              <w:rPr>
                <w:sz w:val="20"/>
              </w:rPr>
            </w:pPr>
            <w:r>
              <w:rPr>
                <w:spacing w:val="-2"/>
                <w:w w:val="105"/>
                <w:sz w:val="20"/>
              </w:rPr>
              <w:t>Agreed</w:t>
            </w:r>
          </w:p>
        </w:tc>
      </w:tr>
      <w:tr>
        <w:trPr>
          <w:trHeight w:val="279" w:hRule="atLeast"/>
        </w:trPr>
        <w:tc>
          <w:tcPr>
            <w:tcW w:w="623" w:type="dxa"/>
            <w:tcBorders>
              <w:bottom w:val="single" w:sz="4" w:space="0" w:color="000000"/>
            </w:tcBorders>
          </w:tcPr>
          <w:p>
            <w:pPr>
              <w:pStyle w:val="TableParagraph"/>
              <w:rPr>
                <w:rFonts w:ascii="Times New Roman"/>
                <w:sz w:val="20"/>
              </w:rPr>
            </w:pPr>
          </w:p>
        </w:tc>
        <w:tc>
          <w:tcPr>
            <w:tcW w:w="5872" w:type="dxa"/>
            <w:tcBorders>
              <w:bottom w:val="single" w:sz="4" w:space="0" w:color="000000"/>
            </w:tcBorders>
          </w:tcPr>
          <w:p>
            <w:pPr>
              <w:pStyle w:val="TableParagraph"/>
              <w:spacing w:line="250" w:lineRule="exact" w:before="10"/>
              <w:ind w:left="138"/>
              <w:rPr>
                <w:rFonts w:ascii="Palatino Linotype"/>
                <w:b/>
                <w:sz w:val="20"/>
              </w:rPr>
            </w:pPr>
            <w:r>
              <w:rPr>
                <w:rFonts w:ascii="Palatino Linotype"/>
                <w:b/>
                <w:sz w:val="20"/>
              </w:rPr>
              <w:t>Grand</w:t>
            </w:r>
            <w:r>
              <w:rPr>
                <w:rFonts w:ascii="Palatino Linotype"/>
                <w:b/>
                <w:spacing w:val="-8"/>
                <w:sz w:val="20"/>
              </w:rPr>
              <w:t> </w:t>
            </w:r>
            <w:r>
              <w:rPr>
                <w:rFonts w:ascii="Palatino Linotype"/>
                <w:b/>
                <w:spacing w:val="-4"/>
                <w:sz w:val="20"/>
              </w:rPr>
              <w:t>Mean</w:t>
            </w:r>
          </w:p>
        </w:tc>
        <w:tc>
          <w:tcPr>
            <w:tcW w:w="392" w:type="dxa"/>
            <w:tcBorders>
              <w:bottom w:val="single" w:sz="4" w:space="0" w:color="000000"/>
            </w:tcBorders>
          </w:tcPr>
          <w:p>
            <w:pPr>
              <w:pStyle w:val="TableParagraph"/>
              <w:rPr>
                <w:rFonts w:ascii="Times New Roman"/>
                <w:sz w:val="20"/>
              </w:rPr>
            </w:pPr>
          </w:p>
        </w:tc>
        <w:tc>
          <w:tcPr>
            <w:tcW w:w="940" w:type="dxa"/>
            <w:tcBorders>
              <w:bottom w:val="single" w:sz="4" w:space="0" w:color="000000"/>
            </w:tcBorders>
          </w:tcPr>
          <w:p>
            <w:pPr>
              <w:pStyle w:val="TableParagraph"/>
              <w:spacing w:line="250" w:lineRule="exact" w:before="10"/>
              <w:ind w:left="244"/>
              <w:rPr>
                <w:rFonts w:ascii="Palatino Linotype"/>
                <w:b/>
                <w:sz w:val="20"/>
              </w:rPr>
            </w:pPr>
            <w:r>
              <w:rPr>
                <w:rFonts w:ascii="Palatino Linotype"/>
                <w:b/>
                <w:spacing w:val="-4"/>
                <w:sz w:val="20"/>
              </w:rPr>
              <w:t>2.53</w:t>
            </w:r>
          </w:p>
        </w:tc>
        <w:tc>
          <w:tcPr>
            <w:tcW w:w="765" w:type="dxa"/>
            <w:tcBorders>
              <w:bottom w:val="single" w:sz="4" w:space="0" w:color="000000"/>
            </w:tcBorders>
          </w:tcPr>
          <w:p>
            <w:pPr>
              <w:pStyle w:val="TableParagraph"/>
              <w:rPr>
                <w:rFonts w:ascii="Times New Roman"/>
                <w:sz w:val="20"/>
              </w:rPr>
            </w:pPr>
          </w:p>
        </w:tc>
        <w:tc>
          <w:tcPr>
            <w:tcW w:w="1505" w:type="dxa"/>
            <w:tcBorders>
              <w:bottom w:val="single" w:sz="4" w:space="0" w:color="000000"/>
            </w:tcBorders>
          </w:tcPr>
          <w:p>
            <w:pPr>
              <w:pStyle w:val="TableParagraph"/>
              <w:rPr>
                <w:rFonts w:ascii="Times New Roman"/>
                <w:sz w:val="20"/>
              </w:rPr>
            </w:pPr>
          </w:p>
        </w:tc>
      </w:tr>
    </w:tbl>
    <w:p>
      <w:pPr>
        <w:spacing w:before="0"/>
        <w:ind w:left="360" w:right="0" w:firstLine="0"/>
        <w:jc w:val="both"/>
        <w:rPr>
          <w:sz w:val="22"/>
        </w:rPr>
      </w:pPr>
      <w:r>
        <w:rPr>
          <w:rFonts w:ascii="Palatino Linotype"/>
          <w:b/>
          <w:sz w:val="22"/>
        </w:rPr>
        <w:t>Source:</w:t>
      </w:r>
      <w:r>
        <w:rPr>
          <w:rFonts w:ascii="Palatino Linotype"/>
          <w:b/>
          <w:spacing w:val="21"/>
          <w:sz w:val="22"/>
        </w:rPr>
        <w:t> </w:t>
      </w:r>
      <w:r>
        <w:rPr>
          <w:sz w:val="22"/>
        </w:rPr>
        <w:t>Field</w:t>
      </w:r>
      <w:r>
        <w:rPr>
          <w:spacing w:val="25"/>
          <w:sz w:val="22"/>
        </w:rPr>
        <w:t> </w:t>
      </w:r>
      <w:r>
        <w:rPr>
          <w:sz w:val="22"/>
        </w:rPr>
        <w:t>Survey,</w:t>
      </w:r>
      <w:r>
        <w:rPr>
          <w:spacing w:val="26"/>
          <w:sz w:val="22"/>
        </w:rPr>
        <w:t> </w:t>
      </w:r>
      <w:r>
        <w:rPr>
          <w:spacing w:val="-4"/>
          <w:sz w:val="22"/>
        </w:rPr>
        <w:t>2024.</w:t>
      </w:r>
    </w:p>
    <w:p>
      <w:pPr>
        <w:pStyle w:val="BodyText"/>
        <w:spacing w:line="254" w:lineRule="auto" w:before="139"/>
        <w:ind w:left="369" w:right="905" w:hanging="10"/>
      </w:pPr>
      <w:r>
        <w:rPr/>
        <w:t>The data presented in Table 1 indicates that four (4) items with mean ranging between 2.64 to 2.55 and also standard deviation from 1.18 to 1.08 agreed. While the remaining three (3) items disagreed with mean scores of 2.48 to 2.4 respectively with standard deviation of 1.13 to 1.17. And a grand mean of 2.53. The results indicated that the respondents agreed with the statement of current structure of public sector accounting in Kano state.</w:t>
      </w:r>
    </w:p>
    <w:p>
      <w:pPr>
        <w:pStyle w:val="BodyText"/>
        <w:spacing w:before="2"/>
        <w:ind w:left="0"/>
        <w:jc w:val="left"/>
      </w:pPr>
    </w:p>
    <w:p>
      <w:pPr>
        <w:spacing w:line="216" w:lineRule="auto" w:before="0"/>
        <w:ind w:left="360" w:right="363" w:firstLine="0"/>
        <w:jc w:val="left"/>
        <w:rPr>
          <w:rFonts w:ascii="Palatino Linotype" w:hAnsi="Palatino Linotype"/>
          <w:i/>
          <w:sz w:val="22"/>
        </w:rPr>
      </w:pPr>
      <w:r>
        <w:rPr>
          <w:rFonts w:ascii="Palatino Linotype" w:hAnsi="Palatino Linotype"/>
          <w:b/>
          <w:i/>
          <w:sz w:val="22"/>
        </w:rPr>
        <w:t>Research Question Two</w:t>
      </w:r>
      <w:r>
        <w:rPr>
          <w:rFonts w:ascii="Palatino Linotype" w:hAnsi="Palatino Linotype"/>
          <w:i/>
          <w:sz w:val="22"/>
        </w:rPr>
        <w:t>: What are the main challenges faced by accountants and financial managers in Kano State’s public sector?</w:t>
      </w:r>
    </w:p>
    <w:p>
      <w:pPr>
        <w:pStyle w:val="Heading1"/>
        <w:spacing w:line="216" w:lineRule="auto" w:before="1"/>
        <w:ind w:right="363"/>
      </w:pPr>
      <w:r>
        <w:rPr/>
        <w:t>Table 4.2: Descriptive Statistics of the main challenges faced by accountants and financial managers in Kano State’s public sector.</w:t>
      </w:r>
    </w:p>
    <w:p>
      <w:pPr>
        <w:pStyle w:val="BodyText"/>
        <w:spacing w:before="3"/>
        <w:ind w:left="0"/>
        <w:jc w:val="left"/>
        <w:rPr>
          <w:rFonts w:ascii="Palatino Linotype"/>
          <w:b/>
          <w:sz w:val="9"/>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5"/>
        <w:gridCol w:w="5612"/>
        <w:gridCol w:w="487"/>
        <w:gridCol w:w="792"/>
        <w:gridCol w:w="769"/>
        <w:gridCol w:w="1407"/>
      </w:tblGrid>
      <w:tr>
        <w:trPr>
          <w:trHeight w:val="290" w:hRule="atLeast"/>
        </w:trPr>
        <w:tc>
          <w:tcPr>
            <w:tcW w:w="545" w:type="dxa"/>
            <w:tcBorders>
              <w:top w:val="single" w:sz="4" w:space="0" w:color="000000"/>
              <w:bottom w:val="single" w:sz="4" w:space="0" w:color="000000"/>
            </w:tcBorders>
          </w:tcPr>
          <w:p>
            <w:pPr>
              <w:pStyle w:val="TableParagraph"/>
              <w:spacing w:line="247" w:lineRule="exact"/>
              <w:ind w:left="14"/>
              <w:rPr>
                <w:rFonts w:ascii="Palatino Linotype"/>
                <w:b/>
                <w:sz w:val="20"/>
              </w:rPr>
            </w:pPr>
            <w:r>
              <w:rPr>
                <w:rFonts w:ascii="Palatino Linotype"/>
                <w:b/>
                <w:spacing w:val="-5"/>
                <w:sz w:val="20"/>
              </w:rPr>
              <w:t>S/N</w:t>
            </w:r>
          </w:p>
        </w:tc>
        <w:tc>
          <w:tcPr>
            <w:tcW w:w="5612" w:type="dxa"/>
            <w:tcBorders>
              <w:top w:val="single" w:sz="4" w:space="0" w:color="000000"/>
              <w:bottom w:val="single" w:sz="4" w:space="0" w:color="000000"/>
            </w:tcBorders>
          </w:tcPr>
          <w:p>
            <w:pPr>
              <w:pStyle w:val="TableParagraph"/>
              <w:tabs>
                <w:tab w:pos="1622" w:val="left" w:leader="none"/>
              </w:tabs>
              <w:spacing w:line="247" w:lineRule="exact"/>
              <w:ind w:left="902"/>
              <w:rPr>
                <w:rFonts w:ascii="Palatino Linotype"/>
                <w:b/>
                <w:sz w:val="20"/>
              </w:rPr>
            </w:pPr>
            <w:r>
              <w:rPr>
                <w:rFonts w:ascii="Palatino Linotype"/>
                <w:b/>
                <w:spacing w:val="-2"/>
                <w:sz w:val="20"/>
              </w:rPr>
              <w:t>Items</w:t>
            </w:r>
            <w:r>
              <w:rPr>
                <w:rFonts w:ascii="Palatino Linotype"/>
                <w:b/>
                <w:sz w:val="20"/>
              </w:rPr>
              <w:tab/>
            </w:r>
            <w:r>
              <w:rPr>
                <w:rFonts w:ascii="Palatino Linotype"/>
                <w:b/>
                <w:spacing w:val="-10"/>
                <w:sz w:val="20"/>
              </w:rPr>
              <w:t>N</w:t>
            </w:r>
          </w:p>
        </w:tc>
        <w:tc>
          <w:tcPr>
            <w:tcW w:w="487" w:type="dxa"/>
            <w:tcBorders>
              <w:top w:val="single" w:sz="4" w:space="0" w:color="000000"/>
              <w:bottom w:val="single" w:sz="4" w:space="0" w:color="000000"/>
            </w:tcBorders>
          </w:tcPr>
          <w:p>
            <w:pPr>
              <w:pStyle w:val="TableParagraph"/>
              <w:rPr>
                <w:rFonts w:ascii="Times New Roman"/>
                <w:sz w:val="20"/>
              </w:rPr>
            </w:pPr>
          </w:p>
        </w:tc>
        <w:tc>
          <w:tcPr>
            <w:tcW w:w="792" w:type="dxa"/>
            <w:tcBorders>
              <w:top w:val="single" w:sz="4" w:space="0" w:color="000000"/>
              <w:bottom w:val="single" w:sz="4" w:space="0" w:color="000000"/>
            </w:tcBorders>
          </w:tcPr>
          <w:p>
            <w:pPr>
              <w:pStyle w:val="TableParagraph"/>
              <w:spacing w:line="247" w:lineRule="exact"/>
              <w:ind w:left="55"/>
              <w:rPr>
                <w:rFonts w:ascii="Palatino Linotype"/>
                <w:b/>
                <w:sz w:val="20"/>
              </w:rPr>
            </w:pPr>
            <w:r>
              <w:rPr>
                <w:rFonts w:ascii="Palatino Linotype"/>
                <w:b/>
                <w:spacing w:val="-4"/>
                <w:sz w:val="20"/>
              </w:rPr>
              <w:t>Mean</w:t>
            </w:r>
          </w:p>
        </w:tc>
        <w:tc>
          <w:tcPr>
            <w:tcW w:w="769" w:type="dxa"/>
            <w:tcBorders>
              <w:top w:val="single" w:sz="4" w:space="0" w:color="000000"/>
              <w:bottom w:val="single" w:sz="4" w:space="0" w:color="000000"/>
            </w:tcBorders>
          </w:tcPr>
          <w:p>
            <w:pPr>
              <w:pStyle w:val="TableParagraph"/>
              <w:spacing w:line="247" w:lineRule="exact"/>
              <w:ind w:left="5" w:right="59"/>
              <w:jc w:val="center"/>
              <w:rPr>
                <w:rFonts w:ascii="Palatino Linotype"/>
                <w:b/>
                <w:sz w:val="20"/>
              </w:rPr>
            </w:pPr>
            <w:r>
              <w:rPr>
                <w:rFonts w:ascii="Palatino Linotype"/>
                <w:b/>
                <w:spacing w:val="-5"/>
                <w:sz w:val="20"/>
              </w:rPr>
              <w:t>SD</w:t>
            </w:r>
          </w:p>
        </w:tc>
        <w:tc>
          <w:tcPr>
            <w:tcW w:w="1407" w:type="dxa"/>
            <w:tcBorders>
              <w:top w:val="single" w:sz="4" w:space="0" w:color="000000"/>
              <w:bottom w:val="single" w:sz="4" w:space="0" w:color="000000"/>
            </w:tcBorders>
          </w:tcPr>
          <w:p>
            <w:pPr>
              <w:pStyle w:val="TableParagraph"/>
              <w:spacing w:line="247" w:lineRule="exact"/>
              <w:ind w:left="201"/>
              <w:rPr>
                <w:rFonts w:ascii="Palatino Linotype"/>
                <w:b/>
                <w:sz w:val="20"/>
              </w:rPr>
            </w:pPr>
            <w:r>
              <w:rPr>
                <w:rFonts w:ascii="Palatino Linotype"/>
                <w:b/>
                <w:spacing w:val="-2"/>
                <w:sz w:val="20"/>
              </w:rPr>
              <w:t>Remark</w:t>
            </w:r>
          </w:p>
        </w:tc>
      </w:tr>
      <w:tr>
        <w:trPr>
          <w:trHeight w:val="516" w:hRule="atLeast"/>
        </w:trPr>
        <w:tc>
          <w:tcPr>
            <w:tcW w:w="545" w:type="dxa"/>
            <w:tcBorders>
              <w:top w:val="single" w:sz="4" w:space="0" w:color="000000"/>
            </w:tcBorders>
          </w:tcPr>
          <w:p>
            <w:pPr>
              <w:pStyle w:val="TableParagraph"/>
              <w:spacing w:line="247" w:lineRule="exact"/>
              <w:ind w:left="14"/>
              <w:rPr>
                <w:rFonts w:ascii="Palatino Linotype"/>
                <w:b/>
                <w:sz w:val="20"/>
              </w:rPr>
            </w:pPr>
            <w:r>
              <w:rPr>
                <w:rFonts w:ascii="Palatino Linotype"/>
                <w:b/>
                <w:spacing w:val="-10"/>
                <w:sz w:val="20"/>
              </w:rPr>
              <w:t>1</w:t>
            </w:r>
          </w:p>
        </w:tc>
        <w:tc>
          <w:tcPr>
            <w:tcW w:w="5612" w:type="dxa"/>
            <w:tcBorders>
              <w:top w:val="single" w:sz="4" w:space="0" w:color="000000"/>
            </w:tcBorders>
          </w:tcPr>
          <w:p>
            <w:pPr>
              <w:pStyle w:val="TableParagraph"/>
              <w:tabs>
                <w:tab w:pos="5584" w:val="right" w:leader="none"/>
              </w:tabs>
              <w:spacing w:line="233" w:lineRule="exact"/>
              <w:ind w:left="182"/>
              <w:rPr>
                <w:rFonts w:ascii="Palatino Linotype"/>
                <w:b/>
                <w:sz w:val="20"/>
              </w:rPr>
            </w:pPr>
            <w:r>
              <w:rPr>
                <w:rFonts w:ascii="Palatino Linotype"/>
                <w:b/>
                <w:sz w:val="20"/>
              </w:rPr>
              <w:t>Insufficient</w:t>
            </w:r>
            <w:r>
              <w:rPr>
                <w:rFonts w:ascii="Palatino Linotype"/>
                <w:b/>
                <w:spacing w:val="-8"/>
                <w:sz w:val="20"/>
              </w:rPr>
              <w:t> </w:t>
            </w:r>
            <w:r>
              <w:rPr>
                <w:rFonts w:ascii="Palatino Linotype"/>
                <w:b/>
                <w:sz w:val="20"/>
              </w:rPr>
              <w:t>budget</w:t>
            </w:r>
            <w:r>
              <w:rPr>
                <w:rFonts w:ascii="Palatino Linotype"/>
                <w:b/>
                <w:spacing w:val="-7"/>
                <w:sz w:val="20"/>
              </w:rPr>
              <w:t> </w:t>
            </w:r>
            <w:r>
              <w:rPr>
                <w:rFonts w:ascii="Palatino Linotype"/>
                <w:b/>
                <w:sz w:val="20"/>
              </w:rPr>
              <w:t>allocations</w:t>
            </w:r>
            <w:r>
              <w:rPr>
                <w:rFonts w:ascii="Palatino Linotype"/>
                <w:b/>
                <w:spacing w:val="-7"/>
                <w:sz w:val="20"/>
              </w:rPr>
              <w:t> </w:t>
            </w:r>
            <w:r>
              <w:rPr>
                <w:rFonts w:ascii="Palatino Linotype"/>
                <w:b/>
                <w:sz w:val="20"/>
              </w:rPr>
              <w:t>to</w:t>
            </w:r>
            <w:r>
              <w:rPr>
                <w:rFonts w:ascii="Palatino Linotype"/>
                <w:b/>
                <w:spacing w:val="-9"/>
                <w:sz w:val="20"/>
              </w:rPr>
              <w:t> </w:t>
            </w:r>
            <w:r>
              <w:rPr>
                <w:rFonts w:ascii="Palatino Linotype"/>
                <w:b/>
                <w:sz w:val="20"/>
              </w:rPr>
              <w:t>finance</w:t>
            </w:r>
            <w:r>
              <w:rPr>
                <w:rFonts w:ascii="Palatino Linotype"/>
                <w:b/>
                <w:spacing w:val="-6"/>
                <w:sz w:val="20"/>
              </w:rPr>
              <w:t> </w:t>
            </w:r>
            <w:r>
              <w:rPr>
                <w:rFonts w:ascii="Palatino Linotype"/>
                <w:b/>
                <w:spacing w:val="-5"/>
                <w:sz w:val="20"/>
              </w:rPr>
              <w:t>key</w:t>
            </w:r>
            <w:r>
              <w:rPr>
                <w:rFonts w:ascii="Palatino Linotype"/>
                <w:b/>
                <w:sz w:val="20"/>
              </w:rPr>
              <w:tab/>
            </w:r>
            <w:r>
              <w:rPr>
                <w:rFonts w:ascii="Palatino Linotype"/>
                <w:b/>
                <w:spacing w:val="-5"/>
                <w:sz w:val="20"/>
              </w:rPr>
              <w:t>44</w:t>
            </w:r>
          </w:p>
          <w:p>
            <w:pPr>
              <w:pStyle w:val="TableParagraph"/>
              <w:spacing w:line="256" w:lineRule="exact"/>
              <w:ind w:left="182"/>
              <w:rPr>
                <w:rFonts w:ascii="Palatino Linotype"/>
                <w:b/>
                <w:sz w:val="20"/>
              </w:rPr>
            </w:pPr>
            <w:r>
              <w:rPr>
                <w:rFonts w:ascii="Palatino Linotype"/>
                <w:b/>
                <w:sz w:val="20"/>
              </w:rPr>
              <w:t>accounting</w:t>
            </w:r>
            <w:r>
              <w:rPr>
                <w:rFonts w:ascii="Palatino Linotype"/>
                <w:b/>
                <w:spacing w:val="-9"/>
                <w:sz w:val="20"/>
              </w:rPr>
              <w:t> </w:t>
            </w:r>
            <w:r>
              <w:rPr>
                <w:rFonts w:ascii="Palatino Linotype"/>
                <w:b/>
                <w:sz w:val="20"/>
              </w:rPr>
              <w:t>and</w:t>
            </w:r>
            <w:r>
              <w:rPr>
                <w:rFonts w:ascii="Palatino Linotype"/>
                <w:b/>
                <w:spacing w:val="-7"/>
                <w:sz w:val="20"/>
              </w:rPr>
              <w:t> </w:t>
            </w:r>
            <w:r>
              <w:rPr>
                <w:rFonts w:ascii="Palatino Linotype"/>
                <w:b/>
                <w:sz w:val="20"/>
              </w:rPr>
              <w:t>financial</w:t>
            </w:r>
            <w:r>
              <w:rPr>
                <w:rFonts w:ascii="Palatino Linotype"/>
                <w:b/>
                <w:spacing w:val="-11"/>
                <w:sz w:val="20"/>
              </w:rPr>
              <w:t> </w:t>
            </w:r>
            <w:r>
              <w:rPr>
                <w:rFonts w:ascii="Palatino Linotype"/>
                <w:b/>
                <w:sz w:val="20"/>
              </w:rPr>
              <w:t>management</w:t>
            </w:r>
            <w:r>
              <w:rPr>
                <w:rFonts w:ascii="Palatino Linotype"/>
                <w:b/>
                <w:spacing w:val="-9"/>
                <w:sz w:val="20"/>
              </w:rPr>
              <w:t> </w:t>
            </w:r>
            <w:r>
              <w:rPr>
                <w:rFonts w:ascii="Palatino Linotype"/>
                <w:b/>
                <w:spacing w:val="-2"/>
                <w:sz w:val="20"/>
              </w:rPr>
              <w:t>activities.</w:t>
            </w:r>
          </w:p>
        </w:tc>
        <w:tc>
          <w:tcPr>
            <w:tcW w:w="487" w:type="dxa"/>
            <w:tcBorders>
              <w:top w:val="single" w:sz="4" w:space="0" w:color="000000"/>
            </w:tcBorders>
          </w:tcPr>
          <w:p>
            <w:pPr>
              <w:pStyle w:val="TableParagraph"/>
              <w:rPr>
                <w:rFonts w:ascii="Times New Roman"/>
                <w:sz w:val="20"/>
              </w:rPr>
            </w:pPr>
          </w:p>
        </w:tc>
        <w:tc>
          <w:tcPr>
            <w:tcW w:w="792" w:type="dxa"/>
            <w:tcBorders>
              <w:top w:val="single" w:sz="4" w:space="0" w:color="000000"/>
            </w:tcBorders>
          </w:tcPr>
          <w:p>
            <w:pPr>
              <w:pStyle w:val="TableParagraph"/>
              <w:spacing w:line="247" w:lineRule="exact"/>
              <w:ind w:left="106"/>
              <w:rPr>
                <w:rFonts w:ascii="Palatino Linotype"/>
                <w:b/>
                <w:sz w:val="20"/>
              </w:rPr>
            </w:pPr>
            <w:r>
              <w:rPr>
                <w:rFonts w:ascii="Palatino Linotype"/>
                <w:b/>
                <w:spacing w:val="-4"/>
                <w:sz w:val="20"/>
              </w:rPr>
              <w:t>3.02</w:t>
            </w:r>
          </w:p>
        </w:tc>
        <w:tc>
          <w:tcPr>
            <w:tcW w:w="769" w:type="dxa"/>
            <w:tcBorders>
              <w:top w:val="single" w:sz="4" w:space="0" w:color="000000"/>
            </w:tcBorders>
          </w:tcPr>
          <w:p>
            <w:pPr>
              <w:pStyle w:val="TableParagraph"/>
              <w:spacing w:line="247" w:lineRule="exact"/>
              <w:ind w:left="59" w:right="54"/>
              <w:jc w:val="center"/>
              <w:rPr>
                <w:rFonts w:ascii="Palatino Linotype"/>
                <w:b/>
                <w:sz w:val="20"/>
              </w:rPr>
            </w:pPr>
            <w:r>
              <w:rPr>
                <w:rFonts w:ascii="Palatino Linotype"/>
                <w:b/>
                <w:spacing w:val="-4"/>
                <w:sz w:val="20"/>
              </w:rPr>
              <w:t>1.17</w:t>
            </w:r>
          </w:p>
        </w:tc>
        <w:tc>
          <w:tcPr>
            <w:tcW w:w="1407" w:type="dxa"/>
            <w:tcBorders>
              <w:top w:val="single" w:sz="4" w:space="0" w:color="000000"/>
            </w:tcBorders>
          </w:tcPr>
          <w:p>
            <w:pPr>
              <w:pStyle w:val="TableParagraph"/>
              <w:spacing w:line="247" w:lineRule="exact"/>
              <w:ind w:left="201"/>
              <w:rPr>
                <w:rFonts w:ascii="Palatino Linotype"/>
                <w:b/>
                <w:sz w:val="20"/>
              </w:rPr>
            </w:pPr>
            <w:r>
              <w:rPr>
                <w:rFonts w:ascii="Palatino Linotype"/>
                <w:b/>
                <w:spacing w:val="-2"/>
                <w:sz w:val="20"/>
              </w:rPr>
              <w:t>Agreed</w:t>
            </w:r>
          </w:p>
        </w:tc>
      </w:tr>
      <w:tr>
        <w:trPr>
          <w:trHeight w:val="553" w:hRule="atLeast"/>
        </w:trPr>
        <w:tc>
          <w:tcPr>
            <w:tcW w:w="545" w:type="dxa"/>
          </w:tcPr>
          <w:p>
            <w:pPr>
              <w:pStyle w:val="TableParagraph"/>
              <w:spacing w:before="5"/>
              <w:ind w:left="14"/>
              <w:rPr>
                <w:rFonts w:ascii="Palatino Linotype"/>
                <w:b/>
                <w:sz w:val="20"/>
              </w:rPr>
            </w:pPr>
            <w:r>
              <w:rPr>
                <w:rFonts w:ascii="Palatino Linotype"/>
                <w:b/>
                <w:spacing w:val="-10"/>
                <w:sz w:val="20"/>
              </w:rPr>
              <w:t>2</w:t>
            </w:r>
          </w:p>
        </w:tc>
        <w:tc>
          <w:tcPr>
            <w:tcW w:w="5612" w:type="dxa"/>
          </w:tcPr>
          <w:p>
            <w:pPr>
              <w:pStyle w:val="TableParagraph"/>
              <w:spacing w:line="216" w:lineRule="auto" w:before="26"/>
              <w:ind w:left="182"/>
              <w:rPr>
                <w:rFonts w:ascii="Palatino Linotype"/>
                <w:b/>
                <w:sz w:val="20"/>
              </w:rPr>
            </w:pPr>
            <w:r>
              <w:rPr>
                <w:rFonts w:ascii="Palatino Linotype"/>
                <w:b/>
                <w:sz w:val="20"/>
              </w:rPr>
              <w:t>Limited</w:t>
            </w:r>
            <w:r>
              <w:rPr>
                <w:rFonts w:ascii="Palatino Linotype"/>
                <w:b/>
                <w:spacing w:val="-10"/>
                <w:sz w:val="20"/>
              </w:rPr>
              <w:t> </w:t>
            </w:r>
            <w:r>
              <w:rPr>
                <w:rFonts w:ascii="Palatino Linotype"/>
                <w:b/>
                <w:sz w:val="20"/>
              </w:rPr>
              <w:t>adoption</w:t>
            </w:r>
            <w:r>
              <w:rPr>
                <w:rFonts w:ascii="Palatino Linotype"/>
                <w:b/>
                <w:spacing w:val="-8"/>
                <w:sz w:val="20"/>
              </w:rPr>
              <w:t> </w:t>
            </w:r>
            <w:r>
              <w:rPr>
                <w:rFonts w:ascii="Palatino Linotype"/>
                <w:b/>
                <w:sz w:val="20"/>
              </w:rPr>
              <w:t>of</w:t>
            </w:r>
            <w:r>
              <w:rPr>
                <w:rFonts w:ascii="Palatino Linotype"/>
                <w:b/>
                <w:spacing w:val="-9"/>
                <w:sz w:val="20"/>
              </w:rPr>
              <w:t> </w:t>
            </w:r>
            <w:r>
              <w:rPr>
                <w:rFonts w:ascii="Palatino Linotype"/>
                <w:b/>
                <w:sz w:val="20"/>
              </w:rPr>
              <w:t>advanced</w:t>
            </w:r>
            <w:r>
              <w:rPr>
                <w:rFonts w:ascii="Palatino Linotype"/>
                <w:b/>
                <w:spacing w:val="-8"/>
                <w:sz w:val="20"/>
              </w:rPr>
              <w:t> </w:t>
            </w:r>
            <w:r>
              <w:rPr>
                <w:rFonts w:ascii="Palatino Linotype"/>
                <w:b/>
                <w:sz w:val="20"/>
              </w:rPr>
              <w:t>financial</w:t>
            </w:r>
            <w:r>
              <w:rPr>
                <w:rFonts w:ascii="Palatino Linotype"/>
                <w:b/>
                <w:spacing w:val="-8"/>
                <w:sz w:val="20"/>
              </w:rPr>
              <w:t> </w:t>
            </w:r>
            <w:r>
              <w:rPr>
                <w:rFonts w:ascii="Palatino Linotype"/>
                <w:b/>
                <w:sz w:val="20"/>
              </w:rPr>
              <w:t>management software or ICT systems for efficient operations</w:t>
            </w:r>
          </w:p>
        </w:tc>
        <w:tc>
          <w:tcPr>
            <w:tcW w:w="487" w:type="dxa"/>
          </w:tcPr>
          <w:p>
            <w:pPr>
              <w:pStyle w:val="TableParagraph"/>
              <w:spacing w:before="5"/>
              <w:ind w:left="26"/>
              <w:rPr>
                <w:rFonts w:ascii="Palatino Linotype"/>
                <w:b/>
                <w:sz w:val="20"/>
              </w:rPr>
            </w:pPr>
            <w:r>
              <w:rPr>
                <w:rFonts w:ascii="Palatino Linotype"/>
                <w:b/>
                <w:spacing w:val="-5"/>
                <w:sz w:val="20"/>
              </w:rPr>
              <w:t>44</w:t>
            </w:r>
          </w:p>
        </w:tc>
        <w:tc>
          <w:tcPr>
            <w:tcW w:w="792" w:type="dxa"/>
          </w:tcPr>
          <w:p>
            <w:pPr>
              <w:pStyle w:val="TableParagraph"/>
              <w:spacing w:before="5"/>
              <w:ind w:left="156"/>
              <w:rPr>
                <w:rFonts w:ascii="Palatino Linotype"/>
                <w:b/>
                <w:sz w:val="20"/>
              </w:rPr>
            </w:pPr>
            <w:r>
              <w:rPr>
                <w:rFonts w:ascii="Palatino Linotype"/>
                <w:b/>
                <w:spacing w:val="-4"/>
                <w:sz w:val="20"/>
              </w:rPr>
              <w:t>2.18</w:t>
            </w:r>
          </w:p>
        </w:tc>
        <w:tc>
          <w:tcPr>
            <w:tcW w:w="769" w:type="dxa"/>
          </w:tcPr>
          <w:p>
            <w:pPr>
              <w:pStyle w:val="TableParagraph"/>
              <w:spacing w:before="5"/>
              <w:ind w:left="59" w:right="54"/>
              <w:jc w:val="center"/>
              <w:rPr>
                <w:rFonts w:ascii="Palatino Linotype"/>
                <w:b/>
                <w:sz w:val="20"/>
              </w:rPr>
            </w:pPr>
            <w:r>
              <w:rPr>
                <w:rFonts w:ascii="Palatino Linotype"/>
                <w:b/>
                <w:spacing w:val="-4"/>
                <w:sz w:val="20"/>
              </w:rPr>
              <w:t>1.13</w:t>
            </w:r>
          </w:p>
        </w:tc>
        <w:tc>
          <w:tcPr>
            <w:tcW w:w="1407" w:type="dxa"/>
          </w:tcPr>
          <w:p>
            <w:pPr>
              <w:pStyle w:val="TableParagraph"/>
              <w:spacing w:before="5"/>
              <w:ind w:left="201"/>
              <w:rPr>
                <w:rFonts w:ascii="Palatino Linotype"/>
                <w:b/>
                <w:sz w:val="20"/>
              </w:rPr>
            </w:pPr>
            <w:r>
              <w:rPr>
                <w:rFonts w:ascii="Palatino Linotype"/>
                <w:b/>
                <w:spacing w:val="-2"/>
                <w:sz w:val="20"/>
              </w:rPr>
              <w:t>Disagreed</w:t>
            </w:r>
          </w:p>
        </w:tc>
      </w:tr>
      <w:tr>
        <w:trPr>
          <w:trHeight w:val="521" w:hRule="atLeast"/>
        </w:trPr>
        <w:tc>
          <w:tcPr>
            <w:tcW w:w="545" w:type="dxa"/>
          </w:tcPr>
          <w:p>
            <w:pPr>
              <w:pStyle w:val="TableParagraph"/>
              <w:spacing w:before="13"/>
              <w:ind w:left="14"/>
              <w:rPr>
                <w:rFonts w:ascii="Palatino Linotype"/>
                <w:b/>
                <w:sz w:val="20"/>
              </w:rPr>
            </w:pPr>
            <w:r>
              <w:rPr>
                <w:rFonts w:ascii="Palatino Linotype"/>
                <w:b/>
                <w:spacing w:val="-10"/>
                <w:sz w:val="20"/>
              </w:rPr>
              <w:t>3</w:t>
            </w:r>
          </w:p>
        </w:tc>
        <w:tc>
          <w:tcPr>
            <w:tcW w:w="5612" w:type="dxa"/>
          </w:tcPr>
          <w:p>
            <w:pPr>
              <w:pStyle w:val="TableParagraph"/>
              <w:spacing w:line="242" w:lineRule="exact" w:before="18"/>
              <w:ind w:left="182" w:right="49"/>
              <w:rPr>
                <w:rFonts w:ascii="Palatino Linotype"/>
                <w:b/>
                <w:sz w:val="20"/>
              </w:rPr>
            </w:pPr>
            <w:r>
              <w:rPr>
                <w:rFonts w:ascii="Palatino Linotype"/>
                <w:b/>
                <w:sz w:val="20"/>
              </w:rPr>
              <w:t>Difficulty</w:t>
            </w:r>
            <w:r>
              <w:rPr>
                <w:rFonts w:ascii="Palatino Linotype"/>
                <w:b/>
                <w:spacing w:val="-10"/>
                <w:sz w:val="20"/>
              </w:rPr>
              <w:t> </w:t>
            </w:r>
            <w:r>
              <w:rPr>
                <w:rFonts w:ascii="Palatino Linotype"/>
                <w:b/>
                <w:sz w:val="20"/>
              </w:rPr>
              <w:t>in</w:t>
            </w:r>
            <w:r>
              <w:rPr>
                <w:rFonts w:ascii="Palatino Linotype"/>
                <w:b/>
                <w:spacing w:val="-9"/>
                <w:sz w:val="20"/>
              </w:rPr>
              <w:t> </w:t>
            </w:r>
            <w:r>
              <w:rPr>
                <w:rFonts w:ascii="Palatino Linotype"/>
                <w:b/>
                <w:sz w:val="20"/>
              </w:rPr>
              <w:t>fully</w:t>
            </w:r>
            <w:r>
              <w:rPr>
                <w:rFonts w:ascii="Palatino Linotype"/>
                <w:b/>
                <w:spacing w:val="-10"/>
                <w:sz w:val="20"/>
              </w:rPr>
              <w:t> </w:t>
            </w:r>
            <w:r>
              <w:rPr>
                <w:rFonts w:ascii="Palatino Linotype"/>
                <w:b/>
                <w:sz w:val="20"/>
              </w:rPr>
              <w:t>implementing</w:t>
            </w:r>
            <w:r>
              <w:rPr>
                <w:rFonts w:ascii="Palatino Linotype"/>
                <w:b/>
                <w:spacing w:val="-10"/>
                <w:sz w:val="20"/>
              </w:rPr>
              <w:t> </w:t>
            </w:r>
            <w:r>
              <w:rPr>
                <w:rFonts w:ascii="Palatino Linotype"/>
                <w:b/>
                <w:sz w:val="20"/>
              </w:rPr>
              <w:t>International</w:t>
            </w:r>
            <w:r>
              <w:rPr>
                <w:rFonts w:ascii="Palatino Linotype"/>
                <w:b/>
                <w:spacing w:val="-9"/>
                <w:sz w:val="20"/>
              </w:rPr>
              <w:t> </w:t>
            </w:r>
            <w:r>
              <w:rPr>
                <w:rFonts w:ascii="Palatino Linotype"/>
                <w:b/>
                <w:sz w:val="20"/>
              </w:rPr>
              <w:t>Public Sector Accounting Standards (IPSAS).</w:t>
            </w:r>
          </w:p>
        </w:tc>
        <w:tc>
          <w:tcPr>
            <w:tcW w:w="487" w:type="dxa"/>
          </w:tcPr>
          <w:p>
            <w:pPr>
              <w:pStyle w:val="TableParagraph"/>
              <w:spacing w:before="13"/>
              <w:ind w:left="77"/>
              <w:rPr>
                <w:rFonts w:ascii="Palatino Linotype"/>
                <w:b/>
                <w:sz w:val="20"/>
              </w:rPr>
            </w:pPr>
            <w:r>
              <w:rPr>
                <w:rFonts w:ascii="Palatino Linotype"/>
                <w:b/>
                <w:spacing w:val="-5"/>
                <w:sz w:val="20"/>
              </w:rPr>
              <w:t>44</w:t>
            </w:r>
          </w:p>
        </w:tc>
        <w:tc>
          <w:tcPr>
            <w:tcW w:w="792" w:type="dxa"/>
          </w:tcPr>
          <w:p>
            <w:pPr>
              <w:pStyle w:val="TableParagraph"/>
              <w:spacing w:before="13"/>
              <w:ind w:left="156"/>
              <w:rPr>
                <w:rFonts w:ascii="Palatino Linotype"/>
                <w:b/>
                <w:sz w:val="20"/>
              </w:rPr>
            </w:pPr>
            <w:r>
              <w:rPr>
                <w:rFonts w:ascii="Palatino Linotype"/>
                <w:b/>
                <w:spacing w:val="-4"/>
                <w:sz w:val="20"/>
              </w:rPr>
              <w:t>2.75</w:t>
            </w:r>
          </w:p>
        </w:tc>
        <w:tc>
          <w:tcPr>
            <w:tcW w:w="769" w:type="dxa"/>
          </w:tcPr>
          <w:p>
            <w:pPr>
              <w:pStyle w:val="TableParagraph"/>
              <w:spacing w:before="13"/>
              <w:ind w:left="59" w:right="54"/>
              <w:jc w:val="center"/>
              <w:rPr>
                <w:rFonts w:ascii="Palatino Linotype"/>
                <w:b/>
                <w:sz w:val="20"/>
              </w:rPr>
            </w:pPr>
            <w:r>
              <w:rPr>
                <w:rFonts w:ascii="Palatino Linotype"/>
                <w:b/>
                <w:spacing w:val="-4"/>
                <w:sz w:val="20"/>
              </w:rPr>
              <w:t>1.14</w:t>
            </w:r>
          </w:p>
        </w:tc>
        <w:tc>
          <w:tcPr>
            <w:tcW w:w="1407" w:type="dxa"/>
          </w:tcPr>
          <w:p>
            <w:pPr>
              <w:pStyle w:val="TableParagraph"/>
              <w:spacing w:before="13"/>
              <w:ind w:left="201"/>
              <w:rPr>
                <w:rFonts w:ascii="Palatino Linotype"/>
                <w:b/>
                <w:sz w:val="20"/>
              </w:rPr>
            </w:pPr>
            <w:r>
              <w:rPr>
                <w:rFonts w:ascii="Palatino Linotype"/>
                <w:b/>
                <w:spacing w:val="-2"/>
                <w:sz w:val="20"/>
              </w:rPr>
              <w:t>Agreed</w:t>
            </w:r>
          </w:p>
        </w:tc>
      </w:tr>
      <w:tr>
        <w:trPr>
          <w:trHeight w:val="492" w:hRule="atLeast"/>
        </w:trPr>
        <w:tc>
          <w:tcPr>
            <w:tcW w:w="545" w:type="dxa"/>
          </w:tcPr>
          <w:p>
            <w:pPr>
              <w:pStyle w:val="TableParagraph"/>
              <w:spacing w:line="244" w:lineRule="exact"/>
              <w:ind w:left="14"/>
              <w:rPr>
                <w:rFonts w:ascii="Palatino Linotype"/>
                <w:b/>
                <w:sz w:val="20"/>
              </w:rPr>
            </w:pPr>
            <w:r>
              <w:rPr>
                <w:rFonts w:ascii="Palatino Linotype"/>
                <w:b/>
                <w:spacing w:val="-10"/>
                <w:sz w:val="20"/>
              </w:rPr>
              <w:t>4</w:t>
            </w:r>
          </w:p>
        </w:tc>
        <w:tc>
          <w:tcPr>
            <w:tcW w:w="5612" w:type="dxa"/>
          </w:tcPr>
          <w:p>
            <w:pPr>
              <w:pStyle w:val="TableParagraph"/>
              <w:spacing w:line="230" w:lineRule="exact"/>
              <w:ind w:left="182"/>
              <w:rPr>
                <w:rFonts w:ascii="Palatino Linotype"/>
                <w:b/>
                <w:sz w:val="20"/>
              </w:rPr>
            </w:pPr>
            <w:r>
              <w:rPr>
                <w:rFonts w:ascii="Palatino Linotype"/>
                <w:b/>
                <w:sz w:val="20"/>
              </w:rPr>
              <w:t>Challenges</w:t>
            </w:r>
            <w:r>
              <w:rPr>
                <w:rFonts w:ascii="Palatino Linotype"/>
                <w:b/>
                <w:spacing w:val="-10"/>
                <w:sz w:val="20"/>
              </w:rPr>
              <w:t> </w:t>
            </w:r>
            <w:r>
              <w:rPr>
                <w:rFonts w:ascii="Palatino Linotype"/>
                <w:b/>
                <w:sz w:val="20"/>
              </w:rPr>
              <w:t>in</w:t>
            </w:r>
            <w:r>
              <w:rPr>
                <w:rFonts w:ascii="Palatino Linotype"/>
                <w:b/>
                <w:spacing w:val="-7"/>
                <w:sz w:val="20"/>
              </w:rPr>
              <w:t> </w:t>
            </w:r>
            <w:r>
              <w:rPr>
                <w:rFonts w:ascii="Palatino Linotype"/>
                <w:b/>
                <w:sz w:val="20"/>
              </w:rPr>
              <w:t>maintaining</w:t>
            </w:r>
            <w:r>
              <w:rPr>
                <w:rFonts w:ascii="Palatino Linotype"/>
                <w:b/>
                <w:spacing w:val="-8"/>
                <w:sz w:val="20"/>
              </w:rPr>
              <w:t> </w:t>
            </w:r>
            <w:r>
              <w:rPr>
                <w:rFonts w:ascii="Palatino Linotype"/>
                <w:b/>
                <w:sz w:val="20"/>
              </w:rPr>
              <w:t>transparency</w:t>
            </w:r>
            <w:r>
              <w:rPr>
                <w:rFonts w:ascii="Palatino Linotype"/>
                <w:b/>
                <w:spacing w:val="-8"/>
                <w:sz w:val="20"/>
              </w:rPr>
              <w:t> </w:t>
            </w:r>
            <w:r>
              <w:rPr>
                <w:rFonts w:ascii="Palatino Linotype"/>
                <w:b/>
                <w:sz w:val="20"/>
              </w:rPr>
              <w:t>and</w:t>
            </w:r>
            <w:r>
              <w:rPr>
                <w:rFonts w:ascii="Palatino Linotype"/>
                <w:b/>
                <w:spacing w:val="-9"/>
                <w:sz w:val="20"/>
              </w:rPr>
              <w:t> </w:t>
            </w:r>
            <w:r>
              <w:rPr>
                <w:rFonts w:ascii="Palatino Linotype"/>
                <w:b/>
                <w:spacing w:val="-2"/>
                <w:sz w:val="20"/>
              </w:rPr>
              <w:t>accountability</w:t>
            </w:r>
          </w:p>
          <w:p>
            <w:pPr>
              <w:pStyle w:val="TableParagraph"/>
              <w:spacing w:line="242" w:lineRule="exact"/>
              <w:ind w:left="182"/>
              <w:rPr>
                <w:rFonts w:ascii="Palatino Linotype"/>
                <w:b/>
                <w:sz w:val="20"/>
              </w:rPr>
            </w:pPr>
            <w:r>
              <w:rPr>
                <w:rFonts w:ascii="Palatino Linotype"/>
                <w:b/>
                <w:sz w:val="20"/>
              </w:rPr>
              <w:t>due</w:t>
            </w:r>
            <w:r>
              <w:rPr>
                <w:rFonts w:ascii="Palatino Linotype"/>
                <w:b/>
                <w:spacing w:val="-3"/>
                <w:sz w:val="20"/>
              </w:rPr>
              <w:t> </w:t>
            </w:r>
            <w:r>
              <w:rPr>
                <w:rFonts w:ascii="Palatino Linotype"/>
                <w:b/>
                <w:sz w:val="20"/>
              </w:rPr>
              <w:t>to</w:t>
            </w:r>
            <w:r>
              <w:rPr>
                <w:rFonts w:ascii="Palatino Linotype"/>
                <w:b/>
                <w:spacing w:val="-5"/>
                <w:sz w:val="20"/>
              </w:rPr>
              <w:t> </w:t>
            </w:r>
            <w:r>
              <w:rPr>
                <w:rFonts w:ascii="Palatino Linotype"/>
                <w:b/>
                <w:sz w:val="20"/>
              </w:rPr>
              <w:t>systemic</w:t>
            </w:r>
            <w:r>
              <w:rPr>
                <w:rFonts w:ascii="Palatino Linotype"/>
                <w:b/>
                <w:spacing w:val="-4"/>
                <w:sz w:val="20"/>
              </w:rPr>
              <w:t> </w:t>
            </w:r>
            <w:r>
              <w:rPr>
                <w:rFonts w:ascii="Palatino Linotype"/>
                <w:b/>
                <w:spacing w:val="-2"/>
                <w:sz w:val="20"/>
              </w:rPr>
              <w:t>corruption.</w:t>
            </w:r>
          </w:p>
        </w:tc>
        <w:tc>
          <w:tcPr>
            <w:tcW w:w="487" w:type="dxa"/>
          </w:tcPr>
          <w:p>
            <w:pPr>
              <w:pStyle w:val="TableParagraph"/>
              <w:spacing w:line="244" w:lineRule="exact"/>
              <w:ind w:left="26"/>
              <w:rPr>
                <w:rFonts w:ascii="Palatino Linotype"/>
                <w:b/>
                <w:sz w:val="20"/>
              </w:rPr>
            </w:pPr>
            <w:r>
              <w:rPr>
                <w:rFonts w:ascii="Palatino Linotype"/>
                <w:b/>
                <w:spacing w:val="-5"/>
                <w:sz w:val="20"/>
              </w:rPr>
              <w:t>44</w:t>
            </w:r>
          </w:p>
        </w:tc>
        <w:tc>
          <w:tcPr>
            <w:tcW w:w="792" w:type="dxa"/>
          </w:tcPr>
          <w:p>
            <w:pPr>
              <w:pStyle w:val="TableParagraph"/>
              <w:spacing w:line="244" w:lineRule="exact"/>
              <w:ind w:left="156"/>
              <w:rPr>
                <w:rFonts w:ascii="Palatino Linotype"/>
                <w:b/>
                <w:sz w:val="20"/>
              </w:rPr>
            </w:pPr>
            <w:r>
              <w:rPr>
                <w:rFonts w:ascii="Palatino Linotype"/>
                <w:b/>
                <w:spacing w:val="-4"/>
                <w:sz w:val="20"/>
              </w:rPr>
              <w:t>2.82</w:t>
            </w:r>
          </w:p>
        </w:tc>
        <w:tc>
          <w:tcPr>
            <w:tcW w:w="769" w:type="dxa"/>
          </w:tcPr>
          <w:p>
            <w:pPr>
              <w:pStyle w:val="TableParagraph"/>
              <w:spacing w:line="244" w:lineRule="exact"/>
              <w:ind w:left="59" w:right="54"/>
              <w:jc w:val="center"/>
              <w:rPr>
                <w:rFonts w:ascii="Palatino Linotype"/>
                <w:b/>
                <w:sz w:val="20"/>
              </w:rPr>
            </w:pPr>
            <w:r>
              <w:rPr>
                <w:rFonts w:ascii="Palatino Linotype"/>
                <w:b/>
                <w:spacing w:val="-4"/>
                <w:sz w:val="20"/>
              </w:rPr>
              <w:t>0.95</w:t>
            </w:r>
          </w:p>
        </w:tc>
        <w:tc>
          <w:tcPr>
            <w:tcW w:w="1407" w:type="dxa"/>
          </w:tcPr>
          <w:p>
            <w:pPr>
              <w:pStyle w:val="TableParagraph"/>
              <w:spacing w:line="244" w:lineRule="exact"/>
              <w:ind w:left="201"/>
              <w:rPr>
                <w:rFonts w:ascii="Palatino Linotype"/>
                <w:b/>
                <w:sz w:val="20"/>
              </w:rPr>
            </w:pPr>
            <w:r>
              <w:rPr>
                <w:rFonts w:ascii="Palatino Linotype"/>
                <w:b/>
                <w:spacing w:val="-2"/>
                <w:sz w:val="20"/>
              </w:rPr>
              <w:t>Agreed</w:t>
            </w:r>
          </w:p>
        </w:tc>
      </w:tr>
      <w:tr>
        <w:trPr>
          <w:trHeight w:val="490" w:hRule="atLeast"/>
        </w:trPr>
        <w:tc>
          <w:tcPr>
            <w:tcW w:w="545" w:type="dxa"/>
          </w:tcPr>
          <w:p>
            <w:pPr>
              <w:pStyle w:val="TableParagraph"/>
              <w:spacing w:line="253" w:lineRule="exact"/>
              <w:ind w:left="14"/>
              <w:rPr>
                <w:rFonts w:ascii="Palatino Linotype"/>
                <w:b/>
                <w:sz w:val="20"/>
              </w:rPr>
            </w:pPr>
            <w:r>
              <w:rPr>
                <w:rFonts w:ascii="Palatino Linotype"/>
                <w:b/>
                <w:spacing w:val="-10"/>
                <w:sz w:val="20"/>
              </w:rPr>
              <w:t>5</w:t>
            </w:r>
          </w:p>
        </w:tc>
        <w:tc>
          <w:tcPr>
            <w:tcW w:w="5612" w:type="dxa"/>
          </w:tcPr>
          <w:p>
            <w:pPr>
              <w:pStyle w:val="TableParagraph"/>
              <w:spacing w:line="240" w:lineRule="exact"/>
              <w:ind w:left="182"/>
              <w:rPr>
                <w:rFonts w:ascii="Palatino Linotype"/>
                <w:b/>
                <w:sz w:val="20"/>
              </w:rPr>
            </w:pPr>
            <w:r>
              <w:rPr>
                <w:rFonts w:ascii="Palatino Linotype"/>
                <w:b/>
                <w:sz w:val="20"/>
              </w:rPr>
              <w:t>Over-reliance on federal allocations, with minimal optimization</w:t>
            </w:r>
            <w:r>
              <w:rPr>
                <w:rFonts w:ascii="Palatino Linotype"/>
                <w:b/>
                <w:spacing w:val="-8"/>
                <w:sz w:val="20"/>
              </w:rPr>
              <w:t> </w:t>
            </w:r>
            <w:r>
              <w:rPr>
                <w:rFonts w:ascii="Palatino Linotype"/>
                <w:b/>
                <w:sz w:val="20"/>
              </w:rPr>
              <w:t>of</w:t>
            </w:r>
            <w:r>
              <w:rPr>
                <w:rFonts w:ascii="Palatino Linotype"/>
                <w:b/>
                <w:spacing w:val="-9"/>
                <w:sz w:val="20"/>
              </w:rPr>
              <w:t> </w:t>
            </w:r>
            <w:r>
              <w:rPr>
                <w:rFonts w:ascii="Palatino Linotype"/>
                <w:b/>
                <w:sz w:val="20"/>
              </w:rPr>
              <w:t>internally</w:t>
            </w:r>
            <w:r>
              <w:rPr>
                <w:rFonts w:ascii="Palatino Linotype"/>
                <w:b/>
                <w:spacing w:val="-11"/>
                <w:sz w:val="20"/>
              </w:rPr>
              <w:t> </w:t>
            </w:r>
            <w:r>
              <w:rPr>
                <w:rFonts w:ascii="Palatino Linotype"/>
                <w:b/>
                <w:sz w:val="20"/>
              </w:rPr>
              <w:t>generated</w:t>
            </w:r>
            <w:r>
              <w:rPr>
                <w:rFonts w:ascii="Palatino Linotype"/>
                <w:b/>
                <w:spacing w:val="-8"/>
                <w:sz w:val="20"/>
              </w:rPr>
              <w:t> </w:t>
            </w:r>
            <w:r>
              <w:rPr>
                <w:rFonts w:ascii="Palatino Linotype"/>
                <w:b/>
                <w:sz w:val="20"/>
              </w:rPr>
              <w:t>revenue</w:t>
            </w:r>
            <w:r>
              <w:rPr>
                <w:rFonts w:ascii="Palatino Linotype"/>
                <w:b/>
                <w:spacing w:val="-7"/>
                <w:sz w:val="20"/>
              </w:rPr>
              <w:t> </w:t>
            </w:r>
            <w:r>
              <w:rPr>
                <w:rFonts w:ascii="Palatino Linotype"/>
                <w:b/>
                <w:sz w:val="20"/>
              </w:rPr>
              <w:t>(IGR).</w:t>
            </w:r>
          </w:p>
        </w:tc>
        <w:tc>
          <w:tcPr>
            <w:tcW w:w="487" w:type="dxa"/>
          </w:tcPr>
          <w:p>
            <w:pPr>
              <w:pStyle w:val="TableParagraph"/>
              <w:spacing w:line="253" w:lineRule="exact"/>
              <w:ind w:left="77"/>
              <w:rPr>
                <w:rFonts w:ascii="Palatino Linotype"/>
                <w:b/>
                <w:sz w:val="20"/>
              </w:rPr>
            </w:pPr>
            <w:r>
              <w:rPr>
                <w:rFonts w:ascii="Palatino Linotype"/>
                <w:b/>
                <w:spacing w:val="-5"/>
                <w:sz w:val="20"/>
              </w:rPr>
              <w:t>44</w:t>
            </w:r>
          </w:p>
        </w:tc>
        <w:tc>
          <w:tcPr>
            <w:tcW w:w="792" w:type="dxa"/>
          </w:tcPr>
          <w:p>
            <w:pPr>
              <w:pStyle w:val="TableParagraph"/>
              <w:spacing w:line="253" w:lineRule="exact"/>
              <w:ind w:left="156"/>
              <w:rPr>
                <w:rFonts w:ascii="Palatino Linotype"/>
                <w:b/>
                <w:sz w:val="20"/>
              </w:rPr>
            </w:pPr>
            <w:r>
              <w:rPr>
                <w:rFonts w:ascii="Palatino Linotype"/>
                <w:b/>
                <w:spacing w:val="-4"/>
                <w:sz w:val="20"/>
              </w:rPr>
              <w:t>2.75</w:t>
            </w:r>
          </w:p>
        </w:tc>
        <w:tc>
          <w:tcPr>
            <w:tcW w:w="769" w:type="dxa"/>
          </w:tcPr>
          <w:p>
            <w:pPr>
              <w:pStyle w:val="TableParagraph"/>
              <w:spacing w:line="253" w:lineRule="exact"/>
              <w:ind w:left="59" w:right="54"/>
              <w:jc w:val="center"/>
              <w:rPr>
                <w:rFonts w:ascii="Palatino Linotype"/>
                <w:b/>
                <w:sz w:val="20"/>
              </w:rPr>
            </w:pPr>
            <w:r>
              <w:rPr>
                <w:rFonts w:ascii="Palatino Linotype"/>
                <w:b/>
                <w:spacing w:val="-4"/>
                <w:sz w:val="20"/>
              </w:rPr>
              <w:t>1.08</w:t>
            </w:r>
          </w:p>
        </w:tc>
        <w:tc>
          <w:tcPr>
            <w:tcW w:w="1407" w:type="dxa"/>
          </w:tcPr>
          <w:p>
            <w:pPr>
              <w:pStyle w:val="TableParagraph"/>
              <w:spacing w:line="253" w:lineRule="exact"/>
              <w:ind w:left="201"/>
              <w:rPr>
                <w:rFonts w:ascii="Palatino Linotype"/>
                <w:b/>
                <w:sz w:val="20"/>
              </w:rPr>
            </w:pPr>
            <w:r>
              <w:rPr>
                <w:rFonts w:ascii="Palatino Linotype"/>
                <w:b/>
                <w:spacing w:val="-2"/>
                <w:sz w:val="20"/>
              </w:rPr>
              <w:t>Agreed</w:t>
            </w:r>
          </w:p>
        </w:tc>
      </w:tr>
      <w:tr>
        <w:trPr>
          <w:trHeight w:val="482" w:hRule="atLeast"/>
        </w:trPr>
        <w:tc>
          <w:tcPr>
            <w:tcW w:w="545" w:type="dxa"/>
          </w:tcPr>
          <w:p>
            <w:pPr>
              <w:pStyle w:val="TableParagraph"/>
              <w:spacing w:line="245" w:lineRule="exact"/>
              <w:ind w:left="14"/>
              <w:rPr>
                <w:rFonts w:ascii="Palatino Linotype"/>
                <w:b/>
                <w:sz w:val="20"/>
              </w:rPr>
            </w:pPr>
            <w:r>
              <w:rPr>
                <w:rFonts w:ascii="Palatino Linotype"/>
                <w:b/>
                <w:spacing w:val="-10"/>
                <w:sz w:val="20"/>
              </w:rPr>
              <w:t>6</w:t>
            </w:r>
          </w:p>
        </w:tc>
        <w:tc>
          <w:tcPr>
            <w:tcW w:w="5612" w:type="dxa"/>
          </w:tcPr>
          <w:p>
            <w:pPr>
              <w:pStyle w:val="TableParagraph"/>
              <w:spacing w:line="230" w:lineRule="exact"/>
              <w:ind w:left="283"/>
              <w:rPr>
                <w:rFonts w:ascii="Palatino Linotype"/>
                <w:b/>
                <w:sz w:val="20"/>
              </w:rPr>
            </w:pPr>
            <w:r>
              <w:rPr>
                <w:rFonts w:ascii="Palatino Linotype"/>
                <w:b/>
                <w:sz w:val="20"/>
              </w:rPr>
              <w:t>Lack</w:t>
            </w:r>
            <w:r>
              <w:rPr>
                <w:rFonts w:ascii="Palatino Linotype"/>
                <w:b/>
                <w:spacing w:val="-7"/>
                <w:sz w:val="20"/>
              </w:rPr>
              <w:t> </w:t>
            </w:r>
            <w:r>
              <w:rPr>
                <w:rFonts w:ascii="Palatino Linotype"/>
                <w:b/>
                <w:sz w:val="20"/>
              </w:rPr>
              <w:t>of</w:t>
            </w:r>
            <w:r>
              <w:rPr>
                <w:rFonts w:ascii="Palatino Linotype"/>
                <w:b/>
                <w:spacing w:val="-7"/>
                <w:sz w:val="20"/>
              </w:rPr>
              <w:t> </w:t>
            </w:r>
            <w:r>
              <w:rPr>
                <w:rFonts w:ascii="Palatino Linotype"/>
                <w:b/>
                <w:sz w:val="20"/>
              </w:rPr>
              <w:t>regular</w:t>
            </w:r>
            <w:r>
              <w:rPr>
                <w:rFonts w:ascii="Palatino Linotype"/>
                <w:b/>
                <w:spacing w:val="-8"/>
                <w:sz w:val="20"/>
              </w:rPr>
              <w:t> </w:t>
            </w:r>
            <w:r>
              <w:rPr>
                <w:rFonts w:ascii="Palatino Linotype"/>
                <w:b/>
                <w:sz w:val="20"/>
              </w:rPr>
              <w:t>training</w:t>
            </w:r>
            <w:r>
              <w:rPr>
                <w:rFonts w:ascii="Palatino Linotype"/>
                <w:b/>
                <w:spacing w:val="-8"/>
                <w:sz w:val="20"/>
              </w:rPr>
              <w:t> </w:t>
            </w:r>
            <w:r>
              <w:rPr>
                <w:rFonts w:ascii="Palatino Linotype"/>
                <w:b/>
                <w:sz w:val="20"/>
              </w:rPr>
              <w:t>and</w:t>
            </w:r>
            <w:r>
              <w:rPr>
                <w:rFonts w:ascii="Palatino Linotype"/>
                <w:b/>
                <w:spacing w:val="-7"/>
                <w:sz w:val="20"/>
              </w:rPr>
              <w:t> </w:t>
            </w:r>
            <w:r>
              <w:rPr>
                <w:rFonts w:ascii="Palatino Linotype"/>
                <w:b/>
                <w:sz w:val="20"/>
              </w:rPr>
              <w:t>professional</w:t>
            </w:r>
            <w:r>
              <w:rPr>
                <w:rFonts w:ascii="Palatino Linotype"/>
                <w:b/>
                <w:spacing w:val="-7"/>
                <w:sz w:val="20"/>
              </w:rPr>
              <w:t> </w:t>
            </w:r>
            <w:r>
              <w:rPr>
                <w:rFonts w:ascii="Palatino Linotype"/>
                <w:b/>
                <w:sz w:val="20"/>
              </w:rPr>
              <w:t>development</w:t>
            </w:r>
            <w:r>
              <w:rPr>
                <w:rFonts w:ascii="Palatino Linotype"/>
                <w:b/>
                <w:spacing w:val="-7"/>
                <w:sz w:val="20"/>
              </w:rPr>
              <w:t> </w:t>
            </w:r>
            <w:r>
              <w:rPr>
                <w:rFonts w:ascii="Palatino Linotype"/>
                <w:b/>
                <w:spacing w:val="-5"/>
                <w:sz w:val="20"/>
              </w:rPr>
              <w:t>for</w:t>
            </w:r>
          </w:p>
          <w:p>
            <w:pPr>
              <w:pStyle w:val="TableParagraph"/>
              <w:spacing w:line="232" w:lineRule="exact"/>
              <w:ind w:left="182"/>
              <w:rPr>
                <w:rFonts w:ascii="Palatino Linotype"/>
                <w:b/>
                <w:sz w:val="20"/>
              </w:rPr>
            </w:pPr>
            <w:r>
              <w:rPr>
                <w:rFonts w:ascii="Palatino Linotype"/>
                <w:b/>
                <w:sz w:val="20"/>
              </w:rPr>
              <w:t>accountants</w:t>
            </w:r>
            <w:r>
              <w:rPr>
                <w:rFonts w:ascii="Palatino Linotype"/>
                <w:b/>
                <w:spacing w:val="-9"/>
                <w:sz w:val="20"/>
              </w:rPr>
              <w:t> </w:t>
            </w:r>
            <w:r>
              <w:rPr>
                <w:rFonts w:ascii="Palatino Linotype"/>
                <w:b/>
                <w:sz w:val="20"/>
              </w:rPr>
              <w:t>and</w:t>
            </w:r>
            <w:r>
              <w:rPr>
                <w:rFonts w:ascii="Palatino Linotype"/>
                <w:b/>
                <w:spacing w:val="-7"/>
                <w:sz w:val="20"/>
              </w:rPr>
              <w:t> </w:t>
            </w:r>
            <w:r>
              <w:rPr>
                <w:rFonts w:ascii="Palatino Linotype"/>
                <w:b/>
                <w:sz w:val="20"/>
              </w:rPr>
              <w:t>financial</w:t>
            </w:r>
            <w:r>
              <w:rPr>
                <w:rFonts w:ascii="Palatino Linotype"/>
                <w:b/>
                <w:spacing w:val="-9"/>
                <w:sz w:val="20"/>
              </w:rPr>
              <w:t> </w:t>
            </w:r>
            <w:r>
              <w:rPr>
                <w:rFonts w:ascii="Palatino Linotype"/>
                <w:b/>
                <w:spacing w:val="-2"/>
                <w:sz w:val="20"/>
              </w:rPr>
              <w:t>managers.</w:t>
            </w:r>
          </w:p>
        </w:tc>
        <w:tc>
          <w:tcPr>
            <w:tcW w:w="487" w:type="dxa"/>
          </w:tcPr>
          <w:p>
            <w:pPr>
              <w:pStyle w:val="TableParagraph"/>
              <w:spacing w:line="245" w:lineRule="exact"/>
              <w:ind w:left="127"/>
              <w:rPr>
                <w:rFonts w:ascii="Palatino Linotype"/>
                <w:b/>
                <w:sz w:val="20"/>
              </w:rPr>
            </w:pPr>
            <w:r>
              <w:rPr>
                <w:rFonts w:ascii="Palatino Linotype"/>
                <w:b/>
                <w:spacing w:val="-5"/>
                <w:sz w:val="20"/>
              </w:rPr>
              <w:t>44</w:t>
            </w:r>
          </w:p>
        </w:tc>
        <w:tc>
          <w:tcPr>
            <w:tcW w:w="792" w:type="dxa"/>
          </w:tcPr>
          <w:p>
            <w:pPr>
              <w:pStyle w:val="TableParagraph"/>
              <w:spacing w:line="245" w:lineRule="exact"/>
              <w:ind w:left="156"/>
              <w:rPr>
                <w:rFonts w:ascii="Palatino Linotype"/>
                <w:b/>
                <w:sz w:val="20"/>
              </w:rPr>
            </w:pPr>
            <w:r>
              <w:rPr>
                <w:rFonts w:ascii="Palatino Linotype"/>
                <w:b/>
                <w:spacing w:val="-4"/>
                <w:sz w:val="20"/>
              </w:rPr>
              <w:t>2.55</w:t>
            </w:r>
          </w:p>
        </w:tc>
        <w:tc>
          <w:tcPr>
            <w:tcW w:w="769" w:type="dxa"/>
          </w:tcPr>
          <w:p>
            <w:pPr>
              <w:pStyle w:val="TableParagraph"/>
              <w:spacing w:line="245" w:lineRule="exact"/>
              <w:ind w:left="59" w:right="54"/>
              <w:jc w:val="center"/>
              <w:rPr>
                <w:rFonts w:ascii="Palatino Linotype"/>
                <w:b/>
                <w:sz w:val="20"/>
              </w:rPr>
            </w:pPr>
            <w:r>
              <w:rPr>
                <w:rFonts w:ascii="Palatino Linotype"/>
                <w:b/>
                <w:spacing w:val="-4"/>
                <w:sz w:val="20"/>
              </w:rPr>
              <w:t>1.15</w:t>
            </w:r>
          </w:p>
        </w:tc>
        <w:tc>
          <w:tcPr>
            <w:tcW w:w="1407" w:type="dxa"/>
          </w:tcPr>
          <w:p>
            <w:pPr>
              <w:pStyle w:val="TableParagraph"/>
              <w:spacing w:line="245" w:lineRule="exact"/>
              <w:ind w:left="201"/>
              <w:rPr>
                <w:rFonts w:ascii="Palatino Linotype"/>
                <w:b/>
                <w:sz w:val="20"/>
              </w:rPr>
            </w:pPr>
            <w:r>
              <w:rPr>
                <w:rFonts w:ascii="Palatino Linotype"/>
                <w:b/>
                <w:spacing w:val="-2"/>
                <w:sz w:val="20"/>
              </w:rPr>
              <w:t>Agreed</w:t>
            </w:r>
          </w:p>
        </w:tc>
      </w:tr>
      <w:tr>
        <w:trPr>
          <w:trHeight w:val="482" w:hRule="atLeast"/>
        </w:trPr>
        <w:tc>
          <w:tcPr>
            <w:tcW w:w="545" w:type="dxa"/>
          </w:tcPr>
          <w:p>
            <w:pPr>
              <w:pStyle w:val="TableParagraph"/>
              <w:spacing w:line="245" w:lineRule="exact"/>
              <w:ind w:left="14"/>
              <w:rPr>
                <w:rFonts w:ascii="Palatino Linotype"/>
                <w:b/>
                <w:sz w:val="20"/>
              </w:rPr>
            </w:pPr>
            <w:r>
              <w:rPr>
                <w:rFonts w:ascii="Palatino Linotype"/>
                <w:b/>
                <w:spacing w:val="-10"/>
                <w:sz w:val="20"/>
              </w:rPr>
              <w:t>7</w:t>
            </w:r>
          </w:p>
        </w:tc>
        <w:tc>
          <w:tcPr>
            <w:tcW w:w="5612" w:type="dxa"/>
          </w:tcPr>
          <w:p>
            <w:pPr>
              <w:pStyle w:val="TableParagraph"/>
              <w:spacing w:line="230" w:lineRule="exact"/>
              <w:ind w:left="182"/>
              <w:rPr>
                <w:rFonts w:ascii="Palatino Linotype"/>
                <w:b/>
                <w:sz w:val="20"/>
              </w:rPr>
            </w:pPr>
            <w:r>
              <w:rPr>
                <w:rFonts w:ascii="Palatino Linotype"/>
                <w:b/>
                <w:sz w:val="20"/>
              </w:rPr>
              <w:t>Delays</w:t>
            </w:r>
            <w:r>
              <w:rPr>
                <w:rFonts w:ascii="Palatino Linotype"/>
                <w:b/>
                <w:spacing w:val="-8"/>
                <w:sz w:val="20"/>
              </w:rPr>
              <w:t> </w:t>
            </w:r>
            <w:r>
              <w:rPr>
                <w:rFonts w:ascii="Palatino Linotype"/>
                <w:b/>
                <w:sz w:val="20"/>
              </w:rPr>
              <w:t>and</w:t>
            </w:r>
            <w:r>
              <w:rPr>
                <w:rFonts w:ascii="Palatino Linotype"/>
                <w:b/>
                <w:spacing w:val="-7"/>
                <w:sz w:val="20"/>
              </w:rPr>
              <w:t> </w:t>
            </w:r>
            <w:r>
              <w:rPr>
                <w:rFonts w:ascii="Palatino Linotype"/>
                <w:b/>
                <w:sz w:val="20"/>
              </w:rPr>
              <w:t>inefficiencies</w:t>
            </w:r>
            <w:r>
              <w:rPr>
                <w:rFonts w:ascii="Palatino Linotype"/>
                <w:b/>
                <w:spacing w:val="-8"/>
                <w:sz w:val="20"/>
              </w:rPr>
              <w:t> </w:t>
            </w:r>
            <w:r>
              <w:rPr>
                <w:rFonts w:ascii="Palatino Linotype"/>
                <w:b/>
                <w:sz w:val="20"/>
              </w:rPr>
              <w:t>in</w:t>
            </w:r>
            <w:r>
              <w:rPr>
                <w:rFonts w:ascii="Palatino Linotype"/>
                <w:b/>
                <w:spacing w:val="-7"/>
                <w:sz w:val="20"/>
              </w:rPr>
              <w:t> </w:t>
            </w:r>
            <w:r>
              <w:rPr>
                <w:rFonts w:ascii="Palatino Linotype"/>
                <w:b/>
                <w:sz w:val="20"/>
              </w:rPr>
              <w:t>executing</w:t>
            </w:r>
            <w:r>
              <w:rPr>
                <w:rFonts w:ascii="Palatino Linotype"/>
                <w:b/>
                <w:spacing w:val="-8"/>
                <w:sz w:val="20"/>
              </w:rPr>
              <w:t> </w:t>
            </w:r>
            <w:r>
              <w:rPr>
                <w:rFonts w:ascii="Palatino Linotype"/>
                <w:b/>
                <w:sz w:val="20"/>
              </w:rPr>
              <w:t>budgets,</w:t>
            </w:r>
            <w:r>
              <w:rPr>
                <w:rFonts w:ascii="Palatino Linotype"/>
                <w:b/>
                <w:spacing w:val="-9"/>
                <w:sz w:val="20"/>
              </w:rPr>
              <w:t> </w:t>
            </w:r>
            <w:r>
              <w:rPr>
                <w:rFonts w:ascii="Palatino Linotype"/>
                <w:b/>
                <w:sz w:val="20"/>
              </w:rPr>
              <w:t>leading</w:t>
            </w:r>
            <w:r>
              <w:rPr>
                <w:rFonts w:ascii="Palatino Linotype"/>
                <w:b/>
                <w:spacing w:val="-8"/>
                <w:sz w:val="20"/>
              </w:rPr>
              <w:t> </w:t>
            </w:r>
            <w:r>
              <w:rPr>
                <w:rFonts w:ascii="Palatino Linotype"/>
                <w:b/>
                <w:spacing w:val="-5"/>
                <w:sz w:val="20"/>
              </w:rPr>
              <w:t>to</w:t>
            </w:r>
          </w:p>
          <w:p>
            <w:pPr>
              <w:pStyle w:val="TableParagraph"/>
              <w:spacing w:line="232" w:lineRule="exact"/>
              <w:ind w:left="182"/>
              <w:rPr>
                <w:rFonts w:ascii="Palatino Linotype"/>
                <w:b/>
                <w:sz w:val="20"/>
              </w:rPr>
            </w:pPr>
            <w:r>
              <w:rPr>
                <w:rFonts w:ascii="Palatino Linotype"/>
                <w:b/>
                <w:sz w:val="20"/>
              </w:rPr>
              <w:t>project</w:t>
            </w:r>
            <w:r>
              <w:rPr>
                <w:rFonts w:ascii="Palatino Linotype"/>
                <w:b/>
                <w:spacing w:val="-6"/>
                <w:sz w:val="20"/>
              </w:rPr>
              <w:t> </w:t>
            </w:r>
            <w:r>
              <w:rPr>
                <w:rFonts w:ascii="Palatino Linotype"/>
                <w:b/>
                <w:sz w:val="20"/>
              </w:rPr>
              <w:t>disruptions</w:t>
            </w:r>
            <w:r>
              <w:rPr>
                <w:rFonts w:ascii="Palatino Linotype"/>
                <w:b/>
                <w:spacing w:val="-6"/>
                <w:sz w:val="20"/>
              </w:rPr>
              <w:t> </w:t>
            </w:r>
            <w:r>
              <w:rPr>
                <w:rFonts w:ascii="Palatino Linotype"/>
                <w:b/>
                <w:sz w:val="20"/>
              </w:rPr>
              <w:t>and</w:t>
            </w:r>
            <w:r>
              <w:rPr>
                <w:rFonts w:ascii="Palatino Linotype"/>
                <w:b/>
                <w:spacing w:val="-8"/>
                <w:sz w:val="20"/>
              </w:rPr>
              <w:t> </w:t>
            </w:r>
            <w:r>
              <w:rPr>
                <w:rFonts w:ascii="Palatino Linotype"/>
                <w:b/>
                <w:sz w:val="20"/>
              </w:rPr>
              <w:t>fiscal</w:t>
            </w:r>
            <w:r>
              <w:rPr>
                <w:rFonts w:ascii="Palatino Linotype"/>
                <w:b/>
                <w:spacing w:val="-6"/>
                <w:sz w:val="20"/>
              </w:rPr>
              <w:t> </w:t>
            </w:r>
            <w:r>
              <w:rPr>
                <w:rFonts w:ascii="Palatino Linotype"/>
                <w:b/>
                <w:spacing w:val="-2"/>
                <w:sz w:val="20"/>
              </w:rPr>
              <w:t>imbalances.</w:t>
            </w:r>
          </w:p>
        </w:tc>
        <w:tc>
          <w:tcPr>
            <w:tcW w:w="487" w:type="dxa"/>
          </w:tcPr>
          <w:p>
            <w:pPr>
              <w:pStyle w:val="TableParagraph"/>
              <w:spacing w:line="245" w:lineRule="exact"/>
              <w:ind w:left="77"/>
              <w:rPr>
                <w:rFonts w:ascii="Palatino Linotype"/>
                <w:b/>
                <w:sz w:val="20"/>
              </w:rPr>
            </w:pPr>
            <w:r>
              <w:rPr>
                <w:rFonts w:ascii="Palatino Linotype"/>
                <w:b/>
                <w:spacing w:val="-5"/>
                <w:sz w:val="20"/>
              </w:rPr>
              <w:t>44</w:t>
            </w:r>
          </w:p>
        </w:tc>
        <w:tc>
          <w:tcPr>
            <w:tcW w:w="792" w:type="dxa"/>
          </w:tcPr>
          <w:p>
            <w:pPr>
              <w:pStyle w:val="TableParagraph"/>
              <w:spacing w:line="245" w:lineRule="exact"/>
              <w:ind w:left="156"/>
              <w:rPr>
                <w:rFonts w:ascii="Palatino Linotype"/>
                <w:b/>
                <w:sz w:val="20"/>
              </w:rPr>
            </w:pPr>
            <w:r>
              <w:rPr>
                <w:rFonts w:ascii="Palatino Linotype"/>
                <w:b/>
                <w:spacing w:val="-4"/>
                <w:sz w:val="20"/>
              </w:rPr>
              <w:t>2.45</w:t>
            </w:r>
          </w:p>
        </w:tc>
        <w:tc>
          <w:tcPr>
            <w:tcW w:w="769" w:type="dxa"/>
          </w:tcPr>
          <w:p>
            <w:pPr>
              <w:pStyle w:val="TableParagraph"/>
              <w:spacing w:line="245" w:lineRule="exact"/>
              <w:ind w:left="59" w:right="54"/>
              <w:jc w:val="center"/>
              <w:rPr>
                <w:rFonts w:ascii="Palatino Linotype"/>
                <w:b/>
                <w:sz w:val="20"/>
              </w:rPr>
            </w:pPr>
            <w:r>
              <w:rPr>
                <w:rFonts w:ascii="Palatino Linotype"/>
                <w:b/>
                <w:spacing w:val="-4"/>
                <w:sz w:val="20"/>
              </w:rPr>
              <w:t>1.21</w:t>
            </w:r>
          </w:p>
        </w:tc>
        <w:tc>
          <w:tcPr>
            <w:tcW w:w="1407" w:type="dxa"/>
          </w:tcPr>
          <w:p>
            <w:pPr>
              <w:pStyle w:val="TableParagraph"/>
              <w:spacing w:line="245" w:lineRule="exact"/>
              <w:ind w:left="201"/>
              <w:rPr>
                <w:rFonts w:ascii="Palatino Linotype"/>
                <w:b/>
                <w:sz w:val="20"/>
              </w:rPr>
            </w:pPr>
            <w:r>
              <w:rPr>
                <w:rFonts w:ascii="Palatino Linotype"/>
                <w:b/>
                <w:spacing w:val="-2"/>
                <w:sz w:val="20"/>
              </w:rPr>
              <w:t>Disagreed</w:t>
            </w:r>
          </w:p>
        </w:tc>
      </w:tr>
      <w:tr>
        <w:trPr>
          <w:trHeight w:val="285" w:hRule="atLeast"/>
        </w:trPr>
        <w:tc>
          <w:tcPr>
            <w:tcW w:w="545" w:type="dxa"/>
            <w:tcBorders>
              <w:bottom w:val="single" w:sz="4" w:space="0" w:color="000000"/>
            </w:tcBorders>
          </w:tcPr>
          <w:p>
            <w:pPr>
              <w:pStyle w:val="TableParagraph"/>
              <w:rPr>
                <w:rFonts w:ascii="Times New Roman"/>
                <w:sz w:val="20"/>
              </w:rPr>
            </w:pPr>
          </w:p>
        </w:tc>
        <w:tc>
          <w:tcPr>
            <w:tcW w:w="5612" w:type="dxa"/>
            <w:tcBorders>
              <w:bottom w:val="single" w:sz="4" w:space="0" w:color="000000"/>
            </w:tcBorders>
          </w:tcPr>
          <w:p>
            <w:pPr>
              <w:pStyle w:val="TableParagraph"/>
              <w:spacing w:line="245" w:lineRule="exact"/>
              <w:ind w:left="182"/>
              <w:rPr>
                <w:rFonts w:ascii="Palatino Linotype"/>
                <w:b/>
                <w:sz w:val="20"/>
              </w:rPr>
            </w:pPr>
            <w:r>
              <w:rPr>
                <w:rFonts w:ascii="Palatino Linotype"/>
                <w:b/>
                <w:sz w:val="20"/>
              </w:rPr>
              <w:t>Grand</w:t>
            </w:r>
            <w:r>
              <w:rPr>
                <w:rFonts w:ascii="Palatino Linotype"/>
                <w:b/>
                <w:spacing w:val="-8"/>
                <w:sz w:val="20"/>
              </w:rPr>
              <w:t> </w:t>
            </w:r>
            <w:r>
              <w:rPr>
                <w:rFonts w:ascii="Palatino Linotype"/>
                <w:b/>
                <w:spacing w:val="-4"/>
                <w:sz w:val="20"/>
              </w:rPr>
              <w:t>Mean</w:t>
            </w:r>
          </w:p>
        </w:tc>
        <w:tc>
          <w:tcPr>
            <w:tcW w:w="487" w:type="dxa"/>
            <w:tcBorders>
              <w:bottom w:val="single" w:sz="4" w:space="0" w:color="000000"/>
            </w:tcBorders>
          </w:tcPr>
          <w:p>
            <w:pPr>
              <w:pStyle w:val="TableParagraph"/>
              <w:rPr>
                <w:rFonts w:ascii="Times New Roman"/>
                <w:sz w:val="20"/>
              </w:rPr>
            </w:pPr>
          </w:p>
        </w:tc>
        <w:tc>
          <w:tcPr>
            <w:tcW w:w="792" w:type="dxa"/>
            <w:tcBorders>
              <w:bottom w:val="single" w:sz="4" w:space="0" w:color="000000"/>
            </w:tcBorders>
          </w:tcPr>
          <w:p>
            <w:pPr>
              <w:pStyle w:val="TableParagraph"/>
              <w:spacing w:line="245" w:lineRule="exact"/>
              <w:ind w:left="55"/>
              <w:rPr>
                <w:rFonts w:ascii="Palatino Linotype"/>
                <w:b/>
                <w:sz w:val="20"/>
              </w:rPr>
            </w:pPr>
            <w:r>
              <w:rPr>
                <w:rFonts w:ascii="Palatino Linotype"/>
                <w:b/>
                <w:spacing w:val="-4"/>
                <w:sz w:val="20"/>
              </w:rPr>
              <w:t>2.64</w:t>
            </w:r>
          </w:p>
        </w:tc>
        <w:tc>
          <w:tcPr>
            <w:tcW w:w="769" w:type="dxa"/>
            <w:tcBorders>
              <w:bottom w:val="single" w:sz="4" w:space="0" w:color="000000"/>
            </w:tcBorders>
          </w:tcPr>
          <w:p>
            <w:pPr>
              <w:pStyle w:val="TableParagraph"/>
              <w:rPr>
                <w:rFonts w:ascii="Times New Roman"/>
                <w:sz w:val="20"/>
              </w:rPr>
            </w:pPr>
          </w:p>
        </w:tc>
        <w:tc>
          <w:tcPr>
            <w:tcW w:w="1407" w:type="dxa"/>
            <w:tcBorders>
              <w:bottom w:val="single" w:sz="4" w:space="0" w:color="000000"/>
            </w:tcBorders>
          </w:tcPr>
          <w:p>
            <w:pPr>
              <w:pStyle w:val="TableParagraph"/>
              <w:rPr>
                <w:rFonts w:ascii="Times New Roman"/>
                <w:sz w:val="20"/>
              </w:rPr>
            </w:pPr>
          </w:p>
        </w:tc>
      </w:tr>
    </w:tbl>
    <w:p>
      <w:pPr>
        <w:spacing w:before="0"/>
        <w:ind w:left="360" w:right="0" w:firstLine="0"/>
        <w:jc w:val="both"/>
        <w:rPr>
          <w:sz w:val="22"/>
        </w:rPr>
      </w:pPr>
      <w:r>
        <w:rPr>
          <w:rFonts w:ascii="Palatino Linotype"/>
          <w:b/>
          <w:sz w:val="22"/>
        </w:rPr>
        <w:t>Source:</w:t>
      </w:r>
      <w:r>
        <w:rPr>
          <w:rFonts w:ascii="Palatino Linotype"/>
          <w:b/>
          <w:spacing w:val="21"/>
          <w:sz w:val="22"/>
        </w:rPr>
        <w:t> </w:t>
      </w:r>
      <w:r>
        <w:rPr>
          <w:sz w:val="22"/>
        </w:rPr>
        <w:t>Field</w:t>
      </w:r>
      <w:r>
        <w:rPr>
          <w:spacing w:val="25"/>
          <w:sz w:val="22"/>
        </w:rPr>
        <w:t> </w:t>
      </w:r>
      <w:r>
        <w:rPr>
          <w:sz w:val="22"/>
        </w:rPr>
        <w:t>Survey,</w:t>
      </w:r>
      <w:r>
        <w:rPr>
          <w:spacing w:val="26"/>
          <w:sz w:val="22"/>
        </w:rPr>
        <w:t> </w:t>
      </w:r>
      <w:r>
        <w:rPr>
          <w:spacing w:val="-4"/>
          <w:sz w:val="22"/>
        </w:rPr>
        <w:t>2024.</w:t>
      </w:r>
    </w:p>
    <w:p>
      <w:pPr>
        <w:spacing w:after="0"/>
        <w:jc w:val="both"/>
        <w:rPr>
          <w:sz w:val="22"/>
        </w:rPr>
        <w:sectPr>
          <w:pgSz w:w="12240" w:h="15840"/>
          <w:pgMar w:header="283" w:footer="913" w:top="1520" w:bottom="1100" w:left="720" w:right="720"/>
        </w:sectPr>
      </w:pPr>
    </w:p>
    <w:p>
      <w:pPr>
        <w:pStyle w:val="BodyText"/>
        <w:spacing w:before="11"/>
        <w:ind w:left="0"/>
        <w:jc w:val="left"/>
      </w:pPr>
    </w:p>
    <w:p>
      <w:pPr>
        <w:pStyle w:val="BodyText"/>
        <w:spacing w:line="254" w:lineRule="auto"/>
        <w:ind w:left="369" w:right="908"/>
      </w:pPr>
      <w:r>
        <w:rPr>
          <w:w w:val="105"/>
        </w:rPr>
        <w:t>The</w:t>
      </w:r>
      <w:r>
        <w:rPr>
          <w:spacing w:val="-7"/>
          <w:w w:val="105"/>
        </w:rPr>
        <w:t> </w:t>
      </w:r>
      <w:r>
        <w:rPr>
          <w:w w:val="105"/>
        </w:rPr>
        <w:t>data</w:t>
      </w:r>
      <w:r>
        <w:rPr>
          <w:spacing w:val="-9"/>
          <w:w w:val="105"/>
        </w:rPr>
        <w:t> </w:t>
      </w:r>
      <w:r>
        <w:rPr>
          <w:w w:val="105"/>
        </w:rPr>
        <w:t>presented</w:t>
      </w:r>
      <w:r>
        <w:rPr>
          <w:spacing w:val="-8"/>
          <w:w w:val="105"/>
        </w:rPr>
        <w:t> </w:t>
      </w:r>
      <w:r>
        <w:rPr>
          <w:w w:val="105"/>
        </w:rPr>
        <w:t>in</w:t>
      </w:r>
      <w:r>
        <w:rPr>
          <w:spacing w:val="-7"/>
          <w:w w:val="105"/>
        </w:rPr>
        <w:t> </w:t>
      </w:r>
      <w:r>
        <w:rPr>
          <w:w w:val="105"/>
        </w:rPr>
        <w:t>Table</w:t>
      </w:r>
      <w:r>
        <w:rPr>
          <w:spacing w:val="-7"/>
          <w:w w:val="105"/>
        </w:rPr>
        <w:t> </w:t>
      </w:r>
      <w:r>
        <w:rPr>
          <w:w w:val="105"/>
        </w:rPr>
        <w:t>2</w:t>
      </w:r>
      <w:r>
        <w:rPr>
          <w:spacing w:val="-9"/>
          <w:w w:val="105"/>
        </w:rPr>
        <w:t> </w:t>
      </w:r>
      <w:r>
        <w:rPr>
          <w:w w:val="105"/>
        </w:rPr>
        <w:t>indicate</w:t>
      </w:r>
      <w:r>
        <w:rPr>
          <w:spacing w:val="-7"/>
          <w:w w:val="105"/>
        </w:rPr>
        <w:t> </w:t>
      </w:r>
      <w:r>
        <w:rPr>
          <w:w w:val="105"/>
        </w:rPr>
        <w:t>that</w:t>
      </w:r>
      <w:r>
        <w:rPr>
          <w:spacing w:val="-9"/>
          <w:w w:val="105"/>
        </w:rPr>
        <w:t> </w:t>
      </w:r>
      <w:r>
        <w:rPr>
          <w:w w:val="105"/>
        </w:rPr>
        <w:t>five</w:t>
      </w:r>
      <w:r>
        <w:rPr>
          <w:spacing w:val="-9"/>
          <w:w w:val="105"/>
        </w:rPr>
        <w:t> </w:t>
      </w:r>
      <w:r>
        <w:rPr>
          <w:w w:val="105"/>
        </w:rPr>
        <w:t>(5)</w:t>
      </w:r>
      <w:r>
        <w:rPr>
          <w:spacing w:val="-7"/>
          <w:w w:val="105"/>
        </w:rPr>
        <w:t> </w:t>
      </w:r>
      <w:r>
        <w:rPr>
          <w:w w:val="105"/>
        </w:rPr>
        <w:t>items</w:t>
      </w:r>
      <w:r>
        <w:rPr>
          <w:spacing w:val="-9"/>
          <w:w w:val="105"/>
        </w:rPr>
        <w:t> </w:t>
      </w:r>
      <w:r>
        <w:rPr>
          <w:w w:val="105"/>
        </w:rPr>
        <w:t>with</w:t>
      </w:r>
      <w:r>
        <w:rPr>
          <w:spacing w:val="-7"/>
          <w:w w:val="105"/>
        </w:rPr>
        <w:t> </w:t>
      </w:r>
      <w:r>
        <w:rPr>
          <w:w w:val="105"/>
        </w:rPr>
        <w:t>mean</w:t>
      </w:r>
      <w:r>
        <w:rPr>
          <w:spacing w:val="-7"/>
          <w:w w:val="105"/>
        </w:rPr>
        <w:t> </w:t>
      </w:r>
      <w:r>
        <w:rPr>
          <w:w w:val="105"/>
        </w:rPr>
        <w:t>ranging</w:t>
      </w:r>
      <w:r>
        <w:rPr>
          <w:spacing w:val="-8"/>
          <w:w w:val="105"/>
        </w:rPr>
        <w:t> </w:t>
      </w:r>
      <w:r>
        <w:rPr>
          <w:w w:val="105"/>
        </w:rPr>
        <w:t>between</w:t>
      </w:r>
      <w:r>
        <w:rPr>
          <w:spacing w:val="-7"/>
          <w:w w:val="105"/>
        </w:rPr>
        <w:t> </w:t>
      </w:r>
      <w:r>
        <w:rPr>
          <w:w w:val="105"/>
        </w:rPr>
        <w:t>3.02</w:t>
      </w:r>
      <w:r>
        <w:rPr>
          <w:spacing w:val="-7"/>
          <w:w w:val="105"/>
        </w:rPr>
        <w:t> </w:t>
      </w:r>
      <w:r>
        <w:rPr>
          <w:w w:val="105"/>
        </w:rPr>
        <w:t>to</w:t>
      </w:r>
      <w:r>
        <w:rPr>
          <w:spacing w:val="-9"/>
          <w:w w:val="105"/>
        </w:rPr>
        <w:t> </w:t>
      </w:r>
      <w:r>
        <w:rPr>
          <w:w w:val="105"/>
        </w:rPr>
        <w:t>2.55 and</w:t>
      </w:r>
      <w:r>
        <w:rPr>
          <w:w w:val="105"/>
        </w:rPr>
        <w:t> also</w:t>
      </w:r>
      <w:r>
        <w:rPr>
          <w:w w:val="105"/>
        </w:rPr>
        <w:t> standard</w:t>
      </w:r>
      <w:r>
        <w:rPr>
          <w:w w:val="105"/>
        </w:rPr>
        <w:t> deviation</w:t>
      </w:r>
      <w:r>
        <w:rPr>
          <w:w w:val="105"/>
        </w:rPr>
        <w:t> from</w:t>
      </w:r>
      <w:r>
        <w:rPr>
          <w:w w:val="105"/>
        </w:rPr>
        <w:t> 1.17</w:t>
      </w:r>
      <w:r>
        <w:rPr>
          <w:w w:val="105"/>
        </w:rPr>
        <w:t> to</w:t>
      </w:r>
      <w:r>
        <w:rPr>
          <w:w w:val="105"/>
        </w:rPr>
        <w:t> 0.95</w:t>
      </w:r>
      <w:r>
        <w:rPr>
          <w:w w:val="105"/>
        </w:rPr>
        <w:t> agreed</w:t>
      </w:r>
      <w:r>
        <w:rPr>
          <w:w w:val="105"/>
        </w:rPr>
        <w:t> respectively.</w:t>
      </w:r>
      <w:r>
        <w:rPr>
          <w:w w:val="105"/>
        </w:rPr>
        <w:t> While</w:t>
      </w:r>
      <w:r>
        <w:rPr>
          <w:w w:val="105"/>
        </w:rPr>
        <w:t> the</w:t>
      </w:r>
      <w:r>
        <w:rPr>
          <w:w w:val="105"/>
        </w:rPr>
        <w:t> remaining</w:t>
      </w:r>
      <w:r>
        <w:rPr>
          <w:w w:val="105"/>
        </w:rPr>
        <w:t> two</w:t>
      </w:r>
      <w:r>
        <w:rPr>
          <w:w w:val="105"/>
        </w:rPr>
        <w:t> (2) items</w:t>
      </w:r>
      <w:r>
        <w:rPr>
          <w:w w:val="105"/>
        </w:rPr>
        <w:t> disagreed</w:t>
      </w:r>
      <w:r>
        <w:rPr>
          <w:w w:val="105"/>
        </w:rPr>
        <w:t> with</w:t>
      </w:r>
      <w:r>
        <w:rPr>
          <w:w w:val="105"/>
        </w:rPr>
        <w:t> mean</w:t>
      </w:r>
      <w:r>
        <w:rPr>
          <w:w w:val="105"/>
        </w:rPr>
        <w:t> scores</w:t>
      </w:r>
      <w:r>
        <w:rPr>
          <w:w w:val="105"/>
        </w:rPr>
        <w:t> of</w:t>
      </w:r>
      <w:r>
        <w:rPr>
          <w:w w:val="105"/>
        </w:rPr>
        <w:t> 2.45</w:t>
      </w:r>
      <w:r>
        <w:rPr>
          <w:w w:val="105"/>
        </w:rPr>
        <w:t> and</w:t>
      </w:r>
      <w:r>
        <w:rPr>
          <w:w w:val="105"/>
        </w:rPr>
        <w:t> 2.18</w:t>
      </w:r>
      <w:r>
        <w:rPr>
          <w:w w:val="105"/>
        </w:rPr>
        <w:t> with</w:t>
      </w:r>
      <w:r>
        <w:rPr>
          <w:w w:val="105"/>
        </w:rPr>
        <w:t> standard</w:t>
      </w:r>
      <w:r>
        <w:rPr>
          <w:w w:val="105"/>
        </w:rPr>
        <w:t> deviation</w:t>
      </w:r>
      <w:r>
        <w:rPr>
          <w:w w:val="105"/>
        </w:rPr>
        <w:t> of</w:t>
      </w:r>
      <w:r>
        <w:rPr>
          <w:w w:val="105"/>
        </w:rPr>
        <w:t> 1.13</w:t>
      </w:r>
      <w:r>
        <w:rPr>
          <w:w w:val="105"/>
        </w:rPr>
        <w:t> and</w:t>
      </w:r>
      <w:r>
        <w:rPr>
          <w:w w:val="105"/>
        </w:rPr>
        <w:t> 1.21 respectively.</w:t>
      </w:r>
      <w:r>
        <w:rPr>
          <w:spacing w:val="-13"/>
          <w:w w:val="105"/>
        </w:rPr>
        <w:t> </w:t>
      </w:r>
      <w:r>
        <w:rPr>
          <w:w w:val="105"/>
        </w:rPr>
        <w:t>And</w:t>
      </w:r>
      <w:r>
        <w:rPr>
          <w:spacing w:val="-13"/>
          <w:w w:val="105"/>
        </w:rPr>
        <w:t> </w:t>
      </w:r>
      <w:r>
        <w:rPr>
          <w:w w:val="105"/>
        </w:rPr>
        <w:t>a</w:t>
      </w:r>
      <w:r>
        <w:rPr>
          <w:spacing w:val="-13"/>
          <w:w w:val="105"/>
        </w:rPr>
        <w:t> </w:t>
      </w:r>
      <w:r>
        <w:rPr>
          <w:w w:val="105"/>
        </w:rPr>
        <w:t>grand</w:t>
      </w:r>
      <w:r>
        <w:rPr>
          <w:spacing w:val="-12"/>
          <w:w w:val="105"/>
        </w:rPr>
        <w:t> </w:t>
      </w:r>
      <w:r>
        <w:rPr>
          <w:w w:val="105"/>
        </w:rPr>
        <w:t>mean</w:t>
      </w:r>
      <w:r>
        <w:rPr>
          <w:spacing w:val="-13"/>
          <w:w w:val="105"/>
        </w:rPr>
        <w:t> </w:t>
      </w:r>
      <w:r>
        <w:rPr>
          <w:w w:val="105"/>
        </w:rPr>
        <w:t>of</w:t>
      </w:r>
      <w:r>
        <w:rPr>
          <w:spacing w:val="-13"/>
          <w:w w:val="105"/>
        </w:rPr>
        <w:t> </w:t>
      </w:r>
      <w:r>
        <w:rPr>
          <w:w w:val="105"/>
        </w:rPr>
        <w:t>2.64.</w:t>
      </w:r>
      <w:r>
        <w:rPr>
          <w:spacing w:val="-13"/>
          <w:w w:val="105"/>
        </w:rPr>
        <w:t> </w:t>
      </w:r>
      <w:r>
        <w:rPr>
          <w:w w:val="105"/>
        </w:rPr>
        <w:t>The</w:t>
      </w:r>
      <w:r>
        <w:rPr>
          <w:spacing w:val="-12"/>
          <w:w w:val="105"/>
        </w:rPr>
        <w:t> </w:t>
      </w:r>
      <w:r>
        <w:rPr>
          <w:w w:val="105"/>
        </w:rPr>
        <w:t>results</w:t>
      </w:r>
      <w:r>
        <w:rPr>
          <w:spacing w:val="-13"/>
          <w:w w:val="105"/>
        </w:rPr>
        <w:t> </w:t>
      </w:r>
      <w:r>
        <w:rPr>
          <w:w w:val="105"/>
        </w:rPr>
        <w:t>indicated</w:t>
      </w:r>
      <w:r>
        <w:rPr>
          <w:spacing w:val="-13"/>
          <w:w w:val="105"/>
        </w:rPr>
        <w:t> </w:t>
      </w:r>
      <w:r>
        <w:rPr>
          <w:w w:val="105"/>
        </w:rPr>
        <w:t>that</w:t>
      </w:r>
      <w:r>
        <w:rPr>
          <w:spacing w:val="-12"/>
          <w:w w:val="105"/>
        </w:rPr>
        <w:t> </w:t>
      </w:r>
      <w:r>
        <w:rPr>
          <w:w w:val="105"/>
        </w:rPr>
        <w:t>the</w:t>
      </w:r>
      <w:r>
        <w:rPr>
          <w:spacing w:val="-13"/>
          <w:w w:val="105"/>
        </w:rPr>
        <w:t> </w:t>
      </w:r>
      <w:r>
        <w:rPr>
          <w:w w:val="105"/>
        </w:rPr>
        <w:t>respondents</w:t>
      </w:r>
      <w:r>
        <w:rPr>
          <w:spacing w:val="-13"/>
          <w:w w:val="105"/>
        </w:rPr>
        <w:t> </w:t>
      </w:r>
      <w:r>
        <w:rPr>
          <w:w w:val="105"/>
        </w:rPr>
        <w:t>agreed</w:t>
      </w:r>
      <w:r>
        <w:rPr>
          <w:spacing w:val="-13"/>
          <w:w w:val="105"/>
        </w:rPr>
        <w:t> </w:t>
      </w:r>
      <w:r>
        <w:rPr>
          <w:w w:val="105"/>
        </w:rPr>
        <w:t>with</w:t>
      </w:r>
      <w:r>
        <w:rPr>
          <w:spacing w:val="-12"/>
          <w:w w:val="105"/>
        </w:rPr>
        <w:t> </w:t>
      </w:r>
      <w:r>
        <w:rPr>
          <w:w w:val="105"/>
        </w:rPr>
        <w:t>the main challenges faced by accountants and financial managers in Kano state’s public sector.</w:t>
      </w:r>
    </w:p>
    <w:p>
      <w:pPr>
        <w:spacing w:line="216" w:lineRule="auto" w:before="232"/>
        <w:ind w:left="360" w:right="362" w:firstLine="0"/>
        <w:jc w:val="both"/>
        <w:rPr>
          <w:rFonts w:ascii="Palatino Linotype"/>
          <w:i/>
          <w:sz w:val="22"/>
        </w:rPr>
      </w:pPr>
      <w:r>
        <w:rPr>
          <w:rFonts w:ascii="Palatino Linotype"/>
          <w:b/>
          <w:i/>
          <w:sz w:val="22"/>
        </w:rPr>
        <w:t>Research Question Three</w:t>
      </w:r>
      <w:r>
        <w:rPr>
          <w:rFonts w:ascii="Palatino Linotype"/>
          <w:i/>
          <w:sz w:val="22"/>
        </w:rPr>
        <w:t>: How do inefficiencies in public sector accounting affect the transparency of financial management in Kano State?</w:t>
      </w:r>
    </w:p>
    <w:p>
      <w:pPr>
        <w:pStyle w:val="Heading1"/>
        <w:spacing w:line="230" w:lineRule="auto" w:after="7"/>
        <w:ind w:right="355"/>
        <w:jc w:val="both"/>
      </w:pPr>
      <w:r>
        <w:rPr/>
        <w:t>Table4. 3: Descriptive Statistics of the inefficiencies in public sector accounting affect the transparency of financial management in Kano State</w:t>
      </w: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
        <w:gridCol w:w="5730"/>
        <w:gridCol w:w="581"/>
        <w:gridCol w:w="870"/>
        <w:gridCol w:w="824"/>
        <w:gridCol w:w="1515"/>
      </w:tblGrid>
      <w:tr>
        <w:trPr>
          <w:trHeight w:val="290" w:hRule="atLeast"/>
        </w:trPr>
        <w:tc>
          <w:tcPr>
            <w:tcW w:w="719" w:type="dxa"/>
            <w:tcBorders>
              <w:top w:val="single" w:sz="4" w:space="0" w:color="000000"/>
              <w:bottom w:val="single" w:sz="4" w:space="0" w:color="000000"/>
            </w:tcBorders>
          </w:tcPr>
          <w:p>
            <w:pPr>
              <w:pStyle w:val="TableParagraph"/>
              <w:spacing w:line="270" w:lineRule="exact"/>
              <w:ind w:left="208"/>
              <w:rPr>
                <w:rFonts w:ascii="Palatino Linotype"/>
                <w:b/>
                <w:sz w:val="22"/>
              </w:rPr>
            </w:pPr>
            <w:r>
              <w:rPr>
                <w:rFonts w:ascii="Palatino Linotype"/>
                <w:b/>
                <w:spacing w:val="-5"/>
                <w:sz w:val="22"/>
              </w:rPr>
              <w:t>S/N</w:t>
            </w:r>
          </w:p>
        </w:tc>
        <w:tc>
          <w:tcPr>
            <w:tcW w:w="5730" w:type="dxa"/>
            <w:tcBorders>
              <w:top w:val="single" w:sz="4" w:space="0" w:color="000000"/>
              <w:bottom w:val="single" w:sz="4" w:space="0" w:color="000000"/>
            </w:tcBorders>
          </w:tcPr>
          <w:p>
            <w:pPr>
              <w:pStyle w:val="TableParagraph"/>
              <w:spacing w:line="270" w:lineRule="exact"/>
              <w:ind w:left="126"/>
              <w:rPr>
                <w:rFonts w:ascii="Palatino Linotype"/>
                <w:b/>
                <w:sz w:val="22"/>
              </w:rPr>
            </w:pPr>
            <w:r>
              <w:rPr>
                <w:rFonts w:ascii="Palatino Linotype"/>
                <w:b/>
                <w:spacing w:val="-2"/>
                <w:sz w:val="22"/>
              </w:rPr>
              <w:t>Items</w:t>
            </w:r>
          </w:p>
        </w:tc>
        <w:tc>
          <w:tcPr>
            <w:tcW w:w="581" w:type="dxa"/>
            <w:tcBorders>
              <w:top w:val="single" w:sz="4" w:space="0" w:color="000000"/>
              <w:bottom w:val="single" w:sz="4" w:space="0" w:color="000000"/>
            </w:tcBorders>
          </w:tcPr>
          <w:p>
            <w:pPr>
              <w:pStyle w:val="TableParagraph"/>
              <w:spacing w:line="270" w:lineRule="exact"/>
              <w:ind w:left="145"/>
              <w:rPr>
                <w:rFonts w:ascii="Palatino Linotype"/>
                <w:b/>
                <w:sz w:val="22"/>
              </w:rPr>
            </w:pPr>
            <w:r>
              <w:rPr>
                <w:rFonts w:ascii="Palatino Linotype"/>
                <w:b/>
                <w:spacing w:val="-10"/>
                <w:sz w:val="22"/>
              </w:rPr>
              <w:t>N</w:t>
            </w:r>
          </w:p>
        </w:tc>
        <w:tc>
          <w:tcPr>
            <w:tcW w:w="870" w:type="dxa"/>
            <w:tcBorders>
              <w:top w:val="single" w:sz="4" w:space="0" w:color="000000"/>
              <w:bottom w:val="single" w:sz="4" w:space="0" w:color="000000"/>
            </w:tcBorders>
          </w:tcPr>
          <w:p>
            <w:pPr>
              <w:pStyle w:val="TableParagraph"/>
              <w:spacing w:line="270" w:lineRule="exact"/>
              <w:ind w:left="85"/>
              <w:rPr>
                <w:rFonts w:ascii="Palatino Linotype"/>
                <w:b/>
                <w:sz w:val="22"/>
              </w:rPr>
            </w:pPr>
            <w:r>
              <w:rPr>
                <w:rFonts w:ascii="Palatino Linotype"/>
                <w:b/>
                <w:spacing w:val="-4"/>
                <w:sz w:val="22"/>
              </w:rPr>
              <w:t>Mean</w:t>
            </w:r>
          </w:p>
        </w:tc>
        <w:tc>
          <w:tcPr>
            <w:tcW w:w="824" w:type="dxa"/>
            <w:tcBorders>
              <w:top w:val="single" w:sz="4" w:space="0" w:color="000000"/>
              <w:bottom w:val="single" w:sz="4" w:space="0" w:color="000000"/>
            </w:tcBorders>
          </w:tcPr>
          <w:p>
            <w:pPr>
              <w:pStyle w:val="TableParagraph"/>
              <w:spacing w:line="270" w:lineRule="exact"/>
              <w:ind w:right="84"/>
              <w:jc w:val="center"/>
              <w:rPr>
                <w:rFonts w:ascii="Palatino Linotype"/>
                <w:b/>
                <w:sz w:val="22"/>
              </w:rPr>
            </w:pPr>
            <w:r>
              <w:rPr>
                <w:rFonts w:ascii="Palatino Linotype"/>
                <w:b/>
                <w:spacing w:val="-5"/>
                <w:sz w:val="22"/>
              </w:rPr>
              <w:t>SD</w:t>
            </w:r>
          </w:p>
        </w:tc>
        <w:tc>
          <w:tcPr>
            <w:tcW w:w="1515" w:type="dxa"/>
            <w:tcBorders>
              <w:top w:val="single" w:sz="4" w:space="0" w:color="000000"/>
              <w:bottom w:val="single" w:sz="4" w:space="0" w:color="000000"/>
            </w:tcBorders>
          </w:tcPr>
          <w:p>
            <w:pPr>
              <w:pStyle w:val="TableParagraph"/>
              <w:spacing w:line="270" w:lineRule="exact"/>
              <w:ind w:left="174"/>
              <w:rPr>
                <w:rFonts w:ascii="Palatino Linotype"/>
                <w:b/>
                <w:sz w:val="22"/>
              </w:rPr>
            </w:pPr>
            <w:r>
              <w:rPr>
                <w:rFonts w:ascii="Palatino Linotype"/>
                <w:b/>
                <w:spacing w:val="-2"/>
                <w:sz w:val="22"/>
              </w:rPr>
              <w:t>Remark</w:t>
            </w:r>
          </w:p>
        </w:tc>
      </w:tr>
      <w:tr>
        <w:trPr>
          <w:trHeight w:val="854" w:hRule="atLeast"/>
        </w:trPr>
        <w:tc>
          <w:tcPr>
            <w:tcW w:w="719" w:type="dxa"/>
            <w:tcBorders>
              <w:top w:val="single" w:sz="4" w:space="0" w:color="000000"/>
            </w:tcBorders>
          </w:tcPr>
          <w:p>
            <w:pPr>
              <w:pStyle w:val="TableParagraph"/>
              <w:spacing w:line="257" w:lineRule="exact"/>
              <w:ind w:left="208"/>
              <w:rPr>
                <w:sz w:val="22"/>
              </w:rPr>
            </w:pPr>
            <w:r>
              <w:rPr>
                <w:spacing w:val="-10"/>
                <w:sz w:val="22"/>
              </w:rPr>
              <w:t>1</w:t>
            </w:r>
          </w:p>
        </w:tc>
        <w:tc>
          <w:tcPr>
            <w:tcW w:w="5730" w:type="dxa"/>
            <w:tcBorders>
              <w:top w:val="single" w:sz="4" w:space="0" w:color="000000"/>
            </w:tcBorders>
          </w:tcPr>
          <w:p>
            <w:pPr>
              <w:pStyle w:val="TableParagraph"/>
              <w:spacing w:line="256" w:lineRule="auto"/>
              <w:ind w:left="126"/>
              <w:rPr>
                <w:sz w:val="22"/>
              </w:rPr>
            </w:pPr>
            <w:r>
              <w:rPr>
                <w:w w:val="105"/>
                <w:sz w:val="22"/>
              </w:rPr>
              <w:t>Inefficiencies often lead to delays in preparing and </w:t>
            </w:r>
            <w:r>
              <w:rPr>
                <w:spacing w:val="-2"/>
                <w:w w:val="105"/>
                <w:sz w:val="22"/>
              </w:rPr>
              <w:t>submitting financial statements, limiting</w:t>
            </w:r>
            <w:r>
              <w:rPr>
                <w:spacing w:val="-3"/>
                <w:w w:val="105"/>
                <w:sz w:val="22"/>
              </w:rPr>
              <w:t> </w:t>
            </w:r>
            <w:r>
              <w:rPr>
                <w:spacing w:val="-2"/>
                <w:w w:val="105"/>
                <w:sz w:val="22"/>
              </w:rPr>
              <w:t>stakeholders’ </w:t>
            </w:r>
            <w:r>
              <w:rPr>
                <w:w w:val="105"/>
                <w:sz w:val="22"/>
              </w:rPr>
              <w:t>ability to access timely information</w:t>
            </w:r>
          </w:p>
        </w:tc>
        <w:tc>
          <w:tcPr>
            <w:tcW w:w="581" w:type="dxa"/>
            <w:tcBorders>
              <w:top w:val="single" w:sz="4" w:space="0" w:color="000000"/>
            </w:tcBorders>
          </w:tcPr>
          <w:p>
            <w:pPr>
              <w:pStyle w:val="TableParagraph"/>
              <w:spacing w:line="257" w:lineRule="exact"/>
              <w:ind w:right="83"/>
              <w:jc w:val="right"/>
              <w:rPr>
                <w:sz w:val="22"/>
              </w:rPr>
            </w:pPr>
            <w:r>
              <w:rPr>
                <w:spacing w:val="-5"/>
                <w:sz w:val="22"/>
              </w:rPr>
              <w:t>44</w:t>
            </w:r>
          </w:p>
        </w:tc>
        <w:tc>
          <w:tcPr>
            <w:tcW w:w="870" w:type="dxa"/>
            <w:tcBorders>
              <w:top w:val="single" w:sz="4" w:space="0" w:color="000000"/>
            </w:tcBorders>
          </w:tcPr>
          <w:p>
            <w:pPr>
              <w:pStyle w:val="TableParagraph"/>
              <w:spacing w:line="257" w:lineRule="exact"/>
              <w:ind w:left="85"/>
              <w:rPr>
                <w:sz w:val="22"/>
              </w:rPr>
            </w:pPr>
            <w:r>
              <w:rPr>
                <w:spacing w:val="-4"/>
                <w:sz w:val="22"/>
              </w:rPr>
              <w:t>3.09</w:t>
            </w:r>
          </w:p>
        </w:tc>
        <w:tc>
          <w:tcPr>
            <w:tcW w:w="824" w:type="dxa"/>
            <w:tcBorders>
              <w:top w:val="single" w:sz="4" w:space="0" w:color="000000"/>
            </w:tcBorders>
          </w:tcPr>
          <w:p>
            <w:pPr>
              <w:pStyle w:val="TableParagraph"/>
              <w:spacing w:line="257" w:lineRule="exact"/>
              <w:ind w:left="175" w:right="84"/>
              <w:jc w:val="center"/>
              <w:rPr>
                <w:sz w:val="22"/>
              </w:rPr>
            </w:pPr>
            <w:r>
              <w:rPr>
                <w:spacing w:val="-4"/>
                <w:sz w:val="22"/>
              </w:rPr>
              <w:t>0.51</w:t>
            </w:r>
          </w:p>
        </w:tc>
        <w:tc>
          <w:tcPr>
            <w:tcW w:w="1515" w:type="dxa"/>
            <w:tcBorders>
              <w:top w:val="single" w:sz="4" w:space="0" w:color="000000"/>
            </w:tcBorders>
          </w:tcPr>
          <w:p>
            <w:pPr>
              <w:pStyle w:val="TableParagraph"/>
              <w:spacing w:line="257" w:lineRule="exact"/>
              <w:ind w:left="174"/>
              <w:rPr>
                <w:sz w:val="22"/>
              </w:rPr>
            </w:pPr>
            <w:r>
              <w:rPr>
                <w:spacing w:val="-2"/>
                <w:w w:val="105"/>
                <w:sz w:val="22"/>
              </w:rPr>
              <w:t>Agreed</w:t>
            </w:r>
          </w:p>
        </w:tc>
      </w:tr>
      <w:tr>
        <w:trPr>
          <w:trHeight w:val="577" w:hRule="atLeast"/>
        </w:trPr>
        <w:tc>
          <w:tcPr>
            <w:tcW w:w="719" w:type="dxa"/>
          </w:tcPr>
          <w:p>
            <w:pPr>
              <w:pStyle w:val="TableParagraph"/>
              <w:spacing w:before="28"/>
              <w:ind w:left="208"/>
              <w:rPr>
                <w:sz w:val="22"/>
              </w:rPr>
            </w:pPr>
            <w:r>
              <w:rPr>
                <w:spacing w:val="-10"/>
                <w:sz w:val="22"/>
              </w:rPr>
              <w:t>2</w:t>
            </w:r>
          </w:p>
        </w:tc>
        <w:tc>
          <w:tcPr>
            <w:tcW w:w="5730" w:type="dxa"/>
          </w:tcPr>
          <w:p>
            <w:pPr>
              <w:pStyle w:val="TableParagraph"/>
              <w:spacing w:line="270" w:lineRule="atLeast" w:before="16"/>
              <w:ind w:left="126"/>
              <w:rPr>
                <w:sz w:val="22"/>
              </w:rPr>
            </w:pPr>
            <w:r>
              <w:rPr>
                <w:spacing w:val="-2"/>
                <w:w w:val="105"/>
                <w:sz w:val="22"/>
              </w:rPr>
              <w:t>Poor</w:t>
            </w:r>
            <w:r>
              <w:rPr>
                <w:spacing w:val="-6"/>
                <w:w w:val="105"/>
                <w:sz w:val="22"/>
              </w:rPr>
              <w:t> </w:t>
            </w:r>
            <w:r>
              <w:rPr>
                <w:spacing w:val="-2"/>
                <w:w w:val="105"/>
                <w:sz w:val="22"/>
              </w:rPr>
              <w:t>accounting</w:t>
            </w:r>
            <w:r>
              <w:rPr>
                <w:spacing w:val="-5"/>
                <w:w w:val="105"/>
                <w:sz w:val="22"/>
              </w:rPr>
              <w:t> </w:t>
            </w:r>
            <w:r>
              <w:rPr>
                <w:spacing w:val="-2"/>
                <w:w w:val="105"/>
                <w:sz w:val="22"/>
              </w:rPr>
              <w:t>practices</w:t>
            </w:r>
            <w:r>
              <w:rPr>
                <w:spacing w:val="-5"/>
                <w:w w:val="105"/>
                <w:sz w:val="22"/>
              </w:rPr>
              <w:t> </w:t>
            </w:r>
            <w:r>
              <w:rPr>
                <w:spacing w:val="-2"/>
                <w:w w:val="105"/>
                <w:sz w:val="22"/>
              </w:rPr>
              <w:t>result</w:t>
            </w:r>
            <w:r>
              <w:rPr>
                <w:spacing w:val="-5"/>
                <w:w w:val="105"/>
                <w:sz w:val="22"/>
              </w:rPr>
              <w:t> </w:t>
            </w:r>
            <w:r>
              <w:rPr>
                <w:spacing w:val="-2"/>
                <w:w w:val="105"/>
                <w:sz w:val="22"/>
              </w:rPr>
              <w:t>in</w:t>
            </w:r>
            <w:r>
              <w:rPr>
                <w:spacing w:val="-6"/>
                <w:w w:val="105"/>
                <w:sz w:val="22"/>
              </w:rPr>
              <w:t> </w:t>
            </w:r>
            <w:r>
              <w:rPr>
                <w:spacing w:val="-2"/>
                <w:w w:val="105"/>
                <w:sz w:val="22"/>
              </w:rPr>
              <w:t>errors</w:t>
            </w:r>
            <w:r>
              <w:rPr>
                <w:spacing w:val="-5"/>
                <w:w w:val="105"/>
                <w:sz w:val="22"/>
              </w:rPr>
              <w:t> </w:t>
            </w:r>
            <w:r>
              <w:rPr>
                <w:spacing w:val="-2"/>
                <w:w w:val="105"/>
                <w:sz w:val="22"/>
              </w:rPr>
              <w:t>and</w:t>
            </w:r>
            <w:r>
              <w:rPr>
                <w:spacing w:val="-5"/>
                <w:w w:val="105"/>
                <w:sz w:val="22"/>
              </w:rPr>
              <w:t> </w:t>
            </w:r>
            <w:r>
              <w:rPr>
                <w:spacing w:val="-2"/>
                <w:w w:val="105"/>
                <w:sz w:val="22"/>
              </w:rPr>
              <w:t>omission, </w:t>
            </w:r>
            <w:r>
              <w:rPr>
                <w:w w:val="105"/>
                <w:sz w:val="22"/>
              </w:rPr>
              <w:t>reducing the reliability of financial data.</w:t>
            </w:r>
          </w:p>
        </w:tc>
        <w:tc>
          <w:tcPr>
            <w:tcW w:w="581" w:type="dxa"/>
          </w:tcPr>
          <w:p>
            <w:pPr>
              <w:pStyle w:val="TableParagraph"/>
              <w:spacing w:before="28"/>
              <w:ind w:right="138"/>
              <w:jc w:val="right"/>
              <w:rPr>
                <w:sz w:val="22"/>
              </w:rPr>
            </w:pPr>
            <w:r>
              <w:rPr>
                <w:spacing w:val="-5"/>
                <w:sz w:val="22"/>
              </w:rPr>
              <w:t>44</w:t>
            </w:r>
          </w:p>
        </w:tc>
        <w:tc>
          <w:tcPr>
            <w:tcW w:w="870" w:type="dxa"/>
          </w:tcPr>
          <w:p>
            <w:pPr>
              <w:pStyle w:val="TableParagraph"/>
              <w:spacing w:before="28"/>
              <w:ind w:left="195"/>
              <w:rPr>
                <w:sz w:val="22"/>
              </w:rPr>
            </w:pPr>
            <w:r>
              <w:rPr>
                <w:spacing w:val="-4"/>
                <w:sz w:val="22"/>
              </w:rPr>
              <w:t>3.20</w:t>
            </w:r>
          </w:p>
        </w:tc>
        <w:tc>
          <w:tcPr>
            <w:tcW w:w="824" w:type="dxa"/>
          </w:tcPr>
          <w:p>
            <w:pPr>
              <w:pStyle w:val="TableParagraph"/>
              <w:spacing w:before="28"/>
              <w:ind w:left="175" w:right="84"/>
              <w:jc w:val="center"/>
              <w:rPr>
                <w:sz w:val="22"/>
              </w:rPr>
            </w:pPr>
            <w:r>
              <w:rPr>
                <w:spacing w:val="-4"/>
                <w:sz w:val="22"/>
              </w:rPr>
              <w:t>0.49</w:t>
            </w:r>
          </w:p>
        </w:tc>
        <w:tc>
          <w:tcPr>
            <w:tcW w:w="1515" w:type="dxa"/>
          </w:tcPr>
          <w:p>
            <w:pPr>
              <w:pStyle w:val="TableParagraph"/>
              <w:spacing w:before="28"/>
              <w:ind w:left="174"/>
              <w:rPr>
                <w:sz w:val="22"/>
              </w:rPr>
            </w:pPr>
            <w:r>
              <w:rPr>
                <w:spacing w:val="-2"/>
                <w:w w:val="105"/>
                <w:sz w:val="22"/>
              </w:rPr>
              <w:t>Agreed</w:t>
            </w:r>
          </w:p>
        </w:tc>
      </w:tr>
      <w:tr>
        <w:trPr>
          <w:trHeight w:val="819" w:hRule="atLeast"/>
        </w:trPr>
        <w:tc>
          <w:tcPr>
            <w:tcW w:w="719" w:type="dxa"/>
          </w:tcPr>
          <w:p>
            <w:pPr>
              <w:pStyle w:val="TableParagraph"/>
              <w:spacing w:line="256" w:lineRule="exact"/>
              <w:ind w:left="208"/>
              <w:rPr>
                <w:sz w:val="22"/>
              </w:rPr>
            </w:pPr>
            <w:r>
              <w:rPr>
                <w:spacing w:val="-10"/>
                <w:sz w:val="22"/>
              </w:rPr>
              <w:t>3</w:t>
            </w:r>
          </w:p>
        </w:tc>
        <w:tc>
          <w:tcPr>
            <w:tcW w:w="5730" w:type="dxa"/>
          </w:tcPr>
          <w:p>
            <w:pPr>
              <w:pStyle w:val="TableParagraph"/>
              <w:spacing w:line="254" w:lineRule="auto"/>
              <w:ind w:left="126"/>
              <w:rPr>
                <w:sz w:val="22"/>
              </w:rPr>
            </w:pPr>
            <w:r>
              <w:rPr>
                <w:w w:val="105"/>
                <w:sz w:val="22"/>
              </w:rPr>
              <w:t>Inefficient systems may fail to provide accessible and </w:t>
            </w:r>
            <w:r>
              <w:rPr>
                <w:spacing w:val="-2"/>
                <w:w w:val="105"/>
                <w:sz w:val="22"/>
              </w:rPr>
              <w:t>comprehensive</w:t>
            </w:r>
            <w:r>
              <w:rPr>
                <w:spacing w:val="-5"/>
                <w:w w:val="105"/>
                <w:sz w:val="22"/>
              </w:rPr>
              <w:t> </w:t>
            </w:r>
            <w:r>
              <w:rPr>
                <w:spacing w:val="-2"/>
                <w:w w:val="105"/>
                <w:sz w:val="22"/>
              </w:rPr>
              <w:t>financial</w:t>
            </w:r>
            <w:r>
              <w:rPr>
                <w:spacing w:val="-3"/>
                <w:w w:val="105"/>
                <w:sz w:val="22"/>
              </w:rPr>
              <w:t> </w:t>
            </w:r>
            <w:r>
              <w:rPr>
                <w:spacing w:val="-2"/>
                <w:w w:val="105"/>
                <w:sz w:val="22"/>
              </w:rPr>
              <w:t>reports</w:t>
            </w:r>
            <w:r>
              <w:rPr>
                <w:spacing w:val="-3"/>
                <w:w w:val="105"/>
                <w:sz w:val="22"/>
              </w:rPr>
              <w:t> </w:t>
            </w:r>
            <w:r>
              <w:rPr>
                <w:spacing w:val="-2"/>
                <w:w w:val="105"/>
                <w:sz w:val="22"/>
              </w:rPr>
              <w:t>to</w:t>
            </w:r>
            <w:r>
              <w:rPr>
                <w:spacing w:val="-3"/>
                <w:w w:val="105"/>
                <w:sz w:val="22"/>
              </w:rPr>
              <w:t> </w:t>
            </w:r>
            <w:r>
              <w:rPr>
                <w:spacing w:val="-2"/>
                <w:w w:val="105"/>
                <w:sz w:val="22"/>
              </w:rPr>
              <w:t>the</w:t>
            </w:r>
            <w:r>
              <w:rPr>
                <w:spacing w:val="-3"/>
                <w:w w:val="105"/>
                <w:sz w:val="22"/>
              </w:rPr>
              <w:t> </w:t>
            </w:r>
            <w:r>
              <w:rPr>
                <w:spacing w:val="-2"/>
                <w:w w:val="105"/>
                <w:sz w:val="22"/>
              </w:rPr>
              <w:t>public,</w:t>
            </w:r>
            <w:r>
              <w:rPr>
                <w:spacing w:val="-3"/>
                <w:w w:val="105"/>
                <w:sz w:val="22"/>
              </w:rPr>
              <w:t> </w:t>
            </w:r>
            <w:r>
              <w:rPr>
                <w:spacing w:val="-2"/>
                <w:w w:val="105"/>
                <w:sz w:val="22"/>
              </w:rPr>
              <w:t>fostering</w:t>
            </w:r>
          </w:p>
          <w:p>
            <w:pPr>
              <w:pStyle w:val="TableParagraph"/>
              <w:spacing w:line="254" w:lineRule="exact"/>
              <w:ind w:left="126"/>
              <w:rPr>
                <w:sz w:val="22"/>
              </w:rPr>
            </w:pPr>
            <w:r>
              <w:rPr>
                <w:spacing w:val="-2"/>
                <w:sz w:val="22"/>
              </w:rPr>
              <w:t>secrecy.</w:t>
            </w:r>
          </w:p>
        </w:tc>
        <w:tc>
          <w:tcPr>
            <w:tcW w:w="581" w:type="dxa"/>
          </w:tcPr>
          <w:p>
            <w:pPr>
              <w:pStyle w:val="TableParagraph"/>
              <w:spacing w:line="256" w:lineRule="exact"/>
              <w:ind w:right="138"/>
              <w:jc w:val="right"/>
              <w:rPr>
                <w:sz w:val="22"/>
              </w:rPr>
            </w:pPr>
            <w:r>
              <w:rPr>
                <w:spacing w:val="-5"/>
                <w:sz w:val="22"/>
              </w:rPr>
              <w:t>44</w:t>
            </w:r>
          </w:p>
        </w:tc>
        <w:tc>
          <w:tcPr>
            <w:tcW w:w="870" w:type="dxa"/>
          </w:tcPr>
          <w:p>
            <w:pPr>
              <w:pStyle w:val="TableParagraph"/>
              <w:spacing w:line="256" w:lineRule="exact"/>
              <w:ind w:left="195"/>
              <w:rPr>
                <w:sz w:val="22"/>
              </w:rPr>
            </w:pPr>
            <w:r>
              <w:rPr>
                <w:spacing w:val="-4"/>
                <w:sz w:val="22"/>
              </w:rPr>
              <w:t>3.14</w:t>
            </w:r>
          </w:p>
        </w:tc>
        <w:tc>
          <w:tcPr>
            <w:tcW w:w="824" w:type="dxa"/>
          </w:tcPr>
          <w:p>
            <w:pPr>
              <w:pStyle w:val="TableParagraph"/>
              <w:spacing w:line="256" w:lineRule="exact"/>
              <w:ind w:left="175" w:right="84"/>
              <w:jc w:val="center"/>
              <w:rPr>
                <w:sz w:val="22"/>
              </w:rPr>
            </w:pPr>
            <w:r>
              <w:rPr>
                <w:spacing w:val="-4"/>
                <w:sz w:val="22"/>
              </w:rPr>
              <w:t>0.52</w:t>
            </w:r>
          </w:p>
        </w:tc>
        <w:tc>
          <w:tcPr>
            <w:tcW w:w="1515" w:type="dxa"/>
          </w:tcPr>
          <w:p>
            <w:pPr>
              <w:pStyle w:val="TableParagraph"/>
              <w:spacing w:line="256" w:lineRule="exact"/>
              <w:ind w:left="174"/>
              <w:rPr>
                <w:sz w:val="22"/>
              </w:rPr>
            </w:pPr>
            <w:r>
              <w:rPr>
                <w:spacing w:val="-2"/>
                <w:w w:val="105"/>
                <w:sz w:val="22"/>
              </w:rPr>
              <w:t>Agreed</w:t>
            </w:r>
          </w:p>
        </w:tc>
      </w:tr>
      <w:tr>
        <w:trPr>
          <w:trHeight w:val="579" w:hRule="atLeast"/>
        </w:trPr>
        <w:tc>
          <w:tcPr>
            <w:tcW w:w="719" w:type="dxa"/>
          </w:tcPr>
          <w:p>
            <w:pPr>
              <w:pStyle w:val="TableParagraph"/>
              <w:spacing w:line="255" w:lineRule="exact"/>
              <w:ind w:left="208"/>
              <w:rPr>
                <w:sz w:val="22"/>
              </w:rPr>
            </w:pPr>
            <w:r>
              <w:rPr>
                <w:spacing w:val="-10"/>
                <w:sz w:val="22"/>
              </w:rPr>
              <w:t>4</w:t>
            </w:r>
          </w:p>
        </w:tc>
        <w:tc>
          <w:tcPr>
            <w:tcW w:w="5730" w:type="dxa"/>
          </w:tcPr>
          <w:p>
            <w:pPr>
              <w:pStyle w:val="TableParagraph"/>
              <w:spacing w:line="256" w:lineRule="auto"/>
              <w:ind w:left="126"/>
              <w:rPr>
                <w:sz w:val="22"/>
              </w:rPr>
            </w:pPr>
            <w:r>
              <w:rPr>
                <w:spacing w:val="-2"/>
                <w:w w:val="105"/>
                <w:sz w:val="22"/>
              </w:rPr>
              <w:t>Weak</w:t>
            </w:r>
            <w:r>
              <w:rPr>
                <w:spacing w:val="-6"/>
                <w:w w:val="105"/>
                <w:sz w:val="22"/>
              </w:rPr>
              <w:t> </w:t>
            </w:r>
            <w:r>
              <w:rPr>
                <w:spacing w:val="-2"/>
                <w:w w:val="105"/>
                <w:sz w:val="22"/>
              </w:rPr>
              <w:t>accounting</w:t>
            </w:r>
            <w:r>
              <w:rPr>
                <w:spacing w:val="-6"/>
                <w:w w:val="105"/>
                <w:sz w:val="22"/>
              </w:rPr>
              <w:t> </w:t>
            </w:r>
            <w:r>
              <w:rPr>
                <w:spacing w:val="-2"/>
                <w:w w:val="105"/>
                <w:sz w:val="22"/>
              </w:rPr>
              <w:t>systems</w:t>
            </w:r>
            <w:r>
              <w:rPr>
                <w:spacing w:val="-6"/>
                <w:w w:val="105"/>
                <w:sz w:val="22"/>
              </w:rPr>
              <w:t> </w:t>
            </w:r>
            <w:r>
              <w:rPr>
                <w:spacing w:val="-2"/>
                <w:w w:val="105"/>
                <w:sz w:val="22"/>
              </w:rPr>
              <w:t>create</w:t>
            </w:r>
            <w:r>
              <w:rPr>
                <w:spacing w:val="-7"/>
                <w:w w:val="105"/>
                <w:sz w:val="22"/>
              </w:rPr>
              <w:t> </w:t>
            </w:r>
            <w:r>
              <w:rPr>
                <w:spacing w:val="-2"/>
                <w:w w:val="105"/>
                <w:sz w:val="22"/>
              </w:rPr>
              <w:t>opportunities</w:t>
            </w:r>
            <w:r>
              <w:rPr>
                <w:spacing w:val="-6"/>
                <w:w w:val="105"/>
                <w:sz w:val="22"/>
              </w:rPr>
              <w:t> </w:t>
            </w:r>
            <w:r>
              <w:rPr>
                <w:spacing w:val="-2"/>
                <w:w w:val="105"/>
                <w:sz w:val="22"/>
              </w:rPr>
              <w:t>for</w:t>
            </w:r>
            <w:r>
              <w:rPr>
                <w:spacing w:val="-9"/>
                <w:w w:val="105"/>
                <w:sz w:val="22"/>
              </w:rPr>
              <w:t> </w:t>
            </w:r>
            <w:r>
              <w:rPr>
                <w:spacing w:val="-2"/>
                <w:w w:val="105"/>
                <w:sz w:val="22"/>
              </w:rPr>
              <w:t>the </w:t>
            </w:r>
            <w:r>
              <w:rPr>
                <w:w w:val="105"/>
                <w:sz w:val="22"/>
              </w:rPr>
              <w:t>misuse or diversion of public funds, eroding trust</w:t>
            </w:r>
          </w:p>
        </w:tc>
        <w:tc>
          <w:tcPr>
            <w:tcW w:w="581" w:type="dxa"/>
          </w:tcPr>
          <w:p>
            <w:pPr>
              <w:pStyle w:val="TableParagraph"/>
              <w:spacing w:line="255" w:lineRule="exact"/>
              <w:ind w:right="83"/>
              <w:jc w:val="right"/>
              <w:rPr>
                <w:sz w:val="22"/>
              </w:rPr>
            </w:pPr>
            <w:r>
              <w:rPr>
                <w:spacing w:val="-5"/>
                <w:sz w:val="22"/>
              </w:rPr>
              <w:t>44</w:t>
            </w:r>
          </w:p>
        </w:tc>
        <w:tc>
          <w:tcPr>
            <w:tcW w:w="870" w:type="dxa"/>
          </w:tcPr>
          <w:p>
            <w:pPr>
              <w:pStyle w:val="TableParagraph"/>
              <w:spacing w:line="255" w:lineRule="exact"/>
              <w:ind w:left="195"/>
              <w:rPr>
                <w:sz w:val="22"/>
              </w:rPr>
            </w:pPr>
            <w:r>
              <w:rPr>
                <w:spacing w:val="-4"/>
                <w:sz w:val="22"/>
              </w:rPr>
              <w:t>3.18</w:t>
            </w:r>
          </w:p>
        </w:tc>
        <w:tc>
          <w:tcPr>
            <w:tcW w:w="824" w:type="dxa"/>
          </w:tcPr>
          <w:p>
            <w:pPr>
              <w:pStyle w:val="TableParagraph"/>
              <w:spacing w:line="255" w:lineRule="exact"/>
              <w:ind w:left="175" w:right="84"/>
              <w:jc w:val="center"/>
              <w:rPr>
                <w:sz w:val="22"/>
              </w:rPr>
            </w:pPr>
            <w:r>
              <w:rPr>
                <w:spacing w:val="-4"/>
                <w:sz w:val="22"/>
              </w:rPr>
              <w:t>0.48</w:t>
            </w:r>
          </w:p>
        </w:tc>
        <w:tc>
          <w:tcPr>
            <w:tcW w:w="1515" w:type="dxa"/>
          </w:tcPr>
          <w:p>
            <w:pPr>
              <w:pStyle w:val="TableParagraph"/>
              <w:spacing w:line="255" w:lineRule="exact"/>
              <w:ind w:left="174"/>
              <w:rPr>
                <w:sz w:val="22"/>
              </w:rPr>
            </w:pPr>
            <w:r>
              <w:rPr>
                <w:spacing w:val="-2"/>
                <w:w w:val="105"/>
                <w:sz w:val="22"/>
              </w:rPr>
              <w:t>Agreed</w:t>
            </w:r>
          </w:p>
        </w:tc>
      </w:tr>
      <w:tr>
        <w:trPr>
          <w:trHeight w:val="584" w:hRule="atLeast"/>
        </w:trPr>
        <w:tc>
          <w:tcPr>
            <w:tcW w:w="719" w:type="dxa"/>
          </w:tcPr>
          <w:p>
            <w:pPr>
              <w:pStyle w:val="TableParagraph"/>
              <w:spacing w:before="29"/>
              <w:ind w:left="208"/>
              <w:rPr>
                <w:sz w:val="22"/>
              </w:rPr>
            </w:pPr>
            <w:r>
              <w:rPr>
                <w:spacing w:val="-10"/>
                <w:sz w:val="22"/>
              </w:rPr>
              <w:t>5</w:t>
            </w:r>
          </w:p>
        </w:tc>
        <w:tc>
          <w:tcPr>
            <w:tcW w:w="5730" w:type="dxa"/>
          </w:tcPr>
          <w:p>
            <w:pPr>
              <w:pStyle w:val="TableParagraph"/>
              <w:spacing w:line="270" w:lineRule="atLeast" w:before="17"/>
              <w:ind w:left="126" w:firstLine="55"/>
              <w:rPr>
                <w:sz w:val="22"/>
              </w:rPr>
            </w:pPr>
            <w:r>
              <w:rPr>
                <w:w w:val="105"/>
                <w:sz w:val="22"/>
              </w:rPr>
              <w:t>Failure to adhere to IPSAS or other regulations can obscure</w:t>
            </w:r>
            <w:r>
              <w:rPr>
                <w:spacing w:val="-13"/>
                <w:w w:val="105"/>
                <w:sz w:val="22"/>
              </w:rPr>
              <w:t> </w:t>
            </w:r>
            <w:r>
              <w:rPr>
                <w:w w:val="105"/>
                <w:sz w:val="22"/>
              </w:rPr>
              <w:t>the</w:t>
            </w:r>
            <w:r>
              <w:rPr>
                <w:spacing w:val="-13"/>
                <w:w w:val="105"/>
                <w:sz w:val="22"/>
              </w:rPr>
              <w:t> </w:t>
            </w:r>
            <w:r>
              <w:rPr>
                <w:w w:val="105"/>
                <w:sz w:val="22"/>
              </w:rPr>
              <w:t>true</w:t>
            </w:r>
            <w:r>
              <w:rPr>
                <w:spacing w:val="-13"/>
                <w:w w:val="105"/>
                <w:sz w:val="22"/>
              </w:rPr>
              <w:t> </w:t>
            </w:r>
            <w:r>
              <w:rPr>
                <w:w w:val="105"/>
                <w:sz w:val="22"/>
              </w:rPr>
              <w:t>financial</w:t>
            </w:r>
            <w:r>
              <w:rPr>
                <w:spacing w:val="-12"/>
                <w:w w:val="105"/>
                <w:sz w:val="22"/>
              </w:rPr>
              <w:t> </w:t>
            </w:r>
            <w:r>
              <w:rPr>
                <w:w w:val="105"/>
                <w:sz w:val="22"/>
              </w:rPr>
              <w:t>position</w:t>
            </w:r>
            <w:r>
              <w:rPr>
                <w:spacing w:val="-13"/>
                <w:w w:val="105"/>
                <w:sz w:val="22"/>
              </w:rPr>
              <w:t> </w:t>
            </w:r>
            <w:r>
              <w:rPr>
                <w:w w:val="105"/>
                <w:sz w:val="22"/>
              </w:rPr>
              <w:t>of</w:t>
            </w:r>
            <w:r>
              <w:rPr>
                <w:spacing w:val="-13"/>
                <w:w w:val="105"/>
                <w:sz w:val="22"/>
              </w:rPr>
              <w:t> </w:t>
            </w:r>
            <w:r>
              <w:rPr>
                <w:w w:val="105"/>
                <w:sz w:val="22"/>
              </w:rPr>
              <w:t>the</w:t>
            </w:r>
            <w:r>
              <w:rPr>
                <w:spacing w:val="-13"/>
                <w:w w:val="105"/>
                <w:sz w:val="22"/>
              </w:rPr>
              <w:t> </w:t>
            </w:r>
            <w:r>
              <w:rPr>
                <w:w w:val="105"/>
                <w:sz w:val="22"/>
              </w:rPr>
              <w:t>government.</w:t>
            </w:r>
          </w:p>
        </w:tc>
        <w:tc>
          <w:tcPr>
            <w:tcW w:w="581" w:type="dxa"/>
          </w:tcPr>
          <w:p>
            <w:pPr>
              <w:pStyle w:val="TableParagraph"/>
              <w:spacing w:before="29"/>
              <w:ind w:right="83"/>
              <w:jc w:val="right"/>
              <w:rPr>
                <w:sz w:val="22"/>
              </w:rPr>
            </w:pPr>
            <w:r>
              <w:rPr>
                <w:spacing w:val="-5"/>
                <w:sz w:val="22"/>
              </w:rPr>
              <w:t>44</w:t>
            </w:r>
          </w:p>
        </w:tc>
        <w:tc>
          <w:tcPr>
            <w:tcW w:w="870" w:type="dxa"/>
          </w:tcPr>
          <w:p>
            <w:pPr>
              <w:pStyle w:val="TableParagraph"/>
              <w:spacing w:before="29"/>
              <w:ind w:left="195"/>
              <w:rPr>
                <w:sz w:val="22"/>
              </w:rPr>
            </w:pPr>
            <w:r>
              <w:rPr>
                <w:spacing w:val="-4"/>
                <w:sz w:val="22"/>
              </w:rPr>
              <w:t>3.14</w:t>
            </w:r>
          </w:p>
        </w:tc>
        <w:tc>
          <w:tcPr>
            <w:tcW w:w="824" w:type="dxa"/>
          </w:tcPr>
          <w:p>
            <w:pPr>
              <w:pStyle w:val="TableParagraph"/>
              <w:spacing w:before="29"/>
              <w:ind w:left="175" w:right="84"/>
              <w:jc w:val="center"/>
              <w:rPr>
                <w:sz w:val="22"/>
              </w:rPr>
            </w:pPr>
            <w:r>
              <w:rPr>
                <w:spacing w:val="-4"/>
                <w:sz w:val="22"/>
              </w:rPr>
              <w:t>0.50</w:t>
            </w:r>
          </w:p>
        </w:tc>
        <w:tc>
          <w:tcPr>
            <w:tcW w:w="1515" w:type="dxa"/>
          </w:tcPr>
          <w:p>
            <w:pPr>
              <w:pStyle w:val="TableParagraph"/>
              <w:spacing w:before="29"/>
              <w:ind w:left="174"/>
              <w:rPr>
                <w:sz w:val="22"/>
              </w:rPr>
            </w:pPr>
            <w:r>
              <w:rPr>
                <w:spacing w:val="-2"/>
                <w:w w:val="105"/>
                <w:sz w:val="22"/>
              </w:rPr>
              <w:t>Agreed</w:t>
            </w:r>
          </w:p>
        </w:tc>
      </w:tr>
      <w:tr>
        <w:trPr>
          <w:trHeight w:val="862" w:hRule="atLeast"/>
        </w:trPr>
        <w:tc>
          <w:tcPr>
            <w:tcW w:w="719" w:type="dxa"/>
          </w:tcPr>
          <w:p>
            <w:pPr>
              <w:pStyle w:val="TableParagraph"/>
              <w:spacing w:before="7"/>
              <w:ind w:left="208"/>
              <w:rPr>
                <w:sz w:val="22"/>
              </w:rPr>
            </w:pPr>
            <w:r>
              <w:rPr>
                <w:spacing w:val="-10"/>
                <w:sz w:val="22"/>
              </w:rPr>
              <w:t>6</w:t>
            </w:r>
          </w:p>
        </w:tc>
        <w:tc>
          <w:tcPr>
            <w:tcW w:w="5730" w:type="dxa"/>
          </w:tcPr>
          <w:p>
            <w:pPr>
              <w:pStyle w:val="TableParagraph"/>
              <w:spacing w:line="256" w:lineRule="auto" w:before="7"/>
              <w:ind w:left="126"/>
              <w:rPr>
                <w:sz w:val="22"/>
              </w:rPr>
            </w:pPr>
            <w:r>
              <w:rPr>
                <w:spacing w:val="-2"/>
                <w:w w:val="105"/>
                <w:sz w:val="22"/>
              </w:rPr>
              <w:t>Inefficiencies</w:t>
            </w:r>
            <w:r>
              <w:rPr>
                <w:spacing w:val="-4"/>
                <w:w w:val="105"/>
                <w:sz w:val="22"/>
              </w:rPr>
              <w:t> </w:t>
            </w:r>
            <w:r>
              <w:rPr>
                <w:spacing w:val="-2"/>
                <w:w w:val="105"/>
                <w:sz w:val="22"/>
              </w:rPr>
              <w:t>often</w:t>
            </w:r>
            <w:r>
              <w:rPr>
                <w:spacing w:val="-3"/>
                <w:w w:val="105"/>
                <w:sz w:val="22"/>
              </w:rPr>
              <w:t> </w:t>
            </w:r>
            <w:r>
              <w:rPr>
                <w:spacing w:val="-2"/>
                <w:w w:val="105"/>
                <w:sz w:val="22"/>
              </w:rPr>
              <w:t>result</w:t>
            </w:r>
            <w:r>
              <w:rPr>
                <w:spacing w:val="-5"/>
                <w:w w:val="105"/>
                <w:sz w:val="22"/>
              </w:rPr>
              <w:t> </w:t>
            </w:r>
            <w:r>
              <w:rPr>
                <w:spacing w:val="-2"/>
                <w:w w:val="105"/>
                <w:sz w:val="22"/>
              </w:rPr>
              <w:t>in inadequate</w:t>
            </w:r>
            <w:r>
              <w:rPr>
                <w:spacing w:val="-4"/>
                <w:w w:val="105"/>
                <w:sz w:val="22"/>
              </w:rPr>
              <w:t> </w:t>
            </w:r>
            <w:r>
              <w:rPr>
                <w:spacing w:val="-2"/>
                <w:w w:val="105"/>
                <w:sz w:val="22"/>
              </w:rPr>
              <w:t>documentation, </w:t>
            </w:r>
            <w:r>
              <w:rPr>
                <w:w w:val="105"/>
                <w:sz w:val="22"/>
              </w:rPr>
              <w:t>making it difficult to trace transactions and hold individuals accountable.</w:t>
            </w:r>
          </w:p>
        </w:tc>
        <w:tc>
          <w:tcPr>
            <w:tcW w:w="581" w:type="dxa"/>
          </w:tcPr>
          <w:p>
            <w:pPr>
              <w:pStyle w:val="TableParagraph"/>
              <w:spacing w:before="7"/>
              <w:ind w:right="138"/>
              <w:jc w:val="right"/>
              <w:rPr>
                <w:sz w:val="22"/>
              </w:rPr>
            </w:pPr>
            <w:r>
              <w:rPr>
                <w:spacing w:val="-5"/>
                <w:sz w:val="22"/>
              </w:rPr>
              <w:t>44</w:t>
            </w:r>
          </w:p>
        </w:tc>
        <w:tc>
          <w:tcPr>
            <w:tcW w:w="870" w:type="dxa"/>
          </w:tcPr>
          <w:p>
            <w:pPr>
              <w:pStyle w:val="TableParagraph"/>
              <w:spacing w:before="7"/>
              <w:ind w:left="195"/>
              <w:rPr>
                <w:sz w:val="22"/>
              </w:rPr>
            </w:pPr>
            <w:r>
              <w:rPr>
                <w:spacing w:val="-4"/>
                <w:sz w:val="22"/>
              </w:rPr>
              <w:t>3.16</w:t>
            </w:r>
          </w:p>
        </w:tc>
        <w:tc>
          <w:tcPr>
            <w:tcW w:w="824" w:type="dxa"/>
          </w:tcPr>
          <w:p>
            <w:pPr>
              <w:pStyle w:val="TableParagraph"/>
              <w:spacing w:before="7"/>
              <w:ind w:left="91" w:right="108"/>
              <w:jc w:val="center"/>
              <w:rPr>
                <w:sz w:val="22"/>
              </w:rPr>
            </w:pPr>
            <w:r>
              <w:rPr>
                <w:spacing w:val="-4"/>
                <w:sz w:val="22"/>
              </w:rPr>
              <w:t>0.49</w:t>
            </w:r>
          </w:p>
        </w:tc>
        <w:tc>
          <w:tcPr>
            <w:tcW w:w="1515" w:type="dxa"/>
          </w:tcPr>
          <w:p>
            <w:pPr>
              <w:pStyle w:val="TableParagraph"/>
              <w:spacing w:before="7"/>
              <w:ind w:left="174"/>
              <w:rPr>
                <w:sz w:val="22"/>
              </w:rPr>
            </w:pPr>
            <w:r>
              <w:rPr>
                <w:spacing w:val="-2"/>
                <w:w w:val="105"/>
                <w:sz w:val="22"/>
              </w:rPr>
              <w:t>Agreed</w:t>
            </w:r>
          </w:p>
        </w:tc>
      </w:tr>
      <w:tr>
        <w:trPr>
          <w:trHeight w:val="848" w:hRule="atLeast"/>
        </w:trPr>
        <w:tc>
          <w:tcPr>
            <w:tcW w:w="719" w:type="dxa"/>
          </w:tcPr>
          <w:p>
            <w:pPr>
              <w:pStyle w:val="TableParagraph"/>
              <w:spacing w:before="28"/>
              <w:ind w:left="208"/>
              <w:rPr>
                <w:sz w:val="22"/>
              </w:rPr>
            </w:pPr>
            <w:r>
              <w:rPr>
                <w:spacing w:val="-10"/>
                <w:sz w:val="22"/>
              </w:rPr>
              <w:t>7</w:t>
            </w:r>
          </w:p>
        </w:tc>
        <w:tc>
          <w:tcPr>
            <w:tcW w:w="5730" w:type="dxa"/>
          </w:tcPr>
          <w:p>
            <w:pPr>
              <w:pStyle w:val="TableParagraph"/>
              <w:spacing w:line="270" w:lineRule="atLeast" w:before="16"/>
              <w:ind w:left="126"/>
              <w:rPr>
                <w:sz w:val="22"/>
              </w:rPr>
            </w:pPr>
            <w:r>
              <w:rPr>
                <w:sz w:val="22"/>
              </w:rPr>
              <w:t>Poor accounting practices lead to discrepancies between </w:t>
            </w:r>
            <w:r>
              <w:rPr>
                <w:w w:val="105"/>
                <w:sz w:val="22"/>
              </w:rPr>
              <w:t>budget allocations and actual expenditures, reducing fiscal transparency</w:t>
            </w:r>
          </w:p>
        </w:tc>
        <w:tc>
          <w:tcPr>
            <w:tcW w:w="581" w:type="dxa"/>
          </w:tcPr>
          <w:p>
            <w:pPr>
              <w:pStyle w:val="TableParagraph"/>
              <w:spacing w:before="28"/>
              <w:ind w:right="83"/>
              <w:jc w:val="right"/>
              <w:rPr>
                <w:sz w:val="22"/>
              </w:rPr>
            </w:pPr>
            <w:r>
              <w:rPr>
                <w:spacing w:val="-5"/>
                <w:sz w:val="22"/>
              </w:rPr>
              <w:t>44</w:t>
            </w:r>
          </w:p>
        </w:tc>
        <w:tc>
          <w:tcPr>
            <w:tcW w:w="870" w:type="dxa"/>
          </w:tcPr>
          <w:p>
            <w:pPr>
              <w:pStyle w:val="TableParagraph"/>
              <w:spacing w:before="28"/>
              <w:ind w:left="195"/>
              <w:rPr>
                <w:sz w:val="22"/>
              </w:rPr>
            </w:pPr>
            <w:r>
              <w:rPr>
                <w:spacing w:val="-4"/>
                <w:sz w:val="22"/>
              </w:rPr>
              <w:t>3.20</w:t>
            </w:r>
          </w:p>
        </w:tc>
        <w:tc>
          <w:tcPr>
            <w:tcW w:w="824" w:type="dxa"/>
          </w:tcPr>
          <w:p>
            <w:pPr>
              <w:pStyle w:val="TableParagraph"/>
              <w:spacing w:before="28"/>
              <w:ind w:left="91" w:right="108"/>
              <w:jc w:val="center"/>
              <w:rPr>
                <w:sz w:val="22"/>
              </w:rPr>
            </w:pPr>
            <w:r>
              <w:rPr>
                <w:spacing w:val="-4"/>
                <w:sz w:val="22"/>
              </w:rPr>
              <w:t>0.48</w:t>
            </w:r>
          </w:p>
        </w:tc>
        <w:tc>
          <w:tcPr>
            <w:tcW w:w="1515" w:type="dxa"/>
          </w:tcPr>
          <w:p>
            <w:pPr>
              <w:pStyle w:val="TableParagraph"/>
              <w:spacing w:before="28"/>
              <w:ind w:left="174"/>
              <w:rPr>
                <w:sz w:val="22"/>
              </w:rPr>
            </w:pPr>
            <w:r>
              <w:rPr>
                <w:spacing w:val="-2"/>
                <w:w w:val="105"/>
                <w:sz w:val="22"/>
              </w:rPr>
              <w:t>Agreed</w:t>
            </w:r>
          </w:p>
        </w:tc>
      </w:tr>
      <w:tr>
        <w:trPr>
          <w:trHeight w:val="334" w:hRule="atLeast"/>
        </w:trPr>
        <w:tc>
          <w:tcPr>
            <w:tcW w:w="719" w:type="dxa"/>
            <w:tcBorders>
              <w:bottom w:val="single" w:sz="4" w:space="0" w:color="000000"/>
            </w:tcBorders>
          </w:tcPr>
          <w:p>
            <w:pPr>
              <w:pStyle w:val="TableParagraph"/>
              <w:rPr>
                <w:rFonts w:ascii="Times New Roman"/>
                <w:sz w:val="22"/>
              </w:rPr>
            </w:pPr>
          </w:p>
        </w:tc>
        <w:tc>
          <w:tcPr>
            <w:tcW w:w="5730" w:type="dxa"/>
            <w:tcBorders>
              <w:bottom w:val="single" w:sz="4" w:space="0" w:color="000000"/>
            </w:tcBorders>
          </w:tcPr>
          <w:p>
            <w:pPr>
              <w:pStyle w:val="TableParagraph"/>
              <w:spacing w:line="271" w:lineRule="exact"/>
              <w:ind w:left="126"/>
              <w:rPr>
                <w:rFonts w:ascii="Palatino Linotype"/>
                <w:b/>
                <w:sz w:val="22"/>
              </w:rPr>
            </w:pPr>
            <w:r>
              <w:rPr>
                <w:rFonts w:ascii="Palatino Linotype"/>
                <w:b/>
                <w:sz w:val="22"/>
              </w:rPr>
              <w:t>Grand</w:t>
            </w:r>
            <w:r>
              <w:rPr>
                <w:rFonts w:ascii="Palatino Linotype"/>
                <w:b/>
                <w:spacing w:val="-3"/>
                <w:sz w:val="22"/>
              </w:rPr>
              <w:t> </w:t>
            </w:r>
            <w:r>
              <w:rPr>
                <w:rFonts w:ascii="Palatino Linotype"/>
                <w:b/>
                <w:spacing w:val="-4"/>
                <w:sz w:val="22"/>
              </w:rPr>
              <w:t>Mean</w:t>
            </w:r>
          </w:p>
        </w:tc>
        <w:tc>
          <w:tcPr>
            <w:tcW w:w="581" w:type="dxa"/>
            <w:tcBorders>
              <w:bottom w:val="single" w:sz="4" w:space="0" w:color="000000"/>
            </w:tcBorders>
          </w:tcPr>
          <w:p>
            <w:pPr>
              <w:pStyle w:val="TableParagraph"/>
              <w:rPr>
                <w:rFonts w:ascii="Times New Roman"/>
                <w:sz w:val="22"/>
              </w:rPr>
            </w:pPr>
          </w:p>
        </w:tc>
        <w:tc>
          <w:tcPr>
            <w:tcW w:w="870" w:type="dxa"/>
            <w:tcBorders>
              <w:bottom w:val="single" w:sz="4" w:space="0" w:color="000000"/>
            </w:tcBorders>
          </w:tcPr>
          <w:p>
            <w:pPr>
              <w:pStyle w:val="TableParagraph"/>
              <w:spacing w:line="271" w:lineRule="exact"/>
              <w:ind w:left="85"/>
              <w:rPr>
                <w:rFonts w:ascii="Palatino Linotype"/>
                <w:b/>
                <w:sz w:val="22"/>
              </w:rPr>
            </w:pPr>
            <w:r>
              <w:rPr>
                <w:rFonts w:ascii="Palatino Linotype"/>
                <w:b/>
                <w:spacing w:val="-4"/>
                <w:sz w:val="22"/>
              </w:rPr>
              <w:t>3.15</w:t>
            </w:r>
          </w:p>
        </w:tc>
        <w:tc>
          <w:tcPr>
            <w:tcW w:w="824" w:type="dxa"/>
            <w:tcBorders>
              <w:bottom w:val="single" w:sz="4" w:space="0" w:color="000000"/>
            </w:tcBorders>
          </w:tcPr>
          <w:p>
            <w:pPr>
              <w:pStyle w:val="TableParagraph"/>
              <w:rPr>
                <w:rFonts w:ascii="Times New Roman"/>
                <w:sz w:val="22"/>
              </w:rPr>
            </w:pPr>
          </w:p>
        </w:tc>
        <w:tc>
          <w:tcPr>
            <w:tcW w:w="1515" w:type="dxa"/>
            <w:tcBorders>
              <w:bottom w:val="single" w:sz="4" w:space="0" w:color="000000"/>
            </w:tcBorders>
          </w:tcPr>
          <w:p>
            <w:pPr>
              <w:pStyle w:val="TableParagraph"/>
              <w:rPr>
                <w:rFonts w:ascii="Times New Roman"/>
                <w:sz w:val="22"/>
              </w:rPr>
            </w:pPr>
          </w:p>
        </w:tc>
      </w:tr>
    </w:tbl>
    <w:p>
      <w:pPr>
        <w:spacing w:before="0"/>
        <w:ind w:left="360" w:right="0" w:firstLine="0"/>
        <w:jc w:val="both"/>
        <w:rPr>
          <w:sz w:val="22"/>
        </w:rPr>
      </w:pPr>
      <w:r>
        <w:rPr>
          <w:rFonts w:ascii="Palatino Linotype"/>
          <w:b/>
          <w:sz w:val="22"/>
        </w:rPr>
        <w:t>Source:</w:t>
      </w:r>
      <w:r>
        <w:rPr>
          <w:rFonts w:ascii="Palatino Linotype"/>
          <w:b/>
          <w:spacing w:val="21"/>
          <w:sz w:val="22"/>
        </w:rPr>
        <w:t> </w:t>
      </w:r>
      <w:r>
        <w:rPr>
          <w:sz w:val="22"/>
        </w:rPr>
        <w:t>Field</w:t>
      </w:r>
      <w:r>
        <w:rPr>
          <w:spacing w:val="25"/>
          <w:sz w:val="22"/>
        </w:rPr>
        <w:t> </w:t>
      </w:r>
      <w:r>
        <w:rPr>
          <w:sz w:val="22"/>
        </w:rPr>
        <w:t>Survey,</w:t>
      </w:r>
      <w:r>
        <w:rPr>
          <w:spacing w:val="26"/>
          <w:sz w:val="22"/>
        </w:rPr>
        <w:t> </w:t>
      </w:r>
      <w:r>
        <w:rPr>
          <w:spacing w:val="-4"/>
          <w:sz w:val="22"/>
        </w:rPr>
        <w:t>2024.</w:t>
      </w:r>
    </w:p>
    <w:p>
      <w:pPr>
        <w:pStyle w:val="BodyText"/>
        <w:spacing w:line="254" w:lineRule="auto" w:before="219"/>
        <w:ind w:left="369" w:right="902" w:hanging="10"/>
      </w:pPr>
      <w:r>
        <w:rPr>
          <w:w w:val="105"/>
        </w:rPr>
        <w:t>The</w:t>
      </w:r>
      <w:r>
        <w:rPr>
          <w:spacing w:val="-6"/>
          <w:w w:val="105"/>
        </w:rPr>
        <w:t> </w:t>
      </w:r>
      <w:r>
        <w:rPr>
          <w:w w:val="105"/>
        </w:rPr>
        <w:t>data</w:t>
      </w:r>
      <w:r>
        <w:rPr>
          <w:spacing w:val="-7"/>
          <w:w w:val="105"/>
        </w:rPr>
        <w:t> </w:t>
      </w:r>
      <w:r>
        <w:rPr>
          <w:w w:val="105"/>
        </w:rPr>
        <w:t>presented</w:t>
      </w:r>
      <w:r>
        <w:rPr>
          <w:spacing w:val="-8"/>
          <w:w w:val="105"/>
        </w:rPr>
        <w:t> </w:t>
      </w:r>
      <w:r>
        <w:rPr>
          <w:w w:val="105"/>
        </w:rPr>
        <w:t>in</w:t>
      </w:r>
      <w:r>
        <w:rPr>
          <w:spacing w:val="-7"/>
          <w:w w:val="105"/>
        </w:rPr>
        <w:t> </w:t>
      </w:r>
      <w:r>
        <w:rPr>
          <w:w w:val="105"/>
        </w:rPr>
        <w:t>Table</w:t>
      </w:r>
      <w:r>
        <w:rPr>
          <w:spacing w:val="-6"/>
          <w:w w:val="105"/>
        </w:rPr>
        <w:t> </w:t>
      </w:r>
      <w:r>
        <w:rPr>
          <w:w w:val="105"/>
        </w:rPr>
        <w:t>3</w:t>
      </w:r>
      <w:r>
        <w:rPr>
          <w:spacing w:val="-8"/>
          <w:w w:val="105"/>
        </w:rPr>
        <w:t> </w:t>
      </w:r>
      <w:r>
        <w:rPr>
          <w:w w:val="105"/>
        </w:rPr>
        <w:t>indicates</w:t>
      </w:r>
      <w:r>
        <w:rPr>
          <w:spacing w:val="-8"/>
          <w:w w:val="105"/>
        </w:rPr>
        <w:t> </w:t>
      </w:r>
      <w:r>
        <w:rPr>
          <w:w w:val="105"/>
        </w:rPr>
        <w:t>that</w:t>
      </w:r>
      <w:r>
        <w:rPr>
          <w:spacing w:val="-6"/>
          <w:w w:val="105"/>
        </w:rPr>
        <w:t> </w:t>
      </w:r>
      <w:r>
        <w:rPr>
          <w:w w:val="105"/>
        </w:rPr>
        <w:t>all</w:t>
      </w:r>
      <w:r>
        <w:rPr>
          <w:spacing w:val="-6"/>
          <w:w w:val="105"/>
        </w:rPr>
        <w:t> </w:t>
      </w:r>
      <w:r>
        <w:rPr>
          <w:w w:val="105"/>
        </w:rPr>
        <w:t>items</w:t>
      </w:r>
      <w:r>
        <w:rPr>
          <w:spacing w:val="-7"/>
          <w:w w:val="105"/>
        </w:rPr>
        <w:t> </w:t>
      </w:r>
      <w:r>
        <w:rPr>
          <w:w w:val="105"/>
        </w:rPr>
        <w:t>of</w:t>
      </w:r>
      <w:r>
        <w:rPr>
          <w:spacing w:val="-6"/>
          <w:w w:val="105"/>
        </w:rPr>
        <w:t> </w:t>
      </w:r>
      <w:r>
        <w:rPr>
          <w:w w:val="105"/>
        </w:rPr>
        <w:t>the</w:t>
      </w:r>
      <w:r>
        <w:rPr>
          <w:spacing w:val="-6"/>
          <w:w w:val="105"/>
        </w:rPr>
        <w:t> </w:t>
      </w:r>
      <w:r>
        <w:rPr>
          <w:w w:val="105"/>
        </w:rPr>
        <w:t>variable</w:t>
      </w:r>
      <w:r>
        <w:rPr>
          <w:spacing w:val="-7"/>
          <w:w w:val="105"/>
        </w:rPr>
        <w:t> </w:t>
      </w:r>
      <w:r>
        <w:rPr>
          <w:w w:val="105"/>
        </w:rPr>
        <w:t>on</w:t>
      </w:r>
      <w:r>
        <w:rPr>
          <w:spacing w:val="-7"/>
          <w:w w:val="105"/>
        </w:rPr>
        <w:t> </w:t>
      </w:r>
      <w:r>
        <w:rPr>
          <w:w w:val="105"/>
        </w:rPr>
        <w:t>the</w:t>
      </w:r>
      <w:r>
        <w:rPr>
          <w:spacing w:val="-3"/>
          <w:w w:val="105"/>
        </w:rPr>
        <w:t> </w:t>
      </w:r>
      <w:r>
        <w:rPr>
          <w:w w:val="105"/>
        </w:rPr>
        <w:t>inefficiencies</w:t>
      </w:r>
      <w:r>
        <w:rPr>
          <w:spacing w:val="-6"/>
          <w:w w:val="105"/>
        </w:rPr>
        <w:t> </w:t>
      </w:r>
      <w:r>
        <w:rPr>
          <w:w w:val="105"/>
        </w:rPr>
        <w:t>in</w:t>
      </w:r>
      <w:r>
        <w:rPr>
          <w:spacing w:val="-5"/>
          <w:w w:val="105"/>
        </w:rPr>
        <w:t> </w:t>
      </w:r>
      <w:r>
        <w:rPr>
          <w:w w:val="105"/>
        </w:rPr>
        <w:t>public sector</w:t>
      </w:r>
      <w:r>
        <w:rPr>
          <w:w w:val="105"/>
        </w:rPr>
        <w:t> accounting</w:t>
      </w:r>
      <w:r>
        <w:rPr>
          <w:w w:val="105"/>
        </w:rPr>
        <w:t> affect</w:t>
      </w:r>
      <w:r>
        <w:rPr>
          <w:w w:val="105"/>
        </w:rPr>
        <w:t> the</w:t>
      </w:r>
      <w:r>
        <w:rPr>
          <w:w w:val="105"/>
        </w:rPr>
        <w:t> transparency</w:t>
      </w:r>
      <w:r>
        <w:rPr>
          <w:w w:val="105"/>
        </w:rPr>
        <w:t> of</w:t>
      </w:r>
      <w:r>
        <w:rPr>
          <w:w w:val="105"/>
        </w:rPr>
        <w:t> financial</w:t>
      </w:r>
      <w:r>
        <w:rPr>
          <w:w w:val="105"/>
        </w:rPr>
        <w:t> management</w:t>
      </w:r>
      <w:r>
        <w:rPr>
          <w:w w:val="105"/>
        </w:rPr>
        <w:t> in</w:t>
      </w:r>
      <w:r>
        <w:rPr>
          <w:w w:val="105"/>
        </w:rPr>
        <w:t> Kano</w:t>
      </w:r>
      <w:r>
        <w:rPr>
          <w:w w:val="105"/>
        </w:rPr>
        <w:t> State</w:t>
      </w:r>
      <w:r>
        <w:rPr>
          <w:w w:val="105"/>
        </w:rPr>
        <w:t> agreed</w:t>
      </w:r>
      <w:r>
        <w:rPr>
          <w:w w:val="105"/>
        </w:rPr>
        <w:t> were having</w:t>
      </w:r>
      <w:r>
        <w:rPr>
          <w:w w:val="105"/>
        </w:rPr>
        <w:t> a</w:t>
      </w:r>
      <w:r>
        <w:rPr>
          <w:w w:val="105"/>
        </w:rPr>
        <w:t> mean</w:t>
      </w:r>
      <w:r>
        <w:rPr>
          <w:w w:val="105"/>
        </w:rPr>
        <w:t> score</w:t>
      </w:r>
      <w:r>
        <w:rPr>
          <w:w w:val="105"/>
        </w:rPr>
        <w:t> of</w:t>
      </w:r>
      <w:r>
        <w:rPr>
          <w:w w:val="105"/>
        </w:rPr>
        <w:t> above</w:t>
      </w:r>
      <w:r>
        <w:rPr>
          <w:w w:val="105"/>
        </w:rPr>
        <w:t> 3.0,</w:t>
      </w:r>
      <w:r>
        <w:rPr>
          <w:w w:val="105"/>
        </w:rPr>
        <w:t> the</w:t>
      </w:r>
      <w:r>
        <w:rPr>
          <w:w w:val="105"/>
        </w:rPr>
        <w:t> mean</w:t>
      </w:r>
      <w:r>
        <w:rPr>
          <w:w w:val="105"/>
        </w:rPr>
        <w:t> scores</w:t>
      </w:r>
      <w:r>
        <w:rPr>
          <w:w w:val="105"/>
        </w:rPr>
        <w:t> ranging</w:t>
      </w:r>
      <w:r>
        <w:rPr>
          <w:w w:val="105"/>
        </w:rPr>
        <w:t> from</w:t>
      </w:r>
      <w:r>
        <w:rPr>
          <w:w w:val="105"/>
        </w:rPr>
        <w:t> 3.09</w:t>
      </w:r>
      <w:r>
        <w:rPr>
          <w:w w:val="105"/>
        </w:rPr>
        <w:t> to</w:t>
      </w:r>
      <w:r>
        <w:rPr>
          <w:w w:val="105"/>
        </w:rPr>
        <w:t> 3.20</w:t>
      </w:r>
      <w:r>
        <w:rPr>
          <w:w w:val="105"/>
        </w:rPr>
        <w:t> and</w:t>
      </w:r>
      <w:r>
        <w:rPr>
          <w:w w:val="105"/>
        </w:rPr>
        <w:t> also</w:t>
      </w:r>
      <w:r>
        <w:rPr>
          <w:w w:val="105"/>
        </w:rPr>
        <w:t> standard deviation</w:t>
      </w:r>
      <w:r>
        <w:rPr>
          <w:spacing w:val="-4"/>
          <w:w w:val="105"/>
        </w:rPr>
        <w:t> </w:t>
      </w:r>
      <w:r>
        <w:rPr>
          <w:w w:val="105"/>
        </w:rPr>
        <w:t>from</w:t>
      </w:r>
      <w:r>
        <w:rPr>
          <w:spacing w:val="-4"/>
          <w:w w:val="105"/>
        </w:rPr>
        <w:t> </w:t>
      </w:r>
      <w:r>
        <w:rPr>
          <w:w w:val="105"/>
        </w:rPr>
        <w:t>0.52</w:t>
      </w:r>
      <w:r>
        <w:rPr>
          <w:spacing w:val="-4"/>
          <w:w w:val="105"/>
        </w:rPr>
        <w:t> </w:t>
      </w:r>
      <w:r>
        <w:rPr>
          <w:w w:val="105"/>
        </w:rPr>
        <w:t>to</w:t>
      </w:r>
      <w:r>
        <w:rPr>
          <w:spacing w:val="-3"/>
          <w:w w:val="105"/>
        </w:rPr>
        <w:t> </w:t>
      </w:r>
      <w:r>
        <w:rPr>
          <w:w w:val="105"/>
        </w:rPr>
        <w:t>0.48</w:t>
      </w:r>
      <w:r>
        <w:rPr>
          <w:spacing w:val="-2"/>
          <w:w w:val="105"/>
        </w:rPr>
        <w:t> </w:t>
      </w:r>
      <w:r>
        <w:rPr>
          <w:w w:val="105"/>
        </w:rPr>
        <w:t>respectively.</w:t>
      </w:r>
      <w:r>
        <w:rPr>
          <w:spacing w:val="-4"/>
          <w:w w:val="105"/>
        </w:rPr>
        <w:t> </w:t>
      </w:r>
      <w:r>
        <w:rPr>
          <w:w w:val="105"/>
        </w:rPr>
        <w:t>And</w:t>
      </w:r>
      <w:r>
        <w:rPr>
          <w:spacing w:val="-3"/>
          <w:w w:val="105"/>
        </w:rPr>
        <w:t> </w:t>
      </w:r>
      <w:r>
        <w:rPr>
          <w:w w:val="105"/>
        </w:rPr>
        <w:t>a</w:t>
      </w:r>
      <w:r>
        <w:rPr>
          <w:spacing w:val="-4"/>
          <w:w w:val="105"/>
        </w:rPr>
        <w:t> </w:t>
      </w:r>
      <w:r>
        <w:rPr>
          <w:w w:val="105"/>
        </w:rPr>
        <w:t>grand</w:t>
      </w:r>
      <w:r>
        <w:rPr>
          <w:spacing w:val="-3"/>
          <w:w w:val="105"/>
        </w:rPr>
        <w:t> </w:t>
      </w:r>
      <w:r>
        <w:rPr>
          <w:w w:val="105"/>
        </w:rPr>
        <w:t>mean</w:t>
      </w:r>
      <w:r>
        <w:rPr>
          <w:spacing w:val="-2"/>
          <w:w w:val="105"/>
        </w:rPr>
        <w:t> </w:t>
      </w:r>
      <w:r>
        <w:rPr>
          <w:w w:val="105"/>
        </w:rPr>
        <w:t>of</w:t>
      </w:r>
      <w:r>
        <w:rPr>
          <w:spacing w:val="-2"/>
          <w:w w:val="105"/>
        </w:rPr>
        <w:t> </w:t>
      </w:r>
      <w:r>
        <w:rPr>
          <w:w w:val="105"/>
        </w:rPr>
        <w:t>3.15.</w:t>
      </w:r>
      <w:r>
        <w:rPr>
          <w:spacing w:val="-2"/>
          <w:w w:val="105"/>
        </w:rPr>
        <w:t> </w:t>
      </w:r>
      <w:r>
        <w:rPr>
          <w:w w:val="105"/>
        </w:rPr>
        <w:t>The</w:t>
      </w:r>
      <w:r>
        <w:rPr>
          <w:spacing w:val="-4"/>
          <w:w w:val="105"/>
        </w:rPr>
        <w:t> </w:t>
      </w:r>
      <w:r>
        <w:rPr>
          <w:w w:val="105"/>
        </w:rPr>
        <w:t>results</w:t>
      </w:r>
      <w:r>
        <w:rPr>
          <w:spacing w:val="-2"/>
          <w:w w:val="105"/>
        </w:rPr>
        <w:t> </w:t>
      </w:r>
      <w:r>
        <w:rPr>
          <w:w w:val="105"/>
        </w:rPr>
        <w:t>indicated</w:t>
      </w:r>
      <w:r>
        <w:rPr>
          <w:spacing w:val="-3"/>
          <w:w w:val="105"/>
        </w:rPr>
        <w:t> </w:t>
      </w:r>
      <w:r>
        <w:rPr>
          <w:w w:val="105"/>
        </w:rPr>
        <w:t>that</w:t>
      </w:r>
      <w:r>
        <w:rPr>
          <w:spacing w:val="-2"/>
          <w:w w:val="105"/>
        </w:rPr>
        <w:t> </w:t>
      </w:r>
      <w:r>
        <w:rPr>
          <w:w w:val="105"/>
        </w:rPr>
        <w:t>the respondents</w:t>
      </w:r>
      <w:r>
        <w:rPr>
          <w:w w:val="105"/>
        </w:rPr>
        <w:t> agreed</w:t>
      </w:r>
      <w:r>
        <w:rPr>
          <w:w w:val="105"/>
        </w:rPr>
        <w:t> with</w:t>
      </w:r>
      <w:r>
        <w:rPr>
          <w:w w:val="105"/>
        </w:rPr>
        <w:t> statements</w:t>
      </w:r>
      <w:r>
        <w:rPr>
          <w:w w:val="105"/>
        </w:rPr>
        <w:t> of</w:t>
      </w:r>
      <w:r>
        <w:rPr>
          <w:w w:val="105"/>
        </w:rPr>
        <w:t> inefficiencies</w:t>
      </w:r>
      <w:r>
        <w:rPr>
          <w:w w:val="105"/>
        </w:rPr>
        <w:t> in</w:t>
      </w:r>
      <w:r>
        <w:rPr>
          <w:w w:val="105"/>
        </w:rPr>
        <w:t> public</w:t>
      </w:r>
      <w:r>
        <w:rPr>
          <w:w w:val="105"/>
        </w:rPr>
        <w:t> sector</w:t>
      </w:r>
      <w:r>
        <w:rPr>
          <w:w w:val="105"/>
        </w:rPr>
        <w:t> accounting</w:t>
      </w:r>
      <w:r>
        <w:rPr>
          <w:w w:val="105"/>
        </w:rPr>
        <w:t> affect</w:t>
      </w:r>
      <w:r>
        <w:rPr>
          <w:w w:val="105"/>
        </w:rPr>
        <w:t> the transparency of financial management in Kano State.</w:t>
      </w:r>
    </w:p>
    <w:p>
      <w:pPr>
        <w:pStyle w:val="BodyText"/>
        <w:spacing w:after="0" w:line="254" w:lineRule="auto"/>
        <w:sectPr>
          <w:pgSz w:w="12240" w:h="15840"/>
          <w:pgMar w:header="283" w:footer="913" w:top="1300" w:bottom="1100" w:left="720" w:right="720"/>
        </w:sectPr>
      </w:pPr>
    </w:p>
    <w:p>
      <w:pPr>
        <w:pStyle w:val="BodyText"/>
        <w:spacing w:before="2"/>
        <w:ind w:left="0"/>
        <w:jc w:val="left"/>
      </w:pPr>
    </w:p>
    <w:p>
      <w:pPr>
        <w:spacing w:line="216" w:lineRule="auto" w:before="0"/>
        <w:ind w:left="350" w:right="0" w:firstLine="0"/>
        <w:jc w:val="left"/>
        <w:rPr>
          <w:rFonts w:ascii="Palatino Linotype"/>
          <w:i/>
          <w:sz w:val="22"/>
        </w:rPr>
      </w:pPr>
      <w:r>
        <w:rPr>
          <w:rFonts w:ascii="Palatino Linotype"/>
          <w:b/>
          <w:i/>
          <w:sz w:val="22"/>
        </w:rPr>
        <w:t>Research Question</w:t>
      </w:r>
      <w:r>
        <w:rPr>
          <w:rFonts w:ascii="Palatino Linotype"/>
          <w:b/>
          <w:i/>
          <w:spacing w:val="23"/>
          <w:sz w:val="22"/>
        </w:rPr>
        <w:t> </w:t>
      </w:r>
      <w:r>
        <w:rPr>
          <w:rFonts w:ascii="Palatino Linotype"/>
          <w:b/>
          <w:i/>
          <w:sz w:val="22"/>
        </w:rPr>
        <w:t>Four</w:t>
      </w:r>
      <w:r>
        <w:rPr>
          <w:rFonts w:ascii="Palatino Linotype"/>
          <w:i/>
          <w:sz w:val="22"/>
        </w:rPr>
        <w:t>:</w:t>
      </w:r>
      <w:r>
        <w:rPr>
          <w:rFonts w:ascii="Palatino Linotype"/>
          <w:i/>
          <w:spacing w:val="26"/>
          <w:sz w:val="22"/>
        </w:rPr>
        <w:t> </w:t>
      </w:r>
      <w:r>
        <w:rPr>
          <w:rFonts w:ascii="Palatino Linotype"/>
          <w:i/>
          <w:sz w:val="22"/>
        </w:rPr>
        <w:t>How</w:t>
      </w:r>
      <w:r>
        <w:rPr>
          <w:rFonts w:ascii="Palatino Linotype"/>
          <w:i/>
          <w:spacing w:val="25"/>
          <w:sz w:val="22"/>
        </w:rPr>
        <w:t> </w:t>
      </w:r>
      <w:r>
        <w:rPr>
          <w:rFonts w:ascii="Palatino Linotype"/>
          <w:i/>
          <w:sz w:val="22"/>
        </w:rPr>
        <w:t>effective</w:t>
      </w:r>
      <w:r>
        <w:rPr>
          <w:rFonts w:ascii="Palatino Linotype"/>
          <w:i/>
          <w:spacing w:val="24"/>
          <w:sz w:val="22"/>
        </w:rPr>
        <w:t> </w:t>
      </w:r>
      <w:r>
        <w:rPr>
          <w:rFonts w:ascii="Palatino Linotype"/>
          <w:i/>
          <w:sz w:val="22"/>
        </w:rPr>
        <w:t>are</w:t>
      </w:r>
      <w:r>
        <w:rPr>
          <w:rFonts w:ascii="Palatino Linotype"/>
          <w:i/>
          <w:spacing w:val="24"/>
          <w:sz w:val="22"/>
        </w:rPr>
        <w:t> </w:t>
      </w:r>
      <w:r>
        <w:rPr>
          <w:rFonts w:ascii="Palatino Linotype"/>
          <w:i/>
          <w:sz w:val="22"/>
        </w:rPr>
        <w:t>the</w:t>
      </w:r>
      <w:r>
        <w:rPr>
          <w:rFonts w:ascii="Palatino Linotype"/>
          <w:i/>
          <w:spacing w:val="24"/>
          <w:sz w:val="22"/>
        </w:rPr>
        <w:t> </w:t>
      </w:r>
      <w:r>
        <w:rPr>
          <w:rFonts w:ascii="Palatino Linotype"/>
          <w:i/>
          <w:sz w:val="22"/>
        </w:rPr>
        <w:t>existing</w:t>
      </w:r>
      <w:r>
        <w:rPr>
          <w:rFonts w:ascii="Palatino Linotype"/>
          <w:i/>
          <w:spacing w:val="24"/>
          <w:sz w:val="22"/>
        </w:rPr>
        <w:t> </w:t>
      </w:r>
      <w:r>
        <w:rPr>
          <w:rFonts w:ascii="Palatino Linotype"/>
          <w:i/>
          <w:sz w:val="22"/>
        </w:rPr>
        <w:t>legal</w:t>
      </w:r>
      <w:r>
        <w:rPr>
          <w:rFonts w:ascii="Palatino Linotype"/>
          <w:i/>
          <w:spacing w:val="25"/>
          <w:sz w:val="22"/>
        </w:rPr>
        <w:t> </w:t>
      </w:r>
      <w:r>
        <w:rPr>
          <w:rFonts w:ascii="Palatino Linotype"/>
          <w:i/>
          <w:sz w:val="22"/>
        </w:rPr>
        <w:t>and</w:t>
      </w:r>
      <w:r>
        <w:rPr>
          <w:rFonts w:ascii="Palatino Linotype"/>
          <w:i/>
          <w:spacing w:val="24"/>
          <w:sz w:val="22"/>
        </w:rPr>
        <w:t> </w:t>
      </w:r>
      <w:r>
        <w:rPr>
          <w:rFonts w:ascii="Palatino Linotype"/>
          <w:i/>
          <w:sz w:val="22"/>
        </w:rPr>
        <w:t>regulatory</w:t>
      </w:r>
      <w:r>
        <w:rPr>
          <w:rFonts w:ascii="Palatino Linotype"/>
          <w:i/>
          <w:spacing w:val="24"/>
          <w:sz w:val="22"/>
        </w:rPr>
        <w:t> </w:t>
      </w:r>
      <w:r>
        <w:rPr>
          <w:rFonts w:ascii="Palatino Linotype"/>
          <w:i/>
          <w:sz w:val="22"/>
        </w:rPr>
        <w:t>frameworks</w:t>
      </w:r>
      <w:r>
        <w:rPr>
          <w:rFonts w:ascii="Palatino Linotype"/>
          <w:i/>
          <w:spacing w:val="24"/>
          <w:sz w:val="22"/>
        </w:rPr>
        <w:t> </w:t>
      </w:r>
      <w:r>
        <w:rPr>
          <w:rFonts w:ascii="Palatino Linotype"/>
          <w:i/>
          <w:sz w:val="22"/>
        </w:rPr>
        <w:t>in</w:t>
      </w:r>
      <w:r>
        <w:rPr>
          <w:rFonts w:ascii="Palatino Linotype"/>
          <w:i/>
          <w:spacing w:val="23"/>
          <w:sz w:val="22"/>
        </w:rPr>
        <w:t> </w:t>
      </w:r>
      <w:r>
        <w:rPr>
          <w:rFonts w:ascii="Palatino Linotype"/>
          <w:i/>
          <w:sz w:val="22"/>
        </w:rPr>
        <w:t>ensuring</w:t>
      </w:r>
      <w:r>
        <w:rPr>
          <w:rFonts w:ascii="Palatino Linotype"/>
          <w:i/>
          <w:spacing w:val="23"/>
          <w:sz w:val="22"/>
        </w:rPr>
        <w:t> </w:t>
      </w:r>
      <w:r>
        <w:rPr>
          <w:rFonts w:ascii="Palatino Linotype"/>
          <w:i/>
          <w:sz w:val="22"/>
        </w:rPr>
        <w:t>proper public sector accounting in Kano State?</w:t>
      </w:r>
    </w:p>
    <w:p>
      <w:pPr>
        <w:pStyle w:val="Heading1"/>
        <w:spacing w:line="230" w:lineRule="auto" w:after="7"/>
      </w:pPr>
      <w:r>
        <w:rPr/>
        <w:t>Table</w:t>
      </w:r>
      <w:r>
        <w:rPr>
          <w:spacing w:val="-2"/>
        </w:rPr>
        <w:t> </w:t>
      </w:r>
      <w:r>
        <w:rPr/>
        <w:t>4.4:</w:t>
      </w:r>
      <w:r>
        <w:rPr>
          <w:spacing w:val="-4"/>
        </w:rPr>
        <w:t> </w:t>
      </w:r>
      <w:r>
        <w:rPr/>
        <w:t>Descriptive</w:t>
      </w:r>
      <w:r>
        <w:rPr>
          <w:spacing w:val="-2"/>
        </w:rPr>
        <w:t> </w:t>
      </w:r>
      <w:r>
        <w:rPr/>
        <w:t>Statistics</w:t>
      </w:r>
      <w:r>
        <w:rPr>
          <w:spacing w:val="-2"/>
        </w:rPr>
        <w:t> </w:t>
      </w:r>
      <w:r>
        <w:rPr/>
        <w:t>on</w:t>
      </w:r>
      <w:r>
        <w:rPr>
          <w:spacing w:val="-3"/>
        </w:rPr>
        <w:t> </w:t>
      </w:r>
      <w:r>
        <w:rPr/>
        <w:t>how</w:t>
      </w:r>
      <w:r>
        <w:rPr>
          <w:spacing w:val="-2"/>
        </w:rPr>
        <w:t> </w:t>
      </w:r>
      <w:r>
        <w:rPr/>
        <w:t>effective</w:t>
      </w:r>
      <w:r>
        <w:rPr>
          <w:spacing w:val="-5"/>
        </w:rPr>
        <w:t> </w:t>
      </w:r>
      <w:r>
        <w:rPr/>
        <w:t>are</w:t>
      </w:r>
      <w:r>
        <w:rPr>
          <w:spacing w:val="-2"/>
        </w:rPr>
        <w:t> </w:t>
      </w:r>
      <w:r>
        <w:rPr/>
        <w:t>the</w:t>
      </w:r>
      <w:r>
        <w:rPr>
          <w:spacing w:val="-5"/>
        </w:rPr>
        <w:t> </w:t>
      </w:r>
      <w:r>
        <w:rPr/>
        <w:t>existing legal</w:t>
      </w:r>
      <w:r>
        <w:rPr>
          <w:spacing w:val="-2"/>
        </w:rPr>
        <w:t> </w:t>
      </w:r>
      <w:r>
        <w:rPr/>
        <w:t>and</w:t>
      </w:r>
      <w:r>
        <w:rPr>
          <w:spacing w:val="-2"/>
        </w:rPr>
        <w:t> </w:t>
      </w:r>
      <w:r>
        <w:rPr/>
        <w:t>regulatory</w:t>
      </w:r>
      <w:r>
        <w:rPr>
          <w:spacing w:val="-2"/>
        </w:rPr>
        <w:t> </w:t>
      </w:r>
      <w:r>
        <w:rPr/>
        <w:t>frameworks</w:t>
      </w:r>
      <w:r>
        <w:rPr>
          <w:spacing w:val="-2"/>
        </w:rPr>
        <w:t> </w:t>
      </w:r>
      <w:r>
        <w:rPr/>
        <w:t>in ensuring proper public sector accounting in Kano State.</w:t>
      </w: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5846"/>
        <w:gridCol w:w="463"/>
        <w:gridCol w:w="877"/>
        <w:gridCol w:w="802"/>
        <w:gridCol w:w="1467"/>
      </w:tblGrid>
      <w:tr>
        <w:trPr>
          <w:trHeight w:val="359" w:hRule="atLeast"/>
        </w:trPr>
        <w:tc>
          <w:tcPr>
            <w:tcW w:w="643" w:type="dxa"/>
            <w:tcBorders>
              <w:top w:val="single" w:sz="4" w:space="0" w:color="000000"/>
              <w:bottom w:val="single" w:sz="4" w:space="0" w:color="000000"/>
            </w:tcBorders>
          </w:tcPr>
          <w:p>
            <w:pPr>
              <w:pStyle w:val="TableParagraph"/>
              <w:spacing w:line="272" w:lineRule="exact"/>
              <w:ind w:left="136"/>
              <w:rPr>
                <w:rFonts w:ascii="Palatino Linotype"/>
                <w:b/>
                <w:sz w:val="22"/>
              </w:rPr>
            </w:pPr>
            <w:r>
              <w:rPr>
                <w:rFonts w:ascii="Palatino Linotype"/>
                <w:b/>
                <w:spacing w:val="-5"/>
                <w:sz w:val="22"/>
              </w:rPr>
              <w:t>S/N</w:t>
            </w:r>
          </w:p>
        </w:tc>
        <w:tc>
          <w:tcPr>
            <w:tcW w:w="5846" w:type="dxa"/>
            <w:tcBorders>
              <w:top w:val="single" w:sz="4" w:space="0" w:color="000000"/>
              <w:bottom w:val="single" w:sz="4" w:space="0" w:color="000000"/>
            </w:tcBorders>
          </w:tcPr>
          <w:p>
            <w:pPr>
              <w:pStyle w:val="TableParagraph"/>
              <w:spacing w:line="272" w:lineRule="exact"/>
              <w:ind w:left="123"/>
              <w:rPr>
                <w:rFonts w:ascii="Palatino Linotype"/>
                <w:b/>
                <w:sz w:val="22"/>
              </w:rPr>
            </w:pPr>
            <w:r>
              <w:rPr>
                <w:rFonts w:ascii="Palatino Linotype"/>
                <w:b/>
                <w:spacing w:val="-2"/>
                <w:sz w:val="22"/>
              </w:rPr>
              <w:t>Items</w:t>
            </w:r>
          </w:p>
        </w:tc>
        <w:tc>
          <w:tcPr>
            <w:tcW w:w="463" w:type="dxa"/>
            <w:tcBorders>
              <w:top w:val="single" w:sz="4" w:space="0" w:color="000000"/>
              <w:bottom w:val="single" w:sz="4" w:space="0" w:color="000000"/>
            </w:tcBorders>
          </w:tcPr>
          <w:p>
            <w:pPr>
              <w:pStyle w:val="TableParagraph"/>
              <w:spacing w:line="272" w:lineRule="exact"/>
              <w:ind w:left="69"/>
              <w:rPr>
                <w:rFonts w:ascii="Palatino Linotype"/>
                <w:b/>
                <w:sz w:val="22"/>
              </w:rPr>
            </w:pPr>
            <w:r>
              <w:rPr>
                <w:rFonts w:ascii="Palatino Linotype"/>
                <w:b/>
                <w:spacing w:val="-10"/>
                <w:sz w:val="22"/>
              </w:rPr>
              <w:t>N</w:t>
            </w:r>
          </w:p>
        </w:tc>
        <w:tc>
          <w:tcPr>
            <w:tcW w:w="877" w:type="dxa"/>
            <w:tcBorders>
              <w:top w:val="single" w:sz="4" w:space="0" w:color="000000"/>
              <w:bottom w:val="single" w:sz="4" w:space="0" w:color="000000"/>
            </w:tcBorders>
          </w:tcPr>
          <w:p>
            <w:pPr>
              <w:pStyle w:val="TableParagraph"/>
              <w:spacing w:line="272" w:lineRule="exact"/>
              <w:ind w:left="88"/>
              <w:rPr>
                <w:rFonts w:ascii="Palatino Linotype"/>
                <w:b/>
                <w:sz w:val="22"/>
              </w:rPr>
            </w:pPr>
            <w:r>
              <w:rPr>
                <w:rFonts w:ascii="Palatino Linotype"/>
                <w:b/>
                <w:spacing w:val="-4"/>
                <w:sz w:val="22"/>
              </w:rPr>
              <w:t>Mean</w:t>
            </w:r>
          </w:p>
        </w:tc>
        <w:tc>
          <w:tcPr>
            <w:tcW w:w="802" w:type="dxa"/>
            <w:tcBorders>
              <w:top w:val="single" w:sz="4" w:space="0" w:color="000000"/>
              <w:bottom w:val="single" w:sz="4" w:space="0" w:color="000000"/>
            </w:tcBorders>
          </w:tcPr>
          <w:p>
            <w:pPr>
              <w:pStyle w:val="TableParagraph"/>
              <w:spacing w:line="272" w:lineRule="exact"/>
              <w:ind w:left="5" w:right="65"/>
              <w:jc w:val="center"/>
              <w:rPr>
                <w:rFonts w:ascii="Palatino Linotype"/>
                <w:b/>
                <w:sz w:val="22"/>
              </w:rPr>
            </w:pPr>
            <w:r>
              <w:rPr>
                <w:rFonts w:ascii="Palatino Linotype"/>
                <w:b/>
                <w:spacing w:val="-5"/>
                <w:sz w:val="22"/>
              </w:rPr>
              <w:t>SD</w:t>
            </w:r>
          </w:p>
        </w:tc>
        <w:tc>
          <w:tcPr>
            <w:tcW w:w="1467" w:type="dxa"/>
            <w:tcBorders>
              <w:top w:val="single" w:sz="4" w:space="0" w:color="000000"/>
              <w:bottom w:val="single" w:sz="4" w:space="0" w:color="000000"/>
            </w:tcBorders>
          </w:tcPr>
          <w:p>
            <w:pPr>
              <w:pStyle w:val="TableParagraph"/>
              <w:spacing w:line="272" w:lineRule="exact"/>
              <w:ind w:left="202"/>
              <w:rPr>
                <w:rFonts w:ascii="Palatino Linotype"/>
                <w:b/>
                <w:sz w:val="22"/>
              </w:rPr>
            </w:pPr>
            <w:r>
              <w:rPr>
                <w:rFonts w:ascii="Palatino Linotype"/>
                <w:b/>
                <w:spacing w:val="-2"/>
                <w:sz w:val="22"/>
              </w:rPr>
              <w:t>Remark</w:t>
            </w:r>
          </w:p>
        </w:tc>
      </w:tr>
      <w:tr>
        <w:trPr>
          <w:trHeight w:val="821" w:hRule="atLeast"/>
        </w:trPr>
        <w:tc>
          <w:tcPr>
            <w:tcW w:w="643" w:type="dxa"/>
            <w:tcBorders>
              <w:top w:val="single" w:sz="4" w:space="0" w:color="000000"/>
            </w:tcBorders>
          </w:tcPr>
          <w:p>
            <w:pPr>
              <w:pStyle w:val="TableParagraph"/>
              <w:spacing w:line="257" w:lineRule="exact"/>
              <w:ind w:left="136"/>
              <w:rPr>
                <w:sz w:val="22"/>
              </w:rPr>
            </w:pPr>
            <w:r>
              <w:rPr>
                <w:spacing w:val="-10"/>
                <w:sz w:val="22"/>
              </w:rPr>
              <w:t>1</w:t>
            </w:r>
          </w:p>
        </w:tc>
        <w:tc>
          <w:tcPr>
            <w:tcW w:w="5846" w:type="dxa"/>
            <w:tcBorders>
              <w:top w:val="single" w:sz="4" w:space="0" w:color="000000"/>
            </w:tcBorders>
          </w:tcPr>
          <w:p>
            <w:pPr>
              <w:pStyle w:val="TableParagraph"/>
              <w:spacing w:line="254" w:lineRule="auto"/>
              <w:ind w:left="123" w:right="119"/>
              <w:rPr>
                <w:sz w:val="22"/>
              </w:rPr>
            </w:pPr>
            <w:r>
              <w:rPr>
                <w:w w:val="105"/>
                <w:sz w:val="22"/>
              </w:rPr>
              <w:t>The</w:t>
            </w:r>
            <w:r>
              <w:rPr>
                <w:spacing w:val="-13"/>
                <w:w w:val="105"/>
                <w:sz w:val="22"/>
              </w:rPr>
              <w:t> </w:t>
            </w:r>
            <w:r>
              <w:rPr>
                <w:w w:val="105"/>
                <w:sz w:val="22"/>
              </w:rPr>
              <w:t>degree</w:t>
            </w:r>
            <w:r>
              <w:rPr>
                <w:spacing w:val="-13"/>
                <w:w w:val="105"/>
                <w:sz w:val="22"/>
              </w:rPr>
              <w:t> </w:t>
            </w:r>
            <w:r>
              <w:rPr>
                <w:w w:val="105"/>
                <w:sz w:val="22"/>
              </w:rPr>
              <w:t>to</w:t>
            </w:r>
            <w:r>
              <w:rPr>
                <w:spacing w:val="-13"/>
                <w:w w:val="105"/>
                <w:sz w:val="22"/>
              </w:rPr>
              <w:t> </w:t>
            </w:r>
            <w:r>
              <w:rPr>
                <w:w w:val="105"/>
                <w:sz w:val="22"/>
              </w:rPr>
              <w:t>which</w:t>
            </w:r>
            <w:r>
              <w:rPr>
                <w:spacing w:val="-12"/>
                <w:w w:val="105"/>
                <w:sz w:val="22"/>
              </w:rPr>
              <w:t> </w:t>
            </w:r>
            <w:r>
              <w:rPr>
                <w:w w:val="105"/>
                <w:sz w:val="22"/>
              </w:rPr>
              <w:t>Kano</w:t>
            </w:r>
            <w:r>
              <w:rPr>
                <w:spacing w:val="-13"/>
                <w:w w:val="105"/>
                <w:sz w:val="22"/>
              </w:rPr>
              <w:t> </w:t>
            </w:r>
            <w:r>
              <w:rPr>
                <w:w w:val="105"/>
                <w:sz w:val="22"/>
              </w:rPr>
              <w:t>state</w:t>
            </w:r>
            <w:r>
              <w:rPr>
                <w:spacing w:val="-13"/>
                <w:w w:val="105"/>
                <w:sz w:val="22"/>
              </w:rPr>
              <w:t> </w:t>
            </w:r>
            <w:r>
              <w:rPr>
                <w:w w:val="105"/>
                <w:sz w:val="22"/>
              </w:rPr>
              <w:t>implements</w:t>
            </w:r>
            <w:r>
              <w:rPr>
                <w:spacing w:val="-13"/>
                <w:w w:val="105"/>
                <w:sz w:val="22"/>
              </w:rPr>
              <w:t> </w:t>
            </w:r>
            <w:r>
              <w:rPr>
                <w:w w:val="105"/>
                <w:sz w:val="22"/>
              </w:rPr>
              <w:t>International Public Sector Accounting Standards (IPSAS) In Financial</w:t>
            </w:r>
          </w:p>
          <w:p>
            <w:pPr>
              <w:pStyle w:val="TableParagraph"/>
              <w:spacing w:line="255" w:lineRule="exact"/>
              <w:ind w:left="123"/>
              <w:rPr>
                <w:sz w:val="22"/>
              </w:rPr>
            </w:pPr>
            <w:r>
              <w:rPr>
                <w:spacing w:val="-2"/>
                <w:w w:val="105"/>
                <w:sz w:val="22"/>
              </w:rPr>
              <w:t>Regulations.</w:t>
            </w:r>
          </w:p>
        </w:tc>
        <w:tc>
          <w:tcPr>
            <w:tcW w:w="463" w:type="dxa"/>
            <w:tcBorders>
              <w:top w:val="single" w:sz="4" w:space="0" w:color="000000"/>
            </w:tcBorders>
          </w:tcPr>
          <w:p>
            <w:pPr>
              <w:pStyle w:val="TableParagraph"/>
              <w:spacing w:line="257" w:lineRule="exact"/>
              <w:ind w:left="42"/>
              <w:rPr>
                <w:sz w:val="22"/>
              </w:rPr>
            </w:pPr>
            <w:r>
              <w:rPr>
                <w:spacing w:val="-5"/>
                <w:sz w:val="22"/>
              </w:rPr>
              <w:t>44</w:t>
            </w:r>
          </w:p>
        </w:tc>
        <w:tc>
          <w:tcPr>
            <w:tcW w:w="877" w:type="dxa"/>
            <w:tcBorders>
              <w:top w:val="single" w:sz="4" w:space="0" w:color="000000"/>
            </w:tcBorders>
          </w:tcPr>
          <w:p>
            <w:pPr>
              <w:pStyle w:val="TableParagraph"/>
              <w:spacing w:line="257" w:lineRule="exact"/>
              <w:ind w:left="143"/>
              <w:rPr>
                <w:sz w:val="22"/>
              </w:rPr>
            </w:pPr>
            <w:r>
              <w:rPr>
                <w:spacing w:val="-4"/>
                <w:sz w:val="22"/>
              </w:rPr>
              <w:t>3.57</w:t>
            </w:r>
          </w:p>
        </w:tc>
        <w:tc>
          <w:tcPr>
            <w:tcW w:w="802" w:type="dxa"/>
            <w:tcBorders>
              <w:top w:val="single" w:sz="4" w:space="0" w:color="000000"/>
            </w:tcBorders>
          </w:tcPr>
          <w:p>
            <w:pPr>
              <w:pStyle w:val="TableParagraph"/>
              <w:spacing w:line="257" w:lineRule="exact"/>
              <w:ind w:left="65" w:right="60"/>
              <w:jc w:val="center"/>
              <w:rPr>
                <w:sz w:val="22"/>
              </w:rPr>
            </w:pPr>
            <w:r>
              <w:rPr>
                <w:spacing w:val="-4"/>
                <w:sz w:val="22"/>
              </w:rPr>
              <w:t>0.50</w:t>
            </w:r>
          </w:p>
        </w:tc>
        <w:tc>
          <w:tcPr>
            <w:tcW w:w="1467" w:type="dxa"/>
            <w:tcBorders>
              <w:top w:val="single" w:sz="4" w:space="0" w:color="000000"/>
            </w:tcBorders>
          </w:tcPr>
          <w:p>
            <w:pPr>
              <w:pStyle w:val="TableParagraph"/>
              <w:spacing w:line="257" w:lineRule="exact"/>
              <w:ind w:left="202"/>
              <w:rPr>
                <w:sz w:val="22"/>
              </w:rPr>
            </w:pPr>
            <w:r>
              <w:rPr>
                <w:spacing w:val="-2"/>
                <w:w w:val="105"/>
                <w:sz w:val="22"/>
              </w:rPr>
              <w:t>Agreed</w:t>
            </w:r>
          </w:p>
        </w:tc>
      </w:tr>
      <w:tr>
        <w:trPr>
          <w:trHeight w:val="821" w:hRule="atLeast"/>
        </w:trPr>
        <w:tc>
          <w:tcPr>
            <w:tcW w:w="643" w:type="dxa"/>
          </w:tcPr>
          <w:p>
            <w:pPr>
              <w:pStyle w:val="TableParagraph"/>
              <w:spacing w:line="256" w:lineRule="exact"/>
              <w:ind w:left="136"/>
              <w:rPr>
                <w:sz w:val="22"/>
              </w:rPr>
            </w:pPr>
            <w:r>
              <w:rPr>
                <w:spacing w:val="-10"/>
                <w:sz w:val="22"/>
              </w:rPr>
              <w:t>2</w:t>
            </w:r>
          </w:p>
        </w:tc>
        <w:tc>
          <w:tcPr>
            <w:tcW w:w="5846" w:type="dxa"/>
          </w:tcPr>
          <w:p>
            <w:pPr>
              <w:pStyle w:val="TableParagraph"/>
              <w:spacing w:line="254" w:lineRule="auto"/>
              <w:ind w:left="123"/>
              <w:rPr>
                <w:sz w:val="22"/>
              </w:rPr>
            </w:pPr>
            <w:r>
              <w:rPr>
                <w:w w:val="105"/>
                <w:sz w:val="22"/>
              </w:rPr>
              <w:t>Effectiveness of the laws like the Public Finance (Control and</w:t>
            </w:r>
            <w:r>
              <w:rPr>
                <w:spacing w:val="-7"/>
                <w:w w:val="105"/>
                <w:sz w:val="22"/>
              </w:rPr>
              <w:t> </w:t>
            </w:r>
            <w:r>
              <w:rPr>
                <w:w w:val="105"/>
                <w:sz w:val="22"/>
              </w:rPr>
              <w:t>Management)</w:t>
            </w:r>
            <w:r>
              <w:rPr>
                <w:spacing w:val="-6"/>
                <w:w w:val="105"/>
                <w:sz w:val="22"/>
              </w:rPr>
              <w:t> </w:t>
            </w:r>
            <w:r>
              <w:rPr>
                <w:w w:val="105"/>
                <w:sz w:val="22"/>
              </w:rPr>
              <w:t>Act</w:t>
            </w:r>
            <w:r>
              <w:rPr>
                <w:spacing w:val="-7"/>
                <w:w w:val="105"/>
                <w:sz w:val="22"/>
              </w:rPr>
              <w:t> </w:t>
            </w:r>
            <w:r>
              <w:rPr>
                <w:w w:val="105"/>
                <w:sz w:val="22"/>
              </w:rPr>
              <w:t>in</w:t>
            </w:r>
            <w:r>
              <w:rPr>
                <w:spacing w:val="-8"/>
                <w:w w:val="105"/>
                <w:sz w:val="22"/>
              </w:rPr>
              <w:t> </w:t>
            </w:r>
            <w:r>
              <w:rPr>
                <w:w w:val="105"/>
                <w:sz w:val="22"/>
              </w:rPr>
              <w:t>regulating</w:t>
            </w:r>
            <w:r>
              <w:rPr>
                <w:spacing w:val="-7"/>
                <w:w w:val="105"/>
                <w:sz w:val="22"/>
              </w:rPr>
              <w:t> </w:t>
            </w:r>
            <w:r>
              <w:rPr>
                <w:w w:val="105"/>
                <w:sz w:val="22"/>
              </w:rPr>
              <w:t>public</w:t>
            </w:r>
            <w:r>
              <w:rPr>
                <w:spacing w:val="-7"/>
                <w:w w:val="105"/>
                <w:sz w:val="22"/>
              </w:rPr>
              <w:t> </w:t>
            </w:r>
            <w:r>
              <w:rPr>
                <w:w w:val="105"/>
                <w:sz w:val="22"/>
              </w:rPr>
              <w:t>sector</w:t>
            </w:r>
            <w:r>
              <w:rPr>
                <w:spacing w:val="-10"/>
                <w:w w:val="105"/>
                <w:sz w:val="22"/>
              </w:rPr>
              <w:t> </w:t>
            </w:r>
            <w:r>
              <w:rPr>
                <w:w w:val="105"/>
                <w:sz w:val="22"/>
              </w:rPr>
              <w:t>financial</w:t>
            </w:r>
          </w:p>
          <w:p>
            <w:pPr>
              <w:pStyle w:val="TableParagraph"/>
              <w:spacing w:line="255" w:lineRule="exact"/>
              <w:ind w:left="123"/>
              <w:rPr>
                <w:sz w:val="22"/>
              </w:rPr>
            </w:pPr>
            <w:r>
              <w:rPr>
                <w:spacing w:val="-2"/>
                <w:w w:val="105"/>
                <w:sz w:val="22"/>
              </w:rPr>
              <w:t>activities.</w:t>
            </w:r>
          </w:p>
        </w:tc>
        <w:tc>
          <w:tcPr>
            <w:tcW w:w="463" w:type="dxa"/>
          </w:tcPr>
          <w:p>
            <w:pPr>
              <w:pStyle w:val="TableParagraph"/>
              <w:spacing w:line="256" w:lineRule="exact"/>
              <w:ind w:left="124"/>
              <w:rPr>
                <w:sz w:val="22"/>
              </w:rPr>
            </w:pPr>
            <w:r>
              <w:rPr>
                <w:spacing w:val="-5"/>
                <w:sz w:val="22"/>
              </w:rPr>
              <w:t>44</w:t>
            </w:r>
          </w:p>
        </w:tc>
        <w:tc>
          <w:tcPr>
            <w:tcW w:w="877" w:type="dxa"/>
          </w:tcPr>
          <w:p>
            <w:pPr>
              <w:pStyle w:val="TableParagraph"/>
              <w:spacing w:line="256" w:lineRule="exact"/>
              <w:ind w:left="198"/>
              <w:rPr>
                <w:sz w:val="22"/>
              </w:rPr>
            </w:pPr>
            <w:r>
              <w:rPr>
                <w:spacing w:val="-4"/>
                <w:sz w:val="22"/>
              </w:rPr>
              <w:t>3.36</w:t>
            </w:r>
          </w:p>
        </w:tc>
        <w:tc>
          <w:tcPr>
            <w:tcW w:w="802" w:type="dxa"/>
          </w:tcPr>
          <w:p>
            <w:pPr>
              <w:pStyle w:val="TableParagraph"/>
              <w:spacing w:line="256" w:lineRule="exact"/>
              <w:ind w:left="65" w:right="60"/>
              <w:jc w:val="center"/>
              <w:rPr>
                <w:sz w:val="22"/>
              </w:rPr>
            </w:pPr>
            <w:r>
              <w:rPr>
                <w:spacing w:val="-4"/>
                <w:sz w:val="22"/>
              </w:rPr>
              <w:t>0.49</w:t>
            </w:r>
          </w:p>
        </w:tc>
        <w:tc>
          <w:tcPr>
            <w:tcW w:w="1467" w:type="dxa"/>
          </w:tcPr>
          <w:p>
            <w:pPr>
              <w:pStyle w:val="TableParagraph"/>
              <w:spacing w:line="256" w:lineRule="exact"/>
              <w:ind w:left="202"/>
              <w:rPr>
                <w:sz w:val="22"/>
              </w:rPr>
            </w:pPr>
            <w:r>
              <w:rPr>
                <w:spacing w:val="-2"/>
                <w:w w:val="105"/>
                <w:sz w:val="22"/>
              </w:rPr>
              <w:t>Agreed</w:t>
            </w:r>
          </w:p>
        </w:tc>
      </w:tr>
      <w:tr>
        <w:trPr>
          <w:trHeight w:val="554" w:hRule="atLeast"/>
        </w:trPr>
        <w:tc>
          <w:tcPr>
            <w:tcW w:w="643" w:type="dxa"/>
          </w:tcPr>
          <w:p>
            <w:pPr>
              <w:pStyle w:val="TableParagraph"/>
              <w:spacing w:line="257" w:lineRule="exact"/>
              <w:ind w:left="136"/>
              <w:rPr>
                <w:sz w:val="22"/>
              </w:rPr>
            </w:pPr>
            <w:r>
              <w:rPr>
                <w:spacing w:val="-10"/>
                <w:sz w:val="22"/>
              </w:rPr>
              <w:t>3</w:t>
            </w:r>
          </w:p>
        </w:tc>
        <w:tc>
          <w:tcPr>
            <w:tcW w:w="5846" w:type="dxa"/>
          </w:tcPr>
          <w:p>
            <w:pPr>
              <w:pStyle w:val="TableParagraph"/>
              <w:spacing w:line="257" w:lineRule="exact"/>
              <w:ind w:left="123"/>
              <w:rPr>
                <w:sz w:val="22"/>
              </w:rPr>
            </w:pPr>
            <w:r>
              <w:rPr>
                <w:w w:val="105"/>
                <w:sz w:val="22"/>
              </w:rPr>
              <w:t>The</w:t>
            </w:r>
            <w:r>
              <w:rPr>
                <w:spacing w:val="-12"/>
                <w:w w:val="105"/>
                <w:sz w:val="22"/>
              </w:rPr>
              <w:t> </w:t>
            </w:r>
            <w:r>
              <w:rPr>
                <w:w w:val="105"/>
                <w:sz w:val="22"/>
              </w:rPr>
              <w:t>role</w:t>
            </w:r>
            <w:r>
              <w:rPr>
                <w:spacing w:val="-11"/>
                <w:w w:val="105"/>
                <w:sz w:val="22"/>
              </w:rPr>
              <w:t> </w:t>
            </w:r>
            <w:r>
              <w:rPr>
                <w:w w:val="105"/>
                <w:sz w:val="22"/>
              </w:rPr>
              <w:t>of</w:t>
            </w:r>
            <w:r>
              <w:rPr>
                <w:spacing w:val="-12"/>
                <w:w w:val="105"/>
                <w:sz w:val="22"/>
              </w:rPr>
              <w:t> </w:t>
            </w:r>
            <w:r>
              <w:rPr>
                <w:w w:val="105"/>
                <w:sz w:val="22"/>
              </w:rPr>
              <w:t>budgetary</w:t>
            </w:r>
            <w:r>
              <w:rPr>
                <w:spacing w:val="-11"/>
                <w:w w:val="105"/>
                <w:sz w:val="22"/>
              </w:rPr>
              <w:t> </w:t>
            </w:r>
            <w:r>
              <w:rPr>
                <w:w w:val="105"/>
                <w:sz w:val="22"/>
              </w:rPr>
              <w:t>frameworks</w:t>
            </w:r>
            <w:r>
              <w:rPr>
                <w:spacing w:val="-11"/>
                <w:w w:val="105"/>
                <w:sz w:val="22"/>
              </w:rPr>
              <w:t> </w:t>
            </w:r>
            <w:r>
              <w:rPr>
                <w:w w:val="105"/>
                <w:sz w:val="22"/>
              </w:rPr>
              <w:t>in</w:t>
            </w:r>
            <w:r>
              <w:rPr>
                <w:spacing w:val="-10"/>
                <w:w w:val="105"/>
                <w:sz w:val="22"/>
              </w:rPr>
              <w:t> </w:t>
            </w:r>
            <w:r>
              <w:rPr>
                <w:w w:val="105"/>
                <w:sz w:val="22"/>
              </w:rPr>
              <w:t>ensuring</w:t>
            </w:r>
            <w:r>
              <w:rPr>
                <w:spacing w:val="-11"/>
                <w:w w:val="105"/>
                <w:sz w:val="22"/>
              </w:rPr>
              <w:t> </w:t>
            </w:r>
            <w:r>
              <w:rPr>
                <w:w w:val="105"/>
                <w:sz w:val="22"/>
              </w:rPr>
              <w:t>that</w:t>
            </w:r>
            <w:r>
              <w:rPr>
                <w:spacing w:val="-10"/>
                <w:w w:val="105"/>
                <w:sz w:val="22"/>
              </w:rPr>
              <w:t> </w:t>
            </w:r>
            <w:r>
              <w:rPr>
                <w:spacing w:val="-2"/>
                <w:w w:val="105"/>
                <w:sz w:val="22"/>
              </w:rPr>
              <w:t>public</w:t>
            </w:r>
          </w:p>
          <w:p>
            <w:pPr>
              <w:pStyle w:val="TableParagraph"/>
              <w:spacing w:before="15"/>
              <w:ind w:left="123"/>
              <w:rPr>
                <w:sz w:val="22"/>
              </w:rPr>
            </w:pPr>
            <w:r>
              <w:rPr>
                <w:w w:val="105"/>
                <w:sz w:val="22"/>
              </w:rPr>
              <w:t>funds</w:t>
            </w:r>
            <w:r>
              <w:rPr>
                <w:spacing w:val="-9"/>
                <w:w w:val="105"/>
                <w:sz w:val="22"/>
              </w:rPr>
              <w:t> </w:t>
            </w:r>
            <w:r>
              <w:rPr>
                <w:w w:val="105"/>
                <w:sz w:val="22"/>
              </w:rPr>
              <w:t>are</w:t>
            </w:r>
            <w:r>
              <w:rPr>
                <w:spacing w:val="-9"/>
                <w:w w:val="105"/>
                <w:sz w:val="22"/>
              </w:rPr>
              <w:t> </w:t>
            </w:r>
            <w:r>
              <w:rPr>
                <w:w w:val="105"/>
                <w:sz w:val="22"/>
              </w:rPr>
              <w:t>allocated</w:t>
            </w:r>
            <w:r>
              <w:rPr>
                <w:spacing w:val="-9"/>
                <w:w w:val="105"/>
                <w:sz w:val="22"/>
              </w:rPr>
              <w:t> </w:t>
            </w:r>
            <w:r>
              <w:rPr>
                <w:w w:val="105"/>
                <w:sz w:val="22"/>
              </w:rPr>
              <w:t>and</w:t>
            </w:r>
            <w:r>
              <w:rPr>
                <w:spacing w:val="-10"/>
                <w:w w:val="105"/>
                <w:sz w:val="22"/>
              </w:rPr>
              <w:t> </w:t>
            </w:r>
            <w:r>
              <w:rPr>
                <w:w w:val="105"/>
                <w:sz w:val="22"/>
              </w:rPr>
              <w:t>spent</w:t>
            </w:r>
            <w:r>
              <w:rPr>
                <w:spacing w:val="-9"/>
                <w:w w:val="105"/>
                <w:sz w:val="22"/>
              </w:rPr>
              <w:t> </w:t>
            </w:r>
            <w:r>
              <w:rPr>
                <w:spacing w:val="-2"/>
                <w:w w:val="105"/>
                <w:sz w:val="22"/>
              </w:rPr>
              <w:t>appropriately.</w:t>
            </w:r>
          </w:p>
        </w:tc>
        <w:tc>
          <w:tcPr>
            <w:tcW w:w="463" w:type="dxa"/>
          </w:tcPr>
          <w:p>
            <w:pPr>
              <w:pStyle w:val="TableParagraph"/>
              <w:spacing w:line="257" w:lineRule="exact"/>
              <w:ind w:left="97"/>
              <w:rPr>
                <w:sz w:val="22"/>
              </w:rPr>
            </w:pPr>
            <w:r>
              <w:rPr>
                <w:spacing w:val="-5"/>
                <w:sz w:val="22"/>
              </w:rPr>
              <w:t>44</w:t>
            </w:r>
          </w:p>
        </w:tc>
        <w:tc>
          <w:tcPr>
            <w:tcW w:w="877" w:type="dxa"/>
          </w:tcPr>
          <w:p>
            <w:pPr>
              <w:pStyle w:val="TableParagraph"/>
              <w:spacing w:line="257" w:lineRule="exact"/>
              <w:ind w:left="198"/>
              <w:rPr>
                <w:sz w:val="22"/>
              </w:rPr>
            </w:pPr>
            <w:r>
              <w:rPr>
                <w:spacing w:val="-4"/>
                <w:sz w:val="22"/>
              </w:rPr>
              <w:t>3.50</w:t>
            </w:r>
          </w:p>
        </w:tc>
        <w:tc>
          <w:tcPr>
            <w:tcW w:w="802" w:type="dxa"/>
          </w:tcPr>
          <w:p>
            <w:pPr>
              <w:pStyle w:val="TableParagraph"/>
              <w:spacing w:line="257" w:lineRule="exact"/>
              <w:ind w:left="65" w:right="60"/>
              <w:jc w:val="center"/>
              <w:rPr>
                <w:sz w:val="22"/>
              </w:rPr>
            </w:pPr>
            <w:r>
              <w:rPr>
                <w:spacing w:val="-4"/>
                <w:sz w:val="22"/>
              </w:rPr>
              <w:t>0.51</w:t>
            </w:r>
          </w:p>
        </w:tc>
        <w:tc>
          <w:tcPr>
            <w:tcW w:w="1467" w:type="dxa"/>
          </w:tcPr>
          <w:p>
            <w:pPr>
              <w:pStyle w:val="TableParagraph"/>
              <w:spacing w:line="257" w:lineRule="exact"/>
              <w:ind w:left="202"/>
              <w:rPr>
                <w:sz w:val="22"/>
              </w:rPr>
            </w:pPr>
            <w:r>
              <w:rPr>
                <w:spacing w:val="-2"/>
                <w:w w:val="105"/>
                <w:sz w:val="22"/>
              </w:rPr>
              <w:t>Agreed</w:t>
            </w:r>
          </w:p>
        </w:tc>
      </w:tr>
      <w:tr>
        <w:trPr>
          <w:trHeight w:val="561" w:hRule="atLeast"/>
        </w:trPr>
        <w:tc>
          <w:tcPr>
            <w:tcW w:w="643" w:type="dxa"/>
          </w:tcPr>
          <w:p>
            <w:pPr>
              <w:pStyle w:val="TableParagraph"/>
              <w:spacing w:before="5"/>
              <w:ind w:left="136"/>
              <w:rPr>
                <w:sz w:val="22"/>
              </w:rPr>
            </w:pPr>
            <w:r>
              <w:rPr>
                <w:spacing w:val="-10"/>
                <w:sz w:val="22"/>
              </w:rPr>
              <w:t>4</w:t>
            </w:r>
          </w:p>
        </w:tc>
        <w:tc>
          <w:tcPr>
            <w:tcW w:w="5846" w:type="dxa"/>
          </w:tcPr>
          <w:p>
            <w:pPr>
              <w:pStyle w:val="TableParagraph"/>
              <w:spacing w:before="5"/>
              <w:ind w:left="123"/>
              <w:rPr>
                <w:sz w:val="22"/>
              </w:rPr>
            </w:pPr>
            <w:r>
              <w:rPr>
                <w:w w:val="105"/>
                <w:sz w:val="22"/>
              </w:rPr>
              <w:t>How effectively</w:t>
            </w:r>
            <w:r>
              <w:rPr>
                <w:spacing w:val="1"/>
                <w:w w:val="105"/>
                <w:sz w:val="22"/>
              </w:rPr>
              <w:t> </w:t>
            </w:r>
            <w:r>
              <w:rPr>
                <w:w w:val="105"/>
                <w:sz w:val="22"/>
              </w:rPr>
              <w:t>the</w:t>
            </w:r>
            <w:r>
              <w:rPr>
                <w:spacing w:val="1"/>
                <w:w w:val="105"/>
                <w:sz w:val="22"/>
              </w:rPr>
              <w:t> </w:t>
            </w:r>
            <w:r>
              <w:rPr>
                <w:w w:val="105"/>
                <w:sz w:val="22"/>
              </w:rPr>
              <w:t>Auditor-General’s</w:t>
            </w:r>
            <w:r>
              <w:rPr>
                <w:spacing w:val="-1"/>
                <w:w w:val="105"/>
                <w:sz w:val="22"/>
              </w:rPr>
              <w:t> </w:t>
            </w:r>
            <w:r>
              <w:rPr>
                <w:w w:val="105"/>
                <w:sz w:val="22"/>
              </w:rPr>
              <w:t>office audits</w:t>
            </w:r>
            <w:r>
              <w:rPr>
                <w:spacing w:val="1"/>
                <w:w w:val="105"/>
                <w:sz w:val="22"/>
              </w:rPr>
              <w:t> </w:t>
            </w:r>
            <w:r>
              <w:rPr>
                <w:spacing w:val="-5"/>
                <w:w w:val="105"/>
                <w:sz w:val="22"/>
              </w:rPr>
              <w:t>and</w:t>
            </w:r>
          </w:p>
          <w:p>
            <w:pPr>
              <w:pStyle w:val="TableParagraph"/>
              <w:spacing w:before="16"/>
              <w:ind w:left="123"/>
              <w:rPr>
                <w:sz w:val="22"/>
              </w:rPr>
            </w:pPr>
            <w:r>
              <w:rPr>
                <w:sz w:val="22"/>
              </w:rPr>
              <w:t>reports</w:t>
            </w:r>
            <w:r>
              <w:rPr>
                <w:spacing w:val="12"/>
                <w:sz w:val="22"/>
              </w:rPr>
              <w:t> </w:t>
            </w:r>
            <w:r>
              <w:rPr>
                <w:sz w:val="22"/>
              </w:rPr>
              <w:t>on</w:t>
            </w:r>
            <w:r>
              <w:rPr>
                <w:spacing w:val="12"/>
                <w:sz w:val="22"/>
              </w:rPr>
              <w:t> </w:t>
            </w:r>
            <w:r>
              <w:rPr>
                <w:sz w:val="22"/>
              </w:rPr>
              <w:t>the</w:t>
            </w:r>
            <w:r>
              <w:rPr>
                <w:spacing w:val="10"/>
                <w:sz w:val="22"/>
              </w:rPr>
              <w:t> </w:t>
            </w:r>
            <w:r>
              <w:rPr>
                <w:sz w:val="22"/>
              </w:rPr>
              <w:t>state’s</w:t>
            </w:r>
            <w:r>
              <w:rPr>
                <w:spacing w:val="12"/>
                <w:sz w:val="22"/>
              </w:rPr>
              <w:t> </w:t>
            </w:r>
            <w:r>
              <w:rPr>
                <w:sz w:val="22"/>
              </w:rPr>
              <w:t>financial</w:t>
            </w:r>
            <w:r>
              <w:rPr>
                <w:spacing w:val="12"/>
                <w:sz w:val="22"/>
              </w:rPr>
              <w:t> </w:t>
            </w:r>
            <w:r>
              <w:rPr>
                <w:spacing w:val="-2"/>
                <w:sz w:val="22"/>
              </w:rPr>
              <w:t>activities.</w:t>
            </w:r>
          </w:p>
        </w:tc>
        <w:tc>
          <w:tcPr>
            <w:tcW w:w="463" w:type="dxa"/>
          </w:tcPr>
          <w:p>
            <w:pPr>
              <w:pStyle w:val="TableParagraph"/>
              <w:spacing w:before="5"/>
              <w:ind w:left="42"/>
              <w:rPr>
                <w:sz w:val="22"/>
              </w:rPr>
            </w:pPr>
            <w:r>
              <w:rPr>
                <w:spacing w:val="-5"/>
                <w:sz w:val="22"/>
              </w:rPr>
              <w:t>44</w:t>
            </w:r>
          </w:p>
        </w:tc>
        <w:tc>
          <w:tcPr>
            <w:tcW w:w="877" w:type="dxa"/>
          </w:tcPr>
          <w:p>
            <w:pPr>
              <w:pStyle w:val="TableParagraph"/>
              <w:spacing w:before="5"/>
              <w:ind w:left="198"/>
              <w:rPr>
                <w:sz w:val="22"/>
              </w:rPr>
            </w:pPr>
            <w:r>
              <w:rPr>
                <w:spacing w:val="-4"/>
                <w:sz w:val="22"/>
              </w:rPr>
              <w:t>3.43</w:t>
            </w:r>
          </w:p>
        </w:tc>
        <w:tc>
          <w:tcPr>
            <w:tcW w:w="802" w:type="dxa"/>
          </w:tcPr>
          <w:p>
            <w:pPr>
              <w:pStyle w:val="TableParagraph"/>
              <w:spacing w:before="5"/>
              <w:ind w:left="65" w:right="60"/>
              <w:jc w:val="center"/>
              <w:rPr>
                <w:sz w:val="22"/>
              </w:rPr>
            </w:pPr>
            <w:r>
              <w:rPr>
                <w:spacing w:val="-4"/>
                <w:sz w:val="22"/>
              </w:rPr>
              <w:t>0.50</w:t>
            </w:r>
          </w:p>
        </w:tc>
        <w:tc>
          <w:tcPr>
            <w:tcW w:w="1467" w:type="dxa"/>
          </w:tcPr>
          <w:p>
            <w:pPr>
              <w:pStyle w:val="TableParagraph"/>
              <w:spacing w:before="5"/>
              <w:ind w:left="202"/>
              <w:rPr>
                <w:sz w:val="22"/>
              </w:rPr>
            </w:pPr>
            <w:r>
              <w:rPr>
                <w:spacing w:val="-2"/>
                <w:w w:val="105"/>
                <w:sz w:val="22"/>
              </w:rPr>
              <w:t>Agreed</w:t>
            </w:r>
          </w:p>
        </w:tc>
      </w:tr>
      <w:tr>
        <w:trPr>
          <w:trHeight w:val="561" w:hRule="atLeast"/>
        </w:trPr>
        <w:tc>
          <w:tcPr>
            <w:tcW w:w="643" w:type="dxa"/>
          </w:tcPr>
          <w:p>
            <w:pPr>
              <w:pStyle w:val="TableParagraph"/>
              <w:spacing w:before="5"/>
              <w:ind w:left="136"/>
              <w:rPr>
                <w:sz w:val="22"/>
              </w:rPr>
            </w:pPr>
            <w:r>
              <w:rPr>
                <w:spacing w:val="-10"/>
                <w:sz w:val="22"/>
              </w:rPr>
              <w:t>5</w:t>
            </w:r>
          </w:p>
        </w:tc>
        <w:tc>
          <w:tcPr>
            <w:tcW w:w="5846" w:type="dxa"/>
          </w:tcPr>
          <w:p>
            <w:pPr>
              <w:pStyle w:val="TableParagraph"/>
              <w:spacing w:before="5"/>
              <w:ind w:left="123"/>
              <w:rPr>
                <w:sz w:val="22"/>
              </w:rPr>
            </w:pPr>
            <w:r>
              <w:rPr>
                <w:spacing w:val="-2"/>
                <w:w w:val="105"/>
                <w:sz w:val="22"/>
              </w:rPr>
              <w:t>The</w:t>
            </w:r>
            <w:r>
              <w:rPr>
                <w:spacing w:val="-4"/>
                <w:w w:val="105"/>
                <w:sz w:val="22"/>
              </w:rPr>
              <w:t> </w:t>
            </w:r>
            <w:r>
              <w:rPr>
                <w:spacing w:val="-2"/>
                <w:w w:val="105"/>
                <w:sz w:val="22"/>
              </w:rPr>
              <w:t>effectiveness</w:t>
            </w:r>
            <w:r>
              <w:rPr>
                <w:spacing w:val="-3"/>
                <w:w w:val="105"/>
                <w:sz w:val="22"/>
              </w:rPr>
              <w:t> </w:t>
            </w:r>
            <w:r>
              <w:rPr>
                <w:spacing w:val="-2"/>
                <w:w w:val="105"/>
                <w:sz w:val="22"/>
              </w:rPr>
              <w:t>of procurement</w:t>
            </w:r>
            <w:r>
              <w:rPr>
                <w:spacing w:val="-4"/>
                <w:w w:val="105"/>
                <w:sz w:val="22"/>
              </w:rPr>
              <w:t> </w:t>
            </w:r>
            <w:r>
              <w:rPr>
                <w:spacing w:val="-2"/>
                <w:w w:val="105"/>
                <w:sz w:val="22"/>
              </w:rPr>
              <w:t>laws</w:t>
            </w:r>
            <w:r>
              <w:rPr>
                <w:spacing w:val="-3"/>
                <w:w w:val="105"/>
                <w:sz w:val="22"/>
              </w:rPr>
              <w:t> </w:t>
            </w:r>
            <w:r>
              <w:rPr>
                <w:spacing w:val="-2"/>
                <w:w w:val="105"/>
                <w:sz w:val="22"/>
              </w:rPr>
              <w:t>in</w:t>
            </w:r>
            <w:r>
              <w:rPr>
                <w:spacing w:val="-1"/>
                <w:w w:val="105"/>
                <w:sz w:val="22"/>
              </w:rPr>
              <w:t> </w:t>
            </w:r>
            <w:r>
              <w:rPr>
                <w:spacing w:val="-2"/>
                <w:w w:val="105"/>
                <w:sz w:val="22"/>
              </w:rPr>
              <w:t>ensuring</w:t>
            </w:r>
          </w:p>
          <w:p>
            <w:pPr>
              <w:pStyle w:val="TableParagraph"/>
              <w:spacing w:before="16"/>
              <w:ind w:left="123"/>
              <w:rPr>
                <w:sz w:val="22"/>
              </w:rPr>
            </w:pPr>
            <w:r>
              <w:rPr>
                <w:spacing w:val="-2"/>
                <w:w w:val="105"/>
                <w:sz w:val="22"/>
              </w:rPr>
              <w:t>transparency</w:t>
            </w:r>
            <w:r>
              <w:rPr>
                <w:w w:val="105"/>
                <w:sz w:val="22"/>
              </w:rPr>
              <w:t> </w:t>
            </w:r>
            <w:r>
              <w:rPr>
                <w:spacing w:val="-2"/>
                <w:w w:val="105"/>
                <w:sz w:val="22"/>
              </w:rPr>
              <w:t>and</w:t>
            </w:r>
            <w:r>
              <w:rPr>
                <w:w w:val="105"/>
                <w:sz w:val="22"/>
              </w:rPr>
              <w:t> </w:t>
            </w:r>
            <w:r>
              <w:rPr>
                <w:spacing w:val="-2"/>
                <w:w w:val="105"/>
                <w:sz w:val="22"/>
              </w:rPr>
              <w:t>accountability</w:t>
            </w:r>
            <w:r>
              <w:rPr>
                <w:w w:val="105"/>
                <w:sz w:val="22"/>
              </w:rPr>
              <w:t> </w:t>
            </w:r>
            <w:r>
              <w:rPr>
                <w:spacing w:val="-2"/>
                <w:w w:val="105"/>
                <w:sz w:val="22"/>
              </w:rPr>
              <w:t>in</w:t>
            </w:r>
            <w:r>
              <w:rPr>
                <w:spacing w:val="1"/>
                <w:w w:val="105"/>
                <w:sz w:val="22"/>
              </w:rPr>
              <w:t> </w:t>
            </w:r>
            <w:r>
              <w:rPr>
                <w:spacing w:val="-2"/>
                <w:w w:val="105"/>
                <w:sz w:val="22"/>
              </w:rPr>
              <w:t>public</w:t>
            </w:r>
            <w:r>
              <w:rPr>
                <w:w w:val="105"/>
                <w:sz w:val="22"/>
              </w:rPr>
              <w:t> </w:t>
            </w:r>
            <w:r>
              <w:rPr>
                <w:spacing w:val="-2"/>
                <w:w w:val="105"/>
                <w:sz w:val="22"/>
              </w:rPr>
              <w:t>contracts.</w:t>
            </w:r>
          </w:p>
        </w:tc>
        <w:tc>
          <w:tcPr>
            <w:tcW w:w="463" w:type="dxa"/>
          </w:tcPr>
          <w:p>
            <w:pPr>
              <w:pStyle w:val="TableParagraph"/>
              <w:spacing w:before="5"/>
              <w:ind w:left="97"/>
              <w:rPr>
                <w:sz w:val="22"/>
              </w:rPr>
            </w:pPr>
            <w:r>
              <w:rPr>
                <w:spacing w:val="-5"/>
                <w:sz w:val="22"/>
              </w:rPr>
              <w:t>44</w:t>
            </w:r>
          </w:p>
        </w:tc>
        <w:tc>
          <w:tcPr>
            <w:tcW w:w="877" w:type="dxa"/>
          </w:tcPr>
          <w:p>
            <w:pPr>
              <w:pStyle w:val="TableParagraph"/>
              <w:spacing w:before="5"/>
              <w:ind w:left="198"/>
              <w:rPr>
                <w:sz w:val="22"/>
              </w:rPr>
            </w:pPr>
            <w:r>
              <w:rPr>
                <w:spacing w:val="-4"/>
                <w:sz w:val="22"/>
              </w:rPr>
              <w:t>3.48</w:t>
            </w:r>
          </w:p>
        </w:tc>
        <w:tc>
          <w:tcPr>
            <w:tcW w:w="802" w:type="dxa"/>
          </w:tcPr>
          <w:p>
            <w:pPr>
              <w:pStyle w:val="TableParagraph"/>
              <w:spacing w:before="5"/>
              <w:ind w:left="65" w:right="60"/>
              <w:jc w:val="center"/>
              <w:rPr>
                <w:sz w:val="22"/>
              </w:rPr>
            </w:pPr>
            <w:r>
              <w:rPr>
                <w:spacing w:val="-4"/>
                <w:sz w:val="22"/>
              </w:rPr>
              <w:t>0.51</w:t>
            </w:r>
          </w:p>
        </w:tc>
        <w:tc>
          <w:tcPr>
            <w:tcW w:w="1467" w:type="dxa"/>
          </w:tcPr>
          <w:p>
            <w:pPr>
              <w:pStyle w:val="TableParagraph"/>
              <w:spacing w:before="5"/>
              <w:ind w:left="202"/>
              <w:rPr>
                <w:sz w:val="22"/>
              </w:rPr>
            </w:pPr>
            <w:r>
              <w:rPr>
                <w:spacing w:val="-2"/>
                <w:w w:val="105"/>
                <w:sz w:val="22"/>
              </w:rPr>
              <w:t>Agreed</w:t>
            </w:r>
          </w:p>
        </w:tc>
      </w:tr>
      <w:tr>
        <w:trPr>
          <w:trHeight w:val="837" w:hRule="atLeast"/>
        </w:trPr>
        <w:tc>
          <w:tcPr>
            <w:tcW w:w="643" w:type="dxa"/>
          </w:tcPr>
          <w:p>
            <w:pPr>
              <w:pStyle w:val="TableParagraph"/>
              <w:spacing w:before="5"/>
              <w:ind w:left="136"/>
              <w:rPr>
                <w:sz w:val="22"/>
              </w:rPr>
            </w:pPr>
            <w:r>
              <w:rPr>
                <w:spacing w:val="-10"/>
                <w:sz w:val="22"/>
              </w:rPr>
              <w:t>6</w:t>
            </w:r>
          </w:p>
        </w:tc>
        <w:tc>
          <w:tcPr>
            <w:tcW w:w="5846" w:type="dxa"/>
          </w:tcPr>
          <w:p>
            <w:pPr>
              <w:pStyle w:val="TableParagraph"/>
              <w:spacing w:before="5"/>
              <w:ind w:left="178"/>
              <w:rPr>
                <w:sz w:val="22"/>
              </w:rPr>
            </w:pPr>
            <w:r>
              <w:rPr>
                <w:w w:val="105"/>
                <w:sz w:val="22"/>
              </w:rPr>
              <w:t>The</w:t>
            </w:r>
            <w:r>
              <w:rPr>
                <w:spacing w:val="-4"/>
                <w:w w:val="105"/>
                <w:sz w:val="22"/>
              </w:rPr>
              <w:t> </w:t>
            </w:r>
            <w:r>
              <w:rPr>
                <w:w w:val="105"/>
                <w:sz w:val="22"/>
              </w:rPr>
              <w:t>impact</w:t>
            </w:r>
            <w:r>
              <w:rPr>
                <w:spacing w:val="-4"/>
                <w:w w:val="105"/>
                <w:sz w:val="22"/>
              </w:rPr>
              <w:t> </w:t>
            </w:r>
            <w:r>
              <w:rPr>
                <w:w w:val="105"/>
                <w:sz w:val="22"/>
              </w:rPr>
              <w:t>of</w:t>
            </w:r>
            <w:r>
              <w:rPr>
                <w:spacing w:val="-4"/>
                <w:w w:val="105"/>
                <w:sz w:val="22"/>
              </w:rPr>
              <w:t> </w:t>
            </w:r>
            <w:r>
              <w:rPr>
                <w:w w:val="105"/>
                <w:sz w:val="22"/>
              </w:rPr>
              <w:t>agencies</w:t>
            </w:r>
            <w:r>
              <w:rPr>
                <w:spacing w:val="-4"/>
                <w:w w:val="105"/>
                <w:sz w:val="22"/>
              </w:rPr>
              <w:t> </w:t>
            </w:r>
            <w:r>
              <w:rPr>
                <w:w w:val="105"/>
                <w:sz w:val="22"/>
              </w:rPr>
              <w:t>like</w:t>
            </w:r>
            <w:r>
              <w:rPr>
                <w:spacing w:val="-4"/>
                <w:w w:val="105"/>
                <w:sz w:val="22"/>
              </w:rPr>
              <w:t> </w:t>
            </w:r>
            <w:r>
              <w:rPr>
                <w:w w:val="105"/>
                <w:sz w:val="22"/>
              </w:rPr>
              <w:t>the</w:t>
            </w:r>
            <w:r>
              <w:rPr>
                <w:spacing w:val="-4"/>
                <w:w w:val="105"/>
                <w:sz w:val="22"/>
              </w:rPr>
              <w:t> </w:t>
            </w:r>
            <w:r>
              <w:rPr>
                <w:w w:val="105"/>
                <w:sz w:val="22"/>
              </w:rPr>
              <w:t>EFCC</w:t>
            </w:r>
            <w:r>
              <w:rPr>
                <w:spacing w:val="-7"/>
                <w:w w:val="105"/>
                <w:sz w:val="22"/>
              </w:rPr>
              <w:t> </w:t>
            </w:r>
            <w:r>
              <w:rPr>
                <w:w w:val="105"/>
                <w:sz w:val="22"/>
              </w:rPr>
              <w:t>(Economic</w:t>
            </w:r>
            <w:r>
              <w:rPr>
                <w:spacing w:val="-5"/>
                <w:w w:val="105"/>
                <w:sz w:val="22"/>
              </w:rPr>
              <w:t> and</w:t>
            </w:r>
          </w:p>
          <w:p>
            <w:pPr>
              <w:pStyle w:val="TableParagraph"/>
              <w:spacing w:line="270" w:lineRule="atLeast" w:before="4"/>
              <w:ind w:left="123"/>
              <w:rPr>
                <w:sz w:val="22"/>
              </w:rPr>
            </w:pPr>
            <w:r>
              <w:rPr>
                <w:w w:val="105"/>
                <w:sz w:val="22"/>
              </w:rPr>
              <w:t>Financial</w:t>
            </w:r>
            <w:r>
              <w:rPr>
                <w:spacing w:val="-9"/>
                <w:w w:val="105"/>
                <w:sz w:val="22"/>
              </w:rPr>
              <w:t> </w:t>
            </w:r>
            <w:r>
              <w:rPr>
                <w:w w:val="105"/>
                <w:sz w:val="22"/>
              </w:rPr>
              <w:t>Crimes</w:t>
            </w:r>
            <w:r>
              <w:rPr>
                <w:spacing w:val="-9"/>
                <w:w w:val="105"/>
                <w:sz w:val="22"/>
              </w:rPr>
              <w:t> </w:t>
            </w:r>
            <w:r>
              <w:rPr>
                <w:w w:val="105"/>
                <w:sz w:val="22"/>
              </w:rPr>
              <w:t>Commission)</w:t>
            </w:r>
            <w:r>
              <w:rPr>
                <w:spacing w:val="-8"/>
                <w:w w:val="105"/>
                <w:sz w:val="22"/>
              </w:rPr>
              <w:t> </w:t>
            </w:r>
            <w:r>
              <w:rPr>
                <w:w w:val="105"/>
                <w:sz w:val="22"/>
              </w:rPr>
              <w:t>in</w:t>
            </w:r>
            <w:r>
              <w:rPr>
                <w:spacing w:val="-8"/>
                <w:w w:val="105"/>
                <w:sz w:val="22"/>
              </w:rPr>
              <w:t> </w:t>
            </w:r>
            <w:r>
              <w:rPr>
                <w:w w:val="105"/>
                <w:sz w:val="22"/>
              </w:rPr>
              <w:t>curbing</w:t>
            </w:r>
            <w:r>
              <w:rPr>
                <w:spacing w:val="-9"/>
                <w:w w:val="105"/>
                <w:sz w:val="22"/>
              </w:rPr>
              <w:t> </w:t>
            </w:r>
            <w:r>
              <w:rPr>
                <w:w w:val="105"/>
                <w:sz w:val="22"/>
              </w:rPr>
              <w:t>financial </w:t>
            </w:r>
            <w:r>
              <w:rPr>
                <w:spacing w:val="-2"/>
                <w:w w:val="105"/>
                <w:sz w:val="22"/>
              </w:rPr>
              <w:t>mismanagement.</w:t>
            </w:r>
          </w:p>
        </w:tc>
        <w:tc>
          <w:tcPr>
            <w:tcW w:w="463" w:type="dxa"/>
          </w:tcPr>
          <w:p>
            <w:pPr>
              <w:pStyle w:val="TableParagraph"/>
              <w:spacing w:before="5"/>
              <w:ind w:left="97"/>
              <w:rPr>
                <w:sz w:val="22"/>
              </w:rPr>
            </w:pPr>
            <w:r>
              <w:rPr>
                <w:spacing w:val="-5"/>
                <w:sz w:val="22"/>
              </w:rPr>
              <w:t>44</w:t>
            </w:r>
          </w:p>
        </w:tc>
        <w:tc>
          <w:tcPr>
            <w:tcW w:w="877" w:type="dxa"/>
          </w:tcPr>
          <w:p>
            <w:pPr>
              <w:pStyle w:val="TableParagraph"/>
              <w:spacing w:before="5"/>
              <w:ind w:left="198"/>
              <w:rPr>
                <w:sz w:val="22"/>
              </w:rPr>
            </w:pPr>
            <w:r>
              <w:rPr>
                <w:spacing w:val="-4"/>
                <w:sz w:val="22"/>
              </w:rPr>
              <w:t>3.45</w:t>
            </w:r>
          </w:p>
        </w:tc>
        <w:tc>
          <w:tcPr>
            <w:tcW w:w="802" w:type="dxa"/>
          </w:tcPr>
          <w:p>
            <w:pPr>
              <w:pStyle w:val="TableParagraph"/>
              <w:spacing w:before="5"/>
              <w:ind w:left="65" w:right="60"/>
              <w:jc w:val="center"/>
              <w:rPr>
                <w:sz w:val="22"/>
              </w:rPr>
            </w:pPr>
            <w:r>
              <w:rPr>
                <w:spacing w:val="-4"/>
                <w:sz w:val="22"/>
              </w:rPr>
              <w:t>0.50</w:t>
            </w:r>
          </w:p>
        </w:tc>
        <w:tc>
          <w:tcPr>
            <w:tcW w:w="1467" w:type="dxa"/>
          </w:tcPr>
          <w:p>
            <w:pPr>
              <w:pStyle w:val="TableParagraph"/>
              <w:spacing w:before="5"/>
              <w:ind w:left="202"/>
              <w:rPr>
                <w:sz w:val="22"/>
              </w:rPr>
            </w:pPr>
            <w:r>
              <w:rPr>
                <w:spacing w:val="-2"/>
                <w:w w:val="105"/>
                <w:sz w:val="22"/>
              </w:rPr>
              <w:t>Agreed</w:t>
            </w:r>
          </w:p>
        </w:tc>
      </w:tr>
      <w:tr>
        <w:trPr>
          <w:trHeight w:val="553" w:hRule="atLeast"/>
        </w:trPr>
        <w:tc>
          <w:tcPr>
            <w:tcW w:w="643" w:type="dxa"/>
          </w:tcPr>
          <w:p>
            <w:pPr>
              <w:pStyle w:val="TableParagraph"/>
              <w:spacing w:before="8"/>
              <w:ind w:left="136"/>
              <w:rPr>
                <w:sz w:val="22"/>
              </w:rPr>
            </w:pPr>
            <w:r>
              <w:rPr>
                <w:spacing w:val="-10"/>
                <w:sz w:val="22"/>
              </w:rPr>
              <w:t>7</w:t>
            </w:r>
          </w:p>
        </w:tc>
        <w:tc>
          <w:tcPr>
            <w:tcW w:w="5846" w:type="dxa"/>
          </w:tcPr>
          <w:p>
            <w:pPr>
              <w:pStyle w:val="TableParagraph"/>
              <w:spacing w:line="272" w:lineRule="exact"/>
              <w:ind w:left="123" w:firstLine="55"/>
              <w:rPr>
                <w:sz w:val="22"/>
              </w:rPr>
            </w:pPr>
            <w:r>
              <w:rPr>
                <w:w w:val="105"/>
                <w:sz w:val="22"/>
              </w:rPr>
              <w:t>The</w:t>
            </w:r>
            <w:r>
              <w:rPr>
                <w:spacing w:val="-13"/>
                <w:w w:val="105"/>
                <w:sz w:val="22"/>
              </w:rPr>
              <w:t> </w:t>
            </w:r>
            <w:r>
              <w:rPr>
                <w:w w:val="105"/>
                <w:sz w:val="22"/>
              </w:rPr>
              <w:t>extent</w:t>
            </w:r>
            <w:r>
              <w:rPr>
                <w:spacing w:val="-13"/>
                <w:w w:val="105"/>
                <w:sz w:val="22"/>
              </w:rPr>
              <w:t> </w:t>
            </w:r>
            <w:r>
              <w:rPr>
                <w:w w:val="105"/>
                <w:sz w:val="22"/>
              </w:rPr>
              <w:t>to</w:t>
            </w:r>
            <w:r>
              <w:rPr>
                <w:spacing w:val="-13"/>
                <w:w w:val="105"/>
                <w:sz w:val="22"/>
              </w:rPr>
              <w:t> </w:t>
            </w:r>
            <w:r>
              <w:rPr>
                <w:w w:val="105"/>
                <w:sz w:val="22"/>
              </w:rPr>
              <w:t>which</w:t>
            </w:r>
            <w:r>
              <w:rPr>
                <w:spacing w:val="-12"/>
                <w:w w:val="105"/>
                <w:sz w:val="22"/>
              </w:rPr>
              <w:t> </w:t>
            </w:r>
            <w:r>
              <w:rPr>
                <w:w w:val="105"/>
                <w:sz w:val="22"/>
              </w:rPr>
              <w:t>legal</w:t>
            </w:r>
            <w:r>
              <w:rPr>
                <w:spacing w:val="-13"/>
                <w:w w:val="105"/>
                <w:sz w:val="22"/>
              </w:rPr>
              <w:t> </w:t>
            </w:r>
            <w:r>
              <w:rPr>
                <w:w w:val="105"/>
                <w:sz w:val="22"/>
              </w:rPr>
              <w:t>frameworks</w:t>
            </w:r>
            <w:r>
              <w:rPr>
                <w:spacing w:val="-13"/>
                <w:w w:val="105"/>
                <w:sz w:val="22"/>
              </w:rPr>
              <w:t> </w:t>
            </w:r>
            <w:r>
              <w:rPr>
                <w:w w:val="105"/>
                <w:sz w:val="22"/>
              </w:rPr>
              <w:t>facilitate</w:t>
            </w:r>
            <w:r>
              <w:rPr>
                <w:spacing w:val="-13"/>
                <w:w w:val="105"/>
                <w:sz w:val="22"/>
              </w:rPr>
              <w:t> </w:t>
            </w:r>
            <w:r>
              <w:rPr>
                <w:w w:val="105"/>
                <w:sz w:val="22"/>
              </w:rPr>
              <w:t>public access to financial statements and audit reports.</w:t>
            </w:r>
          </w:p>
        </w:tc>
        <w:tc>
          <w:tcPr>
            <w:tcW w:w="463" w:type="dxa"/>
          </w:tcPr>
          <w:p>
            <w:pPr>
              <w:pStyle w:val="TableParagraph"/>
              <w:spacing w:before="8"/>
              <w:ind w:left="153"/>
              <w:rPr>
                <w:sz w:val="22"/>
              </w:rPr>
            </w:pPr>
            <w:r>
              <w:rPr>
                <w:spacing w:val="-5"/>
                <w:sz w:val="22"/>
              </w:rPr>
              <w:t>44</w:t>
            </w:r>
          </w:p>
        </w:tc>
        <w:tc>
          <w:tcPr>
            <w:tcW w:w="877" w:type="dxa"/>
          </w:tcPr>
          <w:p>
            <w:pPr>
              <w:pStyle w:val="TableParagraph"/>
              <w:spacing w:before="8"/>
              <w:ind w:left="198"/>
              <w:rPr>
                <w:sz w:val="22"/>
              </w:rPr>
            </w:pPr>
            <w:r>
              <w:rPr>
                <w:spacing w:val="-4"/>
                <w:sz w:val="22"/>
              </w:rPr>
              <w:t>3.52</w:t>
            </w:r>
          </w:p>
        </w:tc>
        <w:tc>
          <w:tcPr>
            <w:tcW w:w="802" w:type="dxa"/>
          </w:tcPr>
          <w:p>
            <w:pPr>
              <w:pStyle w:val="TableParagraph"/>
              <w:spacing w:before="8"/>
              <w:ind w:left="65" w:right="60"/>
              <w:jc w:val="center"/>
              <w:rPr>
                <w:sz w:val="22"/>
              </w:rPr>
            </w:pPr>
            <w:r>
              <w:rPr>
                <w:spacing w:val="-4"/>
                <w:sz w:val="22"/>
              </w:rPr>
              <w:t>0.51</w:t>
            </w:r>
          </w:p>
        </w:tc>
        <w:tc>
          <w:tcPr>
            <w:tcW w:w="1467" w:type="dxa"/>
          </w:tcPr>
          <w:p>
            <w:pPr>
              <w:pStyle w:val="TableParagraph"/>
              <w:spacing w:before="8"/>
              <w:ind w:left="202"/>
              <w:rPr>
                <w:sz w:val="22"/>
              </w:rPr>
            </w:pPr>
            <w:r>
              <w:rPr>
                <w:spacing w:val="-2"/>
                <w:w w:val="105"/>
                <w:sz w:val="22"/>
              </w:rPr>
              <w:t>Agreed</w:t>
            </w:r>
          </w:p>
        </w:tc>
      </w:tr>
      <w:tr>
        <w:trPr>
          <w:trHeight w:val="290" w:hRule="atLeast"/>
        </w:trPr>
        <w:tc>
          <w:tcPr>
            <w:tcW w:w="643" w:type="dxa"/>
            <w:tcBorders>
              <w:bottom w:val="single" w:sz="4" w:space="0" w:color="000000"/>
            </w:tcBorders>
          </w:tcPr>
          <w:p>
            <w:pPr>
              <w:pStyle w:val="TableParagraph"/>
              <w:rPr>
                <w:rFonts w:ascii="Times New Roman"/>
                <w:sz w:val="20"/>
              </w:rPr>
            </w:pPr>
          </w:p>
        </w:tc>
        <w:tc>
          <w:tcPr>
            <w:tcW w:w="5846" w:type="dxa"/>
            <w:tcBorders>
              <w:bottom w:val="single" w:sz="4" w:space="0" w:color="000000"/>
            </w:tcBorders>
          </w:tcPr>
          <w:p>
            <w:pPr>
              <w:pStyle w:val="TableParagraph"/>
              <w:spacing w:line="270" w:lineRule="exact"/>
              <w:ind w:left="123"/>
              <w:rPr>
                <w:rFonts w:ascii="Palatino Linotype"/>
                <w:b/>
                <w:sz w:val="22"/>
              </w:rPr>
            </w:pPr>
            <w:r>
              <w:rPr>
                <w:rFonts w:ascii="Palatino Linotype"/>
                <w:b/>
                <w:sz w:val="22"/>
              </w:rPr>
              <w:t>Grand</w:t>
            </w:r>
            <w:r>
              <w:rPr>
                <w:rFonts w:ascii="Palatino Linotype"/>
                <w:b/>
                <w:spacing w:val="-3"/>
                <w:sz w:val="22"/>
              </w:rPr>
              <w:t> </w:t>
            </w:r>
            <w:r>
              <w:rPr>
                <w:rFonts w:ascii="Palatino Linotype"/>
                <w:b/>
                <w:spacing w:val="-4"/>
                <w:sz w:val="22"/>
              </w:rPr>
              <w:t>Mean</w:t>
            </w:r>
          </w:p>
        </w:tc>
        <w:tc>
          <w:tcPr>
            <w:tcW w:w="463" w:type="dxa"/>
            <w:tcBorders>
              <w:bottom w:val="single" w:sz="4" w:space="0" w:color="000000"/>
            </w:tcBorders>
          </w:tcPr>
          <w:p>
            <w:pPr>
              <w:pStyle w:val="TableParagraph"/>
              <w:rPr>
                <w:rFonts w:ascii="Times New Roman"/>
                <w:sz w:val="20"/>
              </w:rPr>
            </w:pPr>
          </w:p>
        </w:tc>
        <w:tc>
          <w:tcPr>
            <w:tcW w:w="877" w:type="dxa"/>
            <w:tcBorders>
              <w:bottom w:val="single" w:sz="4" w:space="0" w:color="000000"/>
            </w:tcBorders>
          </w:tcPr>
          <w:p>
            <w:pPr>
              <w:pStyle w:val="TableParagraph"/>
              <w:spacing w:line="270" w:lineRule="exact"/>
              <w:ind w:left="88"/>
              <w:rPr>
                <w:rFonts w:ascii="Palatino Linotype"/>
                <w:b/>
                <w:sz w:val="22"/>
              </w:rPr>
            </w:pPr>
            <w:r>
              <w:rPr>
                <w:rFonts w:ascii="Palatino Linotype"/>
                <w:b/>
                <w:spacing w:val="-4"/>
                <w:sz w:val="22"/>
              </w:rPr>
              <w:t>3.47</w:t>
            </w:r>
          </w:p>
        </w:tc>
        <w:tc>
          <w:tcPr>
            <w:tcW w:w="802" w:type="dxa"/>
            <w:tcBorders>
              <w:bottom w:val="single" w:sz="4" w:space="0" w:color="000000"/>
            </w:tcBorders>
          </w:tcPr>
          <w:p>
            <w:pPr>
              <w:pStyle w:val="TableParagraph"/>
              <w:rPr>
                <w:rFonts w:ascii="Times New Roman"/>
                <w:sz w:val="20"/>
              </w:rPr>
            </w:pPr>
          </w:p>
        </w:tc>
        <w:tc>
          <w:tcPr>
            <w:tcW w:w="1467" w:type="dxa"/>
            <w:tcBorders>
              <w:bottom w:val="single" w:sz="4" w:space="0" w:color="000000"/>
            </w:tcBorders>
          </w:tcPr>
          <w:p>
            <w:pPr>
              <w:pStyle w:val="TableParagraph"/>
              <w:rPr>
                <w:rFonts w:ascii="Times New Roman"/>
                <w:sz w:val="20"/>
              </w:rPr>
            </w:pPr>
          </w:p>
        </w:tc>
      </w:tr>
    </w:tbl>
    <w:p>
      <w:pPr>
        <w:spacing w:before="0"/>
        <w:ind w:left="360" w:right="0" w:firstLine="0"/>
        <w:jc w:val="both"/>
        <w:rPr>
          <w:sz w:val="22"/>
        </w:rPr>
      </w:pPr>
      <w:r>
        <w:rPr>
          <w:rFonts w:ascii="Palatino Linotype"/>
          <w:b/>
          <w:sz w:val="22"/>
        </w:rPr>
        <w:t>Source:</w:t>
      </w:r>
      <w:r>
        <w:rPr>
          <w:rFonts w:ascii="Palatino Linotype"/>
          <w:b/>
          <w:spacing w:val="21"/>
          <w:sz w:val="22"/>
        </w:rPr>
        <w:t> </w:t>
      </w:r>
      <w:r>
        <w:rPr>
          <w:sz w:val="22"/>
        </w:rPr>
        <w:t>Field</w:t>
      </w:r>
      <w:r>
        <w:rPr>
          <w:spacing w:val="25"/>
          <w:sz w:val="22"/>
        </w:rPr>
        <w:t> </w:t>
      </w:r>
      <w:r>
        <w:rPr>
          <w:sz w:val="22"/>
        </w:rPr>
        <w:t>Survey,</w:t>
      </w:r>
      <w:r>
        <w:rPr>
          <w:spacing w:val="26"/>
          <w:sz w:val="22"/>
        </w:rPr>
        <w:t> </w:t>
      </w:r>
      <w:r>
        <w:rPr>
          <w:spacing w:val="-4"/>
          <w:sz w:val="22"/>
        </w:rPr>
        <w:t>2024.</w:t>
      </w:r>
    </w:p>
    <w:p>
      <w:pPr>
        <w:pStyle w:val="BodyText"/>
        <w:spacing w:line="254" w:lineRule="auto" w:before="139"/>
        <w:ind w:right="354"/>
      </w:pPr>
      <w:r>
        <w:rPr>
          <w:w w:val="105"/>
        </w:rPr>
        <w:t>The data presented in Table 4 indicates that all</w:t>
      </w:r>
      <w:r>
        <w:rPr>
          <w:w w:val="105"/>
        </w:rPr>
        <w:t> items of the variable on how effective are the existing legal</w:t>
      </w:r>
      <w:r>
        <w:rPr>
          <w:spacing w:val="-11"/>
          <w:w w:val="105"/>
        </w:rPr>
        <w:t> </w:t>
      </w:r>
      <w:r>
        <w:rPr>
          <w:w w:val="105"/>
        </w:rPr>
        <w:t>and</w:t>
      </w:r>
      <w:r>
        <w:rPr>
          <w:spacing w:val="-11"/>
          <w:w w:val="105"/>
        </w:rPr>
        <w:t> </w:t>
      </w:r>
      <w:r>
        <w:rPr>
          <w:w w:val="105"/>
        </w:rPr>
        <w:t>regulatory</w:t>
      </w:r>
      <w:r>
        <w:rPr>
          <w:spacing w:val="-11"/>
          <w:w w:val="105"/>
        </w:rPr>
        <w:t> </w:t>
      </w:r>
      <w:r>
        <w:rPr>
          <w:w w:val="105"/>
        </w:rPr>
        <w:t>frameworks</w:t>
      </w:r>
      <w:r>
        <w:rPr>
          <w:spacing w:val="-11"/>
          <w:w w:val="105"/>
        </w:rPr>
        <w:t> </w:t>
      </w:r>
      <w:r>
        <w:rPr>
          <w:w w:val="105"/>
        </w:rPr>
        <w:t>in</w:t>
      </w:r>
      <w:r>
        <w:rPr>
          <w:spacing w:val="-10"/>
          <w:w w:val="105"/>
        </w:rPr>
        <w:t> </w:t>
      </w:r>
      <w:r>
        <w:rPr>
          <w:w w:val="105"/>
        </w:rPr>
        <w:t>ensuring</w:t>
      </w:r>
      <w:r>
        <w:rPr>
          <w:spacing w:val="-11"/>
          <w:w w:val="105"/>
        </w:rPr>
        <w:t> </w:t>
      </w:r>
      <w:r>
        <w:rPr>
          <w:w w:val="105"/>
        </w:rPr>
        <w:t>proper</w:t>
      </w:r>
      <w:r>
        <w:rPr>
          <w:spacing w:val="-12"/>
          <w:w w:val="105"/>
        </w:rPr>
        <w:t> </w:t>
      </w:r>
      <w:r>
        <w:rPr>
          <w:w w:val="105"/>
        </w:rPr>
        <w:t>public</w:t>
      </w:r>
      <w:r>
        <w:rPr>
          <w:spacing w:val="-10"/>
          <w:w w:val="105"/>
        </w:rPr>
        <w:t> </w:t>
      </w:r>
      <w:r>
        <w:rPr>
          <w:w w:val="105"/>
        </w:rPr>
        <w:t>sector</w:t>
      </w:r>
      <w:r>
        <w:rPr>
          <w:spacing w:val="-12"/>
          <w:w w:val="105"/>
        </w:rPr>
        <w:t> </w:t>
      </w:r>
      <w:r>
        <w:rPr>
          <w:w w:val="105"/>
        </w:rPr>
        <w:t>accounting</w:t>
      </w:r>
      <w:r>
        <w:rPr>
          <w:spacing w:val="-11"/>
          <w:w w:val="105"/>
        </w:rPr>
        <w:t> </w:t>
      </w:r>
      <w:r>
        <w:rPr>
          <w:w w:val="105"/>
        </w:rPr>
        <w:t>in</w:t>
      </w:r>
      <w:r>
        <w:rPr>
          <w:spacing w:val="-12"/>
          <w:w w:val="105"/>
        </w:rPr>
        <w:t> </w:t>
      </w:r>
      <w:r>
        <w:rPr>
          <w:w w:val="105"/>
        </w:rPr>
        <w:t>Kano</w:t>
      </w:r>
      <w:r>
        <w:rPr>
          <w:spacing w:val="-11"/>
          <w:w w:val="105"/>
        </w:rPr>
        <w:t> </w:t>
      </w:r>
      <w:r>
        <w:rPr>
          <w:w w:val="105"/>
        </w:rPr>
        <w:t>state</w:t>
      </w:r>
      <w:r>
        <w:rPr>
          <w:spacing w:val="-11"/>
          <w:w w:val="105"/>
        </w:rPr>
        <w:t> </w:t>
      </w:r>
      <w:r>
        <w:rPr>
          <w:w w:val="105"/>
        </w:rPr>
        <w:t>agreed</w:t>
      </w:r>
      <w:r>
        <w:rPr>
          <w:spacing w:val="-11"/>
          <w:w w:val="105"/>
        </w:rPr>
        <w:t> </w:t>
      </w:r>
      <w:r>
        <w:rPr>
          <w:w w:val="105"/>
        </w:rPr>
        <w:t>were having</w:t>
      </w:r>
      <w:r>
        <w:rPr>
          <w:spacing w:val="-13"/>
          <w:w w:val="105"/>
        </w:rPr>
        <w:t> </w:t>
      </w:r>
      <w:r>
        <w:rPr>
          <w:w w:val="105"/>
        </w:rPr>
        <w:t>a</w:t>
      </w:r>
      <w:r>
        <w:rPr>
          <w:spacing w:val="-13"/>
          <w:w w:val="105"/>
        </w:rPr>
        <w:t> </w:t>
      </w:r>
      <w:r>
        <w:rPr>
          <w:w w:val="105"/>
        </w:rPr>
        <w:t>mean</w:t>
      </w:r>
      <w:r>
        <w:rPr>
          <w:spacing w:val="-13"/>
          <w:w w:val="105"/>
        </w:rPr>
        <w:t> </w:t>
      </w:r>
      <w:r>
        <w:rPr>
          <w:w w:val="105"/>
        </w:rPr>
        <w:t>score</w:t>
      </w:r>
      <w:r>
        <w:rPr>
          <w:spacing w:val="-12"/>
          <w:w w:val="105"/>
        </w:rPr>
        <w:t> </w:t>
      </w:r>
      <w:r>
        <w:rPr>
          <w:w w:val="105"/>
        </w:rPr>
        <w:t>of</w:t>
      </w:r>
      <w:r>
        <w:rPr>
          <w:spacing w:val="-13"/>
          <w:w w:val="105"/>
        </w:rPr>
        <w:t> </w:t>
      </w:r>
      <w:r>
        <w:rPr>
          <w:w w:val="105"/>
        </w:rPr>
        <w:t>above</w:t>
      </w:r>
      <w:r>
        <w:rPr>
          <w:spacing w:val="-13"/>
          <w:w w:val="105"/>
        </w:rPr>
        <w:t> </w:t>
      </w:r>
      <w:r>
        <w:rPr>
          <w:w w:val="105"/>
        </w:rPr>
        <w:t>3.0,</w:t>
      </w:r>
      <w:r>
        <w:rPr>
          <w:spacing w:val="-13"/>
          <w:w w:val="105"/>
        </w:rPr>
        <w:t> </w:t>
      </w:r>
      <w:r>
        <w:rPr>
          <w:w w:val="105"/>
        </w:rPr>
        <w:t>the</w:t>
      </w:r>
      <w:r>
        <w:rPr>
          <w:spacing w:val="-12"/>
          <w:w w:val="105"/>
        </w:rPr>
        <w:t> </w:t>
      </w:r>
      <w:r>
        <w:rPr>
          <w:w w:val="105"/>
        </w:rPr>
        <w:t>mean</w:t>
      </w:r>
      <w:r>
        <w:rPr>
          <w:spacing w:val="-13"/>
          <w:w w:val="105"/>
        </w:rPr>
        <w:t> </w:t>
      </w:r>
      <w:r>
        <w:rPr>
          <w:w w:val="105"/>
        </w:rPr>
        <w:t>scores</w:t>
      </w:r>
      <w:r>
        <w:rPr>
          <w:spacing w:val="-13"/>
          <w:w w:val="105"/>
        </w:rPr>
        <w:t> </w:t>
      </w:r>
      <w:r>
        <w:rPr>
          <w:w w:val="105"/>
        </w:rPr>
        <w:t>ranging</w:t>
      </w:r>
      <w:r>
        <w:rPr>
          <w:spacing w:val="-12"/>
          <w:w w:val="105"/>
        </w:rPr>
        <w:t> </w:t>
      </w:r>
      <w:r>
        <w:rPr>
          <w:w w:val="105"/>
        </w:rPr>
        <w:t>from</w:t>
      </w:r>
      <w:r>
        <w:rPr>
          <w:spacing w:val="-13"/>
          <w:w w:val="105"/>
        </w:rPr>
        <w:t> </w:t>
      </w:r>
      <w:r>
        <w:rPr>
          <w:w w:val="105"/>
        </w:rPr>
        <w:t>3.36</w:t>
      </w:r>
      <w:r>
        <w:rPr>
          <w:spacing w:val="-13"/>
          <w:w w:val="105"/>
        </w:rPr>
        <w:t> </w:t>
      </w:r>
      <w:r>
        <w:rPr>
          <w:w w:val="105"/>
        </w:rPr>
        <w:t>to</w:t>
      </w:r>
      <w:r>
        <w:rPr>
          <w:spacing w:val="-13"/>
          <w:w w:val="105"/>
        </w:rPr>
        <w:t> </w:t>
      </w:r>
      <w:r>
        <w:rPr>
          <w:w w:val="105"/>
        </w:rPr>
        <w:t>3.57</w:t>
      </w:r>
      <w:r>
        <w:rPr>
          <w:spacing w:val="-12"/>
          <w:w w:val="105"/>
        </w:rPr>
        <w:t> </w:t>
      </w:r>
      <w:r>
        <w:rPr>
          <w:w w:val="105"/>
        </w:rPr>
        <w:t>and</w:t>
      </w:r>
      <w:r>
        <w:rPr>
          <w:spacing w:val="-13"/>
          <w:w w:val="105"/>
        </w:rPr>
        <w:t> </w:t>
      </w:r>
      <w:r>
        <w:rPr>
          <w:w w:val="105"/>
        </w:rPr>
        <w:t>also</w:t>
      </w:r>
      <w:r>
        <w:rPr>
          <w:spacing w:val="-13"/>
          <w:w w:val="105"/>
        </w:rPr>
        <w:t> </w:t>
      </w:r>
      <w:r>
        <w:rPr>
          <w:w w:val="105"/>
        </w:rPr>
        <w:t>standard</w:t>
      </w:r>
      <w:r>
        <w:rPr>
          <w:spacing w:val="-12"/>
          <w:w w:val="105"/>
        </w:rPr>
        <w:t> </w:t>
      </w:r>
      <w:r>
        <w:rPr>
          <w:w w:val="105"/>
        </w:rPr>
        <w:t>deviation from</w:t>
      </w:r>
      <w:r>
        <w:rPr>
          <w:w w:val="105"/>
        </w:rPr>
        <w:t> 0.49</w:t>
      </w:r>
      <w:r>
        <w:rPr>
          <w:w w:val="105"/>
        </w:rPr>
        <w:t> to</w:t>
      </w:r>
      <w:r>
        <w:rPr>
          <w:w w:val="105"/>
        </w:rPr>
        <w:t> 0.51</w:t>
      </w:r>
      <w:r>
        <w:rPr>
          <w:w w:val="105"/>
        </w:rPr>
        <w:t> respectively.</w:t>
      </w:r>
      <w:r>
        <w:rPr>
          <w:w w:val="105"/>
        </w:rPr>
        <w:t> And</w:t>
      </w:r>
      <w:r>
        <w:rPr>
          <w:w w:val="105"/>
        </w:rPr>
        <w:t> a</w:t>
      </w:r>
      <w:r>
        <w:rPr>
          <w:w w:val="105"/>
        </w:rPr>
        <w:t> grand</w:t>
      </w:r>
      <w:r>
        <w:rPr>
          <w:w w:val="105"/>
        </w:rPr>
        <w:t> mean</w:t>
      </w:r>
      <w:r>
        <w:rPr>
          <w:w w:val="105"/>
        </w:rPr>
        <w:t> of</w:t>
      </w:r>
      <w:r>
        <w:rPr>
          <w:w w:val="105"/>
        </w:rPr>
        <w:t> 3.47.</w:t>
      </w:r>
      <w:r>
        <w:rPr>
          <w:w w:val="105"/>
        </w:rPr>
        <w:t> The</w:t>
      </w:r>
      <w:r>
        <w:rPr>
          <w:w w:val="105"/>
        </w:rPr>
        <w:t> results</w:t>
      </w:r>
      <w:r>
        <w:rPr>
          <w:w w:val="105"/>
        </w:rPr>
        <w:t> indicated</w:t>
      </w:r>
      <w:r>
        <w:rPr>
          <w:w w:val="105"/>
        </w:rPr>
        <w:t> that</w:t>
      </w:r>
      <w:r>
        <w:rPr>
          <w:w w:val="105"/>
        </w:rPr>
        <w:t> the</w:t>
      </w:r>
      <w:r>
        <w:rPr>
          <w:w w:val="105"/>
        </w:rPr>
        <w:t> respondents agreed with statements on how effective are the existing legal and regulatory frameworks in ensuring proper public sector accounting in Kano state.</w:t>
      </w:r>
    </w:p>
    <w:p>
      <w:pPr>
        <w:pStyle w:val="Heading2"/>
        <w:spacing w:line="295" w:lineRule="exact" w:before="133"/>
      </w:pPr>
      <w:r>
        <w:rPr/>
        <w:t>Discussion</w:t>
      </w:r>
      <w:r>
        <w:rPr>
          <w:spacing w:val="-4"/>
        </w:rPr>
        <w:t> </w:t>
      </w:r>
      <w:r>
        <w:rPr/>
        <w:t>of</w:t>
      </w:r>
      <w:r>
        <w:rPr>
          <w:spacing w:val="-3"/>
        </w:rPr>
        <w:t> </w:t>
      </w:r>
      <w:r>
        <w:rPr>
          <w:spacing w:val="-2"/>
        </w:rPr>
        <w:t>Findings</w:t>
      </w:r>
    </w:p>
    <w:p>
      <w:pPr>
        <w:pStyle w:val="BodyText"/>
        <w:spacing w:line="254" w:lineRule="auto"/>
        <w:ind w:left="369" w:right="368"/>
      </w:pPr>
      <w:r>
        <w:rPr>
          <w:w w:val="105"/>
        </w:rPr>
        <w:t>The</w:t>
      </w:r>
      <w:r>
        <w:rPr>
          <w:spacing w:val="-4"/>
          <w:w w:val="105"/>
        </w:rPr>
        <w:t> </w:t>
      </w:r>
      <w:r>
        <w:rPr>
          <w:w w:val="105"/>
        </w:rPr>
        <w:t>findings</w:t>
      </w:r>
      <w:r>
        <w:rPr>
          <w:spacing w:val="-4"/>
          <w:w w:val="105"/>
        </w:rPr>
        <w:t> </w:t>
      </w:r>
      <w:r>
        <w:rPr>
          <w:w w:val="105"/>
        </w:rPr>
        <w:t>of</w:t>
      </w:r>
      <w:r>
        <w:rPr>
          <w:spacing w:val="-6"/>
          <w:w w:val="105"/>
        </w:rPr>
        <w:t> </w:t>
      </w:r>
      <w:r>
        <w:rPr>
          <w:w w:val="105"/>
        </w:rPr>
        <w:t>research</w:t>
      </w:r>
      <w:r>
        <w:rPr>
          <w:spacing w:val="-6"/>
          <w:w w:val="105"/>
        </w:rPr>
        <w:t> </w:t>
      </w:r>
      <w:r>
        <w:rPr>
          <w:w w:val="105"/>
        </w:rPr>
        <w:t>question</w:t>
      </w:r>
      <w:r>
        <w:rPr>
          <w:spacing w:val="-3"/>
          <w:w w:val="105"/>
        </w:rPr>
        <w:t> </w:t>
      </w:r>
      <w:r>
        <w:rPr>
          <w:w w:val="105"/>
        </w:rPr>
        <w:t>1</w:t>
      </w:r>
      <w:r>
        <w:rPr>
          <w:spacing w:val="-6"/>
          <w:w w:val="105"/>
        </w:rPr>
        <w:t> </w:t>
      </w:r>
      <w:r>
        <w:rPr>
          <w:w w:val="105"/>
        </w:rPr>
        <w:t>indicate</w:t>
      </w:r>
      <w:r>
        <w:rPr>
          <w:spacing w:val="-4"/>
          <w:w w:val="105"/>
        </w:rPr>
        <w:t> </w:t>
      </w:r>
      <w:r>
        <w:rPr>
          <w:w w:val="105"/>
        </w:rPr>
        <w:t>that</w:t>
      </w:r>
      <w:r>
        <w:rPr>
          <w:spacing w:val="-6"/>
          <w:w w:val="105"/>
        </w:rPr>
        <w:t> </w:t>
      </w:r>
      <w:r>
        <w:rPr>
          <w:w w:val="105"/>
        </w:rPr>
        <w:t>the</w:t>
      </w:r>
      <w:r>
        <w:rPr>
          <w:spacing w:val="-4"/>
          <w:w w:val="105"/>
        </w:rPr>
        <w:t> </w:t>
      </w:r>
      <w:r>
        <w:rPr>
          <w:w w:val="105"/>
        </w:rPr>
        <w:t>respondents</w:t>
      </w:r>
      <w:r>
        <w:rPr>
          <w:spacing w:val="-4"/>
          <w:w w:val="105"/>
        </w:rPr>
        <w:t> </w:t>
      </w:r>
      <w:r>
        <w:rPr>
          <w:w w:val="105"/>
        </w:rPr>
        <w:t>agreed</w:t>
      </w:r>
      <w:r>
        <w:rPr>
          <w:spacing w:val="-8"/>
          <w:w w:val="105"/>
        </w:rPr>
        <w:t> </w:t>
      </w:r>
      <w:r>
        <w:rPr>
          <w:w w:val="105"/>
        </w:rPr>
        <w:t>with</w:t>
      </w:r>
      <w:r>
        <w:rPr>
          <w:spacing w:val="-3"/>
          <w:w w:val="105"/>
        </w:rPr>
        <w:t> </w:t>
      </w:r>
      <w:r>
        <w:rPr>
          <w:w w:val="105"/>
        </w:rPr>
        <w:t>the</w:t>
      </w:r>
      <w:r>
        <w:rPr>
          <w:spacing w:val="-4"/>
          <w:w w:val="105"/>
        </w:rPr>
        <w:t> </w:t>
      </w:r>
      <w:r>
        <w:rPr>
          <w:w w:val="105"/>
        </w:rPr>
        <w:t>statement</w:t>
      </w:r>
      <w:r>
        <w:rPr>
          <w:spacing w:val="-4"/>
          <w:w w:val="105"/>
        </w:rPr>
        <w:t> </w:t>
      </w:r>
      <w:r>
        <w:rPr>
          <w:w w:val="105"/>
        </w:rPr>
        <w:t>of</w:t>
      </w:r>
      <w:r>
        <w:rPr>
          <w:spacing w:val="-3"/>
          <w:w w:val="105"/>
        </w:rPr>
        <w:t> </w:t>
      </w:r>
      <w:r>
        <w:rPr>
          <w:w w:val="105"/>
        </w:rPr>
        <w:t>current </w:t>
      </w:r>
      <w:r>
        <w:rPr>
          <w:spacing w:val="-2"/>
          <w:w w:val="105"/>
        </w:rPr>
        <w:t>structure</w:t>
      </w:r>
      <w:r>
        <w:rPr>
          <w:spacing w:val="-5"/>
          <w:w w:val="105"/>
        </w:rPr>
        <w:t> </w:t>
      </w:r>
      <w:r>
        <w:rPr>
          <w:spacing w:val="-2"/>
          <w:w w:val="105"/>
        </w:rPr>
        <w:t>of</w:t>
      </w:r>
      <w:r>
        <w:rPr>
          <w:spacing w:val="-4"/>
          <w:w w:val="105"/>
        </w:rPr>
        <w:t> </w:t>
      </w:r>
      <w:r>
        <w:rPr>
          <w:spacing w:val="-2"/>
          <w:w w:val="105"/>
        </w:rPr>
        <w:t>public</w:t>
      </w:r>
      <w:r>
        <w:rPr>
          <w:spacing w:val="-4"/>
          <w:w w:val="105"/>
        </w:rPr>
        <w:t> </w:t>
      </w:r>
      <w:r>
        <w:rPr>
          <w:spacing w:val="-2"/>
          <w:w w:val="105"/>
        </w:rPr>
        <w:t>sector</w:t>
      </w:r>
      <w:r>
        <w:rPr>
          <w:spacing w:val="-6"/>
          <w:w w:val="105"/>
        </w:rPr>
        <w:t> </w:t>
      </w:r>
      <w:r>
        <w:rPr>
          <w:spacing w:val="-2"/>
          <w:w w:val="105"/>
        </w:rPr>
        <w:t>accounting</w:t>
      </w:r>
      <w:r>
        <w:rPr>
          <w:spacing w:val="-5"/>
          <w:w w:val="105"/>
        </w:rPr>
        <w:t> </w:t>
      </w:r>
      <w:r>
        <w:rPr>
          <w:spacing w:val="-2"/>
          <w:w w:val="105"/>
        </w:rPr>
        <w:t>in</w:t>
      </w:r>
      <w:r>
        <w:rPr>
          <w:spacing w:val="-3"/>
          <w:w w:val="105"/>
        </w:rPr>
        <w:t> </w:t>
      </w:r>
      <w:r>
        <w:rPr>
          <w:spacing w:val="-2"/>
          <w:w w:val="105"/>
        </w:rPr>
        <w:t>Kano</w:t>
      </w:r>
      <w:r>
        <w:rPr>
          <w:spacing w:val="-5"/>
          <w:w w:val="105"/>
        </w:rPr>
        <w:t> </w:t>
      </w:r>
      <w:r>
        <w:rPr>
          <w:spacing w:val="-2"/>
          <w:w w:val="105"/>
        </w:rPr>
        <w:t>state.</w:t>
      </w:r>
      <w:r>
        <w:rPr>
          <w:spacing w:val="-5"/>
          <w:w w:val="105"/>
        </w:rPr>
        <w:t> </w:t>
      </w:r>
      <w:r>
        <w:rPr>
          <w:spacing w:val="-2"/>
          <w:w w:val="105"/>
        </w:rPr>
        <w:t>(Ojo</w:t>
      </w:r>
      <w:r>
        <w:rPr>
          <w:spacing w:val="-5"/>
          <w:w w:val="105"/>
        </w:rPr>
        <w:t> </w:t>
      </w:r>
      <w:r>
        <w:rPr>
          <w:spacing w:val="-2"/>
          <w:w w:val="105"/>
        </w:rPr>
        <w:t>2020),</w:t>
      </w:r>
      <w:r>
        <w:rPr>
          <w:spacing w:val="-7"/>
          <w:w w:val="105"/>
        </w:rPr>
        <w:t> </w:t>
      </w:r>
      <w:r>
        <w:rPr>
          <w:spacing w:val="-2"/>
          <w:w w:val="105"/>
        </w:rPr>
        <w:t>his</w:t>
      </w:r>
      <w:r>
        <w:rPr>
          <w:spacing w:val="-4"/>
          <w:w w:val="105"/>
        </w:rPr>
        <w:t> </w:t>
      </w:r>
      <w:r>
        <w:rPr>
          <w:spacing w:val="-2"/>
          <w:w w:val="105"/>
        </w:rPr>
        <w:t>study</w:t>
      </w:r>
      <w:r>
        <w:rPr>
          <w:spacing w:val="-6"/>
          <w:w w:val="105"/>
        </w:rPr>
        <w:t> </w:t>
      </w:r>
      <w:r>
        <w:rPr>
          <w:spacing w:val="-2"/>
          <w:w w:val="105"/>
        </w:rPr>
        <w:t>highlights</w:t>
      </w:r>
      <w:r>
        <w:rPr>
          <w:spacing w:val="-5"/>
          <w:w w:val="105"/>
        </w:rPr>
        <w:t> </w:t>
      </w:r>
      <w:r>
        <w:rPr>
          <w:spacing w:val="-2"/>
          <w:w w:val="105"/>
        </w:rPr>
        <w:t>that</w:t>
      </w:r>
      <w:r>
        <w:rPr>
          <w:spacing w:val="-5"/>
          <w:w w:val="105"/>
        </w:rPr>
        <w:t> </w:t>
      </w:r>
      <w:r>
        <w:rPr>
          <w:spacing w:val="-2"/>
          <w:w w:val="105"/>
        </w:rPr>
        <w:t>the</w:t>
      </w:r>
      <w:r>
        <w:rPr>
          <w:spacing w:val="-5"/>
          <w:w w:val="105"/>
        </w:rPr>
        <w:t> </w:t>
      </w:r>
      <w:r>
        <w:rPr>
          <w:spacing w:val="-2"/>
          <w:w w:val="105"/>
        </w:rPr>
        <w:t>public</w:t>
      </w:r>
      <w:r>
        <w:rPr>
          <w:spacing w:val="-4"/>
          <w:w w:val="105"/>
        </w:rPr>
        <w:t> </w:t>
      </w:r>
      <w:r>
        <w:rPr>
          <w:spacing w:val="-2"/>
          <w:w w:val="105"/>
        </w:rPr>
        <w:t>sector </w:t>
      </w:r>
      <w:r>
        <w:rPr>
          <w:w w:val="105"/>
        </w:rPr>
        <w:t>accounting</w:t>
      </w:r>
      <w:r>
        <w:rPr>
          <w:w w:val="105"/>
        </w:rPr>
        <w:t> framework</w:t>
      </w:r>
      <w:r>
        <w:rPr>
          <w:w w:val="105"/>
        </w:rPr>
        <w:t> in</w:t>
      </w:r>
      <w:r>
        <w:rPr>
          <w:w w:val="105"/>
        </w:rPr>
        <w:t> Kano</w:t>
      </w:r>
      <w:r>
        <w:rPr>
          <w:w w:val="105"/>
        </w:rPr>
        <w:t> State,</w:t>
      </w:r>
      <w:r>
        <w:rPr>
          <w:w w:val="105"/>
        </w:rPr>
        <w:t> which</w:t>
      </w:r>
      <w:r>
        <w:rPr>
          <w:w w:val="105"/>
        </w:rPr>
        <w:t> aligns</w:t>
      </w:r>
      <w:r>
        <w:rPr>
          <w:w w:val="105"/>
        </w:rPr>
        <w:t> with</w:t>
      </w:r>
      <w:r>
        <w:rPr>
          <w:w w:val="105"/>
        </w:rPr>
        <w:t> national</w:t>
      </w:r>
      <w:r>
        <w:rPr>
          <w:w w:val="105"/>
        </w:rPr>
        <w:t> regulations</w:t>
      </w:r>
      <w:r>
        <w:rPr>
          <w:w w:val="105"/>
        </w:rPr>
        <w:t> like</w:t>
      </w:r>
      <w:r>
        <w:rPr>
          <w:w w:val="105"/>
        </w:rPr>
        <w:t> the</w:t>
      </w:r>
      <w:r>
        <w:rPr>
          <w:w w:val="105"/>
        </w:rPr>
        <w:t> Financial Regulations</w:t>
      </w:r>
      <w:r>
        <w:rPr>
          <w:w w:val="105"/>
        </w:rPr>
        <w:t> and</w:t>
      </w:r>
      <w:r>
        <w:rPr>
          <w:w w:val="105"/>
        </w:rPr>
        <w:t> Public</w:t>
      </w:r>
      <w:r>
        <w:rPr>
          <w:w w:val="105"/>
        </w:rPr>
        <w:t> Service</w:t>
      </w:r>
      <w:r>
        <w:rPr>
          <w:w w:val="105"/>
        </w:rPr>
        <w:t> Rules,</w:t>
      </w:r>
      <w:r>
        <w:rPr>
          <w:w w:val="105"/>
        </w:rPr>
        <w:t> is</w:t>
      </w:r>
      <w:r>
        <w:rPr>
          <w:w w:val="105"/>
        </w:rPr>
        <w:t> generally</w:t>
      </w:r>
      <w:r>
        <w:rPr>
          <w:w w:val="105"/>
        </w:rPr>
        <w:t> seen</w:t>
      </w:r>
      <w:r>
        <w:rPr>
          <w:w w:val="105"/>
        </w:rPr>
        <w:t> as</w:t>
      </w:r>
      <w:r>
        <w:rPr>
          <w:w w:val="105"/>
        </w:rPr>
        <w:t> effective.</w:t>
      </w:r>
      <w:r>
        <w:rPr>
          <w:w w:val="105"/>
        </w:rPr>
        <w:t> The</w:t>
      </w:r>
      <w:r>
        <w:rPr>
          <w:w w:val="105"/>
        </w:rPr>
        <w:t> integration</w:t>
      </w:r>
      <w:r>
        <w:rPr>
          <w:w w:val="105"/>
        </w:rPr>
        <w:t> of</w:t>
      </w:r>
      <w:r>
        <w:rPr>
          <w:w w:val="105"/>
        </w:rPr>
        <w:t> the</w:t>
      </w:r>
      <w:r>
        <w:rPr>
          <w:w w:val="105"/>
        </w:rPr>
        <w:t> Integrated Financial</w:t>
      </w:r>
      <w:r>
        <w:rPr>
          <w:w w:val="105"/>
        </w:rPr>
        <w:t> Management</w:t>
      </w:r>
      <w:r>
        <w:rPr>
          <w:w w:val="105"/>
        </w:rPr>
        <w:t> Information</w:t>
      </w:r>
      <w:r>
        <w:rPr>
          <w:w w:val="105"/>
        </w:rPr>
        <w:t> System</w:t>
      </w:r>
      <w:r>
        <w:rPr>
          <w:w w:val="105"/>
        </w:rPr>
        <w:t> (IFMIS)</w:t>
      </w:r>
      <w:r>
        <w:rPr>
          <w:w w:val="105"/>
        </w:rPr>
        <w:t> is</w:t>
      </w:r>
      <w:r>
        <w:rPr>
          <w:w w:val="105"/>
        </w:rPr>
        <w:t> particularly</w:t>
      </w:r>
      <w:r>
        <w:rPr>
          <w:w w:val="105"/>
        </w:rPr>
        <w:t> noted</w:t>
      </w:r>
      <w:r>
        <w:rPr>
          <w:w w:val="105"/>
        </w:rPr>
        <w:t> as</w:t>
      </w:r>
      <w:r>
        <w:rPr>
          <w:w w:val="105"/>
        </w:rPr>
        <w:t> a</w:t>
      </w:r>
      <w:r>
        <w:rPr>
          <w:w w:val="105"/>
        </w:rPr>
        <w:t> positive</w:t>
      </w:r>
      <w:r>
        <w:rPr>
          <w:w w:val="105"/>
        </w:rPr>
        <w:t> development, enhancing financial management, transparency, and accountability in the state’s public sector.</w:t>
      </w:r>
    </w:p>
    <w:p>
      <w:pPr>
        <w:pStyle w:val="BodyText"/>
        <w:spacing w:line="254" w:lineRule="auto" w:before="238"/>
        <w:ind w:left="369" w:right="369"/>
      </w:pPr>
      <w:r>
        <w:rPr/>
        <w:t>The findings of research question 2 revealed that the respondents agreed with statements of the main challenges faced by accountants and financial managers in Kano state’s public sector. This in line with (Bello, M. I. 2021), his study identifies that a major challenge for accountants and financial managers in Kano State is the lack of adequate professional training and the insufficient adoption of modern financial management tools.</w:t>
      </w:r>
    </w:p>
    <w:p>
      <w:pPr>
        <w:pStyle w:val="BodyText"/>
        <w:spacing w:after="0" w:line="254" w:lineRule="auto"/>
        <w:sectPr>
          <w:pgSz w:w="12240" w:h="15840"/>
          <w:pgMar w:header="283" w:footer="913" w:top="1520" w:bottom="1100" w:left="720" w:right="720"/>
        </w:sectPr>
      </w:pPr>
    </w:p>
    <w:p>
      <w:pPr>
        <w:pStyle w:val="BodyText"/>
        <w:spacing w:before="11"/>
        <w:ind w:left="0"/>
        <w:jc w:val="left"/>
      </w:pPr>
    </w:p>
    <w:p>
      <w:pPr>
        <w:pStyle w:val="BodyText"/>
        <w:spacing w:line="254" w:lineRule="auto"/>
        <w:ind w:left="379" w:right="355"/>
      </w:pPr>
      <w:r>
        <w:rPr>
          <w:w w:val="105"/>
        </w:rPr>
        <w:t>The</w:t>
      </w:r>
      <w:r>
        <w:rPr>
          <w:w w:val="105"/>
        </w:rPr>
        <w:t> findings</w:t>
      </w:r>
      <w:r>
        <w:rPr>
          <w:w w:val="105"/>
        </w:rPr>
        <w:t> of</w:t>
      </w:r>
      <w:r>
        <w:rPr>
          <w:w w:val="105"/>
        </w:rPr>
        <w:t> research</w:t>
      </w:r>
      <w:r>
        <w:rPr>
          <w:w w:val="105"/>
        </w:rPr>
        <w:t> question</w:t>
      </w:r>
      <w:r>
        <w:rPr>
          <w:w w:val="105"/>
        </w:rPr>
        <w:t> 3</w:t>
      </w:r>
      <w:r>
        <w:rPr>
          <w:w w:val="105"/>
        </w:rPr>
        <w:t> indicates</w:t>
      </w:r>
      <w:r>
        <w:rPr>
          <w:w w:val="105"/>
        </w:rPr>
        <w:t> that</w:t>
      </w:r>
      <w:r>
        <w:rPr>
          <w:w w:val="105"/>
        </w:rPr>
        <w:t> the</w:t>
      </w:r>
      <w:r>
        <w:rPr>
          <w:w w:val="105"/>
        </w:rPr>
        <w:t> respondents</w:t>
      </w:r>
      <w:r>
        <w:rPr>
          <w:w w:val="105"/>
        </w:rPr>
        <w:t> agreed</w:t>
      </w:r>
      <w:r>
        <w:rPr>
          <w:w w:val="105"/>
        </w:rPr>
        <w:t> with</w:t>
      </w:r>
      <w:r>
        <w:rPr>
          <w:w w:val="105"/>
        </w:rPr>
        <w:t> statements</w:t>
      </w:r>
      <w:r>
        <w:rPr>
          <w:w w:val="105"/>
        </w:rPr>
        <w:t> of inefficiencies</w:t>
      </w:r>
      <w:r>
        <w:rPr>
          <w:spacing w:val="-13"/>
          <w:w w:val="105"/>
        </w:rPr>
        <w:t> </w:t>
      </w:r>
      <w:r>
        <w:rPr>
          <w:w w:val="105"/>
        </w:rPr>
        <w:t>in</w:t>
      </w:r>
      <w:r>
        <w:rPr>
          <w:spacing w:val="-13"/>
          <w:w w:val="105"/>
        </w:rPr>
        <w:t> </w:t>
      </w:r>
      <w:r>
        <w:rPr>
          <w:w w:val="105"/>
        </w:rPr>
        <w:t>public</w:t>
      </w:r>
      <w:r>
        <w:rPr>
          <w:spacing w:val="-13"/>
          <w:w w:val="105"/>
        </w:rPr>
        <w:t> </w:t>
      </w:r>
      <w:r>
        <w:rPr>
          <w:w w:val="105"/>
        </w:rPr>
        <w:t>sector</w:t>
      </w:r>
      <w:r>
        <w:rPr>
          <w:spacing w:val="-12"/>
          <w:w w:val="105"/>
        </w:rPr>
        <w:t> </w:t>
      </w:r>
      <w:r>
        <w:rPr>
          <w:w w:val="105"/>
        </w:rPr>
        <w:t>accounting</w:t>
      </w:r>
      <w:r>
        <w:rPr>
          <w:spacing w:val="-13"/>
          <w:w w:val="105"/>
        </w:rPr>
        <w:t> </w:t>
      </w:r>
      <w:r>
        <w:rPr>
          <w:w w:val="105"/>
        </w:rPr>
        <w:t>affect</w:t>
      </w:r>
      <w:r>
        <w:rPr>
          <w:spacing w:val="-13"/>
          <w:w w:val="105"/>
        </w:rPr>
        <w:t> </w:t>
      </w:r>
      <w:r>
        <w:rPr>
          <w:w w:val="105"/>
        </w:rPr>
        <w:t>the</w:t>
      </w:r>
      <w:r>
        <w:rPr>
          <w:spacing w:val="-13"/>
          <w:w w:val="105"/>
        </w:rPr>
        <w:t> </w:t>
      </w:r>
      <w:r>
        <w:rPr>
          <w:w w:val="105"/>
        </w:rPr>
        <w:t>transparency</w:t>
      </w:r>
      <w:r>
        <w:rPr>
          <w:spacing w:val="-12"/>
          <w:w w:val="105"/>
        </w:rPr>
        <w:t> </w:t>
      </w:r>
      <w:r>
        <w:rPr>
          <w:w w:val="105"/>
        </w:rPr>
        <w:t>of</w:t>
      </w:r>
      <w:r>
        <w:rPr>
          <w:spacing w:val="-13"/>
          <w:w w:val="105"/>
        </w:rPr>
        <w:t> </w:t>
      </w:r>
      <w:r>
        <w:rPr>
          <w:w w:val="105"/>
        </w:rPr>
        <w:t>financial</w:t>
      </w:r>
      <w:r>
        <w:rPr>
          <w:spacing w:val="-13"/>
          <w:w w:val="105"/>
        </w:rPr>
        <w:t> </w:t>
      </w:r>
      <w:r>
        <w:rPr>
          <w:w w:val="105"/>
        </w:rPr>
        <w:t>management</w:t>
      </w:r>
      <w:r>
        <w:rPr>
          <w:spacing w:val="-12"/>
          <w:w w:val="105"/>
        </w:rPr>
        <w:t> </w:t>
      </w:r>
      <w:r>
        <w:rPr>
          <w:w w:val="105"/>
        </w:rPr>
        <w:t>in</w:t>
      </w:r>
      <w:r>
        <w:rPr>
          <w:spacing w:val="-13"/>
          <w:w w:val="105"/>
        </w:rPr>
        <w:t> </w:t>
      </w:r>
      <w:r>
        <w:rPr>
          <w:w w:val="105"/>
        </w:rPr>
        <w:t>Kano</w:t>
      </w:r>
      <w:r>
        <w:rPr>
          <w:spacing w:val="-13"/>
          <w:w w:val="105"/>
        </w:rPr>
        <w:t> </w:t>
      </w:r>
      <w:r>
        <w:rPr>
          <w:w w:val="105"/>
        </w:rPr>
        <w:t>State. In</w:t>
      </w:r>
      <w:r>
        <w:rPr>
          <w:w w:val="105"/>
        </w:rPr>
        <w:t> line</w:t>
      </w:r>
      <w:r>
        <w:rPr>
          <w:w w:val="105"/>
        </w:rPr>
        <w:t> with</w:t>
      </w:r>
      <w:r>
        <w:rPr>
          <w:w w:val="105"/>
        </w:rPr>
        <w:t> (Ahmed,</w:t>
      </w:r>
      <w:r>
        <w:rPr>
          <w:w w:val="105"/>
        </w:rPr>
        <w:t> A.</w:t>
      </w:r>
      <w:r>
        <w:rPr>
          <w:w w:val="105"/>
        </w:rPr>
        <w:t> 2022),</w:t>
      </w:r>
      <w:r>
        <w:rPr>
          <w:w w:val="105"/>
        </w:rPr>
        <w:t> this</w:t>
      </w:r>
      <w:r>
        <w:rPr>
          <w:w w:val="105"/>
        </w:rPr>
        <w:t> study</w:t>
      </w:r>
      <w:r>
        <w:rPr>
          <w:w w:val="105"/>
        </w:rPr>
        <w:t> points</w:t>
      </w:r>
      <w:r>
        <w:rPr>
          <w:w w:val="105"/>
        </w:rPr>
        <w:t> out</w:t>
      </w:r>
      <w:r>
        <w:rPr>
          <w:w w:val="105"/>
        </w:rPr>
        <w:t> that</w:t>
      </w:r>
      <w:r>
        <w:rPr>
          <w:w w:val="105"/>
        </w:rPr>
        <w:t> poor</w:t>
      </w:r>
      <w:r>
        <w:rPr>
          <w:w w:val="105"/>
        </w:rPr>
        <w:t> record-keeping,</w:t>
      </w:r>
      <w:r>
        <w:rPr>
          <w:w w:val="105"/>
        </w:rPr>
        <w:t> delayed</w:t>
      </w:r>
      <w:r>
        <w:rPr>
          <w:w w:val="105"/>
        </w:rPr>
        <w:t> financial reporting,</w:t>
      </w:r>
      <w:r>
        <w:rPr>
          <w:spacing w:val="-2"/>
          <w:w w:val="105"/>
        </w:rPr>
        <w:t> </w:t>
      </w:r>
      <w:r>
        <w:rPr>
          <w:w w:val="105"/>
        </w:rPr>
        <w:t>and</w:t>
      </w:r>
      <w:r>
        <w:rPr>
          <w:spacing w:val="-5"/>
          <w:w w:val="105"/>
        </w:rPr>
        <w:t> </w:t>
      </w:r>
      <w:r>
        <w:rPr>
          <w:w w:val="105"/>
        </w:rPr>
        <w:t>non-compliance</w:t>
      </w:r>
      <w:r>
        <w:rPr>
          <w:spacing w:val="-4"/>
          <w:w w:val="105"/>
        </w:rPr>
        <w:t> </w:t>
      </w:r>
      <w:r>
        <w:rPr>
          <w:w w:val="105"/>
        </w:rPr>
        <w:t>with</w:t>
      </w:r>
      <w:r>
        <w:rPr>
          <w:spacing w:val="-2"/>
          <w:w w:val="105"/>
        </w:rPr>
        <w:t> </w:t>
      </w:r>
      <w:r>
        <w:rPr>
          <w:w w:val="105"/>
        </w:rPr>
        <w:t>accounting</w:t>
      </w:r>
      <w:r>
        <w:rPr>
          <w:spacing w:val="-6"/>
          <w:w w:val="105"/>
        </w:rPr>
        <w:t> </w:t>
      </w:r>
      <w:r>
        <w:rPr>
          <w:w w:val="105"/>
        </w:rPr>
        <w:t>standards</w:t>
      </w:r>
      <w:r>
        <w:rPr>
          <w:spacing w:val="-5"/>
          <w:w w:val="105"/>
        </w:rPr>
        <w:t> </w:t>
      </w:r>
      <w:r>
        <w:rPr>
          <w:w w:val="105"/>
        </w:rPr>
        <w:t>contribute</w:t>
      </w:r>
      <w:r>
        <w:rPr>
          <w:spacing w:val="-2"/>
          <w:w w:val="105"/>
        </w:rPr>
        <w:t> </w:t>
      </w:r>
      <w:r>
        <w:rPr>
          <w:w w:val="105"/>
        </w:rPr>
        <w:t>to</w:t>
      </w:r>
      <w:r>
        <w:rPr>
          <w:spacing w:val="-5"/>
          <w:w w:val="105"/>
        </w:rPr>
        <w:t> </w:t>
      </w:r>
      <w:r>
        <w:rPr>
          <w:w w:val="105"/>
        </w:rPr>
        <w:t>a</w:t>
      </w:r>
      <w:r>
        <w:rPr>
          <w:spacing w:val="-4"/>
          <w:w w:val="105"/>
        </w:rPr>
        <w:t> </w:t>
      </w:r>
      <w:r>
        <w:rPr>
          <w:w w:val="105"/>
        </w:rPr>
        <w:t>lack</w:t>
      </w:r>
      <w:r>
        <w:rPr>
          <w:spacing w:val="-5"/>
          <w:w w:val="105"/>
        </w:rPr>
        <w:t> </w:t>
      </w:r>
      <w:r>
        <w:rPr>
          <w:w w:val="105"/>
        </w:rPr>
        <w:t>of</w:t>
      </w:r>
      <w:r>
        <w:rPr>
          <w:spacing w:val="-4"/>
          <w:w w:val="105"/>
        </w:rPr>
        <w:t> </w:t>
      </w:r>
      <w:r>
        <w:rPr>
          <w:w w:val="105"/>
        </w:rPr>
        <w:t>transparency</w:t>
      </w:r>
      <w:r>
        <w:rPr>
          <w:spacing w:val="-4"/>
          <w:w w:val="105"/>
        </w:rPr>
        <w:t> </w:t>
      </w:r>
      <w:r>
        <w:rPr>
          <w:w w:val="105"/>
        </w:rPr>
        <w:t>in</w:t>
      </w:r>
      <w:r>
        <w:rPr>
          <w:spacing w:val="-3"/>
          <w:w w:val="105"/>
        </w:rPr>
        <w:t> </w:t>
      </w:r>
      <w:r>
        <w:rPr>
          <w:w w:val="105"/>
        </w:rPr>
        <w:t>Kano State’s</w:t>
      </w:r>
      <w:r>
        <w:rPr>
          <w:spacing w:val="-3"/>
          <w:w w:val="105"/>
        </w:rPr>
        <w:t> </w:t>
      </w:r>
      <w:r>
        <w:rPr>
          <w:w w:val="105"/>
        </w:rPr>
        <w:t>public</w:t>
      </w:r>
      <w:r>
        <w:rPr>
          <w:spacing w:val="-3"/>
          <w:w w:val="105"/>
        </w:rPr>
        <w:t> </w:t>
      </w:r>
      <w:r>
        <w:rPr>
          <w:w w:val="105"/>
        </w:rPr>
        <w:t>sector.</w:t>
      </w:r>
      <w:r>
        <w:rPr>
          <w:spacing w:val="-3"/>
          <w:w w:val="105"/>
        </w:rPr>
        <w:t> </w:t>
      </w:r>
      <w:r>
        <w:rPr>
          <w:w w:val="105"/>
        </w:rPr>
        <w:t>These</w:t>
      </w:r>
      <w:r>
        <w:rPr>
          <w:spacing w:val="-3"/>
          <w:w w:val="105"/>
        </w:rPr>
        <w:t> </w:t>
      </w:r>
      <w:r>
        <w:rPr>
          <w:w w:val="105"/>
        </w:rPr>
        <w:t>inefficiencies</w:t>
      </w:r>
      <w:r>
        <w:rPr>
          <w:spacing w:val="-4"/>
          <w:w w:val="105"/>
        </w:rPr>
        <w:t> </w:t>
      </w:r>
      <w:r>
        <w:rPr>
          <w:w w:val="105"/>
        </w:rPr>
        <w:t>hinder</w:t>
      </w:r>
      <w:r>
        <w:rPr>
          <w:spacing w:val="-3"/>
          <w:w w:val="105"/>
        </w:rPr>
        <w:t> </w:t>
      </w:r>
      <w:r>
        <w:rPr>
          <w:w w:val="105"/>
        </w:rPr>
        <w:t>the</w:t>
      </w:r>
      <w:r>
        <w:rPr>
          <w:spacing w:val="-3"/>
          <w:w w:val="105"/>
        </w:rPr>
        <w:t> </w:t>
      </w:r>
      <w:r>
        <w:rPr>
          <w:w w:val="105"/>
        </w:rPr>
        <w:t>ability</w:t>
      </w:r>
      <w:r>
        <w:rPr>
          <w:spacing w:val="-3"/>
          <w:w w:val="105"/>
        </w:rPr>
        <w:t> </w:t>
      </w:r>
      <w:r>
        <w:rPr>
          <w:w w:val="105"/>
        </w:rPr>
        <w:t>of</w:t>
      </w:r>
      <w:r>
        <w:rPr>
          <w:spacing w:val="-3"/>
          <w:w w:val="105"/>
        </w:rPr>
        <w:t> </w:t>
      </w:r>
      <w:r>
        <w:rPr>
          <w:w w:val="105"/>
        </w:rPr>
        <w:t>oversight</w:t>
      </w:r>
      <w:r>
        <w:rPr>
          <w:spacing w:val="-3"/>
          <w:w w:val="105"/>
        </w:rPr>
        <w:t> </w:t>
      </w:r>
      <w:r>
        <w:rPr>
          <w:w w:val="105"/>
        </w:rPr>
        <w:t>bodies</w:t>
      </w:r>
      <w:r>
        <w:rPr>
          <w:spacing w:val="-3"/>
          <w:w w:val="105"/>
        </w:rPr>
        <w:t> </w:t>
      </w:r>
      <w:r>
        <w:rPr>
          <w:w w:val="105"/>
        </w:rPr>
        <w:t>and</w:t>
      </w:r>
      <w:r>
        <w:rPr>
          <w:spacing w:val="-5"/>
          <w:w w:val="105"/>
        </w:rPr>
        <w:t> </w:t>
      </w:r>
      <w:r>
        <w:rPr>
          <w:w w:val="105"/>
        </w:rPr>
        <w:t>the</w:t>
      </w:r>
      <w:r>
        <w:rPr>
          <w:spacing w:val="-3"/>
          <w:w w:val="105"/>
        </w:rPr>
        <w:t> </w:t>
      </w:r>
      <w:r>
        <w:rPr>
          <w:w w:val="105"/>
        </w:rPr>
        <w:t>public</w:t>
      </w:r>
      <w:r>
        <w:rPr>
          <w:spacing w:val="-3"/>
          <w:w w:val="105"/>
        </w:rPr>
        <w:t> </w:t>
      </w:r>
      <w:r>
        <w:rPr>
          <w:w w:val="105"/>
        </w:rPr>
        <w:t>to</w:t>
      </w:r>
      <w:r>
        <w:rPr>
          <w:spacing w:val="-3"/>
          <w:w w:val="105"/>
        </w:rPr>
        <w:t> </w:t>
      </w:r>
      <w:r>
        <w:rPr>
          <w:w w:val="105"/>
        </w:rPr>
        <w:t>assess the proper use of public funds, thus undermining transparency.</w:t>
      </w:r>
    </w:p>
    <w:p>
      <w:pPr>
        <w:pStyle w:val="BodyText"/>
        <w:spacing w:line="254" w:lineRule="auto" w:before="239"/>
        <w:ind w:right="354"/>
      </w:pPr>
      <w:r>
        <w:rPr/>
        <w:t>The findings of research question 4 revealed that the respondents agreed with statements of how effective </w:t>
      </w:r>
      <w:r>
        <w:rPr>
          <w:w w:val="105"/>
        </w:rPr>
        <w:t>are the existing legal and regulatory frameworks in</w:t>
      </w:r>
      <w:r>
        <w:rPr>
          <w:w w:val="105"/>
        </w:rPr>
        <w:t> ensuring proper public sector accounting in Kano state.</w:t>
      </w:r>
      <w:r>
        <w:rPr>
          <w:spacing w:val="-1"/>
          <w:w w:val="105"/>
        </w:rPr>
        <w:t> </w:t>
      </w:r>
      <w:r>
        <w:rPr>
          <w:w w:val="105"/>
        </w:rPr>
        <w:t>This finding</w:t>
      </w:r>
      <w:r>
        <w:rPr>
          <w:spacing w:val="-3"/>
          <w:w w:val="105"/>
        </w:rPr>
        <w:t> </w:t>
      </w:r>
      <w:r>
        <w:rPr>
          <w:w w:val="105"/>
        </w:rPr>
        <w:t>is agreed</w:t>
      </w:r>
      <w:r>
        <w:rPr>
          <w:spacing w:val="-2"/>
          <w:w w:val="105"/>
        </w:rPr>
        <w:t> </w:t>
      </w:r>
      <w:r>
        <w:rPr>
          <w:w w:val="105"/>
        </w:rPr>
        <w:t>with (Yakubu,</w:t>
      </w:r>
      <w:r>
        <w:rPr>
          <w:spacing w:val="-1"/>
          <w:w w:val="105"/>
        </w:rPr>
        <w:t> </w:t>
      </w:r>
      <w:r>
        <w:rPr>
          <w:w w:val="105"/>
        </w:rPr>
        <w:t>2021),</w:t>
      </w:r>
      <w:r>
        <w:rPr>
          <w:spacing w:val="-2"/>
          <w:w w:val="105"/>
        </w:rPr>
        <w:t> </w:t>
      </w:r>
      <w:r>
        <w:rPr>
          <w:w w:val="105"/>
        </w:rPr>
        <w:t>the</w:t>
      </w:r>
      <w:r>
        <w:rPr>
          <w:spacing w:val="-1"/>
          <w:w w:val="105"/>
        </w:rPr>
        <w:t> </w:t>
      </w:r>
      <w:r>
        <w:rPr>
          <w:w w:val="105"/>
        </w:rPr>
        <w:t>study</w:t>
      </w:r>
      <w:r>
        <w:rPr>
          <w:spacing w:val="-3"/>
          <w:w w:val="105"/>
        </w:rPr>
        <w:t> </w:t>
      </w:r>
      <w:r>
        <w:rPr>
          <w:w w:val="105"/>
        </w:rPr>
        <w:t>highlights</w:t>
      </w:r>
      <w:r>
        <w:rPr>
          <w:spacing w:val="-1"/>
          <w:w w:val="105"/>
        </w:rPr>
        <w:t> </w:t>
      </w:r>
      <w:r>
        <w:rPr>
          <w:w w:val="105"/>
        </w:rPr>
        <w:t>that</w:t>
      </w:r>
      <w:r>
        <w:rPr>
          <w:spacing w:val="-1"/>
          <w:w w:val="105"/>
        </w:rPr>
        <w:t> </w:t>
      </w:r>
      <w:r>
        <w:rPr>
          <w:w w:val="105"/>
        </w:rPr>
        <w:t>while the</w:t>
      </w:r>
      <w:r>
        <w:rPr>
          <w:spacing w:val="-1"/>
          <w:w w:val="105"/>
        </w:rPr>
        <w:t> </w:t>
      </w:r>
      <w:r>
        <w:rPr>
          <w:w w:val="105"/>
        </w:rPr>
        <w:t>legal</w:t>
      </w:r>
      <w:r>
        <w:rPr>
          <w:spacing w:val="-2"/>
          <w:w w:val="105"/>
        </w:rPr>
        <w:t> </w:t>
      </w:r>
      <w:r>
        <w:rPr>
          <w:w w:val="105"/>
        </w:rPr>
        <w:t>frameworks, such as</w:t>
      </w:r>
      <w:r>
        <w:rPr>
          <w:spacing w:val="-1"/>
          <w:w w:val="105"/>
        </w:rPr>
        <w:t> </w:t>
      </w:r>
      <w:r>
        <w:rPr>
          <w:w w:val="105"/>
        </w:rPr>
        <w:t>the Financial Regulations and</w:t>
      </w:r>
      <w:r>
        <w:rPr>
          <w:spacing w:val="-1"/>
          <w:w w:val="105"/>
        </w:rPr>
        <w:t> </w:t>
      </w:r>
      <w:r>
        <w:rPr>
          <w:w w:val="105"/>
        </w:rPr>
        <w:t>Public Procurement</w:t>
      </w:r>
      <w:r>
        <w:rPr>
          <w:spacing w:val="-1"/>
          <w:w w:val="105"/>
        </w:rPr>
        <w:t> </w:t>
      </w:r>
      <w:r>
        <w:rPr>
          <w:w w:val="105"/>
        </w:rPr>
        <w:t>Act, are designed to</w:t>
      </w:r>
      <w:r>
        <w:rPr>
          <w:spacing w:val="-1"/>
          <w:w w:val="105"/>
        </w:rPr>
        <w:t> </w:t>
      </w:r>
      <w:r>
        <w:rPr>
          <w:w w:val="105"/>
        </w:rPr>
        <w:t>ensure proper</w:t>
      </w:r>
      <w:r>
        <w:rPr>
          <w:spacing w:val="-2"/>
          <w:w w:val="105"/>
        </w:rPr>
        <w:t> </w:t>
      </w:r>
      <w:r>
        <w:rPr>
          <w:w w:val="105"/>
        </w:rPr>
        <w:t>financial management,</w:t>
      </w:r>
      <w:r>
        <w:rPr>
          <w:w w:val="105"/>
        </w:rPr>
        <w:t> the</w:t>
      </w:r>
      <w:r>
        <w:rPr>
          <w:w w:val="105"/>
        </w:rPr>
        <w:t> actual</w:t>
      </w:r>
      <w:r>
        <w:rPr>
          <w:w w:val="105"/>
        </w:rPr>
        <w:t> effectiveness</w:t>
      </w:r>
      <w:r>
        <w:rPr>
          <w:w w:val="105"/>
        </w:rPr>
        <w:t> is</w:t>
      </w:r>
      <w:r>
        <w:rPr>
          <w:w w:val="105"/>
        </w:rPr>
        <w:t> largely</w:t>
      </w:r>
      <w:r>
        <w:rPr>
          <w:w w:val="105"/>
        </w:rPr>
        <w:t> dependent</w:t>
      </w:r>
      <w:r>
        <w:rPr>
          <w:w w:val="105"/>
        </w:rPr>
        <w:t> on</w:t>
      </w:r>
      <w:r>
        <w:rPr>
          <w:w w:val="105"/>
        </w:rPr>
        <w:t> their</w:t>
      </w:r>
      <w:r>
        <w:rPr>
          <w:w w:val="105"/>
        </w:rPr>
        <w:t> enforcement.</w:t>
      </w:r>
      <w:r>
        <w:rPr>
          <w:w w:val="105"/>
        </w:rPr>
        <w:t> Respondents</w:t>
      </w:r>
      <w:r>
        <w:rPr>
          <w:w w:val="105"/>
        </w:rPr>
        <w:t> in</w:t>
      </w:r>
      <w:r>
        <w:rPr>
          <w:w w:val="105"/>
        </w:rPr>
        <w:t> his </w:t>
      </w:r>
      <w:r>
        <w:rPr/>
        <w:t>study acknowledged that, while the frameworks are robust, their implementation is generally successful, </w:t>
      </w:r>
      <w:r>
        <w:rPr>
          <w:w w:val="105"/>
        </w:rPr>
        <w:t>particularly</w:t>
      </w:r>
      <w:r>
        <w:rPr>
          <w:spacing w:val="-8"/>
          <w:w w:val="105"/>
        </w:rPr>
        <w:t> </w:t>
      </w:r>
      <w:r>
        <w:rPr>
          <w:w w:val="105"/>
        </w:rPr>
        <w:t>with</w:t>
      </w:r>
      <w:r>
        <w:rPr>
          <w:spacing w:val="-6"/>
          <w:w w:val="105"/>
        </w:rPr>
        <w:t> </w:t>
      </w:r>
      <w:r>
        <w:rPr>
          <w:w w:val="105"/>
        </w:rPr>
        <w:t>the</w:t>
      </w:r>
      <w:r>
        <w:rPr>
          <w:spacing w:val="-8"/>
          <w:w w:val="105"/>
        </w:rPr>
        <w:t> </w:t>
      </w:r>
      <w:r>
        <w:rPr>
          <w:w w:val="105"/>
        </w:rPr>
        <w:t>involvement</w:t>
      </w:r>
      <w:r>
        <w:rPr>
          <w:spacing w:val="-8"/>
          <w:w w:val="105"/>
        </w:rPr>
        <w:t> </w:t>
      </w:r>
      <w:r>
        <w:rPr>
          <w:w w:val="105"/>
        </w:rPr>
        <w:t>of</w:t>
      </w:r>
      <w:r>
        <w:rPr>
          <w:spacing w:val="-7"/>
          <w:w w:val="105"/>
        </w:rPr>
        <w:t> </w:t>
      </w:r>
      <w:r>
        <w:rPr>
          <w:w w:val="105"/>
        </w:rPr>
        <w:t>bodies</w:t>
      </w:r>
      <w:r>
        <w:rPr>
          <w:spacing w:val="-10"/>
          <w:w w:val="105"/>
        </w:rPr>
        <w:t> </w:t>
      </w:r>
      <w:r>
        <w:rPr>
          <w:w w:val="105"/>
        </w:rPr>
        <w:t>like</w:t>
      </w:r>
      <w:r>
        <w:rPr>
          <w:spacing w:val="-8"/>
          <w:w w:val="105"/>
        </w:rPr>
        <w:t> </w:t>
      </w:r>
      <w:r>
        <w:rPr>
          <w:w w:val="105"/>
        </w:rPr>
        <w:t>the</w:t>
      </w:r>
      <w:r>
        <w:rPr>
          <w:spacing w:val="-6"/>
          <w:w w:val="105"/>
        </w:rPr>
        <w:t> </w:t>
      </w:r>
      <w:r>
        <w:rPr>
          <w:w w:val="105"/>
        </w:rPr>
        <w:t>Auditor</w:t>
      </w:r>
      <w:r>
        <w:rPr>
          <w:spacing w:val="-9"/>
          <w:w w:val="105"/>
        </w:rPr>
        <w:t> </w:t>
      </w:r>
      <w:r>
        <w:rPr>
          <w:w w:val="105"/>
        </w:rPr>
        <w:t>General’s</w:t>
      </w:r>
      <w:r>
        <w:rPr>
          <w:spacing w:val="-8"/>
          <w:w w:val="105"/>
        </w:rPr>
        <w:t> </w:t>
      </w:r>
      <w:r>
        <w:rPr>
          <w:w w:val="105"/>
        </w:rPr>
        <w:t>office</w:t>
      </w:r>
      <w:r>
        <w:rPr>
          <w:spacing w:val="-7"/>
          <w:w w:val="105"/>
        </w:rPr>
        <w:t> </w:t>
      </w:r>
      <w:r>
        <w:rPr>
          <w:w w:val="105"/>
        </w:rPr>
        <w:t>and</w:t>
      </w:r>
      <w:r>
        <w:rPr>
          <w:spacing w:val="-8"/>
          <w:w w:val="105"/>
        </w:rPr>
        <w:t> </w:t>
      </w:r>
      <w:r>
        <w:rPr>
          <w:w w:val="105"/>
        </w:rPr>
        <w:t>the</w:t>
      </w:r>
      <w:r>
        <w:rPr>
          <w:spacing w:val="-8"/>
          <w:w w:val="105"/>
        </w:rPr>
        <w:t> </w:t>
      </w:r>
      <w:r>
        <w:rPr>
          <w:w w:val="105"/>
        </w:rPr>
        <w:t>Ministry</w:t>
      </w:r>
      <w:r>
        <w:rPr>
          <w:spacing w:val="-8"/>
          <w:w w:val="105"/>
        </w:rPr>
        <w:t> </w:t>
      </w:r>
      <w:r>
        <w:rPr>
          <w:w w:val="105"/>
        </w:rPr>
        <w:t>of</w:t>
      </w:r>
      <w:r>
        <w:rPr>
          <w:spacing w:val="-7"/>
          <w:w w:val="105"/>
        </w:rPr>
        <w:t> </w:t>
      </w:r>
      <w:r>
        <w:rPr>
          <w:w w:val="105"/>
        </w:rPr>
        <w:t>Finance in ensuring compliance.</w:t>
      </w:r>
    </w:p>
    <w:p>
      <w:pPr>
        <w:pStyle w:val="Heading1"/>
        <w:numPr>
          <w:ilvl w:val="0"/>
          <w:numId w:val="1"/>
        </w:numPr>
        <w:tabs>
          <w:tab w:pos="1080" w:val="left" w:leader="none"/>
        </w:tabs>
        <w:spacing w:line="293" w:lineRule="exact" w:before="136" w:after="0"/>
        <w:ind w:left="1080" w:right="0" w:hanging="720"/>
        <w:jc w:val="left"/>
      </w:pPr>
      <w:r>
        <w:rPr/>
        <w:t>Conclusion</w:t>
      </w:r>
      <w:r>
        <w:rPr>
          <w:spacing w:val="-5"/>
        </w:rPr>
        <w:t> </w:t>
      </w:r>
      <w:r>
        <w:rPr/>
        <w:t>and</w:t>
      </w:r>
      <w:r>
        <w:rPr>
          <w:spacing w:val="-2"/>
        </w:rPr>
        <w:t> Recommendations</w:t>
      </w:r>
    </w:p>
    <w:p>
      <w:pPr>
        <w:pStyle w:val="BodyText"/>
        <w:spacing w:line="254" w:lineRule="auto"/>
        <w:ind w:right="355"/>
      </w:pPr>
      <w:r>
        <w:rPr>
          <w:w w:val="105"/>
        </w:rPr>
        <w:t>Base</w:t>
      </w:r>
      <w:r>
        <w:rPr>
          <w:w w:val="105"/>
        </w:rPr>
        <w:t> on the finding</w:t>
      </w:r>
      <w:r>
        <w:rPr>
          <w:w w:val="105"/>
        </w:rPr>
        <w:t> of</w:t>
      </w:r>
      <w:r>
        <w:rPr>
          <w:w w:val="105"/>
        </w:rPr>
        <w:t> the</w:t>
      </w:r>
      <w:r>
        <w:rPr>
          <w:w w:val="105"/>
        </w:rPr>
        <w:t> study, it is therefore concluded</w:t>
      </w:r>
      <w:r>
        <w:rPr>
          <w:w w:val="105"/>
        </w:rPr>
        <w:t> that Public sector</w:t>
      </w:r>
      <w:r>
        <w:rPr>
          <w:w w:val="105"/>
        </w:rPr>
        <w:t> accounting in</w:t>
      </w:r>
      <w:r>
        <w:rPr>
          <w:w w:val="105"/>
        </w:rPr>
        <w:t> Kano State faces</w:t>
      </w:r>
      <w:r>
        <w:rPr>
          <w:w w:val="105"/>
        </w:rPr>
        <w:t> significant</w:t>
      </w:r>
      <w:r>
        <w:rPr>
          <w:w w:val="105"/>
        </w:rPr>
        <w:t> challenges</w:t>
      </w:r>
      <w:r>
        <w:rPr>
          <w:w w:val="105"/>
        </w:rPr>
        <w:t> that</w:t>
      </w:r>
      <w:r>
        <w:rPr>
          <w:w w:val="105"/>
        </w:rPr>
        <w:t> hinder</w:t>
      </w:r>
      <w:r>
        <w:rPr>
          <w:w w:val="105"/>
        </w:rPr>
        <w:t> effective</w:t>
      </w:r>
      <w:r>
        <w:rPr>
          <w:w w:val="105"/>
        </w:rPr>
        <w:t> governance</w:t>
      </w:r>
      <w:r>
        <w:rPr>
          <w:w w:val="105"/>
        </w:rPr>
        <w:t> and</w:t>
      </w:r>
      <w:r>
        <w:rPr>
          <w:w w:val="105"/>
        </w:rPr>
        <w:t> transparency.</w:t>
      </w:r>
      <w:r>
        <w:rPr>
          <w:w w:val="105"/>
        </w:rPr>
        <w:t> Key</w:t>
      </w:r>
      <w:r>
        <w:rPr>
          <w:w w:val="105"/>
        </w:rPr>
        <w:t> issues</w:t>
      </w:r>
      <w:r>
        <w:rPr>
          <w:w w:val="105"/>
        </w:rPr>
        <w:t> include inadequate financial reporting, lack of skilled personnel, and insufficient technological integration. To address these</w:t>
      </w:r>
      <w:r>
        <w:rPr>
          <w:spacing w:val="-1"/>
          <w:w w:val="105"/>
        </w:rPr>
        <w:t> </w:t>
      </w:r>
      <w:r>
        <w:rPr>
          <w:w w:val="105"/>
        </w:rPr>
        <w:t>challenges, it is essential to</w:t>
      </w:r>
      <w:r>
        <w:rPr>
          <w:spacing w:val="-1"/>
          <w:w w:val="105"/>
        </w:rPr>
        <w:t> </w:t>
      </w:r>
      <w:r>
        <w:rPr>
          <w:w w:val="105"/>
        </w:rPr>
        <w:t>enhance capacity building</w:t>
      </w:r>
      <w:r>
        <w:rPr>
          <w:spacing w:val="-1"/>
          <w:w w:val="105"/>
        </w:rPr>
        <w:t> </w:t>
      </w:r>
      <w:r>
        <w:rPr>
          <w:w w:val="105"/>
        </w:rPr>
        <w:t>through training</w:t>
      </w:r>
      <w:r>
        <w:rPr>
          <w:spacing w:val="-1"/>
          <w:w w:val="105"/>
        </w:rPr>
        <w:t> </w:t>
      </w:r>
      <w:r>
        <w:rPr>
          <w:w w:val="105"/>
        </w:rPr>
        <w:t>programs,</w:t>
      </w:r>
      <w:r>
        <w:rPr>
          <w:spacing w:val="-1"/>
          <w:w w:val="105"/>
        </w:rPr>
        <w:t> </w:t>
      </w:r>
      <w:r>
        <w:rPr>
          <w:w w:val="105"/>
        </w:rPr>
        <w:t>adopt modern</w:t>
      </w:r>
      <w:r>
        <w:rPr>
          <w:w w:val="105"/>
        </w:rPr>
        <w:t> accounting</w:t>
      </w:r>
      <w:r>
        <w:rPr>
          <w:w w:val="105"/>
        </w:rPr>
        <w:t> practices,</w:t>
      </w:r>
      <w:r>
        <w:rPr>
          <w:w w:val="105"/>
        </w:rPr>
        <w:t> and</w:t>
      </w:r>
      <w:r>
        <w:rPr>
          <w:w w:val="105"/>
        </w:rPr>
        <w:t> implement</w:t>
      </w:r>
      <w:r>
        <w:rPr>
          <w:w w:val="105"/>
        </w:rPr>
        <w:t> robust</w:t>
      </w:r>
      <w:r>
        <w:rPr>
          <w:w w:val="105"/>
        </w:rPr>
        <w:t> financial</w:t>
      </w:r>
      <w:r>
        <w:rPr>
          <w:w w:val="105"/>
        </w:rPr>
        <w:t> management</w:t>
      </w:r>
      <w:r>
        <w:rPr>
          <w:w w:val="105"/>
        </w:rPr>
        <w:t> systems.</w:t>
      </w:r>
      <w:r>
        <w:rPr>
          <w:w w:val="105"/>
        </w:rPr>
        <w:t> Strengthening oversight</w:t>
      </w:r>
      <w:r>
        <w:rPr>
          <w:w w:val="105"/>
        </w:rPr>
        <w:t> mechanisms</w:t>
      </w:r>
      <w:r>
        <w:rPr>
          <w:w w:val="105"/>
        </w:rPr>
        <w:t> and</w:t>
      </w:r>
      <w:r>
        <w:rPr>
          <w:w w:val="105"/>
        </w:rPr>
        <w:t> promoting</w:t>
      </w:r>
      <w:r>
        <w:rPr>
          <w:w w:val="105"/>
        </w:rPr>
        <w:t> accountability</w:t>
      </w:r>
      <w:r>
        <w:rPr>
          <w:w w:val="105"/>
        </w:rPr>
        <w:t> will</w:t>
      </w:r>
      <w:r>
        <w:rPr>
          <w:w w:val="105"/>
        </w:rPr>
        <w:t> further</w:t>
      </w:r>
      <w:r>
        <w:rPr>
          <w:w w:val="105"/>
        </w:rPr>
        <w:t> improve</w:t>
      </w:r>
      <w:r>
        <w:rPr>
          <w:w w:val="105"/>
        </w:rPr>
        <w:t> public</w:t>
      </w:r>
      <w:r>
        <w:rPr>
          <w:w w:val="105"/>
        </w:rPr>
        <w:t> trust.by</w:t>
      </w:r>
      <w:r>
        <w:rPr>
          <w:w w:val="105"/>
        </w:rPr>
        <w:t> prioritizing these</w:t>
      </w:r>
      <w:r>
        <w:rPr>
          <w:w w:val="105"/>
        </w:rPr>
        <w:t> strategies,</w:t>
      </w:r>
      <w:r>
        <w:rPr>
          <w:w w:val="105"/>
        </w:rPr>
        <w:t> Kano</w:t>
      </w:r>
      <w:r>
        <w:rPr>
          <w:w w:val="105"/>
        </w:rPr>
        <w:t> state</w:t>
      </w:r>
      <w:r>
        <w:rPr>
          <w:w w:val="105"/>
        </w:rPr>
        <w:t> can</w:t>
      </w:r>
      <w:r>
        <w:rPr>
          <w:w w:val="105"/>
        </w:rPr>
        <w:t> foster</w:t>
      </w:r>
      <w:r>
        <w:rPr>
          <w:w w:val="105"/>
        </w:rPr>
        <w:t> a</w:t>
      </w:r>
      <w:r>
        <w:rPr>
          <w:w w:val="105"/>
        </w:rPr>
        <w:t> more</w:t>
      </w:r>
      <w:r>
        <w:rPr>
          <w:w w:val="105"/>
        </w:rPr>
        <w:t> transparent</w:t>
      </w:r>
      <w:r>
        <w:rPr>
          <w:w w:val="105"/>
        </w:rPr>
        <w:t> and</w:t>
      </w:r>
      <w:r>
        <w:rPr>
          <w:w w:val="105"/>
        </w:rPr>
        <w:t> efficient</w:t>
      </w:r>
      <w:r>
        <w:rPr>
          <w:w w:val="105"/>
        </w:rPr>
        <w:t> public</w:t>
      </w:r>
      <w:r>
        <w:rPr>
          <w:w w:val="105"/>
        </w:rPr>
        <w:t> sector</w:t>
      </w:r>
      <w:r>
        <w:rPr>
          <w:w w:val="105"/>
        </w:rPr>
        <w:t> accounting framework,</w:t>
      </w:r>
      <w:r>
        <w:rPr>
          <w:spacing w:val="-5"/>
          <w:w w:val="105"/>
        </w:rPr>
        <w:t> </w:t>
      </w:r>
      <w:r>
        <w:rPr>
          <w:w w:val="105"/>
        </w:rPr>
        <w:t>ultimately</w:t>
      </w:r>
      <w:r>
        <w:rPr>
          <w:spacing w:val="-5"/>
          <w:w w:val="105"/>
        </w:rPr>
        <w:t> </w:t>
      </w:r>
      <w:r>
        <w:rPr>
          <w:w w:val="105"/>
        </w:rPr>
        <w:t>leading</w:t>
      </w:r>
      <w:r>
        <w:rPr>
          <w:spacing w:val="-5"/>
          <w:w w:val="105"/>
        </w:rPr>
        <w:t> </w:t>
      </w:r>
      <w:r>
        <w:rPr>
          <w:w w:val="105"/>
        </w:rPr>
        <w:t>to</w:t>
      </w:r>
      <w:r>
        <w:rPr>
          <w:spacing w:val="-5"/>
          <w:w w:val="105"/>
        </w:rPr>
        <w:t> </w:t>
      </w:r>
      <w:r>
        <w:rPr>
          <w:w w:val="105"/>
        </w:rPr>
        <w:t>better</w:t>
      </w:r>
      <w:r>
        <w:rPr>
          <w:spacing w:val="-5"/>
          <w:w w:val="105"/>
        </w:rPr>
        <w:t> </w:t>
      </w:r>
      <w:r>
        <w:rPr>
          <w:w w:val="105"/>
        </w:rPr>
        <w:t>resource</w:t>
      </w:r>
      <w:r>
        <w:rPr>
          <w:spacing w:val="-4"/>
          <w:w w:val="105"/>
        </w:rPr>
        <w:t> </w:t>
      </w:r>
      <w:r>
        <w:rPr>
          <w:w w:val="105"/>
        </w:rPr>
        <w:t>allocation</w:t>
      </w:r>
      <w:r>
        <w:rPr>
          <w:spacing w:val="-4"/>
          <w:w w:val="105"/>
        </w:rPr>
        <w:t> </w:t>
      </w:r>
      <w:r>
        <w:rPr>
          <w:w w:val="105"/>
        </w:rPr>
        <w:t>and</w:t>
      </w:r>
      <w:r>
        <w:rPr>
          <w:spacing w:val="-5"/>
          <w:w w:val="105"/>
        </w:rPr>
        <w:t> </w:t>
      </w:r>
      <w:r>
        <w:rPr>
          <w:w w:val="105"/>
        </w:rPr>
        <w:t>improved</w:t>
      </w:r>
      <w:r>
        <w:rPr>
          <w:spacing w:val="-7"/>
          <w:w w:val="105"/>
        </w:rPr>
        <w:t> </w:t>
      </w:r>
      <w:r>
        <w:rPr>
          <w:w w:val="105"/>
        </w:rPr>
        <w:t>public</w:t>
      </w:r>
      <w:r>
        <w:rPr>
          <w:spacing w:val="-4"/>
          <w:w w:val="105"/>
        </w:rPr>
        <w:t> </w:t>
      </w:r>
      <w:r>
        <w:rPr>
          <w:w w:val="105"/>
        </w:rPr>
        <w:t>service</w:t>
      </w:r>
      <w:r>
        <w:rPr>
          <w:spacing w:val="-5"/>
          <w:w w:val="105"/>
        </w:rPr>
        <w:t> </w:t>
      </w:r>
      <w:r>
        <w:rPr>
          <w:w w:val="105"/>
        </w:rPr>
        <w:t>delivery.</w:t>
      </w:r>
      <w:r>
        <w:rPr>
          <w:spacing w:val="-7"/>
          <w:w w:val="105"/>
        </w:rPr>
        <w:t> </w:t>
      </w:r>
      <w:r>
        <w:rPr>
          <w:w w:val="105"/>
        </w:rPr>
        <w:t>Base on</w:t>
      </w:r>
      <w:r>
        <w:rPr>
          <w:w w:val="105"/>
        </w:rPr>
        <w:t> the</w:t>
      </w:r>
      <w:r>
        <w:rPr>
          <w:w w:val="105"/>
        </w:rPr>
        <w:t> findings,</w:t>
      </w:r>
      <w:r>
        <w:rPr>
          <w:w w:val="105"/>
        </w:rPr>
        <w:t> the</w:t>
      </w:r>
      <w:r>
        <w:rPr>
          <w:w w:val="105"/>
        </w:rPr>
        <w:t> study</w:t>
      </w:r>
      <w:r>
        <w:rPr>
          <w:w w:val="105"/>
        </w:rPr>
        <w:t> recommends</w:t>
      </w:r>
      <w:r>
        <w:rPr>
          <w:w w:val="105"/>
        </w:rPr>
        <w:t> that</w:t>
      </w:r>
      <w:r>
        <w:rPr>
          <w:w w:val="105"/>
        </w:rPr>
        <w:t> the</w:t>
      </w:r>
      <w:r>
        <w:rPr>
          <w:w w:val="105"/>
        </w:rPr>
        <w:t> state</w:t>
      </w:r>
      <w:r>
        <w:rPr>
          <w:w w:val="105"/>
        </w:rPr>
        <w:t> government</w:t>
      </w:r>
      <w:r>
        <w:rPr>
          <w:w w:val="105"/>
        </w:rPr>
        <w:t> should</w:t>
      </w:r>
      <w:r>
        <w:rPr>
          <w:w w:val="105"/>
        </w:rPr>
        <w:t> adopt</w:t>
      </w:r>
      <w:r>
        <w:rPr>
          <w:w w:val="105"/>
        </w:rPr>
        <w:t> and</w:t>
      </w:r>
      <w:r>
        <w:rPr>
          <w:w w:val="105"/>
        </w:rPr>
        <w:t> implement International</w:t>
      </w:r>
      <w:r>
        <w:rPr>
          <w:w w:val="105"/>
        </w:rPr>
        <w:t> Public</w:t>
      </w:r>
      <w:r>
        <w:rPr>
          <w:w w:val="105"/>
        </w:rPr>
        <w:t> Sector</w:t>
      </w:r>
      <w:r>
        <w:rPr>
          <w:w w:val="105"/>
        </w:rPr>
        <w:t> Accounting</w:t>
      </w:r>
      <w:r>
        <w:rPr>
          <w:w w:val="105"/>
        </w:rPr>
        <w:t> Standards</w:t>
      </w:r>
      <w:r>
        <w:rPr>
          <w:w w:val="105"/>
        </w:rPr>
        <w:t> (IPSAS),</w:t>
      </w:r>
      <w:r>
        <w:rPr>
          <w:w w:val="105"/>
        </w:rPr>
        <w:t> moving</w:t>
      </w:r>
      <w:r>
        <w:rPr>
          <w:w w:val="105"/>
        </w:rPr>
        <w:t> from</w:t>
      </w:r>
      <w:r>
        <w:rPr>
          <w:w w:val="105"/>
        </w:rPr>
        <w:t> cash-based</w:t>
      </w:r>
      <w:r>
        <w:rPr>
          <w:w w:val="105"/>
        </w:rPr>
        <w:t> to</w:t>
      </w:r>
      <w:r>
        <w:rPr>
          <w:w w:val="105"/>
        </w:rPr>
        <w:t> accrual-based accounting.</w:t>
      </w:r>
      <w:r>
        <w:rPr>
          <w:spacing w:val="-4"/>
          <w:w w:val="105"/>
        </w:rPr>
        <w:t> </w:t>
      </w:r>
      <w:r>
        <w:rPr>
          <w:w w:val="105"/>
        </w:rPr>
        <w:t>This</w:t>
      </w:r>
      <w:r>
        <w:rPr>
          <w:spacing w:val="-4"/>
          <w:w w:val="105"/>
        </w:rPr>
        <w:t> </w:t>
      </w:r>
      <w:r>
        <w:rPr>
          <w:w w:val="105"/>
        </w:rPr>
        <w:t>ensures</w:t>
      </w:r>
      <w:r>
        <w:rPr>
          <w:spacing w:val="-6"/>
          <w:w w:val="105"/>
        </w:rPr>
        <w:t> </w:t>
      </w:r>
      <w:r>
        <w:rPr>
          <w:w w:val="105"/>
        </w:rPr>
        <w:t>a</w:t>
      </w:r>
      <w:r>
        <w:rPr>
          <w:spacing w:val="-4"/>
          <w:w w:val="105"/>
        </w:rPr>
        <w:t> </w:t>
      </w:r>
      <w:r>
        <w:rPr>
          <w:w w:val="105"/>
        </w:rPr>
        <w:t>more</w:t>
      </w:r>
      <w:r>
        <w:rPr>
          <w:spacing w:val="-4"/>
          <w:w w:val="105"/>
        </w:rPr>
        <w:t> </w:t>
      </w:r>
      <w:r>
        <w:rPr>
          <w:w w:val="105"/>
        </w:rPr>
        <w:t>comprehensive</w:t>
      </w:r>
      <w:r>
        <w:rPr>
          <w:spacing w:val="-6"/>
          <w:w w:val="105"/>
        </w:rPr>
        <w:t> </w:t>
      </w:r>
      <w:r>
        <w:rPr>
          <w:w w:val="105"/>
        </w:rPr>
        <w:t>and</w:t>
      </w:r>
      <w:r>
        <w:rPr>
          <w:spacing w:val="-4"/>
          <w:w w:val="105"/>
        </w:rPr>
        <w:t> </w:t>
      </w:r>
      <w:r>
        <w:rPr>
          <w:w w:val="105"/>
        </w:rPr>
        <w:t>transparent</w:t>
      </w:r>
      <w:r>
        <w:rPr>
          <w:spacing w:val="-4"/>
          <w:w w:val="105"/>
        </w:rPr>
        <w:t> </w:t>
      </w:r>
      <w:r>
        <w:rPr>
          <w:w w:val="105"/>
        </w:rPr>
        <w:t>representation</w:t>
      </w:r>
      <w:r>
        <w:rPr>
          <w:spacing w:val="-4"/>
          <w:w w:val="105"/>
        </w:rPr>
        <w:t> </w:t>
      </w:r>
      <w:r>
        <w:rPr>
          <w:w w:val="105"/>
        </w:rPr>
        <w:t>of</w:t>
      </w:r>
      <w:r>
        <w:rPr>
          <w:spacing w:val="-4"/>
          <w:w w:val="105"/>
        </w:rPr>
        <w:t> </w:t>
      </w:r>
      <w:r>
        <w:rPr>
          <w:w w:val="105"/>
        </w:rPr>
        <w:t>the</w:t>
      </w:r>
      <w:r>
        <w:rPr>
          <w:spacing w:val="-4"/>
          <w:w w:val="105"/>
        </w:rPr>
        <w:t> </w:t>
      </w:r>
      <w:r>
        <w:rPr>
          <w:w w:val="105"/>
        </w:rPr>
        <w:t>state’s</w:t>
      </w:r>
      <w:r>
        <w:rPr>
          <w:spacing w:val="-6"/>
          <w:w w:val="105"/>
        </w:rPr>
        <w:t> </w:t>
      </w:r>
      <w:r>
        <w:rPr>
          <w:w w:val="105"/>
        </w:rPr>
        <w:t>financial position.</w:t>
      </w:r>
      <w:r>
        <w:rPr>
          <w:spacing w:val="-2"/>
          <w:w w:val="105"/>
        </w:rPr>
        <w:t> </w:t>
      </w:r>
      <w:r>
        <w:rPr>
          <w:w w:val="105"/>
        </w:rPr>
        <w:t>It</w:t>
      </w:r>
      <w:r>
        <w:rPr>
          <w:spacing w:val="-4"/>
          <w:w w:val="105"/>
        </w:rPr>
        <w:t> </w:t>
      </w:r>
      <w:r>
        <w:rPr>
          <w:w w:val="105"/>
        </w:rPr>
        <w:t>was</w:t>
      </w:r>
      <w:r>
        <w:rPr>
          <w:spacing w:val="-2"/>
          <w:w w:val="105"/>
        </w:rPr>
        <w:t> </w:t>
      </w:r>
      <w:r>
        <w:rPr>
          <w:w w:val="105"/>
        </w:rPr>
        <w:t>also</w:t>
      </w:r>
      <w:r>
        <w:rPr>
          <w:spacing w:val="-2"/>
          <w:w w:val="105"/>
        </w:rPr>
        <w:t> </w:t>
      </w:r>
      <w:r>
        <w:rPr>
          <w:w w:val="105"/>
        </w:rPr>
        <w:t>recommended</w:t>
      </w:r>
      <w:r>
        <w:rPr>
          <w:spacing w:val="-3"/>
          <w:w w:val="105"/>
        </w:rPr>
        <w:t> </w:t>
      </w:r>
      <w:r>
        <w:rPr>
          <w:w w:val="105"/>
        </w:rPr>
        <w:t>that</w:t>
      </w:r>
      <w:r>
        <w:rPr>
          <w:spacing w:val="-2"/>
          <w:w w:val="105"/>
        </w:rPr>
        <w:t> </w:t>
      </w:r>
      <w:r>
        <w:rPr>
          <w:w w:val="105"/>
        </w:rPr>
        <w:t>the</w:t>
      </w:r>
      <w:r>
        <w:rPr>
          <w:spacing w:val="-2"/>
          <w:w w:val="105"/>
        </w:rPr>
        <w:t> </w:t>
      </w:r>
      <w:r>
        <w:rPr>
          <w:w w:val="105"/>
        </w:rPr>
        <w:t>state</w:t>
      </w:r>
      <w:r>
        <w:rPr>
          <w:spacing w:val="-2"/>
          <w:w w:val="105"/>
        </w:rPr>
        <w:t> </w:t>
      </w:r>
      <w:r>
        <w:rPr>
          <w:w w:val="105"/>
        </w:rPr>
        <w:t>government</w:t>
      </w:r>
      <w:r>
        <w:rPr>
          <w:spacing w:val="-2"/>
          <w:w w:val="105"/>
        </w:rPr>
        <w:t> </w:t>
      </w:r>
      <w:r>
        <w:rPr>
          <w:w w:val="105"/>
        </w:rPr>
        <w:t>should</w:t>
      </w:r>
      <w:r>
        <w:rPr>
          <w:spacing w:val="-2"/>
          <w:w w:val="105"/>
        </w:rPr>
        <w:t> </w:t>
      </w:r>
      <w:r>
        <w:rPr>
          <w:w w:val="105"/>
        </w:rPr>
        <w:t>invest</w:t>
      </w:r>
      <w:r>
        <w:rPr>
          <w:spacing w:val="-3"/>
          <w:w w:val="105"/>
        </w:rPr>
        <w:t> </w:t>
      </w:r>
      <w:r>
        <w:rPr>
          <w:w w:val="105"/>
        </w:rPr>
        <w:t>in</w:t>
      </w:r>
      <w:r>
        <w:rPr>
          <w:spacing w:val="-1"/>
          <w:w w:val="105"/>
        </w:rPr>
        <w:t> </w:t>
      </w:r>
      <w:r>
        <w:rPr>
          <w:w w:val="105"/>
        </w:rPr>
        <w:t>continuous</w:t>
      </w:r>
      <w:r>
        <w:rPr>
          <w:spacing w:val="-2"/>
          <w:w w:val="105"/>
        </w:rPr>
        <w:t> </w:t>
      </w:r>
      <w:r>
        <w:rPr>
          <w:w w:val="105"/>
        </w:rPr>
        <w:t>professional development</w:t>
      </w:r>
      <w:r>
        <w:rPr>
          <w:spacing w:val="-11"/>
          <w:w w:val="105"/>
        </w:rPr>
        <w:t> </w:t>
      </w:r>
      <w:r>
        <w:rPr>
          <w:w w:val="105"/>
        </w:rPr>
        <w:t>initiatives</w:t>
      </w:r>
      <w:r>
        <w:rPr>
          <w:spacing w:val="-11"/>
          <w:w w:val="105"/>
        </w:rPr>
        <w:t> </w:t>
      </w:r>
      <w:r>
        <w:rPr>
          <w:w w:val="105"/>
        </w:rPr>
        <w:t>for</w:t>
      </w:r>
      <w:r>
        <w:rPr>
          <w:spacing w:val="-11"/>
          <w:w w:val="105"/>
        </w:rPr>
        <w:t> </w:t>
      </w:r>
      <w:r>
        <w:rPr>
          <w:w w:val="105"/>
        </w:rPr>
        <w:t>accounting</w:t>
      </w:r>
      <w:r>
        <w:rPr>
          <w:spacing w:val="-12"/>
          <w:w w:val="105"/>
        </w:rPr>
        <w:t> </w:t>
      </w:r>
      <w:r>
        <w:rPr>
          <w:w w:val="105"/>
        </w:rPr>
        <w:t>personnel</w:t>
      </w:r>
      <w:r>
        <w:rPr>
          <w:spacing w:val="-11"/>
          <w:w w:val="105"/>
        </w:rPr>
        <w:t> </w:t>
      </w:r>
      <w:r>
        <w:rPr>
          <w:w w:val="105"/>
        </w:rPr>
        <w:t>in</w:t>
      </w:r>
      <w:r>
        <w:rPr>
          <w:spacing w:val="-11"/>
          <w:w w:val="105"/>
        </w:rPr>
        <w:t> </w:t>
      </w:r>
      <w:r>
        <w:rPr>
          <w:w w:val="105"/>
        </w:rPr>
        <w:t>Kano</w:t>
      </w:r>
      <w:r>
        <w:rPr>
          <w:spacing w:val="-10"/>
          <w:w w:val="105"/>
        </w:rPr>
        <w:t> </w:t>
      </w:r>
      <w:r>
        <w:rPr>
          <w:w w:val="105"/>
        </w:rPr>
        <w:t>state</w:t>
      </w:r>
      <w:r>
        <w:rPr>
          <w:spacing w:val="-10"/>
          <w:w w:val="105"/>
        </w:rPr>
        <w:t> </w:t>
      </w:r>
      <w:r>
        <w:rPr>
          <w:w w:val="105"/>
        </w:rPr>
        <w:t>to</w:t>
      </w:r>
      <w:r>
        <w:rPr>
          <w:spacing w:val="-12"/>
          <w:w w:val="105"/>
        </w:rPr>
        <w:t> </w:t>
      </w:r>
      <w:r>
        <w:rPr>
          <w:w w:val="105"/>
        </w:rPr>
        <w:t>enhance</w:t>
      </w:r>
      <w:r>
        <w:rPr>
          <w:spacing w:val="-11"/>
          <w:w w:val="105"/>
        </w:rPr>
        <w:t> </w:t>
      </w:r>
      <w:r>
        <w:rPr>
          <w:w w:val="105"/>
        </w:rPr>
        <w:t>their</w:t>
      </w:r>
      <w:r>
        <w:rPr>
          <w:spacing w:val="-12"/>
          <w:w w:val="105"/>
        </w:rPr>
        <w:t> </w:t>
      </w:r>
      <w:r>
        <w:rPr>
          <w:w w:val="105"/>
        </w:rPr>
        <w:t>skills</w:t>
      </w:r>
      <w:r>
        <w:rPr>
          <w:spacing w:val="-10"/>
          <w:w w:val="105"/>
        </w:rPr>
        <w:t> </w:t>
      </w:r>
      <w:r>
        <w:rPr>
          <w:w w:val="105"/>
        </w:rPr>
        <w:t>and</w:t>
      </w:r>
      <w:r>
        <w:rPr>
          <w:spacing w:val="-12"/>
          <w:w w:val="105"/>
        </w:rPr>
        <w:t> </w:t>
      </w:r>
      <w:r>
        <w:rPr>
          <w:w w:val="105"/>
        </w:rPr>
        <w:t>knowledge</w:t>
      </w:r>
      <w:r>
        <w:rPr>
          <w:spacing w:val="-10"/>
          <w:w w:val="105"/>
        </w:rPr>
        <w:t> </w:t>
      </w:r>
      <w:r>
        <w:rPr>
          <w:w w:val="105"/>
        </w:rPr>
        <w:t>in public sector accounting practices.</w:t>
      </w:r>
    </w:p>
    <w:p>
      <w:pPr>
        <w:pStyle w:val="BodyText"/>
        <w:spacing w:before="4"/>
        <w:ind w:left="0"/>
        <w:jc w:val="left"/>
        <w:rPr>
          <w:sz w:val="11"/>
        </w:rPr>
      </w:pPr>
      <w:r>
        <w:rPr>
          <w:sz w:val="11"/>
        </w:rPr>
        <mc:AlternateContent>
          <mc:Choice Requires="wps">
            <w:drawing>
              <wp:anchor distT="0" distB="0" distL="0" distR="0" allowOverlap="1" layoutInCell="1" locked="0" behindDoc="1" simplePos="0" relativeHeight="487588864">
                <wp:simplePos x="0" y="0"/>
                <wp:positionH relativeFrom="page">
                  <wp:posOffset>667512</wp:posOffset>
                </wp:positionH>
                <wp:positionV relativeFrom="paragraph">
                  <wp:posOffset>100238</wp:posOffset>
                </wp:positionV>
                <wp:extent cx="6438900" cy="63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6438900" cy="6350"/>
                        </a:xfrm>
                        <a:custGeom>
                          <a:avLst/>
                          <a:gdLst/>
                          <a:ahLst/>
                          <a:cxnLst/>
                          <a:rect l="l" t="t" r="r" b="b"/>
                          <a:pathLst>
                            <a:path w="6438900" h="6350">
                              <a:moveTo>
                                <a:pt x="6438645" y="0"/>
                              </a:moveTo>
                              <a:lnTo>
                                <a:pt x="0" y="0"/>
                              </a:lnTo>
                              <a:lnTo>
                                <a:pt x="0" y="6096"/>
                              </a:lnTo>
                              <a:lnTo>
                                <a:pt x="6438645" y="6096"/>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60001pt;margin-top:7.892824pt;width:506.98pt;height:.48001pt;mso-position-horizontal-relative:page;mso-position-vertical-relative:paragraph;z-index:-15727616;mso-wrap-distance-left:0;mso-wrap-distance-right:0" id="docshape31" filled="true" fillcolor="#000000" stroked="false">
                <v:fill type="solid"/>
                <w10:wrap type="topAndBottom"/>
              </v:rect>
            </w:pict>
          </mc:Fallback>
        </mc:AlternateContent>
      </w:r>
    </w:p>
    <w:p>
      <w:pPr>
        <w:pStyle w:val="Heading1"/>
        <w:spacing w:line="290" w:lineRule="exact"/>
      </w:pPr>
      <w:r>
        <w:rPr>
          <w:spacing w:val="-2"/>
        </w:rPr>
        <w:t>References</w:t>
      </w:r>
    </w:p>
    <w:p>
      <w:pPr>
        <w:spacing w:line="225" w:lineRule="auto" w:before="8"/>
        <w:ind w:left="1080" w:right="356" w:hanging="721"/>
        <w:jc w:val="both"/>
        <w:rPr>
          <w:rFonts w:ascii="Palatino Linotype"/>
          <w:i/>
          <w:sz w:val="22"/>
        </w:rPr>
      </w:pPr>
      <w:r>
        <w:rPr>
          <w:w w:val="105"/>
          <w:sz w:val="22"/>
        </w:rPr>
        <w:t>Abdulrahman, A. F., &amp; Yahya, M. A. (2017).</w:t>
      </w:r>
      <w:r>
        <w:rPr>
          <w:spacing w:val="40"/>
          <w:w w:val="105"/>
          <w:sz w:val="22"/>
        </w:rPr>
        <w:t> </w:t>
      </w:r>
      <w:r>
        <w:rPr>
          <w:w w:val="105"/>
          <w:sz w:val="22"/>
        </w:rPr>
        <w:t>Effects of fiscal responsibility laws on budgeting processes </w:t>
      </w:r>
      <w:r>
        <w:rPr>
          <w:sz w:val="22"/>
        </w:rPr>
        <w:t>and financial management in Nigerian states. </w:t>
      </w:r>
      <w:r>
        <w:rPr>
          <w:rFonts w:ascii="Palatino Linotype"/>
          <w:i/>
          <w:sz w:val="22"/>
        </w:rPr>
        <w:t>African Journal of Economic and Management Studies, </w:t>
      </w:r>
      <w:r>
        <w:rPr>
          <w:rFonts w:ascii="Palatino Linotype"/>
          <w:i/>
          <w:w w:val="105"/>
          <w:sz w:val="22"/>
        </w:rPr>
        <w:t>8(2), 120-134.</w:t>
      </w:r>
    </w:p>
    <w:p>
      <w:pPr>
        <w:spacing w:line="235" w:lineRule="auto" w:before="2"/>
        <w:ind w:left="1080" w:right="355" w:hanging="721"/>
        <w:jc w:val="both"/>
        <w:rPr>
          <w:rFonts w:ascii="Palatino Linotype"/>
          <w:i/>
          <w:sz w:val="22"/>
        </w:rPr>
      </w:pPr>
      <w:r>
        <w:rPr>
          <w:w w:val="105"/>
          <w:sz w:val="22"/>
        </w:rPr>
        <w:t>Adamu,</w:t>
      </w:r>
      <w:r>
        <w:rPr>
          <w:w w:val="105"/>
          <w:sz w:val="22"/>
        </w:rPr>
        <w:t> Y.</w:t>
      </w:r>
      <w:r>
        <w:rPr>
          <w:w w:val="105"/>
          <w:sz w:val="22"/>
        </w:rPr>
        <w:t> A.</w:t>
      </w:r>
      <w:r>
        <w:rPr>
          <w:w w:val="105"/>
          <w:sz w:val="22"/>
        </w:rPr>
        <w:t> (2016).</w:t>
      </w:r>
      <w:r>
        <w:rPr>
          <w:w w:val="105"/>
          <w:sz w:val="22"/>
        </w:rPr>
        <w:t> Revenue</w:t>
      </w:r>
      <w:r>
        <w:rPr>
          <w:w w:val="105"/>
          <w:sz w:val="22"/>
        </w:rPr>
        <w:t> Challenges</w:t>
      </w:r>
      <w:r>
        <w:rPr>
          <w:w w:val="105"/>
          <w:sz w:val="22"/>
        </w:rPr>
        <w:t> and</w:t>
      </w:r>
      <w:r>
        <w:rPr>
          <w:w w:val="105"/>
          <w:sz w:val="22"/>
        </w:rPr>
        <w:t> Management</w:t>
      </w:r>
      <w:r>
        <w:rPr>
          <w:w w:val="105"/>
          <w:sz w:val="22"/>
        </w:rPr>
        <w:t> in</w:t>
      </w:r>
      <w:r>
        <w:rPr>
          <w:w w:val="105"/>
          <w:sz w:val="22"/>
        </w:rPr>
        <w:t> Kano</w:t>
      </w:r>
      <w:r>
        <w:rPr>
          <w:w w:val="105"/>
          <w:sz w:val="22"/>
        </w:rPr>
        <w:t> State:</w:t>
      </w:r>
      <w:r>
        <w:rPr>
          <w:w w:val="105"/>
          <w:sz w:val="22"/>
        </w:rPr>
        <w:t> A</w:t>
      </w:r>
      <w:r>
        <w:rPr>
          <w:w w:val="105"/>
          <w:sz w:val="22"/>
        </w:rPr>
        <w:t> Focus</w:t>
      </w:r>
      <w:r>
        <w:rPr>
          <w:w w:val="105"/>
          <w:sz w:val="22"/>
        </w:rPr>
        <w:t> on</w:t>
      </w:r>
      <w:r>
        <w:rPr>
          <w:w w:val="105"/>
          <w:sz w:val="22"/>
        </w:rPr>
        <w:t> Internally Generated</w:t>
      </w:r>
      <w:r>
        <w:rPr>
          <w:spacing w:val="-6"/>
          <w:w w:val="105"/>
          <w:sz w:val="22"/>
        </w:rPr>
        <w:t> </w:t>
      </w:r>
      <w:r>
        <w:rPr>
          <w:w w:val="105"/>
          <w:sz w:val="22"/>
        </w:rPr>
        <w:t>Revenue.</w:t>
      </w:r>
      <w:r>
        <w:rPr>
          <w:spacing w:val="-6"/>
          <w:w w:val="105"/>
          <w:sz w:val="22"/>
        </w:rPr>
        <w:t> </w:t>
      </w:r>
      <w:r>
        <w:rPr>
          <w:rFonts w:ascii="Palatino Linotype"/>
          <w:i/>
          <w:w w:val="105"/>
          <w:sz w:val="22"/>
        </w:rPr>
        <w:t>Journal</w:t>
      </w:r>
      <w:r>
        <w:rPr>
          <w:rFonts w:ascii="Palatino Linotype"/>
          <w:i/>
          <w:spacing w:val="-12"/>
          <w:w w:val="105"/>
          <w:sz w:val="22"/>
        </w:rPr>
        <w:t> </w:t>
      </w:r>
      <w:r>
        <w:rPr>
          <w:rFonts w:ascii="Palatino Linotype"/>
          <w:i/>
          <w:w w:val="105"/>
          <w:sz w:val="22"/>
        </w:rPr>
        <w:t>of</w:t>
      </w:r>
      <w:r>
        <w:rPr>
          <w:rFonts w:ascii="Palatino Linotype"/>
          <w:i/>
          <w:spacing w:val="-12"/>
          <w:w w:val="105"/>
          <w:sz w:val="22"/>
        </w:rPr>
        <w:t> </w:t>
      </w:r>
      <w:r>
        <w:rPr>
          <w:rFonts w:ascii="Palatino Linotype"/>
          <w:i/>
          <w:w w:val="105"/>
          <w:sz w:val="22"/>
        </w:rPr>
        <w:t>Finance</w:t>
      </w:r>
      <w:r>
        <w:rPr>
          <w:rFonts w:ascii="Palatino Linotype"/>
          <w:i/>
          <w:spacing w:val="-12"/>
          <w:w w:val="105"/>
          <w:sz w:val="22"/>
        </w:rPr>
        <w:t> </w:t>
      </w:r>
      <w:r>
        <w:rPr>
          <w:rFonts w:ascii="Palatino Linotype"/>
          <w:i/>
          <w:w w:val="105"/>
          <w:sz w:val="22"/>
        </w:rPr>
        <w:t>and</w:t>
      </w:r>
      <w:r>
        <w:rPr>
          <w:rFonts w:ascii="Palatino Linotype"/>
          <w:i/>
          <w:spacing w:val="-12"/>
          <w:w w:val="105"/>
          <w:sz w:val="22"/>
        </w:rPr>
        <w:t> </w:t>
      </w:r>
      <w:r>
        <w:rPr>
          <w:rFonts w:ascii="Palatino Linotype"/>
          <w:i/>
          <w:w w:val="105"/>
          <w:sz w:val="22"/>
        </w:rPr>
        <w:t>Accounting,</w:t>
      </w:r>
      <w:r>
        <w:rPr>
          <w:rFonts w:ascii="Palatino Linotype"/>
          <w:i/>
          <w:spacing w:val="-12"/>
          <w:w w:val="105"/>
          <w:sz w:val="22"/>
        </w:rPr>
        <w:t> </w:t>
      </w:r>
      <w:r>
        <w:rPr>
          <w:rFonts w:ascii="Palatino Linotype"/>
          <w:i/>
          <w:w w:val="105"/>
          <w:sz w:val="22"/>
        </w:rPr>
        <w:t>4(5),</w:t>
      </w:r>
      <w:r>
        <w:rPr>
          <w:rFonts w:ascii="Palatino Linotype"/>
          <w:i/>
          <w:spacing w:val="-12"/>
          <w:w w:val="105"/>
          <w:sz w:val="22"/>
        </w:rPr>
        <w:t> </w:t>
      </w:r>
      <w:r>
        <w:rPr>
          <w:rFonts w:ascii="Palatino Linotype"/>
          <w:i/>
          <w:w w:val="105"/>
          <w:sz w:val="22"/>
        </w:rPr>
        <w:t>109-116.</w:t>
      </w:r>
    </w:p>
    <w:p>
      <w:pPr>
        <w:pStyle w:val="BodyText"/>
        <w:spacing w:line="251" w:lineRule="exact"/>
      </w:pPr>
      <w:r>
        <w:rPr/>
        <w:t>Ahmed,</w:t>
      </w:r>
      <w:r>
        <w:rPr>
          <w:spacing w:val="13"/>
        </w:rPr>
        <w:t> </w:t>
      </w:r>
      <w:r>
        <w:rPr/>
        <w:t>A.</w:t>
      </w:r>
      <w:r>
        <w:rPr>
          <w:spacing w:val="13"/>
        </w:rPr>
        <w:t> </w:t>
      </w:r>
      <w:r>
        <w:rPr/>
        <w:t>(2022).</w:t>
      </w:r>
      <w:r>
        <w:rPr>
          <w:spacing w:val="14"/>
        </w:rPr>
        <w:t> </w:t>
      </w:r>
      <w:r>
        <w:rPr/>
        <w:t>The</w:t>
      </w:r>
      <w:r>
        <w:rPr>
          <w:spacing w:val="13"/>
        </w:rPr>
        <w:t> </w:t>
      </w:r>
      <w:r>
        <w:rPr/>
        <w:t>impact</w:t>
      </w:r>
      <w:r>
        <w:rPr>
          <w:spacing w:val="17"/>
        </w:rPr>
        <w:t> </w:t>
      </w:r>
      <w:r>
        <w:rPr/>
        <w:t>of</w:t>
      </w:r>
      <w:r>
        <w:rPr>
          <w:spacing w:val="11"/>
        </w:rPr>
        <w:t> </w:t>
      </w:r>
      <w:r>
        <w:rPr/>
        <w:t>financial</w:t>
      </w:r>
      <w:r>
        <w:rPr>
          <w:spacing w:val="14"/>
        </w:rPr>
        <w:t> </w:t>
      </w:r>
      <w:r>
        <w:rPr/>
        <w:t>mismanagement</w:t>
      </w:r>
      <w:r>
        <w:rPr>
          <w:spacing w:val="17"/>
        </w:rPr>
        <w:t> </w:t>
      </w:r>
      <w:r>
        <w:rPr/>
        <w:t>on</w:t>
      </w:r>
      <w:r>
        <w:rPr>
          <w:spacing w:val="19"/>
        </w:rPr>
        <w:t> </w:t>
      </w:r>
      <w:r>
        <w:rPr/>
        <w:t>governance:</w:t>
      </w:r>
      <w:r>
        <w:rPr>
          <w:spacing w:val="21"/>
        </w:rPr>
        <w:t> </w:t>
      </w:r>
      <w:r>
        <w:rPr/>
        <w:t>Case</w:t>
      </w:r>
      <w:r>
        <w:rPr>
          <w:spacing w:val="13"/>
        </w:rPr>
        <w:t> </w:t>
      </w:r>
      <w:r>
        <w:rPr/>
        <w:t>studies</w:t>
      </w:r>
      <w:r>
        <w:rPr>
          <w:spacing w:val="13"/>
        </w:rPr>
        <w:t> </w:t>
      </w:r>
      <w:r>
        <w:rPr/>
        <w:t>from</w:t>
      </w:r>
      <w:r>
        <w:rPr>
          <w:spacing w:val="11"/>
        </w:rPr>
        <w:t> </w:t>
      </w:r>
      <w:r>
        <w:rPr/>
        <w:t>Kano</w:t>
      </w:r>
      <w:r>
        <w:rPr>
          <w:spacing w:val="13"/>
        </w:rPr>
        <w:t> </w:t>
      </w:r>
      <w:r>
        <w:rPr>
          <w:spacing w:val="-2"/>
        </w:rPr>
        <w:t>State.</w:t>
      </w:r>
    </w:p>
    <w:p>
      <w:pPr>
        <w:spacing w:line="289" w:lineRule="exact" w:before="0"/>
        <w:ind w:left="1080" w:right="0" w:firstLine="0"/>
        <w:jc w:val="left"/>
        <w:rPr>
          <w:rFonts w:ascii="Palatino Linotype"/>
          <w:i/>
          <w:sz w:val="22"/>
        </w:rPr>
      </w:pPr>
      <w:r>
        <w:rPr>
          <w:rFonts w:ascii="Palatino Linotype"/>
          <w:i/>
          <w:sz w:val="22"/>
        </w:rPr>
        <w:t>International</w:t>
      </w:r>
      <w:r>
        <w:rPr>
          <w:rFonts w:ascii="Palatino Linotype"/>
          <w:i/>
          <w:spacing w:val="-8"/>
          <w:sz w:val="22"/>
        </w:rPr>
        <w:t> </w:t>
      </w:r>
      <w:r>
        <w:rPr>
          <w:rFonts w:ascii="Palatino Linotype"/>
          <w:i/>
          <w:sz w:val="22"/>
        </w:rPr>
        <w:t>Journal</w:t>
      </w:r>
      <w:r>
        <w:rPr>
          <w:rFonts w:ascii="Palatino Linotype"/>
          <w:i/>
          <w:spacing w:val="-8"/>
          <w:sz w:val="22"/>
        </w:rPr>
        <w:t> </w:t>
      </w:r>
      <w:r>
        <w:rPr>
          <w:rFonts w:ascii="Palatino Linotype"/>
          <w:i/>
          <w:sz w:val="22"/>
        </w:rPr>
        <w:t>of</w:t>
      </w:r>
      <w:r>
        <w:rPr>
          <w:rFonts w:ascii="Palatino Linotype"/>
          <w:i/>
          <w:spacing w:val="-5"/>
          <w:sz w:val="22"/>
        </w:rPr>
        <w:t> </w:t>
      </w:r>
      <w:r>
        <w:rPr>
          <w:rFonts w:ascii="Palatino Linotype"/>
          <w:i/>
          <w:sz w:val="22"/>
        </w:rPr>
        <w:t>Public</w:t>
      </w:r>
      <w:r>
        <w:rPr>
          <w:rFonts w:ascii="Palatino Linotype"/>
          <w:i/>
          <w:spacing w:val="-7"/>
          <w:sz w:val="22"/>
        </w:rPr>
        <w:t> </w:t>
      </w:r>
      <w:r>
        <w:rPr>
          <w:rFonts w:ascii="Palatino Linotype"/>
          <w:i/>
          <w:sz w:val="22"/>
        </w:rPr>
        <w:t>Accountability,</w:t>
      </w:r>
      <w:r>
        <w:rPr>
          <w:rFonts w:ascii="Palatino Linotype"/>
          <w:i/>
          <w:spacing w:val="-6"/>
          <w:sz w:val="22"/>
        </w:rPr>
        <w:t> </w:t>
      </w:r>
      <w:r>
        <w:rPr>
          <w:rFonts w:ascii="Palatino Linotype"/>
          <w:i/>
          <w:sz w:val="22"/>
        </w:rPr>
        <w:t>10(1),</w:t>
      </w:r>
      <w:r>
        <w:rPr>
          <w:rFonts w:ascii="Palatino Linotype"/>
          <w:i/>
          <w:spacing w:val="-8"/>
          <w:sz w:val="22"/>
        </w:rPr>
        <w:t> </w:t>
      </w:r>
      <w:r>
        <w:rPr>
          <w:rFonts w:ascii="Palatino Linotype"/>
          <w:i/>
          <w:sz w:val="22"/>
        </w:rPr>
        <w:t>34-</w:t>
      </w:r>
      <w:r>
        <w:rPr>
          <w:rFonts w:ascii="Palatino Linotype"/>
          <w:i/>
          <w:spacing w:val="-5"/>
          <w:sz w:val="22"/>
        </w:rPr>
        <w:t>50.</w:t>
      </w:r>
    </w:p>
    <w:p>
      <w:pPr>
        <w:spacing w:line="232" w:lineRule="auto" w:before="6"/>
        <w:ind w:left="1080" w:right="0" w:hanging="721"/>
        <w:jc w:val="left"/>
        <w:rPr>
          <w:rFonts w:ascii="Palatino Linotype"/>
          <w:i/>
          <w:sz w:val="22"/>
        </w:rPr>
      </w:pPr>
      <w:r>
        <w:rPr>
          <w:w w:val="105"/>
          <w:sz w:val="22"/>
        </w:rPr>
        <w:t>Akanbi,</w:t>
      </w:r>
      <w:r>
        <w:rPr>
          <w:spacing w:val="-8"/>
          <w:w w:val="105"/>
          <w:sz w:val="22"/>
        </w:rPr>
        <w:t> </w:t>
      </w:r>
      <w:r>
        <w:rPr>
          <w:w w:val="105"/>
          <w:sz w:val="22"/>
        </w:rPr>
        <w:t>T.</w:t>
      </w:r>
      <w:r>
        <w:rPr>
          <w:spacing w:val="-6"/>
          <w:w w:val="105"/>
          <w:sz w:val="22"/>
        </w:rPr>
        <w:t> </w:t>
      </w:r>
      <w:r>
        <w:rPr>
          <w:w w:val="105"/>
          <w:sz w:val="22"/>
        </w:rPr>
        <w:t>O.,</w:t>
      </w:r>
      <w:r>
        <w:rPr>
          <w:spacing w:val="-8"/>
          <w:w w:val="105"/>
          <w:sz w:val="22"/>
        </w:rPr>
        <w:t> </w:t>
      </w:r>
      <w:r>
        <w:rPr>
          <w:w w:val="105"/>
          <w:sz w:val="22"/>
        </w:rPr>
        <w:t>&amp;</w:t>
      </w:r>
      <w:r>
        <w:rPr>
          <w:spacing w:val="-9"/>
          <w:w w:val="105"/>
          <w:sz w:val="22"/>
        </w:rPr>
        <w:t> </w:t>
      </w:r>
      <w:r>
        <w:rPr>
          <w:w w:val="105"/>
          <w:sz w:val="22"/>
        </w:rPr>
        <w:t>Afolabi,</w:t>
      </w:r>
      <w:r>
        <w:rPr>
          <w:spacing w:val="-10"/>
          <w:w w:val="105"/>
          <w:sz w:val="22"/>
        </w:rPr>
        <w:t> </w:t>
      </w:r>
      <w:r>
        <w:rPr>
          <w:w w:val="105"/>
          <w:sz w:val="22"/>
        </w:rPr>
        <w:t>T.</w:t>
      </w:r>
      <w:r>
        <w:rPr>
          <w:spacing w:val="-6"/>
          <w:w w:val="105"/>
          <w:sz w:val="22"/>
        </w:rPr>
        <w:t> </w:t>
      </w:r>
      <w:r>
        <w:rPr>
          <w:w w:val="105"/>
          <w:sz w:val="22"/>
        </w:rPr>
        <w:t>(2019).</w:t>
      </w:r>
      <w:r>
        <w:rPr>
          <w:spacing w:val="-6"/>
          <w:w w:val="105"/>
          <w:sz w:val="22"/>
        </w:rPr>
        <w:t> </w:t>
      </w:r>
      <w:r>
        <w:rPr>
          <w:w w:val="105"/>
          <w:sz w:val="22"/>
        </w:rPr>
        <w:t>Budgetary</w:t>
      </w:r>
      <w:r>
        <w:rPr>
          <w:spacing w:val="-7"/>
          <w:w w:val="105"/>
          <w:sz w:val="22"/>
        </w:rPr>
        <w:t> </w:t>
      </w:r>
      <w:r>
        <w:rPr>
          <w:w w:val="105"/>
          <w:sz w:val="22"/>
        </w:rPr>
        <w:t>control</w:t>
      </w:r>
      <w:r>
        <w:rPr>
          <w:spacing w:val="-6"/>
          <w:w w:val="105"/>
          <w:sz w:val="22"/>
        </w:rPr>
        <w:t> </w:t>
      </w:r>
      <w:r>
        <w:rPr>
          <w:w w:val="105"/>
          <w:sz w:val="22"/>
        </w:rPr>
        <w:t>and</w:t>
      </w:r>
      <w:r>
        <w:rPr>
          <w:spacing w:val="-8"/>
          <w:w w:val="105"/>
          <w:sz w:val="22"/>
        </w:rPr>
        <w:t> </w:t>
      </w:r>
      <w:r>
        <w:rPr>
          <w:w w:val="105"/>
          <w:sz w:val="22"/>
        </w:rPr>
        <w:t>financial</w:t>
      </w:r>
      <w:r>
        <w:rPr>
          <w:spacing w:val="-7"/>
          <w:w w:val="105"/>
          <w:sz w:val="22"/>
        </w:rPr>
        <w:t> </w:t>
      </w:r>
      <w:r>
        <w:rPr>
          <w:w w:val="105"/>
          <w:sz w:val="22"/>
        </w:rPr>
        <w:t>performance</w:t>
      </w:r>
      <w:r>
        <w:rPr>
          <w:spacing w:val="-7"/>
          <w:w w:val="105"/>
          <w:sz w:val="22"/>
        </w:rPr>
        <w:t> </w:t>
      </w:r>
      <w:r>
        <w:rPr>
          <w:w w:val="105"/>
          <w:sz w:val="22"/>
        </w:rPr>
        <w:t>in</w:t>
      </w:r>
      <w:r>
        <w:rPr>
          <w:spacing w:val="-7"/>
          <w:w w:val="105"/>
          <w:sz w:val="22"/>
        </w:rPr>
        <w:t> </w:t>
      </w:r>
      <w:r>
        <w:rPr>
          <w:w w:val="105"/>
          <w:sz w:val="22"/>
        </w:rPr>
        <w:t>local</w:t>
      </w:r>
      <w:r>
        <w:rPr>
          <w:spacing w:val="-7"/>
          <w:w w:val="105"/>
          <w:sz w:val="22"/>
        </w:rPr>
        <w:t> </w:t>
      </w:r>
      <w:r>
        <w:rPr>
          <w:w w:val="105"/>
          <w:sz w:val="22"/>
        </w:rPr>
        <w:t>governments</w:t>
      </w:r>
      <w:r>
        <w:rPr>
          <w:spacing w:val="-6"/>
          <w:w w:val="105"/>
          <w:sz w:val="22"/>
        </w:rPr>
        <w:t> </w:t>
      </w:r>
      <w:r>
        <w:rPr>
          <w:w w:val="105"/>
          <w:sz w:val="22"/>
        </w:rPr>
        <w:t>in Nigeria.</w:t>
      </w:r>
      <w:r>
        <w:rPr>
          <w:spacing w:val="-8"/>
          <w:w w:val="105"/>
          <w:sz w:val="22"/>
        </w:rPr>
        <w:t> </w:t>
      </w:r>
      <w:r>
        <w:rPr>
          <w:rFonts w:ascii="Palatino Linotype"/>
          <w:i/>
          <w:w w:val="105"/>
          <w:sz w:val="22"/>
        </w:rPr>
        <w:t>African</w:t>
      </w:r>
      <w:r>
        <w:rPr>
          <w:rFonts w:ascii="Palatino Linotype"/>
          <w:i/>
          <w:spacing w:val="-14"/>
          <w:w w:val="105"/>
          <w:sz w:val="22"/>
        </w:rPr>
        <w:t> </w:t>
      </w:r>
      <w:r>
        <w:rPr>
          <w:rFonts w:ascii="Palatino Linotype"/>
          <w:i/>
          <w:w w:val="105"/>
          <w:sz w:val="22"/>
        </w:rPr>
        <w:t>Journal</w:t>
      </w:r>
      <w:r>
        <w:rPr>
          <w:rFonts w:ascii="Palatino Linotype"/>
          <w:i/>
          <w:spacing w:val="-13"/>
          <w:w w:val="105"/>
          <w:sz w:val="22"/>
        </w:rPr>
        <w:t> </w:t>
      </w:r>
      <w:r>
        <w:rPr>
          <w:rFonts w:ascii="Palatino Linotype"/>
          <w:i/>
          <w:w w:val="105"/>
          <w:sz w:val="22"/>
        </w:rPr>
        <w:t>of</w:t>
      </w:r>
      <w:r>
        <w:rPr>
          <w:rFonts w:ascii="Palatino Linotype"/>
          <w:i/>
          <w:spacing w:val="-15"/>
          <w:w w:val="105"/>
          <w:sz w:val="22"/>
        </w:rPr>
        <w:t> </w:t>
      </w:r>
      <w:r>
        <w:rPr>
          <w:rFonts w:ascii="Palatino Linotype"/>
          <w:i/>
          <w:w w:val="105"/>
          <w:sz w:val="22"/>
        </w:rPr>
        <w:t>Business</w:t>
      </w:r>
      <w:r>
        <w:rPr>
          <w:rFonts w:ascii="Palatino Linotype"/>
          <w:i/>
          <w:spacing w:val="-13"/>
          <w:w w:val="105"/>
          <w:sz w:val="22"/>
        </w:rPr>
        <w:t> </w:t>
      </w:r>
      <w:r>
        <w:rPr>
          <w:rFonts w:ascii="Palatino Linotype"/>
          <w:i/>
          <w:w w:val="105"/>
          <w:sz w:val="22"/>
        </w:rPr>
        <w:t>Management,</w:t>
      </w:r>
      <w:r>
        <w:rPr>
          <w:rFonts w:ascii="Palatino Linotype"/>
          <w:i/>
          <w:spacing w:val="-14"/>
          <w:w w:val="105"/>
          <w:sz w:val="22"/>
        </w:rPr>
        <w:t> </w:t>
      </w:r>
      <w:r>
        <w:rPr>
          <w:rFonts w:ascii="Palatino Linotype"/>
          <w:i/>
          <w:w w:val="105"/>
          <w:sz w:val="22"/>
        </w:rPr>
        <w:t>13(7),</w:t>
      </w:r>
      <w:r>
        <w:rPr>
          <w:rFonts w:ascii="Palatino Linotype"/>
          <w:i/>
          <w:spacing w:val="-14"/>
          <w:w w:val="105"/>
          <w:sz w:val="22"/>
        </w:rPr>
        <w:t> </w:t>
      </w:r>
      <w:r>
        <w:rPr>
          <w:rFonts w:ascii="Palatino Linotype"/>
          <w:i/>
          <w:w w:val="105"/>
          <w:sz w:val="22"/>
        </w:rPr>
        <w:t>157-168.</w:t>
      </w:r>
    </w:p>
    <w:p>
      <w:pPr>
        <w:spacing w:line="216" w:lineRule="auto" w:before="2"/>
        <w:ind w:left="1080" w:right="363" w:hanging="721"/>
        <w:jc w:val="left"/>
        <w:rPr>
          <w:rFonts w:ascii="Palatino Linotype"/>
          <w:i/>
          <w:sz w:val="22"/>
        </w:rPr>
      </w:pPr>
      <w:r>
        <w:rPr>
          <w:w w:val="105"/>
          <w:sz w:val="22"/>
        </w:rPr>
        <w:t>Ariyo, O. (2013). Corruption and Public Financial Management in Nigeria. </w:t>
      </w:r>
      <w:r>
        <w:rPr>
          <w:rFonts w:ascii="Palatino Linotype"/>
          <w:i/>
          <w:w w:val="105"/>
          <w:sz w:val="22"/>
        </w:rPr>
        <w:t>Nigerian</w:t>
      </w:r>
      <w:r>
        <w:rPr>
          <w:rFonts w:ascii="Palatino Linotype"/>
          <w:i/>
          <w:spacing w:val="-5"/>
          <w:w w:val="105"/>
          <w:sz w:val="22"/>
        </w:rPr>
        <w:t> </w:t>
      </w:r>
      <w:r>
        <w:rPr>
          <w:rFonts w:ascii="Palatino Linotype"/>
          <w:i/>
          <w:w w:val="105"/>
          <w:sz w:val="22"/>
        </w:rPr>
        <w:t>Journal</w:t>
      </w:r>
      <w:r>
        <w:rPr>
          <w:rFonts w:ascii="Palatino Linotype"/>
          <w:i/>
          <w:spacing w:val="-5"/>
          <w:w w:val="105"/>
          <w:sz w:val="22"/>
        </w:rPr>
        <w:t> </w:t>
      </w:r>
      <w:r>
        <w:rPr>
          <w:rFonts w:ascii="Palatino Linotype"/>
          <w:i/>
          <w:w w:val="105"/>
          <w:sz w:val="22"/>
        </w:rPr>
        <w:t>of</w:t>
      </w:r>
      <w:r>
        <w:rPr>
          <w:rFonts w:ascii="Palatino Linotype"/>
          <w:i/>
          <w:spacing w:val="-5"/>
          <w:w w:val="105"/>
          <w:sz w:val="22"/>
        </w:rPr>
        <w:t> </w:t>
      </w:r>
      <w:r>
        <w:rPr>
          <w:rFonts w:ascii="Palatino Linotype"/>
          <w:i/>
          <w:w w:val="105"/>
          <w:sz w:val="22"/>
        </w:rPr>
        <w:t>Economic and</w:t>
      </w:r>
      <w:r>
        <w:rPr>
          <w:rFonts w:ascii="Palatino Linotype"/>
          <w:i/>
          <w:spacing w:val="-2"/>
          <w:w w:val="105"/>
          <w:sz w:val="22"/>
        </w:rPr>
        <w:t> </w:t>
      </w:r>
      <w:r>
        <w:rPr>
          <w:rFonts w:ascii="Palatino Linotype"/>
          <w:i/>
          <w:w w:val="105"/>
          <w:sz w:val="22"/>
        </w:rPr>
        <w:t>Social Studies,</w:t>
      </w:r>
      <w:r>
        <w:rPr>
          <w:rFonts w:ascii="Palatino Linotype"/>
          <w:i/>
          <w:spacing w:val="-2"/>
          <w:w w:val="105"/>
          <w:sz w:val="22"/>
        </w:rPr>
        <w:t> </w:t>
      </w:r>
      <w:r>
        <w:rPr>
          <w:rFonts w:ascii="Palatino Linotype"/>
          <w:i/>
          <w:w w:val="105"/>
          <w:sz w:val="22"/>
        </w:rPr>
        <w:t>55(3),</w:t>
      </w:r>
      <w:r>
        <w:rPr>
          <w:rFonts w:ascii="Palatino Linotype"/>
          <w:i/>
          <w:spacing w:val="-2"/>
          <w:w w:val="105"/>
          <w:sz w:val="22"/>
        </w:rPr>
        <w:t> </w:t>
      </w:r>
      <w:r>
        <w:rPr>
          <w:rFonts w:ascii="Palatino Linotype"/>
          <w:i/>
          <w:w w:val="105"/>
          <w:sz w:val="22"/>
        </w:rPr>
        <w:t>213-230.</w:t>
      </w:r>
    </w:p>
    <w:p>
      <w:pPr>
        <w:pStyle w:val="BodyText"/>
        <w:spacing w:line="251" w:lineRule="exact" w:before="4"/>
        <w:jc w:val="left"/>
      </w:pPr>
      <w:r>
        <w:rPr>
          <w:w w:val="105"/>
        </w:rPr>
        <w:t>Bello,</w:t>
      </w:r>
      <w:r>
        <w:rPr>
          <w:spacing w:val="56"/>
          <w:w w:val="105"/>
        </w:rPr>
        <w:t> </w:t>
      </w:r>
      <w:r>
        <w:rPr>
          <w:w w:val="105"/>
        </w:rPr>
        <w:t>M.</w:t>
      </w:r>
      <w:r>
        <w:rPr>
          <w:spacing w:val="57"/>
          <w:w w:val="105"/>
        </w:rPr>
        <w:t> </w:t>
      </w:r>
      <w:r>
        <w:rPr>
          <w:w w:val="105"/>
        </w:rPr>
        <w:t>I.</w:t>
      </w:r>
      <w:r>
        <w:rPr>
          <w:spacing w:val="55"/>
          <w:w w:val="105"/>
        </w:rPr>
        <w:t> </w:t>
      </w:r>
      <w:r>
        <w:rPr>
          <w:w w:val="105"/>
        </w:rPr>
        <w:t>(2021).</w:t>
      </w:r>
      <w:r>
        <w:rPr>
          <w:spacing w:val="59"/>
          <w:w w:val="105"/>
        </w:rPr>
        <w:t> </w:t>
      </w:r>
      <w:r>
        <w:rPr>
          <w:w w:val="105"/>
        </w:rPr>
        <w:t>Challenges</w:t>
      </w:r>
      <w:r>
        <w:rPr>
          <w:spacing w:val="56"/>
          <w:w w:val="105"/>
        </w:rPr>
        <w:t> </w:t>
      </w:r>
      <w:r>
        <w:rPr>
          <w:w w:val="105"/>
        </w:rPr>
        <w:t>of</w:t>
      </w:r>
      <w:r>
        <w:rPr>
          <w:spacing w:val="58"/>
          <w:w w:val="105"/>
        </w:rPr>
        <w:t> </w:t>
      </w:r>
      <w:r>
        <w:rPr>
          <w:w w:val="105"/>
        </w:rPr>
        <w:t>public</w:t>
      </w:r>
      <w:r>
        <w:rPr>
          <w:spacing w:val="58"/>
          <w:w w:val="105"/>
        </w:rPr>
        <w:t> </w:t>
      </w:r>
      <w:r>
        <w:rPr>
          <w:w w:val="105"/>
        </w:rPr>
        <w:t>sector</w:t>
      </w:r>
      <w:r>
        <w:rPr>
          <w:spacing w:val="54"/>
          <w:w w:val="105"/>
        </w:rPr>
        <w:t> </w:t>
      </w:r>
      <w:r>
        <w:rPr>
          <w:w w:val="105"/>
        </w:rPr>
        <w:t>accounting</w:t>
      </w:r>
      <w:r>
        <w:rPr>
          <w:spacing w:val="59"/>
          <w:w w:val="105"/>
        </w:rPr>
        <w:t> </w:t>
      </w:r>
      <w:r>
        <w:rPr>
          <w:w w:val="105"/>
        </w:rPr>
        <w:t>in</w:t>
      </w:r>
      <w:r>
        <w:rPr>
          <w:spacing w:val="58"/>
          <w:w w:val="105"/>
        </w:rPr>
        <w:t> </w:t>
      </w:r>
      <w:r>
        <w:rPr>
          <w:w w:val="105"/>
        </w:rPr>
        <w:t>Kano</w:t>
      </w:r>
      <w:r>
        <w:rPr>
          <w:spacing w:val="57"/>
          <w:w w:val="105"/>
        </w:rPr>
        <w:t> </w:t>
      </w:r>
      <w:r>
        <w:rPr>
          <w:w w:val="105"/>
        </w:rPr>
        <w:t>State:</w:t>
      </w:r>
      <w:r>
        <w:rPr>
          <w:spacing w:val="57"/>
          <w:w w:val="105"/>
        </w:rPr>
        <w:t> </w:t>
      </w:r>
      <w:r>
        <w:rPr>
          <w:w w:val="105"/>
        </w:rPr>
        <w:t>A</w:t>
      </w:r>
      <w:r>
        <w:rPr>
          <w:spacing w:val="56"/>
          <w:w w:val="105"/>
        </w:rPr>
        <w:t> </w:t>
      </w:r>
      <w:r>
        <w:rPr>
          <w:w w:val="105"/>
        </w:rPr>
        <w:t>qualitative</w:t>
      </w:r>
      <w:r>
        <w:rPr>
          <w:spacing w:val="58"/>
          <w:w w:val="105"/>
        </w:rPr>
        <w:t> </w:t>
      </w:r>
      <w:r>
        <w:rPr>
          <w:spacing w:val="-2"/>
          <w:w w:val="105"/>
        </w:rPr>
        <w:t>analysis.</w:t>
      </w:r>
    </w:p>
    <w:p>
      <w:pPr>
        <w:spacing w:line="290" w:lineRule="exact" w:before="0"/>
        <w:ind w:left="1080" w:right="0" w:firstLine="0"/>
        <w:jc w:val="left"/>
        <w:rPr>
          <w:rFonts w:ascii="Palatino Linotype"/>
          <w:i/>
          <w:sz w:val="22"/>
        </w:rPr>
      </w:pPr>
      <w:r>
        <w:rPr>
          <w:rFonts w:ascii="Palatino Linotype"/>
          <w:i/>
          <w:sz w:val="22"/>
        </w:rPr>
        <w:t>International</w:t>
      </w:r>
      <w:r>
        <w:rPr>
          <w:rFonts w:ascii="Palatino Linotype"/>
          <w:i/>
          <w:spacing w:val="-10"/>
          <w:sz w:val="22"/>
        </w:rPr>
        <w:t> </w:t>
      </w:r>
      <w:r>
        <w:rPr>
          <w:rFonts w:ascii="Palatino Linotype"/>
          <w:i/>
          <w:sz w:val="22"/>
        </w:rPr>
        <w:t>Journal</w:t>
      </w:r>
      <w:r>
        <w:rPr>
          <w:rFonts w:ascii="Palatino Linotype"/>
          <w:i/>
          <w:spacing w:val="-7"/>
          <w:sz w:val="22"/>
        </w:rPr>
        <w:t> </w:t>
      </w:r>
      <w:r>
        <w:rPr>
          <w:rFonts w:ascii="Palatino Linotype"/>
          <w:i/>
          <w:sz w:val="22"/>
        </w:rPr>
        <w:t>of</w:t>
      </w:r>
      <w:r>
        <w:rPr>
          <w:rFonts w:ascii="Palatino Linotype"/>
          <w:i/>
          <w:spacing w:val="-5"/>
          <w:sz w:val="22"/>
        </w:rPr>
        <w:t> </w:t>
      </w:r>
      <w:r>
        <w:rPr>
          <w:rFonts w:ascii="Palatino Linotype"/>
          <w:i/>
          <w:sz w:val="22"/>
        </w:rPr>
        <w:t>Public</w:t>
      </w:r>
      <w:r>
        <w:rPr>
          <w:rFonts w:ascii="Palatino Linotype"/>
          <w:i/>
          <w:spacing w:val="-7"/>
          <w:sz w:val="22"/>
        </w:rPr>
        <w:t> </w:t>
      </w:r>
      <w:r>
        <w:rPr>
          <w:rFonts w:ascii="Palatino Linotype"/>
          <w:i/>
          <w:sz w:val="22"/>
        </w:rPr>
        <w:t>Sector</w:t>
      </w:r>
      <w:r>
        <w:rPr>
          <w:rFonts w:ascii="Palatino Linotype"/>
          <w:i/>
          <w:spacing w:val="-7"/>
          <w:sz w:val="22"/>
        </w:rPr>
        <w:t> </w:t>
      </w:r>
      <w:r>
        <w:rPr>
          <w:rFonts w:ascii="Palatino Linotype"/>
          <w:i/>
          <w:sz w:val="22"/>
        </w:rPr>
        <w:t>Management,</w:t>
      </w:r>
      <w:r>
        <w:rPr>
          <w:rFonts w:ascii="Palatino Linotype"/>
          <w:i/>
          <w:spacing w:val="-6"/>
          <w:sz w:val="22"/>
        </w:rPr>
        <w:t> </w:t>
      </w:r>
      <w:r>
        <w:rPr>
          <w:rFonts w:ascii="Palatino Linotype"/>
          <w:i/>
          <w:sz w:val="22"/>
        </w:rPr>
        <w:t>28(4),</w:t>
      </w:r>
      <w:r>
        <w:rPr>
          <w:rFonts w:ascii="Palatino Linotype"/>
          <w:i/>
          <w:spacing w:val="-8"/>
          <w:sz w:val="22"/>
        </w:rPr>
        <w:t> </w:t>
      </w:r>
      <w:r>
        <w:rPr>
          <w:rFonts w:ascii="Palatino Linotype"/>
          <w:i/>
          <w:sz w:val="22"/>
        </w:rPr>
        <w:t>214-</w:t>
      </w:r>
      <w:r>
        <w:rPr>
          <w:rFonts w:ascii="Palatino Linotype"/>
          <w:i/>
          <w:spacing w:val="-4"/>
          <w:sz w:val="22"/>
        </w:rPr>
        <w:t>228.</w:t>
      </w:r>
    </w:p>
    <w:p>
      <w:pPr>
        <w:spacing w:after="0" w:line="290" w:lineRule="exact"/>
        <w:jc w:val="left"/>
        <w:rPr>
          <w:rFonts w:ascii="Palatino Linotype"/>
          <w:i/>
          <w:sz w:val="22"/>
        </w:rPr>
        <w:sectPr>
          <w:pgSz w:w="12240" w:h="15840"/>
          <w:pgMar w:header="283" w:footer="913" w:top="1300" w:bottom="1100" w:left="720" w:right="720"/>
        </w:sectPr>
      </w:pPr>
    </w:p>
    <w:p>
      <w:pPr>
        <w:spacing w:line="216" w:lineRule="auto" w:before="267"/>
        <w:ind w:left="1080" w:right="355" w:hanging="721"/>
        <w:jc w:val="both"/>
        <w:rPr>
          <w:rFonts w:ascii="Palatino Linotype"/>
          <w:i/>
          <w:sz w:val="22"/>
        </w:rPr>
      </w:pPr>
      <w:r>
        <w:rPr>
          <w:w w:val="105"/>
          <w:sz w:val="22"/>
        </w:rPr>
        <w:t>Bovens,</w:t>
      </w:r>
      <w:r>
        <w:rPr>
          <w:w w:val="105"/>
          <w:sz w:val="22"/>
        </w:rPr>
        <w:t> M.</w:t>
      </w:r>
      <w:r>
        <w:rPr>
          <w:w w:val="105"/>
          <w:sz w:val="22"/>
        </w:rPr>
        <w:t> (2007).</w:t>
      </w:r>
      <w:r>
        <w:rPr>
          <w:w w:val="105"/>
          <w:sz w:val="22"/>
        </w:rPr>
        <w:t> Analysing</w:t>
      </w:r>
      <w:r>
        <w:rPr>
          <w:w w:val="105"/>
          <w:sz w:val="22"/>
        </w:rPr>
        <w:t> and</w:t>
      </w:r>
      <w:r>
        <w:rPr>
          <w:w w:val="105"/>
          <w:sz w:val="22"/>
        </w:rPr>
        <w:t> Assessing</w:t>
      </w:r>
      <w:r>
        <w:rPr>
          <w:w w:val="105"/>
          <w:sz w:val="22"/>
        </w:rPr>
        <w:t> Accountability:</w:t>
      </w:r>
      <w:r>
        <w:rPr>
          <w:w w:val="105"/>
          <w:sz w:val="22"/>
        </w:rPr>
        <w:t> A</w:t>
      </w:r>
      <w:r>
        <w:rPr>
          <w:w w:val="105"/>
          <w:sz w:val="22"/>
        </w:rPr>
        <w:t> Conceptual</w:t>
      </w:r>
      <w:r>
        <w:rPr>
          <w:w w:val="105"/>
          <w:sz w:val="22"/>
        </w:rPr>
        <w:t> Framework.</w:t>
      </w:r>
      <w:r>
        <w:rPr>
          <w:w w:val="105"/>
          <w:sz w:val="22"/>
        </w:rPr>
        <w:t> </w:t>
      </w:r>
      <w:r>
        <w:rPr>
          <w:rFonts w:ascii="Palatino Linotype"/>
          <w:i/>
          <w:w w:val="105"/>
          <w:sz w:val="22"/>
        </w:rPr>
        <w:t>European Law Journal, 13(4), 447-468.</w:t>
      </w:r>
    </w:p>
    <w:p>
      <w:pPr>
        <w:spacing w:line="220" w:lineRule="auto" w:before="2"/>
        <w:ind w:left="1080" w:right="0" w:hanging="721"/>
        <w:jc w:val="left"/>
        <w:rPr>
          <w:sz w:val="22"/>
        </w:rPr>
      </w:pPr>
      <w:r>
        <w:rPr>
          <w:w w:val="105"/>
          <w:sz w:val="22"/>
        </w:rPr>
        <w:t>Buchanan,</w:t>
      </w:r>
      <w:r>
        <w:rPr>
          <w:spacing w:val="40"/>
          <w:w w:val="105"/>
          <w:sz w:val="22"/>
        </w:rPr>
        <w:t> </w:t>
      </w:r>
      <w:r>
        <w:rPr>
          <w:w w:val="105"/>
          <w:sz w:val="22"/>
        </w:rPr>
        <w:t>J.M.,</w:t>
      </w:r>
      <w:r>
        <w:rPr>
          <w:spacing w:val="40"/>
          <w:w w:val="105"/>
          <w:sz w:val="22"/>
        </w:rPr>
        <w:t> </w:t>
      </w:r>
      <w:r>
        <w:rPr>
          <w:w w:val="105"/>
          <w:sz w:val="22"/>
        </w:rPr>
        <w:t>&amp;</w:t>
      </w:r>
      <w:r>
        <w:rPr>
          <w:spacing w:val="40"/>
          <w:w w:val="105"/>
          <w:sz w:val="22"/>
        </w:rPr>
        <w:t> </w:t>
      </w:r>
      <w:r>
        <w:rPr>
          <w:w w:val="105"/>
          <w:sz w:val="22"/>
        </w:rPr>
        <w:t>Tullock,</w:t>
      </w:r>
      <w:r>
        <w:rPr>
          <w:spacing w:val="40"/>
          <w:w w:val="105"/>
          <w:sz w:val="22"/>
        </w:rPr>
        <w:t> </w:t>
      </w:r>
      <w:r>
        <w:rPr>
          <w:w w:val="105"/>
          <w:sz w:val="22"/>
        </w:rPr>
        <w:t>G.</w:t>
      </w:r>
      <w:r>
        <w:rPr>
          <w:spacing w:val="40"/>
          <w:w w:val="105"/>
          <w:sz w:val="22"/>
        </w:rPr>
        <w:t> </w:t>
      </w:r>
      <w:r>
        <w:rPr>
          <w:w w:val="105"/>
          <w:sz w:val="22"/>
        </w:rPr>
        <w:t>(1962).</w:t>
      </w:r>
      <w:r>
        <w:rPr>
          <w:spacing w:val="40"/>
          <w:w w:val="105"/>
          <w:sz w:val="22"/>
        </w:rPr>
        <w:t> </w:t>
      </w:r>
      <w:r>
        <w:rPr>
          <w:rFonts w:ascii="Palatino Linotype"/>
          <w:i/>
          <w:w w:val="105"/>
          <w:sz w:val="22"/>
        </w:rPr>
        <w:t>The</w:t>
      </w:r>
      <w:r>
        <w:rPr>
          <w:rFonts w:ascii="Palatino Linotype"/>
          <w:i/>
          <w:spacing w:val="35"/>
          <w:w w:val="105"/>
          <w:sz w:val="22"/>
        </w:rPr>
        <w:t> </w:t>
      </w:r>
      <w:r>
        <w:rPr>
          <w:rFonts w:ascii="Palatino Linotype"/>
          <w:i/>
          <w:w w:val="105"/>
          <w:sz w:val="22"/>
        </w:rPr>
        <w:t>Calculus</w:t>
      </w:r>
      <w:r>
        <w:rPr>
          <w:rFonts w:ascii="Palatino Linotype"/>
          <w:i/>
          <w:spacing w:val="35"/>
          <w:w w:val="105"/>
          <w:sz w:val="22"/>
        </w:rPr>
        <w:t> </w:t>
      </w:r>
      <w:r>
        <w:rPr>
          <w:rFonts w:ascii="Palatino Linotype"/>
          <w:i/>
          <w:w w:val="105"/>
          <w:sz w:val="22"/>
        </w:rPr>
        <w:t>of</w:t>
      </w:r>
      <w:r>
        <w:rPr>
          <w:rFonts w:ascii="Palatino Linotype"/>
          <w:i/>
          <w:spacing w:val="36"/>
          <w:w w:val="105"/>
          <w:sz w:val="22"/>
        </w:rPr>
        <w:t> </w:t>
      </w:r>
      <w:r>
        <w:rPr>
          <w:rFonts w:ascii="Palatino Linotype"/>
          <w:i/>
          <w:w w:val="105"/>
          <w:sz w:val="22"/>
        </w:rPr>
        <w:t>Consent:</w:t>
      </w:r>
      <w:r>
        <w:rPr>
          <w:rFonts w:ascii="Palatino Linotype"/>
          <w:i/>
          <w:spacing w:val="35"/>
          <w:w w:val="105"/>
          <w:sz w:val="22"/>
        </w:rPr>
        <w:t> </w:t>
      </w:r>
      <w:r>
        <w:rPr>
          <w:rFonts w:ascii="Palatino Linotype"/>
          <w:i/>
          <w:w w:val="105"/>
          <w:sz w:val="22"/>
        </w:rPr>
        <w:t>Logical</w:t>
      </w:r>
      <w:r>
        <w:rPr>
          <w:rFonts w:ascii="Palatino Linotype"/>
          <w:i/>
          <w:spacing w:val="33"/>
          <w:w w:val="105"/>
          <w:sz w:val="22"/>
        </w:rPr>
        <w:t> </w:t>
      </w:r>
      <w:r>
        <w:rPr>
          <w:rFonts w:ascii="Palatino Linotype"/>
          <w:i/>
          <w:w w:val="105"/>
          <w:sz w:val="22"/>
        </w:rPr>
        <w:t>Foundations</w:t>
      </w:r>
      <w:r>
        <w:rPr>
          <w:rFonts w:ascii="Palatino Linotype"/>
          <w:i/>
          <w:spacing w:val="35"/>
          <w:w w:val="105"/>
          <w:sz w:val="22"/>
        </w:rPr>
        <w:t> </w:t>
      </w:r>
      <w:r>
        <w:rPr>
          <w:rFonts w:ascii="Palatino Linotype"/>
          <w:i/>
          <w:w w:val="105"/>
          <w:sz w:val="22"/>
        </w:rPr>
        <w:t>of</w:t>
      </w:r>
      <w:r>
        <w:rPr>
          <w:rFonts w:ascii="Palatino Linotype"/>
          <w:i/>
          <w:spacing w:val="37"/>
          <w:w w:val="105"/>
          <w:sz w:val="22"/>
        </w:rPr>
        <w:t> </w:t>
      </w:r>
      <w:r>
        <w:rPr>
          <w:rFonts w:ascii="Palatino Linotype"/>
          <w:i/>
          <w:w w:val="105"/>
          <w:sz w:val="22"/>
        </w:rPr>
        <w:t>Constitutional Democracy. </w:t>
      </w:r>
      <w:r>
        <w:rPr>
          <w:w w:val="105"/>
          <w:sz w:val="22"/>
        </w:rPr>
        <w:t>University of Michigan Press.</w:t>
      </w:r>
    </w:p>
    <w:p>
      <w:pPr>
        <w:pStyle w:val="BodyText"/>
        <w:spacing w:line="251" w:lineRule="exact" w:before="4"/>
        <w:jc w:val="left"/>
      </w:pPr>
      <w:r>
        <w:rPr>
          <w:w w:val="105"/>
        </w:rPr>
        <w:t>Dandago,</w:t>
      </w:r>
      <w:r>
        <w:rPr>
          <w:spacing w:val="-6"/>
          <w:w w:val="105"/>
        </w:rPr>
        <w:t> </w:t>
      </w:r>
      <w:r>
        <w:rPr>
          <w:w w:val="105"/>
        </w:rPr>
        <w:t>K.</w:t>
      </w:r>
      <w:r>
        <w:rPr>
          <w:spacing w:val="-2"/>
          <w:w w:val="105"/>
        </w:rPr>
        <w:t> </w:t>
      </w:r>
      <w:r>
        <w:rPr>
          <w:w w:val="105"/>
        </w:rPr>
        <w:t>I.</w:t>
      </w:r>
      <w:r>
        <w:rPr>
          <w:spacing w:val="-5"/>
          <w:w w:val="105"/>
        </w:rPr>
        <w:t> </w:t>
      </w:r>
      <w:r>
        <w:rPr>
          <w:w w:val="105"/>
        </w:rPr>
        <w:t>(2014).</w:t>
      </w:r>
      <w:r>
        <w:rPr>
          <w:spacing w:val="-4"/>
          <w:w w:val="105"/>
        </w:rPr>
        <w:t> </w:t>
      </w:r>
      <w:r>
        <w:rPr>
          <w:w w:val="105"/>
        </w:rPr>
        <w:t>Public</w:t>
      </w:r>
      <w:r>
        <w:rPr>
          <w:spacing w:val="-1"/>
          <w:w w:val="105"/>
        </w:rPr>
        <w:t> </w:t>
      </w:r>
      <w:r>
        <w:rPr>
          <w:w w:val="105"/>
        </w:rPr>
        <w:t>Sector</w:t>
      </w:r>
      <w:r>
        <w:rPr>
          <w:spacing w:val="-4"/>
          <w:w w:val="105"/>
        </w:rPr>
        <w:t> </w:t>
      </w:r>
      <w:r>
        <w:rPr>
          <w:w w:val="105"/>
        </w:rPr>
        <w:t>Financial</w:t>
      </w:r>
      <w:r>
        <w:rPr>
          <w:spacing w:val="-2"/>
          <w:w w:val="105"/>
        </w:rPr>
        <w:t> </w:t>
      </w:r>
      <w:r>
        <w:rPr>
          <w:w w:val="105"/>
        </w:rPr>
        <w:t>Management</w:t>
      </w:r>
      <w:r>
        <w:rPr>
          <w:spacing w:val="-3"/>
          <w:w w:val="105"/>
        </w:rPr>
        <w:t> </w:t>
      </w:r>
      <w:r>
        <w:rPr>
          <w:w w:val="105"/>
        </w:rPr>
        <w:t>in</w:t>
      </w:r>
      <w:r>
        <w:rPr>
          <w:spacing w:val="-2"/>
          <w:w w:val="105"/>
        </w:rPr>
        <w:t> </w:t>
      </w:r>
      <w:r>
        <w:rPr>
          <w:w w:val="105"/>
        </w:rPr>
        <w:t>Northern</w:t>
      </w:r>
      <w:r>
        <w:rPr>
          <w:spacing w:val="-2"/>
          <w:w w:val="105"/>
        </w:rPr>
        <w:t> </w:t>
      </w:r>
      <w:r>
        <w:rPr>
          <w:w w:val="105"/>
        </w:rPr>
        <w:t>Nigeria:</w:t>
      </w:r>
      <w:r>
        <w:rPr>
          <w:spacing w:val="-2"/>
          <w:w w:val="105"/>
        </w:rPr>
        <w:t> </w:t>
      </w:r>
      <w:r>
        <w:rPr>
          <w:w w:val="105"/>
        </w:rPr>
        <w:t>Issues</w:t>
      </w:r>
      <w:r>
        <w:rPr>
          <w:spacing w:val="-5"/>
          <w:w w:val="105"/>
        </w:rPr>
        <w:t> </w:t>
      </w:r>
      <w:r>
        <w:rPr>
          <w:w w:val="105"/>
        </w:rPr>
        <w:t>and</w:t>
      </w:r>
      <w:r>
        <w:rPr>
          <w:spacing w:val="-4"/>
          <w:w w:val="105"/>
        </w:rPr>
        <w:t> </w:t>
      </w:r>
      <w:r>
        <w:rPr>
          <w:spacing w:val="-2"/>
          <w:w w:val="105"/>
        </w:rPr>
        <w:t>Challenges.</w:t>
      </w:r>
    </w:p>
    <w:p>
      <w:pPr>
        <w:spacing w:line="277" w:lineRule="exact" w:before="0"/>
        <w:ind w:left="1080" w:right="0" w:firstLine="0"/>
        <w:jc w:val="left"/>
        <w:rPr>
          <w:rFonts w:ascii="Palatino Linotype"/>
          <w:i/>
          <w:sz w:val="22"/>
        </w:rPr>
      </w:pPr>
      <w:r>
        <w:rPr>
          <w:rFonts w:ascii="Palatino Linotype"/>
          <w:i/>
          <w:sz w:val="22"/>
        </w:rPr>
        <w:t>Bayero</w:t>
      </w:r>
      <w:r>
        <w:rPr>
          <w:rFonts w:ascii="Palatino Linotype"/>
          <w:i/>
          <w:spacing w:val="-8"/>
          <w:sz w:val="22"/>
        </w:rPr>
        <w:t> </w:t>
      </w:r>
      <w:r>
        <w:rPr>
          <w:rFonts w:ascii="Palatino Linotype"/>
          <w:i/>
          <w:sz w:val="22"/>
        </w:rPr>
        <w:t>University</w:t>
      </w:r>
      <w:r>
        <w:rPr>
          <w:rFonts w:ascii="Palatino Linotype"/>
          <w:i/>
          <w:spacing w:val="-8"/>
          <w:sz w:val="22"/>
        </w:rPr>
        <w:t> </w:t>
      </w:r>
      <w:r>
        <w:rPr>
          <w:rFonts w:ascii="Palatino Linotype"/>
          <w:i/>
          <w:sz w:val="22"/>
        </w:rPr>
        <w:t>Journal</w:t>
      </w:r>
      <w:r>
        <w:rPr>
          <w:rFonts w:ascii="Palatino Linotype"/>
          <w:i/>
          <w:spacing w:val="-8"/>
          <w:sz w:val="22"/>
        </w:rPr>
        <w:t> </w:t>
      </w:r>
      <w:r>
        <w:rPr>
          <w:rFonts w:ascii="Palatino Linotype"/>
          <w:i/>
          <w:sz w:val="22"/>
        </w:rPr>
        <w:t>of</w:t>
      </w:r>
      <w:r>
        <w:rPr>
          <w:rFonts w:ascii="Palatino Linotype"/>
          <w:i/>
          <w:spacing w:val="-4"/>
          <w:sz w:val="22"/>
        </w:rPr>
        <w:t> </w:t>
      </w:r>
      <w:r>
        <w:rPr>
          <w:rFonts w:ascii="Palatino Linotype"/>
          <w:i/>
          <w:sz w:val="22"/>
        </w:rPr>
        <w:t>Economics,</w:t>
      </w:r>
      <w:r>
        <w:rPr>
          <w:rFonts w:ascii="Palatino Linotype"/>
          <w:i/>
          <w:spacing w:val="-6"/>
          <w:sz w:val="22"/>
        </w:rPr>
        <w:t> </w:t>
      </w:r>
      <w:r>
        <w:rPr>
          <w:rFonts w:ascii="Palatino Linotype"/>
          <w:i/>
          <w:sz w:val="22"/>
        </w:rPr>
        <w:t>6(2),</w:t>
      </w:r>
      <w:r>
        <w:rPr>
          <w:rFonts w:ascii="Palatino Linotype"/>
          <w:i/>
          <w:spacing w:val="-5"/>
          <w:sz w:val="22"/>
        </w:rPr>
        <w:t> </w:t>
      </w:r>
      <w:r>
        <w:rPr>
          <w:rFonts w:ascii="Palatino Linotype"/>
          <w:i/>
          <w:sz w:val="22"/>
        </w:rPr>
        <w:t>134-</w:t>
      </w:r>
      <w:r>
        <w:rPr>
          <w:rFonts w:ascii="Palatino Linotype"/>
          <w:i/>
          <w:spacing w:val="-4"/>
          <w:sz w:val="22"/>
        </w:rPr>
        <w:t>145.</w:t>
      </w:r>
    </w:p>
    <w:p>
      <w:pPr>
        <w:spacing w:line="220" w:lineRule="auto" w:before="6"/>
        <w:ind w:left="1080" w:right="363" w:hanging="721"/>
        <w:jc w:val="left"/>
        <w:rPr>
          <w:sz w:val="22"/>
        </w:rPr>
      </w:pPr>
      <w:r>
        <w:rPr>
          <w:sz w:val="22"/>
        </w:rPr>
        <w:t>Davis, J.H., Schoorman, F.D., &amp; Donaldson, L. (1997). </w:t>
      </w:r>
      <w:r>
        <w:rPr>
          <w:rFonts w:ascii="Palatino Linotype"/>
          <w:i/>
          <w:sz w:val="22"/>
        </w:rPr>
        <w:t>Toward a Stewardship Theory of Management. Academy of Management Review</w:t>
      </w:r>
      <w:r>
        <w:rPr>
          <w:sz w:val="22"/>
        </w:rPr>
        <w:t>, 22(1), 20-47.</w:t>
      </w:r>
    </w:p>
    <w:p>
      <w:pPr>
        <w:pStyle w:val="BodyText"/>
        <w:spacing w:line="251" w:lineRule="exact" w:before="4"/>
        <w:jc w:val="left"/>
      </w:pPr>
      <w:r>
        <w:rPr/>
        <w:t>Eze,</w:t>
      </w:r>
      <w:r>
        <w:rPr>
          <w:spacing w:val="31"/>
        </w:rPr>
        <w:t> </w:t>
      </w:r>
      <w:r>
        <w:rPr/>
        <w:t>A.</w:t>
      </w:r>
      <w:r>
        <w:rPr>
          <w:spacing w:val="32"/>
        </w:rPr>
        <w:t> </w:t>
      </w:r>
      <w:r>
        <w:rPr/>
        <w:t>O.,</w:t>
      </w:r>
      <w:r>
        <w:rPr>
          <w:spacing w:val="29"/>
        </w:rPr>
        <w:t> </w:t>
      </w:r>
      <w:r>
        <w:rPr/>
        <w:t>&amp;</w:t>
      </w:r>
      <w:r>
        <w:rPr>
          <w:spacing w:val="31"/>
        </w:rPr>
        <w:t> </w:t>
      </w:r>
      <w:r>
        <w:rPr/>
        <w:t>Nwankwo,</w:t>
      </w:r>
      <w:r>
        <w:rPr>
          <w:spacing w:val="24"/>
        </w:rPr>
        <w:t> </w:t>
      </w:r>
      <w:r>
        <w:rPr/>
        <w:t>U.</w:t>
      </w:r>
      <w:r>
        <w:rPr>
          <w:spacing w:val="32"/>
        </w:rPr>
        <w:t> </w:t>
      </w:r>
      <w:r>
        <w:rPr/>
        <w:t>G.</w:t>
      </w:r>
      <w:r>
        <w:rPr>
          <w:spacing w:val="27"/>
        </w:rPr>
        <w:t> </w:t>
      </w:r>
      <w:r>
        <w:rPr/>
        <w:t>(2018).</w:t>
      </w:r>
      <w:r>
        <w:rPr>
          <w:spacing w:val="32"/>
        </w:rPr>
        <w:t> </w:t>
      </w:r>
      <w:r>
        <w:rPr/>
        <w:t>Internally</w:t>
      </w:r>
      <w:r>
        <w:rPr>
          <w:spacing w:val="32"/>
        </w:rPr>
        <w:t> </w:t>
      </w:r>
      <w:r>
        <w:rPr/>
        <w:t>Generated</w:t>
      </w:r>
      <w:r>
        <w:rPr>
          <w:spacing w:val="32"/>
        </w:rPr>
        <w:t> </w:t>
      </w:r>
      <w:r>
        <w:rPr/>
        <w:t>Revenue</w:t>
      </w:r>
      <w:r>
        <w:rPr>
          <w:spacing w:val="29"/>
        </w:rPr>
        <w:t> </w:t>
      </w:r>
      <w:r>
        <w:rPr/>
        <w:t>in</w:t>
      </w:r>
      <w:r>
        <w:rPr>
          <w:spacing w:val="33"/>
        </w:rPr>
        <w:t> </w:t>
      </w:r>
      <w:r>
        <w:rPr/>
        <w:t>Nigerian</w:t>
      </w:r>
      <w:r>
        <w:rPr>
          <w:spacing w:val="35"/>
        </w:rPr>
        <w:t> </w:t>
      </w:r>
      <w:r>
        <w:rPr/>
        <w:t>States:</w:t>
      </w:r>
      <w:r>
        <w:rPr>
          <w:spacing w:val="29"/>
        </w:rPr>
        <w:t> </w:t>
      </w:r>
      <w:r>
        <w:rPr/>
        <w:t>A</w:t>
      </w:r>
      <w:r>
        <w:rPr>
          <w:spacing w:val="30"/>
        </w:rPr>
        <w:t> </w:t>
      </w:r>
      <w:r>
        <w:rPr/>
        <w:t>Case</w:t>
      </w:r>
      <w:r>
        <w:rPr>
          <w:spacing w:val="32"/>
        </w:rPr>
        <w:t> </w:t>
      </w:r>
      <w:r>
        <w:rPr/>
        <w:t>of</w:t>
      </w:r>
      <w:r>
        <w:rPr>
          <w:spacing w:val="29"/>
        </w:rPr>
        <w:t> </w:t>
      </w:r>
      <w:r>
        <w:rPr>
          <w:spacing w:val="-2"/>
        </w:rPr>
        <w:t>Kano.</w:t>
      </w:r>
    </w:p>
    <w:p>
      <w:pPr>
        <w:spacing w:line="277" w:lineRule="exact" w:before="0"/>
        <w:ind w:left="1080" w:right="0" w:firstLine="0"/>
        <w:jc w:val="left"/>
        <w:rPr>
          <w:rFonts w:ascii="Palatino Linotype"/>
          <w:i/>
          <w:sz w:val="22"/>
        </w:rPr>
      </w:pPr>
      <w:r>
        <w:rPr>
          <w:rFonts w:ascii="Palatino Linotype"/>
          <w:i/>
          <w:sz w:val="22"/>
        </w:rPr>
        <w:t>African</w:t>
      </w:r>
      <w:r>
        <w:rPr>
          <w:rFonts w:ascii="Palatino Linotype"/>
          <w:i/>
          <w:spacing w:val="-10"/>
          <w:sz w:val="22"/>
        </w:rPr>
        <w:t> </w:t>
      </w:r>
      <w:r>
        <w:rPr>
          <w:rFonts w:ascii="Palatino Linotype"/>
          <w:i/>
          <w:sz w:val="22"/>
        </w:rPr>
        <w:t>Journal</w:t>
      </w:r>
      <w:r>
        <w:rPr>
          <w:rFonts w:ascii="Palatino Linotype"/>
          <w:i/>
          <w:spacing w:val="-7"/>
          <w:sz w:val="22"/>
        </w:rPr>
        <w:t> </w:t>
      </w:r>
      <w:r>
        <w:rPr>
          <w:rFonts w:ascii="Palatino Linotype"/>
          <w:i/>
          <w:sz w:val="22"/>
        </w:rPr>
        <w:t>of</w:t>
      </w:r>
      <w:r>
        <w:rPr>
          <w:rFonts w:ascii="Palatino Linotype"/>
          <w:i/>
          <w:spacing w:val="-4"/>
          <w:sz w:val="22"/>
        </w:rPr>
        <w:t> </w:t>
      </w:r>
      <w:r>
        <w:rPr>
          <w:rFonts w:ascii="Palatino Linotype"/>
          <w:i/>
          <w:sz w:val="22"/>
        </w:rPr>
        <w:t>Economic</w:t>
      </w:r>
      <w:r>
        <w:rPr>
          <w:rFonts w:ascii="Palatino Linotype"/>
          <w:i/>
          <w:spacing w:val="-6"/>
          <w:sz w:val="22"/>
        </w:rPr>
        <w:t> </w:t>
      </w:r>
      <w:r>
        <w:rPr>
          <w:rFonts w:ascii="Palatino Linotype"/>
          <w:i/>
          <w:sz w:val="22"/>
        </w:rPr>
        <w:t>Policy,</w:t>
      </w:r>
      <w:r>
        <w:rPr>
          <w:rFonts w:ascii="Palatino Linotype"/>
          <w:i/>
          <w:spacing w:val="-5"/>
          <w:sz w:val="22"/>
        </w:rPr>
        <w:t> </w:t>
      </w:r>
      <w:r>
        <w:rPr>
          <w:rFonts w:ascii="Palatino Linotype"/>
          <w:i/>
          <w:sz w:val="22"/>
        </w:rPr>
        <w:t>25(2),</w:t>
      </w:r>
      <w:r>
        <w:rPr>
          <w:rFonts w:ascii="Palatino Linotype"/>
          <w:i/>
          <w:spacing w:val="-4"/>
          <w:sz w:val="22"/>
        </w:rPr>
        <w:t> </w:t>
      </w:r>
      <w:r>
        <w:rPr>
          <w:rFonts w:ascii="Palatino Linotype"/>
          <w:i/>
          <w:sz w:val="22"/>
        </w:rPr>
        <w:t>102-</w:t>
      </w:r>
      <w:r>
        <w:rPr>
          <w:rFonts w:ascii="Palatino Linotype"/>
          <w:i/>
          <w:spacing w:val="-4"/>
          <w:sz w:val="22"/>
        </w:rPr>
        <w:t>117.</w:t>
      </w:r>
    </w:p>
    <w:p>
      <w:pPr>
        <w:spacing w:line="240" w:lineRule="auto" w:before="0"/>
        <w:ind w:left="1080" w:right="353" w:hanging="721"/>
        <w:jc w:val="both"/>
        <w:rPr>
          <w:sz w:val="22"/>
        </w:rPr>
      </w:pPr>
      <w:r>
        <w:rPr>
          <w:sz w:val="22"/>
        </w:rPr>
        <w:t>Hood, C. (1991). </w:t>
      </w:r>
      <w:r>
        <w:rPr>
          <w:rFonts w:ascii="Palatino Linotype"/>
          <w:i/>
          <w:sz w:val="22"/>
        </w:rPr>
        <w:t>A Public Management for All Seasons? Public Administration</w:t>
      </w:r>
      <w:r>
        <w:rPr>
          <w:sz w:val="22"/>
        </w:rPr>
        <w:t>, 69(1), 3-19. </w:t>
      </w:r>
      <w:hyperlink r:id="rId11">
        <w:r>
          <w:rPr>
            <w:color w:val="0462C1"/>
            <w:spacing w:val="-2"/>
            <w:sz w:val="22"/>
            <w:u w:val="single" w:color="0462C1"/>
          </w:rPr>
          <w:t>https://doi.org/10.1111/j.1467-9299.1991.tb00779.x</w:t>
        </w:r>
      </w:hyperlink>
    </w:p>
    <w:p>
      <w:pPr>
        <w:spacing w:line="235" w:lineRule="auto" w:before="7"/>
        <w:ind w:left="1080" w:right="360" w:hanging="721"/>
        <w:jc w:val="both"/>
        <w:rPr>
          <w:rFonts w:ascii="Palatino Linotype"/>
          <w:i/>
          <w:sz w:val="22"/>
        </w:rPr>
      </w:pPr>
      <w:r>
        <w:rPr>
          <w:w w:val="105"/>
          <w:sz w:val="22"/>
        </w:rPr>
        <w:t>Ikotun,</w:t>
      </w:r>
      <w:r>
        <w:rPr>
          <w:w w:val="105"/>
          <w:sz w:val="22"/>
        </w:rPr>
        <w:t> A. M., &amp;</w:t>
      </w:r>
      <w:r>
        <w:rPr>
          <w:w w:val="105"/>
          <w:sz w:val="22"/>
        </w:rPr>
        <w:t> Akinola,</w:t>
      </w:r>
      <w:r>
        <w:rPr>
          <w:w w:val="105"/>
          <w:sz w:val="22"/>
        </w:rPr>
        <w:t> O.</w:t>
      </w:r>
      <w:r>
        <w:rPr>
          <w:w w:val="105"/>
          <w:sz w:val="22"/>
        </w:rPr>
        <w:t> E.</w:t>
      </w:r>
      <w:r>
        <w:rPr>
          <w:w w:val="105"/>
          <w:sz w:val="22"/>
        </w:rPr>
        <w:t> (2019).</w:t>
      </w:r>
      <w:r>
        <w:rPr>
          <w:w w:val="105"/>
          <w:sz w:val="22"/>
        </w:rPr>
        <w:t> Governance</w:t>
      </w:r>
      <w:r>
        <w:rPr>
          <w:w w:val="105"/>
          <w:sz w:val="22"/>
        </w:rPr>
        <w:t> structures</w:t>
      </w:r>
      <w:r>
        <w:rPr>
          <w:w w:val="105"/>
          <w:sz w:val="22"/>
        </w:rPr>
        <w:t> and</w:t>
      </w:r>
      <w:r>
        <w:rPr>
          <w:w w:val="105"/>
          <w:sz w:val="22"/>
        </w:rPr>
        <w:t> financial</w:t>
      </w:r>
      <w:r>
        <w:rPr>
          <w:w w:val="105"/>
          <w:sz w:val="22"/>
        </w:rPr>
        <w:t> reporting</w:t>
      </w:r>
      <w:r>
        <w:rPr>
          <w:w w:val="105"/>
          <w:sz w:val="22"/>
        </w:rPr>
        <w:t> in</w:t>
      </w:r>
      <w:r>
        <w:rPr>
          <w:w w:val="105"/>
          <w:sz w:val="22"/>
        </w:rPr>
        <w:t> public</w:t>
      </w:r>
      <w:r>
        <w:rPr>
          <w:w w:val="105"/>
          <w:sz w:val="22"/>
        </w:rPr>
        <w:t> sector entities</w:t>
      </w:r>
      <w:r>
        <w:rPr>
          <w:spacing w:val="-8"/>
          <w:w w:val="105"/>
          <w:sz w:val="22"/>
        </w:rPr>
        <w:t> </w:t>
      </w:r>
      <w:r>
        <w:rPr>
          <w:w w:val="105"/>
          <w:sz w:val="22"/>
        </w:rPr>
        <w:t>in</w:t>
      </w:r>
      <w:r>
        <w:rPr>
          <w:spacing w:val="-7"/>
          <w:w w:val="105"/>
          <w:sz w:val="22"/>
        </w:rPr>
        <w:t> </w:t>
      </w:r>
      <w:r>
        <w:rPr>
          <w:w w:val="105"/>
          <w:sz w:val="22"/>
        </w:rPr>
        <w:t>Nigeria.</w:t>
      </w:r>
      <w:r>
        <w:rPr>
          <w:spacing w:val="-7"/>
          <w:w w:val="105"/>
          <w:sz w:val="22"/>
        </w:rPr>
        <w:t> </w:t>
      </w:r>
      <w:r>
        <w:rPr>
          <w:rFonts w:ascii="Palatino Linotype"/>
          <w:i/>
          <w:w w:val="105"/>
          <w:sz w:val="22"/>
        </w:rPr>
        <w:t>Nigerian</w:t>
      </w:r>
      <w:r>
        <w:rPr>
          <w:rFonts w:ascii="Palatino Linotype"/>
          <w:i/>
          <w:spacing w:val="-14"/>
          <w:w w:val="105"/>
          <w:sz w:val="22"/>
        </w:rPr>
        <w:t> </w:t>
      </w:r>
      <w:r>
        <w:rPr>
          <w:rFonts w:ascii="Palatino Linotype"/>
          <w:i/>
          <w:w w:val="105"/>
          <w:sz w:val="22"/>
        </w:rPr>
        <w:t>Journal</w:t>
      </w:r>
      <w:r>
        <w:rPr>
          <w:rFonts w:ascii="Palatino Linotype"/>
          <w:i/>
          <w:spacing w:val="-15"/>
          <w:w w:val="105"/>
          <w:sz w:val="22"/>
        </w:rPr>
        <w:t> </w:t>
      </w:r>
      <w:r>
        <w:rPr>
          <w:rFonts w:ascii="Palatino Linotype"/>
          <w:i/>
          <w:w w:val="105"/>
          <w:sz w:val="22"/>
        </w:rPr>
        <w:t>of</w:t>
      </w:r>
      <w:r>
        <w:rPr>
          <w:rFonts w:ascii="Palatino Linotype"/>
          <w:i/>
          <w:spacing w:val="-13"/>
          <w:w w:val="105"/>
          <w:sz w:val="22"/>
        </w:rPr>
        <w:t> </w:t>
      </w:r>
      <w:r>
        <w:rPr>
          <w:rFonts w:ascii="Palatino Linotype"/>
          <w:i/>
          <w:w w:val="105"/>
          <w:sz w:val="22"/>
        </w:rPr>
        <w:t>Accounting</w:t>
      </w:r>
      <w:r>
        <w:rPr>
          <w:rFonts w:ascii="Palatino Linotype"/>
          <w:i/>
          <w:spacing w:val="-14"/>
          <w:w w:val="105"/>
          <w:sz w:val="22"/>
        </w:rPr>
        <w:t> </w:t>
      </w:r>
      <w:r>
        <w:rPr>
          <w:rFonts w:ascii="Palatino Linotype"/>
          <w:i/>
          <w:w w:val="105"/>
          <w:sz w:val="22"/>
        </w:rPr>
        <w:t>Research,</w:t>
      </w:r>
      <w:r>
        <w:rPr>
          <w:rFonts w:ascii="Palatino Linotype"/>
          <w:i/>
          <w:spacing w:val="-14"/>
          <w:w w:val="105"/>
          <w:sz w:val="22"/>
        </w:rPr>
        <w:t> </w:t>
      </w:r>
      <w:r>
        <w:rPr>
          <w:rFonts w:ascii="Palatino Linotype"/>
          <w:i/>
          <w:w w:val="105"/>
          <w:sz w:val="22"/>
        </w:rPr>
        <w:t>15(2),</w:t>
      </w:r>
      <w:r>
        <w:rPr>
          <w:rFonts w:ascii="Palatino Linotype"/>
          <w:i/>
          <w:spacing w:val="-14"/>
          <w:w w:val="105"/>
          <w:sz w:val="22"/>
        </w:rPr>
        <w:t> </w:t>
      </w:r>
      <w:r>
        <w:rPr>
          <w:rFonts w:ascii="Palatino Linotype"/>
          <w:i/>
          <w:w w:val="105"/>
          <w:sz w:val="22"/>
        </w:rPr>
        <w:t>45-60.</w:t>
      </w:r>
    </w:p>
    <w:p>
      <w:pPr>
        <w:spacing w:line="235" w:lineRule="auto" w:before="3"/>
        <w:ind w:left="1080" w:right="357" w:hanging="721"/>
        <w:jc w:val="both"/>
        <w:rPr>
          <w:rFonts w:ascii="Palatino Linotype"/>
          <w:i/>
          <w:sz w:val="22"/>
        </w:rPr>
      </w:pPr>
      <w:r>
        <w:rPr>
          <w:w w:val="105"/>
          <w:sz w:val="22"/>
        </w:rPr>
        <w:t>Jensen,</w:t>
      </w:r>
      <w:r>
        <w:rPr>
          <w:w w:val="105"/>
          <w:sz w:val="22"/>
        </w:rPr>
        <w:t> M.C.,</w:t>
      </w:r>
      <w:r>
        <w:rPr>
          <w:w w:val="105"/>
          <w:sz w:val="22"/>
        </w:rPr>
        <w:t> &amp;</w:t>
      </w:r>
      <w:r>
        <w:rPr>
          <w:w w:val="105"/>
          <w:sz w:val="22"/>
        </w:rPr>
        <w:t> Meckling,</w:t>
      </w:r>
      <w:r>
        <w:rPr>
          <w:w w:val="105"/>
          <w:sz w:val="22"/>
        </w:rPr>
        <w:t> W.H.</w:t>
      </w:r>
      <w:r>
        <w:rPr>
          <w:w w:val="105"/>
          <w:sz w:val="22"/>
        </w:rPr>
        <w:t> (1976).</w:t>
      </w:r>
      <w:r>
        <w:rPr>
          <w:w w:val="105"/>
          <w:sz w:val="22"/>
        </w:rPr>
        <w:t> Theory</w:t>
      </w:r>
      <w:r>
        <w:rPr>
          <w:w w:val="105"/>
          <w:sz w:val="22"/>
        </w:rPr>
        <w:t> of</w:t>
      </w:r>
      <w:r>
        <w:rPr>
          <w:w w:val="105"/>
          <w:sz w:val="22"/>
        </w:rPr>
        <w:t> the</w:t>
      </w:r>
      <w:r>
        <w:rPr>
          <w:w w:val="105"/>
          <w:sz w:val="22"/>
        </w:rPr>
        <w:t> Firm:</w:t>
      </w:r>
      <w:r>
        <w:rPr>
          <w:w w:val="105"/>
          <w:sz w:val="22"/>
        </w:rPr>
        <w:t> Managerial</w:t>
      </w:r>
      <w:r>
        <w:rPr>
          <w:w w:val="105"/>
          <w:sz w:val="22"/>
        </w:rPr>
        <w:t> Behavior,</w:t>
      </w:r>
      <w:r>
        <w:rPr>
          <w:w w:val="105"/>
          <w:sz w:val="22"/>
        </w:rPr>
        <w:t> Agency</w:t>
      </w:r>
      <w:r>
        <w:rPr>
          <w:w w:val="105"/>
          <w:sz w:val="22"/>
        </w:rPr>
        <w:t> Costs</w:t>
      </w:r>
      <w:r>
        <w:rPr>
          <w:w w:val="105"/>
          <w:sz w:val="22"/>
        </w:rPr>
        <w:t> and Ownership</w:t>
      </w:r>
      <w:r>
        <w:rPr>
          <w:spacing w:val="-8"/>
          <w:w w:val="105"/>
          <w:sz w:val="22"/>
        </w:rPr>
        <w:t> </w:t>
      </w:r>
      <w:r>
        <w:rPr>
          <w:w w:val="105"/>
          <w:sz w:val="22"/>
        </w:rPr>
        <w:t>Structure</w:t>
      </w:r>
      <w:r>
        <w:rPr>
          <w:rFonts w:ascii="Palatino Linotype"/>
          <w:i/>
          <w:w w:val="105"/>
          <w:sz w:val="22"/>
        </w:rPr>
        <w:t>.</w:t>
      </w:r>
      <w:r>
        <w:rPr>
          <w:rFonts w:ascii="Palatino Linotype"/>
          <w:i/>
          <w:spacing w:val="-14"/>
          <w:w w:val="105"/>
          <w:sz w:val="22"/>
        </w:rPr>
        <w:t> </w:t>
      </w:r>
      <w:r>
        <w:rPr>
          <w:rFonts w:ascii="Palatino Linotype"/>
          <w:i/>
          <w:w w:val="105"/>
          <w:sz w:val="22"/>
        </w:rPr>
        <w:t>Journal</w:t>
      </w:r>
      <w:r>
        <w:rPr>
          <w:rFonts w:ascii="Palatino Linotype"/>
          <w:i/>
          <w:spacing w:val="-15"/>
          <w:w w:val="105"/>
          <w:sz w:val="22"/>
        </w:rPr>
        <w:t> </w:t>
      </w:r>
      <w:r>
        <w:rPr>
          <w:rFonts w:ascii="Palatino Linotype"/>
          <w:i/>
          <w:w w:val="105"/>
          <w:sz w:val="22"/>
        </w:rPr>
        <w:t>of</w:t>
      </w:r>
      <w:r>
        <w:rPr>
          <w:rFonts w:ascii="Palatino Linotype"/>
          <w:i/>
          <w:spacing w:val="-13"/>
          <w:w w:val="105"/>
          <w:sz w:val="22"/>
        </w:rPr>
        <w:t> </w:t>
      </w:r>
      <w:r>
        <w:rPr>
          <w:rFonts w:ascii="Palatino Linotype"/>
          <w:i/>
          <w:w w:val="105"/>
          <w:sz w:val="22"/>
        </w:rPr>
        <w:t>Financial</w:t>
      </w:r>
      <w:r>
        <w:rPr>
          <w:rFonts w:ascii="Palatino Linotype"/>
          <w:i/>
          <w:spacing w:val="-13"/>
          <w:w w:val="105"/>
          <w:sz w:val="22"/>
        </w:rPr>
        <w:t> </w:t>
      </w:r>
      <w:r>
        <w:rPr>
          <w:rFonts w:ascii="Palatino Linotype"/>
          <w:i/>
          <w:w w:val="105"/>
          <w:sz w:val="22"/>
        </w:rPr>
        <w:t>Economics,</w:t>
      </w:r>
      <w:r>
        <w:rPr>
          <w:rFonts w:ascii="Palatino Linotype"/>
          <w:i/>
          <w:spacing w:val="-14"/>
          <w:w w:val="105"/>
          <w:sz w:val="22"/>
        </w:rPr>
        <w:t> </w:t>
      </w:r>
      <w:r>
        <w:rPr>
          <w:rFonts w:ascii="Palatino Linotype"/>
          <w:i/>
          <w:w w:val="105"/>
          <w:sz w:val="22"/>
        </w:rPr>
        <w:t>3(4),</w:t>
      </w:r>
      <w:r>
        <w:rPr>
          <w:rFonts w:ascii="Palatino Linotype"/>
          <w:i/>
          <w:spacing w:val="-14"/>
          <w:w w:val="105"/>
          <w:sz w:val="22"/>
        </w:rPr>
        <w:t> </w:t>
      </w:r>
      <w:r>
        <w:rPr>
          <w:rFonts w:ascii="Palatino Linotype"/>
          <w:i/>
          <w:w w:val="105"/>
          <w:sz w:val="22"/>
        </w:rPr>
        <w:t>305-360.</w:t>
      </w:r>
    </w:p>
    <w:p>
      <w:pPr>
        <w:spacing w:line="235" w:lineRule="auto" w:before="4"/>
        <w:ind w:left="1080" w:right="362" w:hanging="721"/>
        <w:jc w:val="both"/>
        <w:rPr>
          <w:rFonts w:ascii="Palatino Linotype"/>
          <w:i/>
          <w:sz w:val="22"/>
        </w:rPr>
      </w:pPr>
      <w:r>
        <w:rPr>
          <w:w w:val="105"/>
          <w:sz w:val="22"/>
        </w:rPr>
        <w:t>Nwankwo,</w:t>
      </w:r>
      <w:r>
        <w:rPr>
          <w:w w:val="105"/>
          <w:sz w:val="22"/>
        </w:rPr>
        <w:t> B.</w:t>
      </w:r>
      <w:r>
        <w:rPr>
          <w:w w:val="105"/>
          <w:sz w:val="22"/>
        </w:rPr>
        <w:t> C.,</w:t>
      </w:r>
      <w:r>
        <w:rPr>
          <w:w w:val="105"/>
          <w:sz w:val="22"/>
        </w:rPr>
        <w:t> &amp;</w:t>
      </w:r>
      <w:r>
        <w:rPr>
          <w:w w:val="105"/>
          <w:sz w:val="22"/>
        </w:rPr>
        <w:t> Agbim,</w:t>
      </w:r>
      <w:r>
        <w:rPr>
          <w:w w:val="105"/>
          <w:sz w:val="22"/>
        </w:rPr>
        <w:t> K.</w:t>
      </w:r>
      <w:r>
        <w:rPr>
          <w:w w:val="105"/>
          <w:sz w:val="22"/>
        </w:rPr>
        <w:t> C.</w:t>
      </w:r>
      <w:r>
        <w:rPr>
          <w:w w:val="105"/>
          <w:sz w:val="22"/>
        </w:rPr>
        <w:t> (2020).</w:t>
      </w:r>
      <w:r>
        <w:rPr>
          <w:w w:val="105"/>
          <w:sz w:val="22"/>
        </w:rPr>
        <w:t> Stakeholder</w:t>
      </w:r>
      <w:r>
        <w:rPr>
          <w:w w:val="105"/>
          <w:sz w:val="22"/>
        </w:rPr>
        <w:t> engagement</w:t>
      </w:r>
      <w:r>
        <w:rPr>
          <w:w w:val="105"/>
          <w:sz w:val="22"/>
        </w:rPr>
        <w:t> and</w:t>
      </w:r>
      <w:r>
        <w:rPr>
          <w:w w:val="105"/>
          <w:sz w:val="22"/>
        </w:rPr>
        <w:t> public</w:t>
      </w:r>
      <w:r>
        <w:rPr>
          <w:w w:val="105"/>
          <w:sz w:val="22"/>
        </w:rPr>
        <w:t> sector</w:t>
      </w:r>
      <w:r>
        <w:rPr>
          <w:w w:val="105"/>
          <w:sz w:val="22"/>
        </w:rPr>
        <w:t> accountability</w:t>
      </w:r>
      <w:r>
        <w:rPr>
          <w:w w:val="105"/>
          <w:sz w:val="22"/>
        </w:rPr>
        <w:t> in Nigeria.</w:t>
      </w:r>
      <w:r>
        <w:rPr>
          <w:spacing w:val="-13"/>
          <w:w w:val="105"/>
          <w:sz w:val="22"/>
        </w:rPr>
        <w:t> </w:t>
      </w:r>
      <w:r>
        <w:rPr>
          <w:rFonts w:ascii="Palatino Linotype"/>
          <w:i/>
          <w:w w:val="105"/>
          <w:sz w:val="22"/>
        </w:rPr>
        <w:t>International</w:t>
      </w:r>
      <w:r>
        <w:rPr>
          <w:rFonts w:ascii="Palatino Linotype"/>
          <w:i/>
          <w:spacing w:val="-15"/>
          <w:w w:val="105"/>
          <w:sz w:val="22"/>
        </w:rPr>
        <w:t> </w:t>
      </w:r>
      <w:r>
        <w:rPr>
          <w:rFonts w:ascii="Palatino Linotype"/>
          <w:i/>
          <w:w w:val="105"/>
          <w:sz w:val="22"/>
        </w:rPr>
        <w:t>Journal</w:t>
      </w:r>
      <w:r>
        <w:rPr>
          <w:rFonts w:ascii="Palatino Linotype"/>
          <w:i/>
          <w:spacing w:val="-14"/>
          <w:w w:val="105"/>
          <w:sz w:val="22"/>
        </w:rPr>
        <w:t> </w:t>
      </w:r>
      <w:r>
        <w:rPr>
          <w:rFonts w:ascii="Palatino Linotype"/>
          <w:i/>
          <w:w w:val="105"/>
          <w:sz w:val="22"/>
        </w:rPr>
        <w:t>of</w:t>
      </w:r>
      <w:r>
        <w:rPr>
          <w:rFonts w:ascii="Palatino Linotype"/>
          <w:i/>
          <w:spacing w:val="-15"/>
          <w:w w:val="105"/>
          <w:sz w:val="22"/>
        </w:rPr>
        <w:t> </w:t>
      </w:r>
      <w:r>
        <w:rPr>
          <w:rFonts w:ascii="Palatino Linotype"/>
          <w:i/>
          <w:w w:val="105"/>
          <w:sz w:val="22"/>
        </w:rPr>
        <w:t>Public</w:t>
      </w:r>
      <w:r>
        <w:rPr>
          <w:rFonts w:ascii="Palatino Linotype"/>
          <w:i/>
          <w:spacing w:val="-14"/>
          <w:w w:val="105"/>
          <w:sz w:val="22"/>
        </w:rPr>
        <w:t> </w:t>
      </w:r>
      <w:r>
        <w:rPr>
          <w:rFonts w:ascii="Palatino Linotype"/>
          <w:i/>
          <w:w w:val="105"/>
          <w:sz w:val="22"/>
        </w:rPr>
        <w:t>Administration,</w:t>
      </w:r>
      <w:r>
        <w:rPr>
          <w:rFonts w:ascii="Palatino Linotype"/>
          <w:i/>
          <w:spacing w:val="-14"/>
          <w:w w:val="105"/>
          <w:sz w:val="22"/>
        </w:rPr>
        <w:t> </w:t>
      </w:r>
      <w:r>
        <w:rPr>
          <w:rFonts w:ascii="Palatino Linotype"/>
          <w:i/>
          <w:w w:val="105"/>
          <w:sz w:val="22"/>
        </w:rPr>
        <w:t>43(11),</w:t>
      </w:r>
      <w:r>
        <w:rPr>
          <w:rFonts w:ascii="Palatino Linotype"/>
          <w:i/>
          <w:spacing w:val="-15"/>
          <w:w w:val="105"/>
          <w:sz w:val="22"/>
        </w:rPr>
        <w:t> </w:t>
      </w:r>
      <w:r>
        <w:rPr>
          <w:rFonts w:ascii="Palatino Linotype"/>
          <w:i/>
          <w:w w:val="105"/>
          <w:sz w:val="22"/>
        </w:rPr>
        <w:t>967-975.</w:t>
      </w:r>
    </w:p>
    <w:p>
      <w:pPr>
        <w:spacing w:line="225" w:lineRule="auto" w:before="12"/>
        <w:ind w:left="1080" w:right="354" w:hanging="721"/>
        <w:jc w:val="both"/>
        <w:rPr>
          <w:rFonts w:ascii="Palatino Linotype"/>
          <w:i/>
          <w:sz w:val="22"/>
        </w:rPr>
      </w:pPr>
      <w:r>
        <w:rPr>
          <w:w w:val="105"/>
          <w:sz w:val="22"/>
        </w:rPr>
        <w:t>Ofoegbu, G. N., &amp; Akintoye, I. R. (2016). Adoption of International Public Sector Accounting Standards </w:t>
      </w:r>
      <w:r>
        <w:rPr>
          <w:spacing w:val="-2"/>
          <w:w w:val="105"/>
          <w:sz w:val="22"/>
        </w:rPr>
        <w:t>in Nigeria: Expectations, Benefits and Challenges. </w:t>
      </w:r>
      <w:r>
        <w:rPr>
          <w:rFonts w:ascii="Palatino Linotype"/>
          <w:i/>
          <w:spacing w:val="-2"/>
          <w:w w:val="105"/>
          <w:sz w:val="22"/>
        </w:rPr>
        <w:t>Journal</w:t>
      </w:r>
      <w:r>
        <w:rPr>
          <w:rFonts w:ascii="Palatino Linotype"/>
          <w:i/>
          <w:spacing w:val="-6"/>
          <w:w w:val="105"/>
          <w:sz w:val="22"/>
        </w:rPr>
        <w:t> </w:t>
      </w:r>
      <w:r>
        <w:rPr>
          <w:rFonts w:ascii="Palatino Linotype"/>
          <w:i/>
          <w:spacing w:val="-2"/>
          <w:w w:val="105"/>
          <w:sz w:val="22"/>
        </w:rPr>
        <w:t>of</w:t>
      </w:r>
      <w:r>
        <w:rPr>
          <w:rFonts w:ascii="Palatino Linotype"/>
          <w:i/>
          <w:spacing w:val="-7"/>
          <w:w w:val="105"/>
          <w:sz w:val="22"/>
        </w:rPr>
        <w:t> </w:t>
      </w:r>
      <w:r>
        <w:rPr>
          <w:rFonts w:ascii="Palatino Linotype"/>
          <w:i/>
          <w:spacing w:val="-2"/>
          <w:w w:val="105"/>
          <w:sz w:val="22"/>
        </w:rPr>
        <w:t>Investment</w:t>
      </w:r>
      <w:r>
        <w:rPr>
          <w:rFonts w:ascii="Palatino Linotype"/>
          <w:i/>
          <w:spacing w:val="-7"/>
          <w:w w:val="105"/>
          <w:sz w:val="22"/>
        </w:rPr>
        <w:t> </w:t>
      </w:r>
      <w:r>
        <w:rPr>
          <w:rFonts w:ascii="Palatino Linotype"/>
          <w:i/>
          <w:spacing w:val="-2"/>
          <w:w w:val="105"/>
          <w:sz w:val="22"/>
        </w:rPr>
        <w:t>and</w:t>
      </w:r>
      <w:r>
        <w:rPr>
          <w:rFonts w:ascii="Palatino Linotype"/>
          <w:i/>
          <w:spacing w:val="-10"/>
          <w:w w:val="105"/>
          <w:sz w:val="22"/>
        </w:rPr>
        <w:t> </w:t>
      </w:r>
      <w:r>
        <w:rPr>
          <w:rFonts w:ascii="Palatino Linotype"/>
          <w:i/>
          <w:spacing w:val="-2"/>
          <w:w w:val="105"/>
          <w:sz w:val="22"/>
        </w:rPr>
        <w:t>Management,</w:t>
      </w:r>
      <w:r>
        <w:rPr>
          <w:rFonts w:ascii="Palatino Linotype"/>
          <w:i/>
          <w:spacing w:val="-6"/>
          <w:w w:val="105"/>
          <w:sz w:val="22"/>
        </w:rPr>
        <w:t> </w:t>
      </w:r>
      <w:r>
        <w:rPr>
          <w:rFonts w:ascii="Palatino Linotype"/>
          <w:i/>
          <w:spacing w:val="-2"/>
          <w:w w:val="105"/>
          <w:sz w:val="22"/>
        </w:rPr>
        <w:t>5(1),</w:t>
      </w:r>
      <w:r>
        <w:rPr>
          <w:rFonts w:ascii="Palatino Linotype"/>
          <w:i/>
          <w:spacing w:val="-8"/>
          <w:w w:val="105"/>
          <w:sz w:val="22"/>
        </w:rPr>
        <w:t> </w:t>
      </w:r>
      <w:r>
        <w:rPr>
          <w:rFonts w:ascii="Palatino Linotype"/>
          <w:i/>
          <w:spacing w:val="-2"/>
          <w:w w:val="105"/>
          <w:sz w:val="22"/>
        </w:rPr>
        <w:t>21- </w:t>
      </w:r>
      <w:r>
        <w:rPr>
          <w:rFonts w:ascii="Palatino Linotype"/>
          <w:i/>
          <w:spacing w:val="-4"/>
          <w:w w:val="105"/>
          <w:sz w:val="22"/>
        </w:rPr>
        <w:t>29.</w:t>
      </w:r>
    </w:p>
    <w:p>
      <w:pPr>
        <w:spacing w:line="235" w:lineRule="auto" w:before="2"/>
        <w:ind w:left="1080" w:right="358" w:hanging="721"/>
        <w:jc w:val="both"/>
        <w:rPr>
          <w:rFonts w:ascii="Palatino Linotype"/>
          <w:i/>
          <w:sz w:val="22"/>
        </w:rPr>
      </w:pPr>
      <w:r>
        <w:rPr>
          <w:w w:val="105"/>
          <w:sz w:val="22"/>
        </w:rPr>
        <w:t>Ogundele, M., Mohammed, J., &amp; Salisu, M. A. (2016). Public Procurement and Corruption in Northern Nigeria:</w:t>
      </w:r>
      <w:r>
        <w:rPr>
          <w:spacing w:val="-3"/>
          <w:w w:val="105"/>
          <w:sz w:val="22"/>
        </w:rPr>
        <w:t> </w:t>
      </w:r>
      <w:r>
        <w:rPr>
          <w:w w:val="105"/>
          <w:sz w:val="22"/>
        </w:rPr>
        <w:t>Evidence</w:t>
      </w:r>
      <w:r>
        <w:rPr>
          <w:spacing w:val="-5"/>
          <w:w w:val="105"/>
          <w:sz w:val="22"/>
        </w:rPr>
        <w:t> </w:t>
      </w:r>
      <w:r>
        <w:rPr>
          <w:w w:val="105"/>
          <w:sz w:val="22"/>
        </w:rPr>
        <w:t>from</w:t>
      </w:r>
      <w:r>
        <w:rPr>
          <w:spacing w:val="-6"/>
          <w:w w:val="105"/>
          <w:sz w:val="22"/>
        </w:rPr>
        <w:t> </w:t>
      </w:r>
      <w:r>
        <w:rPr>
          <w:w w:val="105"/>
          <w:sz w:val="22"/>
        </w:rPr>
        <w:t>Kano</w:t>
      </w:r>
      <w:r>
        <w:rPr>
          <w:spacing w:val="-3"/>
          <w:w w:val="105"/>
          <w:sz w:val="22"/>
        </w:rPr>
        <w:t> </w:t>
      </w:r>
      <w:r>
        <w:rPr>
          <w:w w:val="105"/>
          <w:sz w:val="22"/>
        </w:rPr>
        <w:t>State.</w:t>
      </w:r>
      <w:r>
        <w:rPr>
          <w:spacing w:val="-3"/>
          <w:w w:val="105"/>
          <w:sz w:val="22"/>
        </w:rPr>
        <w:t> </w:t>
      </w:r>
      <w:r>
        <w:rPr>
          <w:rFonts w:ascii="Palatino Linotype"/>
          <w:i/>
          <w:w w:val="105"/>
          <w:sz w:val="22"/>
        </w:rPr>
        <w:t>Journal</w:t>
      </w:r>
      <w:r>
        <w:rPr>
          <w:rFonts w:ascii="Palatino Linotype"/>
          <w:i/>
          <w:spacing w:val="-9"/>
          <w:w w:val="105"/>
          <w:sz w:val="22"/>
        </w:rPr>
        <w:t> </w:t>
      </w:r>
      <w:r>
        <w:rPr>
          <w:rFonts w:ascii="Palatino Linotype"/>
          <w:i/>
          <w:w w:val="105"/>
          <w:sz w:val="22"/>
        </w:rPr>
        <w:t>of</w:t>
      </w:r>
      <w:r>
        <w:rPr>
          <w:rFonts w:ascii="Palatino Linotype"/>
          <w:i/>
          <w:spacing w:val="-9"/>
          <w:w w:val="105"/>
          <w:sz w:val="22"/>
        </w:rPr>
        <w:t> </w:t>
      </w:r>
      <w:r>
        <w:rPr>
          <w:rFonts w:ascii="Palatino Linotype"/>
          <w:i/>
          <w:w w:val="105"/>
          <w:sz w:val="22"/>
        </w:rPr>
        <w:t>Business</w:t>
      </w:r>
      <w:r>
        <w:rPr>
          <w:rFonts w:ascii="Palatino Linotype"/>
          <w:i/>
          <w:spacing w:val="-9"/>
          <w:w w:val="105"/>
          <w:sz w:val="22"/>
        </w:rPr>
        <w:t> </w:t>
      </w:r>
      <w:r>
        <w:rPr>
          <w:rFonts w:ascii="Palatino Linotype"/>
          <w:i/>
          <w:w w:val="105"/>
          <w:sz w:val="22"/>
        </w:rPr>
        <w:t>and</w:t>
      </w:r>
      <w:r>
        <w:rPr>
          <w:rFonts w:ascii="Palatino Linotype"/>
          <w:i/>
          <w:spacing w:val="-12"/>
          <w:w w:val="105"/>
          <w:sz w:val="22"/>
        </w:rPr>
        <w:t> </w:t>
      </w:r>
      <w:r>
        <w:rPr>
          <w:rFonts w:ascii="Palatino Linotype"/>
          <w:i/>
          <w:w w:val="105"/>
          <w:sz w:val="22"/>
        </w:rPr>
        <w:t>Management,</w:t>
      </w:r>
      <w:r>
        <w:rPr>
          <w:rFonts w:ascii="Palatino Linotype"/>
          <w:i/>
          <w:spacing w:val="-12"/>
          <w:w w:val="105"/>
          <w:sz w:val="22"/>
        </w:rPr>
        <w:t> </w:t>
      </w:r>
      <w:r>
        <w:rPr>
          <w:rFonts w:ascii="Palatino Linotype"/>
          <w:i/>
          <w:w w:val="105"/>
          <w:sz w:val="22"/>
        </w:rPr>
        <w:t>18(1),</w:t>
      </w:r>
      <w:r>
        <w:rPr>
          <w:rFonts w:ascii="Palatino Linotype"/>
          <w:i/>
          <w:spacing w:val="-9"/>
          <w:w w:val="105"/>
          <w:sz w:val="22"/>
        </w:rPr>
        <w:t> </w:t>
      </w:r>
      <w:r>
        <w:rPr>
          <w:rFonts w:ascii="Palatino Linotype"/>
          <w:i/>
          <w:w w:val="105"/>
          <w:sz w:val="22"/>
        </w:rPr>
        <w:t>50-59.</w:t>
      </w:r>
    </w:p>
    <w:p>
      <w:pPr>
        <w:spacing w:line="216" w:lineRule="auto" w:before="1"/>
        <w:ind w:left="1080" w:right="355" w:hanging="721"/>
        <w:jc w:val="both"/>
        <w:rPr>
          <w:rFonts w:ascii="Palatino Linotype"/>
          <w:i/>
          <w:sz w:val="22"/>
        </w:rPr>
      </w:pPr>
      <w:r>
        <w:rPr>
          <w:w w:val="105"/>
          <w:sz w:val="22"/>
        </w:rPr>
        <w:t>Ojo,</w:t>
      </w:r>
      <w:r>
        <w:rPr>
          <w:spacing w:val="-9"/>
          <w:w w:val="105"/>
          <w:sz w:val="22"/>
        </w:rPr>
        <w:t> </w:t>
      </w:r>
      <w:r>
        <w:rPr>
          <w:w w:val="105"/>
          <w:sz w:val="22"/>
        </w:rPr>
        <w:t>O.</w:t>
      </w:r>
      <w:r>
        <w:rPr>
          <w:spacing w:val="-8"/>
          <w:w w:val="105"/>
          <w:sz w:val="22"/>
        </w:rPr>
        <w:t> </w:t>
      </w:r>
      <w:r>
        <w:rPr>
          <w:w w:val="105"/>
          <w:sz w:val="22"/>
        </w:rPr>
        <w:t>(2020).</w:t>
      </w:r>
      <w:r>
        <w:rPr>
          <w:spacing w:val="-8"/>
          <w:w w:val="105"/>
          <w:sz w:val="22"/>
        </w:rPr>
        <w:t> </w:t>
      </w:r>
      <w:r>
        <w:rPr>
          <w:w w:val="105"/>
          <w:sz w:val="22"/>
        </w:rPr>
        <w:t>Public</w:t>
      </w:r>
      <w:r>
        <w:rPr>
          <w:spacing w:val="-10"/>
          <w:w w:val="105"/>
          <w:sz w:val="22"/>
        </w:rPr>
        <w:t> </w:t>
      </w:r>
      <w:r>
        <w:rPr>
          <w:w w:val="105"/>
          <w:sz w:val="22"/>
        </w:rPr>
        <w:t>sector</w:t>
      </w:r>
      <w:r>
        <w:rPr>
          <w:spacing w:val="-9"/>
          <w:w w:val="105"/>
          <w:sz w:val="22"/>
        </w:rPr>
        <w:t> </w:t>
      </w:r>
      <w:r>
        <w:rPr>
          <w:w w:val="105"/>
          <w:sz w:val="22"/>
        </w:rPr>
        <w:t>financial</w:t>
      </w:r>
      <w:r>
        <w:rPr>
          <w:spacing w:val="-10"/>
          <w:w w:val="105"/>
          <w:sz w:val="22"/>
        </w:rPr>
        <w:t> </w:t>
      </w:r>
      <w:r>
        <w:rPr>
          <w:w w:val="105"/>
          <w:sz w:val="22"/>
        </w:rPr>
        <w:t>management</w:t>
      </w:r>
      <w:r>
        <w:rPr>
          <w:spacing w:val="-8"/>
          <w:w w:val="105"/>
          <w:sz w:val="22"/>
        </w:rPr>
        <w:t> </w:t>
      </w:r>
      <w:r>
        <w:rPr>
          <w:w w:val="105"/>
          <w:sz w:val="22"/>
        </w:rPr>
        <w:t>in</w:t>
      </w:r>
      <w:r>
        <w:rPr>
          <w:spacing w:val="-7"/>
          <w:w w:val="105"/>
          <w:sz w:val="22"/>
        </w:rPr>
        <w:t> </w:t>
      </w:r>
      <w:r>
        <w:rPr>
          <w:w w:val="105"/>
          <w:sz w:val="22"/>
        </w:rPr>
        <w:t>Nigeria:</w:t>
      </w:r>
      <w:r>
        <w:rPr>
          <w:spacing w:val="-10"/>
          <w:w w:val="105"/>
          <w:sz w:val="22"/>
        </w:rPr>
        <w:t> </w:t>
      </w:r>
      <w:r>
        <w:rPr>
          <w:w w:val="105"/>
          <w:sz w:val="22"/>
        </w:rPr>
        <w:t>A</w:t>
      </w:r>
      <w:r>
        <w:rPr>
          <w:spacing w:val="-7"/>
          <w:w w:val="105"/>
          <w:sz w:val="22"/>
        </w:rPr>
        <w:t> </w:t>
      </w:r>
      <w:r>
        <w:rPr>
          <w:w w:val="105"/>
          <w:sz w:val="22"/>
        </w:rPr>
        <w:t>review</w:t>
      </w:r>
      <w:r>
        <w:rPr>
          <w:spacing w:val="-7"/>
          <w:w w:val="105"/>
          <w:sz w:val="22"/>
        </w:rPr>
        <w:t> </w:t>
      </w:r>
      <w:r>
        <w:rPr>
          <w:w w:val="105"/>
          <w:sz w:val="22"/>
        </w:rPr>
        <w:t>of</w:t>
      </w:r>
      <w:r>
        <w:rPr>
          <w:spacing w:val="-10"/>
          <w:w w:val="105"/>
          <w:sz w:val="22"/>
        </w:rPr>
        <w:t> </w:t>
      </w:r>
      <w:r>
        <w:rPr>
          <w:w w:val="105"/>
          <w:sz w:val="22"/>
        </w:rPr>
        <w:t>the</w:t>
      </w:r>
      <w:r>
        <w:rPr>
          <w:spacing w:val="-8"/>
          <w:w w:val="105"/>
          <w:sz w:val="22"/>
        </w:rPr>
        <w:t> </w:t>
      </w:r>
      <w:r>
        <w:rPr>
          <w:w w:val="105"/>
          <w:sz w:val="22"/>
        </w:rPr>
        <w:t>Nigerian</w:t>
      </w:r>
      <w:r>
        <w:rPr>
          <w:spacing w:val="-7"/>
          <w:w w:val="105"/>
          <w:sz w:val="22"/>
        </w:rPr>
        <w:t> </w:t>
      </w:r>
      <w:r>
        <w:rPr>
          <w:w w:val="105"/>
          <w:sz w:val="22"/>
        </w:rPr>
        <w:t>model.</w:t>
      </w:r>
      <w:r>
        <w:rPr>
          <w:spacing w:val="-8"/>
          <w:w w:val="105"/>
          <w:sz w:val="22"/>
        </w:rPr>
        <w:t> </w:t>
      </w:r>
      <w:r>
        <w:rPr>
          <w:rFonts w:ascii="Palatino Linotype"/>
          <w:i/>
          <w:w w:val="105"/>
          <w:sz w:val="22"/>
        </w:rPr>
        <w:t>Journal</w:t>
      </w:r>
      <w:r>
        <w:rPr>
          <w:rFonts w:ascii="Palatino Linotype"/>
          <w:i/>
          <w:spacing w:val="-14"/>
          <w:w w:val="105"/>
          <w:sz w:val="22"/>
        </w:rPr>
        <w:t> </w:t>
      </w:r>
      <w:r>
        <w:rPr>
          <w:rFonts w:ascii="Palatino Linotype"/>
          <w:i/>
          <w:w w:val="105"/>
          <w:sz w:val="22"/>
        </w:rPr>
        <w:t>of Accounting</w:t>
      </w:r>
      <w:r>
        <w:rPr>
          <w:rFonts w:ascii="Palatino Linotype"/>
          <w:i/>
          <w:spacing w:val="-5"/>
          <w:w w:val="105"/>
          <w:sz w:val="22"/>
        </w:rPr>
        <w:t> </w:t>
      </w:r>
      <w:r>
        <w:rPr>
          <w:rFonts w:ascii="Palatino Linotype"/>
          <w:i/>
          <w:w w:val="105"/>
          <w:sz w:val="22"/>
        </w:rPr>
        <w:t>and</w:t>
      </w:r>
      <w:r>
        <w:rPr>
          <w:rFonts w:ascii="Palatino Linotype"/>
          <w:i/>
          <w:spacing w:val="-5"/>
          <w:w w:val="105"/>
          <w:sz w:val="22"/>
        </w:rPr>
        <w:t> </w:t>
      </w:r>
      <w:r>
        <w:rPr>
          <w:rFonts w:ascii="Palatino Linotype"/>
          <w:i/>
          <w:w w:val="105"/>
          <w:sz w:val="22"/>
        </w:rPr>
        <w:t>Finance,</w:t>
      </w:r>
      <w:r>
        <w:rPr>
          <w:rFonts w:ascii="Palatino Linotype"/>
          <w:i/>
          <w:spacing w:val="-7"/>
          <w:w w:val="105"/>
          <w:sz w:val="22"/>
        </w:rPr>
        <w:t> </w:t>
      </w:r>
      <w:r>
        <w:rPr>
          <w:rFonts w:ascii="Palatino Linotype"/>
          <w:i/>
          <w:w w:val="105"/>
          <w:sz w:val="22"/>
        </w:rPr>
        <w:t>12(1),</w:t>
      </w:r>
      <w:r>
        <w:rPr>
          <w:rFonts w:ascii="Palatino Linotype"/>
          <w:i/>
          <w:spacing w:val="-8"/>
          <w:w w:val="105"/>
          <w:sz w:val="22"/>
        </w:rPr>
        <w:t> </w:t>
      </w:r>
      <w:r>
        <w:rPr>
          <w:rFonts w:ascii="Palatino Linotype"/>
          <w:i/>
          <w:w w:val="105"/>
          <w:sz w:val="22"/>
        </w:rPr>
        <w:t>56-72.</w:t>
      </w:r>
    </w:p>
    <w:p>
      <w:pPr>
        <w:spacing w:line="235" w:lineRule="auto" w:before="6"/>
        <w:ind w:left="1080" w:right="359" w:hanging="721"/>
        <w:jc w:val="both"/>
        <w:rPr>
          <w:rFonts w:ascii="Palatino Linotype"/>
          <w:i/>
          <w:sz w:val="22"/>
        </w:rPr>
      </w:pPr>
      <w:r>
        <w:rPr>
          <w:w w:val="105"/>
          <w:sz w:val="22"/>
        </w:rPr>
        <w:t>Oke,</w:t>
      </w:r>
      <w:r>
        <w:rPr>
          <w:w w:val="105"/>
          <w:sz w:val="22"/>
        </w:rPr>
        <w:t> B.</w:t>
      </w:r>
      <w:r>
        <w:rPr>
          <w:w w:val="105"/>
          <w:sz w:val="22"/>
        </w:rPr>
        <w:t> A.,</w:t>
      </w:r>
      <w:r>
        <w:rPr>
          <w:w w:val="105"/>
          <w:sz w:val="22"/>
        </w:rPr>
        <w:t> &amp;</w:t>
      </w:r>
      <w:r>
        <w:rPr>
          <w:w w:val="105"/>
          <w:sz w:val="22"/>
        </w:rPr>
        <w:t> Ojo,</w:t>
      </w:r>
      <w:r>
        <w:rPr>
          <w:w w:val="105"/>
          <w:sz w:val="22"/>
        </w:rPr>
        <w:t> J.</w:t>
      </w:r>
      <w:r>
        <w:rPr>
          <w:w w:val="105"/>
          <w:sz w:val="22"/>
        </w:rPr>
        <w:t> A.</w:t>
      </w:r>
      <w:r>
        <w:rPr>
          <w:w w:val="105"/>
          <w:sz w:val="22"/>
        </w:rPr>
        <w:t> (2018).</w:t>
      </w:r>
      <w:r>
        <w:rPr>
          <w:w w:val="105"/>
          <w:sz w:val="22"/>
        </w:rPr>
        <w:t> Challenges</w:t>
      </w:r>
      <w:r>
        <w:rPr>
          <w:w w:val="105"/>
          <w:sz w:val="22"/>
        </w:rPr>
        <w:t> and</w:t>
      </w:r>
      <w:r>
        <w:rPr>
          <w:w w:val="105"/>
          <w:sz w:val="22"/>
        </w:rPr>
        <w:t> prospects</w:t>
      </w:r>
      <w:r>
        <w:rPr>
          <w:w w:val="105"/>
          <w:sz w:val="22"/>
        </w:rPr>
        <w:t> of</w:t>
      </w:r>
      <w:r>
        <w:rPr>
          <w:w w:val="105"/>
          <w:sz w:val="22"/>
        </w:rPr>
        <w:t> public</w:t>
      </w:r>
      <w:r>
        <w:rPr>
          <w:w w:val="105"/>
          <w:sz w:val="22"/>
        </w:rPr>
        <w:t> financial</w:t>
      </w:r>
      <w:r>
        <w:rPr>
          <w:w w:val="105"/>
          <w:sz w:val="22"/>
        </w:rPr>
        <w:t> management</w:t>
      </w:r>
      <w:r>
        <w:rPr>
          <w:w w:val="105"/>
          <w:sz w:val="22"/>
        </w:rPr>
        <w:t> reforms</w:t>
      </w:r>
      <w:r>
        <w:rPr>
          <w:w w:val="105"/>
          <w:sz w:val="22"/>
        </w:rPr>
        <w:t> in Nigeria</w:t>
      </w:r>
      <w:r>
        <w:rPr>
          <w:rFonts w:ascii="Palatino Linotype"/>
          <w:i/>
          <w:w w:val="105"/>
          <w:sz w:val="22"/>
        </w:rPr>
        <w:t>.</w:t>
      </w:r>
      <w:r>
        <w:rPr>
          <w:rFonts w:ascii="Palatino Linotype"/>
          <w:i/>
          <w:spacing w:val="-15"/>
          <w:w w:val="105"/>
          <w:sz w:val="22"/>
        </w:rPr>
        <w:t> </w:t>
      </w:r>
      <w:r>
        <w:rPr>
          <w:rFonts w:ascii="Palatino Linotype"/>
          <w:i/>
          <w:w w:val="105"/>
          <w:sz w:val="22"/>
        </w:rPr>
        <w:t>Journal</w:t>
      </w:r>
      <w:r>
        <w:rPr>
          <w:rFonts w:ascii="Palatino Linotype"/>
          <w:i/>
          <w:spacing w:val="-14"/>
          <w:w w:val="105"/>
          <w:sz w:val="22"/>
        </w:rPr>
        <w:t> </w:t>
      </w:r>
      <w:r>
        <w:rPr>
          <w:rFonts w:ascii="Palatino Linotype"/>
          <w:i/>
          <w:w w:val="105"/>
          <w:sz w:val="22"/>
        </w:rPr>
        <w:t>of</w:t>
      </w:r>
      <w:r>
        <w:rPr>
          <w:rFonts w:ascii="Palatino Linotype"/>
          <w:i/>
          <w:spacing w:val="-15"/>
          <w:w w:val="105"/>
          <w:sz w:val="22"/>
        </w:rPr>
        <w:t> </w:t>
      </w:r>
      <w:r>
        <w:rPr>
          <w:rFonts w:ascii="Palatino Linotype"/>
          <w:i/>
          <w:w w:val="105"/>
          <w:sz w:val="22"/>
        </w:rPr>
        <w:t>Public</w:t>
      </w:r>
      <w:r>
        <w:rPr>
          <w:rFonts w:ascii="Palatino Linotype"/>
          <w:i/>
          <w:spacing w:val="-14"/>
          <w:w w:val="105"/>
          <w:sz w:val="22"/>
        </w:rPr>
        <w:t> </w:t>
      </w:r>
      <w:r>
        <w:rPr>
          <w:rFonts w:ascii="Palatino Linotype"/>
          <w:i/>
          <w:w w:val="105"/>
          <w:sz w:val="22"/>
        </w:rPr>
        <w:t>Administration</w:t>
      </w:r>
      <w:r>
        <w:rPr>
          <w:rFonts w:ascii="Palatino Linotype"/>
          <w:i/>
          <w:spacing w:val="-15"/>
          <w:w w:val="105"/>
          <w:sz w:val="22"/>
        </w:rPr>
        <w:t> </w:t>
      </w:r>
      <w:r>
        <w:rPr>
          <w:rFonts w:ascii="Palatino Linotype"/>
          <w:i/>
          <w:w w:val="105"/>
          <w:sz w:val="22"/>
        </w:rPr>
        <w:t>and</w:t>
      </w:r>
      <w:r>
        <w:rPr>
          <w:rFonts w:ascii="Palatino Linotype"/>
          <w:i/>
          <w:spacing w:val="-14"/>
          <w:w w:val="105"/>
          <w:sz w:val="22"/>
        </w:rPr>
        <w:t> </w:t>
      </w:r>
      <w:r>
        <w:rPr>
          <w:rFonts w:ascii="Palatino Linotype"/>
          <w:i/>
          <w:w w:val="105"/>
          <w:sz w:val="22"/>
        </w:rPr>
        <w:t>Governance,</w:t>
      </w:r>
      <w:r>
        <w:rPr>
          <w:rFonts w:ascii="Palatino Linotype"/>
          <w:i/>
          <w:spacing w:val="-15"/>
          <w:w w:val="105"/>
          <w:sz w:val="22"/>
        </w:rPr>
        <w:t> </w:t>
      </w:r>
      <w:r>
        <w:rPr>
          <w:rFonts w:ascii="Palatino Linotype"/>
          <w:i/>
          <w:w w:val="105"/>
          <w:sz w:val="22"/>
        </w:rPr>
        <w:t>8(3),</w:t>
      </w:r>
      <w:r>
        <w:rPr>
          <w:rFonts w:ascii="Palatino Linotype"/>
          <w:i/>
          <w:spacing w:val="-14"/>
          <w:w w:val="105"/>
          <w:sz w:val="22"/>
        </w:rPr>
        <w:t> </w:t>
      </w:r>
      <w:r>
        <w:rPr>
          <w:rFonts w:ascii="Palatino Linotype"/>
          <w:i/>
          <w:w w:val="105"/>
          <w:sz w:val="22"/>
        </w:rPr>
        <w:t>112-125.</w:t>
      </w:r>
    </w:p>
    <w:p>
      <w:pPr>
        <w:spacing w:line="216" w:lineRule="auto" w:before="1"/>
        <w:ind w:left="1080" w:right="0" w:hanging="721"/>
        <w:jc w:val="left"/>
        <w:rPr>
          <w:rFonts w:ascii="Palatino Linotype"/>
          <w:i/>
          <w:sz w:val="22"/>
        </w:rPr>
      </w:pPr>
      <w:r>
        <w:rPr>
          <w:sz w:val="22"/>
        </w:rPr>
        <w:t>Oladipo,</w:t>
      </w:r>
      <w:r>
        <w:rPr>
          <w:spacing w:val="68"/>
          <w:sz w:val="22"/>
        </w:rPr>
        <w:t> </w:t>
      </w:r>
      <w:r>
        <w:rPr>
          <w:sz w:val="22"/>
        </w:rPr>
        <w:t>O.</w:t>
      </w:r>
      <w:r>
        <w:rPr>
          <w:spacing w:val="66"/>
          <w:sz w:val="22"/>
        </w:rPr>
        <w:t> </w:t>
      </w:r>
      <w:r>
        <w:rPr>
          <w:sz w:val="22"/>
        </w:rPr>
        <w:t>A.</w:t>
      </w:r>
      <w:r>
        <w:rPr>
          <w:spacing w:val="68"/>
          <w:sz w:val="22"/>
        </w:rPr>
        <w:t> </w:t>
      </w:r>
      <w:r>
        <w:rPr>
          <w:sz w:val="22"/>
        </w:rPr>
        <w:t>(2014).</w:t>
      </w:r>
      <w:r>
        <w:rPr>
          <w:spacing w:val="67"/>
          <w:sz w:val="22"/>
        </w:rPr>
        <w:t> </w:t>
      </w:r>
      <w:r>
        <w:rPr>
          <w:sz w:val="22"/>
        </w:rPr>
        <w:t>Challenges</w:t>
      </w:r>
      <w:r>
        <w:rPr>
          <w:spacing w:val="66"/>
          <w:sz w:val="22"/>
        </w:rPr>
        <w:t> </w:t>
      </w:r>
      <w:r>
        <w:rPr>
          <w:sz w:val="22"/>
        </w:rPr>
        <w:t>of</w:t>
      </w:r>
      <w:r>
        <w:rPr>
          <w:spacing w:val="66"/>
          <w:sz w:val="22"/>
        </w:rPr>
        <w:t> </w:t>
      </w:r>
      <w:r>
        <w:rPr>
          <w:sz w:val="22"/>
        </w:rPr>
        <w:t>Public</w:t>
      </w:r>
      <w:r>
        <w:rPr>
          <w:spacing w:val="69"/>
          <w:sz w:val="22"/>
        </w:rPr>
        <w:t> </w:t>
      </w:r>
      <w:r>
        <w:rPr>
          <w:sz w:val="22"/>
        </w:rPr>
        <w:t>Sector</w:t>
      </w:r>
      <w:r>
        <w:rPr>
          <w:spacing w:val="68"/>
          <w:sz w:val="22"/>
        </w:rPr>
        <w:t> </w:t>
      </w:r>
      <w:r>
        <w:rPr>
          <w:sz w:val="22"/>
        </w:rPr>
        <w:t>Accounting</w:t>
      </w:r>
      <w:r>
        <w:rPr>
          <w:spacing w:val="68"/>
          <w:sz w:val="22"/>
        </w:rPr>
        <w:t> </w:t>
      </w:r>
      <w:r>
        <w:rPr>
          <w:sz w:val="22"/>
        </w:rPr>
        <w:t>in</w:t>
      </w:r>
      <w:r>
        <w:rPr>
          <w:spacing w:val="69"/>
          <w:sz w:val="22"/>
        </w:rPr>
        <w:t> </w:t>
      </w:r>
      <w:r>
        <w:rPr>
          <w:sz w:val="22"/>
        </w:rPr>
        <w:t>Nigeria</w:t>
      </w:r>
      <w:r>
        <w:rPr>
          <w:rFonts w:ascii="Palatino Linotype"/>
          <w:i/>
          <w:sz w:val="22"/>
        </w:rPr>
        <w:t>.</w:t>
      </w:r>
      <w:r>
        <w:rPr>
          <w:rFonts w:ascii="Palatino Linotype"/>
          <w:i/>
          <w:spacing w:val="64"/>
          <w:sz w:val="22"/>
        </w:rPr>
        <w:t> </w:t>
      </w:r>
      <w:r>
        <w:rPr>
          <w:rFonts w:ascii="Palatino Linotype"/>
          <w:i/>
          <w:sz w:val="22"/>
        </w:rPr>
        <w:t>Journal</w:t>
      </w:r>
      <w:r>
        <w:rPr>
          <w:rFonts w:ascii="Palatino Linotype"/>
          <w:i/>
          <w:spacing w:val="64"/>
          <w:sz w:val="22"/>
        </w:rPr>
        <w:t> </w:t>
      </w:r>
      <w:r>
        <w:rPr>
          <w:rFonts w:ascii="Palatino Linotype"/>
          <w:i/>
          <w:sz w:val="22"/>
        </w:rPr>
        <w:t>of</w:t>
      </w:r>
      <w:r>
        <w:rPr>
          <w:rFonts w:ascii="Palatino Linotype"/>
          <w:i/>
          <w:spacing w:val="64"/>
          <w:sz w:val="22"/>
        </w:rPr>
        <w:t> </w:t>
      </w:r>
      <w:r>
        <w:rPr>
          <w:rFonts w:ascii="Palatino Linotype"/>
          <w:i/>
          <w:sz w:val="22"/>
        </w:rPr>
        <w:t>Accounting</w:t>
      </w:r>
      <w:r>
        <w:rPr>
          <w:rFonts w:ascii="Palatino Linotype"/>
          <w:i/>
          <w:spacing w:val="62"/>
          <w:sz w:val="22"/>
        </w:rPr>
        <w:t> </w:t>
      </w:r>
      <w:r>
        <w:rPr>
          <w:rFonts w:ascii="Palatino Linotype"/>
          <w:i/>
          <w:sz w:val="22"/>
        </w:rPr>
        <w:t>and Taxation, 6(4), 45-55. </w:t>
      </w:r>
      <w:hyperlink r:id="rId12">
        <w:r>
          <w:rPr>
            <w:rFonts w:ascii="Palatino Linotype"/>
            <w:i/>
            <w:color w:val="0462C1"/>
            <w:sz w:val="22"/>
            <w:u w:val="single" w:color="0462C1"/>
          </w:rPr>
          <w:t>https://doi.org/10.5897/JAT2014.0140</w:t>
        </w:r>
      </w:hyperlink>
    </w:p>
    <w:p>
      <w:pPr>
        <w:spacing w:line="218" w:lineRule="auto" w:before="3"/>
        <w:ind w:left="1080" w:right="357" w:hanging="721"/>
        <w:jc w:val="both"/>
        <w:rPr>
          <w:rFonts w:ascii="Palatino Linotype"/>
          <w:i/>
          <w:sz w:val="22"/>
        </w:rPr>
      </w:pPr>
      <w:r>
        <w:rPr>
          <w:w w:val="105"/>
          <w:sz w:val="22"/>
        </w:rPr>
        <w:t>Oluwole,</w:t>
      </w:r>
      <w:r>
        <w:rPr>
          <w:w w:val="105"/>
          <w:sz w:val="22"/>
        </w:rPr>
        <w:t> T., Adeyemi,</w:t>
      </w:r>
      <w:r>
        <w:rPr>
          <w:w w:val="105"/>
          <w:sz w:val="22"/>
        </w:rPr>
        <w:t> F.</w:t>
      </w:r>
      <w:r>
        <w:rPr>
          <w:w w:val="105"/>
          <w:sz w:val="22"/>
        </w:rPr>
        <w:t> A., &amp;</w:t>
      </w:r>
      <w:r>
        <w:rPr>
          <w:w w:val="105"/>
          <w:sz w:val="22"/>
        </w:rPr>
        <w:t> Bamidele, S.</w:t>
      </w:r>
      <w:r>
        <w:rPr>
          <w:w w:val="105"/>
          <w:sz w:val="22"/>
        </w:rPr>
        <w:t> O. (2018</w:t>
      </w:r>
      <w:r>
        <w:rPr>
          <w:rFonts w:ascii="Palatino Linotype"/>
          <w:i/>
          <w:w w:val="105"/>
          <w:sz w:val="22"/>
        </w:rPr>
        <w:t>). </w:t>
      </w:r>
      <w:r>
        <w:rPr>
          <w:w w:val="105"/>
          <w:sz w:val="22"/>
        </w:rPr>
        <w:t>Budget Implementation</w:t>
      </w:r>
      <w:r>
        <w:rPr>
          <w:w w:val="105"/>
          <w:sz w:val="22"/>
        </w:rPr>
        <w:t> in</w:t>
      </w:r>
      <w:r>
        <w:rPr>
          <w:w w:val="105"/>
          <w:sz w:val="22"/>
        </w:rPr>
        <w:t> Nigerian</w:t>
      </w:r>
      <w:r>
        <w:rPr>
          <w:w w:val="105"/>
          <w:sz w:val="22"/>
        </w:rPr>
        <w:t> States:</w:t>
      </w:r>
      <w:r>
        <w:rPr>
          <w:w w:val="105"/>
          <w:sz w:val="22"/>
        </w:rPr>
        <w:t> An Evaluation</w:t>
      </w:r>
      <w:r>
        <w:rPr>
          <w:w w:val="105"/>
          <w:sz w:val="22"/>
        </w:rPr>
        <w:t> of</w:t>
      </w:r>
      <w:r>
        <w:rPr>
          <w:w w:val="105"/>
          <w:sz w:val="22"/>
        </w:rPr>
        <w:t> Compliance</w:t>
      </w:r>
      <w:r>
        <w:rPr>
          <w:w w:val="105"/>
          <w:sz w:val="22"/>
        </w:rPr>
        <w:t> with</w:t>
      </w:r>
      <w:r>
        <w:rPr>
          <w:w w:val="105"/>
          <w:sz w:val="22"/>
        </w:rPr>
        <w:t> Budgetary</w:t>
      </w:r>
      <w:r>
        <w:rPr>
          <w:w w:val="105"/>
          <w:sz w:val="22"/>
        </w:rPr>
        <w:t> Guidelines</w:t>
      </w:r>
      <w:r>
        <w:rPr>
          <w:rFonts w:ascii="Palatino Linotype"/>
          <w:i/>
          <w:w w:val="105"/>
          <w:sz w:val="22"/>
        </w:rPr>
        <w:t>.</w:t>
      </w:r>
      <w:r>
        <w:rPr>
          <w:rFonts w:ascii="Palatino Linotype"/>
          <w:i/>
          <w:w w:val="105"/>
          <w:sz w:val="22"/>
        </w:rPr>
        <w:t> International</w:t>
      </w:r>
      <w:r>
        <w:rPr>
          <w:rFonts w:ascii="Palatino Linotype"/>
          <w:i/>
          <w:w w:val="105"/>
          <w:sz w:val="22"/>
        </w:rPr>
        <w:t> Journal</w:t>
      </w:r>
      <w:r>
        <w:rPr>
          <w:rFonts w:ascii="Palatino Linotype"/>
          <w:i/>
          <w:w w:val="105"/>
          <w:sz w:val="22"/>
        </w:rPr>
        <w:t> of</w:t>
      </w:r>
      <w:r>
        <w:rPr>
          <w:rFonts w:ascii="Palatino Linotype"/>
          <w:i/>
          <w:w w:val="105"/>
          <w:sz w:val="22"/>
        </w:rPr>
        <w:t> Public</w:t>
      </w:r>
      <w:r>
        <w:rPr>
          <w:rFonts w:ascii="Palatino Linotype"/>
          <w:i/>
          <w:w w:val="105"/>
          <w:sz w:val="22"/>
        </w:rPr>
        <w:t> Sector Management, 31(1), 77-91.</w:t>
      </w:r>
    </w:p>
    <w:p>
      <w:pPr>
        <w:spacing w:line="220" w:lineRule="auto" w:before="0"/>
        <w:ind w:left="1080" w:right="0" w:hanging="721"/>
        <w:jc w:val="left"/>
        <w:rPr>
          <w:sz w:val="22"/>
        </w:rPr>
      </w:pPr>
      <w:r>
        <w:rPr>
          <w:sz w:val="22"/>
        </w:rPr>
        <w:t>Suchman, M.C. (1995). </w:t>
      </w:r>
      <w:r>
        <w:rPr>
          <w:rFonts w:ascii="Palatino Linotype"/>
          <w:i/>
          <w:sz w:val="22"/>
        </w:rPr>
        <w:t>Managing</w:t>
      </w:r>
      <w:r>
        <w:rPr>
          <w:rFonts w:ascii="Palatino Linotype"/>
          <w:i/>
          <w:spacing w:val="-1"/>
          <w:sz w:val="22"/>
        </w:rPr>
        <w:t> </w:t>
      </w:r>
      <w:r>
        <w:rPr>
          <w:rFonts w:ascii="Palatino Linotype"/>
          <w:i/>
          <w:sz w:val="22"/>
        </w:rPr>
        <w:t>Legitimacy:</w:t>
      </w:r>
      <w:r>
        <w:rPr>
          <w:rFonts w:ascii="Palatino Linotype"/>
          <w:i/>
          <w:spacing w:val="-1"/>
          <w:sz w:val="22"/>
        </w:rPr>
        <w:t> </w:t>
      </w:r>
      <w:r>
        <w:rPr>
          <w:rFonts w:ascii="Palatino Linotype"/>
          <w:i/>
          <w:sz w:val="22"/>
        </w:rPr>
        <w:t>Strategic</w:t>
      </w:r>
      <w:r>
        <w:rPr>
          <w:rFonts w:ascii="Palatino Linotype"/>
          <w:i/>
          <w:spacing w:val="-2"/>
          <w:sz w:val="22"/>
        </w:rPr>
        <w:t> </w:t>
      </w:r>
      <w:r>
        <w:rPr>
          <w:rFonts w:ascii="Palatino Linotype"/>
          <w:i/>
          <w:sz w:val="22"/>
        </w:rPr>
        <w:t>and</w:t>
      </w:r>
      <w:r>
        <w:rPr>
          <w:rFonts w:ascii="Palatino Linotype"/>
          <w:i/>
          <w:spacing w:val="-4"/>
          <w:sz w:val="22"/>
        </w:rPr>
        <w:t> </w:t>
      </w:r>
      <w:r>
        <w:rPr>
          <w:rFonts w:ascii="Palatino Linotype"/>
          <w:i/>
          <w:sz w:val="22"/>
        </w:rPr>
        <w:t>Institutional Approaches.</w:t>
      </w:r>
      <w:r>
        <w:rPr>
          <w:rFonts w:ascii="Palatino Linotype"/>
          <w:i/>
          <w:spacing w:val="-1"/>
          <w:sz w:val="22"/>
        </w:rPr>
        <w:t> </w:t>
      </w:r>
      <w:r>
        <w:rPr>
          <w:rFonts w:ascii="Palatino Linotype"/>
          <w:i/>
          <w:sz w:val="22"/>
        </w:rPr>
        <w:t>Academy</w:t>
      </w:r>
      <w:r>
        <w:rPr>
          <w:rFonts w:ascii="Palatino Linotype"/>
          <w:i/>
          <w:spacing w:val="-4"/>
          <w:sz w:val="22"/>
        </w:rPr>
        <w:t> </w:t>
      </w:r>
      <w:r>
        <w:rPr>
          <w:rFonts w:ascii="Palatino Linotype"/>
          <w:i/>
          <w:sz w:val="22"/>
        </w:rPr>
        <w:t>of Management Review, </w:t>
      </w:r>
      <w:r>
        <w:rPr>
          <w:sz w:val="22"/>
        </w:rPr>
        <w:t>20(3), 571-610.</w:t>
      </w:r>
    </w:p>
    <w:p>
      <w:pPr>
        <w:spacing w:line="220" w:lineRule="auto" w:before="0"/>
        <w:ind w:left="1080" w:right="354" w:hanging="721"/>
        <w:jc w:val="both"/>
        <w:rPr>
          <w:sz w:val="22"/>
        </w:rPr>
      </w:pPr>
      <w:r>
        <w:rPr>
          <w:sz w:val="22"/>
        </w:rPr>
        <w:t>Yahaya,</w:t>
      </w:r>
      <w:r>
        <w:rPr>
          <w:spacing w:val="34"/>
          <w:sz w:val="22"/>
        </w:rPr>
        <w:t> </w:t>
      </w:r>
      <w:r>
        <w:rPr>
          <w:sz w:val="22"/>
        </w:rPr>
        <w:t>S.</w:t>
      </w:r>
      <w:r>
        <w:rPr>
          <w:spacing w:val="34"/>
          <w:sz w:val="22"/>
        </w:rPr>
        <w:t> </w:t>
      </w:r>
      <w:r>
        <w:rPr>
          <w:sz w:val="22"/>
        </w:rPr>
        <w:t>A.</w:t>
      </w:r>
      <w:r>
        <w:rPr>
          <w:spacing w:val="34"/>
          <w:sz w:val="22"/>
        </w:rPr>
        <w:t> </w:t>
      </w:r>
      <w:r>
        <w:rPr>
          <w:sz w:val="22"/>
        </w:rPr>
        <w:t>(2015).</w:t>
      </w:r>
      <w:r>
        <w:rPr>
          <w:spacing w:val="40"/>
          <w:sz w:val="22"/>
        </w:rPr>
        <w:t> </w:t>
      </w:r>
      <w:r>
        <w:rPr>
          <w:sz w:val="22"/>
        </w:rPr>
        <w:t>Internal</w:t>
      </w:r>
      <w:r>
        <w:rPr>
          <w:spacing w:val="38"/>
          <w:sz w:val="22"/>
        </w:rPr>
        <w:t> </w:t>
      </w:r>
      <w:r>
        <w:rPr>
          <w:sz w:val="22"/>
        </w:rPr>
        <w:t>Control</w:t>
      </w:r>
      <w:r>
        <w:rPr>
          <w:spacing w:val="34"/>
          <w:sz w:val="22"/>
        </w:rPr>
        <w:t> </w:t>
      </w:r>
      <w:r>
        <w:rPr>
          <w:sz w:val="22"/>
        </w:rPr>
        <w:t>Systems</w:t>
      </w:r>
      <w:r>
        <w:rPr>
          <w:spacing w:val="34"/>
          <w:sz w:val="22"/>
        </w:rPr>
        <w:t> </w:t>
      </w:r>
      <w:r>
        <w:rPr>
          <w:sz w:val="22"/>
        </w:rPr>
        <w:t>and</w:t>
      </w:r>
      <w:r>
        <w:rPr>
          <w:spacing w:val="36"/>
          <w:sz w:val="22"/>
        </w:rPr>
        <w:t> </w:t>
      </w:r>
      <w:r>
        <w:rPr>
          <w:sz w:val="22"/>
        </w:rPr>
        <w:t>Public</w:t>
      </w:r>
      <w:r>
        <w:rPr>
          <w:spacing w:val="38"/>
          <w:sz w:val="22"/>
        </w:rPr>
        <w:t> </w:t>
      </w:r>
      <w:r>
        <w:rPr>
          <w:sz w:val="22"/>
        </w:rPr>
        <w:t>Financial</w:t>
      </w:r>
      <w:r>
        <w:rPr>
          <w:spacing w:val="35"/>
          <w:sz w:val="22"/>
        </w:rPr>
        <w:t> </w:t>
      </w:r>
      <w:r>
        <w:rPr>
          <w:sz w:val="22"/>
        </w:rPr>
        <w:t>Management</w:t>
      </w:r>
      <w:r>
        <w:rPr>
          <w:spacing w:val="34"/>
          <w:sz w:val="22"/>
        </w:rPr>
        <w:t> </w:t>
      </w:r>
      <w:r>
        <w:rPr>
          <w:sz w:val="22"/>
        </w:rPr>
        <w:t>in</w:t>
      </w:r>
      <w:r>
        <w:rPr>
          <w:spacing w:val="36"/>
          <w:sz w:val="22"/>
        </w:rPr>
        <w:t> </w:t>
      </w:r>
      <w:r>
        <w:rPr>
          <w:sz w:val="22"/>
        </w:rPr>
        <w:t>Kano</w:t>
      </w:r>
      <w:r>
        <w:rPr>
          <w:spacing w:val="36"/>
          <w:sz w:val="22"/>
        </w:rPr>
        <w:t> </w:t>
      </w:r>
      <w:r>
        <w:rPr>
          <w:sz w:val="22"/>
        </w:rPr>
        <w:t>State.</w:t>
      </w:r>
      <w:r>
        <w:rPr>
          <w:spacing w:val="40"/>
          <w:sz w:val="22"/>
        </w:rPr>
        <w:t> </w:t>
      </w:r>
      <w:r>
        <w:rPr>
          <w:rFonts w:ascii="Palatino Linotype"/>
          <w:i/>
          <w:sz w:val="22"/>
        </w:rPr>
        <w:t>Journal of Public Administration and Governance, </w:t>
      </w:r>
      <w:r>
        <w:rPr>
          <w:sz w:val="22"/>
        </w:rPr>
        <w:t>5(4), 60-75.</w:t>
      </w:r>
    </w:p>
    <w:p>
      <w:pPr>
        <w:spacing w:line="235" w:lineRule="auto" w:before="7"/>
        <w:ind w:left="1080" w:right="356" w:hanging="721"/>
        <w:jc w:val="both"/>
        <w:rPr>
          <w:rFonts w:ascii="Palatino Linotype" w:hAnsi="Palatino Linotype"/>
          <w:i/>
          <w:sz w:val="22"/>
        </w:rPr>
      </w:pPr>
      <w:r>
        <w:rPr>
          <w:w w:val="105"/>
          <w:sz w:val="22"/>
        </w:rPr>
        <w:t>Yakubu, O. A. (2021). Legal frameworks and public</w:t>
      </w:r>
      <w:r>
        <w:rPr>
          <w:spacing w:val="-1"/>
          <w:w w:val="105"/>
          <w:sz w:val="22"/>
        </w:rPr>
        <w:t> </w:t>
      </w:r>
      <w:r>
        <w:rPr>
          <w:w w:val="105"/>
          <w:sz w:val="22"/>
        </w:rPr>
        <w:t>financial</w:t>
      </w:r>
      <w:r>
        <w:rPr>
          <w:spacing w:val="-1"/>
          <w:w w:val="105"/>
          <w:sz w:val="22"/>
        </w:rPr>
        <w:t> </w:t>
      </w:r>
      <w:r>
        <w:rPr>
          <w:w w:val="105"/>
          <w:sz w:val="22"/>
        </w:rPr>
        <w:t>management</w:t>
      </w:r>
      <w:r>
        <w:rPr>
          <w:spacing w:val="-1"/>
          <w:w w:val="105"/>
          <w:sz w:val="22"/>
        </w:rPr>
        <w:t> </w:t>
      </w:r>
      <w:r>
        <w:rPr>
          <w:w w:val="105"/>
          <w:sz w:val="22"/>
        </w:rPr>
        <w:t>in Nigeria:</w:t>
      </w:r>
      <w:r>
        <w:rPr>
          <w:spacing w:val="-1"/>
          <w:w w:val="105"/>
          <w:sz w:val="22"/>
        </w:rPr>
        <w:t> </w:t>
      </w:r>
      <w:r>
        <w:rPr>
          <w:w w:val="105"/>
          <w:sz w:val="22"/>
        </w:rPr>
        <w:t>A review of</w:t>
      </w:r>
      <w:r>
        <w:rPr>
          <w:spacing w:val="-1"/>
          <w:w w:val="105"/>
          <w:sz w:val="22"/>
        </w:rPr>
        <w:t> </w:t>
      </w:r>
      <w:r>
        <w:rPr>
          <w:w w:val="105"/>
          <w:sz w:val="22"/>
        </w:rPr>
        <w:t>Kano State’s</w:t>
      </w:r>
      <w:r>
        <w:rPr>
          <w:spacing w:val="-13"/>
          <w:w w:val="105"/>
          <w:sz w:val="22"/>
        </w:rPr>
        <w:t> </w:t>
      </w:r>
      <w:r>
        <w:rPr>
          <w:w w:val="105"/>
          <w:sz w:val="22"/>
        </w:rPr>
        <w:t>experience.</w:t>
      </w:r>
      <w:r>
        <w:rPr>
          <w:spacing w:val="-13"/>
          <w:w w:val="105"/>
          <w:sz w:val="22"/>
        </w:rPr>
        <w:t> </w:t>
      </w:r>
      <w:r>
        <w:rPr>
          <w:rFonts w:ascii="Palatino Linotype" w:hAnsi="Palatino Linotype"/>
          <w:i/>
          <w:w w:val="105"/>
          <w:sz w:val="22"/>
        </w:rPr>
        <w:t>Nigerian</w:t>
      </w:r>
      <w:r>
        <w:rPr>
          <w:rFonts w:ascii="Palatino Linotype" w:hAnsi="Palatino Linotype"/>
          <w:i/>
          <w:spacing w:val="-14"/>
          <w:w w:val="105"/>
          <w:sz w:val="22"/>
        </w:rPr>
        <w:t> </w:t>
      </w:r>
      <w:r>
        <w:rPr>
          <w:rFonts w:ascii="Palatino Linotype" w:hAnsi="Palatino Linotype"/>
          <w:i/>
          <w:w w:val="105"/>
          <w:sz w:val="22"/>
        </w:rPr>
        <w:t>Journal</w:t>
      </w:r>
      <w:r>
        <w:rPr>
          <w:rFonts w:ascii="Palatino Linotype" w:hAnsi="Palatino Linotype"/>
          <w:i/>
          <w:spacing w:val="-15"/>
          <w:w w:val="105"/>
          <w:sz w:val="22"/>
        </w:rPr>
        <w:t> </w:t>
      </w:r>
      <w:r>
        <w:rPr>
          <w:rFonts w:ascii="Palatino Linotype" w:hAnsi="Palatino Linotype"/>
          <w:i/>
          <w:w w:val="105"/>
          <w:sz w:val="22"/>
        </w:rPr>
        <w:t>of</w:t>
      </w:r>
      <w:r>
        <w:rPr>
          <w:rFonts w:ascii="Palatino Linotype" w:hAnsi="Palatino Linotype"/>
          <w:i/>
          <w:spacing w:val="-14"/>
          <w:w w:val="105"/>
          <w:sz w:val="22"/>
        </w:rPr>
        <w:t> </w:t>
      </w:r>
      <w:r>
        <w:rPr>
          <w:rFonts w:ascii="Palatino Linotype" w:hAnsi="Palatino Linotype"/>
          <w:i/>
          <w:w w:val="105"/>
          <w:sz w:val="22"/>
        </w:rPr>
        <w:t>Law</w:t>
      </w:r>
      <w:r>
        <w:rPr>
          <w:rFonts w:ascii="Palatino Linotype" w:hAnsi="Palatino Linotype"/>
          <w:i/>
          <w:spacing w:val="-15"/>
          <w:w w:val="105"/>
          <w:sz w:val="22"/>
        </w:rPr>
        <w:t> </w:t>
      </w:r>
      <w:r>
        <w:rPr>
          <w:rFonts w:ascii="Palatino Linotype" w:hAnsi="Palatino Linotype"/>
          <w:i/>
          <w:w w:val="105"/>
          <w:sz w:val="22"/>
        </w:rPr>
        <w:t>and</w:t>
      </w:r>
      <w:r>
        <w:rPr>
          <w:rFonts w:ascii="Palatino Linotype" w:hAnsi="Palatino Linotype"/>
          <w:i/>
          <w:spacing w:val="-14"/>
          <w:w w:val="105"/>
          <w:sz w:val="22"/>
        </w:rPr>
        <w:t> </w:t>
      </w:r>
      <w:r>
        <w:rPr>
          <w:rFonts w:ascii="Palatino Linotype" w:hAnsi="Palatino Linotype"/>
          <w:i/>
          <w:w w:val="105"/>
          <w:sz w:val="22"/>
        </w:rPr>
        <w:t>Public</w:t>
      </w:r>
      <w:r>
        <w:rPr>
          <w:rFonts w:ascii="Palatino Linotype" w:hAnsi="Palatino Linotype"/>
          <w:i/>
          <w:spacing w:val="-15"/>
          <w:w w:val="105"/>
          <w:sz w:val="22"/>
        </w:rPr>
        <w:t> </w:t>
      </w:r>
      <w:r>
        <w:rPr>
          <w:rFonts w:ascii="Palatino Linotype" w:hAnsi="Palatino Linotype"/>
          <w:i/>
          <w:w w:val="105"/>
          <w:sz w:val="22"/>
        </w:rPr>
        <w:t>Policy,</w:t>
      </w:r>
      <w:r>
        <w:rPr>
          <w:rFonts w:ascii="Palatino Linotype" w:hAnsi="Palatino Linotype"/>
          <w:i/>
          <w:spacing w:val="-14"/>
          <w:w w:val="105"/>
          <w:sz w:val="22"/>
        </w:rPr>
        <w:t> </w:t>
      </w:r>
      <w:r>
        <w:rPr>
          <w:rFonts w:ascii="Palatino Linotype" w:hAnsi="Palatino Linotype"/>
          <w:i/>
          <w:w w:val="105"/>
          <w:sz w:val="22"/>
        </w:rPr>
        <w:t>17(4),</w:t>
      </w:r>
      <w:r>
        <w:rPr>
          <w:rFonts w:ascii="Palatino Linotype" w:hAnsi="Palatino Linotype"/>
          <w:i/>
          <w:spacing w:val="-14"/>
          <w:w w:val="105"/>
          <w:sz w:val="22"/>
        </w:rPr>
        <w:t> </w:t>
      </w:r>
      <w:r>
        <w:rPr>
          <w:rFonts w:ascii="Palatino Linotype" w:hAnsi="Palatino Linotype"/>
          <w:i/>
          <w:w w:val="105"/>
          <w:sz w:val="22"/>
        </w:rPr>
        <w:t>112-130.</w:t>
      </w:r>
    </w:p>
    <w:p>
      <w:pPr>
        <w:spacing w:line="225" w:lineRule="auto" w:before="12"/>
        <w:ind w:left="1080" w:right="355" w:hanging="721"/>
        <w:jc w:val="both"/>
        <w:rPr>
          <w:rFonts w:ascii="Palatino Linotype" w:hAnsi="Palatino Linotype"/>
          <w:i/>
          <w:sz w:val="22"/>
        </w:rPr>
      </w:pPr>
      <w:r>
        <w:rPr>
          <w:w w:val="105"/>
          <w:sz w:val="22"/>
        </w:rPr>
        <w:t>Mamman,</w:t>
      </w:r>
      <w:r>
        <w:rPr>
          <w:w w:val="105"/>
          <w:sz w:val="22"/>
        </w:rPr>
        <w:t> M.</w:t>
      </w:r>
      <w:r>
        <w:rPr>
          <w:w w:val="105"/>
          <w:sz w:val="22"/>
        </w:rPr>
        <w:t> T.,</w:t>
      </w:r>
      <w:r>
        <w:rPr>
          <w:w w:val="105"/>
          <w:sz w:val="22"/>
        </w:rPr>
        <w:t> &amp;</w:t>
      </w:r>
      <w:r>
        <w:rPr>
          <w:w w:val="105"/>
          <w:sz w:val="22"/>
        </w:rPr>
        <w:t> Ahmadu,</w:t>
      </w:r>
      <w:r>
        <w:rPr>
          <w:w w:val="105"/>
          <w:sz w:val="22"/>
        </w:rPr>
        <w:t> I.</w:t>
      </w:r>
      <w:r>
        <w:rPr>
          <w:w w:val="105"/>
          <w:sz w:val="22"/>
        </w:rPr>
        <w:t> (2021).</w:t>
      </w:r>
      <w:r>
        <w:rPr>
          <w:w w:val="105"/>
          <w:sz w:val="22"/>
        </w:rPr>
        <w:t> "Challenges</w:t>
      </w:r>
      <w:r>
        <w:rPr>
          <w:w w:val="105"/>
          <w:sz w:val="22"/>
        </w:rPr>
        <w:t> in</w:t>
      </w:r>
      <w:r>
        <w:rPr>
          <w:w w:val="105"/>
          <w:sz w:val="22"/>
        </w:rPr>
        <w:t> public</w:t>
      </w:r>
      <w:r>
        <w:rPr>
          <w:w w:val="105"/>
          <w:sz w:val="22"/>
        </w:rPr>
        <w:t> financial</w:t>
      </w:r>
      <w:r>
        <w:rPr>
          <w:w w:val="105"/>
          <w:sz w:val="22"/>
        </w:rPr>
        <w:t> management</w:t>
      </w:r>
      <w:r>
        <w:rPr>
          <w:w w:val="105"/>
          <w:sz w:val="22"/>
        </w:rPr>
        <w:t> and</w:t>
      </w:r>
      <w:r>
        <w:rPr>
          <w:w w:val="105"/>
          <w:sz w:val="22"/>
        </w:rPr>
        <w:t> the</w:t>
      </w:r>
      <w:r>
        <w:rPr>
          <w:w w:val="105"/>
          <w:sz w:val="22"/>
        </w:rPr>
        <w:t> role</w:t>
      </w:r>
      <w:r>
        <w:rPr>
          <w:w w:val="105"/>
          <w:sz w:val="22"/>
        </w:rPr>
        <w:t> of </w:t>
      </w:r>
      <w:r>
        <w:rPr>
          <w:sz w:val="22"/>
        </w:rPr>
        <w:t>accounting practices in Nigeria’s economic development." </w:t>
      </w:r>
      <w:r>
        <w:rPr>
          <w:rFonts w:ascii="Palatino Linotype" w:hAnsi="Palatino Linotype"/>
          <w:i/>
          <w:sz w:val="22"/>
        </w:rPr>
        <w:t>Journal of African Public Administration </w:t>
      </w:r>
      <w:r>
        <w:rPr>
          <w:rFonts w:ascii="Palatino Linotype" w:hAnsi="Palatino Linotype"/>
          <w:i/>
          <w:w w:val="105"/>
          <w:sz w:val="22"/>
        </w:rPr>
        <w:t>and Management, 11(4), 44-59.</w:t>
      </w:r>
    </w:p>
    <w:p>
      <w:pPr>
        <w:spacing w:line="220" w:lineRule="auto" w:before="0"/>
        <w:ind w:left="1080" w:right="0" w:hanging="721"/>
        <w:jc w:val="left"/>
        <w:rPr>
          <w:sz w:val="22"/>
        </w:rPr>
      </w:pPr>
      <w:r>
        <w:rPr>
          <w:sz w:val="22"/>
        </w:rPr>
        <w:t>Ola, R. T. (2021). </w:t>
      </w:r>
      <w:r>
        <w:rPr>
          <w:rFonts w:ascii="Palatino Linotype"/>
          <w:i/>
          <w:sz w:val="22"/>
        </w:rPr>
        <w:t>The role of internal controls in public sector accounting: An analysis of challenges in Nigerian states. </w:t>
      </w:r>
      <w:r>
        <w:rPr>
          <w:sz w:val="22"/>
        </w:rPr>
        <w:t>Public Finance Review, 29(2), 102-119.</w:t>
      </w:r>
    </w:p>
    <w:p>
      <w:pPr>
        <w:spacing w:line="235" w:lineRule="auto" w:before="3"/>
        <w:ind w:left="1080" w:right="360" w:hanging="721"/>
        <w:jc w:val="both"/>
        <w:rPr>
          <w:rFonts w:ascii="Palatino Linotype"/>
          <w:i/>
          <w:sz w:val="22"/>
        </w:rPr>
      </w:pPr>
      <w:r>
        <w:rPr>
          <w:w w:val="105"/>
          <w:sz w:val="22"/>
        </w:rPr>
        <w:t>Olowe,</w:t>
      </w:r>
      <w:r>
        <w:rPr>
          <w:w w:val="105"/>
          <w:sz w:val="22"/>
        </w:rPr>
        <w:t> R.</w:t>
      </w:r>
      <w:r>
        <w:rPr>
          <w:w w:val="105"/>
          <w:sz w:val="22"/>
        </w:rPr>
        <w:t> A.</w:t>
      </w:r>
      <w:r>
        <w:rPr>
          <w:w w:val="105"/>
          <w:sz w:val="22"/>
        </w:rPr>
        <w:t> (2019).</w:t>
      </w:r>
      <w:r>
        <w:rPr>
          <w:w w:val="105"/>
          <w:sz w:val="22"/>
        </w:rPr>
        <w:t> "Public</w:t>
      </w:r>
      <w:r>
        <w:rPr>
          <w:w w:val="105"/>
          <w:sz w:val="22"/>
        </w:rPr>
        <w:t> sector</w:t>
      </w:r>
      <w:r>
        <w:rPr>
          <w:w w:val="105"/>
          <w:sz w:val="22"/>
        </w:rPr>
        <w:t> accounting</w:t>
      </w:r>
      <w:r>
        <w:rPr>
          <w:w w:val="105"/>
          <w:sz w:val="22"/>
        </w:rPr>
        <w:t> in</w:t>
      </w:r>
      <w:r>
        <w:rPr>
          <w:w w:val="105"/>
          <w:sz w:val="22"/>
        </w:rPr>
        <w:t> Nigeria:</w:t>
      </w:r>
      <w:r>
        <w:rPr>
          <w:w w:val="105"/>
          <w:sz w:val="22"/>
        </w:rPr>
        <w:t> A</w:t>
      </w:r>
      <w:r>
        <w:rPr>
          <w:w w:val="105"/>
          <w:sz w:val="22"/>
        </w:rPr>
        <w:t> critical</w:t>
      </w:r>
      <w:r>
        <w:rPr>
          <w:w w:val="105"/>
          <w:sz w:val="22"/>
        </w:rPr>
        <w:t> appraisal</w:t>
      </w:r>
      <w:r>
        <w:rPr>
          <w:w w:val="105"/>
          <w:sz w:val="22"/>
        </w:rPr>
        <w:t> of</w:t>
      </w:r>
      <w:r>
        <w:rPr>
          <w:w w:val="105"/>
          <w:sz w:val="22"/>
        </w:rPr>
        <w:t> the</w:t>
      </w:r>
      <w:r>
        <w:rPr>
          <w:w w:val="105"/>
          <w:sz w:val="22"/>
        </w:rPr>
        <w:t> challenges</w:t>
      </w:r>
      <w:r>
        <w:rPr>
          <w:w w:val="105"/>
          <w:sz w:val="22"/>
        </w:rPr>
        <w:t> and reforms.</w:t>
      </w:r>
      <w:r>
        <w:rPr>
          <w:rFonts w:ascii="Palatino Linotype"/>
          <w:i/>
          <w:w w:val="105"/>
          <w:sz w:val="22"/>
        </w:rPr>
        <w:t>"</w:t>
      </w:r>
      <w:r>
        <w:rPr>
          <w:rFonts w:ascii="Palatino Linotype"/>
          <w:i/>
          <w:spacing w:val="-15"/>
          <w:w w:val="105"/>
          <w:sz w:val="22"/>
        </w:rPr>
        <w:t> </w:t>
      </w:r>
      <w:r>
        <w:rPr>
          <w:rFonts w:ascii="Palatino Linotype"/>
          <w:i/>
          <w:w w:val="105"/>
          <w:sz w:val="22"/>
        </w:rPr>
        <w:t>Nigerian</w:t>
      </w:r>
      <w:r>
        <w:rPr>
          <w:rFonts w:ascii="Palatino Linotype"/>
          <w:i/>
          <w:spacing w:val="-14"/>
          <w:w w:val="105"/>
          <w:sz w:val="22"/>
        </w:rPr>
        <w:t> </w:t>
      </w:r>
      <w:r>
        <w:rPr>
          <w:rFonts w:ascii="Palatino Linotype"/>
          <w:i/>
          <w:w w:val="105"/>
          <w:sz w:val="22"/>
        </w:rPr>
        <w:t>Journal</w:t>
      </w:r>
      <w:r>
        <w:rPr>
          <w:rFonts w:ascii="Palatino Linotype"/>
          <w:i/>
          <w:spacing w:val="-15"/>
          <w:w w:val="105"/>
          <w:sz w:val="22"/>
        </w:rPr>
        <w:t> </w:t>
      </w:r>
      <w:r>
        <w:rPr>
          <w:rFonts w:ascii="Palatino Linotype"/>
          <w:i/>
          <w:w w:val="105"/>
          <w:sz w:val="22"/>
        </w:rPr>
        <w:t>of</w:t>
      </w:r>
      <w:r>
        <w:rPr>
          <w:rFonts w:ascii="Palatino Linotype"/>
          <w:i/>
          <w:spacing w:val="-14"/>
          <w:w w:val="105"/>
          <w:sz w:val="22"/>
        </w:rPr>
        <w:t> </w:t>
      </w:r>
      <w:r>
        <w:rPr>
          <w:rFonts w:ascii="Palatino Linotype"/>
          <w:i/>
          <w:w w:val="105"/>
          <w:sz w:val="22"/>
        </w:rPr>
        <w:t>Accounting</w:t>
      </w:r>
      <w:r>
        <w:rPr>
          <w:rFonts w:ascii="Palatino Linotype"/>
          <w:i/>
          <w:spacing w:val="-15"/>
          <w:w w:val="105"/>
          <w:sz w:val="22"/>
        </w:rPr>
        <w:t> </w:t>
      </w:r>
      <w:r>
        <w:rPr>
          <w:rFonts w:ascii="Palatino Linotype"/>
          <w:i/>
          <w:w w:val="105"/>
          <w:sz w:val="22"/>
        </w:rPr>
        <w:t>and</w:t>
      </w:r>
      <w:r>
        <w:rPr>
          <w:rFonts w:ascii="Palatino Linotype"/>
          <w:i/>
          <w:spacing w:val="-14"/>
          <w:w w:val="105"/>
          <w:sz w:val="22"/>
        </w:rPr>
        <w:t> </w:t>
      </w:r>
      <w:r>
        <w:rPr>
          <w:rFonts w:ascii="Palatino Linotype"/>
          <w:i/>
          <w:w w:val="105"/>
          <w:sz w:val="22"/>
        </w:rPr>
        <w:t>Finance,</w:t>
      </w:r>
      <w:r>
        <w:rPr>
          <w:rFonts w:ascii="Palatino Linotype"/>
          <w:i/>
          <w:spacing w:val="-15"/>
          <w:w w:val="105"/>
          <w:sz w:val="22"/>
        </w:rPr>
        <w:t> </w:t>
      </w:r>
      <w:r>
        <w:rPr>
          <w:rFonts w:ascii="Palatino Linotype"/>
          <w:i/>
          <w:w w:val="105"/>
          <w:sz w:val="22"/>
        </w:rPr>
        <w:t>15(2),</w:t>
      </w:r>
      <w:r>
        <w:rPr>
          <w:rFonts w:ascii="Palatino Linotype"/>
          <w:i/>
          <w:spacing w:val="-14"/>
          <w:w w:val="105"/>
          <w:sz w:val="22"/>
        </w:rPr>
        <w:t> </w:t>
      </w:r>
      <w:r>
        <w:rPr>
          <w:rFonts w:ascii="Palatino Linotype"/>
          <w:i/>
          <w:w w:val="105"/>
          <w:sz w:val="22"/>
        </w:rPr>
        <w:t>65-78.</w:t>
      </w:r>
    </w:p>
    <w:p>
      <w:pPr>
        <w:spacing w:after="0" w:line="235" w:lineRule="auto"/>
        <w:jc w:val="both"/>
        <w:rPr>
          <w:rFonts w:ascii="Palatino Linotype"/>
          <w:i/>
          <w:sz w:val="22"/>
        </w:rPr>
        <w:sectPr>
          <w:pgSz w:w="12240" w:h="15840"/>
          <w:pgMar w:header="283" w:footer="913" w:top="1520" w:bottom="1100" w:left="720" w:right="720"/>
        </w:sectPr>
      </w:pPr>
    </w:p>
    <w:p>
      <w:pPr>
        <w:pStyle w:val="BodyText"/>
        <w:spacing w:line="250" w:lineRule="exact" w:before="269"/>
        <w:jc w:val="left"/>
      </w:pPr>
      <w:r>
        <w:rPr>
          <w:spacing w:val="-2"/>
          <w:w w:val="105"/>
        </w:rPr>
        <w:t>Tijani,</w:t>
      </w:r>
      <w:r>
        <w:rPr>
          <w:spacing w:val="-1"/>
          <w:w w:val="105"/>
        </w:rPr>
        <w:t> </w:t>
      </w:r>
      <w:r>
        <w:rPr>
          <w:spacing w:val="-2"/>
          <w:w w:val="105"/>
        </w:rPr>
        <w:t>S.</w:t>
      </w:r>
      <w:r>
        <w:rPr>
          <w:spacing w:val="-1"/>
          <w:w w:val="105"/>
        </w:rPr>
        <w:t> </w:t>
      </w:r>
      <w:r>
        <w:rPr>
          <w:spacing w:val="-2"/>
          <w:w w:val="105"/>
        </w:rPr>
        <w:t>O.</w:t>
      </w:r>
      <w:r>
        <w:rPr>
          <w:spacing w:val="-1"/>
          <w:w w:val="105"/>
        </w:rPr>
        <w:t> </w:t>
      </w:r>
      <w:r>
        <w:rPr>
          <w:spacing w:val="-2"/>
          <w:w w:val="105"/>
        </w:rPr>
        <w:t>(2020).</w:t>
      </w:r>
      <w:r>
        <w:rPr>
          <w:spacing w:val="-1"/>
          <w:w w:val="105"/>
        </w:rPr>
        <w:t> </w:t>
      </w:r>
      <w:r>
        <w:rPr>
          <w:spacing w:val="-2"/>
          <w:w w:val="105"/>
        </w:rPr>
        <w:t>"Capacity</w:t>
      </w:r>
      <w:r>
        <w:rPr>
          <w:spacing w:val="-1"/>
          <w:w w:val="105"/>
        </w:rPr>
        <w:t> </w:t>
      </w:r>
      <w:r>
        <w:rPr>
          <w:spacing w:val="-2"/>
          <w:w w:val="105"/>
        </w:rPr>
        <w:t>building</w:t>
      </w:r>
      <w:r>
        <w:rPr>
          <w:spacing w:val="-3"/>
          <w:w w:val="105"/>
        </w:rPr>
        <w:t> </w:t>
      </w:r>
      <w:r>
        <w:rPr>
          <w:spacing w:val="-2"/>
          <w:w w:val="105"/>
        </w:rPr>
        <w:t>for</w:t>
      </w:r>
      <w:r>
        <w:rPr>
          <w:spacing w:val="-3"/>
          <w:w w:val="105"/>
        </w:rPr>
        <w:t> </w:t>
      </w:r>
      <w:r>
        <w:rPr>
          <w:spacing w:val="-2"/>
          <w:w w:val="105"/>
        </w:rPr>
        <w:t>public sector accountants:</w:t>
      </w:r>
      <w:r>
        <w:rPr>
          <w:spacing w:val="-1"/>
          <w:w w:val="105"/>
        </w:rPr>
        <w:t> </w:t>
      </w:r>
      <w:r>
        <w:rPr>
          <w:spacing w:val="-2"/>
          <w:w w:val="105"/>
        </w:rPr>
        <w:t>Addressing</w:t>
      </w:r>
      <w:r>
        <w:rPr>
          <w:spacing w:val="-1"/>
          <w:w w:val="105"/>
        </w:rPr>
        <w:t> </w:t>
      </w:r>
      <w:r>
        <w:rPr>
          <w:spacing w:val="-2"/>
          <w:w w:val="105"/>
        </w:rPr>
        <w:t>the</w:t>
      </w:r>
      <w:r>
        <w:rPr>
          <w:spacing w:val="-1"/>
          <w:w w:val="105"/>
        </w:rPr>
        <w:t> </w:t>
      </w:r>
      <w:r>
        <w:rPr>
          <w:spacing w:val="-2"/>
          <w:w w:val="105"/>
        </w:rPr>
        <w:t>gaps</w:t>
      </w:r>
      <w:r>
        <w:rPr>
          <w:spacing w:val="-4"/>
          <w:w w:val="105"/>
        </w:rPr>
        <w:t> </w:t>
      </w:r>
      <w:r>
        <w:rPr>
          <w:spacing w:val="-2"/>
          <w:w w:val="105"/>
        </w:rPr>
        <w:t>in Kano</w:t>
      </w:r>
      <w:r>
        <w:rPr>
          <w:spacing w:val="-1"/>
          <w:w w:val="105"/>
        </w:rPr>
        <w:t> </w:t>
      </w:r>
      <w:r>
        <w:rPr>
          <w:spacing w:val="-2"/>
          <w:w w:val="105"/>
        </w:rPr>
        <w:t>State."</w:t>
      </w:r>
    </w:p>
    <w:p>
      <w:pPr>
        <w:spacing w:line="277" w:lineRule="exact" w:before="0"/>
        <w:ind w:left="1080" w:right="0" w:firstLine="0"/>
        <w:jc w:val="left"/>
        <w:rPr>
          <w:rFonts w:ascii="Palatino Linotype"/>
          <w:i/>
          <w:sz w:val="22"/>
        </w:rPr>
      </w:pPr>
      <w:r>
        <w:rPr>
          <w:rFonts w:ascii="Palatino Linotype"/>
          <w:i/>
          <w:sz w:val="22"/>
        </w:rPr>
        <w:t>Nigerian</w:t>
      </w:r>
      <w:r>
        <w:rPr>
          <w:rFonts w:ascii="Palatino Linotype"/>
          <w:i/>
          <w:spacing w:val="-6"/>
          <w:sz w:val="22"/>
        </w:rPr>
        <w:t> </w:t>
      </w:r>
      <w:r>
        <w:rPr>
          <w:rFonts w:ascii="Palatino Linotype"/>
          <w:i/>
          <w:sz w:val="22"/>
        </w:rPr>
        <w:t>Journal</w:t>
      </w:r>
      <w:r>
        <w:rPr>
          <w:rFonts w:ascii="Palatino Linotype"/>
          <w:i/>
          <w:spacing w:val="-4"/>
          <w:sz w:val="22"/>
        </w:rPr>
        <w:t> </w:t>
      </w:r>
      <w:r>
        <w:rPr>
          <w:rFonts w:ascii="Palatino Linotype"/>
          <w:i/>
          <w:sz w:val="22"/>
        </w:rPr>
        <w:t>of</w:t>
      </w:r>
      <w:r>
        <w:rPr>
          <w:rFonts w:ascii="Palatino Linotype"/>
          <w:i/>
          <w:spacing w:val="-4"/>
          <w:sz w:val="22"/>
        </w:rPr>
        <w:t> </w:t>
      </w:r>
      <w:r>
        <w:rPr>
          <w:rFonts w:ascii="Palatino Linotype"/>
          <w:i/>
          <w:sz w:val="22"/>
        </w:rPr>
        <w:t>Government</w:t>
      </w:r>
      <w:r>
        <w:rPr>
          <w:rFonts w:ascii="Palatino Linotype"/>
          <w:i/>
          <w:spacing w:val="-5"/>
          <w:sz w:val="22"/>
        </w:rPr>
        <w:t> </w:t>
      </w:r>
      <w:r>
        <w:rPr>
          <w:rFonts w:ascii="Palatino Linotype"/>
          <w:i/>
          <w:sz w:val="22"/>
        </w:rPr>
        <w:t>and</w:t>
      </w:r>
      <w:r>
        <w:rPr>
          <w:rFonts w:ascii="Palatino Linotype"/>
          <w:i/>
          <w:spacing w:val="-5"/>
          <w:sz w:val="22"/>
        </w:rPr>
        <w:t> </w:t>
      </w:r>
      <w:r>
        <w:rPr>
          <w:rFonts w:ascii="Palatino Linotype"/>
          <w:i/>
          <w:sz w:val="22"/>
        </w:rPr>
        <w:t>Public</w:t>
      </w:r>
      <w:r>
        <w:rPr>
          <w:rFonts w:ascii="Palatino Linotype"/>
          <w:i/>
          <w:spacing w:val="-6"/>
          <w:sz w:val="22"/>
        </w:rPr>
        <w:t> </w:t>
      </w:r>
      <w:r>
        <w:rPr>
          <w:rFonts w:ascii="Palatino Linotype"/>
          <w:i/>
          <w:sz w:val="22"/>
        </w:rPr>
        <w:t>Policy,</w:t>
      </w:r>
      <w:r>
        <w:rPr>
          <w:rFonts w:ascii="Palatino Linotype"/>
          <w:i/>
          <w:spacing w:val="-5"/>
          <w:sz w:val="22"/>
        </w:rPr>
        <w:t> </w:t>
      </w:r>
      <w:r>
        <w:rPr>
          <w:rFonts w:ascii="Palatino Linotype"/>
          <w:i/>
          <w:sz w:val="22"/>
        </w:rPr>
        <w:t>8(3),</w:t>
      </w:r>
      <w:r>
        <w:rPr>
          <w:rFonts w:ascii="Palatino Linotype"/>
          <w:i/>
          <w:spacing w:val="-5"/>
          <w:sz w:val="22"/>
        </w:rPr>
        <w:t> </w:t>
      </w:r>
      <w:r>
        <w:rPr>
          <w:rFonts w:ascii="Palatino Linotype"/>
          <w:i/>
          <w:sz w:val="22"/>
        </w:rPr>
        <w:t>95-</w:t>
      </w:r>
      <w:r>
        <w:rPr>
          <w:rFonts w:ascii="Palatino Linotype"/>
          <w:i/>
          <w:spacing w:val="-4"/>
          <w:sz w:val="22"/>
        </w:rPr>
        <w:t>112.</w:t>
      </w:r>
    </w:p>
    <w:p>
      <w:pPr>
        <w:spacing w:line="240" w:lineRule="auto" w:before="0"/>
        <w:ind w:left="1080" w:right="0" w:hanging="721"/>
        <w:jc w:val="left"/>
        <w:rPr>
          <w:sz w:val="22"/>
        </w:rPr>
      </w:pPr>
      <w:r>
        <w:rPr>
          <w:sz w:val="22"/>
        </w:rPr>
        <w:t>Bovis, C. H. (2012). </w:t>
      </w:r>
      <w:r>
        <w:rPr>
          <w:rFonts w:ascii="Palatino Linotype"/>
          <w:i/>
          <w:sz w:val="22"/>
        </w:rPr>
        <w:t>Public Sector Reform and Accountability: The Role of Transparency in Governance. </w:t>
      </w:r>
      <w:r>
        <w:rPr>
          <w:sz w:val="22"/>
        </w:rPr>
        <w:t>Public </w:t>
      </w:r>
      <w:r>
        <w:rPr>
          <w:w w:val="105"/>
          <w:sz w:val="22"/>
        </w:rPr>
        <w:t>Administration</w:t>
      </w:r>
      <w:r>
        <w:rPr>
          <w:spacing w:val="-2"/>
          <w:w w:val="105"/>
          <w:sz w:val="22"/>
        </w:rPr>
        <w:t> </w:t>
      </w:r>
      <w:r>
        <w:rPr>
          <w:w w:val="105"/>
          <w:sz w:val="22"/>
        </w:rPr>
        <w:t>Review,</w:t>
      </w:r>
      <w:r>
        <w:rPr>
          <w:spacing w:val="-7"/>
          <w:w w:val="105"/>
          <w:sz w:val="22"/>
        </w:rPr>
        <w:t> </w:t>
      </w:r>
      <w:r>
        <w:rPr>
          <w:w w:val="105"/>
          <w:sz w:val="22"/>
        </w:rPr>
        <w:t>72(4),</w:t>
      </w:r>
      <w:r>
        <w:rPr>
          <w:spacing w:val="-3"/>
          <w:w w:val="105"/>
          <w:sz w:val="22"/>
        </w:rPr>
        <w:t> </w:t>
      </w:r>
      <w:r>
        <w:rPr>
          <w:w w:val="105"/>
          <w:sz w:val="22"/>
        </w:rPr>
        <w:t>547-559.</w:t>
      </w:r>
    </w:p>
    <w:p>
      <w:pPr>
        <w:spacing w:line="220" w:lineRule="auto" w:before="0"/>
        <w:ind w:left="1080" w:right="0" w:hanging="721"/>
        <w:jc w:val="left"/>
        <w:rPr>
          <w:rFonts w:ascii="Palatino Linotype"/>
          <w:i/>
          <w:sz w:val="22"/>
        </w:rPr>
      </w:pPr>
      <w:r>
        <w:rPr>
          <w:sz w:val="22"/>
        </w:rPr>
        <w:t>Jones,</w:t>
      </w:r>
      <w:r>
        <w:rPr>
          <w:spacing w:val="80"/>
          <w:w w:val="150"/>
          <w:sz w:val="22"/>
        </w:rPr>
        <w:t> </w:t>
      </w:r>
      <w:r>
        <w:rPr>
          <w:sz w:val="22"/>
        </w:rPr>
        <w:t>S.</w:t>
      </w:r>
      <w:r>
        <w:rPr>
          <w:spacing w:val="80"/>
          <w:w w:val="150"/>
          <w:sz w:val="22"/>
        </w:rPr>
        <w:t> </w:t>
      </w:r>
      <w:r>
        <w:rPr>
          <w:sz w:val="22"/>
        </w:rPr>
        <w:t>(2015)</w:t>
      </w:r>
      <w:r>
        <w:rPr>
          <w:rFonts w:ascii="Palatino Linotype"/>
          <w:i/>
          <w:sz w:val="22"/>
        </w:rPr>
        <w:t>.</w:t>
      </w:r>
      <w:r>
        <w:rPr>
          <w:rFonts w:ascii="Palatino Linotype"/>
          <w:i/>
          <w:spacing w:val="80"/>
          <w:w w:val="150"/>
          <w:sz w:val="22"/>
        </w:rPr>
        <w:t> </w:t>
      </w:r>
      <w:r>
        <w:rPr>
          <w:sz w:val="22"/>
        </w:rPr>
        <w:t>Auditing</w:t>
      </w:r>
      <w:r>
        <w:rPr>
          <w:spacing w:val="80"/>
          <w:w w:val="150"/>
          <w:sz w:val="22"/>
        </w:rPr>
        <w:t> </w:t>
      </w:r>
      <w:r>
        <w:rPr>
          <w:sz w:val="22"/>
        </w:rPr>
        <w:t>and</w:t>
      </w:r>
      <w:r>
        <w:rPr>
          <w:spacing w:val="80"/>
          <w:w w:val="150"/>
          <w:sz w:val="22"/>
        </w:rPr>
        <w:t> </w:t>
      </w:r>
      <w:r>
        <w:rPr>
          <w:sz w:val="22"/>
        </w:rPr>
        <w:t>Public</w:t>
      </w:r>
      <w:r>
        <w:rPr>
          <w:spacing w:val="80"/>
          <w:w w:val="150"/>
          <w:sz w:val="22"/>
        </w:rPr>
        <w:t> </w:t>
      </w:r>
      <w:r>
        <w:rPr>
          <w:sz w:val="22"/>
        </w:rPr>
        <w:t>Sector</w:t>
      </w:r>
      <w:r>
        <w:rPr>
          <w:spacing w:val="80"/>
          <w:w w:val="150"/>
          <w:sz w:val="22"/>
        </w:rPr>
        <w:t> </w:t>
      </w:r>
      <w:r>
        <w:rPr>
          <w:sz w:val="22"/>
        </w:rPr>
        <w:t>Governance:</w:t>
      </w:r>
      <w:r>
        <w:rPr>
          <w:spacing w:val="80"/>
          <w:w w:val="150"/>
          <w:sz w:val="22"/>
        </w:rPr>
        <w:t> </w:t>
      </w:r>
      <w:r>
        <w:rPr>
          <w:sz w:val="22"/>
        </w:rPr>
        <w:t>Ensuring</w:t>
      </w:r>
      <w:r>
        <w:rPr>
          <w:spacing w:val="80"/>
          <w:w w:val="150"/>
          <w:sz w:val="22"/>
        </w:rPr>
        <w:t> </w:t>
      </w:r>
      <w:r>
        <w:rPr>
          <w:sz w:val="22"/>
        </w:rPr>
        <w:t>Transparency</w:t>
      </w:r>
      <w:r>
        <w:rPr>
          <w:spacing w:val="80"/>
          <w:w w:val="150"/>
          <w:sz w:val="22"/>
        </w:rPr>
        <w:t> </w:t>
      </w:r>
      <w:r>
        <w:rPr>
          <w:sz w:val="22"/>
        </w:rPr>
        <w:t>in</w:t>
      </w:r>
      <w:r>
        <w:rPr>
          <w:spacing w:val="80"/>
          <w:w w:val="150"/>
          <w:sz w:val="22"/>
        </w:rPr>
        <w:t> </w:t>
      </w:r>
      <w:r>
        <w:rPr>
          <w:sz w:val="22"/>
        </w:rPr>
        <w:t>Financial</w:t>
      </w:r>
      <w:r>
        <w:rPr>
          <w:spacing w:val="40"/>
          <w:sz w:val="22"/>
        </w:rPr>
        <w:t> </w:t>
      </w:r>
      <w:r>
        <w:rPr>
          <w:sz w:val="22"/>
        </w:rPr>
        <w:t>Management. </w:t>
      </w:r>
      <w:r>
        <w:rPr>
          <w:rFonts w:ascii="Palatino Linotype"/>
          <w:i/>
          <w:sz w:val="22"/>
        </w:rPr>
        <w:t>Public Sector Auditing Journal, 22(3), 101-112.</w:t>
      </w:r>
    </w:p>
    <w:p>
      <w:pPr>
        <w:spacing w:line="225" w:lineRule="auto" w:before="16"/>
        <w:ind w:left="349" w:right="353" w:firstLine="0"/>
        <w:jc w:val="right"/>
        <w:rPr>
          <w:sz w:val="22"/>
        </w:rPr>
      </w:pPr>
      <w:r>
        <w:rPr>
          <w:w w:val="105"/>
          <w:sz w:val="22"/>
        </w:rPr>
        <w:t>Khan, M. A., &amp; Hossain, M. (2012). Training for</w:t>
      </w:r>
      <w:r>
        <w:rPr>
          <w:spacing w:val="-1"/>
          <w:w w:val="105"/>
          <w:sz w:val="22"/>
        </w:rPr>
        <w:t> </w:t>
      </w:r>
      <w:r>
        <w:rPr>
          <w:w w:val="105"/>
          <w:sz w:val="22"/>
        </w:rPr>
        <w:t>Public Sector Accounting: A Key to Improving Financial Management</w:t>
      </w:r>
      <w:r>
        <w:rPr>
          <w:spacing w:val="-11"/>
          <w:w w:val="105"/>
          <w:sz w:val="22"/>
        </w:rPr>
        <w:t> </w:t>
      </w:r>
      <w:r>
        <w:rPr>
          <w:w w:val="105"/>
          <w:sz w:val="22"/>
        </w:rPr>
        <w:t>in</w:t>
      </w:r>
      <w:r>
        <w:rPr>
          <w:spacing w:val="-7"/>
          <w:w w:val="105"/>
          <w:sz w:val="22"/>
        </w:rPr>
        <w:t> </w:t>
      </w:r>
      <w:r>
        <w:rPr>
          <w:w w:val="105"/>
          <w:sz w:val="22"/>
        </w:rPr>
        <w:t>Developing</w:t>
      </w:r>
      <w:r>
        <w:rPr>
          <w:spacing w:val="-8"/>
          <w:w w:val="105"/>
          <w:sz w:val="22"/>
        </w:rPr>
        <w:t> </w:t>
      </w:r>
      <w:r>
        <w:rPr>
          <w:w w:val="105"/>
          <w:sz w:val="22"/>
        </w:rPr>
        <w:t>Countries.</w:t>
      </w:r>
      <w:r>
        <w:rPr>
          <w:spacing w:val="-9"/>
          <w:w w:val="105"/>
          <w:sz w:val="22"/>
        </w:rPr>
        <w:t> </w:t>
      </w:r>
      <w:r>
        <w:rPr>
          <w:rFonts w:ascii="Palatino Linotype"/>
          <w:i/>
          <w:w w:val="105"/>
          <w:sz w:val="22"/>
        </w:rPr>
        <w:t>Journal</w:t>
      </w:r>
      <w:r>
        <w:rPr>
          <w:rFonts w:ascii="Palatino Linotype"/>
          <w:i/>
          <w:spacing w:val="-15"/>
          <w:w w:val="105"/>
          <w:sz w:val="22"/>
        </w:rPr>
        <w:t> </w:t>
      </w:r>
      <w:r>
        <w:rPr>
          <w:rFonts w:ascii="Palatino Linotype"/>
          <w:i/>
          <w:w w:val="105"/>
          <w:sz w:val="22"/>
        </w:rPr>
        <w:t>of</w:t>
      </w:r>
      <w:r>
        <w:rPr>
          <w:rFonts w:ascii="Palatino Linotype"/>
          <w:i/>
          <w:spacing w:val="-14"/>
          <w:w w:val="105"/>
          <w:sz w:val="22"/>
        </w:rPr>
        <w:t> </w:t>
      </w:r>
      <w:r>
        <w:rPr>
          <w:rFonts w:ascii="Palatino Linotype"/>
          <w:i/>
          <w:w w:val="105"/>
          <w:sz w:val="22"/>
        </w:rPr>
        <w:t>Accounting</w:t>
      </w:r>
      <w:r>
        <w:rPr>
          <w:rFonts w:ascii="Palatino Linotype"/>
          <w:i/>
          <w:spacing w:val="-14"/>
          <w:w w:val="105"/>
          <w:sz w:val="22"/>
        </w:rPr>
        <w:t> </w:t>
      </w:r>
      <w:r>
        <w:rPr>
          <w:rFonts w:ascii="Palatino Linotype"/>
          <w:i/>
          <w:w w:val="105"/>
          <w:sz w:val="22"/>
        </w:rPr>
        <w:t>and</w:t>
      </w:r>
      <w:r>
        <w:rPr>
          <w:rFonts w:ascii="Palatino Linotype"/>
          <w:i/>
          <w:spacing w:val="-15"/>
          <w:w w:val="105"/>
          <w:sz w:val="22"/>
        </w:rPr>
        <w:t> </w:t>
      </w:r>
      <w:r>
        <w:rPr>
          <w:rFonts w:ascii="Palatino Linotype"/>
          <w:i/>
          <w:w w:val="105"/>
          <w:sz w:val="22"/>
        </w:rPr>
        <w:t>Organizational</w:t>
      </w:r>
      <w:r>
        <w:rPr>
          <w:rFonts w:ascii="Palatino Linotype"/>
          <w:i/>
          <w:spacing w:val="-13"/>
          <w:w w:val="105"/>
          <w:sz w:val="22"/>
        </w:rPr>
        <w:t> </w:t>
      </w:r>
      <w:r>
        <w:rPr>
          <w:rFonts w:ascii="Palatino Linotype"/>
          <w:i/>
          <w:w w:val="105"/>
          <w:sz w:val="22"/>
        </w:rPr>
        <w:t>Change,</w:t>
      </w:r>
      <w:r>
        <w:rPr>
          <w:rFonts w:ascii="Palatino Linotype"/>
          <w:i/>
          <w:spacing w:val="-13"/>
          <w:w w:val="105"/>
          <w:sz w:val="22"/>
        </w:rPr>
        <w:t> </w:t>
      </w:r>
      <w:r>
        <w:rPr>
          <w:rFonts w:ascii="Palatino Linotype"/>
          <w:i/>
          <w:w w:val="105"/>
          <w:sz w:val="22"/>
        </w:rPr>
        <w:t>8(1),</w:t>
      </w:r>
      <w:r>
        <w:rPr>
          <w:rFonts w:ascii="Palatino Linotype"/>
          <w:i/>
          <w:spacing w:val="-15"/>
          <w:w w:val="105"/>
          <w:sz w:val="22"/>
        </w:rPr>
        <w:t> </w:t>
      </w:r>
      <w:r>
        <w:rPr>
          <w:rFonts w:ascii="Palatino Linotype"/>
          <w:i/>
          <w:w w:val="105"/>
          <w:sz w:val="22"/>
        </w:rPr>
        <w:t>1-18.</w:t>
      </w:r>
      <w:r>
        <w:rPr>
          <w:rFonts w:ascii="Palatino Linotype"/>
          <w:i/>
          <w:w w:val="105"/>
          <w:sz w:val="22"/>
        </w:rPr>
        <w:t> </w:t>
      </w:r>
      <w:r>
        <w:rPr>
          <w:sz w:val="22"/>
        </w:rPr>
        <w:t>United</w:t>
      </w:r>
      <w:r>
        <w:rPr>
          <w:spacing w:val="5"/>
          <w:sz w:val="22"/>
        </w:rPr>
        <w:t> </w:t>
      </w:r>
      <w:r>
        <w:rPr>
          <w:sz w:val="22"/>
        </w:rPr>
        <w:t>Nations.</w:t>
      </w:r>
      <w:r>
        <w:rPr>
          <w:spacing w:val="6"/>
          <w:sz w:val="22"/>
        </w:rPr>
        <w:t> </w:t>
      </w:r>
      <w:r>
        <w:rPr>
          <w:sz w:val="22"/>
        </w:rPr>
        <w:t>(2014).</w:t>
      </w:r>
      <w:r>
        <w:rPr>
          <w:spacing w:val="7"/>
          <w:sz w:val="22"/>
        </w:rPr>
        <w:t> </w:t>
      </w:r>
      <w:r>
        <w:rPr>
          <w:rFonts w:ascii="Palatino Linotype"/>
          <w:i/>
          <w:sz w:val="22"/>
        </w:rPr>
        <w:t>E-Government</w:t>
      </w:r>
      <w:r>
        <w:rPr>
          <w:rFonts w:ascii="Palatino Linotype"/>
          <w:i/>
          <w:spacing w:val="-1"/>
          <w:sz w:val="22"/>
        </w:rPr>
        <w:t> </w:t>
      </w:r>
      <w:r>
        <w:rPr>
          <w:rFonts w:ascii="Palatino Linotype"/>
          <w:i/>
          <w:sz w:val="22"/>
        </w:rPr>
        <w:t>Survey 2014:</w:t>
      </w:r>
      <w:r>
        <w:rPr>
          <w:rFonts w:ascii="Palatino Linotype"/>
          <w:i/>
          <w:spacing w:val="-4"/>
          <w:sz w:val="22"/>
        </w:rPr>
        <w:t> </w:t>
      </w:r>
      <w:r>
        <w:rPr>
          <w:rFonts w:ascii="Palatino Linotype"/>
          <w:i/>
          <w:sz w:val="22"/>
        </w:rPr>
        <w:t>E-Government for the</w:t>
      </w:r>
      <w:r>
        <w:rPr>
          <w:rFonts w:ascii="Palatino Linotype"/>
          <w:i/>
          <w:spacing w:val="-1"/>
          <w:sz w:val="22"/>
        </w:rPr>
        <w:t> </w:t>
      </w:r>
      <w:r>
        <w:rPr>
          <w:rFonts w:ascii="Palatino Linotype"/>
          <w:i/>
          <w:sz w:val="22"/>
        </w:rPr>
        <w:t>Future We Want.</w:t>
      </w:r>
      <w:r>
        <w:rPr>
          <w:rFonts w:ascii="Palatino Linotype"/>
          <w:i/>
          <w:spacing w:val="-1"/>
          <w:sz w:val="22"/>
        </w:rPr>
        <w:t> </w:t>
      </w:r>
      <w:r>
        <w:rPr>
          <w:sz w:val="22"/>
        </w:rPr>
        <w:t>United</w:t>
      </w:r>
      <w:r>
        <w:rPr>
          <w:spacing w:val="5"/>
          <w:sz w:val="22"/>
        </w:rPr>
        <w:t> </w:t>
      </w:r>
      <w:r>
        <w:rPr>
          <w:spacing w:val="-2"/>
          <w:sz w:val="22"/>
        </w:rPr>
        <w:t>Nations.</w:t>
      </w:r>
    </w:p>
    <w:p>
      <w:pPr>
        <w:spacing w:line="280" w:lineRule="exact" w:before="0"/>
        <w:ind w:left="360" w:right="0" w:firstLine="0"/>
        <w:jc w:val="left"/>
        <w:rPr>
          <w:sz w:val="22"/>
        </w:rPr>
      </w:pPr>
      <w:r>
        <w:rPr>
          <w:sz w:val="22"/>
        </w:rPr>
        <w:t>World</w:t>
      </w:r>
      <w:r>
        <w:rPr>
          <w:spacing w:val="5"/>
          <w:sz w:val="22"/>
        </w:rPr>
        <w:t> </w:t>
      </w:r>
      <w:r>
        <w:rPr>
          <w:sz w:val="22"/>
        </w:rPr>
        <w:t>Bank.</w:t>
      </w:r>
      <w:r>
        <w:rPr>
          <w:spacing w:val="3"/>
          <w:sz w:val="22"/>
        </w:rPr>
        <w:t> </w:t>
      </w:r>
      <w:r>
        <w:rPr>
          <w:sz w:val="22"/>
        </w:rPr>
        <w:t>(2013).</w:t>
      </w:r>
      <w:r>
        <w:rPr>
          <w:spacing w:val="7"/>
          <w:sz w:val="22"/>
        </w:rPr>
        <w:t> </w:t>
      </w:r>
      <w:r>
        <w:rPr>
          <w:rFonts w:ascii="Palatino Linotype"/>
          <w:i/>
          <w:sz w:val="22"/>
        </w:rPr>
        <w:t>Public</w:t>
      </w:r>
      <w:r>
        <w:rPr>
          <w:rFonts w:ascii="Palatino Linotype"/>
          <w:i/>
          <w:spacing w:val="-2"/>
          <w:sz w:val="22"/>
        </w:rPr>
        <w:t> </w:t>
      </w:r>
      <w:r>
        <w:rPr>
          <w:rFonts w:ascii="Palatino Linotype"/>
          <w:i/>
          <w:sz w:val="22"/>
        </w:rPr>
        <w:t>Financial</w:t>
      </w:r>
      <w:r>
        <w:rPr>
          <w:rFonts w:ascii="Palatino Linotype"/>
          <w:i/>
          <w:spacing w:val="-2"/>
          <w:sz w:val="22"/>
        </w:rPr>
        <w:t> </w:t>
      </w:r>
      <w:r>
        <w:rPr>
          <w:rFonts w:ascii="Palatino Linotype"/>
          <w:i/>
          <w:sz w:val="22"/>
        </w:rPr>
        <w:t>Management</w:t>
      </w:r>
      <w:r>
        <w:rPr>
          <w:rFonts w:ascii="Palatino Linotype"/>
          <w:i/>
          <w:spacing w:val="-3"/>
          <w:sz w:val="22"/>
        </w:rPr>
        <w:t> </w:t>
      </w:r>
      <w:r>
        <w:rPr>
          <w:rFonts w:ascii="Palatino Linotype"/>
          <w:i/>
          <w:sz w:val="22"/>
        </w:rPr>
        <w:t>Reform: A</w:t>
      </w:r>
      <w:r>
        <w:rPr>
          <w:rFonts w:ascii="Palatino Linotype"/>
          <w:i/>
          <w:spacing w:val="-2"/>
          <w:sz w:val="22"/>
        </w:rPr>
        <w:t> </w:t>
      </w:r>
      <w:r>
        <w:rPr>
          <w:rFonts w:ascii="Palatino Linotype"/>
          <w:i/>
          <w:sz w:val="22"/>
        </w:rPr>
        <w:t>Guide</w:t>
      </w:r>
      <w:r>
        <w:rPr>
          <w:rFonts w:ascii="Palatino Linotype"/>
          <w:i/>
          <w:spacing w:val="-2"/>
          <w:sz w:val="22"/>
        </w:rPr>
        <w:t> </w:t>
      </w:r>
      <w:r>
        <w:rPr>
          <w:rFonts w:ascii="Palatino Linotype"/>
          <w:i/>
          <w:sz w:val="22"/>
        </w:rPr>
        <w:t>for</w:t>
      </w:r>
      <w:r>
        <w:rPr>
          <w:rFonts w:ascii="Palatino Linotype"/>
          <w:i/>
          <w:spacing w:val="-1"/>
          <w:sz w:val="22"/>
        </w:rPr>
        <w:t> </w:t>
      </w:r>
      <w:r>
        <w:rPr>
          <w:rFonts w:ascii="Palatino Linotype"/>
          <w:i/>
          <w:sz w:val="22"/>
        </w:rPr>
        <w:t>Practitioners</w:t>
      </w:r>
      <w:r>
        <w:rPr>
          <w:sz w:val="22"/>
        </w:rPr>
        <w:t>.</w:t>
      </w:r>
      <w:r>
        <w:rPr>
          <w:spacing w:val="4"/>
          <w:sz w:val="22"/>
        </w:rPr>
        <w:t> </w:t>
      </w:r>
      <w:r>
        <w:rPr>
          <w:sz w:val="22"/>
        </w:rPr>
        <w:t>World</w:t>
      </w:r>
      <w:r>
        <w:rPr>
          <w:spacing w:val="5"/>
          <w:sz w:val="22"/>
        </w:rPr>
        <w:t> </w:t>
      </w:r>
      <w:r>
        <w:rPr>
          <w:spacing w:val="-2"/>
          <w:sz w:val="22"/>
        </w:rPr>
        <w:t>Bank.</w:t>
      </w:r>
    </w:p>
    <w:p>
      <w:pPr>
        <w:spacing w:line="235" w:lineRule="auto" w:before="4"/>
        <w:ind w:left="1080" w:right="0" w:hanging="721"/>
        <w:jc w:val="left"/>
        <w:rPr>
          <w:rFonts w:ascii="Palatino Linotype"/>
          <w:i/>
          <w:sz w:val="22"/>
        </w:rPr>
      </w:pPr>
      <w:r>
        <w:rPr>
          <w:sz w:val="22"/>
        </w:rPr>
        <w:t>Akinmoladun,</w:t>
      </w:r>
      <w:r>
        <w:rPr>
          <w:spacing w:val="37"/>
          <w:sz w:val="22"/>
        </w:rPr>
        <w:t> </w:t>
      </w:r>
      <w:r>
        <w:rPr>
          <w:sz w:val="22"/>
        </w:rPr>
        <w:t>O.</w:t>
      </w:r>
      <w:r>
        <w:rPr>
          <w:spacing w:val="32"/>
          <w:sz w:val="22"/>
        </w:rPr>
        <w:t> </w:t>
      </w:r>
      <w:r>
        <w:rPr>
          <w:sz w:val="22"/>
        </w:rPr>
        <w:t>A.</w:t>
      </w:r>
      <w:r>
        <w:rPr>
          <w:spacing w:val="32"/>
          <w:sz w:val="22"/>
        </w:rPr>
        <w:t> </w:t>
      </w:r>
      <w:r>
        <w:rPr>
          <w:sz w:val="22"/>
        </w:rPr>
        <w:t>(2020).</w:t>
      </w:r>
      <w:r>
        <w:rPr>
          <w:spacing w:val="40"/>
          <w:sz w:val="22"/>
        </w:rPr>
        <w:t> </w:t>
      </w:r>
      <w:r>
        <w:rPr>
          <w:sz w:val="22"/>
        </w:rPr>
        <w:t>The</w:t>
      </w:r>
      <w:r>
        <w:rPr>
          <w:spacing w:val="37"/>
          <w:sz w:val="22"/>
        </w:rPr>
        <w:t> </w:t>
      </w:r>
      <w:r>
        <w:rPr>
          <w:sz w:val="22"/>
        </w:rPr>
        <w:t>Role</w:t>
      </w:r>
      <w:r>
        <w:rPr>
          <w:spacing w:val="37"/>
          <w:sz w:val="22"/>
        </w:rPr>
        <w:t> </w:t>
      </w:r>
      <w:r>
        <w:rPr>
          <w:sz w:val="22"/>
        </w:rPr>
        <w:t>of</w:t>
      </w:r>
      <w:r>
        <w:rPr>
          <w:spacing w:val="34"/>
          <w:sz w:val="22"/>
        </w:rPr>
        <w:t> </w:t>
      </w:r>
      <w:r>
        <w:rPr>
          <w:sz w:val="22"/>
        </w:rPr>
        <w:t>Accounting</w:t>
      </w:r>
      <w:r>
        <w:rPr>
          <w:spacing w:val="35"/>
          <w:sz w:val="22"/>
        </w:rPr>
        <w:t> </w:t>
      </w:r>
      <w:r>
        <w:rPr>
          <w:sz w:val="22"/>
        </w:rPr>
        <w:t>Standards</w:t>
      </w:r>
      <w:r>
        <w:rPr>
          <w:spacing w:val="32"/>
          <w:sz w:val="22"/>
        </w:rPr>
        <w:t> </w:t>
      </w:r>
      <w:r>
        <w:rPr>
          <w:sz w:val="22"/>
        </w:rPr>
        <w:t>in</w:t>
      </w:r>
      <w:r>
        <w:rPr>
          <w:spacing w:val="34"/>
          <w:sz w:val="22"/>
        </w:rPr>
        <w:t> </w:t>
      </w:r>
      <w:r>
        <w:rPr>
          <w:sz w:val="22"/>
        </w:rPr>
        <w:t>Public</w:t>
      </w:r>
      <w:r>
        <w:rPr>
          <w:spacing w:val="38"/>
          <w:sz w:val="22"/>
        </w:rPr>
        <w:t> </w:t>
      </w:r>
      <w:r>
        <w:rPr>
          <w:sz w:val="22"/>
        </w:rPr>
        <w:t>Sector</w:t>
      </w:r>
      <w:r>
        <w:rPr>
          <w:spacing w:val="35"/>
          <w:sz w:val="22"/>
        </w:rPr>
        <w:t> </w:t>
      </w:r>
      <w:r>
        <w:rPr>
          <w:sz w:val="22"/>
        </w:rPr>
        <w:t>Financial</w:t>
      </w:r>
      <w:r>
        <w:rPr>
          <w:spacing w:val="37"/>
          <w:sz w:val="22"/>
        </w:rPr>
        <w:t> </w:t>
      </w:r>
      <w:r>
        <w:rPr>
          <w:sz w:val="22"/>
        </w:rPr>
        <w:t>Transparency: Evidence from Nigerian States. </w:t>
      </w:r>
      <w:r>
        <w:rPr>
          <w:rFonts w:ascii="Palatino Linotype"/>
          <w:i/>
          <w:sz w:val="22"/>
        </w:rPr>
        <w:t>Journal of Accounting Research, 34(2), 121-138.</w:t>
      </w:r>
    </w:p>
    <w:p>
      <w:pPr>
        <w:pStyle w:val="BodyText"/>
        <w:spacing w:line="251" w:lineRule="exact"/>
        <w:jc w:val="left"/>
      </w:pPr>
      <w:r>
        <w:rPr>
          <w:w w:val="105"/>
        </w:rPr>
        <w:t>Ibrahim,</w:t>
      </w:r>
      <w:r>
        <w:rPr>
          <w:spacing w:val="68"/>
          <w:w w:val="105"/>
        </w:rPr>
        <w:t> </w:t>
      </w:r>
      <w:r>
        <w:rPr>
          <w:w w:val="105"/>
        </w:rPr>
        <w:t>I.</w:t>
      </w:r>
      <w:r>
        <w:rPr>
          <w:spacing w:val="71"/>
          <w:w w:val="105"/>
        </w:rPr>
        <w:t> </w:t>
      </w:r>
      <w:r>
        <w:rPr>
          <w:w w:val="105"/>
        </w:rPr>
        <w:t>(2019).</w:t>
      </w:r>
      <w:r>
        <w:rPr>
          <w:spacing w:val="72"/>
          <w:w w:val="105"/>
        </w:rPr>
        <w:t> </w:t>
      </w:r>
      <w:r>
        <w:rPr>
          <w:w w:val="105"/>
        </w:rPr>
        <w:t>Challenges</w:t>
      </w:r>
      <w:r>
        <w:rPr>
          <w:spacing w:val="71"/>
          <w:w w:val="105"/>
        </w:rPr>
        <w:t> </w:t>
      </w:r>
      <w:r>
        <w:rPr>
          <w:w w:val="105"/>
        </w:rPr>
        <w:t>in</w:t>
      </w:r>
      <w:r>
        <w:rPr>
          <w:spacing w:val="71"/>
          <w:w w:val="105"/>
        </w:rPr>
        <w:t> </w:t>
      </w:r>
      <w:r>
        <w:rPr>
          <w:w w:val="105"/>
        </w:rPr>
        <w:t>Public</w:t>
      </w:r>
      <w:r>
        <w:rPr>
          <w:spacing w:val="72"/>
          <w:w w:val="105"/>
        </w:rPr>
        <w:t> </w:t>
      </w:r>
      <w:r>
        <w:rPr>
          <w:w w:val="105"/>
        </w:rPr>
        <w:t>Sector</w:t>
      </w:r>
      <w:r>
        <w:rPr>
          <w:spacing w:val="70"/>
          <w:w w:val="105"/>
        </w:rPr>
        <w:t> </w:t>
      </w:r>
      <w:r>
        <w:rPr>
          <w:w w:val="105"/>
        </w:rPr>
        <w:t>Accounting</w:t>
      </w:r>
      <w:r>
        <w:rPr>
          <w:spacing w:val="71"/>
          <w:w w:val="105"/>
        </w:rPr>
        <w:t> </w:t>
      </w:r>
      <w:r>
        <w:rPr>
          <w:w w:val="105"/>
        </w:rPr>
        <w:t>in</w:t>
      </w:r>
      <w:r>
        <w:rPr>
          <w:spacing w:val="71"/>
          <w:w w:val="105"/>
        </w:rPr>
        <w:t> </w:t>
      </w:r>
      <w:r>
        <w:rPr>
          <w:w w:val="105"/>
        </w:rPr>
        <w:t>Kano</w:t>
      </w:r>
      <w:r>
        <w:rPr>
          <w:spacing w:val="69"/>
          <w:w w:val="105"/>
        </w:rPr>
        <w:t> </w:t>
      </w:r>
      <w:r>
        <w:rPr>
          <w:w w:val="105"/>
        </w:rPr>
        <w:t>State:</w:t>
      </w:r>
      <w:r>
        <w:rPr>
          <w:spacing w:val="70"/>
          <w:w w:val="105"/>
        </w:rPr>
        <w:t> </w:t>
      </w:r>
      <w:r>
        <w:rPr>
          <w:w w:val="105"/>
        </w:rPr>
        <w:t>An</w:t>
      </w:r>
      <w:r>
        <w:rPr>
          <w:spacing w:val="72"/>
          <w:w w:val="105"/>
        </w:rPr>
        <w:t> </w:t>
      </w:r>
      <w:r>
        <w:rPr>
          <w:w w:val="105"/>
        </w:rPr>
        <w:t>Empirical</w:t>
      </w:r>
      <w:r>
        <w:rPr>
          <w:spacing w:val="71"/>
          <w:w w:val="105"/>
        </w:rPr>
        <w:t> </w:t>
      </w:r>
      <w:r>
        <w:rPr>
          <w:spacing w:val="-2"/>
          <w:w w:val="105"/>
        </w:rPr>
        <w:t>Study.</w:t>
      </w:r>
    </w:p>
    <w:p>
      <w:pPr>
        <w:spacing w:line="289" w:lineRule="exact" w:before="0"/>
        <w:ind w:left="1080" w:right="0" w:firstLine="0"/>
        <w:jc w:val="left"/>
        <w:rPr>
          <w:rFonts w:ascii="Palatino Linotype"/>
          <w:i/>
          <w:sz w:val="22"/>
        </w:rPr>
      </w:pPr>
      <w:r>
        <w:rPr>
          <w:rFonts w:ascii="Palatino Linotype"/>
          <w:i/>
          <w:sz w:val="22"/>
        </w:rPr>
        <w:t>International</w:t>
      </w:r>
      <w:r>
        <w:rPr>
          <w:rFonts w:ascii="Palatino Linotype"/>
          <w:i/>
          <w:spacing w:val="-10"/>
          <w:sz w:val="22"/>
        </w:rPr>
        <w:t> </w:t>
      </w:r>
      <w:r>
        <w:rPr>
          <w:rFonts w:ascii="Palatino Linotype"/>
          <w:i/>
          <w:sz w:val="22"/>
        </w:rPr>
        <w:t>Journal</w:t>
      </w:r>
      <w:r>
        <w:rPr>
          <w:rFonts w:ascii="Palatino Linotype"/>
          <w:i/>
          <w:spacing w:val="-7"/>
          <w:sz w:val="22"/>
        </w:rPr>
        <w:t> </w:t>
      </w:r>
      <w:r>
        <w:rPr>
          <w:rFonts w:ascii="Palatino Linotype"/>
          <w:i/>
          <w:sz w:val="22"/>
        </w:rPr>
        <w:t>of</w:t>
      </w:r>
      <w:r>
        <w:rPr>
          <w:rFonts w:ascii="Palatino Linotype"/>
          <w:i/>
          <w:spacing w:val="-5"/>
          <w:sz w:val="22"/>
        </w:rPr>
        <w:t> </w:t>
      </w:r>
      <w:r>
        <w:rPr>
          <w:rFonts w:ascii="Palatino Linotype"/>
          <w:i/>
          <w:sz w:val="22"/>
        </w:rPr>
        <w:t>Public</w:t>
      </w:r>
      <w:r>
        <w:rPr>
          <w:rFonts w:ascii="Palatino Linotype"/>
          <w:i/>
          <w:spacing w:val="-7"/>
          <w:sz w:val="22"/>
        </w:rPr>
        <w:t> </w:t>
      </w:r>
      <w:r>
        <w:rPr>
          <w:rFonts w:ascii="Palatino Linotype"/>
          <w:i/>
          <w:sz w:val="22"/>
        </w:rPr>
        <w:t>Sector</w:t>
      </w:r>
      <w:r>
        <w:rPr>
          <w:rFonts w:ascii="Palatino Linotype"/>
          <w:i/>
          <w:spacing w:val="-7"/>
          <w:sz w:val="22"/>
        </w:rPr>
        <w:t> </w:t>
      </w:r>
      <w:r>
        <w:rPr>
          <w:rFonts w:ascii="Palatino Linotype"/>
          <w:i/>
          <w:sz w:val="22"/>
        </w:rPr>
        <w:t>Management,</w:t>
      </w:r>
      <w:r>
        <w:rPr>
          <w:rFonts w:ascii="Palatino Linotype"/>
          <w:i/>
          <w:spacing w:val="-6"/>
          <w:sz w:val="22"/>
        </w:rPr>
        <w:t> </w:t>
      </w:r>
      <w:r>
        <w:rPr>
          <w:rFonts w:ascii="Palatino Linotype"/>
          <w:i/>
          <w:sz w:val="22"/>
        </w:rPr>
        <w:t>22(3),</w:t>
      </w:r>
      <w:r>
        <w:rPr>
          <w:rFonts w:ascii="Palatino Linotype"/>
          <w:i/>
          <w:spacing w:val="-8"/>
          <w:sz w:val="22"/>
        </w:rPr>
        <w:t> </w:t>
      </w:r>
      <w:r>
        <w:rPr>
          <w:rFonts w:ascii="Palatino Linotype"/>
          <w:i/>
          <w:sz w:val="22"/>
        </w:rPr>
        <w:t>110-</w:t>
      </w:r>
      <w:r>
        <w:rPr>
          <w:rFonts w:ascii="Palatino Linotype"/>
          <w:i/>
          <w:spacing w:val="-4"/>
          <w:sz w:val="22"/>
        </w:rPr>
        <w:t>125.</w:t>
      </w:r>
    </w:p>
    <w:p>
      <w:pPr>
        <w:spacing w:line="232" w:lineRule="auto" w:before="5"/>
        <w:ind w:left="1080" w:right="0" w:hanging="721"/>
        <w:jc w:val="left"/>
        <w:rPr>
          <w:rFonts w:ascii="Palatino Linotype"/>
          <w:i/>
          <w:sz w:val="22"/>
        </w:rPr>
      </w:pPr>
      <w:r>
        <w:rPr>
          <w:w w:val="105"/>
          <w:sz w:val="22"/>
        </w:rPr>
        <w:t>Ibrahim,</w:t>
      </w:r>
      <w:r>
        <w:rPr>
          <w:spacing w:val="69"/>
          <w:w w:val="105"/>
          <w:sz w:val="22"/>
        </w:rPr>
        <w:t> </w:t>
      </w:r>
      <w:r>
        <w:rPr>
          <w:w w:val="105"/>
          <w:sz w:val="22"/>
        </w:rPr>
        <w:t>I.,</w:t>
      </w:r>
      <w:r>
        <w:rPr>
          <w:spacing w:val="70"/>
          <w:w w:val="105"/>
          <w:sz w:val="22"/>
        </w:rPr>
        <w:t> </w:t>
      </w:r>
      <w:r>
        <w:rPr>
          <w:w w:val="105"/>
          <w:sz w:val="22"/>
        </w:rPr>
        <w:t>&amp;</w:t>
      </w:r>
      <w:r>
        <w:rPr>
          <w:spacing w:val="70"/>
          <w:w w:val="105"/>
          <w:sz w:val="22"/>
        </w:rPr>
        <w:t> </w:t>
      </w:r>
      <w:r>
        <w:rPr>
          <w:w w:val="105"/>
          <w:sz w:val="22"/>
        </w:rPr>
        <w:t>Sule,</w:t>
      </w:r>
      <w:r>
        <w:rPr>
          <w:spacing w:val="68"/>
          <w:w w:val="105"/>
          <w:sz w:val="22"/>
        </w:rPr>
        <w:t> </w:t>
      </w:r>
      <w:r>
        <w:rPr>
          <w:w w:val="105"/>
          <w:sz w:val="22"/>
        </w:rPr>
        <w:t>A.</w:t>
      </w:r>
      <w:r>
        <w:rPr>
          <w:spacing w:val="67"/>
          <w:w w:val="105"/>
          <w:sz w:val="22"/>
        </w:rPr>
        <w:t> </w:t>
      </w:r>
      <w:r>
        <w:rPr>
          <w:w w:val="105"/>
          <w:sz w:val="22"/>
        </w:rPr>
        <w:t>(2021).</w:t>
      </w:r>
      <w:r>
        <w:rPr>
          <w:spacing w:val="73"/>
          <w:w w:val="105"/>
          <w:sz w:val="22"/>
        </w:rPr>
        <w:t> </w:t>
      </w:r>
      <w:r>
        <w:rPr>
          <w:w w:val="105"/>
          <w:sz w:val="22"/>
        </w:rPr>
        <w:t>Legal</w:t>
      </w:r>
      <w:r>
        <w:rPr>
          <w:spacing w:val="70"/>
          <w:w w:val="105"/>
          <w:sz w:val="22"/>
        </w:rPr>
        <w:t> </w:t>
      </w:r>
      <w:r>
        <w:rPr>
          <w:w w:val="105"/>
          <w:sz w:val="22"/>
        </w:rPr>
        <w:t>Frameworks</w:t>
      </w:r>
      <w:r>
        <w:rPr>
          <w:spacing w:val="69"/>
          <w:w w:val="105"/>
          <w:sz w:val="22"/>
        </w:rPr>
        <w:t> </w:t>
      </w:r>
      <w:r>
        <w:rPr>
          <w:w w:val="105"/>
          <w:sz w:val="22"/>
        </w:rPr>
        <w:t>and</w:t>
      </w:r>
      <w:r>
        <w:rPr>
          <w:spacing w:val="69"/>
          <w:w w:val="105"/>
          <w:sz w:val="22"/>
        </w:rPr>
        <w:t> </w:t>
      </w:r>
      <w:r>
        <w:rPr>
          <w:w w:val="105"/>
          <w:sz w:val="22"/>
        </w:rPr>
        <w:t>Accountability</w:t>
      </w:r>
      <w:r>
        <w:rPr>
          <w:spacing w:val="69"/>
          <w:w w:val="105"/>
          <w:sz w:val="22"/>
        </w:rPr>
        <w:t> </w:t>
      </w:r>
      <w:r>
        <w:rPr>
          <w:w w:val="105"/>
          <w:sz w:val="22"/>
        </w:rPr>
        <w:t>in</w:t>
      </w:r>
      <w:r>
        <w:rPr>
          <w:spacing w:val="71"/>
          <w:w w:val="105"/>
          <w:sz w:val="22"/>
        </w:rPr>
        <w:t> </w:t>
      </w:r>
      <w:r>
        <w:rPr>
          <w:w w:val="105"/>
          <w:sz w:val="22"/>
        </w:rPr>
        <w:t>Public</w:t>
      </w:r>
      <w:r>
        <w:rPr>
          <w:spacing w:val="70"/>
          <w:w w:val="105"/>
          <w:sz w:val="22"/>
        </w:rPr>
        <w:t> </w:t>
      </w:r>
      <w:r>
        <w:rPr>
          <w:w w:val="105"/>
          <w:sz w:val="22"/>
        </w:rPr>
        <w:t>Sector</w:t>
      </w:r>
      <w:r>
        <w:rPr>
          <w:spacing w:val="68"/>
          <w:w w:val="105"/>
          <w:sz w:val="22"/>
        </w:rPr>
        <w:t> </w:t>
      </w:r>
      <w:r>
        <w:rPr>
          <w:w w:val="105"/>
          <w:sz w:val="22"/>
        </w:rPr>
        <w:t>Financial Management</w:t>
      </w:r>
      <w:r>
        <w:rPr>
          <w:spacing w:val="-4"/>
          <w:w w:val="105"/>
          <w:sz w:val="22"/>
        </w:rPr>
        <w:t> </w:t>
      </w:r>
      <w:r>
        <w:rPr>
          <w:w w:val="105"/>
          <w:sz w:val="22"/>
        </w:rPr>
        <w:t>in</w:t>
      </w:r>
      <w:r>
        <w:rPr>
          <w:spacing w:val="-3"/>
          <w:w w:val="105"/>
          <w:sz w:val="22"/>
        </w:rPr>
        <w:t> </w:t>
      </w:r>
      <w:r>
        <w:rPr>
          <w:w w:val="105"/>
          <w:sz w:val="22"/>
        </w:rPr>
        <w:t>Kano</w:t>
      </w:r>
      <w:r>
        <w:rPr>
          <w:spacing w:val="-2"/>
          <w:w w:val="105"/>
          <w:sz w:val="22"/>
        </w:rPr>
        <w:t> </w:t>
      </w:r>
      <w:r>
        <w:rPr>
          <w:w w:val="105"/>
          <w:sz w:val="22"/>
        </w:rPr>
        <w:t>State.</w:t>
      </w:r>
      <w:r>
        <w:rPr>
          <w:spacing w:val="-1"/>
          <w:w w:val="105"/>
          <w:sz w:val="22"/>
        </w:rPr>
        <w:t> </w:t>
      </w:r>
      <w:r>
        <w:rPr>
          <w:rFonts w:ascii="Palatino Linotype"/>
          <w:i/>
          <w:w w:val="105"/>
          <w:sz w:val="22"/>
        </w:rPr>
        <w:t>Nigerian</w:t>
      </w:r>
      <w:r>
        <w:rPr>
          <w:rFonts w:ascii="Palatino Linotype"/>
          <w:i/>
          <w:spacing w:val="-11"/>
          <w:w w:val="105"/>
          <w:sz w:val="22"/>
        </w:rPr>
        <w:t> </w:t>
      </w:r>
      <w:r>
        <w:rPr>
          <w:rFonts w:ascii="Palatino Linotype"/>
          <w:i/>
          <w:w w:val="105"/>
          <w:sz w:val="22"/>
        </w:rPr>
        <w:t>Journal</w:t>
      </w:r>
      <w:r>
        <w:rPr>
          <w:rFonts w:ascii="Palatino Linotype"/>
          <w:i/>
          <w:spacing w:val="-10"/>
          <w:w w:val="105"/>
          <w:sz w:val="22"/>
        </w:rPr>
        <w:t> </w:t>
      </w:r>
      <w:r>
        <w:rPr>
          <w:rFonts w:ascii="Palatino Linotype"/>
          <w:i/>
          <w:w w:val="105"/>
          <w:sz w:val="22"/>
        </w:rPr>
        <w:t>of</w:t>
      </w:r>
      <w:r>
        <w:rPr>
          <w:rFonts w:ascii="Palatino Linotype"/>
          <w:i/>
          <w:spacing w:val="-8"/>
          <w:w w:val="105"/>
          <w:sz w:val="22"/>
        </w:rPr>
        <w:t> </w:t>
      </w:r>
      <w:r>
        <w:rPr>
          <w:rFonts w:ascii="Palatino Linotype"/>
          <w:i/>
          <w:w w:val="105"/>
          <w:sz w:val="22"/>
        </w:rPr>
        <w:t>Accounting,</w:t>
      </w:r>
      <w:r>
        <w:rPr>
          <w:rFonts w:ascii="Palatino Linotype"/>
          <w:i/>
          <w:spacing w:val="-9"/>
          <w:w w:val="105"/>
          <w:sz w:val="22"/>
        </w:rPr>
        <w:t> </w:t>
      </w:r>
      <w:r>
        <w:rPr>
          <w:rFonts w:ascii="Palatino Linotype"/>
          <w:i/>
          <w:w w:val="105"/>
          <w:sz w:val="22"/>
        </w:rPr>
        <w:t>30(1),</w:t>
      </w:r>
      <w:r>
        <w:rPr>
          <w:rFonts w:ascii="Palatino Linotype"/>
          <w:i/>
          <w:spacing w:val="-9"/>
          <w:w w:val="105"/>
          <w:sz w:val="22"/>
        </w:rPr>
        <w:t> </w:t>
      </w:r>
      <w:r>
        <w:rPr>
          <w:rFonts w:ascii="Palatino Linotype"/>
          <w:i/>
          <w:w w:val="105"/>
          <w:sz w:val="22"/>
        </w:rPr>
        <w:t>45-60.</w:t>
      </w:r>
    </w:p>
    <w:p>
      <w:pPr>
        <w:spacing w:line="235" w:lineRule="auto" w:before="5"/>
        <w:ind w:left="1080" w:right="0" w:hanging="721"/>
        <w:jc w:val="left"/>
        <w:rPr>
          <w:rFonts w:ascii="Palatino Linotype"/>
          <w:i/>
          <w:sz w:val="22"/>
        </w:rPr>
      </w:pPr>
      <w:r>
        <w:rPr>
          <w:sz w:val="22"/>
        </w:rPr>
        <w:t>Nwachukwu,</w:t>
      </w:r>
      <w:r>
        <w:rPr>
          <w:spacing w:val="37"/>
          <w:sz w:val="22"/>
        </w:rPr>
        <w:t> </w:t>
      </w:r>
      <w:r>
        <w:rPr>
          <w:sz w:val="22"/>
        </w:rPr>
        <w:t>D.</w:t>
      </w:r>
      <w:r>
        <w:rPr>
          <w:spacing w:val="37"/>
          <w:sz w:val="22"/>
        </w:rPr>
        <w:t> </w:t>
      </w:r>
      <w:r>
        <w:rPr>
          <w:sz w:val="22"/>
        </w:rPr>
        <w:t>(2019).</w:t>
      </w:r>
      <w:r>
        <w:rPr>
          <w:spacing w:val="37"/>
          <w:sz w:val="22"/>
        </w:rPr>
        <w:t> </w:t>
      </w:r>
      <w:r>
        <w:rPr>
          <w:sz w:val="22"/>
        </w:rPr>
        <w:t>Public</w:t>
      </w:r>
      <w:r>
        <w:rPr>
          <w:spacing w:val="38"/>
          <w:sz w:val="22"/>
        </w:rPr>
        <w:t> </w:t>
      </w:r>
      <w:r>
        <w:rPr>
          <w:sz w:val="22"/>
        </w:rPr>
        <w:t>Sector</w:t>
      </w:r>
      <w:r>
        <w:rPr>
          <w:spacing w:val="35"/>
          <w:sz w:val="22"/>
        </w:rPr>
        <w:t> </w:t>
      </w:r>
      <w:r>
        <w:rPr>
          <w:sz w:val="22"/>
        </w:rPr>
        <w:t>Financial</w:t>
      </w:r>
      <w:r>
        <w:rPr>
          <w:spacing w:val="38"/>
          <w:sz w:val="22"/>
        </w:rPr>
        <w:t> </w:t>
      </w:r>
      <w:r>
        <w:rPr>
          <w:sz w:val="22"/>
        </w:rPr>
        <w:t>Management</w:t>
      </w:r>
      <w:r>
        <w:rPr>
          <w:spacing w:val="37"/>
          <w:sz w:val="22"/>
        </w:rPr>
        <w:t> </w:t>
      </w:r>
      <w:r>
        <w:rPr>
          <w:sz w:val="22"/>
        </w:rPr>
        <w:t>and</w:t>
      </w:r>
      <w:r>
        <w:rPr>
          <w:spacing w:val="37"/>
          <w:sz w:val="22"/>
        </w:rPr>
        <w:t> </w:t>
      </w:r>
      <w:r>
        <w:rPr>
          <w:sz w:val="22"/>
        </w:rPr>
        <w:t>Transparency:</w:t>
      </w:r>
      <w:r>
        <w:rPr>
          <w:spacing w:val="37"/>
          <w:sz w:val="22"/>
        </w:rPr>
        <w:t> </w:t>
      </w:r>
      <w:r>
        <w:rPr>
          <w:sz w:val="22"/>
        </w:rPr>
        <w:t>Lessons</w:t>
      </w:r>
      <w:r>
        <w:rPr>
          <w:spacing w:val="38"/>
          <w:sz w:val="22"/>
        </w:rPr>
        <w:t> </w:t>
      </w:r>
      <w:r>
        <w:rPr>
          <w:sz w:val="22"/>
        </w:rPr>
        <w:t>from</w:t>
      </w:r>
      <w:r>
        <w:rPr>
          <w:spacing w:val="35"/>
          <w:sz w:val="22"/>
        </w:rPr>
        <w:t> </w:t>
      </w:r>
      <w:r>
        <w:rPr>
          <w:sz w:val="22"/>
        </w:rPr>
        <w:t>Nigerian States. </w:t>
      </w:r>
      <w:r>
        <w:rPr>
          <w:rFonts w:ascii="Palatino Linotype"/>
          <w:i/>
          <w:sz w:val="22"/>
        </w:rPr>
        <w:t>Nigerian Journal of Public Administration, 25(2), 93-110.</w:t>
      </w:r>
    </w:p>
    <w:p>
      <w:pPr>
        <w:spacing w:line="216" w:lineRule="auto" w:before="0"/>
        <w:ind w:left="1080" w:right="0" w:hanging="721"/>
        <w:jc w:val="left"/>
        <w:rPr>
          <w:rFonts w:ascii="Palatino Linotype"/>
          <w:i/>
          <w:sz w:val="22"/>
        </w:rPr>
      </w:pPr>
      <w:r>
        <w:rPr>
          <w:w w:val="105"/>
          <w:sz w:val="22"/>
        </w:rPr>
        <w:t>Ogunleye,</w:t>
      </w:r>
      <w:r>
        <w:rPr>
          <w:spacing w:val="-2"/>
          <w:w w:val="105"/>
          <w:sz w:val="22"/>
        </w:rPr>
        <w:t> </w:t>
      </w:r>
      <w:r>
        <w:rPr>
          <w:w w:val="105"/>
          <w:sz w:val="22"/>
        </w:rPr>
        <w:t>T.</w:t>
      </w:r>
      <w:r>
        <w:rPr>
          <w:spacing w:val="-3"/>
          <w:w w:val="105"/>
          <w:sz w:val="22"/>
        </w:rPr>
        <w:t> </w:t>
      </w:r>
      <w:r>
        <w:rPr>
          <w:w w:val="105"/>
          <w:sz w:val="22"/>
        </w:rPr>
        <w:t>(2017).</w:t>
      </w:r>
      <w:r>
        <w:rPr>
          <w:spacing w:val="-4"/>
          <w:w w:val="105"/>
          <w:sz w:val="22"/>
        </w:rPr>
        <w:t> </w:t>
      </w:r>
      <w:r>
        <w:rPr>
          <w:w w:val="105"/>
          <w:sz w:val="22"/>
        </w:rPr>
        <w:t>Public</w:t>
      </w:r>
      <w:r>
        <w:rPr>
          <w:spacing w:val="-1"/>
          <w:w w:val="105"/>
          <w:sz w:val="22"/>
        </w:rPr>
        <w:t> </w:t>
      </w:r>
      <w:r>
        <w:rPr>
          <w:w w:val="105"/>
          <w:sz w:val="22"/>
        </w:rPr>
        <w:t>Financial</w:t>
      </w:r>
      <w:r>
        <w:rPr>
          <w:spacing w:val="-2"/>
          <w:w w:val="105"/>
          <w:sz w:val="22"/>
        </w:rPr>
        <w:t> </w:t>
      </w:r>
      <w:r>
        <w:rPr>
          <w:w w:val="105"/>
          <w:sz w:val="22"/>
        </w:rPr>
        <w:t>Management</w:t>
      </w:r>
      <w:r>
        <w:rPr>
          <w:spacing w:val="-2"/>
          <w:w w:val="105"/>
          <w:sz w:val="22"/>
        </w:rPr>
        <w:t> </w:t>
      </w:r>
      <w:r>
        <w:rPr>
          <w:w w:val="105"/>
          <w:sz w:val="22"/>
        </w:rPr>
        <w:t>Reforms</w:t>
      </w:r>
      <w:r>
        <w:rPr>
          <w:spacing w:val="-3"/>
          <w:w w:val="105"/>
          <w:sz w:val="22"/>
        </w:rPr>
        <w:t> </w:t>
      </w:r>
      <w:r>
        <w:rPr>
          <w:w w:val="105"/>
          <w:sz w:val="22"/>
        </w:rPr>
        <w:t>in</w:t>
      </w:r>
      <w:r>
        <w:rPr>
          <w:spacing w:val="-2"/>
          <w:w w:val="105"/>
          <w:sz w:val="22"/>
        </w:rPr>
        <w:t> </w:t>
      </w:r>
      <w:r>
        <w:rPr>
          <w:w w:val="105"/>
          <w:sz w:val="22"/>
        </w:rPr>
        <w:t>Nigeria:</w:t>
      </w:r>
      <w:r>
        <w:rPr>
          <w:spacing w:val="-5"/>
          <w:w w:val="105"/>
          <w:sz w:val="22"/>
        </w:rPr>
        <w:t> </w:t>
      </w:r>
      <w:r>
        <w:rPr>
          <w:w w:val="105"/>
          <w:sz w:val="22"/>
        </w:rPr>
        <w:t>A</w:t>
      </w:r>
      <w:r>
        <w:rPr>
          <w:spacing w:val="-1"/>
          <w:w w:val="105"/>
          <w:sz w:val="22"/>
        </w:rPr>
        <w:t> </w:t>
      </w:r>
      <w:r>
        <w:rPr>
          <w:w w:val="105"/>
          <w:sz w:val="22"/>
        </w:rPr>
        <w:t>Study</w:t>
      </w:r>
      <w:r>
        <w:rPr>
          <w:spacing w:val="-2"/>
          <w:w w:val="105"/>
          <w:sz w:val="22"/>
        </w:rPr>
        <w:t> </w:t>
      </w:r>
      <w:r>
        <w:rPr>
          <w:w w:val="105"/>
          <w:sz w:val="22"/>
        </w:rPr>
        <w:t>of</w:t>
      </w:r>
      <w:r>
        <w:rPr>
          <w:spacing w:val="-3"/>
          <w:w w:val="105"/>
          <w:sz w:val="22"/>
        </w:rPr>
        <w:t> </w:t>
      </w:r>
      <w:r>
        <w:rPr>
          <w:w w:val="105"/>
          <w:sz w:val="22"/>
        </w:rPr>
        <w:t>Kano</w:t>
      </w:r>
      <w:r>
        <w:rPr>
          <w:spacing w:val="-3"/>
          <w:w w:val="105"/>
          <w:sz w:val="22"/>
        </w:rPr>
        <w:t> </w:t>
      </w:r>
      <w:r>
        <w:rPr>
          <w:w w:val="105"/>
          <w:sz w:val="22"/>
        </w:rPr>
        <w:t>State.</w:t>
      </w:r>
      <w:r>
        <w:rPr>
          <w:spacing w:val="-3"/>
          <w:w w:val="105"/>
          <w:sz w:val="22"/>
        </w:rPr>
        <w:t> </w:t>
      </w:r>
      <w:r>
        <w:rPr>
          <w:rFonts w:ascii="Palatino Linotype"/>
          <w:i/>
          <w:w w:val="105"/>
          <w:sz w:val="22"/>
        </w:rPr>
        <w:t>Journal</w:t>
      </w:r>
      <w:r>
        <w:rPr>
          <w:rFonts w:ascii="Palatino Linotype"/>
          <w:i/>
          <w:spacing w:val="-9"/>
          <w:w w:val="105"/>
          <w:sz w:val="22"/>
        </w:rPr>
        <w:t> </w:t>
      </w:r>
      <w:r>
        <w:rPr>
          <w:rFonts w:ascii="Palatino Linotype"/>
          <w:i/>
          <w:w w:val="105"/>
          <w:sz w:val="22"/>
        </w:rPr>
        <w:t>of Public Budgeting,</w:t>
      </w:r>
      <w:r>
        <w:rPr>
          <w:rFonts w:ascii="Palatino Linotype"/>
          <w:i/>
          <w:spacing w:val="-2"/>
          <w:w w:val="105"/>
          <w:sz w:val="22"/>
        </w:rPr>
        <w:t> </w:t>
      </w:r>
      <w:r>
        <w:rPr>
          <w:rFonts w:ascii="Palatino Linotype"/>
          <w:i/>
          <w:w w:val="105"/>
          <w:sz w:val="22"/>
        </w:rPr>
        <w:t>18(4), 402-415.</w:t>
      </w:r>
    </w:p>
    <w:p>
      <w:pPr>
        <w:spacing w:line="213" w:lineRule="auto" w:before="8"/>
        <w:ind w:left="1080" w:right="0" w:hanging="721"/>
        <w:jc w:val="left"/>
        <w:rPr>
          <w:rFonts w:ascii="Palatino Linotype"/>
          <w:i/>
          <w:sz w:val="22"/>
        </w:rPr>
      </w:pPr>
      <w:r>
        <w:rPr>
          <w:w w:val="105"/>
          <w:sz w:val="22"/>
        </w:rPr>
        <w:t>Olatunji,</w:t>
      </w:r>
      <w:r>
        <w:rPr>
          <w:w w:val="105"/>
          <w:sz w:val="22"/>
        </w:rPr>
        <w:t> S.</w:t>
      </w:r>
      <w:r>
        <w:rPr>
          <w:w w:val="105"/>
          <w:sz w:val="22"/>
        </w:rPr>
        <w:t> (2020).</w:t>
      </w:r>
      <w:r>
        <w:rPr>
          <w:w w:val="105"/>
          <w:sz w:val="22"/>
        </w:rPr>
        <w:t> Public</w:t>
      </w:r>
      <w:r>
        <w:rPr>
          <w:w w:val="105"/>
          <w:sz w:val="22"/>
        </w:rPr>
        <w:t> Sector</w:t>
      </w:r>
      <w:r>
        <w:rPr>
          <w:w w:val="105"/>
          <w:sz w:val="22"/>
        </w:rPr>
        <w:t> Accounting</w:t>
      </w:r>
      <w:r>
        <w:rPr>
          <w:w w:val="105"/>
          <w:sz w:val="22"/>
        </w:rPr>
        <w:t> Systems</w:t>
      </w:r>
      <w:r>
        <w:rPr>
          <w:w w:val="105"/>
          <w:sz w:val="22"/>
        </w:rPr>
        <w:t> in</w:t>
      </w:r>
      <w:r>
        <w:rPr>
          <w:spacing w:val="21"/>
          <w:w w:val="105"/>
          <w:sz w:val="22"/>
        </w:rPr>
        <w:t> </w:t>
      </w:r>
      <w:r>
        <w:rPr>
          <w:w w:val="105"/>
          <w:sz w:val="22"/>
        </w:rPr>
        <w:t>Nigeria:</w:t>
      </w:r>
      <w:r>
        <w:rPr>
          <w:w w:val="105"/>
          <w:sz w:val="22"/>
        </w:rPr>
        <w:t> A</w:t>
      </w:r>
      <w:r>
        <w:rPr>
          <w:w w:val="105"/>
          <w:sz w:val="22"/>
        </w:rPr>
        <w:t> Case</w:t>
      </w:r>
      <w:r>
        <w:rPr>
          <w:w w:val="105"/>
          <w:sz w:val="22"/>
        </w:rPr>
        <w:t> Study</w:t>
      </w:r>
      <w:r>
        <w:rPr>
          <w:w w:val="105"/>
          <w:sz w:val="22"/>
        </w:rPr>
        <w:t> of</w:t>
      </w:r>
      <w:r>
        <w:rPr>
          <w:w w:val="105"/>
          <w:sz w:val="22"/>
        </w:rPr>
        <w:t> Kano</w:t>
      </w:r>
      <w:r>
        <w:rPr>
          <w:w w:val="105"/>
          <w:sz w:val="22"/>
        </w:rPr>
        <w:t> State.</w:t>
      </w:r>
      <w:r>
        <w:rPr>
          <w:spacing w:val="24"/>
          <w:w w:val="105"/>
          <w:sz w:val="22"/>
        </w:rPr>
        <w:t> </w:t>
      </w:r>
      <w:r>
        <w:rPr>
          <w:rFonts w:ascii="Palatino Linotype"/>
          <w:i/>
          <w:w w:val="105"/>
          <w:sz w:val="22"/>
        </w:rPr>
        <w:t>African</w:t>
      </w:r>
      <w:r>
        <w:rPr>
          <w:rFonts w:ascii="Palatino Linotype"/>
          <w:i/>
          <w:spacing w:val="80"/>
          <w:w w:val="105"/>
          <w:sz w:val="22"/>
        </w:rPr>
        <w:t> </w:t>
      </w:r>
      <w:r>
        <w:rPr>
          <w:rFonts w:ascii="Palatino Linotype"/>
          <w:i/>
          <w:w w:val="105"/>
          <w:sz w:val="22"/>
        </w:rPr>
        <w:t>Journal</w:t>
      </w:r>
      <w:r>
        <w:rPr>
          <w:rFonts w:ascii="Palatino Linotype"/>
          <w:i/>
          <w:spacing w:val="-11"/>
          <w:w w:val="105"/>
          <w:sz w:val="22"/>
        </w:rPr>
        <w:t> </w:t>
      </w:r>
      <w:r>
        <w:rPr>
          <w:rFonts w:ascii="Palatino Linotype"/>
          <w:i/>
          <w:w w:val="105"/>
          <w:sz w:val="22"/>
        </w:rPr>
        <w:t>of</w:t>
      </w:r>
      <w:r>
        <w:rPr>
          <w:rFonts w:ascii="Palatino Linotype"/>
          <w:i/>
          <w:spacing w:val="-11"/>
          <w:w w:val="105"/>
          <w:sz w:val="22"/>
        </w:rPr>
        <w:t> </w:t>
      </w:r>
      <w:r>
        <w:rPr>
          <w:rFonts w:ascii="Palatino Linotype"/>
          <w:i/>
          <w:w w:val="105"/>
          <w:sz w:val="22"/>
        </w:rPr>
        <w:t>Accounting</w:t>
      </w:r>
      <w:r>
        <w:rPr>
          <w:rFonts w:ascii="Palatino Linotype"/>
          <w:i/>
          <w:spacing w:val="-12"/>
          <w:w w:val="105"/>
          <w:sz w:val="22"/>
        </w:rPr>
        <w:t> </w:t>
      </w:r>
      <w:r>
        <w:rPr>
          <w:rFonts w:ascii="Palatino Linotype"/>
          <w:i/>
          <w:w w:val="105"/>
          <w:sz w:val="22"/>
        </w:rPr>
        <w:t>and</w:t>
      </w:r>
      <w:r>
        <w:rPr>
          <w:rFonts w:ascii="Palatino Linotype"/>
          <w:i/>
          <w:spacing w:val="-14"/>
          <w:w w:val="105"/>
          <w:sz w:val="22"/>
        </w:rPr>
        <w:t> </w:t>
      </w:r>
      <w:r>
        <w:rPr>
          <w:rFonts w:ascii="Palatino Linotype"/>
          <w:i/>
          <w:w w:val="105"/>
          <w:sz w:val="22"/>
        </w:rPr>
        <w:t>Finance,</w:t>
      </w:r>
      <w:r>
        <w:rPr>
          <w:rFonts w:ascii="Palatino Linotype"/>
          <w:i/>
          <w:spacing w:val="-12"/>
          <w:w w:val="105"/>
          <w:sz w:val="22"/>
        </w:rPr>
        <w:t> </w:t>
      </w:r>
      <w:r>
        <w:rPr>
          <w:rFonts w:ascii="Palatino Linotype"/>
          <w:i/>
          <w:w w:val="105"/>
          <w:sz w:val="22"/>
        </w:rPr>
        <w:t>28(1),</w:t>
      </w:r>
      <w:r>
        <w:rPr>
          <w:rFonts w:ascii="Palatino Linotype"/>
          <w:i/>
          <w:spacing w:val="-12"/>
          <w:w w:val="105"/>
          <w:sz w:val="22"/>
        </w:rPr>
        <w:t> </w:t>
      </w:r>
      <w:r>
        <w:rPr>
          <w:rFonts w:ascii="Palatino Linotype"/>
          <w:i/>
          <w:w w:val="105"/>
          <w:sz w:val="22"/>
        </w:rPr>
        <w:t>55-72.</w:t>
      </w:r>
    </w:p>
    <w:sectPr>
      <w:pgSz w:w="12240" w:h="15840"/>
      <w:pgMar w:header="283" w:footer="913" w:top="1300" w:bottom="110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139328">
              <wp:simplePos x="0" y="0"/>
              <wp:positionH relativeFrom="page">
                <wp:posOffset>685800</wp:posOffset>
              </wp:positionH>
              <wp:positionV relativeFrom="page">
                <wp:posOffset>9300667</wp:posOffset>
              </wp:positionV>
              <wp:extent cx="6402070" cy="7366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402070" cy="73660"/>
                      </a:xfrm>
                      <a:custGeom>
                        <a:avLst/>
                        <a:gdLst/>
                        <a:ahLst/>
                        <a:cxnLst/>
                        <a:rect l="l" t="t" r="r" b="b"/>
                        <a:pathLst>
                          <a:path w="6402070" h="73660">
                            <a:moveTo>
                              <a:pt x="3205594" y="0"/>
                            </a:moveTo>
                            <a:lnTo>
                              <a:pt x="0" y="0"/>
                            </a:lnTo>
                            <a:lnTo>
                              <a:pt x="0" y="73152"/>
                            </a:lnTo>
                            <a:lnTo>
                              <a:pt x="3205594" y="73152"/>
                            </a:lnTo>
                            <a:lnTo>
                              <a:pt x="3205594" y="0"/>
                            </a:lnTo>
                            <a:close/>
                          </a:path>
                          <a:path w="6402070" h="73660">
                            <a:moveTo>
                              <a:pt x="6402070" y="0"/>
                            </a:moveTo>
                            <a:lnTo>
                              <a:pt x="3205607" y="0"/>
                            </a:lnTo>
                            <a:lnTo>
                              <a:pt x="3205607" y="73152"/>
                            </a:lnTo>
                            <a:lnTo>
                              <a:pt x="6402070" y="73152"/>
                            </a:lnTo>
                            <a:lnTo>
                              <a:pt x="6402070"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style="position:absolute;margin-left:54.000004pt;margin-top:732.335999pt;width:504.1pt;height:5.8pt;mso-position-horizontal-relative:page;mso-position-vertical-relative:page;z-index:-16177152" id="docshape21" coordorigin="1080,14647" coordsize="10082,116" path="m6128,14647l1080,14647,1080,14762,6128,14762,6128,14647xm11162,14647l6128,14647,6128,14762,11162,14762,11162,14647xe" filled="true" fillcolor="#5b9bd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139840">
              <wp:simplePos x="0" y="0"/>
              <wp:positionH relativeFrom="page">
                <wp:posOffset>746251</wp:posOffset>
              </wp:positionH>
              <wp:positionV relativeFrom="page">
                <wp:posOffset>9453112</wp:posOffset>
              </wp:positionV>
              <wp:extent cx="2902585" cy="1784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02585" cy="178435"/>
                      </a:xfrm>
                      <a:prstGeom prst="rect">
                        <a:avLst/>
                      </a:prstGeom>
                    </wps:spPr>
                    <wps:txbx>
                      <w:txbxContent>
                        <w:p>
                          <w:pPr>
                            <w:spacing w:line="264" w:lineRule="exact" w:before="0"/>
                            <w:ind w:left="20" w:right="0" w:firstLine="0"/>
                            <w:jc w:val="left"/>
                            <w:rPr>
                              <w:rFonts w:ascii="Palatino Linotype"/>
                              <w:b/>
                              <w:i/>
                              <w:sz w:val="20"/>
                            </w:rPr>
                          </w:pPr>
                          <w:r>
                            <w:rPr>
                              <w:rFonts w:ascii="Palatino Linotype"/>
                              <w:b/>
                              <w:i/>
                              <w:spacing w:val="-2"/>
                              <w:sz w:val="20"/>
                            </w:rPr>
                            <w:t>https://doi.org/10.33003/fujafr-2024.v2i4.145.91-</w:t>
                          </w:r>
                          <w:r>
                            <w:rPr>
                              <w:rFonts w:ascii="Palatino Linotype"/>
                              <w:b/>
                              <w:i/>
                              <w:spacing w:val="-5"/>
                              <w:sz w:val="20"/>
                            </w:rPr>
                            <w:t>100</w:t>
                          </w:r>
                        </w:p>
                      </w:txbxContent>
                    </wps:txbx>
                    <wps:bodyPr wrap="square" lIns="0" tIns="0" rIns="0" bIns="0" rtlCol="0">
                      <a:noAutofit/>
                    </wps:bodyPr>
                  </wps:wsp>
                </a:graphicData>
              </a:graphic>
            </wp:anchor>
          </w:drawing>
        </mc:Choice>
        <mc:Fallback>
          <w:pict>
            <v:shape style="position:absolute;margin-left:58.759998pt;margin-top:744.339539pt;width:228.55pt;height:14.05pt;mso-position-horizontal-relative:page;mso-position-vertical-relative:page;z-index:-16176640" type="#_x0000_t202" id="docshape22" filled="false" stroked="false">
              <v:textbox inset="0,0,0,0">
                <w:txbxContent>
                  <w:p>
                    <w:pPr>
                      <w:spacing w:line="264" w:lineRule="exact" w:before="0"/>
                      <w:ind w:left="20" w:right="0" w:firstLine="0"/>
                      <w:jc w:val="left"/>
                      <w:rPr>
                        <w:rFonts w:ascii="Palatino Linotype"/>
                        <w:b/>
                        <w:i/>
                        <w:sz w:val="20"/>
                      </w:rPr>
                    </w:pPr>
                    <w:r>
                      <w:rPr>
                        <w:rFonts w:ascii="Palatino Linotype"/>
                        <w:b/>
                        <w:i/>
                        <w:spacing w:val="-2"/>
                        <w:sz w:val="20"/>
                      </w:rPr>
                      <w:t>https://doi.org/10.33003/fujafr-2024.v2i4.145.91-</w:t>
                    </w:r>
                    <w:r>
                      <w:rPr>
                        <w:rFonts w:ascii="Palatino Linotype"/>
                        <w:b/>
                        <w:i/>
                        <w:spacing w:val="-5"/>
                        <w:sz w:val="20"/>
                      </w:rPr>
                      <w:t>100</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40352">
              <wp:simplePos x="0" y="0"/>
              <wp:positionH relativeFrom="page">
                <wp:posOffset>6860793</wp:posOffset>
              </wp:positionH>
              <wp:positionV relativeFrom="page">
                <wp:posOffset>9481134</wp:posOffset>
              </wp:positionV>
              <wp:extent cx="205104"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5104" cy="139700"/>
                      </a:xfrm>
                      <a:prstGeom prst="rect">
                        <a:avLst/>
                      </a:prstGeom>
                    </wps:spPr>
                    <wps:txbx>
                      <w:txbxContent>
                        <w:p>
                          <w:pPr>
                            <w:spacing w:line="203" w:lineRule="exact" w:before="0"/>
                            <w:ind w:left="6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91</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style="position:absolute;margin-left:540.219971pt;margin-top:746.546021pt;width:16.1500pt;height:11pt;mso-position-horizontal-relative:page;mso-position-vertical-relative:page;z-index:-16176128" type="#_x0000_t202" id="docshape23" filled="false" stroked="false">
              <v:textbox inset="0,0,0,0">
                <w:txbxContent>
                  <w:p>
                    <w:pPr>
                      <w:spacing w:line="203" w:lineRule="exact" w:before="0"/>
                      <w:ind w:left="6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91</w:t>
                    </w:r>
                    <w:r>
                      <w:rPr>
                        <w:rFonts w:ascii="Calibri"/>
                        <w:color w:val="808080"/>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140864">
              <wp:simplePos x="0" y="0"/>
              <wp:positionH relativeFrom="page">
                <wp:posOffset>685800</wp:posOffset>
              </wp:positionH>
              <wp:positionV relativeFrom="page">
                <wp:posOffset>9300667</wp:posOffset>
              </wp:positionV>
              <wp:extent cx="6402070" cy="7366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402070" cy="73660"/>
                      </a:xfrm>
                      <a:custGeom>
                        <a:avLst/>
                        <a:gdLst/>
                        <a:ahLst/>
                        <a:cxnLst/>
                        <a:rect l="l" t="t" r="r" b="b"/>
                        <a:pathLst>
                          <a:path w="6402070" h="73660">
                            <a:moveTo>
                              <a:pt x="3205594" y="0"/>
                            </a:moveTo>
                            <a:lnTo>
                              <a:pt x="0" y="0"/>
                            </a:lnTo>
                            <a:lnTo>
                              <a:pt x="0" y="73152"/>
                            </a:lnTo>
                            <a:lnTo>
                              <a:pt x="3205594" y="73152"/>
                            </a:lnTo>
                            <a:lnTo>
                              <a:pt x="3205594" y="0"/>
                            </a:lnTo>
                            <a:close/>
                          </a:path>
                          <a:path w="6402070" h="73660">
                            <a:moveTo>
                              <a:pt x="6402070" y="0"/>
                            </a:moveTo>
                            <a:lnTo>
                              <a:pt x="3205607" y="0"/>
                            </a:lnTo>
                            <a:lnTo>
                              <a:pt x="3205607" y="73152"/>
                            </a:lnTo>
                            <a:lnTo>
                              <a:pt x="6402070" y="73152"/>
                            </a:lnTo>
                            <a:lnTo>
                              <a:pt x="6402070" y="0"/>
                            </a:lnTo>
                            <a:close/>
                          </a:path>
                        </a:pathLst>
                      </a:custGeom>
                      <a:solidFill>
                        <a:srgbClr val="5B9BD4"/>
                      </a:solidFill>
                    </wps:spPr>
                    <wps:bodyPr wrap="square" lIns="0" tIns="0" rIns="0" bIns="0" rtlCol="0">
                      <a:prstTxWarp prst="textNoShape">
                        <a:avLst/>
                      </a:prstTxWarp>
                      <a:noAutofit/>
                    </wps:bodyPr>
                  </wps:wsp>
                </a:graphicData>
              </a:graphic>
            </wp:anchor>
          </w:drawing>
        </mc:Choice>
        <mc:Fallback>
          <w:pict>
            <v:shape style="position:absolute;margin-left:54.000004pt;margin-top:732.335999pt;width:504.1pt;height:5.8pt;mso-position-horizontal-relative:page;mso-position-vertical-relative:page;z-index:-16175616" id="docshape24" coordorigin="1080,14647" coordsize="10082,116" path="m6128,14647l1080,14647,1080,14762,6128,14762,6128,14647xm11162,14647l6128,14647,6128,14762,11162,14762,11162,14647xe" filled="true" fillcolor="#5b9bd4"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141376">
              <wp:simplePos x="0" y="0"/>
              <wp:positionH relativeFrom="page">
                <wp:posOffset>746251</wp:posOffset>
              </wp:positionH>
              <wp:positionV relativeFrom="page">
                <wp:posOffset>9453112</wp:posOffset>
              </wp:positionV>
              <wp:extent cx="2700020" cy="1784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00020" cy="178435"/>
                      </a:xfrm>
                      <a:prstGeom prst="rect">
                        <a:avLst/>
                      </a:prstGeom>
                    </wps:spPr>
                    <wps:txbx>
                      <w:txbxContent>
                        <w:p>
                          <w:pPr>
                            <w:spacing w:line="264" w:lineRule="exact" w:before="0"/>
                            <w:ind w:left="20" w:right="0" w:firstLine="0"/>
                            <w:jc w:val="left"/>
                            <w:rPr>
                              <w:rFonts w:ascii="Palatino Linotype"/>
                              <w:b/>
                              <w:i/>
                              <w:sz w:val="20"/>
                            </w:rPr>
                          </w:pPr>
                          <w:r>
                            <w:rPr>
                              <w:rFonts w:ascii="Palatino Linotype"/>
                              <w:b/>
                              <w:i/>
                              <w:sz w:val="20"/>
                            </w:rPr>
                            <w:t>ISSN:</w:t>
                          </w:r>
                          <w:r>
                            <w:rPr>
                              <w:rFonts w:ascii="Palatino Linotype"/>
                              <w:b/>
                              <w:i/>
                              <w:spacing w:val="-9"/>
                              <w:sz w:val="20"/>
                            </w:rPr>
                            <w:t> </w:t>
                          </w:r>
                          <w:r>
                            <w:rPr>
                              <w:rFonts w:ascii="Palatino Linotype"/>
                              <w:b/>
                              <w:i/>
                              <w:sz w:val="20"/>
                            </w:rPr>
                            <w:t>2992-4693</w:t>
                          </w:r>
                          <w:r>
                            <w:rPr>
                              <w:rFonts w:ascii="Palatino Linotype"/>
                              <w:b/>
                              <w:i/>
                              <w:spacing w:val="-7"/>
                              <w:sz w:val="20"/>
                            </w:rPr>
                            <w:t> </w:t>
                          </w:r>
                          <w:r>
                            <w:rPr>
                              <w:rFonts w:ascii="Palatino Linotype"/>
                              <w:b/>
                              <w:i/>
                              <w:sz w:val="20"/>
                            </w:rPr>
                            <w:t>(ONLINE);</w:t>
                          </w:r>
                          <w:r>
                            <w:rPr>
                              <w:rFonts w:ascii="Palatino Linotype"/>
                              <w:b/>
                              <w:i/>
                              <w:spacing w:val="-6"/>
                              <w:sz w:val="20"/>
                            </w:rPr>
                            <w:t> </w:t>
                          </w:r>
                          <w:r>
                            <w:rPr>
                              <w:rFonts w:ascii="Palatino Linotype"/>
                              <w:b/>
                              <w:i/>
                              <w:sz w:val="20"/>
                            </w:rPr>
                            <w:t>2992-2704</w:t>
                          </w:r>
                          <w:r>
                            <w:rPr>
                              <w:rFonts w:ascii="Palatino Linotype"/>
                              <w:b/>
                              <w:i/>
                              <w:spacing w:val="-7"/>
                              <w:sz w:val="20"/>
                            </w:rPr>
                            <w:t> </w:t>
                          </w:r>
                          <w:r>
                            <w:rPr>
                              <w:rFonts w:ascii="Palatino Linotype"/>
                              <w:b/>
                              <w:i/>
                              <w:spacing w:val="-2"/>
                              <w:sz w:val="20"/>
                            </w:rPr>
                            <w:t>(PRINT)</w:t>
                          </w:r>
                        </w:p>
                      </w:txbxContent>
                    </wps:txbx>
                    <wps:bodyPr wrap="square" lIns="0" tIns="0" rIns="0" bIns="0" rtlCol="0">
                      <a:noAutofit/>
                    </wps:bodyPr>
                  </wps:wsp>
                </a:graphicData>
              </a:graphic>
            </wp:anchor>
          </w:drawing>
        </mc:Choice>
        <mc:Fallback>
          <w:pict>
            <v:shape style="position:absolute;margin-left:58.759998pt;margin-top:744.339539pt;width:212.6pt;height:14.05pt;mso-position-horizontal-relative:page;mso-position-vertical-relative:page;z-index:-16175104" type="#_x0000_t202" id="docshape25" filled="false" stroked="false">
              <v:textbox inset="0,0,0,0">
                <w:txbxContent>
                  <w:p>
                    <w:pPr>
                      <w:spacing w:line="264" w:lineRule="exact" w:before="0"/>
                      <w:ind w:left="20" w:right="0" w:firstLine="0"/>
                      <w:jc w:val="left"/>
                      <w:rPr>
                        <w:rFonts w:ascii="Palatino Linotype"/>
                        <w:b/>
                        <w:i/>
                        <w:sz w:val="20"/>
                      </w:rPr>
                    </w:pPr>
                    <w:r>
                      <w:rPr>
                        <w:rFonts w:ascii="Palatino Linotype"/>
                        <w:b/>
                        <w:i/>
                        <w:sz w:val="20"/>
                      </w:rPr>
                      <w:t>ISSN:</w:t>
                    </w:r>
                    <w:r>
                      <w:rPr>
                        <w:rFonts w:ascii="Palatino Linotype"/>
                        <w:b/>
                        <w:i/>
                        <w:spacing w:val="-9"/>
                        <w:sz w:val="20"/>
                      </w:rPr>
                      <w:t> </w:t>
                    </w:r>
                    <w:r>
                      <w:rPr>
                        <w:rFonts w:ascii="Palatino Linotype"/>
                        <w:b/>
                        <w:i/>
                        <w:sz w:val="20"/>
                      </w:rPr>
                      <w:t>2992-4693</w:t>
                    </w:r>
                    <w:r>
                      <w:rPr>
                        <w:rFonts w:ascii="Palatino Linotype"/>
                        <w:b/>
                        <w:i/>
                        <w:spacing w:val="-7"/>
                        <w:sz w:val="20"/>
                      </w:rPr>
                      <w:t> </w:t>
                    </w:r>
                    <w:r>
                      <w:rPr>
                        <w:rFonts w:ascii="Palatino Linotype"/>
                        <w:b/>
                        <w:i/>
                        <w:sz w:val="20"/>
                      </w:rPr>
                      <w:t>(ONLINE);</w:t>
                    </w:r>
                    <w:r>
                      <w:rPr>
                        <w:rFonts w:ascii="Palatino Linotype"/>
                        <w:b/>
                        <w:i/>
                        <w:spacing w:val="-6"/>
                        <w:sz w:val="20"/>
                      </w:rPr>
                      <w:t> </w:t>
                    </w:r>
                    <w:r>
                      <w:rPr>
                        <w:rFonts w:ascii="Palatino Linotype"/>
                        <w:b/>
                        <w:i/>
                        <w:sz w:val="20"/>
                      </w:rPr>
                      <w:t>2992-2704</w:t>
                    </w:r>
                    <w:r>
                      <w:rPr>
                        <w:rFonts w:ascii="Palatino Linotype"/>
                        <w:b/>
                        <w:i/>
                        <w:spacing w:val="-7"/>
                        <w:sz w:val="20"/>
                      </w:rPr>
                      <w:t> </w:t>
                    </w:r>
                    <w:r>
                      <w:rPr>
                        <w:rFonts w:ascii="Palatino Linotype"/>
                        <w:b/>
                        <w:i/>
                        <w:spacing w:val="-2"/>
                        <w:sz w:val="20"/>
                      </w:rPr>
                      <w:t>(PRINT)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141888">
              <wp:simplePos x="0" y="0"/>
              <wp:positionH relativeFrom="page">
                <wp:posOffset>6828281</wp:posOffset>
              </wp:positionH>
              <wp:positionV relativeFrom="page">
                <wp:posOffset>9481134</wp:posOffset>
              </wp:positionV>
              <wp:extent cx="23749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7490" cy="139700"/>
                      </a:xfrm>
                      <a:prstGeom prst="rect">
                        <a:avLst/>
                      </a:prstGeom>
                    </wps:spPr>
                    <wps:txbx>
                      <w:txbxContent>
                        <w:p>
                          <w:pPr>
                            <w:spacing w:line="203" w:lineRule="exact" w:before="0"/>
                            <w:ind w:left="2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100</w:t>
                          </w:r>
                          <w:r>
                            <w:rPr>
                              <w:rFonts w:ascii="Calibri"/>
                              <w:color w:val="808080"/>
                              <w:spacing w:val="-5"/>
                              <w:sz w:val="18"/>
                            </w:rPr>
                            <w:fldChar w:fldCharType="end"/>
                          </w:r>
                        </w:p>
                      </w:txbxContent>
                    </wps:txbx>
                    <wps:bodyPr wrap="square" lIns="0" tIns="0" rIns="0" bIns="0" rtlCol="0">
                      <a:noAutofit/>
                    </wps:bodyPr>
                  </wps:wsp>
                </a:graphicData>
              </a:graphic>
            </wp:anchor>
          </w:drawing>
        </mc:Choice>
        <mc:Fallback>
          <w:pict>
            <v:shape style="position:absolute;margin-left:537.659973pt;margin-top:746.546021pt;width:18.7pt;height:11pt;mso-position-horizontal-relative:page;mso-position-vertical-relative:page;z-index:-16174592" type="#_x0000_t202" id="docshape26" filled="false" stroked="false">
              <v:textbox inset="0,0,0,0">
                <w:txbxContent>
                  <w:p>
                    <w:pPr>
                      <w:spacing w:line="203" w:lineRule="exact" w:before="0"/>
                      <w:ind w:left="20" w:right="0" w:firstLine="0"/>
                      <w:jc w:val="left"/>
                      <w:rPr>
                        <w:rFonts w:ascii="Calibri"/>
                        <w:sz w:val="18"/>
                      </w:rPr>
                    </w:pPr>
                    <w:r>
                      <w:rPr>
                        <w:rFonts w:ascii="Calibri"/>
                        <w:color w:val="808080"/>
                        <w:spacing w:val="-5"/>
                        <w:sz w:val="18"/>
                      </w:rPr>
                      <w:fldChar w:fldCharType="begin"/>
                    </w:r>
                    <w:r>
                      <w:rPr>
                        <w:rFonts w:ascii="Calibri"/>
                        <w:color w:val="808080"/>
                        <w:spacing w:val="-5"/>
                        <w:sz w:val="18"/>
                      </w:rPr>
                      <w:instrText> PAGE </w:instrText>
                    </w:r>
                    <w:r>
                      <w:rPr>
                        <w:rFonts w:ascii="Calibri"/>
                        <w:color w:val="808080"/>
                        <w:spacing w:val="-5"/>
                        <w:sz w:val="18"/>
                      </w:rPr>
                      <w:fldChar w:fldCharType="separate"/>
                    </w:r>
                    <w:r>
                      <w:rPr>
                        <w:rFonts w:ascii="Calibri"/>
                        <w:color w:val="808080"/>
                        <w:spacing w:val="-5"/>
                        <w:sz w:val="18"/>
                      </w:rPr>
                      <w:t>100</w:t>
                    </w:r>
                    <w:r>
                      <w:rPr>
                        <w:rFonts w:ascii="Calibri"/>
                        <w:color w:val="808080"/>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137280">
              <wp:simplePos x="0" y="0"/>
              <wp:positionH relativeFrom="page">
                <wp:posOffset>685800</wp:posOffset>
              </wp:positionH>
              <wp:positionV relativeFrom="page">
                <wp:posOffset>179831</wp:posOffset>
              </wp:positionV>
              <wp:extent cx="6393180" cy="7880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93180" cy="788035"/>
                        <a:chExt cx="6393180" cy="788035"/>
                      </a:xfrm>
                    </wpg:grpSpPr>
                    <wps:wsp>
                      <wps:cNvPr id="2" name="Graphic 2"/>
                      <wps:cNvSpPr/>
                      <wps:spPr>
                        <a:xfrm>
                          <a:off x="0" y="18287"/>
                          <a:ext cx="6393180" cy="708660"/>
                        </a:xfrm>
                        <a:custGeom>
                          <a:avLst/>
                          <a:gdLst/>
                          <a:ahLst/>
                          <a:cxnLst/>
                          <a:rect l="l" t="t" r="r" b="b"/>
                          <a:pathLst>
                            <a:path w="6393180" h="708660">
                              <a:moveTo>
                                <a:pt x="6392799" y="0"/>
                              </a:moveTo>
                              <a:lnTo>
                                <a:pt x="887272" y="0"/>
                              </a:lnTo>
                              <a:lnTo>
                                <a:pt x="0" y="0"/>
                              </a:lnTo>
                              <a:lnTo>
                                <a:pt x="0" y="708660"/>
                              </a:lnTo>
                              <a:lnTo>
                                <a:pt x="887222" y="708660"/>
                              </a:lnTo>
                              <a:lnTo>
                                <a:pt x="6392799" y="708660"/>
                              </a:lnTo>
                              <a:lnTo>
                                <a:pt x="6392799" y="0"/>
                              </a:lnTo>
                              <a:close/>
                            </a:path>
                          </a:pathLst>
                        </a:custGeom>
                        <a:solidFill>
                          <a:srgbClr val="DEEAF6"/>
                        </a:solidFill>
                      </wps:spPr>
                      <wps:bodyPr wrap="square" lIns="0" tIns="0" rIns="0" bIns="0" rtlCol="0">
                        <a:prstTxWarp prst="textNoShape">
                          <a:avLst/>
                        </a:prstTxWarp>
                        <a:noAutofit/>
                      </wps:bodyPr>
                    </wps:wsp>
                    <wps:wsp>
                      <wps:cNvPr id="3" name="Graphic 3"/>
                      <wps:cNvSpPr/>
                      <wps:spPr>
                        <a:xfrm>
                          <a:off x="0" y="0"/>
                          <a:ext cx="887730" cy="18415"/>
                        </a:xfrm>
                        <a:custGeom>
                          <a:avLst/>
                          <a:gdLst/>
                          <a:ahLst/>
                          <a:cxnLst/>
                          <a:rect l="l" t="t" r="r" b="b"/>
                          <a:pathLst>
                            <a:path w="887730" h="18415">
                              <a:moveTo>
                                <a:pt x="887272" y="0"/>
                              </a:moveTo>
                              <a:lnTo>
                                <a:pt x="0" y="0"/>
                              </a:lnTo>
                              <a:lnTo>
                                <a:pt x="0" y="18288"/>
                              </a:lnTo>
                              <a:lnTo>
                                <a:pt x="887272" y="18288"/>
                              </a:lnTo>
                              <a:lnTo>
                                <a:pt x="887272" y="0"/>
                              </a:lnTo>
                              <a:close/>
                            </a:path>
                          </a:pathLst>
                        </a:custGeom>
                        <a:solidFill>
                          <a:srgbClr val="000000"/>
                        </a:solidFill>
                      </wps:spPr>
                      <wps:bodyPr wrap="square" lIns="0" tIns="0" rIns="0" bIns="0" rtlCol="0">
                        <a:prstTxWarp prst="textNoShape">
                          <a:avLst/>
                        </a:prstTxWarp>
                        <a:noAutofit/>
                      </wps:bodyPr>
                    </wps:wsp>
                    <wps:wsp>
                      <wps:cNvPr id="4" name="Graphic 4"/>
                      <wps:cNvSpPr/>
                      <wps:spPr>
                        <a:xfrm>
                          <a:off x="887222" y="18288"/>
                          <a:ext cx="18415" cy="93345"/>
                        </a:xfrm>
                        <a:custGeom>
                          <a:avLst/>
                          <a:gdLst/>
                          <a:ahLst/>
                          <a:cxnLst/>
                          <a:rect l="l" t="t" r="r" b="b"/>
                          <a:pathLst>
                            <a:path w="18415" h="93345">
                              <a:moveTo>
                                <a:pt x="18287" y="0"/>
                              </a:moveTo>
                              <a:lnTo>
                                <a:pt x="0" y="0"/>
                              </a:lnTo>
                              <a:lnTo>
                                <a:pt x="0" y="92964"/>
                              </a:lnTo>
                              <a:lnTo>
                                <a:pt x="18287" y="92964"/>
                              </a:lnTo>
                              <a:lnTo>
                                <a:pt x="18287" y="0"/>
                              </a:lnTo>
                              <a:close/>
                            </a:path>
                          </a:pathLst>
                        </a:custGeom>
                        <a:solidFill>
                          <a:srgbClr val="DEEAF6"/>
                        </a:solidFill>
                      </wps:spPr>
                      <wps:bodyPr wrap="square" lIns="0" tIns="0" rIns="0" bIns="0" rtlCol="0">
                        <a:prstTxWarp prst="textNoShape">
                          <a:avLst/>
                        </a:prstTxWarp>
                        <a:noAutofit/>
                      </wps:bodyPr>
                    </wps:wsp>
                    <wps:wsp>
                      <wps:cNvPr id="5" name="Graphic 5"/>
                      <wps:cNvSpPr/>
                      <wps:spPr>
                        <a:xfrm>
                          <a:off x="887222" y="0"/>
                          <a:ext cx="5506085" cy="18415"/>
                        </a:xfrm>
                        <a:custGeom>
                          <a:avLst/>
                          <a:gdLst/>
                          <a:ahLst/>
                          <a:cxnLst/>
                          <a:rect l="l" t="t" r="r" b="b"/>
                          <a:pathLst>
                            <a:path w="5506085" h="18415">
                              <a:moveTo>
                                <a:pt x="5505577" y="0"/>
                              </a:moveTo>
                              <a:lnTo>
                                <a:pt x="18288" y="0"/>
                              </a:lnTo>
                              <a:lnTo>
                                <a:pt x="0" y="0"/>
                              </a:lnTo>
                              <a:lnTo>
                                <a:pt x="0" y="18288"/>
                              </a:lnTo>
                              <a:lnTo>
                                <a:pt x="18288" y="18288"/>
                              </a:lnTo>
                              <a:lnTo>
                                <a:pt x="5505577" y="18288"/>
                              </a:lnTo>
                              <a:lnTo>
                                <a:pt x="5505577"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0" y="725423"/>
                          <a:ext cx="6393180" cy="62865"/>
                        </a:xfrm>
                        <a:custGeom>
                          <a:avLst/>
                          <a:gdLst/>
                          <a:ahLst/>
                          <a:cxnLst/>
                          <a:rect l="l" t="t" r="r" b="b"/>
                          <a:pathLst>
                            <a:path w="6393180" h="62865">
                              <a:moveTo>
                                <a:pt x="6392799" y="0"/>
                              </a:moveTo>
                              <a:lnTo>
                                <a:pt x="887272" y="0"/>
                              </a:lnTo>
                              <a:lnTo>
                                <a:pt x="0" y="0"/>
                              </a:lnTo>
                              <a:lnTo>
                                <a:pt x="0" y="1524"/>
                              </a:lnTo>
                              <a:lnTo>
                                <a:pt x="887222" y="1524"/>
                              </a:lnTo>
                              <a:lnTo>
                                <a:pt x="6392799" y="1524"/>
                              </a:lnTo>
                              <a:lnTo>
                                <a:pt x="6392799" y="0"/>
                              </a:lnTo>
                              <a:close/>
                            </a:path>
                            <a:path w="6393180" h="62865">
                              <a:moveTo>
                                <a:pt x="6392926" y="19812"/>
                              </a:moveTo>
                              <a:lnTo>
                                <a:pt x="6392926" y="19812"/>
                              </a:lnTo>
                              <a:lnTo>
                                <a:pt x="0" y="19812"/>
                              </a:lnTo>
                              <a:lnTo>
                                <a:pt x="0" y="62484"/>
                              </a:lnTo>
                              <a:lnTo>
                                <a:pt x="6392926" y="62484"/>
                              </a:lnTo>
                              <a:lnTo>
                                <a:pt x="6392926" y="19812"/>
                              </a:lnTo>
                              <a:close/>
                            </a:path>
                          </a:pathLst>
                        </a:custGeom>
                        <a:solidFill>
                          <a:srgbClr val="DEEAF6"/>
                        </a:solidFill>
                      </wps:spPr>
                      <wps:bodyPr wrap="square" lIns="0" tIns="0" rIns="0" bIns="0" rtlCol="0">
                        <a:prstTxWarp prst="textNoShape">
                          <a:avLst/>
                        </a:prstTxWarp>
                        <a:noAutofit/>
                      </wps:bodyPr>
                    </wps:wsp>
                    <wps:wsp>
                      <wps:cNvPr id="7" name="Graphic 7"/>
                      <wps:cNvSpPr/>
                      <wps:spPr>
                        <a:xfrm>
                          <a:off x="0" y="726948"/>
                          <a:ext cx="887730" cy="18415"/>
                        </a:xfrm>
                        <a:custGeom>
                          <a:avLst/>
                          <a:gdLst/>
                          <a:ahLst/>
                          <a:cxnLst/>
                          <a:rect l="l" t="t" r="r" b="b"/>
                          <a:pathLst>
                            <a:path w="887730" h="18415">
                              <a:moveTo>
                                <a:pt x="887272" y="0"/>
                              </a:moveTo>
                              <a:lnTo>
                                <a:pt x="0" y="0"/>
                              </a:lnTo>
                              <a:lnTo>
                                <a:pt x="0" y="18288"/>
                              </a:lnTo>
                              <a:lnTo>
                                <a:pt x="887272" y="18288"/>
                              </a:lnTo>
                              <a:lnTo>
                                <a:pt x="887272"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0" y="745235"/>
                          <a:ext cx="905510" cy="1905"/>
                        </a:xfrm>
                        <a:custGeom>
                          <a:avLst/>
                          <a:gdLst/>
                          <a:ahLst/>
                          <a:cxnLst/>
                          <a:rect l="l" t="t" r="r" b="b"/>
                          <a:pathLst>
                            <a:path w="905510" h="1905">
                              <a:moveTo>
                                <a:pt x="905510" y="0"/>
                              </a:moveTo>
                              <a:lnTo>
                                <a:pt x="887272" y="0"/>
                              </a:lnTo>
                              <a:lnTo>
                                <a:pt x="0" y="0"/>
                              </a:lnTo>
                              <a:lnTo>
                                <a:pt x="0" y="1524"/>
                              </a:lnTo>
                              <a:lnTo>
                                <a:pt x="887222" y="1524"/>
                              </a:lnTo>
                              <a:lnTo>
                                <a:pt x="905510" y="1524"/>
                              </a:lnTo>
                              <a:lnTo>
                                <a:pt x="905510" y="0"/>
                              </a:lnTo>
                              <a:close/>
                            </a:path>
                          </a:pathLst>
                        </a:custGeom>
                        <a:solidFill>
                          <a:srgbClr val="DEEAF6"/>
                        </a:solidFill>
                      </wps:spPr>
                      <wps:bodyPr wrap="square" lIns="0" tIns="0" rIns="0" bIns="0" rtlCol="0">
                        <a:prstTxWarp prst="textNoShape">
                          <a:avLst/>
                        </a:prstTxWarp>
                        <a:noAutofit/>
                      </wps:bodyPr>
                    </wps:wsp>
                    <wps:wsp>
                      <wps:cNvPr id="9" name="Graphic 9"/>
                      <wps:cNvSpPr/>
                      <wps:spPr>
                        <a:xfrm>
                          <a:off x="887222" y="726947"/>
                          <a:ext cx="2045970" cy="18415"/>
                        </a:xfrm>
                        <a:custGeom>
                          <a:avLst/>
                          <a:gdLst/>
                          <a:ahLst/>
                          <a:cxnLst/>
                          <a:rect l="l" t="t" r="r" b="b"/>
                          <a:pathLst>
                            <a:path w="2045970" h="18415">
                              <a:moveTo>
                                <a:pt x="2045462" y="0"/>
                              </a:moveTo>
                              <a:lnTo>
                                <a:pt x="18288" y="0"/>
                              </a:lnTo>
                              <a:lnTo>
                                <a:pt x="0" y="0"/>
                              </a:lnTo>
                              <a:lnTo>
                                <a:pt x="0" y="18288"/>
                              </a:lnTo>
                              <a:lnTo>
                                <a:pt x="18288" y="18288"/>
                              </a:lnTo>
                              <a:lnTo>
                                <a:pt x="2045462" y="18288"/>
                              </a:lnTo>
                              <a:lnTo>
                                <a:pt x="2045462"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905510" y="745235"/>
                          <a:ext cx="2045970" cy="1905"/>
                        </a:xfrm>
                        <a:custGeom>
                          <a:avLst/>
                          <a:gdLst/>
                          <a:ahLst/>
                          <a:cxnLst/>
                          <a:rect l="l" t="t" r="r" b="b"/>
                          <a:pathLst>
                            <a:path w="2045970" h="1905">
                              <a:moveTo>
                                <a:pt x="2027174" y="0"/>
                              </a:moveTo>
                              <a:lnTo>
                                <a:pt x="0" y="0"/>
                              </a:lnTo>
                              <a:lnTo>
                                <a:pt x="0" y="1524"/>
                              </a:lnTo>
                              <a:lnTo>
                                <a:pt x="2027174" y="1524"/>
                              </a:lnTo>
                              <a:lnTo>
                                <a:pt x="2027174" y="0"/>
                              </a:lnTo>
                              <a:close/>
                            </a:path>
                            <a:path w="2045970" h="1905">
                              <a:moveTo>
                                <a:pt x="2045589" y="0"/>
                              </a:moveTo>
                              <a:lnTo>
                                <a:pt x="2027301" y="0"/>
                              </a:lnTo>
                              <a:lnTo>
                                <a:pt x="2027301" y="1524"/>
                              </a:lnTo>
                              <a:lnTo>
                                <a:pt x="2045589" y="1524"/>
                              </a:lnTo>
                              <a:lnTo>
                                <a:pt x="2045589" y="0"/>
                              </a:lnTo>
                              <a:close/>
                            </a:path>
                          </a:pathLst>
                        </a:custGeom>
                        <a:solidFill>
                          <a:srgbClr val="DEEAF6"/>
                        </a:solidFill>
                      </wps:spPr>
                      <wps:bodyPr wrap="square" lIns="0" tIns="0" rIns="0" bIns="0" rtlCol="0">
                        <a:prstTxWarp prst="textNoShape">
                          <a:avLst/>
                        </a:prstTxWarp>
                        <a:noAutofit/>
                      </wps:bodyPr>
                    </wps:wsp>
                    <wps:wsp>
                      <wps:cNvPr id="11" name="Graphic 11"/>
                      <wps:cNvSpPr/>
                      <wps:spPr>
                        <a:xfrm>
                          <a:off x="2932811" y="726947"/>
                          <a:ext cx="3460115" cy="18415"/>
                        </a:xfrm>
                        <a:custGeom>
                          <a:avLst/>
                          <a:gdLst/>
                          <a:ahLst/>
                          <a:cxnLst/>
                          <a:rect l="l" t="t" r="r" b="b"/>
                          <a:pathLst>
                            <a:path w="3460115" h="18415">
                              <a:moveTo>
                                <a:pt x="3460115" y="0"/>
                              </a:moveTo>
                              <a:lnTo>
                                <a:pt x="18288" y="0"/>
                              </a:lnTo>
                              <a:lnTo>
                                <a:pt x="0" y="0"/>
                              </a:lnTo>
                              <a:lnTo>
                                <a:pt x="0" y="18288"/>
                              </a:lnTo>
                              <a:lnTo>
                                <a:pt x="18288" y="18288"/>
                              </a:lnTo>
                              <a:lnTo>
                                <a:pt x="3460115" y="18288"/>
                              </a:lnTo>
                              <a:lnTo>
                                <a:pt x="3460115" y="0"/>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2951098" y="745236"/>
                          <a:ext cx="3442335" cy="1905"/>
                        </a:xfrm>
                        <a:custGeom>
                          <a:avLst/>
                          <a:gdLst/>
                          <a:ahLst/>
                          <a:cxnLst/>
                          <a:rect l="l" t="t" r="r" b="b"/>
                          <a:pathLst>
                            <a:path w="3442335" h="1905">
                              <a:moveTo>
                                <a:pt x="3441827" y="0"/>
                              </a:moveTo>
                              <a:lnTo>
                                <a:pt x="0" y="0"/>
                              </a:lnTo>
                              <a:lnTo>
                                <a:pt x="0" y="1524"/>
                              </a:lnTo>
                              <a:lnTo>
                                <a:pt x="3441827" y="1524"/>
                              </a:lnTo>
                              <a:lnTo>
                                <a:pt x="3441827" y="0"/>
                              </a:lnTo>
                              <a:close/>
                            </a:path>
                          </a:pathLst>
                        </a:custGeom>
                        <a:solidFill>
                          <a:srgbClr val="DEEAF6"/>
                        </a:solidFill>
                      </wps:spPr>
                      <wps:bodyPr wrap="square" lIns="0" tIns="0" rIns="0" bIns="0" rtlCol="0">
                        <a:prstTxWarp prst="textNoShape">
                          <a:avLst/>
                        </a:prstTxWarp>
                        <a:noAutofit/>
                      </wps:bodyPr>
                    </wps:wsp>
                    <pic:pic>
                      <pic:nvPicPr>
                        <pic:cNvPr id="13" name="Image 13"/>
                        <pic:cNvPicPr/>
                      </pic:nvPicPr>
                      <pic:blipFill>
                        <a:blip r:embed="rId1" cstate="print"/>
                        <a:stretch>
                          <a:fillRect/>
                        </a:stretch>
                      </pic:blipFill>
                      <pic:spPr>
                        <a:xfrm>
                          <a:off x="134112" y="91439"/>
                          <a:ext cx="742188" cy="609600"/>
                        </a:xfrm>
                        <a:prstGeom prst="rect">
                          <a:avLst/>
                        </a:prstGeom>
                      </pic:spPr>
                    </pic:pic>
                  </wpg:wgp>
                </a:graphicData>
              </a:graphic>
            </wp:anchor>
          </w:drawing>
        </mc:Choice>
        <mc:Fallback>
          <w:pict>
            <v:group style="position:absolute;margin-left:54pt;margin-top:14.16pt;width:503.4pt;height:62.05pt;mso-position-horizontal-relative:page;mso-position-vertical-relative:page;z-index:-16179200" id="docshapegroup1" coordorigin="1080,283" coordsize="10068,1241">
              <v:shape style="position:absolute;left:1080;top:312;width:10068;height:1116" id="docshape2" coordorigin="1080,312" coordsize="10068,1116" path="m11147,312l2477,312,1080,312,1080,1428,2477,1428,11147,1428,11147,312xe" filled="true" fillcolor="#deeaf6" stroked="false">
                <v:path arrowok="t"/>
                <v:fill type="solid"/>
              </v:shape>
              <v:rect style="position:absolute;left:1080;top:283;width:1398;height:29" id="docshape3" filled="true" fillcolor="#000000" stroked="false">
                <v:fill type="solid"/>
              </v:rect>
              <v:rect style="position:absolute;left:2477;top:312;width:29;height:147" id="docshape4" filled="true" fillcolor="#deeaf6" stroked="false">
                <v:fill type="solid"/>
              </v:rect>
              <v:shape style="position:absolute;left:2477;top:283;width:8671;height:29" id="docshape5" coordorigin="2477,283" coordsize="8671,29" path="m11147,283l2506,283,2477,283,2477,312,2506,312,11147,312,11147,283xe" filled="true" fillcolor="#000000" stroked="false">
                <v:path arrowok="t"/>
                <v:fill type="solid"/>
              </v:shape>
              <v:shape style="position:absolute;left:1080;top:1425;width:10068;height:99" id="docshape6" coordorigin="1080,1426" coordsize="10068,99" path="m11147,1426l2477,1426,2477,1426,1080,1426,1080,1428,2477,1428,2477,1428,11147,1428,11147,1426xm11148,1457l11032,1457,5814,1457,5699,1457,5583,1457,1195,1457,1080,1457,1080,1524,1195,1524,5583,1524,5699,1524,5814,1524,11032,1524,11148,1524,11148,1457xe" filled="true" fillcolor="#deeaf6" stroked="false">
                <v:path arrowok="t"/>
                <v:fill type="solid"/>
              </v:shape>
              <v:rect style="position:absolute;left:1080;top:1428;width:1398;height:29" id="docshape7" filled="true" fillcolor="#000000" stroked="false">
                <v:fill type="solid"/>
              </v:rect>
              <v:shape style="position:absolute;left:1080;top:1456;width:1426;height:3" id="docshape8" coordorigin="1080,1457" coordsize="1426,3" path="m2506,1457l2477,1457,1080,1457,1080,1459,2477,1459,2506,1459,2506,1457xe" filled="true" fillcolor="#deeaf6" stroked="false">
                <v:path arrowok="t"/>
                <v:fill type="solid"/>
              </v:shape>
              <v:shape style="position:absolute;left:2477;top:1428;width:3222;height:29" id="docshape9" coordorigin="2477,1428" coordsize="3222,29" path="m5698,1428l2506,1428,2477,1428,2477,1457,2506,1457,5698,1457,5698,1428xe" filled="true" fillcolor="#000000" stroked="false">
                <v:path arrowok="t"/>
                <v:fill type="solid"/>
              </v:shape>
              <v:shape style="position:absolute;left:2506;top:1456;width:3222;height:3" id="docshape10" coordorigin="2506,1457" coordsize="3222,3" path="m5698,1457l2506,1457,2506,1459,5698,1459,5698,1457xm5727,1457l5699,1457,5699,1459,5727,1459,5727,1457xe" filled="true" fillcolor="#deeaf6" stroked="false">
                <v:path arrowok="t"/>
                <v:fill type="solid"/>
              </v:shape>
              <v:shape style="position:absolute;left:5698;top:1428;width:5449;height:29" id="docshape11" coordorigin="5699,1428" coordsize="5449,29" path="m11148,1428l5727,1428,5699,1428,5699,1457,5727,1457,11148,1457,11148,1428xe" filled="true" fillcolor="#000000" stroked="false">
                <v:path arrowok="t"/>
                <v:fill type="solid"/>
              </v:shape>
              <v:rect style="position:absolute;left:5727;top:1456;width:5421;height:3" id="docshape12" filled="true" fillcolor="#deeaf6" stroked="false">
                <v:fill type="solid"/>
              </v:rect>
              <v:shape style="position:absolute;left:1291;top:427;width:1169;height:960" type="#_x0000_t75" id="docshape13" stroked="false">
                <v:imagedata r:id="rId1" o:title=""/>
              </v:shape>
              <w10:wrap type="none"/>
            </v:group>
          </w:pict>
        </mc:Fallback>
      </mc:AlternateContent>
    </w:r>
    <w:r>
      <w:rPr>
        <w:sz w:val="20"/>
      </w:rPr>
      <mc:AlternateContent>
        <mc:Choice Requires="wps">
          <w:drawing>
            <wp:anchor distT="0" distB="0" distL="0" distR="0" allowOverlap="1" layoutInCell="1" locked="0" behindDoc="1" simplePos="0" relativeHeight="487137792">
              <wp:simplePos x="0" y="0"/>
              <wp:positionH relativeFrom="page">
                <wp:posOffset>1823973</wp:posOffset>
              </wp:positionH>
              <wp:positionV relativeFrom="page">
                <wp:posOffset>369904</wp:posOffset>
              </wp:positionV>
              <wp:extent cx="5003165" cy="3670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003165" cy="367030"/>
                      </a:xfrm>
                      <a:prstGeom prst="rect">
                        <a:avLst/>
                      </a:prstGeom>
                    </wps:spPr>
                    <wps:txbx>
                      <w:txbxContent>
                        <w:p>
                          <w:pPr>
                            <w:pStyle w:val="BodyText"/>
                            <w:spacing w:line="252" w:lineRule="auto" w:before="15"/>
                            <w:ind w:left="583" w:right="18" w:hanging="564"/>
                            <w:jc w:val="left"/>
                          </w:pPr>
                          <w:r>
                            <w:rPr>
                              <w:w w:val="105"/>
                            </w:rPr>
                            <w:t>FUDMA</w:t>
                          </w:r>
                          <w:r>
                            <w:rPr>
                              <w:spacing w:val="61"/>
                              <w:w w:val="105"/>
                            </w:rPr>
                            <w:t> </w:t>
                          </w:r>
                          <w:r>
                            <w:rPr>
                              <w:w w:val="105"/>
                            </w:rPr>
                            <w:t>JOURNAL</w:t>
                          </w:r>
                          <w:r>
                            <w:rPr>
                              <w:spacing w:val="60"/>
                              <w:w w:val="105"/>
                            </w:rPr>
                            <w:t> </w:t>
                          </w:r>
                          <w:r>
                            <w:rPr>
                              <w:w w:val="105"/>
                            </w:rPr>
                            <w:t>OF</w:t>
                          </w:r>
                          <w:r>
                            <w:rPr>
                              <w:spacing w:val="54"/>
                              <w:w w:val="105"/>
                            </w:rPr>
                            <w:t> </w:t>
                          </w:r>
                          <w:r>
                            <w:rPr>
                              <w:w w:val="105"/>
                            </w:rPr>
                            <w:t>ACCOUNTING</w:t>
                          </w:r>
                          <w:r>
                            <w:rPr>
                              <w:spacing w:val="53"/>
                              <w:w w:val="105"/>
                            </w:rPr>
                            <w:t> </w:t>
                          </w:r>
                          <w:r>
                            <w:rPr>
                              <w:w w:val="105"/>
                            </w:rPr>
                            <w:t>AND</w:t>
                          </w:r>
                          <w:r>
                            <w:rPr>
                              <w:spacing w:val="60"/>
                              <w:w w:val="105"/>
                            </w:rPr>
                            <w:t> </w:t>
                          </w:r>
                          <w:r>
                            <w:rPr>
                              <w:w w:val="105"/>
                            </w:rPr>
                            <w:t>FINANCE</w:t>
                          </w:r>
                          <w:r>
                            <w:rPr>
                              <w:spacing w:val="60"/>
                              <w:w w:val="105"/>
                            </w:rPr>
                            <w:t> </w:t>
                          </w:r>
                          <w:r>
                            <w:rPr>
                              <w:w w:val="105"/>
                            </w:rPr>
                            <w:t>RESEARCH</w:t>
                          </w:r>
                          <w:r>
                            <w:rPr>
                              <w:spacing w:val="59"/>
                              <w:w w:val="105"/>
                            </w:rPr>
                            <w:t> </w:t>
                          </w:r>
                          <w:r>
                            <w:rPr>
                              <w:w w:val="105"/>
                            </w:rPr>
                            <w:t>[FUJAFR]</w:t>
                          </w:r>
                          <w:r>
                            <w:rPr>
                              <w:spacing w:val="80"/>
                              <w:w w:val="150"/>
                            </w:rPr>
                            <w:t> </w:t>
                          </w:r>
                          <w:r>
                            <w:rPr>
                              <w:w w:val="105"/>
                            </w:rPr>
                            <w:t>VOLUME 2, ISSUE 4; ISSN: 2992-4693 (ONLINE); 2992-2704 (PRINT)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43.619995pt;margin-top:29.126328pt;width:393.95pt;height:28.9pt;mso-position-horizontal-relative:page;mso-position-vertical-relative:page;z-index:-16178688" type="#_x0000_t202" id="docshape14" filled="false" stroked="false">
              <v:textbox inset="0,0,0,0">
                <w:txbxContent>
                  <w:p>
                    <w:pPr>
                      <w:pStyle w:val="BodyText"/>
                      <w:spacing w:line="252" w:lineRule="auto" w:before="15"/>
                      <w:ind w:left="583" w:right="18" w:hanging="564"/>
                      <w:jc w:val="left"/>
                    </w:pPr>
                    <w:r>
                      <w:rPr>
                        <w:w w:val="105"/>
                      </w:rPr>
                      <w:t>FUDMA</w:t>
                    </w:r>
                    <w:r>
                      <w:rPr>
                        <w:spacing w:val="61"/>
                        <w:w w:val="105"/>
                      </w:rPr>
                      <w:t> </w:t>
                    </w:r>
                    <w:r>
                      <w:rPr>
                        <w:w w:val="105"/>
                      </w:rPr>
                      <w:t>JOURNAL</w:t>
                    </w:r>
                    <w:r>
                      <w:rPr>
                        <w:spacing w:val="60"/>
                        <w:w w:val="105"/>
                      </w:rPr>
                      <w:t> </w:t>
                    </w:r>
                    <w:r>
                      <w:rPr>
                        <w:w w:val="105"/>
                      </w:rPr>
                      <w:t>OF</w:t>
                    </w:r>
                    <w:r>
                      <w:rPr>
                        <w:spacing w:val="54"/>
                        <w:w w:val="105"/>
                      </w:rPr>
                      <w:t> </w:t>
                    </w:r>
                    <w:r>
                      <w:rPr>
                        <w:w w:val="105"/>
                      </w:rPr>
                      <w:t>ACCOUNTING</w:t>
                    </w:r>
                    <w:r>
                      <w:rPr>
                        <w:spacing w:val="53"/>
                        <w:w w:val="105"/>
                      </w:rPr>
                      <w:t> </w:t>
                    </w:r>
                    <w:r>
                      <w:rPr>
                        <w:w w:val="105"/>
                      </w:rPr>
                      <w:t>AND</w:t>
                    </w:r>
                    <w:r>
                      <w:rPr>
                        <w:spacing w:val="60"/>
                        <w:w w:val="105"/>
                      </w:rPr>
                      <w:t> </w:t>
                    </w:r>
                    <w:r>
                      <w:rPr>
                        <w:w w:val="105"/>
                      </w:rPr>
                      <w:t>FINANCE</w:t>
                    </w:r>
                    <w:r>
                      <w:rPr>
                        <w:spacing w:val="60"/>
                        <w:w w:val="105"/>
                      </w:rPr>
                      <w:t> </w:t>
                    </w:r>
                    <w:r>
                      <w:rPr>
                        <w:w w:val="105"/>
                      </w:rPr>
                      <w:t>RESEARCH</w:t>
                    </w:r>
                    <w:r>
                      <w:rPr>
                        <w:spacing w:val="59"/>
                        <w:w w:val="105"/>
                      </w:rPr>
                      <w:t> </w:t>
                    </w:r>
                    <w:r>
                      <w:rPr>
                        <w:w w:val="105"/>
                      </w:rPr>
                      <w:t>[FUJAFR]</w:t>
                    </w:r>
                    <w:r>
                      <w:rPr>
                        <w:spacing w:val="80"/>
                        <w:w w:val="150"/>
                      </w:rPr>
                      <w:t> </w:t>
                    </w:r>
                    <w:r>
                      <w:rPr>
                        <w:w w:val="105"/>
                      </w:rPr>
                      <w:t>VOLUME 2, ISSUE 4; ISSN: 2992-4693 (ONLINE); 2992-2704 (PRINT)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mc:AlternateContent>
        <mc:Choice Requires="wps">
          <w:drawing>
            <wp:anchor distT="0" distB="0" distL="0" distR="0" allowOverlap="1" layoutInCell="1" locked="0" behindDoc="1" simplePos="0" relativeHeight="487138304">
              <wp:simplePos x="0" y="0"/>
              <wp:positionH relativeFrom="page">
                <wp:posOffset>630936</wp:posOffset>
              </wp:positionH>
              <wp:positionV relativeFrom="page">
                <wp:posOffset>179831</wp:posOffset>
              </wp:positionV>
              <wp:extent cx="6503034" cy="65722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503034" cy="657225"/>
                        <a:chExt cx="6503034" cy="657225"/>
                      </a:xfrm>
                    </wpg:grpSpPr>
                    <wps:wsp>
                      <wps:cNvPr id="16" name="Graphic 16"/>
                      <wps:cNvSpPr/>
                      <wps:spPr>
                        <a:xfrm>
                          <a:off x="9144" y="18288"/>
                          <a:ext cx="6493510" cy="530860"/>
                        </a:xfrm>
                        <a:custGeom>
                          <a:avLst/>
                          <a:gdLst/>
                          <a:ahLst/>
                          <a:cxnLst/>
                          <a:rect l="l" t="t" r="r" b="b"/>
                          <a:pathLst>
                            <a:path w="6493510" h="530860">
                              <a:moveTo>
                                <a:pt x="6493510" y="0"/>
                              </a:moveTo>
                              <a:lnTo>
                                <a:pt x="0" y="0"/>
                              </a:lnTo>
                              <a:lnTo>
                                <a:pt x="0" y="530351"/>
                              </a:lnTo>
                              <a:lnTo>
                                <a:pt x="6493510" y="530351"/>
                              </a:lnTo>
                              <a:lnTo>
                                <a:pt x="6493510" y="0"/>
                              </a:lnTo>
                              <a:close/>
                            </a:path>
                          </a:pathLst>
                        </a:custGeom>
                        <a:solidFill>
                          <a:srgbClr val="DEEAF6"/>
                        </a:solidFill>
                      </wps:spPr>
                      <wps:bodyPr wrap="square" lIns="0" tIns="0" rIns="0" bIns="0" rtlCol="0">
                        <a:prstTxWarp prst="textNoShape">
                          <a:avLst/>
                        </a:prstTxWarp>
                        <a:noAutofit/>
                      </wps:bodyPr>
                    </wps:wsp>
                    <wps:wsp>
                      <wps:cNvPr id="17" name="Graphic 17"/>
                      <wps:cNvSpPr/>
                      <wps:spPr>
                        <a:xfrm>
                          <a:off x="9144" y="0"/>
                          <a:ext cx="6493510" cy="18415"/>
                        </a:xfrm>
                        <a:custGeom>
                          <a:avLst/>
                          <a:gdLst/>
                          <a:ahLst/>
                          <a:cxnLst/>
                          <a:rect l="l" t="t" r="r" b="b"/>
                          <a:pathLst>
                            <a:path w="6493510" h="18415">
                              <a:moveTo>
                                <a:pt x="6493510" y="0"/>
                              </a:moveTo>
                              <a:lnTo>
                                <a:pt x="0" y="0"/>
                              </a:lnTo>
                              <a:lnTo>
                                <a:pt x="0" y="18288"/>
                              </a:lnTo>
                              <a:lnTo>
                                <a:pt x="6493510" y="18288"/>
                              </a:lnTo>
                              <a:lnTo>
                                <a:pt x="649351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9144" y="548639"/>
                          <a:ext cx="6493510" cy="90170"/>
                        </a:xfrm>
                        <a:custGeom>
                          <a:avLst/>
                          <a:gdLst/>
                          <a:ahLst/>
                          <a:cxnLst/>
                          <a:rect l="l" t="t" r="r" b="b"/>
                          <a:pathLst>
                            <a:path w="6493510" h="90170">
                              <a:moveTo>
                                <a:pt x="6493510" y="0"/>
                              </a:moveTo>
                              <a:lnTo>
                                <a:pt x="0" y="0"/>
                              </a:lnTo>
                              <a:lnTo>
                                <a:pt x="0" y="88392"/>
                              </a:lnTo>
                              <a:lnTo>
                                <a:pt x="0" y="89916"/>
                              </a:lnTo>
                              <a:lnTo>
                                <a:pt x="6493510" y="89916"/>
                              </a:lnTo>
                              <a:lnTo>
                                <a:pt x="6493510" y="88392"/>
                              </a:lnTo>
                              <a:lnTo>
                                <a:pt x="6493510" y="0"/>
                              </a:lnTo>
                              <a:close/>
                            </a:path>
                          </a:pathLst>
                        </a:custGeom>
                        <a:solidFill>
                          <a:srgbClr val="DEEAF6"/>
                        </a:solidFill>
                      </wps:spPr>
                      <wps:bodyPr wrap="square" lIns="0" tIns="0" rIns="0" bIns="0" rtlCol="0">
                        <a:prstTxWarp prst="textNoShape">
                          <a:avLst/>
                        </a:prstTxWarp>
                        <a:noAutofit/>
                      </wps:bodyPr>
                    </wps:wsp>
                    <wps:wsp>
                      <wps:cNvPr id="19" name="Graphic 19"/>
                      <wps:cNvSpPr/>
                      <wps:spPr>
                        <a:xfrm>
                          <a:off x="0" y="638555"/>
                          <a:ext cx="6503034" cy="18415"/>
                        </a:xfrm>
                        <a:custGeom>
                          <a:avLst/>
                          <a:gdLst/>
                          <a:ahLst/>
                          <a:cxnLst/>
                          <a:rect l="l" t="t" r="r" b="b"/>
                          <a:pathLst>
                            <a:path w="6503034" h="18415">
                              <a:moveTo>
                                <a:pt x="6502654" y="0"/>
                              </a:moveTo>
                              <a:lnTo>
                                <a:pt x="0" y="0"/>
                              </a:lnTo>
                              <a:lnTo>
                                <a:pt x="0" y="18288"/>
                              </a:lnTo>
                              <a:lnTo>
                                <a:pt x="6502654" y="18288"/>
                              </a:lnTo>
                              <a:lnTo>
                                <a:pt x="650265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68pt;margin-top:14.16pt;width:512.0500pt;height:51.75pt;mso-position-horizontal-relative:page;mso-position-vertical-relative:page;z-index:-16178176" id="docshapegroup15" coordorigin="994,283" coordsize="10241,1035">
              <v:rect style="position:absolute;left:1008;top:312;width:10226;height:836" id="docshape16" filled="true" fillcolor="#deeaf6" stroked="false">
                <v:fill type="solid"/>
              </v:rect>
              <v:rect style="position:absolute;left:1008;top:283;width:10226;height:29" id="docshape17" filled="true" fillcolor="#000000" stroked="false">
                <v:fill type="solid"/>
              </v:rect>
              <v:shape style="position:absolute;left:1008;top:1147;width:10226;height:142" id="docshape18" coordorigin="1008,1147" coordsize="10226,142" path="m11234,1147l1008,1147,1008,1286,1008,1289,11234,1289,11234,1286,11234,1147xe" filled="true" fillcolor="#deeaf6" stroked="false">
                <v:path arrowok="t"/>
                <v:fill type="solid"/>
              </v:shape>
              <v:rect style="position:absolute;left:993;top:1288;width:10241;height:29" id="docshape19" filled="true" fillcolor="#000000" stroked="false">
                <v:fill type="solid"/>
              </v:rect>
              <w10:wrap type="none"/>
            </v:group>
          </w:pict>
        </mc:Fallback>
      </mc:AlternateContent>
    </w:r>
    <w:r>
      <w:rPr>
        <w:sz w:val="20"/>
      </w:rPr>
      <mc:AlternateContent>
        <mc:Choice Requires="wps">
          <w:drawing>
            <wp:anchor distT="0" distB="0" distL="0" distR="0" allowOverlap="1" layoutInCell="1" locked="0" behindDoc="1" simplePos="0" relativeHeight="487138816">
              <wp:simplePos x="0" y="0"/>
              <wp:positionH relativeFrom="page">
                <wp:posOffset>732536</wp:posOffset>
              </wp:positionH>
              <wp:positionV relativeFrom="page">
                <wp:posOffset>279988</wp:posOffset>
              </wp:positionV>
              <wp:extent cx="6307455" cy="3683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307455" cy="368300"/>
                      </a:xfrm>
                      <a:prstGeom prst="rect">
                        <a:avLst/>
                      </a:prstGeom>
                    </wps:spPr>
                    <wps:txbx>
                      <w:txbxContent>
                        <w:p>
                          <w:pPr>
                            <w:pStyle w:val="BodyText"/>
                            <w:spacing w:line="254" w:lineRule="auto" w:before="15"/>
                            <w:ind w:left="4518" w:right="18" w:hanging="4499"/>
                            <w:jc w:val="left"/>
                          </w:pPr>
                          <w:r>
                            <w:rPr>
                              <w:w w:val="105"/>
                            </w:rPr>
                            <w:t>Sunusi</w:t>
                          </w:r>
                          <w:r>
                            <w:rPr>
                              <w:spacing w:val="-2"/>
                              <w:w w:val="105"/>
                            </w:rPr>
                            <w:t> </w:t>
                          </w:r>
                          <w:r>
                            <w:rPr>
                              <w:w w:val="105"/>
                            </w:rPr>
                            <w:t>(2024).</w:t>
                          </w:r>
                          <w:r>
                            <w:rPr>
                              <w:spacing w:val="-3"/>
                              <w:w w:val="105"/>
                            </w:rPr>
                            <w:t> </w:t>
                          </w:r>
                          <w:r>
                            <w:rPr>
                              <w:w w:val="105"/>
                            </w:rPr>
                            <w:t>An</w:t>
                          </w:r>
                          <w:r>
                            <w:rPr>
                              <w:spacing w:val="-2"/>
                              <w:w w:val="105"/>
                            </w:rPr>
                            <w:t> </w:t>
                          </w:r>
                          <w:r>
                            <w:rPr>
                              <w:w w:val="105"/>
                            </w:rPr>
                            <w:t>Assessment</w:t>
                          </w:r>
                          <w:r>
                            <w:rPr>
                              <w:spacing w:val="-3"/>
                              <w:w w:val="105"/>
                            </w:rPr>
                            <w:t> </w:t>
                          </w:r>
                          <w:r>
                            <w:rPr>
                              <w:w w:val="105"/>
                            </w:rPr>
                            <w:t>of</w:t>
                          </w:r>
                          <w:r>
                            <w:rPr>
                              <w:spacing w:val="-3"/>
                              <w:w w:val="105"/>
                            </w:rPr>
                            <w:t> </w:t>
                          </w:r>
                          <w:r>
                            <w:rPr>
                              <w:w w:val="105"/>
                            </w:rPr>
                            <w:t>Public</w:t>
                          </w:r>
                          <w:r>
                            <w:rPr>
                              <w:spacing w:val="-2"/>
                              <w:w w:val="105"/>
                            </w:rPr>
                            <w:t> </w:t>
                          </w:r>
                          <w:r>
                            <w:rPr>
                              <w:w w:val="105"/>
                            </w:rPr>
                            <w:t>Sector</w:t>
                          </w:r>
                          <w:r>
                            <w:rPr>
                              <w:spacing w:val="-4"/>
                              <w:w w:val="105"/>
                            </w:rPr>
                            <w:t> </w:t>
                          </w:r>
                          <w:r>
                            <w:rPr>
                              <w:w w:val="105"/>
                            </w:rPr>
                            <w:t>Accounting</w:t>
                          </w:r>
                          <w:r>
                            <w:rPr>
                              <w:spacing w:val="-3"/>
                              <w:w w:val="105"/>
                            </w:rPr>
                            <w:t> </w:t>
                          </w:r>
                          <w:r>
                            <w:rPr>
                              <w:w w:val="105"/>
                            </w:rPr>
                            <w:t>in</w:t>
                          </w:r>
                          <w:r>
                            <w:rPr>
                              <w:spacing w:val="-2"/>
                              <w:w w:val="105"/>
                            </w:rPr>
                            <w:t> </w:t>
                          </w:r>
                          <w:r>
                            <w:rPr>
                              <w:w w:val="105"/>
                            </w:rPr>
                            <w:t>Kano</w:t>
                          </w:r>
                          <w:r>
                            <w:rPr>
                              <w:spacing w:val="-3"/>
                              <w:w w:val="105"/>
                            </w:rPr>
                            <w:t> </w:t>
                          </w:r>
                          <w:r>
                            <w:rPr>
                              <w:w w:val="105"/>
                            </w:rPr>
                            <w:t>State:</w:t>
                          </w:r>
                          <w:r>
                            <w:rPr>
                              <w:spacing w:val="-3"/>
                              <w:w w:val="105"/>
                            </w:rPr>
                            <w:t> </w:t>
                          </w:r>
                          <w:r>
                            <w:rPr>
                              <w:w w:val="105"/>
                            </w:rPr>
                            <w:t>Issues,</w:t>
                          </w:r>
                          <w:r>
                            <w:rPr>
                              <w:spacing w:val="-3"/>
                              <w:w w:val="105"/>
                            </w:rPr>
                            <w:t> </w:t>
                          </w:r>
                          <w:r>
                            <w:rPr>
                              <w:w w:val="105"/>
                            </w:rPr>
                            <w:t>Challenges</w:t>
                          </w:r>
                          <w:r>
                            <w:rPr>
                              <w:spacing w:val="-3"/>
                              <w:w w:val="105"/>
                            </w:rPr>
                            <w:t> </w:t>
                          </w:r>
                          <w:r>
                            <w:rPr>
                              <w:w w:val="105"/>
                            </w:rPr>
                            <w:t>and</w:t>
                          </w:r>
                          <w:r>
                            <w:rPr>
                              <w:spacing w:val="-3"/>
                              <w:w w:val="105"/>
                            </w:rPr>
                            <w:t> </w:t>
                          </w:r>
                          <w:r>
                            <w:rPr>
                              <w:w w:val="105"/>
                            </w:rPr>
                            <w:t>Way </w:t>
                          </w:r>
                          <w:r>
                            <w:rPr>
                              <w:spacing w:val="-2"/>
                              <w:w w:val="105"/>
                            </w:rPr>
                            <w:t>Forward.</w:t>
                          </w:r>
                        </w:p>
                      </w:txbxContent>
                    </wps:txbx>
                    <wps:bodyPr wrap="square" lIns="0" tIns="0" rIns="0" bIns="0" rtlCol="0">
                      <a:noAutofit/>
                    </wps:bodyPr>
                  </wps:wsp>
                </a:graphicData>
              </a:graphic>
            </wp:anchor>
          </w:drawing>
        </mc:Choice>
        <mc:Fallback>
          <w:pict>
            <v:shape style="position:absolute;margin-left:57.68pt;margin-top:22.046328pt;width:496.65pt;height:29pt;mso-position-horizontal-relative:page;mso-position-vertical-relative:page;z-index:-16177664" type="#_x0000_t202" id="docshape20" filled="false" stroked="false">
              <v:textbox inset="0,0,0,0">
                <w:txbxContent>
                  <w:p>
                    <w:pPr>
                      <w:pStyle w:val="BodyText"/>
                      <w:spacing w:line="254" w:lineRule="auto" w:before="15"/>
                      <w:ind w:left="4518" w:right="18" w:hanging="4499"/>
                      <w:jc w:val="left"/>
                    </w:pPr>
                    <w:r>
                      <w:rPr>
                        <w:w w:val="105"/>
                      </w:rPr>
                      <w:t>Sunusi</w:t>
                    </w:r>
                    <w:r>
                      <w:rPr>
                        <w:spacing w:val="-2"/>
                        <w:w w:val="105"/>
                      </w:rPr>
                      <w:t> </w:t>
                    </w:r>
                    <w:r>
                      <w:rPr>
                        <w:w w:val="105"/>
                      </w:rPr>
                      <w:t>(2024).</w:t>
                    </w:r>
                    <w:r>
                      <w:rPr>
                        <w:spacing w:val="-3"/>
                        <w:w w:val="105"/>
                      </w:rPr>
                      <w:t> </w:t>
                    </w:r>
                    <w:r>
                      <w:rPr>
                        <w:w w:val="105"/>
                      </w:rPr>
                      <w:t>An</w:t>
                    </w:r>
                    <w:r>
                      <w:rPr>
                        <w:spacing w:val="-2"/>
                        <w:w w:val="105"/>
                      </w:rPr>
                      <w:t> </w:t>
                    </w:r>
                    <w:r>
                      <w:rPr>
                        <w:w w:val="105"/>
                      </w:rPr>
                      <w:t>Assessment</w:t>
                    </w:r>
                    <w:r>
                      <w:rPr>
                        <w:spacing w:val="-3"/>
                        <w:w w:val="105"/>
                      </w:rPr>
                      <w:t> </w:t>
                    </w:r>
                    <w:r>
                      <w:rPr>
                        <w:w w:val="105"/>
                      </w:rPr>
                      <w:t>of</w:t>
                    </w:r>
                    <w:r>
                      <w:rPr>
                        <w:spacing w:val="-3"/>
                        <w:w w:val="105"/>
                      </w:rPr>
                      <w:t> </w:t>
                    </w:r>
                    <w:r>
                      <w:rPr>
                        <w:w w:val="105"/>
                      </w:rPr>
                      <w:t>Public</w:t>
                    </w:r>
                    <w:r>
                      <w:rPr>
                        <w:spacing w:val="-2"/>
                        <w:w w:val="105"/>
                      </w:rPr>
                      <w:t> </w:t>
                    </w:r>
                    <w:r>
                      <w:rPr>
                        <w:w w:val="105"/>
                      </w:rPr>
                      <w:t>Sector</w:t>
                    </w:r>
                    <w:r>
                      <w:rPr>
                        <w:spacing w:val="-4"/>
                        <w:w w:val="105"/>
                      </w:rPr>
                      <w:t> </w:t>
                    </w:r>
                    <w:r>
                      <w:rPr>
                        <w:w w:val="105"/>
                      </w:rPr>
                      <w:t>Accounting</w:t>
                    </w:r>
                    <w:r>
                      <w:rPr>
                        <w:spacing w:val="-3"/>
                        <w:w w:val="105"/>
                      </w:rPr>
                      <w:t> </w:t>
                    </w:r>
                    <w:r>
                      <w:rPr>
                        <w:w w:val="105"/>
                      </w:rPr>
                      <w:t>in</w:t>
                    </w:r>
                    <w:r>
                      <w:rPr>
                        <w:spacing w:val="-2"/>
                        <w:w w:val="105"/>
                      </w:rPr>
                      <w:t> </w:t>
                    </w:r>
                    <w:r>
                      <w:rPr>
                        <w:w w:val="105"/>
                      </w:rPr>
                      <w:t>Kano</w:t>
                    </w:r>
                    <w:r>
                      <w:rPr>
                        <w:spacing w:val="-3"/>
                        <w:w w:val="105"/>
                      </w:rPr>
                      <w:t> </w:t>
                    </w:r>
                    <w:r>
                      <w:rPr>
                        <w:w w:val="105"/>
                      </w:rPr>
                      <w:t>State:</w:t>
                    </w:r>
                    <w:r>
                      <w:rPr>
                        <w:spacing w:val="-3"/>
                        <w:w w:val="105"/>
                      </w:rPr>
                      <w:t> </w:t>
                    </w:r>
                    <w:r>
                      <w:rPr>
                        <w:w w:val="105"/>
                      </w:rPr>
                      <w:t>Issues,</w:t>
                    </w:r>
                    <w:r>
                      <w:rPr>
                        <w:spacing w:val="-3"/>
                        <w:w w:val="105"/>
                      </w:rPr>
                      <w:t> </w:t>
                    </w:r>
                    <w:r>
                      <w:rPr>
                        <w:w w:val="105"/>
                      </w:rPr>
                      <w:t>Challenges</w:t>
                    </w:r>
                    <w:r>
                      <w:rPr>
                        <w:spacing w:val="-3"/>
                        <w:w w:val="105"/>
                      </w:rPr>
                      <w:t> </w:t>
                    </w:r>
                    <w:r>
                      <w:rPr>
                        <w:w w:val="105"/>
                      </w:rPr>
                      <w:t>and</w:t>
                    </w:r>
                    <w:r>
                      <w:rPr>
                        <w:spacing w:val="-3"/>
                        <w:w w:val="105"/>
                      </w:rPr>
                      <w:t> </w:t>
                    </w:r>
                    <w:r>
                      <w:rPr>
                        <w:w w:val="105"/>
                      </w:rPr>
                      <w:t>Way </w:t>
                    </w:r>
                    <w:r>
                      <w:rPr>
                        <w:spacing w:val="-2"/>
                        <w:w w:val="105"/>
                      </w:rPr>
                      <w:t>Forward.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0" w:hanging="721"/>
        <w:jc w:val="left"/>
      </w:pPr>
      <w:rPr>
        <w:rFonts w:hint="default" w:ascii="Palatino Linotype" w:hAnsi="Palatino Linotype" w:eastAsia="Palatino Linotype" w:cs="Palatino Linotype"/>
        <w:b/>
        <w:bCs/>
        <w:i w:val="0"/>
        <w:iCs w:val="0"/>
        <w:spacing w:val="0"/>
        <w:w w:val="100"/>
        <w:sz w:val="22"/>
        <w:szCs w:val="22"/>
        <w:lang w:val="en-US" w:eastAsia="en-US" w:bidi="ar-SA"/>
      </w:rPr>
    </w:lvl>
    <w:lvl w:ilvl="1">
      <w:start w:val="1"/>
      <w:numFmt w:val="lowerRoman"/>
      <w:lvlText w:val="%2."/>
      <w:lvlJc w:val="left"/>
      <w:pPr>
        <w:ind w:left="1080" w:hanging="480"/>
        <w:jc w:val="right"/>
      </w:pPr>
      <w:rPr>
        <w:rFonts w:hint="default" w:ascii="Cambria" w:hAnsi="Cambria" w:eastAsia="Cambria" w:cs="Cambria"/>
        <w:b w:val="0"/>
        <w:bCs w:val="0"/>
        <w:i w:val="0"/>
        <w:iCs w:val="0"/>
        <w:spacing w:val="0"/>
        <w:w w:val="112"/>
        <w:sz w:val="22"/>
        <w:szCs w:val="22"/>
        <w:lang w:val="en-US" w:eastAsia="en-US" w:bidi="ar-SA"/>
      </w:rPr>
    </w:lvl>
    <w:lvl w:ilvl="2">
      <w:start w:val="0"/>
      <w:numFmt w:val="bullet"/>
      <w:lvlText w:val="•"/>
      <w:lvlJc w:val="left"/>
      <w:pPr>
        <w:ind w:left="3024" w:hanging="480"/>
      </w:pPr>
      <w:rPr>
        <w:rFonts w:hint="default"/>
        <w:lang w:val="en-US" w:eastAsia="en-US" w:bidi="ar-SA"/>
      </w:rPr>
    </w:lvl>
    <w:lvl w:ilvl="3">
      <w:start w:val="0"/>
      <w:numFmt w:val="bullet"/>
      <w:lvlText w:val="•"/>
      <w:lvlJc w:val="left"/>
      <w:pPr>
        <w:ind w:left="3996" w:hanging="480"/>
      </w:pPr>
      <w:rPr>
        <w:rFonts w:hint="default"/>
        <w:lang w:val="en-US" w:eastAsia="en-US" w:bidi="ar-SA"/>
      </w:rPr>
    </w:lvl>
    <w:lvl w:ilvl="4">
      <w:start w:val="0"/>
      <w:numFmt w:val="bullet"/>
      <w:lvlText w:val="•"/>
      <w:lvlJc w:val="left"/>
      <w:pPr>
        <w:ind w:left="4968" w:hanging="480"/>
      </w:pPr>
      <w:rPr>
        <w:rFonts w:hint="default"/>
        <w:lang w:val="en-US" w:eastAsia="en-US" w:bidi="ar-SA"/>
      </w:rPr>
    </w:lvl>
    <w:lvl w:ilvl="5">
      <w:start w:val="0"/>
      <w:numFmt w:val="bullet"/>
      <w:lvlText w:val="•"/>
      <w:lvlJc w:val="left"/>
      <w:pPr>
        <w:ind w:left="5940" w:hanging="480"/>
      </w:pPr>
      <w:rPr>
        <w:rFonts w:hint="default"/>
        <w:lang w:val="en-US" w:eastAsia="en-US" w:bidi="ar-SA"/>
      </w:rPr>
    </w:lvl>
    <w:lvl w:ilvl="6">
      <w:start w:val="0"/>
      <w:numFmt w:val="bullet"/>
      <w:lvlText w:val="•"/>
      <w:lvlJc w:val="left"/>
      <w:pPr>
        <w:ind w:left="6912" w:hanging="480"/>
      </w:pPr>
      <w:rPr>
        <w:rFonts w:hint="default"/>
        <w:lang w:val="en-US" w:eastAsia="en-US" w:bidi="ar-SA"/>
      </w:rPr>
    </w:lvl>
    <w:lvl w:ilvl="7">
      <w:start w:val="0"/>
      <w:numFmt w:val="bullet"/>
      <w:lvlText w:val="•"/>
      <w:lvlJc w:val="left"/>
      <w:pPr>
        <w:ind w:left="7884" w:hanging="480"/>
      </w:pPr>
      <w:rPr>
        <w:rFonts w:hint="default"/>
        <w:lang w:val="en-US" w:eastAsia="en-US" w:bidi="ar-SA"/>
      </w:rPr>
    </w:lvl>
    <w:lvl w:ilvl="8">
      <w:start w:val="0"/>
      <w:numFmt w:val="bullet"/>
      <w:lvlText w:val="•"/>
      <w:lvlJc w:val="left"/>
      <w:pPr>
        <w:ind w:left="8856" w:hanging="4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ind w:left="360"/>
      <w:jc w:val="both"/>
    </w:pPr>
    <w:rPr>
      <w:rFonts w:ascii="Cambria" w:hAnsi="Cambria" w:eastAsia="Cambria" w:cs="Cambria"/>
      <w:sz w:val="22"/>
      <w:szCs w:val="22"/>
      <w:lang w:val="en-US" w:eastAsia="en-US" w:bidi="ar-SA"/>
    </w:rPr>
  </w:style>
  <w:style w:styleId="Heading1" w:type="paragraph">
    <w:name w:val="Heading 1"/>
    <w:basedOn w:val="Normal"/>
    <w:uiPriority w:val="1"/>
    <w:qFormat/>
    <w:pPr>
      <w:ind w:left="360"/>
      <w:outlineLvl w:val="1"/>
    </w:pPr>
    <w:rPr>
      <w:rFonts w:ascii="Palatino Linotype" w:hAnsi="Palatino Linotype" w:eastAsia="Palatino Linotype" w:cs="Palatino Linotype"/>
      <w:b/>
      <w:bCs/>
      <w:sz w:val="22"/>
      <w:szCs w:val="22"/>
      <w:lang w:val="en-US" w:eastAsia="en-US" w:bidi="ar-SA"/>
    </w:rPr>
  </w:style>
  <w:style w:styleId="Heading2" w:type="paragraph">
    <w:name w:val="Heading 2"/>
    <w:basedOn w:val="Normal"/>
    <w:uiPriority w:val="1"/>
    <w:qFormat/>
    <w:pPr>
      <w:spacing w:before="131" w:line="294" w:lineRule="exact"/>
      <w:ind w:left="360"/>
      <w:outlineLvl w:val="2"/>
    </w:pPr>
    <w:rPr>
      <w:rFonts w:ascii="Palatino Linotype" w:hAnsi="Palatino Linotype" w:eastAsia="Palatino Linotype" w:cs="Palatino Linotype"/>
      <w:b/>
      <w:bCs/>
      <w:i/>
      <w:iCs/>
      <w:sz w:val="22"/>
      <w:szCs w:val="22"/>
      <w:lang w:val="en-US" w:eastAsia="en-US" w:bidi="ar-SA"/>
    </w:rPr>
  </w:style>
  <w:style w:styleId="Title" w:type="paragraph">
    <w:name w:val="Title"/>
    <w:basedOn w:val="Normal"/>
    <w:uiPriority w:val="1"/>
    <w:qFormat/>
    <w:pPr>
      <w:spacing w:before="269"/>
      <w:ind w:left="434" w:right="438"/>
      <w:jc w:val="center"/>
    </w:pPr>
    <w:rPr>
      <w:rFonts w:ascii="Cambria" w:hAnsi="Cambria" w:eastAsia="Cambria" w:cs="Cambria"/>
      <w:sz w:val="28"/>
      <w:szCs w:val="28"/>
      <w:lang w:val="en-US" w:eastAsia="en-US" w:bidi="ar-SA"/>
    </w:rPr>
  </w:style>
  <w:style w:styleId="ListParagraph" w:type="paragraph">
    <w:name w:val="List Paragraph"/>
    <w:basedOn w:val="Normal"/>
    <w:uiPriority w:val="1"/>
    <w:qFormat/>
    <w:pPr>
      <w:ind w:left="1080" w:hanging="720"/>
    </w:pPr>
    <w:rPr>
      <w:rFonts w:ascii="Cambria" w:hAnsi="Cambria" w:eastAsia="Cambria" w:cs="Cambria"/>
      <w:lang w:val="en-US" w:eastAsia="en-US" w:bidi="ar-SA"/>
    </w:rPr>
  </w:style>
  <w:style w:styleId="TableParagraph" w:type="paragraph">
    <w:name w:val="Table Paragraph"/>
    <w:basedOn w:val="Normal"/>
    <w:uiPriority w:val="1"/>
    <w:qFormat/>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walemose@gmail.com" TargetMode="External"/><Relationship Id="rId10" Type="http://schemas.openxmlformats.org/officeDocument/2006/relationships/hyperlink" Target="https://doi.org/10.33003/fujafr-2024.v2i4.145.91-100" TargetMode="External"/><Relationship Id="rId11" Type="http://schemas.openxmlformats.org/officeDocument/2006/relationships/hyperlink" Target="https://doi.org/10.1111/j.1467-9299.1991.tb00779.x" TargetMode="External"/><Relationship Id="rId12" Type="http://schemas.openxmlformats.org/officeDocument/2006/relationships/hyperlink" Target="https://doi.org/10.5897/JAT2014.0140"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ISSN: 2992-4693 (ONLINE);2992-2704 (PRINT)</dc:creator>
  <dc:title>FUDMA JOURNAL OF ACCOUNTING AND FINANCE RESEARCH [FUJAFR] VOLUME 2, ISSUE 4; ISSN: 2992-4693 (ONLINE); 2992-2704 (PRINT)</dc:title>
  <dcterms:created xsi:type="dcterms:W3CDTF">2025-03-27T19:45:16Z</dcterms:created>
  <dcterms:modified xsi:type="dcterms:W3CDTF">2025-03-27T19:45:16Z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2025-03-14T00:00:00Z</vt:filetime>
  </property>
  <property fmtid="{D5CDD505-2E9C-101B-9397-08002B2CF9AE}" pid="3" name="Creator">
    <vt:lpwstr>Microsoft® Word 2016</vt:lpwstr>
  </property>
  <property fmtid="{D5CDD505-2E9C-101B-9397-08002B2CF9AE}" pid="4" name="LastSaved">
    <vt:filetime>2025-03-27T00:00:00Z</vt:filetime>
  </property>
  <property fmtid="{D5CDD505-2E9C-101B-9397-08002B2CF9AE}" pid="5" name="Producer">
    <vt:lpwstr>Microsoft® Word 2016</vt:lpwstr>
  </property>
</Properties>
</file>