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776B2" w14:textId="3DE559C6" w:rsidR="00337CAC" w:rsidRPr="00DE04BF" w:rsidRDefault="00015CE7" w:rsidP="00015CE7">
      <w:pPr>
        <w:pStyle w:val="Heading2"/>
        <w:spacing w:before="77" w:line="360" w:lineRule="auto"/>
        <w:ind w:left="253" w:right="5"/>
        <w:jc w:val="center"/>
        <w:rPr>
          <w:sz w:val="36"/>
          <w:szCs w:val="36"/>
        </w:rPr>
      </w:pPr>
      <w:r w:rsidRPr="00DE04BF">
        <w:rPr>
          <w:sz w:val="36"/>
          <w:szCs w:val="36"/>
        </w:rPr>
        <w:t>IMPACT</w:t>
      </w:r>
      <w:r w:rsidRPr="00DE04BF">
        <w:rPr>
          <w:spacing w:val="-8"/>
          <w:sz w:val="36"/>
          <w:szCs w:val="36"/>
        </w:rPr>
        <w:t xml:space="preserve"> </w:t>
      </w:r>
      <w:r w:rsidRPr="00DE04BF">
        <w:rPr>
          <w:sz w:val="36"/>
          <w:szCs w:val="36"/>
        </w:rPr>
        <w:t>OF</w:t>
      </w:r>
      <w:r w:rsidRPr="00DE04BF">
        <w:rPr>
          <w:spacing w:val="-5"/>
          <w:sz w:val="36"/>
          <w:szCs w:val="36"/>
        </w:rPr>
        <w:t xml:space="preserve"> </w:t>
      </w:r>
      <w:r w:rsidRPr="00DE04BF">
        <w:rPr>
          <w:sz w:val="36"/>
          <w:szCs w:val="36"/>
        </w:rPr>
        <w:t>FORENSIC</w:t>
      </w:r>
      <w:r w:rsidRPr="00DE04BF">
        <w:rPr>
          <w:spacing w:val="-15"/>
          <w:sz w:val="36"/>
          <w:szCs w:val="36"/>
        </w:rPr>
        <w:t xml:space="preserve"> </w:t>
      </w:r>
      <w:r w:rsidRPr="00DE04BF">
        <w:rPr>
          <w:sz w:val="36"/>
          <w:szCs w:val="36"/>
        </w:rPr>
        <w:t>ACCOUNTING</w:t>
      </w:r>
      <w:r w:rsidRPr="00DE04BF">
        <w:rPr>
          <w:spacing w:val="-5"/>
          <w:sz w:val="36"/>
          <w:szCs w:val="36"/>
        </w:rPr>
        <w:t xml:space="preserve"> </w:t>
      </w:r>
      <w:r w:rsidRPr="00DE04BF">
        <w:rPr>
          <w:sz w:val="36"/>
          <w:szCs w:val="36"/>
        </w:rPr>
        <w:t>ON</w:t>
      </w:r>
      <w:r w:rsidRPr="00DE04BF">
        <w:rPr>
          <w:spacing w:val="-5"/>
          <w:sz w:val="36"/>
          <w:szCs w:val="36"/>
        </w:rPr>
        <w:t xml:space="preserve"> </w:t>
      </w:r>
      <w:r w:rsidRPr="00DE04BF">
        <w:rPr>
          <w:sz w:val="36"/>
          <w:szCs w:val="36"/>
        </w:rPr>
        <w:t>THE</w:t>
      </w:r>
      <w:r w:rsidRPr="00DE04BF">
        <w:rPr>
          <w:spacing w:val="-5"/>
          <w:sz w:val="36"/>
          <w:szCs w:val="36"/>
        </w:rPr>
        <w:t xml:space="preserve"> </w:t>
      </w:r>
      <w:r w:rsidRPr="00DE04BF">
        <w:rPr>
          <w:sz w:val="36"/>
          <w:szCs w:val="36"/>
        </w:rPr>
        <w:t>PREVENTION</w:t>
      </w:r>
      <w:r w:rsidRPr="00DE04BF">
        <w:rPr>
          <w:spacing w:val="-5"/>
          <w:sz w:val="36"/>
          <w:szCs w:val="36"/>
        </w:rPr>
        <w:t xml:space="preserve"> </w:t>
      </w:r>
      <w:r w:rsidRPr="00DE04BF">
        <w:rPr>
          <w:sz w:val="36"/>
          <w:szCs w:val="36"/>
        </w:rPr>
        <w:t>OF</w:t>
      </w:r>
      <w:r w:rsidRPr="00DE04BF">
        <w:rPr>
          <w:spacing w:val="-4"/>
          <w:sz w:val="36"/>
          <w:szCs w:val="36"/>
        </w:rPr>
        <w:t xml:space="preserve"> </w:t>
      </w:r>
      <w:r w:rsidRPr="00DE04BF">
        <w:rPr>
          <w:sz w:val="36"/>
          <w:szCs w:val="36"/>
        </w:rPr>
        <w:t>FINANCIAL</w:t>
      </w:r>
      <w:r w:rsidRPr="00DE04BF">
        <w:rPr>
          <w:spacing w:val="-5"/>
          <w:sz w:val="36"/>
          <w:szCs w:val="36"/>
        </w:rPr>
        <w:t xml:space="preserve"> </w:t>
      </w:r>
      <w:r w:rsidRPr="00DE04BF">
        <w:rPr>
          <w:sz w:val="36"/>
          <w:szCs w:val="36"/>
        </w:rPr>
        <w:t>FRAUD</w:t>
      </w:r>
      <w:r w:rsidRPr="00DE04BF">
        <w:rPr>
          <w:spacing w:val="-5"/>
          <w:sz w:val="36"/>
          <w:szCs w:val="36"/>
        </w:rPr>
        <w:t xml:space="preserve"> </w:t>
      </w:r>
      <w:r w:rsidRPr="00DE04BF">
        <w:rPr>
          <w:sz w:val="36"/>
          <w:szCs w:val="36"/>
        </w:rPr>
        <w:t>IN</w:t>
      </w:r>
      <w:r w:rsidRPr="00DE04BF">
        <w:rPr>
          <w:spacing w:val="-4"/>
          <w:sz w:val="36"/>
          <w:szCs w:val="36"/>
        </w:rPr>
        <w:t xml:space="preserve"> </w:t>
      </w:r>
      <w:r w:rsidRPr="00DE04BF">
        <w:rPr>
          <w:sz w:val="36"/>
          <w:szCs w:val="36"/>
        </w:rPr>
        <w:t>NIGERIAN</w:t>
      </w:r>
      <w:r w:rsidRPr="00DE04BF">
        <w:rPr>
          <w:spacing w:val="-4"/>
          <w:sz w:val="36"/>
          <w:szCs w:val="36"/>
        </w:rPr>
        <w:t xml:space="preserve"> </w:t>
      </w:r>
      <w:r w:rsidRPr="00DE04BF">
        <w:rPr>
          <w:sz w:val="36"/>
          <w:szCs w:val="36"/>
        </w:rPr>
        <w:t xml:space="preserve">BANKING </w:t>
      </w:r>
      <w:r w:rsidRPr="00DE04BF">
        <w:rPr>
          <w:spacing w:val="-2"/>
          <w:sz w:val="36"/>
          <w:szCs w:val="36"/>
        </w:rPr>
        <w:t>INSTITUTIONS</w:t>
      </w:r>
    </w:p>
    <w:p w14:paraId="7AB77961" w14:textId="77777777" w:rsidR="00337CAC" w:rsidRDefault="00337CAC">
      <w:pPr>
        <w:pStyle w:val="BodyText"/>
        <w:spacing w:before="26"/>
      </w:pPr>
    </w:p>
    <w:p w14:paraId="6BB86C28" w14:textId="77777777" w:rsidR="00337CAC" w:rsidRDefault="00000000">
      <w:pPr>
        <w:pStyle w:val="Heading2"/>
      </w:pPr>
      <w:r>
        <w:rPr>
          <w:spacing w:val="-2"/>
        </w:rPr>
        <w:t>Abstract</w:t>
      </w:r>
    </w:p>
    <w:p w14:paraId="1D1A265B" w14:textId="77777777" w:rsidR="00337CAC" w:rsidRDefault="00337CAC">
      <w:pPr>
        <w:pStyle w:val="BodyText"/>
        <w:spacing w:before="17"/>
        <w:rPr>
          <w:b/>
        </w:rPr>
      </w:pPr>
    </w:p>
    <w:p w14:paraId="0F3E3339" w14:textId="77777777" w:rsidR="00337CAC" w:rsidRDefault="00000000">
      <w:pPr>
        <w:spacing w:line="360" w:lineRule="auto"/>
        <w:ind w:left="360" w:right="104"/>
        <w:jc w:val="both"/>
        <w:rPr>
          <w:i/>
          <w:sz w:val="24"/>
        </w:rPr>
      </w:pPr>
      <w:r>
        <w:rPr>
          <w:i/>
          <w:sz w:val="24"/>
        </w:rPr>
        <w:t>Financial fraud poses a significant threat to organizations worldwide, leading to substantial financial losses,</w:t>
      </w:r>
      <w:r>
        <w:rPr>
          <w:i/>
          <w:spacing w:val="-10"/>
          <w:sz w:val="24"/>
        </w:rPr>
        <w:t xml:space="preserve"> </w:t>
      </w:r>
      <w:r>
        <w:rPr>
          <w:i/>
          <w:sz w:val="24"/>
        </w:rPr>
        <w:t>reputational</w:t>
      </w:r>
      <w:r>
        <w:rPr>
          <w:i/>
          <w:spacing w:val="-10"/>
          <w:sz w:val="24"/>
        </w:rPr>
        <w:t xml:space="preserve"> </w:t>
      </w:r>
      <w:r>
        <w:rPr>
          <w:i/>
          <w:sz w:val="24"/>
        </w:rPr>
        <w:t>damage</w:t>
      </w:r>
      <w:r>
        <w:rPr>
          <w:i/>
          <w:spacing w:val="-12"/>
          <w:sz w:val="24"/>
        </w:rPr>
        <w:t xml:space="preserve"> </w:t>
      </w:r>
      <w:r>
        <w:rPr>
          <w:i/>
          <w:sz w:val="24"/>
        </w:rPr>
        <w:t>and</w:t>
      </w:r>
      <w:r>
        <w:rPr>
          <w:i/>
          <w:spacing w:val="-10"/>
          <w:sz w:val="24"/>
        </w:rPr>
        <w:t xml:space="preserve"> </w:t>
      </w:r>
      <w:r>
        <w:rPr>
          <w:i/>
          <w:sz w:val="24"/>
        </w:rPr>
        <w:t>legal</w:t>
      </w:r>
      <w:r>
        <w:rPr>
          <w:i/>
          <w:spacing w:val="-10"/>
          <w:sz w:val="24"/>
        </w:rPr>
        <w:t xml:space="preserve"> </w:t>
      </w:r>
      <w:r>
        <w:rPr>
          <w:i/>
          <w:sz w:val="24"/>
        </w:rPr>
        <w:t>consequences.</w:t>
      </w:r>
      <w:r>
        <w:rPr>
          <w:i/>
          <w:spacing w:val="-10"/>
          <w:sz w:val="24"/>
        </w:rPr>
        <w:t xml:space="preserve"> </w:t>
      </w:r>
      <w:r>
        <w:rPr>
          <w:i/>
          <w:sz w:val="24"/>
        </w:rPr>
        <w:t>In</w:t>
      </w:r>
      <w:r>
        <w:rPr>
          <w:i/>
          <w:spacing w:val="-11"/>
          <w:sz w:val="24"/>
        </w:rPr>
        <w:t xml:space="preserve"> </w:t>
      </w:r>
      <w:r>
        <w:rPr>
          <w:i/>
          <w:sz w:val="24"/>
        </w:rPr>
        <w:t>Nigeria,</w:t>
      </w:r>
      <w:r>
        <w:rPr>
          <w:i/>
          <w:spacing w:val="-10"/>
          <w:sz w:val="24"/>
        </w:rPr>
        <w:t xml:space="preserve"> </w:t>
      </w:r>
      <w:r>
        <w:rPr>
          <w:i/>
          <w:sz w:val="24"/>
        </w:rPr>
        <w:t>where</w:t>
      </w:r>
      <w:r>
        <w:rPr>
          <w:i/>
          <w:spacing w:val="-11"/>
          <w:sz w:val="24"/>
        </w:rPr>
        <w:t xml:space="preserve"> </w:t>
      </w:r>
      <w:r>
        <w:rPr>
          <w:i/>
          <w:sz w:val="24"/>
        </w:rPr>
        <w:t>the</w:t>
      </w:r>
      <w:r>
        <w:rPr>
          <w:i/>
          <w:spacing w:val="-11"/>
          <w:sz w:val="24"/>
        </w:rPr>
        <w:t xml:space="preserve"> </w:t>
      </w:r>
      <w:r>
        <w:rPr>
          <w:i/>
          <w:sz w:val="24"/>
        </w:rPr>
        <w:t>prevalence</w:t>
      </w:r>
      <w:r>
        <w:rPr>
          <w:i/>
          <w:spacing w:val="-11"/>
          <w:sz w:val="24"/>
        </w:rPr>
        <w:t xml:space="preserve"> </w:t>
      </w:r>
      <w:r>
        <w:rPr>
          <w:i/>
          <w:sz w:val="24"/>
        </w:rPr>
        <w:t>of</w:t>
      </w:r>
      <w:r>
        <w:rPr>
          <w:i/>
          <w:spacing w:val="-10"/>
          <w:sz w:val="24"/>
        </w:rPr>
        <w:t xml:space="preserve"> </w:t>
      </w:r>
      <w:r>
        <w:rPr>
          <w:i/>
          <w:sz w:val="24"/>
        </w:rPr>
        <w:t>financial</w:t>
      </w:r>
      <w:r>
        <w:rPr>
          <w:i/>
          <w:spacing w:val="-10"/>
          <w:sz w:val="24"/>
        </w:rPr>
        <w:t xml:space="preserve"> </w:t>
      </w:r>
      <w:r>
        <w:rPr>
          <w:i/>
          <w:sz w:val="24"/>
        </w:rPr>
        <w:t>fraud is a pressing issue, there is a critical need to enhance fraud prevention measures within organizations, particularly within the banking sector. This study seeks to investigate the effects of forensic accounting on</w:t>
      </w:r>
      <w:r>
        <w:rPr>
          <w:i/>
          <w:spacing w:val="-6"/>
          <w:sz w:val="24"/>
        </w:rPr>
        <w:t xml:space="preserve"> </w:t>
      </w:r>
      <w:r>
        <w:rPr>
          <w:i/>
          <w:sz w:val="24"/>
        </w:rPr>
        <w:t>the</w:t>
      </w:r>
      <w:r>
        <w:rPr>
          <w:i/>
          <w:spacing w:val="-6"/>
          <w:sz w:val="24"/>
        </w:rPr>
        <w:t xml:space="preserve"> </w:t>
      </w:r>
      <w:r>
        <w:rPr>
          <w:i/>
          <w:sz w:val="24"/>
        </w:rPr>
        <w:t>prevention</w:t>
      </w:r>
      <w:r>
        <w:rPr>
          <w:i/>
          <w:spacing w:val="-6"/>
          <w:sz w:val="24"/>
        </w:rPr>
        <w:t xml:space="preserve"> </w:t>
      </w:r>
      <w:r>
        <w:rPr>
          <w:i/>
          <w:sz w:val="24"/>
        </w:rPr>
        <w:t>of</w:t>
      </w:r>
      <w:r>
        <w:rPr>
          <w:i/>
          <w:spacing w:val="-5"/>
          <w:sz w:val="24"/>
        </w:rPr>
        <w:t xml:space="preserve"> </w:t>
      </w:r>
      <w:r>
        <w:rPr>
          <w:i/>
          <w:sz w:val="24"/>
        </w:rPr>
        <w:t>financial</w:t>
      </w:r>
      <w:r>
        <w:rPr>
          <w:i/>
          <w:spacing w:val="-5"/>
          <w:sz w:val="24"/>
        </w:rPr>
        <w:t xml:space="preserve"> </w:t>
      </w:r>
      <w:r>
        <w:rPr>
          <w:i/>
          <w:sz w:val="24"/>
        </w:rPr>
        <w:t>fraud</w:t>
      </w:r>
      <w:r>
        <w:rPr>
          <w:i/>
          <w:spacing w:val="-5"/>
          <w:sz w:val="24"/>
        </w:rPr>
        <w:t xml:space="preserve"> </w:t>
      </w:r>
      <w:r>
        <w:rPr>
          <w:i/>
          <w:sz w:val="24"/>
        </w:rPr>
        <w:t>in</w:t>
      </w:r>
      <w:r>
        <w:rPr>
          <w:i/>
          <w:spacing w:val="-5"/>
          <w:sz w:val="24"/>
        </w:rPr>
        <w:t xml:space="preserve"> </w:t>
      </w:r>
      <w:r>
        <w:rPr>
          <w:i/>
          <w:sz w:val="24"/>
        </w:rPr>
        <w:t>organizations</w:t>
      </w:r>
      <w:r>
        <w:rPr>
          <w:i/>
          <w:spacing w:val="-6"/>
          <w:sz w:val="24"/>
        </w:rPr>
        <w:t xml:space="preserve"> </w:t>
      </w:r>
      <w:r>
        <w:rPr>
          <w:i/>
          <w:sz w:val="24"/>
        </w:rPr>
        <w:t>in</w:t>
      </w:r>
      <w:r>
        <w:rPr>
          <w:i/>
          <w:spacing w:val="-5"/>
          <w:sz w:val="24"/>
        </w:rPr>
        <w:t xml:space="preserve"> </w:t>
      </w:r>
      <w:r>
        <w:rPr>
          <w:i/>
          <w:sz w:val="24"/>
        </w:rPr>
        <w:t>Nigeria,</w:t>
      </w:r>
      <w:r>
        <w:rPr>
          <w:i/>
          <w:spacing w:val="-6"/>
          <w:sz w:val="24"/>
        </w:rPr>
        <w:t xml:space="preserve"> </w:t>
      </w:r>
      <w:r>
        <w:rPr>
          <w:i/>
          <w:sz w:val="24"/>
        </w:rPr>
        <w:t>with</w:t>
      </w:r>
      <w:r>
        <w:rPr>
          <w:i/>
          <w:spacing w:val="-6"/>
          <w:sz w:val="24"/>
        </w:rPr>
        <w:t xml:space="preserve"> </w:t>
      </w:r>
      <w:r>
        <w:rPr>
          <w:i/>
          <w:sz w:val="24"/>
        </w:rPr>
        <w:t>a</w:t>
      </w:r>
      <w:r>
        <w:rPr>
          <w:i/>
          <w:spacing w:val="-6"/>
          <w:sz w:val="24"/>
        </w:rPr>
        <w:t xml:space="preserve"> </w:t>
      </w:r>
      <w:r>
        <w:rPr>
          <w:i/>
          <w:sz w:val="24"/>
        </w:rPr>
        <w:t>specific</w:t>
      </w:r>
      <w:r>
        <w:rPr>
          <w:i/>
          <w:spacing w:val="-6"/>
          <w:sz w:val="24"/>
        </w:rPr>
        <w:t xml:space="preserve"> </w:t>
      </w:r>
      <w:r>
        <w:rPr>
          <w:i/>
          <w:sz w:val="24"/>
        </w:rPr>
        <w:t>focus</w:t>
      </w:r>
      <w:r>
        <w:rPr>
          <w:i/>
          <w:spacing w:val="-6"/>
          <w:sz w:val="24"/>
        </w:rPr>
        <w:t xml:space="preserve"> </w:t>
      </w:r>
      <w:r>
        <w:rPr>
          <w:i/>
          <w:sz w:val="24"/>
        </w:rPr>
        <w:t>on</w:t>
      </w:r>
      <w:r>
        <w:rPr>
          <w:i/>
          <w:spacing w:val="-6"/>
          <w:sz w:val="24"/>
        </w:rPr>
        <w:t xml:space="preserve"> </w:t>
      </w:r>
      <w:r>
        <w:rPr>
          <w:i/>
          <w:sz w:val="24"/>
        </w:rPr>
        <w:t>First</w:t>
      </w:r>
      <w:r>
        <w:rPr>
          <w:i/>
          <w:spacing w:val="-5"/>
          <w:sz w:val="24"/>
        </w:rPr>
        <w:t xml:space="preserve"> </w:t>
      </w:r>
      <w:r>
        <w:rPr>
          <w:i/>
          <w:sz w:val="24"/>
        </w:rPr>
        <w:t>Bank.</w:t>
      </w:r>
      <w:r>
        <w:rPr>
          <w:i/>
          <w:spacing w:val="-6"/>
          <w:sz w:val="24"/>
        </w:rPr>
        <w:t xml:space="preserve"> </w:t>
      </w:r>
      <w:r>
        <w:rPr>
          <w:i/>
          <w:sz w:val="24"/>
        </w:rPr>
        <w:t>The specific objectives include identifying challenges in implementing forensic accounting in Nigeria and proposing solutions, explaining the concept of forensic accounting, highlighting its role in addressing financial issues like fraud in corporate settings, utilizing forensic accounting to combat fraud and malpractice and assessing the importance of internal control systems in this field. The study utilized an ex-post</w:t>
      </w:r>
      <w:r>
        <w:rPr>
          <w:i/>
          <w:spacing w:val="-6"/>
          <w:sz w:val="24"/>
        </w:rPr>
        <w:t xml:space="preserve"> </w:t>
      </w:r>
      <w:r>
        <w:rPr>
          <w:i/>
          <w:sz w:val="24"/>
        </w:rPr>
        <w:t>facto</w:t>
      </w:r>
      <w:r>
        <w:rPr>
          <w:i/>
          <w:spacing w:val="-4"/>
          <w:sz w:val="24"/>
        </w:rPr>
        <w:t xml:space="preserve"> </w:t>
      </w:r>
      <w:r>
        <w:rPr>
          <w:i/>
          <w:sz w:val="24"/>
        </w:rPr>
        <w:t>research</w:t>
      </w:r>
      <w:r>
        <w:rPr>
          <w:i/>
          <w:spacing w:val="-6"/>
          <w:sz w:val="24"/>
        </w:rPr>
        <w:t xml:space="preserve"> </w:t>
      </w:r>
      <w:r>
        <w:rPr>
          <w:i/>
          <w:sz w:val="24"/>
        </w:rPr>
        <w:t>design,</w:t>
      </w:r>
      <w:r>
        <w:rPr>
          <w:i/>
          <w:spacing w:val="-6"/>
          <w:sz w:val="24"/>
        </w:rPr>
        <w:t xml:space="preserve"> </w:t>
      </w:r>
      <w:r>
        <w:rPr>
          <w:i/>
          <w:sz w:val="24"/>
        </w:rPr>
        <w:t>gathering</w:t>
      </w:r>
      <w:r>
        <w:rPr>
          <w:i/>
          <w:spacing w:val="-6"/>
          <w:sz w:val="24"/>
        </w:rPr>
        <w:t xml:space="preserve"> </w:t>
      </w:r>
      <w:r>
        <w:rPr>
          <w:i/>
          <w:sz w:val="24"/>
        </w:rPr>
        <w:t>data</w:t>
      </w:r>
      <w:r>
        <w:rPr>
          <w:i/>
          <w:spacing w:val="-6"/>
          <w:sz w:val="24"/>
        </w:rPr>
        <w:t xml:space="preserve"> </w:t>
      </w:r>
      <w:r>
        <w:rPr>
          <w:i/>
          <w:sz w:val="24"/>
        </w:rPr>
        <w:t>from</w:t>
      </w:r>
      <w:r>
        <w:rPr>
          <w:i/>
          <w:spacing w:val="-7"/>
          <w:sz w:val="24"/>
        </w:rPr>
        <w:t xml:space="preserve"> </w:t>
      </w:r>
      <w:r>
        <w:rPr>
          <w:i/>
          <w:sz w:val="24"/>
        </w:rPr>
        <w:t>primary</w:t>
      </w:r>
      <w:r>
        <w:rPr>
          <w:i/>
          <w:spacing w:val="-7"/>
          <w:sz w:val="24"/>
        </w:rPr>
        <w:t xml:space="preserve"> </w:t>
      </w:r>
      <w:r>
        <w:rPr>
          <w:i/>
          <w:sz w:val="24"/>
        </w:rPr>
        <w:t>and</w:t>
      </w:r>
      <w:r>
        <w:rPr>
          <w:i/>
          <w:spacing w:val="-6"/>
          <w:sz w:val="24"/>
        </w:rPr>
        <w:t xml:space="preserve"> </w:t>
      </w:r>
      <w:r>
        <w:rPr>
          <w:i/>
          <w:sz w:val="24"/>
        </w:rPr>
        <w:t>secondary</w:t>
      </w:r>
      <w:r>
        <w:rPr>
          <w:i/>
          <w:spacing w:val="-7"/>
          <w:sz w:val="24"/>
        </w:rPr>
        <w:t xml:space="preserve"> </w:t>
      </w:r>
      <w:r>
        <w:rPr>
          <w:i/>
          <w:sz w:val="24"/>
        </w:rPr>
        <w:t>sources.</w:t>
      </w:r>
      <w:r>
        <w:rPr>
          <w:i/>
          <w:spacing w:val="-6"/>
          <w:sz w:val="24"/>
        </w:rPr>
        <w:t xml:space="preserve"> </w:t>
      </w:r>
      <w:r>
        <w:rPr>
          <w:i/>
          <w:sz w:val="24"/>
        </w:rPr>
        <w:t>Findings</w:t>
      </w:r>
      <w:r>
        <w:rPr>
          <w:i/>
          <w:spacing w:val="-7"/>
          <w:sz w:val="24"/>
        </w:rPr>
        <w:t xml:space="preserve"> </w:t>
      </w:r>
      <w:r>
        <w:rPr>
          <w:i/>
          <w:sz w:val="24"/>
        </w:rPr>
        <w:t>emphasize that improving forensic accounting systems can effectively reduce financial fraud, particularly within First Bank. Recommendations include organizations investing in forensic accounting through technology, data analytics tools and fraud detection training.</w:t>
      </w:r>
    </w:p>
    <w:p w14:paraId="2389F160" w14:textId="77777777" w:rsidR="00337CAC" w:rsidRDefault="00337CAC">
      <w:pPr>
        <w:spacing w:line="360" w:lineRule="auto"/>
        <w:jc w:val="both"/>
        <w:rPr>
          <w:i/>
          <w:sz w:val="24"/>
        </w:rPr>
      </w:pPr>
    </w:p>
    <w:p w14:paraId="7DFDB8B4" w14:textId="77777777" w:rsidR="00015CE7" w:rsidRDefault="00015CE7" w:rsidP="00015CE7">
      <w:pPr>
        <w:pStyle w:val="BodyText"/>
        <w:spacing w:before="21"/>
        <w:rPr>
          <w:i/>
        </w:rPr>
      </w:pPr>
    </w:p>
    <w:p w14:paraId="09A3D784" w14:textId="77777777" w:rsidR="00015CE7" w:rsidRDefault="00015CE7" w:rsidP="00015CE7">
      <w:pPr>
        <w:pStyle w:val="BodyText"/>
        <w:spacing w:line="360" w:lineRule="auto"/>
        <w:ind w:left="360" w:right="104"/>
        <w:jc w:val="both"/>
      </w:pPr>
      <w:r>
        <w:rPr>
          <w:b/>
        </w:rPr>
        <w:t xml:space="preserve">Keywords: </w:t>
      </w:r>
      <w:r>
        <w:t>Forensic Accounting, financial fraud, fraudulent activities, Internal Control and Fraud Detection and Prevention.</w:t>
      </w:r>
    </w:p>
    <w:p w14:paraId="2B2E0CCA" w14:textId="77777777" w:rsidR="00015CE7" w:rsidRDefault="00015CE7" w:rsidP="00015CE7">
      <w:pPr>
        <w:pStyle w:val="BodyText"/>
        <w:spacing w:before="187"/>
      </w:pPr>
    </w:p>
    <w:p w14:paraId="20AD638C" w14:textId="77777777" w:rsidR="00015CE7" w:rsidRDefault="00015CE7" w:rsidP="00015CE7">
      <w:pPr>
        <w:pStyle w:val="Heading2"/>
      </w:pPr>
      <w:r>
        <w:rPr>
          <w:spacing w:val="-2"/>
        </w:rPr>
        <w:t>Introduction</w:t>
      </w:r>
    </w:p>
    <w:p w14:paraId="36D0B43F" w14:textId="77777777" w:rsidR="00015CE7" w:rsidRDefault="00015CE7" w:rsidP="00015CE7">
      <w:pPr>
        <w:pStyle w:val="BodyText"/>
        <w:spacing w:before="17"/>
        <w:rPr>
          <w:b/>
        </w:rPr>
      </w:pPr>
    </w:p>
    <w:p w14:paraId="7F9FAC2D" w14:textId="77777777" w:rsidR="00015CE7" w:rsidRDefault="00015CE7" w:rsidP="00015CE7">
      <w:pPr>
        <w:pStyle w:val="BodyText"/>
        <w:spacing w:line="360" w:lineRule="auto"/>
        <w:ind w:left="360" w:right="104"/>
        <w:jc w:val="both"/>
      </w:pPr>
      <w:r>
        <w:t>In the increasingly digitized and globalized world, financial fraud has become a widespread problem especially in the banking industry. Even with its notable advancements in recent years, financial fraud, including</w:t>
      </w:r>
      <w:r>
        <w:rPr>
          <w:spacing w:val="-15"/>
        </w:rPr>
        <w:t xml:space="preserve"> </w:t>
      </w:r>
      <w:r>
        <w:t>money</w:t>
      </w:r>
      <w:r>
        <w:rPr>
          <w:spacing w:val="-15"/>
        </w:rPr>
        <w:t xml:space="preserve"> </w:t>
      </w:r>
      <w:r>
        <w:t>laundering</w:t>
      </w:r>
      <w:r>
        <w:rPr>
          <w:spacing w:val="-15"/>
        </w:rPr>
        <w:t xml:space="preserve"> </w:t>
      </w:r>
      <w:r>
        <w:t>and</w:t>
      </w:r>
      <w:r>
        <w:rPr>
          <w:spacing w:val="-15"/>
        </w:rPr>
        <w:t xml:space="preserve"> </w:t>
      </w:r>
      <w:r>
        <w:t>embezzlement</w:t>
      </w:r>
      <w:r>
        <w:rPr>
          <w:spacing w:val="-13"/>
        </w:rPr>
        <w:t xml:space="preserve"> </w:t>
      </w:r>
      <w:r>
        <w:t>has</w:t>
      </w:r>
      <w:r>
        <w:rPr>
          <w:spacing w:val="-14"/>
        </w:rPr>
        <w:t xml:space="preserve"> </w:t>
      </w:r>
      <w:r>
        <w:t>plagued</w:t>
      </w:r>
      <w:r>
        <w:rPr>
          <w:spacing w:val="-14"/>
        </w:rPr>
        <w:t xml:space="preserve"> </w:t>
      </w:r>
      <w:r>
        <w:t>Nigeria's</w:t>
      </w:r>
      <w:r>
        <w:rPr>
          <w:spacing w:val="-14"/>
        </w:rPr>
        <w:t xml:space="preserve"> </w:t>
      </w:r>
      <w:r>
        <w:t>banking</w:t>
      </w:r>
      <w:r>
        <w:rPr>
          <w:spacing w:val="-15"/>
        </w:rPr>
        <w:t xml:space="preserve"> </w:t>
      </w:r>
      <w:r>
        <w:t>industry.</w:t>
      </w:r>
      <w:r>
        <w:rPr>
          <w:spacing w:val="-15"/>
        </w:rPr>
        <w:t xml:space="preserve"> </w:t>
      </w:r>
      <w:r>
        <w:t>These</w:t>
      </w:r>
      <w:r>
        <w:rPr>
          <w:spacing w:val="-15"/>
        </w:rPr>
        <w:t xml:space="preserve"> </w:t>
      </w:r>
      <w:r>
        <w:t>fraudulent practices seriously jeopardize the stability and reputation of banking institutions, eroding investor trust and</w:t>
      </w:r>
      <w:r>
        <w:rPr>
          <w:spacing w:val="-15"/>
        </w:rPr>
        <w:t xml:space="preserve"> </w:t>
      </w:r>
      <w:r>
        <w:t>impeding</w:t>
      </w:r>
      <w:r>
        <w:rPr>
          <w:spacing w:val="-15"/>
        </w:rPr>
        <w:t xml:space="preserve"> </w:t>
      </w:r>
      <w:r>
        <w:t>the</w:t>
      </w:r>
      <w:r>
        <w:rPr>
          <w:spacing w:val="-15"/>
        </w:rPr>
        <w:t xml:space="preserve"> </w:t>
      </w:r>
      <w:r>
        <w:t>advancement</w:t>
      </w:r>
      <w:r>
        <w:rPr>
          <w:spacing w:val="-15"/>
        </w:rPr>
        <w:t xml:space="preserve"> </w:t>
      </w:r>
      <w:r>
        <w:t>of</w:t>
      </w:r>
      <w:r>
        <w:rPr>
          <w:spacing w:val="-15"/>
        </w:rPr>
        <w:t xml:space="preserve"> </w:t>
      </w:r>
      <w:r>
        <w:t>the</w:t>
      </w:r>
      <w:r>
        <w:rPr>
          <w:spacing w:val="-15"/>
        </w:rPr>
        <w:t xml:space="preserve"> </w:t>
      </w:r>
      <w:r>
        <w:t>economy.</w:t>
      </w:r>
      <w:r>
        <w:rPr>
          <w:spacing w:val="-15"/>
        </w:rPr>
        <w:t xml:space="preserve"> </w:t>
      </w:r>
      <w:r>
        <w:t>A</w:t>
      </w:r>
      <w:r>
        <w:rPr>
          <w:spacing w:val="-15"/>
        </w:rPr>
        <w:t xml:space="preserve"> </w:t>
      </w:r>
      <w:r>
        <w:t>potent</w:t>
      </w:r>
      <w:r>
        <w:rPr>
          <w:spacing w:val="-15"/>
        </w:rPr>
        <w:t xml:space="preserve"> </w:t>
      </w:r>
      <w:r>
        <w:t>strategy</w:t>
      </w:r>
      <w:r>
        <w:rPr>
          <w:spacing w:val="-15"/>
        </w:rPr>
        <w:t xml:space="preserve"> </w:t>
      </w:r>
      <w:r>
        <w:t>involves</w:t>
      </w:r>
      <w:r>
        <w:rPr>
          <w:spacing w:val="-15"/>
        </w:rPr>
        <w:t xml:space="preserve"> </w:t>
      </w:r>
      <w:r>
        <w:t>the</w:t>
      </w:r>
      <w:r>
        <w:rPr>
          <w:spacing w:val="-15"/>
        </w:rPr>
        <w:t xml:space="preserve"> </w:t>
      </w:r>
      <w:r>
        <w:t>use</w:t>
      </w:r>
      <w:r>
        <w:rPr>
          <w:spacing w:val="-15"/>
        </w:rPr>
        <w:t xml:space="preserve"> </w:t>
      </w:r>
      <w:r>
        <w:t>of</w:t>
      </w:r>
      <w:r>
        <w:rPr>
          <w:spacing w:val="-15"/>
        </w:rPr>
        <w:t xml:space="preserve"> </w:t>
      </w:r>
      <w:r>
        <w:t>forensic</w:t>
      </w:r>
      <w:r>
        <w:rPr>
          <w:spacing w:val="-15"/>
        </w:rPr>
        <w:t xml:space="preserve"> </w:t>
      </w:r>
      <w:r>
        <w:t xml:space="preserve">accounting, </w:t>
      </w:r>
      <w:r>
        <w:lastRenderedPageBreak/>
        <w:t>a specialized field combining auditing and investigative skills to detect and prevent fraudulent transactions (</w:t>
      </w:r>
      <w:proofErr w:type="spellStart"/>
      <w:r>
        <w:t>Mukoro</w:t>
      </w:r>
      <w:proofErr w:type="spellEnd"/>
      <w:r>
        <w:t xml:space="preserve"> et al., 2014). Due to global technological advancements, both banks and their customers</w:t>
      </w:r>
      <w:r>
        <w:rPr>
          <w:spacing w:val="-15"/>
        </w:rPr>
        <w:t xml:space="preserve"> </w:t>
      </w:r>
      <w:r>
        <w:t>increasingly</w:t>
      </w:r>
      <w:r>
        <w:rPr>
          <w:spacing w:val="-15"/>
        </w:rPr>
        <w:t xml:space="preserve"> </w:t>
      </w:r>
      <w:r>
        <w:t>conduct</w:t>
      </w:r>
      <w:r>
        <w:rPr>
          <w:spacing w:val="-15"/>
        </w:rPr>
        <w:t xml:space="preserve"> </w:t>
      </w:r>
      <w:r>
        <w:t>business</w:t>
      </w:r>
      <w:r>
        <w:rPr>
          <w:spacing w:val="-15"/>
        </w:rPr>
        <w:t xml:space="preserve"> </w:t>
      </w:r>
      <w:r>
        <w:t>through</w:t>
      </w:r>
      <w:r>
        <w:rPr>
          <w:spacing w:val="-11"/>
        </w:rPr>
        <w:t xml:space="preserve"> </w:t>
      </w:r>
      <w:r>
        <w:t>electronic</w:t>
      </w:r>
      <w:r>
        <w:rPr>
          <w:spacing w:val="-14"/>
        </w:rPr>
        <w:t xml:space="preserve"> </w:t>
      </w:r>
      <w:r>
        <w:t>means,</w:t>
      </w:r>
      <w:r>
        <w:rPr>
          <w:spacing w:val="-13"/>
        </w:rPr>
        <w:t xml:space="preserve"> </w:t>
      </w:r>
      <w:r>
        <w:t>leading</w:t>
      </w:r>
      <w:r>
        <w:rPr>
          <w:spacing w:val="-15"/>
        </w:rPr>
        <w:t xml:space="preserve"> </w:t>
      </w:r>
      <w:r>
        <w:t>to</w:t>
      </w:r>
      <w:r>
        <w:rPr>
          <w:spacing w:val="-15"/>
        </w:rPr>
        <w:t xml:space="preserve"> </w:t>
      </w:r>
      <w:r>
        <w:t>shifts</w:t>
      </w:r>
      <w:r>
        <w:rPr>
          <w:spacing w:val="-10"/>
        </w:rPr>
        <w:t xml:space="preserve"> </w:t>
      </w:r>
      <w:proofErr w:type="gramStart"/>
      <w:r>
        <w:t>in</w:t>
      </w:r>
      <w:r>
        <w:rPr>
          <w:spacing w:val="-15"/>
        </w:rPr>
        <w:t xml:space="preserve"> </w:t>
      </w:r>
      <w:r>
        <w:t>the</w:t>
      </w:r>
      <w:r>
        <w:rPr>
          <w:spacing w:val="-14"/>
        </w:rPr>
        <w:t xml:space="preserve"> </w:t>
      </w:r>
      <w:r>
        <w:t>nature</w:t>
      </w:r>
      <w:r>
        <w:rPr>
          <w:spacing w:val="-15"/>
        </w:rPr>
        <w:t xml:space="preserve"> </w:t>
      </w:r>
      <w:r>
        <w:t>of</w:t>
      </w:r>
      <w:r>
        <w:rPr>
          <w:spacing w:val="-14"/>
        </w:rPr>
        <w:t xml:space="preserve"> </w:t>
      </w:r>
      <w:r>
        <w:t>fraud</w:t>
      </w:r>
      <w:proofErr w:type="gramEnd"/>
      <w:r>
        <w:t xml:space="preserve"> and fraudulent activities. Addressing these risks promptly and professionally is crucial to mitigate potential losses (</w:t>
      </w:r>
      <w:proofErr w:type="spellStart"/>
      <w:r>
        <w:t>Agboare</w:t>
      </w:r>
      <w:proofErr w:type="spellEnd"/>
      <w:r>
        <w:t xml:space="preserve"> 2021). First Bank PLC’s efforts in combating financial fraud offer valuable lessons on effective strategies and emphasize the importance of thorough financial examination. This underscores the essential role of forensic accounting in identifying and preventing fraudulent activities that jeopardize the financial integrity of key institutions.</w:t>
      </w:r>
    </w:p>
    <w:p w14:paraId="43C619EC" w14:textId="77777777" w:rsidR="00DE04BF" w:rsidRDefault="00015CE7" w:rsidP="00DE04BF">
      <w:pPr>
        <w:pStyle w:val="BodyText"/>
        <w:spacing w:line="360" w:lineRule="auto"/>
        <w:ind w:left="360" w:right="105"/>
        <w:jc w:val="both"/>
      </w:pPr>
      <w:r>
        <w:t>Since its inception in the United States in the late 19th century, forensic accounting</w:t>
      </w:r>
      <w:r>
        <w:rPr>
          <w:spacing w:val="-1"/>
        </w:rPr>
        <w:t xml:space="preserve"> </w:t>
      </w:r>
      <w:r>
        <w:t>has become widely acknowledged as a vital instrument in the fight against financial crime. Organizations can strengthen their</w:t>
      </w:r>
      <w:r>
        <w:rPr>
          <w:spacing w:val="-2"/>
        </w:rPr>
        <w:t xml:space="preserve"> </w:t>
      </w:r>
      <w:r>
        <w:t>financial</w:t>
      </w:r>
      <w:r>
        <w:rPr>
          <w:spacing w:val="-1"/>
        </w:rPr>
        <w:t xml:space="preserve"> </w:t>
      </w:r>
      <w:r>
        <w:t>procedures,</w:t>
      </w:r>
      <w:r>
        <w:rPr>
          <w:spacing w:val="-1"/>
        </w:rPr>
        <w:t xml:space="preserve"> </w:t>
      </w:r>
      <w:r>
        <w:t>improve</w:t>
      </w:r>
      <w:r>
        <w:rPr>
          <w:spacing w:val="-3"/>
        </w:rPr>
        <w:t xml:space="preserve"> </w:t>
      </w:r>
      <w:r>
        <w:t>transparency</w:t>
      </w:r>
      <w:r>
        <w:rPr>
          <w:spacing w:val="-4"/>
        </w:rPr>
        <w:t xml:space="preserve"> </w:t>
      </w:r>
      <w:r>
        <w:t>and</w:t>
      </w:r>
      <w:r>
        <w:rPr>
          <w:spacing w:val="-1"/>
        </w:rPr>
        <w:t xml:space="preserve"> </w:t>
      </w:r>
      <w:r>
        <w:t>rebuild</w:t>
      </w:r>
      <w:r>
        <w:rPr>
          <w:spacing w:val="-1"/>
        </w:rPr>
        <w:t xml:space="preserve"> </w:t>
      </w:r>
      <w:r>
        <w:t>the trust</w:t>
      </w:r>
      <w:r>
        <w:rPr>
          <w:spacing w:val="-1"/>
        </w:rPr>
        <w:t xml:space="preserve"> </w:t>
      </w:r>
      <w:r>
        <w:t>necessary</w:t>
      </w:r>
      <w:r>
        <w:rPr>
          <w:spacing w:val="-6"/>
        </w:rPr>
        <w:t xml:space="preserve"> </w:t>
      </w:r>
      <w:r>
        <w:t>for</w:t>
      </w:r>
      <w:r>
        <w:rPr>
          <w:spacing w:val="-1"/>
        </w:rPr>
        <w:t xml:space="preserve"> </w:t>
      </w:r>
      <w:r>
        <w:t>the economic</w:t>
      </w:r>
      <w:r>
        <w:rPr>
          <w:spacing w:val="-2"/>
        </w:rPr>
        <w:t xml:space="preserve"> </w:t>
      </w:r>
      <w:r>
        <w:t>sector to</w:t>
      </w:r>
      <w:r>
        <w:rPr>
          <w:spacing w:val="-3"/>
        </w:rPr>
        <w:t xml:space="preserve"> </w:t>
      </w:r>
      <w:r>
        <w:t>thrive</w:t>
      </w:r>
      <w:r>
        <w:rPr>
          <w:spacing w:val="-5"/>
        </w:rPr>
        <w:t xml:space="preserve"> </w:t>
      </w:r>
      <w:r>
        <w:t>by</w:t>
      </w:r>
      <w:r>
        <w:rPr>
          <w:spacing w:val="-8"/>
        </w:rPr>
        <w:t xml:space="preserve"> </w:t>
      </w:r>
      <w:r>
        <w:t>implementing</w:t>
      </w:r>
      <w:r>
        <w:rPr>
          <w:spacing w:val="-6"/>
        </w:rPr>
        <w:t xml:space="preserve"> </w:t>
      </w:r>
      <w:r>
        <w:t>cutting-edge</w:t>
      </w:r>
      <w:r>
        <w:rPr>
          <w:spacing w:val="-4"/>
        </w:rPr>
        <w:t xml:space="preserve"> </w:t>
      </w:r>
      <w:r>
        <w:t>forensic</w:t>
      </w:r>
      <w:r>
        <w:rPr>
          <w:spacing w:val="-3"/>
        </w:rPr>
        <w:t xml:space="preserve"> </w:t>
      </w:r>
      <w:r>
        <w:t>accounting</w:t>
      </w:r>
      <w:r>
        <w:rPr>
          <w:spacing w:val="-4"/>
        </w:rPr>
        <w:t xml:space="preserve"> </w:t>
      </w:r>
      <w:r>
        <w:t>approaches.</w:t>
      </w:r>
      <w:r>
        <w:rPr>
          <w:spacing w:val="40"/>
        </w:rPr>
        <w:t xml:space="preserve"> </w:t>
      </w:r>
      <w:r>
        <w:t>Nevertheless,</w:t>
      </w:r>
      <w:r>
        <w:rPr>
          <w:spacing w:val="-3"/>
        </w:rPr>
        <w:t xml:space="preserve"> </w:t>
      </w:r>
      <w:r>
        <w:t>the</w:t>
      </w:r>
      <w:r>
        <w:rPr>
          <w:spacing w:val="-2"/>
        </w:rPr>
        <w:t xml:space="preserve"> </w:t>
      </w:r>
      <w:r>
        <w:t>full</w:t>
      </w:r>
      <w:r>
        <w:rPr>
          <w:spacing w:val="-3"/>
        </w:rPr>
        <w:t xml:space="preserve"> </w:t>
      </w:r>
      <w:r>
        <w:t xml:space="preserve">potential of forensic accounting has not yet been reached in Nigeria. This can be ascribed to </w:t>
      </w:r>
      <w:proofErr w:type="gramStart"/>
      <w:r>
        <w:t>a number of</w:t>
      </w:r>
      <w:proofErr w:type="gramEnd"/>
      <w:r>
        <w:t xml:space="preserve"> things, such as the prevalence of corruption, insufficient regulatory frameworks and lack of trained forensic accountants. The rate of financial fraud in Nigeria's banking industry is still rising, resulting in large financial</w:t>
      </w:r>
      <w:r>
        <w:rPr>
          <w:spacing w:val="-3"/>
        </w:rPr>
        <w:t xml:space="preserve"> </w:t>
      </w:r>
      <w:r>
        <w:t>losses</w:t>
      </w:r>
      <w:r>
        <w:rPr>
          <w:spacing w:val="-4"/>
        </w:rPr>
        <w:t xml:space="preserve"> </w:t>
      </w:r>
      <w:r>
        <w:t>and</w:t>
      </w:r>
      <w:r>
        <w:rPr>
          <w:spacing w:val="-3"/>
        </w:rPr>
        <w:t xml:space="preserve"> </w:t>
      </w:r>
      <w:r>
        <w:t>harming</w:t>
      </w:r>
      <w:r>
        <w:rPr>
          <w:spacing w:val="-5"/>
        </w:rPr>
        <w:t xml:space="preserve"> </w:t>
      </w:r>
      <w:r>
        <w:t>the</w:t>
      </w:r>
      <w:r>
        <w:rPr>
          <w:spacing w:val="-3"/>
        </w:rPr>
        <w:t xml:space="preserve"> </w:t>
      </w:r>
      <w:r>
        <w:t>industry's</w:t>
      </w:r>
      <w:r>
        <w:rPr>
          <w:spacing w:val="-4"/>
        </w:rPr>
        <w:t xml:space="preserve"> </w:t>
      </w:r>
      <w:r>
        <w:t>reputation.</w:t>
      </w:r>
      <w:r>
        <w:rPr>
          <w:spacing w:val="-1"/>
        </w:rPr>
        <w:t xml:space="preserve"> </w:t>
      </w:r>
      <w:r>
        <w:t>Despite</w:t>
      </w:r>
      <w:r>
        <w:rPr>
          <w:spacing w:val="-4"/>
        </w:rPr>
        <w:t xml:space="preserve"> </w:t>
      </w:r>
      <w:r>
        <w:t>its</w:t>
      </w:r>
      <w:r>
        <w:rPr>
          <w:spacing w:val="-4"/>
        </w:rPr>
        <w:t xml:space="preserve"> </w:t>
      </w:r>
      <w:r>
        <w:t>origins</w:t>
      </w:r>
      <w:r>
        <w:rPr>
          <w:spacing w:val="-4"/>
        </w:rPr>
        <w:t xml:space="preserve"> </w:t>
      </w:r>
      <w:r>
        <w:t>dating</w:t>
      </w:r>
      <w:r>
        <w:rPr>
          <w:spacing w:val="-6"/>
        </w:rPr>
        <w:t xml:space="preserve"> </w:t>
      </w:r>
      <w:r>
        <w:t>back</w:t>
      </w:r>
      <w:r>
        <w:rPr>
          <w:spacing w:val="-3"/>
        </w:rPr>
        <w:t xml:space="preserve"> </w:t>
      </w:r>
      <w:r>
        <w:t>to</w:t>
      </w:r>
      <w:r>
        <w:rPr>
          <w:spacing w:val="-3"/>
        </w:rPr>
        <w:t xml:space="preserve"> </w:t>
      </w:r>
      <w:r>
        <w:t>the</w:t>
      </w:r>
      <w:r>
        <w:rPr>
          <w:spacing w:val="-4"/>
        </w:rPr>
        <w:t xml:space="preserve"> </w:t>
      </w:r>
      <w:r>
        <w:t>early</w:t>
      </w:r>
      <w:r>
        <w:rPr>
          <w:spacing w:val="-7"/>
        </w:rPr>
        <w:t xml:space="preserve"> </w:t>
      </w:r>
      <w:r>
        <w:t>1800s, forensic</w:t>
      </w:r>
      <w:r>
        <w:rPr>
          <w:spacing w:val="-8"/>
        </w:rPr>
        <w:t xml:space="preserve"> </w:t>
      </w:r>
      <w:r>
        <w:t>accounting</w:t>
      </w:r>
      <w:r>
        <w:rPr>
          <w:spacing w:val="-11"/>
        </w:rPr>
        <w:t xml:space="preserve"> </w:t>
      </w:r>
      <w:r>
        <w:t>is</w:t>
      </w:r>
      <w:r>
        <w:rPr>
          <w:spacing w:val="-8"/>
        </w:rPr>
        <w:t xml:space="preserve"> </w:t>
      </w:r>
      <w:r>
        <w:t>not</w:t>
      </w:r>
      <w:r>
        <w:rPr>
          <w:spacing w:val="-8"/>
        </w:rPr>
        <w:t xml:space="preserve"> </w:t>
      </w:r>
      <w:r>
        <w:t>well</w:t>
      </w:r>
      <w:r>
        <w:rPr>
          <w:spacing w:val="-8"/>
        </w:rPr>
        <w:t xml:space="preserve"> </w:t>
      </w:r>
      <w:r>
        <w:t>known</w:t>
      </w:r>
      <w:r>
        <w:rPr>
          <w:spacing w:val="-9"/>
        </w:rPr>
        <w:t xml:space="preserve"> </w:t>
      </w:r>
      <w:r>
        <w:t>to</w:t>
      </w:r>
      <w:r>
        <w:rPr>
          <w:spacing w:val="-8"/>
        </w:rPr>
        <w:t xml:space="preserve"> </w:t>
      </w:r>
      <w:r>
        <w:t>most</w:t>
      </w:r>
      <w:r>
        <w:rPr>
          <w:spacing w:val="-6"/>
        </w:rPr>
        <w:t xml:space="preserve"> </w:t>
      </w:r>
      <w:r>
        <w:t>people.</w:t>
      </w:r>
      <w:r>
        <w:rPr>
          <w:spacing w:val="-9"/>
        </w:rPr>
        <w:t xml:space="preserve"> </w:t>
      </w:r>
      <w:proofErr w:type="spellStart"/>
      <w:r>
        <w:t>Mitrić</w:t>
      </w:r>
      <w:proofErr w:type="spellEnd"/>
      <w:r>
        <w:t>,</w:t>
      </w:r>
      <w:r>
        <w:rPr>
          <w:spacing w:val="-8"/>
        </w:rPr>
        <w:t xml:space="preserve"> </w:t>
      </w:r>
      <w:r>
        <w:t>Stanković,</w:t>
      </w:r>
      <w:r>
        <w:rPr>
          <w:spacing w:val="-8"/>
        </w:rPr>
        <w:t xml:space="preserve"> </w:t>
      </w:r>
      <w:r>
        <w:t>and</w:t>
      </w:r>
      <w:r>
        <w:rPr>
          <w:spacing w:val="-6"/>
        </w:rPr>
        <w:t xml:space="preserve"> </w:t>
      </w:r>
      <w:proofErr w:type="spellStart"/>
      <w:r>
        <w:t>Lakićević</w:t>
      </w:r>
      <w:proofErr w:type="spellEnd"/>
      <w:r>
        <w:rPr>
          <w:spacing w:val="-9"/>
        </w:rPr>
        <w:t xml:space="preserve"> </w:t>
      </w:r>
      <w:r>
        <w:t>(2012)</w:t>
      </w:r>
      <w:r>
        <w:rPr>
          <w:spacing w:val="-9"/>
        </w:rPr>
        <w:t xml:space="preserve"> </w:t>
      </w:r>
      <w:r>
        <w:t>proposed that the origin of forensic accounting practice can be traced as far back as 1817, when an accountant's testimony was used to support a court's bankruptcy ruling. They added that in the 1820s, a Scottish accountant</w:t>
      </w:r>
      <w:r>
        <w:rPr>
          <w:spacing w:val="41"/>
        </w:rPr>
        <w:t xml:space="preserve"> </w:t>
      </w:r>
      <w:r>
        <w:t>supported</w:t>
      </w:r>
      <w:r>
        <w:rPr>
          <w:spacing w:val="40"/>
        </w:rPr>
        <w:t xml:space="preserve"> </w:t>
      </w:r>
      <w:r>
        <w:t>arbitration</w:t>
      </w:r>
      <w:r>
        <w:rPr>
          <w:spacing w:val="40"/>
        </w:rPr>
        <w:t xml:space="preserve"> </w:t>
      </w:r>
      <w:r>
        <w:t>proceedings</w:t>
      </w:r>
      <w:r>
        <w:rPr>
          <w:spacing w:val="41"/>
        </w:rPr>
        <w:t xml:space="preserve"> </w:t>
      </w:r>
      <w:r>
        <w:t>by</w:t>
      </w:r>
      <w:r>
        <w:rPr>
          <w:spacing w:val="39"/>
        </w:rPr>
        <w:t xml:space="preserve"> </w:t>
      </w:r>
      <w:r>
        <w:t>providing</w:t>
      </w:r>
      <w:r>
        <w:rPr>
          <w:spacing w:val="38"/>
        </w:rPr>
        <w:t xml:space="preserve"> </w:t>
      </w:r>
      <w:r>
        <w:t>an</w:t>
      </w:r>
      <w:r>
        <w:rPr>
          <w:spacing w:val="40"/>
        </w:rPr>
        <w:t xml:space="preserve"> </w:t>
      </w:r>
      <w:r>
        <w:t>opinion</w:t>
      </w:r>
      <w:r>
        <w:rPr>
          <w:spacing w:val="41"/>
        </w:rPr>
        <w:t xml:space="preserve"> </w:t>
      </w:r>
      <w:r>
        <w:t>based</w:t>
      </w:r>
      <w:r>
        <w:rPr>
          <w:spacing w:val="40"/>
        </w:rPr>
        <w:t xml:space="preserve"> </w:t>
      </w:r>
      <w:r>
        <w:t>on</w:t>
      </w:r>
      <w:r>
        <w:rPr>
          <w:spacing w:val="40"/>
        </w:rPr>
        <w:t xml:space="preserve"> </w:t>
      </w:r>
      <w:r>
        <w:t>his</w:t>
      </w:r>
      <w:r>
        <w:rPr>
          <w:spacing w:val="41"/>
        </w:rPr>
        <w:t xml:space="preserve"> </w:t>
      </w:r>
      <w:r>
        <w:t>knowledge</w:t>
      </w:r>
      <w:r>
        <w:rPr>
          <w:spacing w:val="43"/>
        </w:rPr>
        <w:t xml:space="preserve"> </w:t>
      </w:r>
      <w:r>
        <w:rPr>
          <w:spacing w:val="-5"/>
        </w:rPr>
        <w:t>and</w:t>
      </w:r>
      <w:r w:rsidR="00DE04BF">
        <w:rPr>
          <w:spacing w:val="-5"/>
        </w:rPr>
        <w:t xml:space="preserve"> </w:t>
      </w:r>
      <w:r w:rsidR="00DE04BF">
        <w:t>experience.</w:t>
      </w:r>
      <w:r w:rsidR="00DE04BF">
        <w:rPr>
          <w:spacing w:val="-15"/>
        </w:rPr>
        <w:t xml:space="preserve"> </w:t>
      </w:r>
      <w:r w:rsidR="00DE04BF">
        <w:t>Although</w:t>
      </w:r>
      <w:r w:rsidR="00DE04BF">
        <w:rPr>
          <w:spacing w:val="-11"/>
        </w:rPr>
        <w:t xml:space="preserve"> </w:t>
      </w:r>
      <w:r w:rsidR="00DE04BF">
        <w:t>forensic</w:t>
      </w:r>
      <w:r w:rsidR="00DE04BF">
        <w:rPr>
          <w:spacing w:val="-8"/>
        </w:rPr>
        <w:t xml:space="preserve"> </w:t>
      </w:r>
      <w:r w:rsidR="00DE04BF">
        <w:t>accounting</w:t>
      </w:r>
      <w:r w:rsidR="00DE04BF">
        <w:rPr>
          <w:spacing w:val="-10"/>
        </w:rPr>
        <w:t xml:space="preserve"> </w:t>
      </w:r>
      <w:r w:rsidR="00DE04BF">
        <w:t>is</w:t>
      </w:r>
      <w:r w:rsidR="00DE04BF">
        <w:rPr>
          <w:spacing w:val="-8"/>
        </w:rPr>
        <w:t xml:space="preserve"> </w:t>
      </w:r>
      <w:r w:rsidR="00DE04BF">
        <w:t>not</w:t>
      </w:r>
      <w:r w:rsidR="00DE04BF">
        <w:rPr>
          <w:spacing w:val="-8"/>
        </w:rPr>
        <w:t xml:space="preserve"> </w:t>
      </w:r>
      <w:r w:rsidR="00DE04BF">
        <w:t>a</w:t>
      </w:r>
      <w:r w:rsidR="00DE04BF">
        <w:rPr>
          <w:spacing w:val="-8"/>
        </w:rPr>
        <w:t xml:space="preserve"> </w:t>
      </w:r>
      <w:r w:rsidR="00DE04BF">
        <w:t>new</w:t>
      </w:r>
      <w:r w:rsidR="00DE04BF">
        <w:rPr>
          <w:spacing w:val="-8"/>
        </w:rPr>
        <w:t xml:space="preserve"> </w:t>
      </w:r>
      <w:r w:rsidR="00DE04BF">
        <w:t>profession,</w:t>
      </w:r>
      <w:r w:rsidR="00DE04BF">
        <w:rPr>
          <w:spacing w:val="-8"/>
        </w:rPr>
        <w:t xml:space="preserve"> </w:t>
      </w:r>
      <w:r w:rsidR="00DE04BF">
        <w:t>many</w:t>
      </w:r>
      <w:r w:rsidR="00DE04BF">
        <w:rPr>
          <w:spacing w:val="-12"/>
        </w:rPr>
        <w:t xml:space="preserve"> </w:t>
      </w:r>
      <w:r w:rsidR="00DE04BF">
        <w:t>nations</w:t>
      </w:r>
      <w:r w:rsidR="00DE04BF">
        <w:rPr>
          <w:spacing w:val="-8"/>
        </w:rPr>
        <w:t xml:space="preserve"> </w:t>
      </w:r>
      <w:r w:rsidR="00DE04BF">
        <w:t>still</w:t>
      </w:r>
      <w:r w:rsidR="00DE04BF">
        <w:rPr>
          <w:spacing w:val="-9"/>
        </w:rPr>
        <w:t xml:space="preserve"> </w:t>
      </w:r>
      <w:r w:rsidR="00DE04BF">
        <w:t>lack</w:t>
      </w:r>
      <w:r w:rsidR="00DE04BF">
        <w:rPr>
          <w:spacing w:val="-8"/>
        </w:rPr>
        <w:t xml:space="preserve"> </w:t>
      </w:r>
      <w:r w:rsidR="00DE04BF">
        <w:t>it,</w:t>
      </w:r>
      <w:r w:rsidR="00DE04BF">
        <w:rPr>
          <w:spacing w:val="-8"/>
        </w:rPr>
        <w:t xml:space="preserve"> </w:t>
      </w:r>
      <w:r w:rsidR="00DE04BF">
        <w:t>despite</w:t>
      </w:r>
      <w:r w:rsidR="00DE04BF">
        <w:rPr>
          <w:spacing w:val="-8"/>
        </w:rPr>
        <w:t xml:space="preserve"> </w:t>
      </w:r>
      <w:r w:rsidR="00DE04BF">
        <w:t>their dire need for it.</w:t>
      </w:r>
    </w:p>
    <w:p w14:paraId="21DD3F03" w14:textId="77777777" w:rsidR="00DE04BF" w:rsidRDefault="00DE04BF" w:rsidP="00DE04BF">
      <w:pPr>
        <w:pStyle w:val="BodyText"/>
        <w:spacing w:before="161" w:line="360" w:lineRule="auto"/>
        <w:ind w:left="360" w:right="104"/>
        <w:jc w:val="both"/>
      </w:pPr>
      <w:r>
        <w:t>Recent data indicates that only 1% of Nigerians enjoy the benefits of 80% of the country's oil wealth. Because</w:t>
      </w:r>
      <w:r>
        <w:rPr>
          <w:spacing w:val="-8"/>
        </w:rPr>
        <w:t xml:space="preserve"> </w:t>
      </w:r>
      <w:r>
        <w:t>99%</w:t>
      </w:r>
      <w:r>
        <w:rPr>
          <w:spacing w:val="-6"/>
        </w:rPr>
        <w:t xml:space="preserve"> </w:t>
      </w:r>
      <w:r>
        <w:t>of</w:t>
      </w:r>
      <w:r>
        <w:rPr>
          <w:spacing w:val="-8"/>
        </w:rPr>
        <w:t xml:space="preserve"> </w:t>
      </w:r>
      <w:r>
        <w:t>the</w:t>
      </w:r>
      <w:r>
        <w:rPr>
          <w:spacing w:val="-8"/>
        </w:rPr>
        <w:t xml:space="preserve"> </w:t>
      </w:r>
      <w:r>
        <w:t>population</w:t>
      </w:r>
      <w:r>
        <w:rPr>
          <w:spacing w:val="-7"/>
        </w:rPr>
        <w:t xml:space="preserve"> </w:t>
      </w:r>
      <w:r>
        <w:t>struggles</w:t>
      </w:r>
      <w:r>
        <w:rPr>
          <w:spacing w:val="-8"/>
        </w:rPr>
        <w:t xml:space="preserve"> </w:t>
      </w:r>
      <w:r>
        <w:t>with</w:t>
      </w:r>
      <w:r>
        <w:rPr>
          <w:spacing w:val="-7"/>
        </w:rPr>
        <w:t xml:space="preserve"> </w:t>
      </w:r>
      <w:r>
        <w:t>only</w:t>
      </w:r>
      <w:r>
        <w:rPr>
          <w:spacing w:val="-10"/>
        </w:rPr>
        <w:t xml:space="preserve"> </w:t>
      </w:r>
      <w:r>
        <w:t>20%</w:t>
      </w:r>
      <w:r>
        <w:rPr>
          <w:spacing w:val="-8"/>
        </w:rPr>
        <w:t xml:space="preserve"> </w:t>
      </w:r>
      <w:r>
        <w:t>of</w:t>
      </w:r>
      <w:r>
        <w:rPr>
          <w:spacing w:val="-8"/>
        </w:rPr>
        <w:t xml:space="preserve"> </w:t>
      </w:r>
      <w:r>
        <w:t>the</w:t>
      </w:r>
      <w:r>
        <w:rPr>
          <w:spacing w:val="-8"/>
        </w:rPr>
        <w:t xml:space="preserve"> </w:t>
      </w:r>
      <w:r>
        <w:t>country's</w:t>
      </w:r>
      <w:r>
        <w:rPr>
          <w:spacing w:val="-7"/>
        </w:rPr>
        <w:t xml:space="preserve"> </w:t>
      </w:r>
      <w:r>
        <w:t>total</w:t>
      </w:r>
      <w:r>
        <w:rPr>
          <w:spacing w:val="-7"/>
        </w:rPr>
        <w:t xml:space="preserve"> </w:t>
      </w:r>
      <w:r>
        <w:t>wealth,</w:t>
      </w:r>
      <w:r>
        <w:rPr>
          <w:spacing w:val="-7"/>
        </w:rPr>
        <w:t xml:space="preserve"> </w:t>
      </w:r>
      <w:r>
        <w:t>fraud</w:t>
      </w:r>
      <w:r>
        <w:rPr>
          <w:spacing w:val="-7"/>
        </w:rPr>
        <w:t xml:space="preserve"> </w:t>
      </w:r>
      <w:r>
        <w:t>is</w:t>
      </w:r>
      <w:r>
        <w:rPr>
          <w:spacing w:val="-7"/>
        </w:rPr>
        <w:t xml:space="preserve"> </w:t>
      </w:r>
      <w:r>
        <w:t>systematic in</w:t>
      </w:r>
      <w:r>
        <w:rPr>
          <w:spacing w:val="-5"/>
        </w:rPr>
        <w:t xml:space="preserve"> </w:t>
      </w:r>
      <w:r>
        <w:t>Nigeria,</w:t>
      </w:r>
      <w:r>
        <w:rPr>
          <w:spacing w:val="-6"/>
        </w:rPr>
        <w:t xml:space="preserve"> </w:t>
      </w:r>
      <w:r>
        <w:t>where</w:t>
      </w:r>
      <w:r>
        <w:rPr>
          <w:spacing w:val="-8"/>
        </w:rPr>
        <w:t xml:space="preserve"> </w:t>
      </w:r>
      <w:r>
        <w:t>the</w:t>
      </w:r>
      <w:r>
        <w:rPr>
          <w:spacing w:val="-6"/>
        </w:rPr>
        <w:t xml:space="preserve"> </w:t>
      </w:r>
      <w:r>
        <w:t>average</w:t>
      </w:r>
      <w:r>
        <w:rPr>
          <w:spacing w:val="-7"/>
        </w:rPr>
        <w:t xml:space="preserve"> </w:t>
      </w:r>
      <w:r>
        <w:t>person</w:t>
      </w:r>
      <w:r>
        <w:rPr>
          <w:spacing w:val="-6"/>
        </w:rPr>
        <w:t xml:space="preserve"> </w:t>
      </w:r>
      <w:r>
        <w:t>is</w:t>
      </w:r>
      <w:r>
        <w:rPr>
          <w:spacing w:val="-5"/>
        </w:rPr>
        <w:t xml:space="preserve"> </w:t>
      </w:r>
      <w:r>
        <w:t>forced</w:t>
      </w:r>
      <w:r>
        <w:rPr>
          <w:spacing w:val="-6"/>
        </w:rPr>
        <w:t xml:space="preserve"> </w:t>
      </w:r>
      <w:r>
        <w:t>to</w:t>
      </w:r>
      <w:r>
        <w:rPr>
          <w:spacing w:val="-5"/>
        </w:rPr>
        <w:t xml:space="preserve"> </w:t>
      </w:r>
      <w:r>
        <w:t>be</w:t>
      </w:r>
      <w:r>
        <w:rPr>
          <w:spacing w:val="-7"/>
        </w:rPr>
        <w:t xml:space="preserve"> </w:t>
      </w:r>
      <w:r>
        <w:t>a</w:t>
      </w:r>
      <w:r>
        <w:rPr>
          <w:spacing w:val="-7"/>
        </w:rPr>
        <w:t xml:space="preserve"> </w:t>
      </w:r>
      <w:r>
        <w:t>liar,</w:t>
      </w:r>
      <w:r>
        <w:rPr>
          <w:spacing w:val="-6"/>
        </w:rPr>
        <w:t xml:space="preserve"> </w:t>
      </w:r>
      <w:r>
        <w:t>a</w:t>
      </w:r>
      <w:r>
        <w:rPr>
          <w:spacing w:val="-7"/>
        </w:rPr>
        <w:t xml:space="preserve"> </w:t>
      </w:r>
      <w:r>
        <w:t>cheater</w:t>
      </w:r>
      <w:r>
        <w:rPr>
          <w:spacing w:val="-7"/>
        </w:rPr>
        <w:t xml:space="preserve"> </w:t>
      </w:r>
      <w:r>
        <w:t>or</w:t>
      </w:r>
      <w:r>
        <w:rPr>
          <w:spacing w:val="-7"/>
        </w:rPr>
        <w:t xml:space="preserve"> </w:t>
      </w:r>
      <w:r>
        <w:t>blatant</w:t>
      </w:r>
      <w:r>
        <w:rPr>
          <w:spacing w:val="-5"/>
        </w:rPr>
        <w:t xml:space="preserve"> </w:t>
      </w:r>
      <w:r>
        <w:t>thief.</w:t>
      </w:r>
      <w:r>
        <w:rPr>
          <w:spacing w:val="-10"/>
        </w:rPr>
        <w:t xml:space="preserve"> </w:t>
      </w:r>
      <w:r>
        <w:t>The</w:t>
      </w:r>
      <w:r>
        <w:rPr>
          <w:spacing w:val="-7"/>
        </w:rPr>
        <w:t xml:space="preserve"> </w:t>
      </w:r>
      <w:r>
        <w:t>country's</w:t>
      </w:r>
      <w:r>
        <w:rPr>
          <w:spacing w:val="-6"/>
        </w:rPr>
        <w:t xml:space="preserve"> </w:t>
      </w:r>
      <w:r>
        <w:t>values and norms have been undermined, fraud has hindered growth and development, fostered a culture of illegality and impunity in public service and squandered the nation's potential for future progress.</w:t>
      </w:r>
    </w:p>
    <w:p w14:paraId="5AEED81B" w14:textId="77777777" w:rsidR="00DE04BF" w:rsidRDefault="00DE04BF" w:rsidP="00DE04BF">
      <w:pPr>
        <w:pStyle w:val="BodyText"/>
        <w:spacing w:before="160" w:line="360" w:lineRule="auto"/>
        <w:ind w:left="360" w:right="108"/>
        <w:jc w:val="both"/>
      </w:pPr>
      <w:r>
        <w:t>The</w:t>
      </w:r>
      <w:r>
        <w:rPr>
          <w:spacing w:val="-9"/>
        </w:rPr>
        <w:t xml:space="preserve"> </w:t>
      </w:r>
      <w:r>
        <w:t>trauma</w:t>
      </w:r>
      <w:r>
        <w:rPr>
          <w:spacing w:val="-7"/>
        </w:rPr>
        <w:t xml:space="preserve"> </w:t>
      </w:r>
      <w:r>
        <w:t>that</w:t>
      </w:r>
      <w:r>
        <w:rPr>
          <w:spacing w:val="-9"/>
        </w:rPr>
        <w:t xml:space="preserve"> </w:t>
      </w:r>
      <w:r>
        <w:t>the</w:t>
      </w:r>
      <w:r>
        <w:rPr>
          <w:spacing w:val="-7"/>
        </w:rPr>
        <w:t xml:space="preserve"> </w:t>
      </w:r>
      <w:r>
        <w:t>country</w:t>
      </w:r>
      <w:r>
        <w:rPr>
          <w:spacing w:val="-13"/>
        </w:rPr>
        <w:t xml:space="preserve"> </w:t>
      </w:r>
      <w:r>
        <w:t>is</w:t>
      </w:r>
      <w:r>
        <w:rPr>
          <w:spacing w:val="-6"/>
        </w:rPr>
        <w:t xml:space="preserve"> </w:t>
      </w:r>
      <w:r>
        <w:t>currently</w:t>
      </w:r>
      <w:r>
        <w:rPr>
          <w:spacing w:val="-11"/>
        </w:rPr>
        <w:t xml:space="preserve"> </w:t>
      </w:r>
      <w:r>
        <w:t>experiencing</w:t>
      </w:r>
      <w:r>
        <w:rPr>
          <w:spacing w:val="-11"/>
        </w:rPr>
        <w:t xml:space="preserve"> </w:t>
      </w:r>
      <w:r>
        <w:t>is</w:t>
      </w:r>
      <w:r>
        <w:rPr>
          <w:spacing w:val="-8"/>
        </w:rPr>
        <w:t xml:space="preserve"> </w:t>
      </w:r>
      <w:r>
        <w:t>that</w:t>
      </w:r>
      <w:r>
        <w:rPr>
          <w:spacing w:val="-9"/>
        </w:rPr>
        <w:t xml:space="preserve"> </w:t>
      </w:r>
      <w:r>
        <w:t>of</w:t>
      </w:r>
      <w:r>
        <w:rPr>
          <w:spacing w:val="-9"/>
        </w:rPr>
        <w:t xml:space="preserve"> </w:t>
      </w:r>
      <w:r>
        <w:t>a</w:t>
      </w:r>
      <w:r>
        <w:rPr>
          <w:spacing w:val="-7"/>
        </w:rPr>
        <w:t xml:space="preserve"> </w:t>
      </w:r>
      <w:r>
        <w:t>State</w:t>
      </w:r>
      <w:r>
        <w:rPr>
          <w:spacing w:val="-10"/>
        </w:rPr>
        <w:t xml:space="preserve"> </w:t>
      </w:r>
      <w:r>
        <w:t>whose</w:t>
      </w:r>
      <w:r>
        <w:rPr>
          <w:spacing w:val="-10"/>
        </w:rPr>
        <w:t xml:space="preserve"> </w:t>
      </w:r>
      <w:r>
        <w:t>destiny</w:t>
      </w:r>
      <w:r>
        <w:rPr>
          <w:spacing w:val="-13"/>
        </w:rPr>
        <w:t xml:space="preserve"> </w:t>
      </w:r>
      <w:r>
        <w:t>has</w:t>
      </w:r>
      <w:r>
        <w:rPr>
          <w:spacing w:val="-8"/>
        </w:rPr>
        <w:t xml:space="preserve"> </w:t>
      </w:r>
      <w:r>
        <w:t>been</w:t>
      </w:r>
      <w:r>
        <w:rPr>
          <w:spacing w:val="-9"/>
        </w:rPr>
        <w:t xml:space="preserve"> </w:t>
      </w:r>
      <w:r>
        <w:t>postponed due to entirely avoidable and self-made circumstances. Given the increasing number of fraud and malfeasance cases in businesses and states, it is critical to conduct an empirical analysis of these "Fraudulent</w:t>
      </w:r>
      <w:r>
        <w:rPr>
          <w:spacing w:val="-15"/>
        </w:rPr>
        <w:t xml:space="preserve"> </w:t>
      </w:r>
      <w:r>
        <w:t>reporting</w:t>
      </w:r>
      <w:r>
        <w:rPr>
          <w:spacing w:val="-15"/>
        </w:rPr>
        <w:t xml:space="preserve"> </w:t>
      </w:r>
      <w:r>
        <w:t>messiahs"</w:t>
      </w:r>
      <w:r>
        <w:rPr>
          <w:spacing w:val="-15"/>
        </w:rPr>
        <w:t xml:space="preserve"> </w:t>
      </w:r>
      <w:r>
        <w:t>and</w:t>
      </w:r>
      <w:r>
        <w:rPr>
          <w:spacing w:val="-15"/>
        </w:rPr>
        <w:t xml:space="preserve"> </w:t>
      </w:r>
      <w:r>
        <w:t>their</w:t>
      </w:r>
      <w:r>
        <w:rPr>
          <w:spacing w:val="-15"/>
        </w:rPr>
        <w:t xml:space="preserve"> </w:t>
      </w:r>
      <w:r>
        <w:t>methods</w:t>
      </w:r>
      <w:r>
        <w:rPr>
          <w:spacing w:val="-15"/>
        </w:rPr>
        <w:t xml:space="preserve"> </w:t>
      </w:r>
      <w:proofErr w:type="gramStart"/>
      <w:r>
        <w:t>in</w:t>
      </w:r>
      <w:r>
        <w:rPr>
          <w:spacing w:val="-15"/>
        </w:rPr>
        <w:t xml:space="preserve"> </w:t>
      </w:r>
      <w:r>
        <w:t>order</w:t>
      </w:r>
      <w:r>
        <w:rPr>
          <w:spacing w:val="-15"/>
        </w:rPr>
        <w:t xml:space="preserve"> </w:t>
      </w:r>
      <w:r>
        <w:t>to</w:t>
      </w:r>
      <w:proofErr w:type="gramEnd"/>
      <w:r>
        <w:rPr>
          <w:spacing w:val="-15"/>
        </w:rPr>
        <w:t xml:space="preserve"> </w:t>
      </w:r>
      <w:r>
        <w:t>assess</w:t>
      </w:r>
      <w:r>
        <w:rPr>
          <w:spacing w:val="-15"/>
        </w:rPr>
        <w:t xml:space="preserve"> </w:t>
      </w:r>
      <w:r>
        <w:t>their</w:t>
      </w:r>
      <w:r>
        <w:rPr>
          <w:spacing w:val="-15"/>
        </w:rPr>
        <w:t xml:space="preserve"> </w:t>
      </w:r>
      <w:r>
        <w:t>effectiveness</w:t>
      </w:r>
      <w:r>
        <w:rPr>
          <w:spacing w:val="-15"/>
        </w:rPr>
        <w:t xml:space="preserve"> </w:t>
      </w:r>
      <w:r>
        <w:t>in</w:t>
      </w:r>
      <w:r>
        <w:rPr>
          <w:spacing w:val="-14"/>
        </w:rPr>
        <w:t xml:space="preserve"> </w:t>
      </w:r>
      <w:r>
        <w:t>achieving</w:t>
      </w:r>
      <w:r>
        <w:rPr>
          <w:spacing w:val="-15"/>
        </w:rPr>
        <w:t xml:space="preserve"> </w:t>
      </w:r>
      <w:r>
        <w:t xml:space="preserve">their </w:t>
      </w:r>
      <w:r>
        <w:lastRenderedPageBreak/>
        <w:t>goals of eradicating the stigma associated with the accounting profession and bringing "financial reporting real" to the public.</w:t>
      </w:r>
    </w:p>
    <w:p w14:paraId="6EB9B2D9" w14:textId="77777777" w:rsidR="00DE04BF" w:rsidRDefault="00DE04BF" w:rsidP="00DE04BF">
      <w:pPr>
        <w:pStyle w:val="BodyText"/>
        <w:tabs>
          <w:tab w:val="left" w:pos="709"/>
        </w:tabs>
        <w:spacing w:before="159" w:line="360" w:lineRule="auto"/>
        <w:ind w:left="426" w:right="106"/>
        <w:jc w:val="both"/>
      </w:pPr>
      <w:r>
        <w:t xml:space="preserve">The major objective of this study is to evaluate the impact of forensic accounting on the prevention of financial fraud in Nigerian banking institutions, with focus on the First Bank of Nigeria. while the specific objectives </w:t>
      </w:r>
      <w:proofErr w:type="gramStart"/>
      <w:r>
        <w:t>include to</w:t>
      </w:r>
      <w:proofErr w:type="gramEnd"/>
      <w:r>
        <w:t>:</w:t>
      </w:r>
    </w:p>
    <w:p w14:paraId="650F1BDA" w14:textId="77777777" w:rsidR="00DE04BF" w:rsidRDefault="00DE04BF" w:rsidP="00DE04BF">
      <w:pPr>
        <w:pStyle w:val="ListParagraph"/>
        <w:numPr>
          <w:ilvl w:val="0"/>
          <w:numId w:val="2"/>
        </w:numPr>
        <w:tabs>
          <w:tab w:val="left" w:pos="1438"/>
          <w:tab w:val="left" w:pos="1440"/>
        </w:tabs>
        <w:spacing w:before="160" w:line="360" w:lineRule="auto"/>
        <w:ind w:right="116"/>
        <w:jc w:val="both"/>
        <w:rPr>
          <w:sz w:val="24"/>
        </w:rPr>
      </w:pPr>
      <w:r>
        <w:rPr>
          <w:sz w:val="24"/>
        </w:rPr>
        <w:t>identify</w:t>
      </w:r>
      <w:r>
        <w:rPr>
          <w:spacing w:val="-8"/>
          <w:sz w:val="24"/>
        </w:rPr>
        <w:t xml:space="preserve"> </w:t>
      </w:r>
      <w:r>
        <w:rPr>
          <w:sz w:val="24"/>
        </w:rPr>
        <w:t>the</w:t>
      </w:r>
      <w:r>
        <w:rPr>
          <w:spacing w:val="-3"/>
          <w:sz w:val="24"/>
        </w:rPr>
        <w:t xml:space="preserve"> </w:t>
      </w:r>
      <w:r>
        <w:rPr>
          <w:sz w:val="24"/>
        </w:rPr>
        <w:t>challenges</w:t>
      </w:r>
      <w:r>
        <w:rPr>
          <w:spacing w:val="-2"/>
          <w:sz w:val="24"/>
        </w:rPr>
        <w:t xml:space="preserve"> </w:t>
      </w:r>
      <w:r>
        <w:rPr>
          <w:sz w:val="24"/>
        </w:rPr>
        <w:t>and</w:t>
      </w:r>
      <w:r>
        <w:rPr>
          <w:spacing w:val="-4"/>
          <w:sz w:val="24"/>
        </w:rPr>
        <w:t xml:space="preserve"> </w:t>
      </w:r>
      <w:r>
        <w:rPr>
          <w:sz w:val="24"/>
        </w:rPr>
        <w:t>barriers</w:t>
      </w:r>
      <w:r>
        <w:rPr>
          <w:spacing w:val="-5"/>
          <w:sz w:val="24"/>
        </w:rPr>
        <w:t xml:space="preserve"> </w:t>
      </w:r>
      <w:r>
        <w:rPr>
          <w:sz w:val="24"/>
        </w:rPr>
        <w:t>to</w:t>
      </w:r>
      <w:r>
        <w:rPr>
          <w:spacing w:val="-4"/>
          <w:sz w:val="24"/>
        </w:rPr>
        <w:t xml:space="preserve"> </w:t>
      </w:r>
      <w:r>
        <w:rPr>
          <w:sz w:val="24"/>
        </w:rPr>
        <w:t>the</w:t>
      </w:r>
      <w:r>
        <w:rPr>
          <w:spacing w:val="-3"/>
          <w:sz w:val="24"/>
        </w:rPr>
        <w:t xml:space="preserve"> </w:t>
      </w:r>
      <w:r>
        <w:rPr>
          <w:sz w:val="24"/>
        </w:rPr>
        <w:t>effective</w:t>
      </w:r>
      <w:r>
        <w:rPr>
          <w:spacing w:val="-5"/>
          <w:sz w:val="24"/>
        </w:rPr>
        <w:t xml:space="preserve"> </w:t>
      </w:r>
      <w:r>
        <w:rPr>
          <w:sz w:val="24"/>
        </w:rPr>
        <w:t>implementation</w:t>
      </w:r>
      <w:r>
        <w:rPr>
          <w:spacing w:val="-4"/>
          <w:sz w:val="24"/>
        </w:rPr>
        <w:t xml:space="preserve"> </w:t>
      </w:r>
      <w:r>
        <w:rPr>
          <w:sz w:val="24"/>
        </w:rPr>
        <w:t>of</w:t>
      </w:r>
      <w:r>
        <w:rPr>
          <w:spacing w:val="-4"/>
          <w:sz w:val="24"/>
        </w:rPr>
        <w:t xml:space="preserve"> </w:t>
      </w:r>
      <w:r>
        <w:rPr>
          <w:sz w:val="24"/>
        </w:rPr>
        <w:t>forensic</w:t>
      </w:r>
      <w:r>
        <w:rPr>
          <w:spacing w:val="-4"/>
          <w:sz w:val="24"/>
        </w:rPr>
        <w:t xml:space="preserve"> </w:t>
      </w:r>
      <w:r>
        <w:rPr>
          <w:sz w:val="24"/>
        </w:rPr>
        <w:t>accounting</w:t>
      </w:r>
      <w:r>
        <w:rPr>
          <w:spacing w:val="-7"/>
          <w:sz w:val="24"/>
        </w:rPr>
        <w:t xml:space="preserve"> </w:t>
      </w:r>
      <w:r>
        <w:rPr>
          <w:sz w:val="24"/>
        </w:rPr>
        <w:t>in Nigeria and propose viable solutions.</w:t>
      </w:r>
    </w:p>
    <w:p w14:paraId="0FAC5F21" w14:textId="77777777" w:rsidR="00DE04BF" w:rsidRDefault="00DE04BF" w:rsidP="00DE04BF">
      <w:pPr>
        <w:pStyle w:val="ListParagraph"/>
        <w:numPr>
          <w:ilvl w:val="0"/>
          <w:numId w:val="2"/>
        </w:numPr>
        <w:tabs>
          <w:tab w:val="left" w:pos="1498"/>
        </w:tabs>
        <w:spacing w:before="161"/>
        <w:ind w:left="1498" w:hanging="778"/>
        <w:jc w:val="both"/>
        <w:rPr>
          <w:sz w:val="24"/>
        </w:rPr>
      </w:pPr>
      <w:r>
        <w:rPr>
          <w:sz w:val="24"/>
        </w:rPr>
        <w:t>know</w:t>
      </w:r>
      <w:r>
        <w:rPr>
          <w:spacing w:val="-3"/>
          <w:sz w:val="24"/>
        </w:rPr>
        <w:t xml:space="preserve"> </w:t>
      </w:r>
      <w:r>
        <w:rPr>
          <w:sz w:val="24"/>
        </w:rPr>
        <w:t>and</w:t>
      </w:r>
      <w:r>
        <w:rPr>
          <w:spacing w:val="-2"/>
          <w:sz w:val="24"/>
        </w:rPr>
        <w:t xml:space="preserve"> </w:t>
      </w:r>
      <w:r>
        <w:rPr>
          <w:sz w:val="24"/>
        </w:rPr>
        <w:t>discuss</w:t>
      </w:r>
      <w:r>
        <w:rPr>
          <w:spacing w:val="-3"/>
          <w:sz w:val="24"/>
        </w:rPr>
        <w:t xml:space="preserve"> </w:t>
      </w:r>
      <w:r>
        <w:rPr>
          <w:sz w:val="24"/>
        </w:rPr>
        <w:t>the</w:t>
      </w:r>
      <w:r>
        <w:rPr>
          <w:spacing w:val="-3"/>
          <w:sz w:val="24"/>
        </w:rPr>
        <w:t xml:space="preserve"> </w:t>
      </w:r>
      <w:r>
        <w:rPr>
          <w:sz w:val="24"/>
        </w:rPr>
        <w:t>concept</w:t>
      </w:r>
      <w:r>
        <w:rPr>
          <w:spacing w:val="-1"/>
          <w:sz w:val="24"/>
        </w:rPr>
        <w:t xml:space="preserve"> </w:t>
      </w:r>
      <w:r>
        <w:rPr>
          <w:sz w:val="24"/>
        </w:rPr>
        <w:t>of</w:t>
      </w:r>
      <w:r>
        <w:rPr>
          <w:spacing w:val="-1"/>
          <w:sz w:val="24"/>
        </w:rPr>
        <w:t xml:space="preserve"> </w:t>
      </w:r>
      <w:r>
        <w:rPr>
          <w:sz w:val="24"/>
        </w:rPr>
        <w:t>Forensic</w:t>
      </w:r>
      <w:r>
        <w:rPr>
          <w:spacing w:val="-14"/>
          <w:sz w:val="24"/>
        </w:rPr>
        <w:t xml:space="preserve"> </w:t>
      </w:r>
      <w:r>
        <w:rPr>
          <w:spacing w:val="-2"/>
          <w:sz w:val="24"/>
        </w:rPr>
        <w:t>Accounting.</w:t>
      </w:r>
    </w:p>
    <w:p w14:paraId="62CA1BCD" w14:textId="77777777" w:rsidR="00DE04BF" w:rsidRDefault="00DE04BF" w:rsidP="00DE04BF">
      <w:pPr>
        <w:pStyle w:val="BodyText"/>
        <w:spacing w:before="21"/>
      </w:pPr>
    </w:p>
    <w:p w14:paraId="7E9964C1" w14:textId="77777777" w:rsidR="00DE04BF" w:rsidRDefault="00DE04BF" w:rsidP="00DE04BF">
      <w:pPr>
        <w:pStyle w:val="ListParagraph"/>
        <w:numPr>
          <w:ilvl w:val="0"/>
          <w:numId w:val="2"/>
        </w:numPr>
        <w:tabs>
          <w:tab w:val="left" w:pos="1440"/>
          <w:tab w:val="left" w:pos="1500"/>
        </w:tabs>
        <w:spacing w:line="360" w:lineRule="auto"/>
        <w:ind w:right="367"/>
        <w:rPr>
          <w:sz w:val="24"/>
        </w:rPr>
      </w:pPr>
      <w:r>
        <w:rPr>
          <w:sz w:val="24"/>
        </w:rPr>
        <w:t>explore</w:t>
      </w:r>
      <w:r>
        <w:rPr>
          <w:spacing w:val="40"/>
          <w:sz w:val="24"/>
        </w:rPr>
        <w:t xml:space="preserve"> </w:t>
      </w:r>
      <w:r>
        <w:rPr>
          <w:sz w:val="24"/>
        </w:rPr>
        <w:t>the</w:t>
      </w:r>
      <w:r>
        <w:rPr>
          <w:spacing w:val="-3"/>
          <w:sz w:val="24"/>
        </w:rPr>
        <w:t xml:space="preserve"> </w:t>
      </w:r>
      <w:r>
        <w:rPr>
          <w:sz w:val="24"/>
        </w:rPr>
        <w:t>need</w:t>
      </w:r>
      <w:r>
        <w:rPr>
          <w:spacing w:val="-3"/>
          <w:sz w:val="24"/>
        </w:rPr>
        <w:t xml:space="preserve"> </w:t>
      </w:r>
      <w:r>
        <w:rPr>
          <w:sz w:val="24"/>
        </w:rPr>
        <w:t>and</w:t>
      </w:r>
      <w:r>
        <w:rPr>
          <w:spacing w:val="-1"/>
          <w:sz w:val="24"/>
        </w:rPr>
        <w:t xml:space="preserve"> </w:t>
      </w:r>
      <w:r>
        <w:rPr>
          <w:sz w:val="24"/>
        </w:rPr>
        <w:t>role</w:t>
      </w:r>
      <w:r>
        <w:rPr>
          <w:spacing w:val="-5"/>
          <w:sz w:val="24"/>
        </w:rPr>
        <w:t xml:space="preserve"> </w:t>
      </w:r>
      <w:r>
        <w:rPr>
          <w:sz w:val="24"/>
        </w:rPr>
        <w:t>of</w:t>
      </w:r>
      <w:r>
        <w:rPr>
          <w:spacing w:val="-3"/>
          <w:sz w:val="24"/>
        </w:rPr>
        <w:t xml:space="preserve"> </w:t>
      </w:r>
      <w:r>
        <w:rPr>
          <w:sz w:val="24"/>
        </w:rPr>
        <w:t>forensic</w:t>
      </w:r>
      <w:r>
        <w:rPr>
          <w:spacing w:val="-3"/>
          <w:sz w:val="24"/>
        </w:rPr>
        <w:t xml:space="preserve"> </w:t>
      </w:r>
      <w:r>
        <w:rPr>
          <w:sz w:val="24"/>
        </w:rPr>
        <w:t>accounting</w:t>
      </w:r>
      <w:r>
        <w:rPr>
          <w:spacing w:val="-6"/>
          <w:sz w:val="24"/>
        </w:rPr>
        <w:t xml:space="preserve"> </w:t>
      </w:r>
      <w:r>
        <w:rPr>
          <w:sz w:val="24"/>
        </w:rPr>
        <w:t>in</w:t>
      </w:r>
      <w:r>
        <w:rPr>
          <w:spacing w:val="-3"/>
          <w:sz w:val="24"/>
        </w:rPr>
        <w:t xml:space="preserve"> </w:t>
      </w:r>
      <w:r>
        <w:rPr>
          <w:sz w:val="24"/>
        </w:rPr>
        <w:t>solving</w:t>
      </w:r>
      <w:r>
        <w:rPr>
          <w:spacing w:val="-6"/>
          <w:sz w:val="24"/>
        </w:rPr>
        <w:t xml:space="preserve"> </w:t>
      </w:r>
      <w:r>
        <w:rPr>
          <w:sz w:val="24"/>
        </w:rPr>
        <w:t>financial</w:t>
      </w:r>
      <w:r>
        <w:rPr>
          <w:spacing w:val="-3"/>
          <w:sz w:val="24"/>
        </w:rPr>
        <w:t xml:space="preserve"> </w:t>
      </w:r>
      <w:r>
        <w:rPr>
          <w:sz w:val="24"/>
        </w:rPr>
        <w:t>problems</w:t>
      </w:r>
      <w:r>
        <w:rPr>
          <w:spacing w:val="-4"/>
          <w:sz w:val="24"/>
        </w:rPr>
        <w:t xml:space="preserve"> </w:t>
      </w:r>
      <w:r>
        <w:rPr>
          <w:sz w:val="24"/>
        </w:rPr>
        <w:t>like</w:t>
      </w:r>
      <w:r>
        <w:rPr>
          <w:spacing w:val="-4"/>
          <w:sz w:val="24"/>
        </w:rPr>
        <w:t xml:space="preserve"> </w:t>
      </w:r>
      <w:r>
        <w:rPr>
          <w:sz w:val="24"/>
        </w:rPr>
        <w:t>frauds and malpractice in corporate world.</w:t>
      </w:r>
    </w:p>
    <w:p w14:paraId="5DBB45C9" w14:textId="77777777" w:rsidR="00DE04BF" w:rsidRDefault="00DE04BF" w:rsidP="00DE04BF">
      <w:pPr>
        <w:pStyle w:val="ListParagraph"/>
        <w:numPr>
          <w:ilvl w:val="0"/>
          <w:numId w:val="2"/>
        </w:numPr>
        <w:tabs>
          <w:tab w:val="left" w:pos="1440"/>
          <w:tab w:val="left" w:pos="1500"/>
        </w:tabs>
        <w:spacing w:before="162" w:line="360" w:lineRule="auto"/>
        <w:ind w:right="669"/>
        <w:rPr>
          <w:sz w:val="24"/>
        </w:rPr>
      </w:pPr>
      <w:r>
        <w:rPr>
          <w:sz w:val="24"/>
        </w:rPr>
        <w:t>understand</w:t>
      </w:r>
      <w:r>
        <w:rPr>
          <w:spacing w:val="40"/>
          <w:sz w:val="24"/>
        </w:rPr>
        <w:t xml:space="preserve"> </w:t>
      </w:r>
      <w:r>
        <w:rPr>
          <w:sz w:val="24"/>
        </w:rPr>
        <w:t>and</w:t>
      </w:r>
      <w:r>
        <w:rPr>
          <w:spacing w:val="-3"/>
          <w:sz w:val="24"/>
        </w:rPr>
        <w:t xml:space="preserve"> </w:t>
      </w:r>
      <w:r>
        <w:rPr>
          <w:sz w:val="24"/>
        </w:rPr>
        <w:t>utilize</w:t>
      </w:r>
      <w:r>
        <w:rPr>
          <w:spacing w:val="-4"/>
          <w:sz w:val="24"/>
        </w:rPr>
        <w:t xml:space="preserve"> </w:t>
      </w:r>
      <w:r>
        <w:rPr>
          <w:sz w:val="24"/>
        </w:rPr>
        <w:t>Forensic</w:t>
      </w:r>
      <w:r>
        <w:rPr>
          <w:spacing w:val="-3"/>
          <w:sz w:val="24"/>
        </w:rPr>
        <w:t xml:space="preserve"> </w:t>
      </w:r>
      <w:r>
        <w:rPr>
          <w:sz w:val="24"/>
        </w:rPr>
        <w:t>accounting</w:t>
      </w:r>
      <w:r>
        <w:rPr>
          <w:spacing w:val="-6"/>
          <w:sz w:val="24"/>
        </w:rPr>
        <w:t xml:space="preserve"> </w:t>
      </w:r>
      <w:r>
        <w:rPr>
          <w:sz w:val="24"/>
        </w:rPr>
        <w:t>as</w:t>
      </w:r>
      <w:r>
        <w:rPr>
          <w:spacing w:val="-4"/>
          <w:sz w:val="24"/>
        </w:rPr>
        <w:t xml:space="preserve"> </w:t>
      </w:r>
      <w:r>
        <w:rPr>
          <w:sz w:val="24"/>
        </w:rPr>
        <w:t>a</w:t>
      </w:r>
      <w:r>
        <w:rPr>
          <w:spacing w:val="-2"/>
          <w:sz w:val="24"/>
        </w:rPr>
        <w:t xml:space="preserve"> </w:t>
      </w:r>
      <w:r>
        <w:rPr>
          <w:sz w:val="24"/>
        </w:rPr>
        <w:t>weapon</w:t>
      </w:r>
      <w:r>
        <w:rPr>
          <w:spacing w:val="-3"/>
          <w:sz w:val="24"/>
        </w:rPr>
        <w:t xml:space="preserve"> </w:t>
      </w:r>
      <w:r>
        <w:rPr>
          <w:sz w:val="24"/>
        </w:rPr>
        <w:t>against</w:t>
      </w:r>
      <w:r>
        <w:rPr>
          <w:spacing w:val="-2"/>
          <w:sz w:val="24"/>
        </w:rPr>
        <w:t xml:space="preserve"> </w:t>
      </w:r>
      <w:r>
        <w:rPr>
          <w:sz w:val="24"/>
        </w:rPr>
        <w:t>accounting</w:t>
      </w:r>
      <w:r>
        <w:rPr>
          <w:spacing w:val="-6"/>
          <w:sz w:val="24"/>
        </w:rPr>
        <w:t xml:space="preserve"> </w:t>
      </w:r>
      <w:r>
        <w:rPr>
          <w:sz w:val="24"/>
        </w:rPr>
        <w:t>frauds</w:t>
      </w:r>
      <w:r>
        <w:rPr>
          <w:spacing w:val="-4"/>
          <w:sz w:val="24"/>
        </w:rPr>
        <w:t xml:space="preserve"> </w:t>
      </w:r>
      <w:r>
        <w:rPr>
          <w:sz w:val="24"/>
        </w:rPr>
        <w:t xml:space="preserve">and </w:t>
      </w:r>
      <w:r>
        <w:rPr>
          <w:spacing w:val="-2"/>
          <w:sz w:val="24"/>
        </w:rPr>
        <w:t>malpractices.</w:t>
      </w:r>
    </w:p>
    <w:p w14:paraId="74710BA7" w14:textId="77777777" w:rsidR="00DE04BF" w:rsidRDefault="00DE04BF" w:rsidP="00DE04BF">
      <w:pPr>
        <w:pStyle w:val="ListParagraph"/>
        <w:numPr>
          <w:ilvl w:val="0"/>
          <w:numId w:val="2"/>
        </w:numPr>
        <w:tabs>
          <w:tab w:val="left" w:pos="1440"/>
        </w:tabs>
        <w:spacing w:before="161"/>
        <w:rPr>
          <w:sz w:val="24"/>
        </w:rPr>
      </w:pPr>
      <w:r>
        <w:rPr>
          <w:sz w:val="24"/>
        </w:rPr>
        <w:t>ascertain</w:t>
      </w:r>
      <w:r>
        <w:rPr>
          <w:spacing w:val="-3"/>
          <w:sz w:val="24"/>
        </w:rPr>
        <w:t xml:space="preserve"> </w:t>
      </w:r>
      <w:r>
        <w:rPr>
          <w:sz w:val="24"/>
        </w:rPr>
        <w:t>the</w:t>
      </w:r>
      <w:r>
        <w:rPr>
          <w:spacing w:val="-2"/>
          <w:sz w:val="24"/>
        </w:rPr>
        <w:t xml:space="preserve"> </w:t>
      </w:r>
      <w:r>
        <w:rPr>
          <w:sz w:val="24"/>
        </w:rPr>
        <w:t xml:space="preserve">need </w:t>
      </w:r>
      <w:proofErr w:type="gramStart"/>
      <w:r>
        <w:rPr>
          <w:sz w:val="24"/>
        </w:rPr>
        <w:t>of</w:t>
      </w:r>
      <w:proofErr w:type="gramEnd"/>
      <w:r>
        <w:rPr>
          <w:spacing w:val="-1"/>
          <w:sz w:val="24"/>
        </w:rPr>
        <w:t xml:space="preserve"> </w:t>
      </w:r>
      <w:r>
        <w:rPr>
          <w:sz w:val="24"/>
        </w:rPr>
        <w:t>internal</w:t>
      </w:r>
      <w:r>
        <w:rPr>
          <w:spacing w:val="-1"/>
          <w:sz w:val="24"/>
        </w:rPr>
        <w:t xml:space="preserve"> </w:t>
      </w:r>
      <w:r>
        <w:rPr>
          <w:sz w:val="24"/>
        </w:rPr>
        <w:t>control system</w:t>
      </w:r>
      <w:r>
        <w:rPr>
          <w:spacing w:val="-1"/>
          <w:sz w:val="24"/>
        </w:rPr>
        <w:t xml:space="preserve"> </w:t>
      </w:r>
      <w:r>
        <w:rPr>
          <w:sz w:val="24"/>
        </w:rPr>
        <w:t>in</w:t>
      </w:r>
      <w:r>
        <w:rPr>
          <w:spacing w:val="-1"/>
          <w:sz w:val="24"/>
        </w:rPr>
        <w:t xml:space="preserve"> </w:t>
      </w:r>
      <w:r>
        <w:rPr>
          <w:sz w:val="24"/>
        </w:rPr>
        <w:t xml:space="preserve">forensic </w:t>
      </w:r>
      <w:r>
        <w:rPr>
          <w:spacing w:val="-2"/>
          <w:sz w:val="24"/>
        </w:rPr>
        <w:t>accounting.</w:t>
      </w:r>
    </w:p>
    <w:p w14:paraId="4F50EDA5" w14:textId="77777777" w:rsidR="00DE04BF" w:rsidRDefault="00DE04BF" w:rsidP="00DE04BF">
      <w:pPr>
        <w:pStyle w:val="BodyText"/>
        <w:spacing w:before="160" w:line="360" w:lineRule="auto"/>
        <w:ind w:left="360" w:right="108"/>
        <w:jc w:val="both"/>
      </w:pPr>
    </w:p>
    <w:p w14:paraId="5283E10B" w14:textId="77777777" w:rsidR="00DE04BF" w:rsidRDefault="00DE04BF" w:rsidP="00DE04BF">
      <w:pPr>
        <w:pStyle w:val="Heading2"/>
        <w:jc w:val="both"/>
      </w:pPr>
      <w:r>
        <w:t>Review</w:t>
      </w:r>
      <w:r>
        <w:rPr>
          <w:spacing w:val="-1"/>
        </w:rPr>
        <w:t xml:space="preserve"> </w:t>
      </w:r>
      <w:r>
        <w:t>of</w:t>
      </w:r>
      <w:r>
        <w:rPr>
          <w:spacing w:val="-1"/>
        </w:rPr>
        <w:t xml:space="preserve"> </w:t>
      </w:r>
      <w:r>
        <w:rPr>
          <w:spacing w:val="-2"/>
        </w:rPr>
        <w:t>Literature</w:t>
      </w:r>
    </w:p>
    <w:p w14:paraId="285D51BE" w14:textId="77777777" w:rsidR="00DE04BF" w:rsidRDefault="00DE04BF" w:rsidP="00DE04BF">
      <w:pPr>
        <w:pStyle w:val="BodyText"/>
        <w:spacing w:before="4"/>
        <w:rPr>
          <w:b/>
          <w:sz w:val="17"/>
        </w:rPr>
      </w:pPr>
      <w:r>
        <w:rPr>
          <w:b/>
          <w:noProof/>
          <w:sz w:val="17"/>
        </w:rPr>
        <mc:AlternateContent>
          <mc:Choice Requires="wps">
            <w:drawing>
              <wp:anchor distT="0" distB="0" distL="0" distR="0" simplePos="0" relativeHeight="251791360" behindDoc="1" locked="0" layoutInCell="1" allowOverlap="1" wp14:anchorId="1F15AB56" wp14:editId="1D5AB665">
                <wp:simplePos x="0" y="0"/>
                <wp:positionH relativeFrom="page">
                  <wp:posOffset>895985</wp:posOffset>
                </wp:positionH>
                <wp:positionV relativeFrom="paragraph">
                  <wp:posOffset>141911</wp:posOffset>
                </wp:positionV>
                <wp:extent cx="5981065" cy="889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C1F1D7F" id="Graphic 6" o:spid="_x0000_s1026" style="position:absolute;margin-left:70.55pt;margin-top:11.15pt;width:470.95pt;height:.7pt;z-index:-251525120;visibility:visible;mso-wrap-style:square;mso-wrap-distance-left:0;mso-wrap-distance-top:0;mso-wrap-distance-right:0;mso-wrap-distance-bottom:0;mso-position-horizontal:absolute;mso-position-horizontal-relative:page;mso-position-vertical:absolute;mso-position-vertical-relative:text;v-text-anchor:top" coordsize="59810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" path="m5981065,l,,,8572r5981065,l5981065,xe" fillcolor="#d9d9d9" stroked="f">
                <v:path arrowok="t"/>
                <w10:wrap type="topAndBottom" anchorx="page"/>
              </v:shape>
            </w:pict>
          </mc:Fallback>
        </mc:AlternateContent>
      </w:r>
    </w:p>
    <w:p w14:paraId="218D79B8" w14:textId="77777777" w:rsidR="00337CAC" w:rsidRDefault="00000000">
      <w:pPr>
        <w:spacing w:before="1"/>
        <w:ind w:left="360"/>
        <w:jc w:val="both"/>
        <w:rPr>
          <w:b/>
          <w:sz w:val="24"/>
        </w:rPr>
      </w:pPr>
      <w:r>
        <w:rPr>
          <w:b/>
          <w:sz w:val="24"/>
        </w:rPr>
        <w:t>Conceptual</w:t>
      </w:r>
      <w:r>
        <w:rPr>
          <w:b/>
          <w:spacing w:val="-2"/>
          <w:sz w:val="24"/>
        </w:rPr>
        <w:t xml:space="preserve"> Review</w:t>
      </w:r>
    </w:p>
    <w:p w14:paraId="4B8340A4" w14:textId="77777777" w:rsidR="00337CAC" w:rsidRDefault="00000000">
      <w:pPr>
        <w:pStyle w:val="Heading3"/>
        <w:spacing w:before="139"/>
      </w:pPr>
      <w:r>
        <w:t>Forensic</w:t>
      </w:r>
      <w:r>
        <w:rPr>
          <w:spacing w:val="-11"/>
        </w:rPr>
        <w:t xml:space="preserve"> </w:t>
      </w:r>
      <w:r>
        <w:rPr>
          <w:spacing w:val="-2"/>
        </w:rPr>
        <w:t>Accounting</w:t>
      </w:r>
    </w:p>
    <w:p w14:paraId="0553A148" w14:textId="77777777" w:rsidR="00337CAC" w:rsidRDefault="00000000">
      <w:pPr>
        <w:pStyle w:val="BodyText"/>
        <w:spacing w:before="132" w:line="360" w:lineRule="auto"/>
        <w:ind w:left="360" w:right="105"/>
        <w:jc w:val="both"/>
      </w:pPr>
      <w:r>
        <w:t>Forensic</w:t>
      </w:r>
      <w:r>
        <w:rPr>
          <w:spacing w:val="-7"/>
        </w:rPr>
        <w:t xml:space="preserve"> </w:t>
      </w:r>
      <w:r>
        <w:t>accounting</w:t>
      </w:r>
      <w:r>
        <w:rPr>
          <w:spacing w:val="-12"/>
        </w:rPr>
        <w:t xml:space="preserve"> </w:t>
      </w:r>
      <w:r>
        <w:t>utilizes</w:t>
      </w:r>
      <w:r>
        <w:rPr>
          <w:spacing w:val="-9"/>
        </w:rPr>
        <w:t xml:space="preserve"> </w:t>
      </w:r>
      <w:r>
        <w:t>accounting</w:t>
      </w:r>
      <w:r>
        <w:rPr>
          <w:spacing w:val="-12"/>
        </w:rPr>
        <w:t xml:space="preserve"> </w:t>
      </w:r>
      <w:r>
        <w:t>principles</w:t>
      </w:r>
      <w:r>
        <w:rPr>
          <w:spacing w:val="-7"/>
        </w:rPr>
        <w:t xml:space="preserve"> </w:t>
      </w:r>
      <w:r>
        <w:t>and</w:t>
      </w:r>
      <w:r>
        <w:rPr>
          <w:spacing w:val="-9"/>
        </w:rPr>
        <w:t xml:space="preserve"> </w:t>
      </w:r>
      <w:r>
        <w:t>methodologies</w:t>
      </w:r>
      <w:r>
        <w:rPr>
          <w:spacing w:val="-10"/>
        </w:rPr>
        <w:t xml:space="preserve"> </w:t>
      </w:r>
      <w:r>
        <w:t>to</w:t>
      </w:r>
      <w:r>
        <w:rPr>
          <w:spacing w:val="-9"/>
        </w:rPr>
        <w:t xml:space="preserve"> </w:t>
      </w:r>
      <w:r>
        <w:t>address</w:t>
      </w:r>
      <w:r>
        <w:rPr>
          <w:spacing w:val="-9"/>
        </w:rPr>
        <w:t xml:space="preserve"> </w:t>
      </w:r>
      <w:r>
        <w:t>legal</w:t>
      </w:r>
      <w:r>
        <w:rPr>
          <w:spacing w:val="-9"/>
        </w:rPr>
        <w:t xml:space="preserve"> </w:t>
      </w:r>
      <w:r>
        <w:t>matters</w:t>
      </w:r>
      <w:r>
        <w:rPr>
          <w:spacing w:val="-9"/>
        </w:rPr>
        <w:t xml:space="preserve"> </w:t>
      </w:r>
      <w:r>
        <w:t>(Dhar</w:t>
      </w:r>
      <w:r>
        <w:rPr>
          <w:spacing w:val="-10"/>
        </w:rPr>
        <w:t xml:space="preserve"> </w:t>
      </w:r>
      <w:r>
        <w:t>and Sarkar, 2010). It involves producing reports to ascertain accountability for fraud and ensuring these reports</w:t>
      </w:r>
      <w:r>
        <w:rPr>
          <w:spacing w:val="-15"/>
        </w:rPr>
        <w:t xml:space="preserve"> </w:t>
      </w:r>
      <w:r>
        <w:t>are</w:t>
      </w:r>
      <w:r>
        <w:rPr>
          <w:spacing w:val="-15"/>
        </w:rPr>
        <w:t xml:space="preserve"> </w:t>
      </w:r>
      <w:r>
        <w:t>admissible</w:t>
      </w:r>
      <w:r>
        <w:rPr>
          <w:spacing w:val="-15"/>
        </w:rPr>
        <w:t xml:space="preserve"> </w:t>
      </w:r>
      <w:r>
        <w:t>as</w:t>
      </w:r>
      <w:r>
        <w:rPr>
          <w:spacing w:val="-15"/>
        </w:rPr>
        <w:t xml:space="preserve"> </w:t>
      </w:r>
      <w:r>
        <w:t>evidence</w:t>
      </w:r>
      <w:r>
        <w:rPr>
          <w:spacing w:val="-15"/>
        </w:rPr>
        <w:t xml:space="preserve"> </w:t>
      </w:r>
      <w:r>
        <w:t>in</w:t>
      </w:r>
      <w:r>
        <w:rPr>
          <w:spacing w:val="-15"/>
        </w:rPr>
        <w:t xml:space="preserve"> </w:t>
      </w:r>
      <w:r>
        <w:t>administrative</w:t>
      </w:r>
      <w:r>
        <w:rPr>
          <w:spacing w:val="-15"/>
        </w:rPr>
        <w:t xml:space="preserve"> </w:t>
      </w:r>
      <w:r>
        <w:t>or</w:t>
      </w:r>
      <w:r>
        <w:rPr>
          <w:spacing w:val="-15"/>
        </w:rPr>
        <w:t xml:space="preserve"> </w:t>
      </w:r>
      <w:r>
        <w:t>legal</w:t>
      </w:r>
      <w:r>
        <w:rPr>
          <w:spacing w:val="-15"/>
        </w:rPr>
        <w:t xml:space="preserve"> </w:t>
      </w:r>
      <w:r>
        <w:t>contexts.</w:t>
      </w:r>
      <w:r>
        <w:rPr>
          <w:spacing w:val="-15"/>
        </w:rPr>
        <w:t xml:space="preserve"> </w:t>
      </w:r>
      <w:r>
        <w:t>Leveraging</w:t>
      </w:r>
      <w:r>
        <w:rPr>
          <w:spacing w:val="-15"/>
        </w:rPr>
        <w:t xml:space="preserve"> </w:t>
      </w:r>
      <w:r>
        <w:t>their</w:t>
      </w:r>
      <w:r>
        <w:rPr>
          <w:spacing w:val="-15"/>
        </w:rPr>
        <w:t xml:space="preserve"> </w:t>
      </w:r>
      <w:r>
        <w:t>expertise,</w:t>
      </w:r>
      <w:r>
        <w:rPr>
          <w:spacing w:val="-15"/>
        </w:rPr>
        <w:t xml:space="preserve"> </w:t>
      </w:r>
      <w:r>
        <w:t>forensic accountants play</w:t>
      </w:r>
      <w:r>
        <w:rPr>
          <w:spacing w:val="-3"/>
        </w:rPr>
        <w:t xml:space="preserve"> </w:t>
      </w:r>
      <w:r>
        <w:t>a crucial role in fraud prevention, legal proceedings support and detection of financial irregularities. Forensic accounting has developed specific models and methodologies to conduct investigations</w:t>
      </w:r>
      <w:r>
        <w:rPr>
          <w:spacing w:val="-15"/>
        </w:rPr>
        <w:t xml:space="preserve"> </w:t>
      </w:r>
      <w:r>
        <w:t>aimed</w:t>
      </w:r>
      <w:r>
        <w:rPr>
          <w:spacing w:val="-14"/>
        </w:rPr>
        <w:t xml:space="preserve"> </w:t>
      </w:r>
      <w:r>
        <w:t>at</w:t>
      </w:r>
      <w:r>
        <w:rPr>
          <w:spacing w:val="-13"/>
        </w:rPr>
        <w:t xml:space="preserve"> </w:t>
      </w:r>
      <w:r>
        <w:t>providing</w:t>
      </w:r>
      <w:r>
        <w:rPr>
          <w:spacing w:val="-15"/>
        </w:rPr>
        <w:t xml:space="preserve"> </w:t>
      </w:r>
      <w:r>
        <w:t>legal</w:t>
      </w:r>
      <w:r>
        <w:rPr>
          <w:spacing w:val="-13"/>
        </w:rPr>
        <w:t xml:space="preserve"> </w:t>
      </w:r>
      <w:r>
        <w:t>evidence,</w:t>
      </w:r>
      <w:r>
        <w:rPr>
          <w:spacing w:val="-13"/>
        </w:rPr>
        <w:t xml:space="preserve"> </w:t>
      </w:r>
      <w:r>
        <w:t>focusing</w:t>
      </w:r>
      <w:r>
        <w:rPr>
          <w:spacing w:val="-15"/>
        </w:rPr>
        <w:t xml:space="preserve"> </w:t>
      </w:r>
      <w:r>
        <w:t>on</w:t>
      </w:r>
      <w:r>
        <w:rPr>
          <w:spacing w:val="-13"/>
        </w:rPr>
        <w:t xml:space="preserve"> </w:t>
      </w:r>
      <w:r>
        <w:t>assurance,</w:t>
      </w:r>
      <w:r>
        <w:rPr>
          <w:spacing w:val="-13"/>
        </w:rPr>
        <w:t xml:space="preserve"> </w:t>
      </w:r>
      <w:r>
        <w:t>attestation</w:t>
      </w:r>
      <w:r>
        <w:rPr>
          <w:spacing w:val="-12"/>
        </w:rPr>
        <w:t xml:space="preserve"> </w:t>
      </w:r>
      <w:r>
        <w:t>and</w:t>
      </w:r>
      <w:r>
        <w:rPr>
          <w:spacing w:val="-13"/>
        </w:rPr>
        <w:t xml:space="preserve"> </w:t>
      </w:r>
      <w:r>
        <w:t>advisory</w:t>
      </w:r>
      <w:r>
        <w:rPr>
          <w:spacing w:val="-15"/>
        </w:rPr>
        <w:t xml:space="preserve"> </w:t>
      </w:r>
      <w:r>
        <w:t>aspects. The discipline deals with the evidential value of accounting data and addresses practical issues such as forensic auditing, accounting fraud, tax evasion, bankruptcy and valuation studies. It also covers areas like compliance, due diligence, risk assessment and violations of accounting regulations (Dhar and Sarkar,</w:t>
      </w:r>
      <w:r>
        <w:rPr>
          <w:spacing w:val="-15"/>
        </w:rPr>
        <w:t xml:space="preserve"> </w:t>
      </w:r>
      <w:r>
        <w:t>2010).</w:t>
      </w:r>
      <w:r>
        <w:rPr>
          <w:spacing w:val="-15"/>
        </w:rPr>
        <w:t xml:space="preserve"> </w:t>
      </w:r>
      <w:r>
        <w:t>According</w:t>
      </w:r>
      <w:r>
        <w:rPr>
          <w:spacing w:val="-15"/>
        </w:rPr>
        <w:t xml:space="preserve"> </w:t>
      </w:r>
      <w:r>
        <w:t>to</w:t>
      </w:r>
      <w:r>
        <w:rPr>
          <w:spacing w:val="-15"/>
        </w:rPr>
        <w:t xml:space="preserve"> </w:t>
      </w:r>
      <w:r>
        <w:t>Curtis</w:t>
      </w:r>
      <w:r>
        <w:rPr>
          <w:spacing w:val="-15"/>
        </w:rPr>
        <w:t xml:space="preserve"> </w:t>
      </w:r>
      <w:r>
        <w:t>(2008),</w:t>
      </w:r>
      <w:r>
        <w:rPr>
          <w:spacing w:val="-15"/>
        </w:rPr>
        <w:t xml:space="preserve"> </w:t>
      </w:r>
      <w:r>
        <w:t>forensic</w:t>
      </w:r>
      <w:r>
        <w:rPr>
          <w:spacing w:val="-15"/>
        </w:rPr>
        <w:t xml:space="preserve"> </w:t>
      </w:r>
      <w:r>
        <w:t>accounting</w:t>
      </w:r>
      <w:r>
        <w:rPr>
          <w:spacing w:val="-15"/>
        </w:rPr>
        <w:t xml:space="preserve"> </w:t>
      </w:r>
      <w:r>
        <w:t>is</w:t>
      </w:r>
      <w:r>
        <w:rPr>
          <w:spacing w:val="-15"/>
        </w:rPr>
        <w:t xml:space="preserve"> </w:t>
      </w:r>
      <w:r>
        <w:t>relevant</w:t>
      </w:r>
      <w:r>
        <w:rPr>
          <w:spacing w:val="-15"/>
        </w:rPr>
        <w:t xml:space="preserve"> </w:t>
      </w:r>
      <w:r>
        <w:t>to</w:t>
      </w:r>
      <w:r>
        <w:rPr>
          <w:spacing w:val="-15"/>
        </w:rPr>
        <w:t xml:space="preserve"> </w:t>
      </w:r>
      <w:r>
        <w:t>fraud</w:t>
      </w:r>
      <w:r>
        <w:rPr>
          <w:spacing w:val="-15"/>
        </w:rPr>
        <w:t xml:space="preserve"> </w:t>
      </w:r>
      <w:r>
        <w:t>because</w:t>
      </w:r>
      <w:r>
        <w:rPr>
          <w:spacing w:val="-15"/>
        </w:rPr>
        <w:t xml:space="preserve"> </w:t>
      </w:r>
      <w:r>
        <w:t>fraud</w:t>
      </w:r>
      <w:r>
        <w:rPr>
          <w:spacing w:val="-15"/>
        </w:rPr>
        <w:t xml:space="preserve"> </w:t>
      </w:r>
      <w:r>
        <w:t xml:space="preserve">involves acquiring property or financial advantages through deception, whether through concealment or misrepresentation. On the other hand, Bhasin (2007) highlighted that forensic accounting aims to </w:t>
      </w:r>
      <w:r>
        <w:lastRenderedPageBreak/>
        <w:t>determine asset valuations in divorce cases, gather evidence for criminal investigations, evaluate damages resulting from auditor negligence and gather facts to establish whether embezzlement has occurred and its extent.</w:t>
      </w:r>
    </w:p>
    <w:p w14:paraId="745F087E" w14:textId="77777777" w:rsidR="00337CAC" w:rsidRDefault="00000000">
      <w:pPr>
        <w:pStyle w:val="Heading3"/>
      </w:pPr>
      <w:r>
        <w:t>Financial</w:t>
      </w:r>
      <w:r>
        <w:rPr>
          <w:spacing w:val="-4"/>
        </w:rPr>
        <w:t xml:space="preserve"> </w:t>
      </w:r>
      <w:r>
        <w:rPr>
          <w:spacing w:val="-2"/>
        </w:rPr>
        <w:t>Fraud</w:t>
      </w:r>
    </w:p>
    <w:p w14:paraId="7CD5B298" w14:textId="77777777" w:rsidR="00337CAC" w:rsidRDefault="00000000">
      <w:pPr>
        <w:pStyle w:val="BodyText"/>
        <w:spacing w:before="134" w:line="360" w:lineRule="auto"/>
        <w:ind w:left="360" w:right="105"/>
        <w:jc w:val="both"/>
      </w:pPr>
      <w:r>
        <w:t>Financial fraud in the banking sector can range from simple embezzlement to sophisticated money laundering schemes. Financial fraud comprises of activities aimed at illicitly acquiring wealth through unlawful means that contravene existing laws. he EFCC</w:t>
      </w:r>
      <w:r>
        <w:rPr>
          <w:spacing w:val="-9"/>
        </w:rPr>
        <w:t xml:space="preserve"> </w:t>
      </w:r>
      <w:r>
        <w:t>Act of 2004 states that these activities include drug trafficking, fraud, embezzlement, bribery, corruption, money laundering, illicit mining, illicit oil bunkering, tax evasion, foreign exchange fraud (including currency manipulation and counterfeiting), theft</w:t>
      </w:r>
      <w:r>
        <w:rPr>
          <w:spacing w:val="-6"/>
        </w:rPr>
        <w:t xml:space="preserve"> </w:t>
      </w:r>
      <w:r>
        <w:t>of</w:t>
      </w:r>
      <w:r>
        <w:rPr>
          <w:spacing w:val="-6"/>
        </w:rPr>
        <w:t xml:space="preserve"> </w:t>
      </w:r>
      <w:r>
        <w:t>intellectual</w:t>
      </w:r>
      <w:r>
        <w:rPr>
          <w:spacing w:val="-6"/>
        </w:rPr>
        <w:t xml:space="preserve"> </w:t>
      </w:r>
      <w:r>
        <w:t>property,</w:t>
      </w:r>
      <w:r>
        <w:rPr>
          <w:spacing w:val="-6"/>
        </w:rPr>
        <w:t xml:space="preserve"> </w:t>
      </w:r>
      <w:r>
        <w:t>piracy,</w:t>
      </w:r>
      <w:r>
        <w:rPr>
          <w:spacing w:val="-6"/>
        </w:rPr>
        <w:t xml:space="preserve"> </w:t>
      </w:r>
      <w:r>
        <w:t>illegal</w:t>
      </w:r>
      <w:r>
        <w:rPr>
          <w:spacing w:val="-6"/>
        </w:rPr>
        <w:t xml:space="preserve"> </w:t>
      </w:r>
      <w:r>
        <w:t>market</w:t>
      </w:r>
      <w:r>
        <w:rPr>
          <w:spacing w:val="-6"/>
        </w:rPr>
        <w:t xml:space="preserve"> </w:t>
      </w:r>
      <w:r>
        <w:t>manipulation</w:t>
      </w:r>
      <w:r>
        <w:rPr>
          <w:spacing w:val="-6"/>
        </w:rPr>
        <w:t xml:space="preserve"> </w:t>
      </w:r>
      <w:r>
        <w:t>and</w:t>
      </w:r>
      <w:r>
        <w:rPr>
          <w:spacing w:val="-6"/>
        </w:rPr>
        <w:t xml:space="preserve"> </w:t>
      </w:r>
      <w:r>
        <w:t>the</w:t>
      </w:r>
      <w:r>
        <w:rPr>
          <w:spacing w:val="-6"/>
        </w:rPr>
        <w:t xml:space="preserve"> </w:t>
      </w:r>
      <w:r>
        <w:t>unlawful</w:t>
      </w:r>
      <w:r>
        <w:rPr>
          <w:spacing w:val="-6"/>
        </w:rPr>
        <w:t xml:space="preserve"> </w:t>
      </w:r>
      <w:r>
        <w:t>disposal</w:t>
      </w:r>
      <w:r>
        <w:rPr>
          <w:spacing w:val="-6"/>
        </w:rPr>
        <w:t xml:space="preserve"> </w:t>
      </w:r>
      <w:r>
        <w:t>of</w:t>
      </w:r>
      <w:r>
        <w:rPr>
          <w:spacing w:val="-7"/>
        </w:rPr>
        <w:t xml:space="preserve"> </w:t>
      </w:r>
      <w:r>
        <w:t>hazardous waste</w:t>
      </w:r>
      <w:r>
        <w:rPr>
          <w:spacing w:val="-3"/>
        </w:rPr>
        <w:t xml:space="preserve"> </w:t>
      </w:r>
      <w:r>
        <w:t>and</w:t>
      </w:r>
      <w:r>
        <w:rPr>
          <w:spacing w:val="-3"/>
        </w:rPr>
        <w:t xml:space="preserve"> </w:t>
      </w:r>
      <w:r>
        <w:t>restricted</w:t>
      </w:r>
      <w:r>
        <w:rPr>
          <w:spacing w:val="-1"/>
        </w:rPr>
        <w:t xml:space="preserve"> </w:t>
      </w:r>
      <w:r>
        <w:t>goods.</w:t>
      </w:r>
      <w:r>
        <w:rPr>
          <w:spacing w:val="-2"/>
        </w:rPr>
        <w:t xml:space="preserve"> </w:t>
      </w:r>
      <w:r>
        <w:t>Cotton</w:t>
      </w:r>
      <w:r>
        <w:rPr>
          <w:spacing w:val="-3"/>
        </w:rPr>
        <w:t xml:space="preserve"> </w:t>
      </w:r>
      <w:r>
        <w:t>(2003)</w:t>
      </w:r>
      <w:r>
        <w:rPr>
          <w:spacing w:val="-4"/>
        </w:rPr>
        <w:t xml:space="preserve"> </w:t>
      </w:r>
      <w:r>
        <w:t>attributes</w:t>
      </w:r>
      <w:r>
        <w:rPr>
          <w:spacing w:val="-4"/>
        </w:rPr>
        <w:t xml:space="preserve"> </w:t>
      </w:r>
      <w:r>
        <w:t>corporate</w:t>
      </w:r>
      <w:r>
        <w:rPr>
          <w:spacing w:val="-4"/>
        </w:rPr>
        <w:t xml:space="preserve"> </w:t>
      </w:r>
      <w:r>
        <w:t>malfeasance</w:t>
      </w:r>
      <w:r>
        <w:rPr>
          <w:spacing w:val="-4"/>
        </w:rPr>
        <w:t xml:space="preserve"> </w:t>
      </w:r>
      <w:r>
        <w:t>to</w:t>
      </w:r>
      <w:r>
        <w:rPr>
          <w:spacing w:val="-3"/>
        </w:rPr>
        <w:t xml:space="preserve"> </w:t>
      </w:r>
      <w:r>
        <w:t>the</w:t>
      </w:r>
      <w:r>
        <w:rPr>
          <w:spacing w:val="-3"/>
        </w:rPr>
        <w:t xml:space="preserve"> </w:t>
      </w:r>
      <w:r>
        <w:t>collapse</w:t>
      </w:r>
      <w:r>
        <w:rPr>
          <w:spacing w:val="-4"/>
        </w:rPr>
        <w:t xml:space="preserve"> </w:t>
      </w:r>
      <w:r>
        <w:t>of</w:t>
      </w:r>
      <w:r>
        <w:rPr>
          <w:spacing w:val="-2"/>
        </w:rPr>
        <w:t xml:space="preserve"> </w:t>
      </w:r>
      <w:r>
        <w:t>companies like Enron, WorldCom, Tyco, and Adelphia.</w:t>
      </w:r>
    </w:p>
    <w:p w14:paraId="7ED32635" w14:textId="47891FCF" w:rsidR="00337CAC" w:rsidRDefault="00000000" w:rsidP="00DE04BF">
      <w:pPr>
        <w:pStyle w:val="BodyText"/>
        <w:spacing w:before="1" w:line="360" w:lineRule="auto"/>
        <w:ind w:left="360" w:right="104" w:firstLine="60"/>
        <w:jc w:val="both"/>
      </w:pPr>
      <w:r>
        <w:t>Global</w:t>
      </w:r>
      <w:r>
        <w:rPr>
          <w:spacing w:val="-5"/>
        </w:rPr>
        <w:t xml:space="preserve"> </w:t>
      </w:r>
      <w:r>
        <w:t>losses</w:t>
      </w:r>
      <w:r>
        <w:rPr>
          <w:spacing w:val="-6"/>
        </w:rPr>
        <w:t xml:space="preserve"> </w:t>
      </w:r>
      <w:r>
        <w:t>amounted</w:t>
      </w:r>
      <w:r>
        <w:rPr>
          <w:spacing w:val="-3"/>
        </w:rPr>
        <w:t xml:space="preserve"> </w:t>
      </w:r>
      <w:r>
        <w:t>to</w:t>
      </w:r>
      <w:r>
        <w:rPr>
          <w:spacing w:val="-5"/>
        </w:rPr>
        <w:t xml:space="preserve"> </w:t>
      </w:r>
      <w:r>
        <w:t>$460</w:t>
      </w:r>
      <w:r>
        <w:rPr>
          <w:spacing w:val="-6"/>
        </w:rPr>
        <w:t xml:space="preserve"> </w:t>
      </w:r>
      <w:r>
        <w:t>billion,</w:t>
      </w:r>
      <w:r>
        <w:rPr>
          <w:spacing w:val="-6"/>
        </w:rPr>
        <w:t xml:space="preserve"> </w:t>
      </w:r>
      <w:r>
        <w:t>according</w:t>
      </w:r>
      <w:r>
        <w:rPr>
          <w:spacing w:val="-8"/>
        </w:rPr>
        <w:t xml:space="preserve"> </w:t>
      </w:r>
      <w:r>
        <w:t>to</w:t>
      </w:r>
      <w:r>
        <w:rPr>
          <w:spacing w:val="-3"/>
        </w:rPr>
        <w:t xml:space="preserve"> </w:t>
      </w:r>
      <w:r>
        <w:t>reports.</w:t>
      </w:r>
      <w:r>
        <w:rPr>
          <w:spacing w:val="-3"/>
        </w:rPr>
        <w:t xml:space="preserve"> </w:t>
      </w:r>
      <w:r>
        <w:t>In</w:t>
      </w:r>
      <w:r>
        <w:rPr>
          <w:spacing w:val="-4"/>
        </w:rPr>
        <w:t xml:space="preserve"> </w:t>
      </w:r>
      <w:r>
        <w:t>Nigeria,</w:t>
      </w:r>
      <w:r>
        <w:rPr>
          <w:spacing w:val="-3"/>
        </w:rPr>
        <w:t xml:space="preserve"> </w:t>
      </w:r>
      <w:r>
        <w:t>Cadbury</w:t>
      </w:r>
      <w:r>
        <w:rPr>
          <w:spacing w:val="-8"/>
        </w:rPr>
        <w:t xml:space="preserve"> </w:t>
      </w:r>
      <w:r>
        <w:t>Nigeria</w:t>
      </w:r>
      <w:r>
        <w:rPr>
          <w:spacing w:val="-5"/>
        </w:rPr>
        <w:t xml:space="preserve"> </w:t>
      </w:r>
      <w:r>
        <w:t>Plc</w:t>
      </w:r>
      <w:r>
        <w:rPr>
          <w:spacing w:val="-6"/>
        </w:rPr>
        <w:t xml:space="preserve"> </w:t>
      </w:r>
      <w:r>
        <w:t>allegedly lost</w:t>
      </w:r>
      <w:r>
        <w:rPr>
          <w:spacing w:val="-11"/>
        </w:rPr>
        <w:t xml:space="preserve"> </w:t>
      </w:r>
      <w:r>
        <w:t>15</w:t>
      </w:r>
      <w:r>
        <w:rPr>
          <w:spacing w:val="-12"/>
        </w:rPr>
        <w:t xml:space="preserve"> </w:t>
      </w:r>
      <w:r>
        <w:t>billion</w:t>
      </w:r>
      <w:r>
        <w:rPr>
          <w:spacing w:val="-14"/>
        </w:rPr>
        <w:t xml:space="preserve"> </w:t>
      </w:r>
      <w:r>
        <w:t>Naira</w:t>
      </w:r>
      <w:r>
        <w:rPr>
          <w:spacing w:val="-13"/>
        </w:rPr>
        <w:t xml:space="preserve"> </w:t>
      </w:r>
      <w:r>
        <w:t>due</w:t>
      </w:r>
      <w:r>
        <w:rPr>
          <w:spacing w:val="-13"/>
        </w:rPr>
        <w:t xml:space="preserve"> </w:t>
      </w:r>
      <w:r>
        <w:t>to</w:t>
      </w:r>
      <w:r>
        <w:rPr>
          <w:spacing w:val="-11"/>
        </w:rPr>
        <w:t xml:space="preserve"> </w:t>
      </w:r>
      <w:r>
        <w:t>illicit</w:t>
      </w:r>
      <w:r>
        <w:rPr>
          <w:spacing w:val="-13"/>
        </w:rPr>
        <w:t xml:space="preserve"> </w:t>
      </w:r>
      <w:r>
        <w:t>accounting</w:t>
      </w:r>
      <w:r>
        <w:rPr>
          <w:spacing w:val="-14"/>
        </w:rPr>
        <w:t xml:space="preserve"> </w:t>
      </w:r>
      <w:r>
        <w:t>practices</w:t>
      </w:r>
      <w:r>
        <w:rPr>
          <w:spacing w:val="-11"/>
        </w:rPr>
        <w:t xml:space="preserve"> </w:t>
      </w:r>
      <w:r>
        <w:t>by</w:t>
      </w:r>
      <w:r>
        <w:rPr>
          <w:spacing w:val="-15"/>
        </w:rPr>
        <w:t xml:space="preserve"> </w:t>
      </w:r>
      <w:r>
        <w:t>its</w:t>
      </w:r>
      <w:r>
        <w:rPr>
          <w:spacing w:val="-11"/>
        </w:rPr>
        <w:t xml:space="preserve"> </w:t>
      </w:r>
      <w:r>
        <w:t>management.</w:t>
      </w:r>
      <w:r>
        <w:rPr>
          <w:spacing w:val="-8"/>
        </w:rPr>
        <w:t xml:space="preserve"> </w:t>
      </w:r>
      <w:r>
        <w:t>Additionally,</w:t>
      </w:r>
      <w:r>
        <w:rPr>
          <w:spacing w:val="-12"/>
        </w:rPr>
        <w:t xml:space="preserve"> </w:t>
      </w:r>
      <w:r>
        <w:t>an</w:t>
      </w:r>
      <w:r>
        <w:rPr>
          <w:spacing w:val="-12"/>
        </w:rPr>
        <w:t xml:space="preserve"> </w:t>
      </w:r>
      <w:r>
        <w:t>estimated</w:t>
      </w:r>
      <w:r>
        <w:rPr>
          <w:spacing w:val="-12"/>
        </w:rPr>
        <w:t xml:space="preserve"> </w:t>
      </w:r>
      <w:r>
        <w:t>one trillion Naira was reportedly lost in nine commercial banks in Nigeria due to various financial misconducts</w:t>
      </w:r>
      <w:r>
        <w:rPr>
          <w:spacing w:val="22"/>
        </w:rPr>
        <w:t xml:space="preserve"> </w:t>
      </w:r>
      <w:r>
        <w:t>leading</w:t>
      </w:r>
      <w:r>
        <w:rPr>
          <w:spacing w:val="22"/>
        </w:rPr>
        <w:t xml:space="preserve"> </w:t>
      </w:r>
      <w:r>
        <w:t>to</w:t>
      </w:r>
      <w:r>
        <w:rPr>
          <w:spacing w:val="25"/>
        </w:rPr>
        <w:t xml:space="preserve"> </w:t>
      </w:r>
      <w:r>
        <w:t>their</w:t>
      </w:r>
      <w:r>
        <w:rPr>
          <w:spacing w:val="24"/>
        </w:rPr>
        <w:t xml:space="preserve"> </w:t>
      </w:r>
      <w:r>
        <w:t>failure.</w:t>
      </w:r>
      <w:r>
        <w:rPr>
          <w:spacing w:val="27"/>
        </w:rPr>
        <w:t xml:space="preserve"> </w:t>
      </w:r>
      <w:proofErr w:type="spellStart"/>
      <w:r>
        <w:t>n</w:t>
      </w:r>
      <w:proofErr w:type="spellEnd"/>
      <w:r>
        <w:rPr>
          <w:spacing w:val="27"/>
        </w:rPr>
        <w:t xml:space="preserve"> </w:t>
      </w:r>
      <w:r>
        <w:t>accordance</w:t>
      </w:r>
      <w:r>
        <w:rPr>
          <w:spacing w:val="24"/>
        </w:rPr>
        <w:t xml:space="preserve"> </w:t>
      </w:r>
      <w:r>
        <w:t>with</w:t>
      </w:r>
      <w:r>
        <w:rPr>
          <w:spacing w:val="24"/>
        </w:rPr>
        <w:t xml:space="preserve"> </w:t>
      </w:r>
      <w:r>
        <w:t>the</w:t>
      </w:r>
      <w:r>
        <w:rPr>
          <w:spacing w:val="27"/>
        </w:rPr>
        <w:t xml:space="preserve"> </w:t>
      </w:r>
      <w:r>
        <w:t>guidelines</w:t>
      </w:r>
      <w:r>
        <w:rPr>
          <w:spacing w:val="27"/>
        </w:rPr>
        <w:t xml:space="preserve"> </w:t>
      </w:r>
      <w:r>
        <w:t>of</w:t>
      </w:r>
      <w:r>
        <w:rPr>
          <w:spacing w:val="26"/>
        </w:rPr>
        <w:t xml:space="preserve"> </w:t>
      </w:r>
      <w:r>
        <w:t>the</w:t>
      </w:r>
      <w:r>
        <w:rPr>
          <w:spacing w:val="23"/>
        </w:rPr>
        <w:t xml:space="preserve"> </w:t>
      </w:r>
      <w:r>
        <w:t>EFCC</w:t>
      </w:r>
      <w:r>
        <w:rPr>
          <w:spacing w:val="6"/>
        </w:rPr>
        <w:t xml:space="preserve"> </w:t>
      </w:r>
      <w:r>
        <w:t>Act</w:t>
      </w:r>
      <w:r>
        <w:rPr>
          <w:spacing w:val="27"/>
        </w:rPr>
        <w:t xml:space="preserve"> </w:t>
      </w:r>
      <w:r>
        <w:t>of</w:t>
      </w:r>
      <w:r>
        <w:rPr>
          <w:spacing w:val="24"/>
        </w:rPr>
        <w:t xml:space="preserve"> </w:t>
      </w:r>
      <w:r>
        <w:t>2004,</w:t>
      </w:r>
      <w:r>
        <w:rPr>
          <w:spacing w:val="27"/>
        </w:rPr>
        <w:t xml:space="preserve"> </w:t>
      </w:r>
      <w:r>
        <w:rPr>
          <w:spacing w:val="-5"/>
        </w:rPr>
        <w:t>the</w:t>
      </w:r>
      <w:r w:rsidR="00DE04BF">
        <w:t xml:space="preserve"> </w:t>
      </w:r>
      <w:r>
        <w:t>Economic and Financial Crimes Commission (EFCC) is presently looking into these allegations. Financial fraud is extensive and involves misconduct by both individuals and organizations.</w:t>
      </w:r>
    </w:p>
    <w:p w14:paraId="056DCBC0" w14:textId="77777777" w:rsidR="00337CAC" w:rsidRDefault="00000000">
      <w:pPr>
        <w:pStyle w:val="Heading3"/>
      </w:pPr>
      <w:r>
        <w:t xml:space="preserve">Internal </w:t>
      </w:r>
      <w:r>
        <w:rPr>
          <w:spacing w:val="-2"/>
        </w:rPr>
        <w:t>Control</w:t>
      </w:r>
    </w:p>
    <w:p w14:paraId="602E280A" w14:textId="77777777" w:rsidR="00337CAC" w:rsidRDefault="00000000">
      <w:pPr>
        <w:pStyle w:val="BodyText"/>
        <w:spacing w:before="134" w:line="360" w:lineRule="auto"/>
        <w:ind w:left="360" w:right="102"/>
        <w:jc w:val="both"/>
      </w:pPr>
      <w:proofErr w:type="spellStart"/>
      <w:r>
        <w:t>nternal</w:t>
      </w:r>
      <w:proofErr w:type="spellEnd"/>
      <w:r>
        <w:rPr>
          <w:spacing w:val="-7"/>
        </w:rPr>
        <w:t xml:space="preserve"> </w:t>
      </w:r>
      <w:r>
        <w:t>control</w:t>
      </w:r>
      <w:r>
        <w:rPr>
          <w:spacing w:val="-3"/>
        </w:rPr>
        <w:t xml:space="preserve"> </w:t>
      </w:r>
      <w:r>
        <w:t>was</w:t>
      </w:r>
      <w:r>
        <w:rPr>
          <w:spacing w:val="-4"/>
        </w:rPr>
        <w:t xml:space="preserve"> </w:t>
      </w:r>
      <w:r>
        <w:t>originally</w:t>
      </w:r>
      <w:r>
        <w:rPr>
          <w:spacing w:val="-8"/>
        </w:rPr>
        <w:t xml:space="preserve"> </w:t>
      </w:r>
      <w:r>
        <w:t>defined</w:t>
      </w:r>
      <w:r>
        <w:rPr>
          <w:spacing w:val="-3"/>
        </w:rPr>
        <w:t xml:space="preserve"> </w:t>
      </w:r>
      <w:r>
        <w:t>in</w:t>
      </w:r>
      <w:r>
        <w:rPr>
          <w:spacing w:val="-3"/>
        </w:rPr>
        <w:t xml:space="preserve"> </w:t>
      </w:r>
      <w:r>
        <w:t>1949</w:t>
      </w:r>
      <w:r>
        <w:rPr>
          <w:spacing w:val="-3"/>
        </w:rPr>
        <w:t xml:space="preserve"> </w:t>
      </w:r>
      <w:r>
        <w:t>by</w:t>
      </w:r>
      <w:r>
        <w:rPr>
          <w:spacing w:val="-6"/>
        </w:rPr>
        <w:t xml:space="preserve"> </w:t>
      </w:r>
      <w:r>
        <w:t>the</w:t>
      </w:r>
      <w:r>
        <w:rPr>
          <w:spacing w:val="-15"/>
        </w:rPr>
        <w:t xml:space="preserve"> </w:t>
      </w:r>
      <w:r>
        <w:t>American</w:t>
      </w:r>
      <w:r>
        <w:rPr>
          <w:spacing w:val="-1"/>
        </w:rPr>
        <w:t xml:space="preserve"> </w:t>
      </w:r>
      <w:r>
        <w:t>Institute</w:t>
      </w:r>
      <w:r>
        <w:rPr>
          <w:spacing w:val="-4"/>
        </w:rPr>
        <w:t xml:space="preserve"> </w:t>
      </w:r>
      <w:r>
        <w:t>of</w:t>
      </w:r>
      <w:r>
        <w:rPr>
          <w:spacing w:val="-7"/>
        </w:rPr>
        <w:t xml:space="preserve"> </w:t>
      </w:r>
      <w:r>
        <w:t>Certified</w:t>
      </w:r>
      <w:r>
        <w:rPr>
          <w:spacing w:val="-3"/>
        </w:rPr>
        <w:t xml:space="preserve"> </w:t>
      </w:r>
      <w:r>
        <w:t>Public</w:t>
      </w:r>
      <w:r>
        <w:rPr>
          <w:spacing w:val="-15"/>
        </w:rPr>
        <w:t xml:space="preserve"> </w:t>
      </w:r>
      <w:r>
        <w:t>Accountants (AICPA)</w:t>
      </w:r>
      <w:r>
        <w:rPr>
          <w:spacing w:val="-15"/>
        </w:rPr>
        <w:t xml:space="preserve"> </w:t>
      </w:r>
      <w:r>
        <w:t>as</w:t>
      </w:r>
      <w:r>
        <w:rPr>
          <w:spacing w:val="-15"/>
        </w:rPr>
        <w:t xml:space="preserve"> </w:t>
      </w:r>
      <w:r>
        <w:t>an</w:t>
      </w:r>
      <w:r>
        <w:rPr>
          <w:spacing w:val="-15"/>
        </w:rPr>
        <w:t xml:space="preserve"> </w:t>
      </w:r>
      <w:r>
        <w:t>organised</w:t>
      </w:r>
      <w:r>
        <w:rPr>
          <w:spacing w:val="-15"/>
        </w:rPr>
        <w:t xml:space="preserve"> </w:t>
      </w:r>
      <w:r>
        <w:t>set</w:t>
      </w:r>
      <w:r>
        <w:rPr>
          <w:spacing w:val="-15"/>
        </w:rPr>
        <w:t xml:space="preserve"> </w:t>
      </w:r>
      <w:r>
        <w:t>of</w:t>
      </w:r>
      <w:r>
        <w:rPr>
          <w:spacing w:val="-15"/>
        </w:rPr>
        <w:t xml:space="preserve"> </w:t>
      </w:r>
      <w:r>
        <w:t>plans</w:t>
      </w:r>
      <w:r>
        <w:rPr>
          <w:spacing w:val="-15"/>
        </w:rPr>
        <w:t xml:space="preserve"> </w:t>
      </w:r>
      <w:r>
        <w:t>and</w:t>
      </w:r>
      <w:r>
        <w:rPr>
          <w:spacing w:val="-15"/>
        </w:rPr>
        <w:t xml:space="preserve"> </w:t>
      </w:r>
      <w:r>
        <w:t>processes</w:t>
      </w:r>
      <w:r>
        <w:rPr>
          <w:spacing w:val="-15"/>
        </w:rPr>
        <w:t xml:space="preserve"> </w:t>
      </w:r>
      <w:r>
        <w:t>used</w:t>
      </w:r>
      <w:r>
        <w:rPr>
          <w:spacing w:val="-15"/>
        </w:rPr>
        <w:t xml:space="preserve"> </w:t>
      </w:r>
      <w:r>
        <w:t>by</w:t>
      </w:r>
      <w:r>
        <w:rPr>
          <w:spacing w:val="-15"/>
        </w:rPr>
        <w:t xml:space="preserve"> </w:t>
      </w:r>
      <w:r>
        <w:t>an</w:t>
      </w:r>
      <w:r>
        <w:rPr>
          <w:spacing w:val="-15"/>
        </w:rPr>
        <w:t xml:space="preserve"> </w:t>
      </w:r>
      <w:r>
        <w:t>organisation</w:t>
      </w:r>
      <w:r>
        <w:rPr>
          <w:spacing w:val="-15"/>
        </w:rPr>
        <w:t xml:space="preserve"> </w:t>
      </w:r>
      <w:r>
        <w:t>to</w:t>
      </w:r>
      <w:r>
        <w:rPr>
          <w:spacing w:val="-15"/>
        </w:rPr>
        <w:t xml:space="preserve"> </w:t>
      </w:r>
      <w:r>
        <w:t>protect</w:t>
      </w:r>
      <w:r>
        <w:rPr>
          <w:spacing w:val="-15"/>
        </w:rPr>
        <w:t xml:space="preserve"> </w:t>
      </w:r>
      <w:r>
        <w:t>its</w:t>
      </w:r>
      <w:r>
        <w:rPr>
          <w:spacing w:val="-15"/>
        </w:rPr>
        <w:t xml:space="preserve"> </w:t>
      </w:r>
      <w:r>
        <w:t>resources,</w:t>
      </w:r>
      <w:r>
        <w:rPr>
          <w:spacing w:val="-15"/>
        </w:rPr>
        <w:t xml:space="preserve"> </w:t>
      </w:r>
      <w:r>
        <w:t>verify the reliability and correctness of information, improve operational effectiveness, and guarantee compliance with set management policies. Over time, this definition has evolved significantly, leading to</w:t>
      </w:r>
      <w:r>
        <w:rPr>
          <w:spacing w:val="-4"/>
        </w:rPr>
        <w:t xml:space="preserve"> </w:t>
      </w:r>
      <w:r>
        <w:t>a</w:t>
      </w:r>
      <w:r>
        <w:rPr>
          <w:spacing w:val="-6"/>
        </w:rPr>
        <w:t xml:space="preserve"> </w:t>
      </w:r>
      <w:r>
        <w:t>comprehensive</w:t>
      </w:r>
      <w:r>
        <w:rPr>
          <w:spacing w:val="-5"/>
        </w:rPr>
        <w:t xml:space="preserve"> </w:t>
      </w:r>
      <w:r>
        <w:t>range</w:t>
      </w:r>
      <w:r>
        <w:rPr>
          <w:spacing w:val="-4"/>
        </w:rPr>
        <w:t xml:space="preserve"> </w:t>
      </w:r>
      <w:r>
        <w:t>of</w:t>
      </w:r>
      <w:r>
        <w:rPr>
          <w:spacing w:val="-6"/>
        </w:rPr>
        <w:t xml:space="preserve"> </w:t>
      </w:r>
      <w:r>
        <w:t>concepts</w:t>
      </w:r>
      <w:r>
        <w:rPr>
          <w:spacing w:val="-4"/>
        </w:rPr>
        <w:t xml:space="preserve"> </w:t>
      </w:r>
      <w:r>
        <w:t>that</w:t>
      </w:r>
      <w:r>
        <w:rPr>
          <w:spacing w:val="-5"/>
        </w:rPr>
        <w:t xml:space="preserve"> </w:t>
      </w:r>
      <w:r>
        <w:t>now</w:t>
      </w:r>
      <w:r>
        <w:rPr>
          <w:spacing w:val="-5"/>
        </w:rPr>
        <w:t xml:space="preserve"> </w:t>
      </w:r>
      <w:r>
        <w:t>describe</w:t>
      </w:r>
      <w:r>
        <w:rPr>
          <w:spacing w:val="-6"/>
        </w:rPr>
        <w:t xml:space="preserve"> </w:t>
      </w:r>
      <w:r>
        <w:t>internal</w:t>
      </w:r>
      <w:r>
        <w:rPr>
          <w:spacing w:val="-4"/>
        </w:rPr>
        <w:t xml:space="preserve"> </w:t>
      </w:r>
      <w:r>
        <w:t>control</w:t>
      </w:r>
      <w:r>
        <w:rPr>
          <w:spacing w:val="-5"/>
        </w:rPr>
        <w:t xml:space="preserve"> </w:t>
      </w:r>
      <w:r>
        <w:t>systems</w:t>
      </w:r>
      <w:r>
        <w:rPr>
          <w:spacing w:val="-4"/>
        </w:rPr>
        <w:t xml:space="preserve"> </w:t>
      </w:r>
      <w:r>
        <w:t>as</w:t>
      </w:r>
      <w:r>
        <w:rPr>
          <w:spacing w:val="-5"/>
        </w:rPr>
        <w:t xml:space="preserve"> </w:t>
      </w:r>
      <w:r>
        <w:t>essential</w:t>
      </w:r>
      <w:r>
        <w:rPr>
          <w:spacing w:val="-5"/>
        </w:rPr>
        <w:t xml:space="preserve"> </w:t>
      </w:r>
      <w:r>
        <w:t>for</w:t>
      </w:r>
      <w:r>
        <w:rPr>
          <w:spacing w:val="-2"/>
        </w:rPr>
        <w:t xml:space="preserve"> </w:t>
      </w:r>
      <w:r>
        <w:t>guiding enterprise</w:t>
      </w:r>
      <w:r>
        <w:rPr>
          <w:spacing w:val="-7"/>
        </w:rPr>
        <w:t xml:space="preserve"> </w:t>
      </w:r>
      <w:r>
        <w:t>leadership</w:t>
      </w:r>
      <w:r>
        <w:rPr>
          <w:spacing w:val="-6"/>
        </w:rPr>
        <w:t xml:space="preserve"> </w:t>
      </w:r>
      <w:r>
        <w:t>in</w:t>
      </w:r>
      <w:r>
        <w:rPr>
          <w:spacing w:val="-5"/>
        </w:rPr>
        <w:t xml:space="preserve"> </w:t>
      </w:r>
      <w:r>
        <w:t>protecting</w:t>
      </w:r>
      <w:r>
        <w:rPr>
          <w:spacing w:val="-6"/>
        </w:rPr>
        <w:t xml:space="preserve"> </w:t>
      </w:r>
      <w:r>
        <w:t>assets</w:t>
      </w:r>
      <w:r>
        <w:rPr>
          <w:spacing w:val="-6"/>
        </w:rPr>
        <w:t xml:space="preserve"> </w:t>
      </w:r>
      <w:r>
        <w:t>and</w:t>
      </w:r>
      <w:r>
        <w:rPr>
          <w:spacing w:val="-6"/>
        </w:rPr>
        <w:t xml:space="preserve"> </w:t>
      </w:r>
      <w:r>
        <w:t>fostering</w:t>
      </w:r>
      <w:r>
        <w:rPr>
          <w:spacing w:val="-9"/>
        </w:rPr>
        <w:t xml:space="preserve"> </w:t>
      </w:r>
      <w:r>
        <w:t>sustainable</w:t>
      </w:r>
      <w:r>
        <w:rPr>
          <w:spacing w:val="-4"/>
        </w:rPr>
        <w:t xml:space="preserve"> </w:t>
      </w:r>
      <w:r>
        <w:t>growth.</w:t>
      </w:r>
      <w:r>
        <w:rPr>
          <w:spacing w:val="-2"/>
        </w:rPr>
        <w:t xml:space="preserve"> </w:t>
      </w:r>
      <w:r>
        <w:t>The</w:t>
      </w:r>
      <w:r>
        <w:rPr>
          <w:spacing w:val="-7"/>
        </w:rPr>
        <w:t xml:space="preserve"> </w:t>
      </w:r>
      <w:r>
        <w:t>introduction</w:t>
      </w:r>
      <w:r>
        <w:rPr>
          <w:spacing w:val="-6"/>
        </w:rPr>
        <w:t xml:space="preserve"> </w:t>
      </w:r>
      <w:r>
        <w:t>of</w:t>
      </w:r>
      <w:r>
        <w:rPr>
          <w:spacing w:val="-7"/>
        </w:rPr>
        <w:t xml:space="preserve"> </w:t>
      </w:r>
      <w:r>
        <w:t>the</w:t>
      </w:r>
      <w:r>
        <w:rPr>
          <w:spacing w:val="-6"/>
        </w:rPr>
        <w:t xml:space="preserve"> </w:t>
      </w:r>
      <w:proofErr w:type="spellStart"/>
      <w:r>
        <w:t>CoSo</w:t>
      </w:r>
      <w:proofErr w:type="spellEnd"/>
      <w:r>
        <w:t xml:space="preserve"> model in 1992 further refined these concepts by distinguishing between risk management and internal control. Today, internal control encompasses not only the prevention of accounting errors but also a contemporary approach that identifies areas of management </w:t>
      </w:r>
      <w:proofErr w:type="gramStart"/>
      <w:r>
        <w:t>control,</w:t>
      </w:r>
      <w:proofErr w:type="gramEnd"/>
      <w:r>
        <w:t xml:space="preserve"> processes and promotes thorough analysis for continuous improvement.</w:t>
      </w:r>
    </w:p>
    <w:p w14:paraId="65C2F6AD" w14:textId="77777777" w:rsidR="00337CAC" w:rsidRDefault="00337CAC">
      <w:pPr>
        <w:pStyle w:val="BodyText"/>
        <w:spacing w:before="143"/>
      </w:pPr>
    </w:p>
    <w:p w14:paraId="037E2C09" w14:textId="77777777" w:rsidR="00337CAC" w:rsidRDefault="00000000">
      <w:pPr>
        <w:pStyle w:val="Heading3"/>
        <w:spacing w:before="0"/>
      </w:pPr>
      <w:r>
        <w:t>Financial</w:t>
      </w:r>
      <w:r>
        <w:rPr>
          <w:spacing w:val="-2"/>
        </w:rPr>
        <w:t xml:space="preserve"> Investigation</w:t>
      </w:r>
    </w:p>
    <w:p w14:paraId="1A6BF8F0" w14:textId="77777777" w:rsidR="00337CAC" w:rsidRDefault="00000000">
      <w:pPr>
        <w:pStyle w:val="BodyText"/>
        <w:spacing w:before="132" w:line="360" w:lineRule="auto"/>
        <w:ind w:left="360" w:right="104"/>
        <w:jc w:val="both"/>
      </w:pPr>
      <w:r>
        <w:lastRenderedPageBreak/>
        <w:t>A financial investigation is an examination into the financial operations of a business, focusing on gathering</w:t>
      </w:r>
      <w:r>
        <w:rPr>
          <w:spacing w:val="-5"/>
        </w:rPr>
        <w:t xml:space="preserve"> </w:t>
      </w:r>
      <w:r>
        <w:t>evidence</w:t>
      </w:r>
      <w:r>
        <w:rPr>
          <w:spacing w:val="-2"/>
        </w:rPr>
        <w:t xml:space="preserve"> </w:t>
      </w:r>
      <w:r>
        <w:t>and</w:t>
      </w:r>
      <w:r>
        <w:rPr>
          <w:spacing w:val="-1"/>
        </w:rPr>
        <w:t xml:space="preserve"> </w:t>
      </w:r>
      <w:r>
        <w:t>analyzing</w:t>
      </w:r>
      <w:r>
        <w:rPr>
          <w:spacing w:val="-3"/>
        </w:rPr>
        <w:t xml:space="preserve"> </w:t>
      </w:r>
      <w:r>
        <w:t>information</w:t>
      </w:r>
      <w:r>
        <w:rPr>
          <w:spacing w:val="-3"/>
        </w:rPr>
        <w:t xml:space="preserve"> </w:t>
      </w:r>
      <w:r>
        <w:t>to</w:t>
      </w:r>
      <w:r>
        <w:rPr>
          <w:spacing w:val="-1"/>
        </w:rPr>
        <w:t xml:space="preserve"> </w:t>
      </w:r>
      <w:r>
        <w:t>ascertain</w:t>
      </w:r>
      <w:r>
        <w:rPr>
          <w:spacing w:val="-3"/>
        </w:rPr>
        <w:t xml:space="preserve"> </w:t>
      </w:r>
      <w:r>
        <w:t>whether</w:t>
      </w:r>
      <w:r>
        <w:rPr>
          <w:spacing w:val="-2"/>
        </w:rPr>
        <w:t xml:space="preserve"> </w:t>
      </w:r>
      <w:r>
        <w:t>there</w:t>
      </w:r>
      <w:r>
        <w:rPr>
          <w:spacing w:val="-2"/>
        </w:rPr>
        <w:t xml:space="preserve"> </w:t>
      </w:r>
      <w:r>
        <w:t>have</w:t>
      </w:r>
      <w:r>
        <w:rPr>
          <w:spacing w:val="-4"/>
        </w:rPr>
        <w:t xml:space="preserve"> </w:t>
      </w:r>
      <w:r>
        <w:t>been</w:t>
      </w:r>
      <w:r>
        <w:rPr>
          <w:spacing w:val="-1"/>
        </w:rPr>
        <w:t xml:space="preserve"> </w:t>
      </w:r>
      <w:r>
        <w:t>any</w:t>
      </w:r>
      <w:r>
        <w:rPr>
          <w:spacing w:val="-7"/>
        </w:rPr>
        <w:t xml:space="preserve"> </w:t>
      </w:r>
      <w:r>
        <w:t>illegal</w:t>
      </w:r>
      <w:r>
        <w:rPr>
          <w:spacing w:val="-3"/>
        </w:rPr>
        <w:t xml:space="preserve"> </w:t>
      </w:r>
      <w:r>
        <w:t>activities or</w:t>
      </w:r>
      <w:r>
        <w:rPr>
          <w:spacing w:val="-2"/>
        </w:rPr>
        <w:t xml:space="preserve"> </w:t>
      </w:r>
      <w:r>
        <w:t>misuse</w:t>
      </w:r>
      <w:r>
        <w:rPr>
          <w:spacing w:val="-3"/>
        </w:rPr>
        <w:t xml:space="preserve"> </w:t>
      </w:r>
      <w:r>
        <w:t>of</w:t>
      </w:r>
      <w:r>
        <w:rPr>
          <w:spacing w:val="-2"/>
        </w:rPr>
        <w:t xml:space="preserve"> </w:t>
      </w:r>
      <w:r>
        <w:t>funds.</w:t>
      </w:r>
      <w:r>
        <w:rPr>
          <w:spacing w:val="-7"/>
        </w:rPr>
        <w:t xml:space="preserve"> </w:t>
      </w:r>
      <w:r>
        <w:t>The</w:t>
      </w:r>
      <w:r>
        <w:rPr>
          <w:spacing w:val="-1"/>
        </w:rPr>
        <w:t xml:space="preserve"> </w:t>
      </w:r>
      <w:r>
        <w:t>goal</w:t>
      </w:r>
      <w:r>
        <w:rPr>
          <w:spacing w:val="-2"/>
        </w:rPr>
        <w:t xml:space="preserve"> </w:t>
      </w:r>
      <w:r>
        <w:t>is</w:t>
      </w:r>
      <w:r>
        <w:rPr>
          <w:spacing w:val="-3"/>
        </w:rPr>
        <w:t xml:space="preserve"> </w:t>
      </w:r>
      <w:r>
        <w:t>to</w:t>
      </w:r>
      <w:r>
        <w:rPr>
          <w:spacing w:val="-2"/>
        </w:rPr>
        <w:t xml:space="preserve"> </w:t>
      </w:r>
      <w:r>
        <w:t>uncover</w:t>
      </w:r>
      <w:r>
        <w:rPr>
          <w:spacing w:val="-2"/>
        </w:rPr>
        <w:t xml:space="preserve"> </w:t>
      </w:r>
      <w:r>
        <w:t>any</w:t>
      </w:r>
      <w:r>
        <w:rPr>
          <w:spacing w:val="-7"/>
        </w:rPr>
        <w:t xml:space="preserve"> </w:t>
      </w:r>
      <w:r>
        <w:t>issues</w:t>
      </w:r>
      <w:r>
        <w:rPr>
          <w:spacing w:val="-3"/>
        </w:rPr>
        <w:t xml:space="preserve"> </w:t>
      </w:r>
      <w:r>
        <w:t>that</w:t>
      </w:r>
      <w:r>
        <w:rPr>
          <w:spacing w:val="-2"/>
        </w:rPr>
        <w:t xml:space="preserve"> </w:t>
      </w:r>
      <w:r>
        <w:t>may</w:t>
      </w:r>
      <w:r>
        <w:rPr>
          <w:spacing w:val="-7"/>
        </w:rPr>
        <w:t xml:space="preserve"> </w:t>
      </w:r>
      <w:r>
        <w:t>have</w:t>
      </w:r>
      <w:r>
        <w:rPr>
          <w:spacing w:val="-3"/>
        </w:rPr>
        <w:t xml:space="preserve"> </w:t>
      </w:r>
      <w:r>
        <w:t>occurred,</w:t>
      </w:r>
      <w:r>
        <w:rPr>
          <w:spacing w:val="-2"/>
        </w:rPr>
        <w:t xml:space="preserve"> </w:t>
      </w:r>
      <w:r>
        <w:t>identify</w:t>
      </w:r>
      <w:r>
        <w:rPr>
          <w:spacing w:val="-7"/>
        </w:rPr>
        <w:t xml:space="preserve"> </w:t>
      </w:r>
      <w:r>
        <w:t>those</w:t>
      </w:r>
      <w:r>
        <w:rPr>
          <w:spacing w:val="-2"/>
        </w:rPr>
        <w:t xml:space="preserve"> </w:t>
      </w:r>
      <w:r>
        <w:t>responsible and ensure accountability. Specialized techniques such as forensic accounting and data analysis are employed by financial investigators to trace the movement of money between individuals or entities involved in the investigation. They scrutinize various documents, such as bank statements, tax filings, invoices and contracts, for discrepancies that could indicate fraud or violations of financial regulations.</w:t>
      </w:r>
    </w:p>
    <w:p w14:paraId="3B39D459" w14:textId="77777777" w:rsidR="00337CAC" w:rsidRDefault="00000000">
      <w:pPr>
        <w:pStyle w:val="Heading3"/>
        <w:spacing w:before="165"/>
      </w:pPr>
      <w:r>
        <w:t>Financial</w:t>
      </w:r>
      <w:r>
        <w:rPr>
          <w:spacing w:val="-13"/>
        </w:rPr>
        <w:t xml:space="preserve"> </w:t>
      </w:r>
      <w:r>
        <w:rPr>
          <w:spacing w:val="-2"/>
        </w:rPr>
        <w:t>Accounting</w:t>
      </w:r>
    </w:p>
    <w:p w14:paraId="349426E9" w14:textId="77777777" w:rsidR="00337CAC" w:rsidRDefault="00000000">
      <w:pPr>
        <w:pStyle w:val="BodyText"/>
        <w:spacing w:before="135" w:line="360" w:lineRule="auto"/>
        <w:ind w:left="360" w:right="104"/>
        <w:jc w:val="both"/>
      </w:pPr>
      <w:r>
        <w:t>The primary objectives of accounting include determining the profit or loss over a specified period, presenting</w:t>
      </w:r>
      <w:r>
        <w:rPr>
          <w:spacing w:val="-6"/>
        </w:rPr>
        <w:t xml:space="preserve"> </w:t>
      </w:r>
      <w:r>
        <w:t>the</w:t>
      </w:r>
      <w:r>
        <w:rPr>
          <w:spacing w:val="-3"/>
        </w:rPr>
        <w:t xml:space="preserve"> </w:t>
      </w:r>
      <w:r>
        <w:t>financial</w:t>
      </w:r>
      <w:r>
        <w:rPr>
          <w:spacing w:val="-3"/>
        </w:rPr>
        <w:t xml:space="preserve"> </w:t>
      </w:r>
      <w:r>
        <w:t>position</w:t>
      </w:r>
      <w:r>
        <w:rPr>
          <w:spacing w:val="-3"/>
        </w:rPr>
        <w:t xml:space="preserve"> </w:t>
      </w:r>
      <w:r>
        <w:t>of</w:t>
      </w:r>
      <w:r>
        <w:rPr>
          <w:spacing w:val="-3"/>
        </w:rPr>
        <w:t xml:space="preserve"> </w:t>
      </w:r>
      <w:r>
        <w:t>the</w:t>
      </w:r>
      <w:r>
        <w:rPr>
          <w:spacing w:val="-4"/>
        </w:rPr>
        <w:t xml:space="preserve"> </w:t>
      </w:r>
      <w:r>
        <w:t>business</w:t>
      </w:r>
      <w:r>
        <w:rPr>
          <w:spacing w:val="-4"/>
        </w:rPr>
        <w:t xml:space="preserve"> </w:t>
      </w:r>
      <w:r>
        <w:t>at</w:t>
      </w:r>
      <w:r>
        <w:rPr>
          <w:spacing w:val="-3"/>
        </w:rPr>
        <w:t xml:space="preserve"> </w:t>
      </w:r>
      <w:r>
        <w:t>a</w:t>
      </w:r>
      <w:r>
        <w:rPr>
          <w:spacing w:val="-4"/>
        </w:rPr>
        <w:t xml:space="preserve"> </w:t>
      </w:r>
      <w:r>
        <w:t>specific</w:t>
      </w:r>
      <w:r>
        <w:rPr>
          <w:spacing w:val="-4"/>
        </w:rPr>
        <w:t xml:space="preserve"> </w:t>
      </w:r>
      <w:r>
        <w:t>date</w:t>
      </w:r>
      <w:r>
        <w:rPr>
          <w:spacing w:val="-3"/>
        </w:rPr>
        <w:t xml:space="preserve"> </w:t>
      </w:r>
      <w:r>
        <w:t>and</w:t>
      </w:r>
      <w:r>
        <w:rPr>
          <w:spacing w:val="-1"/>
        </w:rPr>
        <w:t xml:space="preserve"> </w:t>
      </w:r>
      <w:r>
        <w:t>ensuring</w:t>
      </w:r>
      <w:r>
        <w:rPr>
          <w:spacing w:val="-6"/>
        </w:rPr>
        <w:t xml:space="preserve"> </w:t>
      </w:r>
      <w:r>
        <w:t>effective</w:t>
      </w:r>
      <w:r>
        <w:rPr>
          <w:spacing w:val="-4"/>
        </w:rPr>
        <w:t xml:space="preserve"> </w:t>
      </w:r>
      <w:r>
        <w:t>management</w:t>
      </w:r>
      <w:r>
        <w:rPr>
          <w:spacing w:val="-1"/>
        </w:rPr>
        <w:t xml:space="preserve"> </w:t>
      </w:r>
      <w:r>
        <w:t>of the</w:t>
      </w:r>
      <w:r>
        <w:rPr>
          <w:spacing w:val="-13"/>
        </w:rPr>
        <w:t xml:space="preserve"> </w:t>
      </w:r>
      <w:r>
        <w:t>firm's</w:t>
      </w:r>
      <w:r>
        <w:rPr>
          <w:spacing w:val="-12"/>
        </w:rPr>
        <w:t xml:space="preserve"> </w:t>
      </w:r>
      <w:r>
        <w:t>assets.</w:t>
      </w:r>
      <w:r>
        <w:rPr>
          <w:spacing w:val="-11"/>
        </w:rPr>
        <w:t xml:space="preserve"> </w:t>
      </w:r>
      <w:r>
        <w:t>Maintaining</w:t>
      </w:r>
      <w:r>
        <w:rPr>
          <w:spacing w:val="-12"/>
        </w:rPr>
        <w:t xml:space="preserve"> </w:t>
      </w:r>
      <w:r>
        <w:t>accurate</w:t>
      </w:r>
      <w:r>
        <w:rPr>
          <w:spacing w:val="-10"/>
        </w:rPr>
        <w:t xml:space="preserve"> </w:t>
      </w:r>
      <w:r>
        <w:t>accounting</w:t>
      </w:r>
      <w:r>
        <w:rPr>
          <w:spacing w:val="-10"/>
        </w:rPr>
        <w:t xml:space="preserve"> </w:t>
      </w:r>
      <w:r>
        <w:t>records</w:t>
      </w:r>
      <w:r>
        <w:rPr>
          <w:spacing w:val="-10"/>
        </w:rPr>
        <w:t xml:space="preserve"> </w:t>
      </w:r>
      <w:r>
        <w:t>is</w:t>
      </w:r>
      <w:r>
        <w:rPr>
          <w:spacing w:val="-11"/>
        </w:rPr>
        <w:t xml:space="preserve"> </w:t>
      </w:r>
      <w:r>
        <w:t>essential</w:t>
      </w:r>
      <w:r>
        <w:rPr>
          <w:spacing w:val="-10"/>
        </w:rPr>
        <w:t xml:space="preserve"> </w:t>
      </w:r>
      <w:r>
        <w:t>for</w:t>
      </w:r>
      <w:r>
        <w:rPr>
          <w:spacing w:val="-11"/>
        </w:rPr>
        <w:t xml:space="preserve"> </w:t>
      </w:r>
      <w:r>
        <w:t>assessing</w:t>
      </w:r>
      <w:r>
        <w:rPr>
          <w:spacing w:val="-14"/>
        </w:rPr>
        <w:t xml:space="preserve"> </w:t>
      </w:r>
      <w:r>
        <w:t>the</w:t>
      </w:r>
      <w:r>
        <w:rPr>
          <w:spacing w:val="-13"/>
        </w:rPr>
        <w:t xml:space="preserve"> </w:t>
      </w:r>
      <w:r>
        <w:t>business's</w:t>
      </w:r>
      <w:r>
        <w:rPr>
          <w:spacing w:val="-12"/>
        </w:rPr>
        <w:t xml:space="preserve"> </w:t>
      </w:r>
      <w:r>
        <w:t>income and</w:t>
      </w:r>
      <w:r>
        <w:rPr>
          <w:spacing w:val="-8"/>
        </w:rPr>
        <w:t xml:space="preserve"> </w:t>
      </w:r>
      <w:r>
        <w:t>facilitating</w:t>
      </w:r>
      <w:r>
        <w:rPr>
          <w:spacing w:val="-11"/>
        </w:rPr>
        <w:t xml:space="preserve"> </w:t>
      </w:r>
      <w:r>
        <w:t>the</w:t>
      </w:r>
      <w:r>
        <w:rPr>
          <w:spacing w:val="-6"/>
        </w:rPr>
        <w:t xml:space="preserve"> </w:t>
      </w:r>
      <w:r>
        <w:t>communication</w:t>
      </w:r>
      <w:r>
        <w:rPr>
          <w:spacing w:val="-6"/>
        </w:rPr>
        <w:t xml:space="preserve"> </w:t>
      </w:r>
      <w:r>
        <w:t>of</w:t>
      </w:r>
      <w:r>
        <w:rPr>
          <w:spacing w:val="-9"/>
        </w:rPr>
        <w:t xml:space="preserve"> </w:t>
      </w:r>
      <w:r>
        <w:t>financial</w:t>
      </w:r>
      <w:r>
        <w:rPr>
          <w:spacing w:val="-8"/>
        </w:rPr>
        <w:t xml:space="preserve"> </w:t>
      </w:r>
      <w:r>
        <w:t>information</w:t>
      </w:r>
      <w:r>
        <w:rPr>
          <w:spacing w:val="-8"/>
        </w:rPr>
        <w:t xml:space="preserve"> </w:t>
      </w:r>
      <w:r>
        <w:t>to</w:t>
      </w:r>
      <w:r>
        <w:rPr>
          <w:spacing w:val="-8"/>
        </w:rPr>
        <w:t xml:space="preserve"> </w:t>
      </w:r>
      <w:r>
        <w:t>managers,</w:t>
      </w:r>
      <w:r>
        <w:rPr>
          <w:spacing w:val="-7"/>
        </w:rPr>
        <w:t xml:space="preserve"> </w:t>
      </w:r>
      <w:r>
        <w:t>owners</w:t>
      </w:r>
      <w:r>
        <w:rPr>
          <w:spacing w:val="-9"/>
        </w:rPr>
        <w:t xml:space="preserve"> </w:t>
      </w:r>
      <w:r>
        <w:t>and</w:t>
      </w:r>
      <w:r>
        <w:rPr>
          <w:spacing w:val="-6"/>
        </w:rPr>
        <w:t xml:space="preserve"> </w:t>
      </w:r>
      <w:r>
        <w:t>other</w:t>
      </w:r>
      <w:r>
        <w:rPr>
          <w:spacing w:val="-9"/>
        </w:rPr>
        <w:t xml:space="preserve"> </w:t>
      </w:r>
      <w:r>
        <w:t>stakeholders. Accounting</w:t>
      </w:r>
      <w:r>
        <w:rPr>
          <w:spacing w:val="-4"/>
        </w:rPr>
        <w:t xml:space="preserve"> </w:t>
      </w:r>
      <w:r>
        <w:t>is</w:t>
      </w:r>
      <w:r>
        <w:rPr>
          <w:spacing w:val="-2"/>
        </w:rPr>
        <w:t xml:space="preserve"> </w:t>
      </w:r>
      <w:r>
        <w:t>a</w:t>
      </w:r>
      <w:r>
        <w:rPr>
          <w:spacing w:val="-3"/>
        </w:rPr>
        <w:t xml:space="preserve"> </w:t>
      </w:r>
      <w:r>
        <w:t>systematic</w:t>
      </w:r>
      <w:r>
        <w:rPr>
          <w:spacing w:val="-1"/>
        </w:rPr>
        <w:t xml:space="preserve"> </w:t>
      </w:r>
      <w:r>
        <w:t>discipline</w:t>
      </w:r>
      <w:r>
        <w:rPr>
          <w:spacing w:val="-3"/>
        </w:rPr>
        <w:t xml:space="preserve"> </w:t>
      </w:r>
      <w:r>
        <w:t>that</w:t>
      </w:r>
      <w:r>
        <w:rPr>
          <w:spacing w:val="-2"/>
        </w:rPr>
        <w:t xml:space="preserve"> </w:t>
      </w:r>
      <w:r>
        <w:t>records,</w:t>
      </w:r>
      <w:r>
        <w:rPr>
          <w:spacing w:val="-3"/>
        </w:rPr>
        <w:t xml:space="preserve"> </w:t>
      </w:r>
      <w:r>
        <w:t>categorizes,</w:t>
      </w:r>
      <w:r>
        <w:rPr>
          <w:spacing w:val="-2"/>
        </w:rPr>
        <w:t xml:space="preserve"> </w:t>
      </w:r>
      <w:r>
        <w:t>summarizes</w:t>
      </w:r>
      <w:r>
        <w:rPr>
          <w:spacing w:val="-4"/>
        </w:rPr>
        <w:t xml:space="preserve"> </w:t>
      </w:r>
      <w:r>
        <w:t>and</w:t>
      </w:r>
      <w:r>
        <w:rPr>
          <w:spacing w:val="-2"/>
        </w:rPr>
        <w:t xml:space="preserve"> </w:t>
      </w:r>
      <w:r>
        <w:t>interprets</w:t>
      </w:r>
      <w:r>
        <w:rPr>
          <w:spacing w:val="-2"/>
        </w:rPr>
        <w:t xml:space="preserve"> </w:t>
      </w:r>
      <w:r>
        <w:t>financial</w:t>
      </w:r>
      <w:r>
        <w:rPr>
          <w:spacing w:val="-2"/>
        </w:rPr>
        <w:t xml:space="preserve"> </w:t>
      </w:r>
      <w:r>
        <w:t>data related to the operations of a business, enabling informed decision-making about its affairs.</w:t>
      </w:r>
    </w:p>
    <w:p w14:paraId="74144F72" w14:textId="77777777" w:rsidR="00337CAC" w:rsidRDefault="00000000">
      <w:pPr>
        <w:pStyle w:val="Heading2"/>
        <w:spacing w:before="1"/>
        <w:jc w:val="both"/>
      </w:pPr>
      <w:r>
        <w:t>Theoretical</w:t>
      </w:r>
      <w:r>
        <w:rPr>
          <w:spacing w:val="-9"/>
        </w:rPr>
        <w:t xml:space="preserve"> </w:t>
      </w:r>
      <w:r>
        <w:rPr>
          <w:spacing w:val="-2"/>
        </w:rPr>
        <w:t>Review</w:t>
      </w:r>
    </w:p>
    <w:p w14:paraId="4A38C4F2" w14:textId="77777777" w:rsidR="00337CAC" w:rsidRDefault="00000000">
      <w:pPr>
        <w:spacing w:before="139"/>
        <w:ind w:left="360"/>
        <w:jc w:val="both"/>
        <w:rPr>
          <w:b/>
          <w:sz w:val="24"/>
        </w:rPr>
      </w:pPr>
      <w:r>
        <w:rPr>
          <w:b/>
          <w:sz w:val="24"/>
        </w:rPr>
        <w:t>The</w:t>
      </w:r>
      <w:r>
        <w:rPr>
          <w:b/>
          <w:spacing w:val="-3"/>
          <w:sz w:val="24"/>
        </w:rPr>
        <w:t xml:space="preserve"> </w:t>
      </w:r>
      <w:r>
        <w:rPr>
          <w:b/>
          <w:sz w:val="24"/>
        </w:rPr>
        <w:t>fraud</w:t>
      </w:r>
      <w:r>
        <w:rPr>
          <w:b/>
          <w:spacing w:val="-1"/>
          <w:sz w:val="24"/>
        </w:rPr>
        <w:t xml:space="preserve"> </w:t>
      </w:r>
      <w:r>
        <w:rPr>
          <w:b/>
          <w:sz w:val="24"/>
        </w:rPr>
        <w:t>triangle</w:t>
      </w:r>
      <w:r>
        <w:rPr>
          <w:b/>
          <w:spacing w:val="-1"/>
          <w:sz w:val="24"/>
        </w:rPr>
        <w:t xml:space="preserve"> </w:t>
      </w:r>
      <w:r>
        <w:rPr>
          <w:b/>
          <w:spacing w:val="-2"/>
          <w:sz w:val="24"/>
        </w:rPr>
        <w:t>theory</w:t>
      </w:r>
    </w:p>
    <w:p w14:paraId="7EE84D8E" w14:textId="77777777" w:rsidR="00337CAC" w:rsidRDefault="00000000">
      <w:pPr>
        <w:pStyle w:val="BodyText"/>
        <w:spacing w:before="132" w:line="360" w:lineRule="auto"/>
        <w:ind w:left="360" w:right="104"/>
        <w:jc w:val="both"/>
      </w:pPr>
      <w:r>
        <w:t>The theory introduced by Cressey (1953) is crucial in comprehending and preventing fraud.</w:t>
      </w:r>
      <w:r>
        <w:rPr>
          <w:spacing w:val="-9"/>
        </w:rPr>
        <w:t xml:space="preserve"> </w:t>
      </w:r>
      <w:r>
        <w:t xml:space="preserve">According </w:t>
      </w:r>
      <w:r>
        <w:rPr>
          <w:spacing w:val="-2"/>
        </w:rPr>
        <w:t>to</w:t>
      </w:r>
      <w:r>
        <w:rPr>
          <w:spacing w:val="-3"/>
        </w:rPr>
        <w:t xml:space="preserve"> </w:t>
      </w:r>
      <w:r>
        <w:rPr>
          <w:spacing w:val="-2"/>
        </w:rPr>
        <w:t>this</w:t>
      </w:r>
      <w:r>
        <w:rPr>
          <w:spacing w:val="-4"/>
        </w:rPr>
        <w:t xml:space="preserve"> </w:t>
      </w:r>
      <w:r>
        <w:rPr>
          <w:spacing w:val="-2"/>
        </w:rPr>
        <w:t>theory, fraud requires</w:t>
      </w:r>
      <w:r>
        <w:rPr>
          <w:spacing w:val="-4"/>
        </w:rPr>
        <w:t xml:space="preserve"> </w:t>
      </w:r>
      <w:r>
        <w:rPr>
          <w:spacing w:val="-2"/>
        </w:rPr>
        <w:t>the</w:t>
      </w:r>
      <w:r>
        <w:rPr>
          <w:spacing w:val="-4"/>
        </w:rPr>
        <w:t xml:space="preserve"> </w:t>
      </w:r>
      <w:r>
        <w:rPr>
          <w:spacing w:val="-2"/>
        </w:rPr>
        <w:t>presence</w:t>
      </w:r>
      <w:r>
        <w:rPr>
          <w:spacing w:val="-5"/>
        </w:rPr>
        <w:t xml:space="preserve"> </w:t>
      </w:r>
      <w:r>
        <w:rPr>
          <w:spacing w:val="-2"/>
        </w:rPr>
        <w:t>of</w:t>
      </w:r>
      <w:r>
        <w:rPr>
          <w:spacing w:val="-5"/>
        </w:rPr>
        <w:t xml:space="preserve"> </w:t>
      </w:r>
      <w:r>
        <w:rPr>
          <w:spacing w:val="-2"/>
        </w:rPr>
        <w:t>three</w:t>
      </w:r>
      <w:r>
        <w:rPr>
          <w:spacing w:val="-5"/>
        </w:rPr>
        <w:t xml:space="preserve"> </w:t>
      </w:r>
      <w:r>
        <w:rPr>
          <w:spacing w:val="-2"/>
        </w:rPr>
        <w:t>key</w:t>
      </w:r>
      <w:r>
        <w:rPr>
          <w:spacing w:val="-7"/>
        </w:rPr>
        <w:t xml:space="preserve"> </w:t>
      </w:r>
      <w:r>
        <w:rPr>
          <w:spacing w:val="-2"/>
        </w:rPr>
        <w:t>elements:</w:t>
      </w:r>
      <w:r>
        <w:rPr>
          <w:spacing w:val="-3"/>
        </w:rPr>
        <w:t xml:space="preserve"> </w:t>
      </w:r>
      <w:r>
        <w:rPr>
          <w:spacing w:val="-2"/>
        </w:rPr>
        <w:t>pressure,</w:t>
      </w:r>
      <w:r>
        <w:rPr>
          <w:spacing w:val="-4"/>
        </w:rPr>
        <w:t xml:space="preserve"> </w:t>
      </w:r>
      <w:r>
        <w:rPr>
          <w:spacing w:val="-2"/>
        </w:rPr>
        <w:t>opportunity</w:t>
      </w:r>
      <w:r>
        <w:rPr>
          <w:spacing w:val="-10"/>
        </w:rPr>
        <w:t xml:space="preserve"> </w:t>
      </w:r>
      <w:r>
        <w:rPr>
          <w:spacing w:val="-2"/>
        </w:rPr>
        <w:t xml:space="preserve">and rationalization. </w:t>
      </w:r>
      <w:r>
        <w:t>In forensic accounting, particular emphasis is placed on mitigating the 'opportunity' factor through the implementation of rigorous controls aimed at detecting and discouraging fraudulent behaviors.</w:t>
      </w:r>
    </w:p>
    <w:p w14:paraId="30F43207" w14:textId="77777777" w:rsidR="00337CAC" w:rsidRDefault="00000000">
      <w:pPr>
        <w:pStyle w:val="Heading2"/>
        <w:spacing w:before="5"/>
        <w:ind w:left="1980"/>
        <w:jc w:val="both"/>
      </w:pPr>
      <w:r>
        <w:t>The</w:t>
      </w:r>
      <w:r>
        <w:rPr>
          <w:spacing w:val="-5"/>
        </w:rPr>
        <w:t xml:space="preserve"> </w:t>
      </w:r>
      <w:r>
        <w:t>Fraud</w:t>
      </w:r>
      <w:r>
        <w:rPr>
          <w:spacing w:val="-8"/>
        </w:rPr>
        <w:t xml:space="preserve"> </w:t>
      </w:r>
      <w:r>
        <w:t>Triangle</w:t>
      </w:r>
      <w:r>
        <w:rPr>
          <w:spacing w:val="-9"/>
        </w:rPr>
        <w:t xml:space="preserve"> </w:t>
      </w:r>
      <w:r>
        <w:t>Theory</w:t>
      </w:r>
      <w:r>
        <w:rPr>
          <w:spacing w:val="-3"/>
        </w:rPr>
        <w:t xml:space="preserve"> </w:t>
      </w:r>
      <w:r>
        <w:t>is</w:t>
      </w:r>
      <w:r>
        <w:rPr>
          <w:spacing w:val="-4"/>
        </w:rPr>
        <w:t xml:space="preserve"> </w:t>
      </w:r>
      <w:r>
        <w:t>shown</w:t>
      </w:r>
      <w:r>
        <w:rPr>
          <w:spacing w:val="-4"/>
        </w:rPr>
        <w:t xml:space="preserve"> </w:t>
      </w:r>
      <w:r>
        <w:t>in</w:t>
      </w:r>
      <w:r>
        <w:rPr>
          <w:spacing w:val="-5"/>
        </w:rPr>
        <w:t xml:space="preserve"> </w:t>
      </w:r>
      <w:r>
        <w:t>fig.</w:t>
      </w:r>
      <w:r>
        <w:rPr>
          <w:spacing w:val="-3"/>
        </w:rPr>
        <w:t xml:space="preserve"> </w:t>
      </w:r>
      <w:r>
        <w:rPr>
          <w:spacing w:val="-10"/>
        </w:rPr>
        <w:t>1</w:t>
      </w:r>
    </w:p>
    <w:p w14:paraId="233010AF" w14:textId="77777777" w:rsidR="00337CAC" w:rsidRDefault="00337CAC">
      <w:pPr>
        <w:pStyle w:val="BodyText"/>
        <w:rPr>
          <w:b/>
          <w:sz w:val="20"/>
        </w:rPr>
      </w:pPr>
    </w:p>
    <w:p w14:paraId="05FCD0C3" w14:textId="77777777" w:rsidR="00337CAC" w:rsidRDefault="00337CAC">
      <w:pPr>
        <w:pStyle w:val="BodyText"/>
        <w:rPr>
          <w:b/>
          <w:sz w:val="20"/>
        </w:rPr>
      </w:pPr>
    </w:p>
    <w:p w14:paraId="4EE16B62" w14:textId="77777777" w:rsidR="00337CAC" w:rsidRDefault="00000000">
      <w:pPr>
        <w:pStyle w:val="BodyText"/>
        <w:spacing w:before="158"/>
        <w:rPr>
          <w:b/>
          <w:sz w:val="20"/>
        </w:rPr>
      </w:pPr>
      <w:r>
        <w:rPr>
          <w:b/>
          <w:noProof/>
          <w:sz w:val="20"/>
        </w:rPr>
        <w:drawing>
          <wp:anchor distT="0" distB="0" distL="0" distR="0" simplePos="0" relativeHeight="251702272" behindDoc="1" locked="0" layoutInCell="1" allowOverlap="1" wp14:anchorId="4E03827F" wp14:editId="77B23320">
            <wp:simplePos x="0" y="0"/>
            <wp:positionH relativeFrom="page">
              <wp:posOffset>1600200</wp:posOffset>
            </wp:positionH>
            <wp:positionV relativeFrom="paragraph">
              <wp:posOffset>261920</wp:posOffset>
            </wp:positionV>
            <wp:extent cx="3438340" cy="236524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3438340" cy="2365248"/>
                    </a:xfrm>
                    <a:prstGeom prst="rect">
                      <a:avLst/>
                    </a:prstGeom>
                  </pic:spPr>
                </pic:pic>
              </a:graphicData>
            </a:graphic>
          </wp:anchor>
        </w:drawing>
      </w:r>
    </w:p>
    <w:p w14:paraId="38E15E53" w14:textId="77777777" w:rsidR="00337CAC" w:rsidRDefault="00337CAC">
      <w:pPr>
        <w:pStyle w:val="BodyText"/>
        <w:spacing w:before="19"/>
        <w:rPr>
          <w:b/>
        </w:rPr>
      </w:pPr>
    </w:p>
    <w:p w14:paraId="38EC7A2F" w14:textId="77777777" w:rsidR="00337CAC" w:rsidRDefault="00000000">
      <w:pPr>
        <w:pStyle w:val="BodyText"/>
        <w:spacing w:line="360" w:lineRule="auto"/>
        <w:ind w:left="360" w:right="11"/>
      </w:pPr>
      <w:r>
        <w:t>Figure 1 Image above shows The Cressy Fraud Triangle. Source:</w:t>
      </w:r>
      <w:r>
        <w:rPr>
          <w:spacing w:val="-2"/>
        </w:rPr>
        <w:t xml:space="preserve"> </w:t>
      </w:r>
      <w:r>
        <w:t>Adapted from Coenen (2008, p. 10) and Wells (2011, p. 8).</w:t>
      </w:r>
    </w:p>
    <w:p w14:paraId="6318235B" w14:textId="77777777" w:rsidR="00337CAC" w:rsidRDefault="00000000">
      <w:pPr>
        <w:pStyle w:val="Heading2"/>
        <w:spacing w:before="163"/>
      </w:pPr>
      <w:r>
        <w:rPr>
          <w:spacing w:val="-2"/>
        </w:rPr>
        <w:t>Pressure</w:t>
      </w:r>
    </w:p>
    <w:p w14:paraId="1F0A9D21" w14:textId="77777777" w:rsidR="00DE04BF" w:rsidRDefault="00000000" w:rsidP="00DE04BF">
      <w:pPr>
        <w:pStyle w:val="BodyText"/>
        <w:spacing w:before="135" w:line="360" w:lineRule="auto"/>
        <w:ind w:left="360" w:right="101"/>
        <w:jc w:val="both"/>
      </w:pPr>
      <w:r>
        <w:t>Pressure, according</w:t>
      </w:r>
      <w:r>
        <w:rPr>
          <w:spacing w:val="-2"/>
        </w:rPr>
        <w:t xml:space="preserve"> </w:t>
      </w:r>
      <w:r>
        <w:t>to Cressey</w:t>
      </w:r>
      <w:r>
        <w:rPr>
          <w:spacing w:val="-4"/>
        </w:rPr>
        <w:t xml:space="preserve"> </w:t>
      </w:r>
      <w:r>
        <w:t>(1953), is the motivating factor that can drive an individual to engage in fraud.</w:t>
      </w:r>
      <w:r>
        <w:rPr>
          <w:spacing w:val="-6"/>
        </w:rPr>
        <w:t xml:space="preserve"> </w:t>
      </w:r>
      <w:r>
        <w:t>It</w:t>
      </w:r>
      <w:r>
        <w:rPr>
          <w:spacing w:val="-8"/>
        </w:rPr>
        <w:t xml:space="preserve"> </w:t>
      </w:r>
      <w:r>
        <w:t>may</w:t>
      </w:r>
      <w:r>
        <w:rPr>
          <w:spacing w:val="-14"/>
        </w:rPr>
        <w:t xml:space="preserve"> </w:t>
      </w:r>
      <w:r>
        <w:t>stem</w:t>
      </w:r>
      <w:r>
        <w:rPr>
          <w:spacing w:val="-8"/>
        </w:rPr>
        <w:t xml:space="preserve"> </w:t>
      </w:r>
      <w:r>
        <w:t>from</w:t>
      </w:r>
      <w:r>
        <w:rPr>
          <w:spacing w:val="-8"/>
        </w:rPr>
        <w:t xml:space="preserve"> </w:t>
      </w:r>
      <w:r>
        <w:t>personal</w:t>
      </w:r>
      <w:r>
        <w:rPr>
          <w:spacing w:val="-8"/>
        </w:rPr>
        <w:t xml:space="preserve"> </w:t>
      </w:r>
      <w:r>
        <w:t>issues</w:t>
      </w:r>
      <w:r>
        <w:rPr>
          <w:spacing w:val="-9"/>
        </w:rPr>
        <w:t xml:space="preserve"> </w:t>
      </w:r>
      <w:r>
        <w:t>such</w:t>
      </w:r>
      <w:r>
        <w:rPr>
          <w:spacing w:val="-8"/>
        </w:rPr>
        <w:t xml:space="preserve"> </w:t>
      </w:r>
      <w:r>
        <w:t>as</w:t>
      </w:r>
      <w:r>
        <w:rPr>
          <w:spacing w:val="-8"/>
        </w:rPr>
        <w:t xml:space="preserve"> </w:t>
      </w:r>
      <w:r>
        <w:t>financial</w:t>
      </w:r>
      <w:r>
        <w:rPr>
          <w:spacing w:val="-8"/>
        </w:rPr>
        <w:t xml:space="preserve"> </w:t>
      </w:r>
      <w:r>
        <w:t>difficulties</w:t>
      </w:r>
      <w:r>
        <w:rPr>
          <w:spacing w:val="-9"/>
        </w:rPr>
        <w:t xml:space="preserve"> </w:t>
      </w:r>
      <w:r>
        <w:t>or</w:t>
      </w:r>
      <w:r>
        <w:rPr>
          <w:spacing w:val="-9"/>
        </w:rPr>
        <w:t xml:space="preserve"> </w:t>
      </w:r>
      <w:r>
        <w:t>addiction,</w:t>
      </w:r>
      <w:r>
        <w:rPr>
          <w:spacing w:val="-8"/>
        </w:rPr>
        <w:t xml:space="preserve"> </w:t>
      </w:r>
      <w:r>
        <w:t>or</w:t>
      </w:r>
      <w:r>
        <w:rPr>
          <w:spacing w:val="-9"/>
        </w:rPr>
        <w:t xml:space="preserve"> </w:t>
      </w:r>
      <w:r>
        <w:t>it</w:t>
      </w:r>
      <w:r>
        <w:rPr>
          <w:spacing w:val="-8"/>
        </w:rPr>
        <w:t xml:space="preserve"> </w:t>
      </w:r>
      <w:r>
        <w:t>can</w:t>
      </w:r>
      <w:r>
        <w:rPr>
          <w:spacing w:val="-8"/>
        </w:rPr>
        <w:t xml:space="preserve"> </w:t>
      </w:r>
      <w:r>
        <w:t>be</w:t>
      </w:r>
      <w:r>
        <w:rPr>
          <w:spacing w:val="-9"/>
        </w:rPr>
        <w:t xml:space="preserve"> </w:t>
      </w:r>
      <w:r>
        <w:t>induced</w:t>
      </w:r>
      <w:r>
        <w:rPr>
          <w:spacing w:val="-8"/>
        </w:rPr>
        <w:t xml:space="preserve"> </w:t>
      </w:r>
      <w:r>
        <w:t>by the work environment. In organizational settings, pressures might arise when management or peers incentivize or coerce individuals to commit fraudulent acts. For instance, when compensation or career advancement heavily depends on meeting performance targets, individuals may feel compelled to manipulate results or encourage others to do so.</w:t>
      </w:r>
      <w:r>
        <w:rPr>
          <w:spacing w:val="-11"/>
        </w:rPr>
        <w:t xml:space="preserve"> </w:t>
      </w:r>
      <w:r>
        <w:t>Additionally, external pressures from stakeholders like investors or financial institutions demanding unrealistic expectations can also contribute to creating a climate conducive to fraud (Gupta, 2015).</w:t>
      </w:r>
    </w:p>
    <w:p w14:paraId="4FE46D0E" w14:textId="02F57EB5" w:rsidR="00337CAC" w:rsidRPr="00DE04BF" w:rsidRDefault="00000000" w:rsidP="00DE04BF">
      <w:pPr>
        <w:pStyle w:val="BodyText"/>
        <w:spacing w:before="135" w:line="360" w:lineRule="auto"/>
        <w:ind w:left="360" w:right="101"/>
        <w:jc w:val="both"/>
        <w:rPr>
          <w:b/>
          <w:bCs/>
        </w:rPr>
      </w:pPr>
      <w:r w:rsidRPr="00DE04BF">
        <w:rPr>
          <w:b/>
          <w:bCs/>
          <w:spacing w:val="-2"/>
        </w:rPr>
        <w:t>Opportunity</w:t>
      </w:r>
    </w:p>
    <w:p w14:paraId="09389CCA" w14:textId="77777777" w:rsidR="00337CAC" w:rsidRDefault="00000000">
      <w:pPr>
        <w:pStyle w:val="BodyText"/>
        <w:spacing w:before="134" w:line="360" w:lineRule="auto"/>
        <w:ind w:left="360" w:right="103"/>
        <w:jc w:val="both"/>
      </w:pPr>
      <w:r>
        <w:t>Pressure provides the motivation for committing a crime, but for an employee to engage in fraud, they must</w:t>
      </w:r>
      <w:r>
        <w:rPr>
          <w:spacing w:val="-8"/>
        </w:rPr>
        <w:t xml:space="preserve"> </w:t>
      </w:r>
      <w:r>
        <w:t>also</w:t>
      </w:r>
      <w:r>
        <w:rPr>
          <w:spacing w:val="-8"/>
        </w:rPr>
        <w:t xml:space="preserve"> </w:t>
      </w:r>
      <w:r>
        <w:t>believe</w:t>
      </w:r>
      <w:r>
        <w:rPr>
          <w:spacing w:val="-10"/>
        </w:rPr>
        <w:t xml:space="preserve"> </w:t>
      </w:r>
      <w:r>
        <w:t>they</w:t>
      </w:r>
      <w:r>
        <w:rPr>
          <w:spacing w:val="-13"/>
        </w:rPr>
        <w:t xml:space="preserve"> </w:t>
      </w:r>
      <w:proofErr w:type="gramStart"/>
      <w:r>
        <w:t>have</w:t>
      </w:r>
      <w:r>
        <w:rPr>
          <w:spacing w:val="-10"/>
        </w:rPr>
        <w:t xml:space="preserve"> </w:t>
      </w:r>
      <w:r>
        <w:t>the</w:t>
      </w:r>
      <w:r>
        <w:rPr>
          <w:spacing w:val="-9"/>
        </w:rPr>
        <w:t xml:space="preserve"> </w:t>
      </w:r>
      <w:r>
        <w:t>opportunity</w:t>
      </w:r>
      <w:r>
        <w:rPr>
          <w:spacing w:val="-13"/>
        </w:rPr>
        <w:t xml:space="preserve"> </w:t>
      </w:r>
      <w:r>
        <w:t>to</w:t>
      </w:r>
      <w:proofErr w:type="gramEnd"/>
      <w:r>
        <w:rPr>
          <w:spacing w:val="-8"/>
        </w:rPr>
        <w:t xml:space="preserve"> </w:t>
      </w:r>
      <w:r>
        <w:t>do</w:t>
      </w:r>
      <w:r>
        <w:rPr>
          <w:spacing w:val="-9"/>
        </w:rPr>
        <w:t xml:space="preserve"> </w:t>
      </w:r>
      <w:r>
        <w:t>so</w:t>
      </w:r>
      <w:r>
        <w:rPr>
          <w:spacing w:val="-9"/>
        </w:rPr>
        <w:t xml:space="preserve"> </w:t>
      </w:r>
      <w:r>
        <w:t>without</w:t>
      </w:r>
      <w:r>
        <w:rPr>
          <w:spacing w:val="-8"/>
        </w:rPr>
        <w:t xml:space="preserve"> </w:t>
      </w:r>
      <w:r>
        <w:t>detection.</w:t>
      </w:r>
      <w:r>
        <w:rPr>
          <w:spacing w:val="-13"/>
        </w:rPr>
        <w:t xml:space="preserve"> </w:t>
      </w:r>
      <w:r>
        <w:t>This</w:t>
      </w:r>
      <w:r>
        <w:rPr>
          <w:spacing w:val="-6"/>
        </w:rPr>
        <w:t xml:space="preserve"> </w:t>
      </w:r>
      <w:r>
        <w:t>perceived</w:t>
      </w:r>
      <w:r>
        <w:rPr>
          <w:spacing w:val="-9"/>
        </w:rPr>
        <w:t xml:space="preserve"> </w:t>
      </w:r>
      <w:r>
        <w:t>opportunity</w:t>
      </w:r>
      <w:r>
        <w:rPr>
          <w:spacing w:val="-11"/>
        </w:rPr>
        <w:t xml:space="preserve"> </w:t>
      </w:r>
      <w:r>
        <w:t>forms the</w:t>
      </w:r>
      <w:r>
        <w:rPr>
          <w:spacing w:val="-4"/>
        </w:rPr>
        <w:t xml:space="preserve"> </w:t>
      </w:r>
      <w:r>
        <w:t>second</w:t>
      </w:r>
      <w:r>
        <w:rPr>
          <w:spacing w:val="-1"/>
        </w:rPr>
        <w:t xml:space="preserve"> </w:t>
      </w:r>
      <w:r>
        <w:t>element.</w:t>
      </w:r>
      <w:r>
        <w:rPr>
          <w:spacing w:val="-3"/>
        </w:rPr>
        <w:t xml:space="preserve"> </w:t>
      </w:r>
      <w:r>
        <w:t>Cressey</w:t>
      </w:r>
      <w:r>
        <w:rPr>
          <w:spacing w:val="-9"/>
        </w:rPr>
        <w:t xml:space="preserve"> </w:t>
      </w:r>
      <w:r>
        <w:t>states</w:t>
      </w:r>
      <w:r>
        <w:rPr>
          <w:spacing w:val="-4"/>
        </w:rPr>
        <w:t xml:space="preserve"> </w:t>
      </w:r>
      <w:r>
        <w:t>that</w:t>
      </w:r>
      <w:r>
        <w:rPr>
          <w:spacing w:val="-4"/>
        </w:rPr>
        <w:t xml:space="preserve"> </w:t>
      </w:r>
      <w:r>
        <w:t>there</w:t>
      </w:r>
      <w:r>
        <w:rPr>
          <w:spacing w:val="-5"/>
        </w:rPr>
        <w:t xml:space="preserve"> </w:t>
      </w:r>
      <w:r>
        <w:t>are</w:t>
      </w:r>
      <w:r>
        <w:rPr>
          <w:spacing w:val="-6"/>
        </w:rPr>
        <w:t xml:space="preserve"> </w:t>
      </w:r>
      <w:r>
        <w:t>two</w:t>
      </w:r>
      <w:r>
        <w:rPr>
          <w:spacing w:val="-4"/>
        </w:rPr>
        <w:t xml:space="preserve"> </w:t>
      </w:r>
      <w:r>
        <w:t>primary</w:t>
      </w:r>
      <w:r>
        <w:rPr>
          <w:spacing w:val="-6"/>
        </w:rPr>
        <w:t xml:space="preserve"> </w:t>
      </w:r>
      <w:r>
        <w:t>components</w:t>
      </w:r>
      <w:r>
        <w:rPr>
          <w:spacing w:val="-4"/>
        </w:rPr>
        <w:t xml:space="preserve"> </w:t>
      </w:r>
      <w:r>
        <w:t>to</w:t>
      </w:r>
      <w:r>
        <w:rPr>
          <w:spacing w:val="-3"/>
        </w:rPr>
        <w:t xml:space="preserve"> </w:t>
      </w:r>
      <w:r>
        <w:t>the</w:t>
      </w:r>
      <w:r>
        <w:rPr>
          <w:spacing w:val="-4"/>
        </w:rPr>
        <w:t xml:space="preserve"> </w:t>
      </w:r>
      <w:r>
        <w:t>chance</w:t>
      </w:r>
      <w:r>
        <w:rPr>
          <w:spacing w:val="-5"/>
        </w:rPr>
        <w:t xml:space="preserve"> </w:t>
      </w:r>
      <w:r>
        <w:t>of</w:t>
      </w:r>
      <w:r>
        <w:rPr>
          <w:spacing w:val="-5"/>
        </w:rPr>
        <w:t xml:space="preserve"> </w:t>
      </w:r>
      <w:r>
        <w:t>committing</w:t>
      </w:r>
      <w:r>
        <w:rPr>
          <w:spacing w:val="-4"/>
        </w:rPr>
        <w:t xml:space="preserve"> </w:t>
      </w:r>
      <w:r>
        <w:t>a breach of trust: technical capability and general awareness.</w:t>
      </w:r>
      <w:r>
        <w:rPr>
          <w:spacing w:val="-2"/>
        </w:rPr>
        <w:t xml:space="preserve"> </w:t>
      </w:r>
      <w:r>
        <w:t xml:space="preserve">The term "general awareness" describes the knowledge that a worker's dependable position may be misused or exploited. Technical competence refers to the </w:t>
      </w:r>
      <w:proofErr w:type="gramStart"/>
      <w:r>
        <w:t>particular aptitudes</w:t>
      </w:r>
      <w:proofErr w:type="gramEnd"/>
      <w:r>
        <w:t xml:space="preserve"> required to carry out the task; these aptitudes frequently align with the aptitudes required to be hired and promoted within the company.</w:t>
      </w:r>
    </w:p>
    <w:p w14:paraId="5BE397AB" w14:textId="77777777" w:rsidR="00337CAC" w:rsidRDefault="00000000">
      <w:pPr>
        <w:pStyle w:val="Heading2"/>
        <w:spacing w:before="165"/>
      </w:pPr>
      <w:proofErr w:type="spellStart"/>
      <w:r>
        <w:rPr>
          <w:spacing w:val="-2"/>
        </w:rPr>
        <w:t>Rationalisation</w:t>
      </w:r>
      <w:proofErr w:type="spellEnd"/>
    </w:p>
    <w:p w14:paraId="453E745B" w14:textId="77777777" w:rsidR="00337CAC" w:rsidRDefault="00337CAC">
      <w:pPr>
        <w:pStyle w:val="BodyText"/>
        <w:spacing w:before="17"/>
        <w:rPr>
          <w:b/>
        </w:rPr>
      </w:pPr>
    </w:p>
    <w:p w14:paraId="08029CDB" w14:textId="77777777" w:rsidR="00337CAC" w:rsidRDefault="00000000">
      <w:pPr>
        <w:pStyle w:val="BodyText"/>
        <w:spacing w:line="360" w:lineRule="auto"/>
        <w:ind w:left="360" w:right="104"/>
        <w:jc w:val="both"/>
      </w:pPr>
      <w:r>
        <w:t>The</w:t>
      </w:r>
      <w:r>
        <w:rPr>
          <w:spacing w:val="-3"/>
        </w:rPr>
        <w:t xml:space="preserve"> </w:t>
      </w:r>
      <w:r>
        <w:t>third</w:t>
      </w:r>
      <w:r>
        <w:rPr>
          <w:spacing w:val="-3"/>
        </w:rPr>
        <w:t xml:space="preserve"> </w:t>
      </w:r>
      <w:r>
        <w:t>component</w:t>
      </w:r>
      <w:r>
        <w:rPr>
          <w:spacing w:val="-2"/>
        </w:rPr>
        <w:t xml:space="preserve"> </w:t>
      </w:r>
      <w:r>
        <w:t>of</w:t>
      </w:r>
      <w:r>
        <w:rPr>
          <w:spacing w:val="-3"/>
        </w:rPr>
        <w:t xml:space="preserve"> </w:t>
      </w:r>
      <w:r>
        <w:t>the</w:t>
      </w:r>
      <w:r>
        <w:rPr>
          <w:spacing w:val="-3"/>
        </w:rPr>
        <w:t xml:space="preserve"> </w:t>
      </w:r>
      <w:r>
        <w:t>fraud</w:t>
      </w:r>
      <w:r>
        <w:rPr>
          <w:spacing w:val="-2"/>
        </w:rPr>
        <w:t xml:space="preserve"> </w:t>
      </w:r>
      <w:r>
        <w:t>triangle,</w:t>
      </w:r>
      <w:r>
        <w:rPr>
          <w:spacing w:val="-3"/>
        </w:rPr>
        <w:t xml:space="preserve"> </w:t>
      </w:r>
      <w:r>
        <w:t>as</w:t>
      </w:r>
      <w:r>
        <w:rPr>
          <w:spacing w:val="-2"/>
        </w:rPr>
        <w:t xml:space="preserve"> </w:t>
      </w:r>
      <w:r>
        <w:t>highlighted</w:t>
      </w:r>
      <w:r>
        <w:rPr>
          <w:spacing w:val="-3"/>
        </w:rPr>
        <w:t xml:space="preserve"> </w:t>
      </w:r>
      <w:r>
        <w:t>by</w:t>
      </w:r>
      <w:r>
        <w:rPr>
          <w:spacing w:val="-6"/>
        </w:rPr>
        <w:t xml:space="preserve"> </w:t>
      </w:r>
      <w:r>
        <w:t>Cressey,</w:t>
      </w:r>
      <w:r>
        <w:rPr>
          <w:spacing w:val="-2"/>
        </w:rPr>
        <w:t xml:space="preserve"> </w:t>
      </w:r>
      <w:r>
        <w:t>is</w:t>
      </w:r>
      <w:r>
        <w:rPr>
          <w:spacing w:val="-2"/>
        </w:rPr>
        <w:t xml:space="preserve"> </w:t>
      </w:r>
      <w:r>
        <w:t>rationalization.</w:t>
      </w:r>
      <w:r>
        <w:rPr>
          <w:spacing w:val="-2"/>
        </w:rPr>
        <w:t xml:space="preserve"> </w:t>
      </w:r>
      <w:r>
        <w:t>It's</w:t>
      </w:r>
      <w:r>
        <w:rPr>
          <w:spacing w:val="-2"/>
        </w:rPr>
        <w:t xml:space="preserve"> </w:t>
      </w:r>
      <w:r>
        <w:t>not</w:t>
      </w:r>
      <w:r>
        <w:rPr>
          <w:spacing w:val="-2"/>
        </w:rPr>
        <w:t xml:space="preserve"> </w:t>
      </w:r>
      <w:r>
        <w:t>merely</w:t>
      </w:r>
      <w:r>
        <w:rPr>
          <w:spacing w:val="-4"/>
        </w:rPr>
        <w:t xml:space="preserve"> </w:t>
      </w:r>
      <w:r>
        <w:t>a post-hoc</w:t>
      </w:r>
      <w:r>
        <w:rPr>
          <w:spacing w:val="-9"/>
        </w:rPr>
        <w:t xml:space="preserve"> </w:t>
      </w:r>
      <w:r>
        <w:t>justification</w:t>
      </w:r>
      <w:r>
        <w:rPr>
          <w:spacing w:val="-8"/>
        </w:rPr>
        <w:t xml:space="preserve"> </w:t>
      </w:r>
      <w:r>
        <w:t>for</w:t>
      </w:r>
      <w:r>
        <w:rPr>
          <w:spacing w:val="-7"/>
        </w:rPr>
        <w:t xml:space="preserve"> </w:t>
      </w:r>
      <w:r>
        <w:t>theft</w:t>
      </w:r>
      <w:r>
        <w:rPr>
          <w:spacing w:val="-8"/>
        </w:rPr>
        <w:t xml:space="preserve"> </w:t>
      </w:r>
      <w:r>
        <w:t>after</w:t>
      </w:r>
      <w:r>
        <w:rPr>
          <w:spacing w:val="-9"/>
        </w:rPr>
        <w:t xml:space="preserve"> </w:t>
      </w:r>
      <w:r>
        <w:t>it</w:t>
      </w:r>
      <w:r>
        <w:rPr>
          <w:spacing w:val="-8"/>
        </w:rPr>
        <w:t xml:space="preserve"> </w:t>
      </w:r>
      <w:r>
        <w:t>occurs;</w:t>
      </w:r>
      <w:r>
        <w:rPr>
          <w:spacing w:val="-8"/>
        </w:rPr>
        <w:t xml:space="preserve"> </w:t>
      </w:r>
      <w:r>
        <w:t>rather,</w:t>
      </w:r>
      <w:r>
        <w:rPr>
          <w:spacing w:val="-8"/>
        </w:rPr>
        <w:t xml:space="preserve"> </w:t>
      </w:r>
      <w:r>
        <w:t>it</w:t>
      </w:r>
      <w:r>
        <w:rPr>
          <w:spacing w:val="-8"/>
        </w:rPr>
        <w:t xml:space="preserve"> </w:t>
      </w:r>
      <w:r>
        <w:t>is</w:t>
      </w:r>
      <w:r>
        <w:rPr>
          <w:spacing w:val="-8"/>
        </w:rPr>
        <w:t xml:space="preserve"> </w:t>
      </w:r>
      <w:r>
        <w:t>a</w:t>
      </w:r>
      <w:r>
        <w:rPr>
          <w:spacing w:val="-9"/>
        </w:rPr>
        <w:t xml:space="preserve"> </w:t>
      </w:r>
      <w:r>
        <w:t>crucial</w:t>
      </w:r>
      <w:r>
        <w:rPr>
          <w:spacing w:val="-8"/>
        </w:rPr>
        <w:t xml:space="preserve"> </w:t>
      </w:r>
      <w:r>
        <w:t>part</w:t>
      </w:r>
      <w:r>
        <w:rPr>
          <w:spacing w:val="-8"/>
        </w:rPr>
        <w:t xml:space="preserve"> </w:t>
      </w:r>
      <w:r>
        <w:t>of</w:t>
      </w:r>
      <w:r>
        <w:rPr>
          <w:spacing w:val="-9"/>
        </w:rPr>
        <w:t xml:space="preserve"> </w:t>
      </w:r>
      <w:r>
        <w:t>the</w:t>
      </w:r>
      <w:r>
        <w:rPr>
          <w:spacing w:val="-7"/>
        </w:rPr>
        <w:t xml:space="preserve"> </w:t>
      </w:r>
      <w:r>
        <w:t>motivation</w:t>
      </w:r>
      <w:r>
        <w:rPr>
          <w:spacing w:val="-8"/>
        </w:rPr>
        <w:t xml:space="preserve"> </w:t>
      </w:r>
      <w:r>
        <w:t>before</w:t>
      </w:r>
      <w:r>
        <w:rPr>
          <w:spacing w:val="-9"/>
        </w:rPr>
        <w:t xml:space="preserve"> </w:t>
      </w:r>
      <w:r>
        <w:t>the</w:t>
      </w:r>
      <w:r>
        <w:rPr>
          <w:spacing w:val="-9"/>
        </w:rPr>
        <w:t xml:space="preserve"> </w:t>
      </w:r>
      <w:r>
        <w:t>crime takes place. Rationalization allows the perpetrator to justify their actions internally before committing them.</w:t>
      </w:r>
      <w:r>
        <w:rPr>
          <w:spacing w:val="-12"/>
        </w:rPr>
        <w:t xml:space="preserve"> </w:t>
      </w:r>
      <w:r>
        <w:t>This</w:t>
      </w:r>
      <w:r>
        <w:rPr>
          <w:spacing w:val="-8"/>
        </w:rPr>
        <w:t xml:space="preserve"> </w:t>
      </w:r>
      <w:r>
        <w:t>mental</w:t>
      </w:r>
      <w:r>
        <w:rPr>
          <w:spacing w:val="-8"/>
        </w:rPr>
        <w:t xml:space="preserve"> </w:t>
      </w:r>
      <w:r>
        <w:t>process</w:t>
      </w:r>
      <w:r>
        <w:rPr>
          <w:spacing w:val="-8"/>
        </w:rPr>
        <w:t xml:space="preserve"> </w:t>
      </w:r>
      <w:r>
        <w:t>is</w:t>
      </w:r>
      <w:r>
        <w:rPr>
          <w:spacing w:val="-8"/>
        </w:rPr>
        <w:t xml:space="preserve"> </w:t>
      </w:r>
      <w:r>
        <w:t>essential</w:t>
      </w:r>
      <w:r>
        <w:rPr>
          <w:spacing w:val="-8"/>
        </w:rPr>
        <w:t xml:space="preserve"> </w:t>
      </w:r>
      <w:r>
        <w:t>because</w:t>
      </w:r>
      <w:r>
        <w:rPr>
          <w:spacing w:val="-9"/>
        </w:rPr>
        <w:t xml:space="preserve"> </w:t>
      </w:r>
      <w:r>
        <w:t>the</w:t>
      </w:r>
      <w:r>
        <w:rPr>
          <w:spacing w:val="-6"/>
        </w:rPr>
        <w:t xml:space="preserve"> </w:t>
      </w:r>
      <w:r>
        <w:t>individual</w:t>
      </w:r>
      <w:r>
        <w:rPr>
          <w:spacing w:val="-8"/>
        </w:rPr>
        <w:t xml:space="preserve"> </w:t>
      </w:r>
      <w:r>
        <w:t>does</w:t>
      </w:r>
      <w:r>
        <w:rPr>
          <w:spacing w:val="-8"/>
        </w:rPr>
        <w:t xml:space="preserve"> </w:t>
      </w:r>
      <w:r>
        <w:t>not</w:t>
      </w:r>
      <w:r>
        <w:rPr>
          <w:spacing w:val="-8"/>
        </w:rPr>
        <w:t xml:space="preserve"> </w:t>
      </w:r>
      <w:r>
        <w:t>perceive</w:t>
      </w:r>
      <w:r>
        <w:rPr>
          <w:spacing w:val="-9"/>
        </w:rPr>
        <w:t xml:space="preserve"> </w:t>
      </w:r>
      <w:r>
        <w:t>themselves</w:t>
      </w:r>
      <w:r>
        <w:rPr>
          <w:spacing w:val="-9"/>
        </w:rPr>
        <w:t xml:space="preserve"> </w:t>
      </w:r>
      <w:r>
        <w:t>as</w:t>
      </w:r>
      <w:r>
        <w:rPr>
          <w:spacing w:val="-8"/>
        </w:rPr>
        <w:t xml:space="preserve"> </w:t>
      </w:r>
      <w:r>
        <w:t>a</w:t>
      </w:r>
      <w:r>
        <w:rPr>
          <w:spacing w:val="-9"/>
        </w:rPr>
        <w:t xml:space="preserve"> </w:t>
      </w:r>
      <w:r>
        <w:t>criminal; they must rationalize their misconduct to maintain their self-image as a trustworthy person.</w:t>
      </w:r>
    </w:p>
    <w:p w14:paraId="67483035" w14:textId="77777777" w:rsidR="00337CAC" w:rsidRDefault="00337CAC">
      <w:pPr>
        <w:pStyle w:val="BodyText"/>
        <w:spacing w:before="143"/>
      </w:pPr>
    </w:p>
    <w:p w14:paraId="576E595D" w14:textId="77777777" w:rsidR="00337CAC" w:rsidRDefault="00000000">
      <w:pPr>
        <w:pStyle w:val="Heading2"/>
        <w:spacing w:before="1"/>
      </w:pPr>
      <w:r>
        <w:t>The</w:t>
      </w:r>
      <w:r>
        <w:rPr>
          <w:spacing w:val="-5"/>
        </w:rPr>
        <w:t xml:space="preserve"> </w:t>
      </w:r>
      <w:r>
        <w:t>Control</w:t>
      </w:r>
      <w:r>
        <w:rPr>
          <w:spacing w:val="-7"/>
        </w:rPr>
        <w:t xml:space="preserve"> </w:t>
      </w:r>
      <w:r>
        <w:rPr>
          <w:spacing w:val="-2"/>
        </w:rPr>
        <w:t>Theory</w:t>
      </w:r>
    </w:p>
    <w:p w14:paraId="3F672525" w14:textId="77777777" w:rsidR="00337CAC" w:rsidRDefault="00000000">
      <w:pPr>
        <w:pStyle w:val="BodyText"/>
        <w:spacing w:before="132" w:line="360" w:lineRule="auto"/>
        <w:ind w:left="360"/>
      </w:pPr>
      <w:r>
        <w:t>According to this theory, the risk of fraud can be reduced through effective implementation of robust</w:t>
      </w:r>
      <w:r>
        <w:rPr>
          <w:spacing w:val="40"/>
        </w:rPr>
        <w:t xml:space="preserve"> </w:t>
      </w:r>
      <w:r>
        <w:t>internal</w:t>
      </w:r>
      <w:r>
        <w:rPr>
          <w:spacing w:val="-15"/>
        </w:rPr>
        <w:t xml:space="preserve"> </w:t>
      </w:r>
      <w:r>
        <w:t>control</w:t>
      </w:r>
      <w:r>
        <w:rPr>
          <w:spacing w:val="-15"/>
        </w:rPr>
        <w:t xml:space="preserve"> </w:t>
      </w:r>
      <w:r>
        <w:t>systems.</w:t>
      </w:r>
      <w:r>
        <w:rPr>
          <w:spacing w:val="-13"/>
        </w:rPr>
        <w:t xml:space="preserve"> </w:t>
      </w:r>
      <w:r>
        <w:t>Forensic</w:t>
      </w:r>
      <w:r>
        <w:rPr>
          <w:spacing w:val="-12"/>
        </w:rPr>
        <w:t xml:space="preserve"> </w:t>
      </w:r>
      <w:r>
        <w:t>accounting</w:t>
      </w:r>
      <w:r>
        <w:rPr>
          <w:spacing w:val="-15"/>
        </w:rPr>
        <w:t xml:space="preserve"> </w:t>
      </w:r>
      <w:r>
        <w:t>plays</w:t>
      </w:r>
      <w:r>
        <w:rPr>
          <w:spacing w:val="-14"/>
        </w:rPr>
        <w:t xml:space="preserve"> </w:t>
      </w:r>
      <w:r>
        <w:t>a</w:t>
      </w:r>
      <w:r>
        <w:rPr>
          <w:spacing w:val="-15"/>
        </w:rPr>
        <w:t xml:space="preserve"> </w:t>
      </w:r>
      <w:r>
        <w:t>vital</w:t>
      </w:r>
      <w:r>
        <w:rPr>
          <w:spacing w:val="-14"/>
        </w:rPr>
        <w:t xml:space="preserve"> </w:t>
      </w:r>
      <w:r>
        <w:t>role</w:t>
      </w:r>
      <w:r>
        <w:rPr>
          <w:spacing w:val="-15"/>
        </w:rPr>
        <w:t xml:space="preserve"> </w:t>
      </w:r>
      <w:r>
        <w:t>in</w:t>
      </w:r>
      <w:r>
        <w:rPr>
          <w:spacing w:val="-14"/>
        </w:rPr>
        <w:t xml:space="preserve"> </w:t>
      </w:r>
      <w:r>
        <w:t>enhancing</w:t>
      </w:r>
      <w:r>
        <w:rPr>
          <w:spacing w:val="-14"/>
        </w:rPr>
        <w:t xml:space="preserve"> </w:t>
      </w:r>
      <w:r>
        <w:t>these</w:t>
      </w:r>
      <w:r>
        <w:rPr>
          <w:spacing w:val="-15"/>
        </w:rPr>
        <w:t xml:space="preserve"> </w:t>
      </w:r>
      <w:r>
        <w:t>systems</w:t>
      </w:r>
      <w:r>
        <w:rPr>
          <w:spacing w:val="-14"/>
        </w:rPr>
        <w:t xml:space="preserve"> </w:t>
      </w:r>
      <w:r>
        <w:t>by</w:t>
      </w:r>
      <w:r>
        <w:rPr>
          <w:spacing w:val="-17"/>
        </w:rPr>
        <w:t xml:space="preserve"> </w:t>
      </w:r>
      <w:r>
        <w:t xml:space="preserve">pinpointing </w:t>
      </w:r>
      <w:r>
        <w:lastRenderedPageBreak/>
        <w:t>weaknesses</w:t>
      </w:r>
      <w:r>
        <w:rPr>
          <w:spacing w:val="-1"/>
        </w:rPr>
        <w:t xml:space="preserve"> </w:t>
      </w:r>
      <w:r>
        <w:t>and suggesting</w:t>
      </w:r>
      <w:r>
        <w:rPr>
          <w:spacing w:val="-1"/>
        </w:rPr>
        <w:t xml:space="preserve"> </w:t>
      </w:r>
      <w:r>
        <w:t>enhancements. Internal</w:t>
      </w:r>
      <w:r>
        <w:rPr>
          <w:spacing w:val="-1"/>
        </w:rPr>
        <w:t xml:space="preserve"> </w:t>
      </w:r>
      <w:r>
        <w:t>accounting</w:t>
      </w:r>
      <w:r>
        <w:rPr>
          <w:spacing w:val="-1"/>
        </w:rPr>
        <w:t xml:space="preserve"> </w:t>
      </w:r>
      <w:r>
        <w:t>controls encompass</w:t>
      </w:r>
      <w:r>
        <w:rPr>
          <w:spacing w:val="-1"/>
        </w:rPr>
        <w:t xml:space="preserve"> </w:t>
      </w:r>
      <w:r>
        <w:t>the</w:t>
      </w:r>
      <w:r>
        <w:rPr>
          <w:spacing w:val="-2"/>
        </w:rPr>
        <w:t xml:space="preserve"> </w:t>
      </w:r>
      <w:r>
        <w:t>diverse</w:t>
      </w:r>
      <w:r>
        <w:rPr>
          <w:spacing w:val="-1"/>
        </w:rPr>
        <w:t xml:space="preserve"> </w:t>
      </w:r>
      <w:r>
        <w:t>methods and procedures that organizations adopt to uphold the accuracy and integrity of their financial records. Senior management and the board oversee the establishment, upkeep, and supervision of these controls within the company. While specific internal accounting controls vary based on the company's specific activities,</w:t>
      </w:r>
      <w:r>
        <w:rPr>
          <w:spacing w:val="69"/>
        </w:rPr>
        <w:t xml:space="preserve"> </w:t>
      </w:r>
      <w:r>
        <w:t>they</w:t>
      </w:r>
      <w:r>
        <w:rPr>
          <w:spacing w:val="40"/>
        </w:rPr>
        <w:t xml:space="preserve"> </w:t>
      </w:r>
      <w:r>
        <w:t>generally</w:t>
      </w:r>
      <w:r>
        <w:rPr>
          <w:spacing w:val="40"/>
        </w:rPr>
        <w:t xml:space="preserve"> </w:t>
      </w:r>
      <w:r>
        <w:t>fall</w:t>
      </w:r>
      <w:r>
        <w:rPr>
          <w:spacing w:val="70"/>
        </w:rPr>
        <w:t xml:space="preserve"> </w:t>
      </w:r>
      <w:r>
        <w:t>into</w:t>
      </w:r>
      <w:r>
        <w:rPr>
          <w:spacing w:val="69"/>
        </w:rPr>
        <w:t xml:space="preserve"> </w:t>
      </w:r>
      <w:r>
        <w:t>three</w:t>
      </w:r>
      <w:r>
        <w:rPr>
          <w:spacing w:val="68"/>
        </w:rPr>
        <w:t xml:space="preserve"> </w:t>
      </w:r>
      <w:r>
        <w:t>primary</w:t>
      </w:r>
      <w:r>
        <w:rPr>
          <w:spacing w:val="40"/>
        </w:rPr>
        <w:t xml:space="preserve"> </w:t>
      </w:r>
      <w:r>
        <w:t>categories:</w:t>
      </w:r>
      <w:r>
        <w:rPr>
          <w:spacing w:val="70"/>
        </w:rPr>
        <w:t xml:space="preserve"> </w:t>
      </w:r>
      <w:r>
        <w:t>detective,</w:t>
      </w:r>
      <w:r>
        <w:rPr>
          <w:spacing w:val="71"/>
        </w:rPr>
        <w:t xml:space="preserve"> </w:t>
      </w:r>
      <w:r>
        <w:t>preventive,</w:t>
      </w:r>
      <w:r>
        <w:rPr>
          <w:spacing w:val="71"/>
        </w:rPr>
        <w:t xml:space="preserve"> </w:t>
      </w:r>
      <w:r>
        <w:t>and</w:t>
      </w:r>
      <w:r>
        <w:rPr>
          <w:spacing w:val="71"/>
        </w:rPr>
        <w:t xml:space="preserve"> </w:t>
      </w:r>
      <w:r>
        <w:t xml:space="preserve">corrective </w:t>
      </w:r>
      <w:r>
        <w:rPr>
          <w:spacing w:val="-2"/>
        </w:rPr>
        <w:t>measures.</w:t>
      </w:r>
    </w:p>
    <w:p w14:paraId="7308C68B" w14:textId="77777777" w:rsidR="00337CAC" w:rsidRDefault="00337CAC">
      <w:pPr>
        <w:pStyle w:val="BodyText"/>
        <w:spacing w:before="144"/>
      </w:pPr>
    </w:p>
    <w:p w14:paraId="32B5B4FD" w14:textId="77777777" w:rsidR="00337CAC" w:rsidRDefault="00000000">
      <w:pPr>
        <w:pStyle w:val="Heading2"/>
        <w:spacing w:before="1"/>
        <w:jc w:val="both"/>
      </w:pPr>
      <w:r>
        <w:t>Detective</w:t>
      </w:r>
      <w:r>
        <w:rPr>
          <w:spacing w:val="-7"/>
        </w:rPr>
        <w:t xml:space="preserve"> </w:t>
      </w:r>
      <w:r>
        <w:t>Internal</w:t>
      </w:r>
      <w:r>
        <w:rPr>
          <w:spacing w:val="-15"/>
        </w:rPr>
        <w:t xml:space="preserve"> </w:t>
      </w:r>
      <w:r>
        <w:t>Accounting</w:t>
      </w:r>
      <w:r>
        <w:rPr>
          <w:spacing w:val="-2"/>
        </w:rPr>
        <w:t xml:space="preserve"> Controls</w:t>
      </w:r>
    </w:p>
    <w:p w14:paraId="2EB9A8A0" w14:textId="29F6244F" w:rsidR="00337CAC" w:rsidRDefault="00000000" w:rsidP="00DE04BF">
      <w:pPr>
        <w:pStyle w:val="BodyText"/>
        <w:spacing w:before="132" w:line="360" w:lineRule="auto"/>
        <w:ind w:left="360" w:right="107"/>
        <w:jc w:val="both"/>
      </w:pPr>
      <w:r>
        <w:t>The</w:t>
      </w:r>
      <w:r>
        <w:rPr>
          <w:spacing w:val="-1"/>
        </w:rPr>
        <w:t xml:space="preserve"> </w:t>
      </w:r>
      <w:r>
        <w:t>purpose</w:t>
      </w:r>
      <w:r>
        <w:rPr>
          <w:spacing w:val="-2"/>
        </w:rPr>
        <w:t xml:space="preserve"> </w:t>
      </w:r>
      <w:r>
        <w:t>of</w:t>
      </w:r>
      <w:r>
        <w:rPr>
          <w:spacing w:val="-1"/>
        </w:rPr>
        <w:t xml:space="preserve"> </w:t>
      </w:r>
      <w:r>
        <w:t>detective internal accounting</w:t>
      </w:r>
      <w:r>
        <w:rPr>
          <w:spacing w:val="-3"/>
        </w:rPr>
        <w:t xml:space="preserve"> </w:t>
      </w:r>
      <w:r>
        <w:t>controls is to find</w:t>
      </w:r>
      <w:r>
        <w:rPr>
          <w:spacing w:val="-1"/>
        </w:rPr>
        <w:t xml:space="preserve"> </w:t>
      </w:r>
      <w:r>
        <w:t>mistakes or</w:t>
      </w:r>
      <w:r>
        <w:rPr>
          <w:spacing w:val="-1"/>
        </w:rPr>
        <w:t xml:space="preserve"> </w:t>
      </w:r>
      <w:r>
        <w:t>anomalies</w:t>
      </w:r>
      <w:r>
        <w:rPr>
          <w:spacing w:val="-1"/>
        </w:rPr>
        <w:t xml:space="preserve"> </w:t>
      </w:r>
      <w:r>
        <w:t>in the</w:t>
      </w:r>
      <w:r>
        <w:rPr>
          <w:spacing w:val="-1"/>
        </w:rPr>
        <w:t xml:space="preserve"> </w:t>
      </w:r>
      <w:r>
        <w:t>accounting processes that have</w:t>
      </w:r>
      <w:r>
        <w:rPr>
          <w:spacing w:val="-1"/>
        </w:rPr>
        <w:t xml:space="preserve"> </w:t>
      </w:r>
      <w:r>
        <w:t>already</w:t>
      </w:r>
      <w:r>
        <w:rPr>
          <w:spacing w:val="-5"/>
        </w:rPr>
        <w:t xml:space="preserve"> </w:t>
      </w:r>
      <w:r>
        <w:t>occurred. They</w:t>
      </w:r>
      <w:r>
        <w:rPr>
          <w:spacing w:val="-3"/>
        </w:rPr>
        <w:t xml:space="preserve"> </w:t>
      </w:r>
      <w:r>
        <w:t>enable corporate accounting</w:t>
      </w:r>
      <w:r>
        <w:rPr>
          <w:spacing w:val="-3"/>
        </w:rPr>
        <w:t xml:space="preserve"> </w:t>
      </w:r>
      <w:r>
        <w:t>teams to recognise and address these problems quickly. These controls include, for instance, unexpected checks of cash balances and internal and external audits of inventory.</w:t>
      </w:r>
    </w:p>
    <w:p w14:paraId="2386BFDE" w14:textId="77777777" w:rsidR="00337CAC" w:rsidRDefault="00337CAC">
      <w:pPr>
        <w:pStyle w:val="BodyText"/>
        <w:spacing w:before="26"/>
      </w:pPr>
    </w:p>
    <w:p w14:paraId="037B74E7" w14:textId="77777777" w:rsidR="00337CAC" w:rsidRDefault="00000000">
      <w:pPr>
        <w:pStyle w:val="Heading2"/>
        <w:jc w:val="both"/>
      </w:pPr>
      <w:r>
        <w:t>Preventive</w:t>
      </w:r>
      <w:r>
        <w:rPr>
          <w:spacing w:val="-11"/>
        </w:rPr>
        <w:t xml:space="preserve"> </w:t>
      </w:r>
      <w:r>
        <w:t>Internal</w:t>
      </w:r>
      <w:r>
        <w:rPr>
          <w:spacing w:val="-15"/>
        </w:rPr>
        <w:t xml:space="preserve"> </w:t>
      </w:r>
      <w:r>
        <w:t>Accounting</w:t>
      </w:r>
      <w:r>
        <w:rPr>
          <w:spacing w:val="-4"/>
        </w:rPr>
        <w:t xml:space="preserve"> </w:t>
      </w:r>
      <w:r>
        <w:rPr>
          <w:spacing w:val="-2"/>
        </w:rPr>
        <w:t>Controls</w:t>
      </w:r>
    </w:p>
    <w:p w14:paraId="32407FCF" w14:textId="77777777" w:rsidR="00337CAC" w:rsidRDefault="00000000">
      <w:pPr>
        <w:pStyle w:val="BodyText"/>
        <w:spacing w:before="134" w:line="360" w:lineRule="auto"/>
        <w:ind w:left="360" w:right="102"/>
        <w:jc w:val="both"/>
      </w:pPr>
      <w:r>
        <w:t>Preventive internal accounting controls are designed to proactively minimize accounting errors and irregularities.</w:t>
      </w:r>
      <w:r>
        <w:rPr>
          <w:spacing w:val="-10"/>
        </w:rPr>
        <w:t xml:space="preserve"> </w:t>
      </w:r>
      <w:r>
        <w:t>They</w:t>
      </w:r>
      <w:r>
        <w:rPr>
          <w:spacing w:val="-10"/>
        </w:rPr>
        <w:t xml:space="preserve"> </w:t>
      </w:r>
      <w:r>
        <w:t>focus</w:t>
      </w:r>
      <w:r>
        <w:rPr>
          <w:spacing w:val="-5"/>
        </w:rPr>
        <w:t xml:space="preserve"> </w:t>
      </w:r>
      <w:r>
        <w:t>on</w:t>
      </w:r>
      <w:r>
        <w:rPr>
          <w:spacing w:val="-7"/>
        </w:rPr>
        <w:t xml:space="preserve"> </w:t>
      </w:r>
      <w:r>
        <w:t>improving</w:t>
      </w:r>
      <w:r>
        <w:rPr>
          <w:spacing w:val="-8"/>
        </w:rPr>
        <w:t xml:space="preserve"> </w:t>
      </w:r>
      <w:r>
        <w:t>accuracy</w:t>
      </w:r>
      <w:r>
        <w:rPr>
          <w:spacing w:val="-12"/>
        </w:rPr>
        <w:t xml:space="preserve"> </w:t>
      </w:r>
      <w:r>
        <w:t>in</w:t>
      </w:r>
      <w:r>
        <w:rPr>
          <w:spacing w:val="-7"/>
        </w:rPr>
        <w:t xml:space="preserve"> </w:t>
      </w:r>
      <w:r>
        <w:t>administrative</w:t>
      </w:r>
      <w:r>
        <w:rPr>
          <w:spacing w:val="-8"/>
        </w:rPr>
        <w:t xml:space="preserve"> </w:t>
      </w:r>
      <w:r>
        <w:t>tasks,</w:t>
      </w:r>
      <w:r>
        <w:rPr>
          <w:spacing w:val="-7"/>
        </w:rPr>
        <w:t xml:space="preserve"> </w:t>
      </w:r>
      <w:r>
        <w:t>preventing</w:t>
      </w:r>
      <w:r>
        <w:rPr>
          <w:spacing w:val="-7"/>
        </w:rPr>
        <w:t xml:space="preserve"> </w:t>
      </w:r>
      <w:r>
        <w:t>employee</w:t>
      </w:r>
      <w:r>
        <w:rPr>
          <w:spacing w:val="-6"/>
        </w:rPr>
        <w:t xml:space="preserve"> </w:t>
      </w:r>
      <w:r>
        <w:t>fraud</w:t>
      </w:r>
      <w:r>
        <w:rPr>
          <w:spacing w:val="-5"/>
        </w:rPr>
        <w:t xml:space="preserve"> </w:t>
      </w:r>
      <w:r>
        <w:t>and anticipating accounting issues that could disrupt organizational operations. Examples of preventive controls include dividing responsibilities among different individuals, managing access to accounting systems, implementing double-entry accounting methods, minimizing managerial participation in financial</w:t>
      </w:r>
      <w:r>
        <w:rPr>
          <w:spacing w:val="-13"/>
        </w:rPr>
        <w:t xml:space="preserve"> </w:t>
      </w:r>
      <w:r>
        <w:t>statement</w:t>
      </w:r>
      <w:r>
        <w:rPr>
          <w:spacing w:val="-13"/>
        </w:rPr>
        <w:t xml:space="preserve"> </w:t>
      </w:r>
      <w:r>
        <w:t>preparation,</w:t>
      </w:r>
      <w:r>
        <w:rPr>
          <w:spacing w:val="-13"/>
        </w:rPr>
        <w:t xml:space="preserve"> </w:t>
      </w:r>
      <w:r>
        <w:t>validating</w:t>
      </w:r>
      <w:r>
        <w:rPr>
          <w:spacing w:val="-15"/>
        </w:rPr>
        <w:t xml:space="preserve"> </w:t>
      </w:r>
      <w:r>
        <w:t>expenses,</w:t>
      </w:r>
      <w:r>
        <w:rPr>
          <w:spacing w:val="-13"/>
        </w:rPr>
        <w:t xml:space="preserve"> </w:t>
      </w:r>
      <w:r>
        <w:t>restricting</w:t>
      </w:r>
      <w:r>
        <w:rPr>
          <w:spacing w:val="-15"/>
        </w:rPr>
        <w:t xml:space="preserve"> </w:t>
      </w:r>
      <w:r>
        <w:t>physical</w:t>
      </w:r>
      <w:r>
        <w:rPr>
          <w:spacing w:val="-13"/>
        </w:rPr>
        <w:t xml:space="preserve"> </w:t>
      </w:r>
      <w:r>
        <w:t>access</w:t>
      </w:r>
      <w:r>
        <w:rPr>
          <w:spacing w:val="-13"/>
        </w:rPr>
        <w:t xml:space="preserve"> </w:t>
      </w:r>
      <w:r>
        <w:t>to</w:t>
      </w:r>
      <w:r>
        <w:rPr>
          <w:spacing w:val="-13"/>
        </w:rPr>
        <w:t xml:space="preserve"> </w:t>
      </w:r>
      <w:r>
        <w:t>assets</w:t>
      </w:r>
      <w:r>
        <w:rPr>
          <w:spacing w:val="-13"/>
        </w:rPr>
        <w:t xml:space="preserve"> </w:t>
      </w:r>
      <w:r>
        <w:t>and</w:t>
      </w:r>
      <w:r>
        <w:rPr>
          <w:spacing w:val="-13"/>
        </w:rPr>
        <w:t xml:space="preserve"> </w:t>
      </w:r>
      <w:r>
        <w:t>maintaining comprehensive documentation while adhering to authorization procedures like invoice approvals.</w:t>
      </w:r>
    </w:p>
    <w:p w14:paraId="6F740362" w14:textId="77777777" w:rsidR="00337CAC" w:rsidRDefault="00337CAC">
      <w:pPr>
        <w:pStyle w:val="BodyText"/>
        <w:spacing w:before="141"/>
      </w:pPr>
    </w:p>
    <w:p w14:paraId="50B2C8FA" w14:textId="77777777" w:rsidR="00337CAC" w:rsidRDefault="00000000">
      <w:pPr>
        <w:pStyle w:val="Heading2"/>
        <w:jc w:val="both"/>
      </w:pPr>
      <w:r>
        <w:t>Corrective</w:t>
      </w:r>
      <w:r>
        <w:rPr>
          <w:spacing w:val="-7"/>
        </w:rPr>
        <w:t xml:space="preserve"> </w:t>
      </w:r>
      <w:r>
        <w:rPr>
          <w:spacing w:val="-2"/>
        </w:rPr>
        <w:t>Controls</w:t>
      </w:r>
    </w:p>
    <w:p w14:paraId="75D4FAC1" w14:textId="77777777" w:rsidR="00337CAC" w:rsidRDefault="00000000">
      <w:pPr>
        <w:pStyle w:val="BodyText"/>
        <w:spacing w:before="135" w:line="360" w:lineRule="auto"/>
        <w:ind w:left="360" w:right="105"/>
        <w:jc w:val="both"/>
      </w:pPr>
      <w:r>
        <w:t>Corrective controls are activated when detective controls identify issues within the accounting process, aiming to rectify errors and prevent their recurrence to avoid further complications. Typical corrective controls include:</w:t>
      </w:r>
    </w:p>
    <w:p w14:paraId="06A4B973" w14:textId="77777777" w:rsidR="00337CAC" w:rsidRDefault="00000000">
      <w:pPr>
        <w:pStyle w:val="ListParagraph"/>
        <w:numPr>
          <w:ilvl w:val="0"/>
          <w:numId w:val="1"/>
        </w:numPr>
        <w:tabs>
          <w:tab w:val="left" w:pos="1079"/>
        </w:tabs>
        <w:spacing w:line="275" w:lineRule="exact"/>
        <w:ind w:left="1079" w:hanging="359"/>
        <w:jc w:val="both"/>
        <w:rPr>
          <w:sz w:val="24"/>
        </w:rPr>
      </w:pPr>
      <w:r>
        <w:rPr>
          <w:sz w:val="24"/>
        </w:rPr>
        <w:t>Conducting</w:t>
      </w:r>
      <w:r>
        <w:rPr>
          <w:spacing w:val="-5"/>
          <w:sz w:val="24"/>
        </w:rPr>
        <w:t xml:space="preserve"> </w:t>
      </w:r>
      <w:r>
        <w:rPr>
          <w:sz w:val="24"/>
        </w:rPr>
        <w:t>physical</w:t>
      </w:r>
      <w:r>
        <w:rPr>
          <w:spacing w:val="-1"/>
          <w:sz w:val="24"/>
        </w:rPr>
        <w:t xml:space="preserve"> </w:t>
      </w:r>
      <w:r>
        <w:rPr>
          <w:sz w:val="24"/>
        </w:rPr>
        <w:t>audits</w:t>
      </w:r>
      <w:r>
        <w:rPr>
          <w:spacing w:val="-3"/>
          <w:sz w:val="24"/>
        </w:rPr>
        <w:t xml:space="preserve"> </w:t>
      </w:r>
      <w:r>
        <w:rPr>
          <w:sz w:val="24"/>
        </w:rPr>
        <w:t>of</w:t>
      </w:r>
      <w:r>
        <w:rPr>
          <w:spacing w:val="-1"/>
          <w:sz w:val="24"/>
        </w:rPr>
        <w:t xml:space="preserve"> </w:t>
      </w:r>
      <w:r>
        <w:rPr>
          <w:sz w:val="24"/>
        </w:rPr>
        <w:t>assets</w:t>
      </w:r>
      <w:r>
        <w:rPr>
          <w:spacing w:val="-1"/>
          <w:sz w:val="24"/>
        </w:rPr>
        <w:t xml:space="preserve"> </w:t>
      </w:r>
      <w:r>
        <w:rPr>
          <w:sz w:val="24"/>
        </w:rPr>
        <w:t>and</w:t>
      </w:r>
      <w:r>
        <w:rPr>
          <w:spacing w:val="-1"/>
          <w:sz w:val="24"/>
        </w:rPr>
        <w:t xml:space="preserve"> </w:t>
      </w:r>
      <w:r>
        <w:rPr>
          <w:spacing w:val="-2"/>
          <w:sz w:val="24"/>
        </w:rPr>
        <w:t>inventory.</w:t>
      </w:r>
    </w:p>
    <w:p w14:paraId="786B23A7" w14:textId="77777777" w:rsidR="00337CAC" w:rsidRDefault="00337CAC">
      <w:pPr>
        <w:pStyle w:val="BodyText"/>
        <w:spacing w:before="22"/>
      </w:pPr>
    </w:p>
    <w:p w14:paraId="4143A452" w14:textId="77777777" w:rsidR="00337CAC" w:rsidRDefault="00000000">
      <w:pPr>
        <w:pStyle w:val="ListParagraph"/>
        <w:numPr>
          <w:ilvl w:val="0"/>
          <w:numId w:val="1"/>
        </w:numPr>
        <w:tabs>
          <w:tab w:val="left" w:pos="1080"/>
        </w:tabs>
        <w:rPr>
          <w:sz w:val="24"/>
        </w:rPr>
      </w:pPr>
      <w:proofErr w:type="gramStart"/>
      <w:r>
        <w:rPr>
          <w:sz w:val="24"/>
        </w:rPr>
        <w:t>Making</w:t>
      </w:r>
      <w:r>
        <w:rPr>
          <w:spacing w:val="-6"/>
          <w:sz w:val="24"/>
        </w:rPr>
        <w:t xml:space="preserve"> </w:t>
      </w:r>
      <w:r>
        <w:rPr>
          <w:sz w:val="24"/>
        </w:rPr>
        <w:t>adjustments</w:t>
      </w:r>
      <w:proofErr w:type="gramEnd"/>
      <w:r>
        <w:rPr>
          <w:spacing w:val="-2"/>
          <w:sz w:val="24"/>
        </w:rPr>
        <w:t xml:space="preserve"> </w:t>
      </w:r>
      <w:r>
        <w:rPr>
          <w:sz w:val="24"/>
        </w:rPr>
        <w:t>or</w:t>
      </w:r>
      <w:r>
        <w:rPr>
          <w:spacing w:val="-2"/>
          <w:sz w:val="24"/>
        </w:rPr>
        <w:t xml:space="preserve"> </w:t>
      </w:r>
      <w:r>
        <w:rPr>
          <w:sz w:val="24"/>
        </w:rPr>
        <w:t>rectification</w:t>
      </w:r>
      <w:r>
        <w:rPr>
          <w:spacing w:val="-1"/>
          <w:sz w:val="24"/>
        </w:rPr>
        <w:t xml:space="preserve"> </w:t>
      </w:r>
      <w:r>
        <w:rPr>
          <w:sz w:val="24"/>
        </w:rPr>
        <w:t>entries</w:t>
      </w:r>
      <w:r>
        <w:rPr>
          <w:spacing w:val="-3"/>
          <w:sz w:val="24"/>
        </w:rPr>
        <w:t xml:space="preserve"> </w:t>
      </w:r>
      <w:r>
        <w:rPr>
          <w:sz w:val="24"/>
        </w:rPr>
        <w:t>in</w:t>
      </w:r>
      <w:r>
        <w:rPr>
          <w:spacing w:val="-2"/>
          <w:sz w:val="24"/>
        </w:rPr>
        <w:t xml:space="preserve"> </w:t>
      </w:r>
      <w:r>
        <w:rPr>
          <w:sz w:val="24"/>
        </w:rPr>
        <w:t>the accounting</w:t>
      </w:r>
      <w:r>
        <w:rPr>
          <w:spacing w:val="-4"/>
          <w:sz w:val="24"/>
        </w:rPr>
        <w:t xml:space="preserve"> </w:t>
      </w:r>
      <w:r>
        <w:rPr>
          <w:spacing w:val="-2"/>
          <w:sz w:val="24"/>
        </w:rPr>
        <w:t>system.</w:t>
      </w:r>
    </w:p>
    <w:p w14:paraId="5B03B1EF" w14:textId="77777777" w:rsidR="00337CAC" w:rsidRDefault="00337CAC">
      <w:pPr>
        <w:pStyle w:val="BodyText"/>
        <w:spacing w:before="24"/>
      </w:pPr>
    </w:p>
    <w:p w14:paraId="37CDF6FD" w14:textId="77777777" w:rsidR="00337CAC" w:rsidRDefault="00000000">
      <w:pPr>
        <w:pStyle w:val="ListParagraph"/>
        <w:numPr>
          <w:ilvl w:val="0"/>
          <w:numId w:val="1"/>
        </w:numPr>
        <w:tabs>
          <w:tab w:val="left" w:pos="1080"/>
        </w:tabs>
        <w:rPr>
          <w:sz w:val="24"/>
        </w:rPr>
      </w:pPr>
      <w:r>
        <w:rPr>
          <w:sz w:val="24"/>
        </w:rPr>
        <w:t>Verifying</w:t>
      </w:r>
      <w:r>
        <w:rPr>
          <w:spacing w:val="-14"/>
          <w:sz w:val="24"/>
        </w:rPr>
        <w:t xml:space="preserve"> </w:t>
      </w:r>
      <w:r>
        <w:rPr>
          <w:sz w:val="24"/>
        </w:rPr>
        <w:t>ledgers</w:t>
      </w:r>
      <w:r>
        <w:rPr>
          <w:spacing w:val="-11"/>
          <w:sz w:val="24"/>
        </w:rPr>
        <w:t xml:space="preserve"> </w:t>
      </w:r>
      <w:r>
        <w:rPr>
          <w:sz w:val="24"/>
        </w:rPr>
        <w:t>for</w:t>
      </w:r>
      <w:r>
        <w:rPr>
          <w:spacing w:val="-10"/>
          <w:sz w:val="24"/>
        </w:rPr>
        <w:t xml:space="preserve"> </w:t>
      </w:r>
      <w:r>
        <w:rPr>
          <w:spacing w:val="-2"/>
          <w:sz w:val="24"/>
        </w:rPr>
        <w:t>accuracy.</w:t>
      </w:r>
    </w:p>
    <w:p w14:paraId="73892797" w14:textId="77777777" w:rsidR="00337CAC" w:rsidRDefault="00337CAC">
      <w:pPr>
        <w:pStyle w:val="BodyText"/>
        <w:spacing w:before="21"/>
      </w:pPr>
    </w:p>
    <w:p w14:paraId="6FC0CA55" w14:textId="77777777" w:rsidR="00337CAC" w:rsidRDefault="00000000">
      <w:pPr>
        <w:pStyle w:val="ListParagraph"/>
        <w:numPr>
          <w:ilvl w:val="0"/>
          <w:numId w:val="1"/>
        </w:numPr>
        <w:tabs>
          <w:tab w:val="left" w:pos="1080"/>
        </w:tabs>
        <w:spacing w:before="1"/>
        <w:rPr>
          <w:sz w:val="24"/>
        </w:rPr>
      </w:pPr>
      <w:r>
        <w:rPr>
          <w:sz w:val="24"/>
        </w:rPr>
        <w:t>Implementing</w:t>
      </w:r>
      <w:r>
        <w:rPr>
          <w:spacing w:val="-7"/>
          <w:sz w:val="24"/>
        </w:rPr>
        <w:t xml:space="preserve"> </w:t>
      </w:r>
      <w:r>
        <w:rPr>
          <w:sz w:val="24"/>
        </w:rPr>
        <w:t>disciplinary</w:t>
      </w:r>
      <w:r>
        <w:rPr>
          <w:spacing w:val="-4"/>
          <w:sz w:val="24"/>
        </w:rPr>
        <w:t xml:space="preserve"> </w:t>
      </w:r>
      <w:r>
        <w:rPr>
          <w:sz w:val="24"/>
        </w:rPr>
        <w:t>actions</w:t>
      </w:r>
      <w:r>
        <w:rPr>
          <w:spacing w:val="-3"/>
          <w:sz w:val="24"/>
        </w:rPr>
        <w:t xml:space="preserve"> </w:t>
      </w:r>
      <w:r>
        <w:rPr>
          <w:sz w:val="24"/>
        </w:rPr>
        <w:t>against</w:t>
      </w:r>
      <w:r>
        <w:rPr>
          <w:spacing w:val="2"/>
          <w:sz w:val="24"/>
        </w:rPr>
        <w:t xml:space="preserve"> </w:t>
      </w:r>
      <w:r>
        <w:rPr>
          <w:sz w:val="24"/>
        </w:rPr>
        <w:t>employees</w:t>
      </w:r>
      <w:r>
        <w:rPr>
          <w:spacing w:val="-3"/>
          <w:sz w:val="24"/>
        </w:rPr>
        <w:t xml:space="preserve"> </w:t>
      </w:r>
      <w:r>
        <w:rPr>
          <w:sz w:val="24"/>
        </w:rPr>
        <w:t>involved</w:t>
      </w:r>
      <w:r>
        <w:rPr>
          <w:spacing w:val="-1"/>
          <w:sz w:val="24"/>
        </w:rPr>
        <w:t xml:space="preserve"> </w:t>
      </w:r>
      <w:r>
        <w:rPr>
          <w:sz w:val="24"/>
        </w:rPr>
        <w:t>in</w:t>
      </w:r>
      <w:r>
        <w:rPr>
          <w:spacing w:val="-1"/>
          <w:sz w:val="24"/>
        </w:rPr>
        <w:t xml:space="preserve"> </w:t>
      </w:r>
      <w:r>
        <w:rPr>
          <w:spacing w:val="-2"/>
          <w:sz w:val="24"/>
        </w:rPr>
        <w:t>misconduct.</w:t>
      </w:r>
    </w:p>
    <w:p w14:paraId="521F1018" w14:textId="77777777" w:rsidR="00337CAC" w:rsidRDefault="00337CAC">
      <w:pPr>
        <w:pStyle w:val="BodyText"/>
        <w:spacing w:before="21"/>
      </w:pPr>
    </w:p>
    <w:p w14:paraId="0CB9543F" w14:textId="77777777" w:rsidR="00337CAC" w:rsidRDefault="00000000">
      <w:pPr>
        <w:pStyle w:val="ListParagraph"/>
        <w:numPr>
          <w:ilvl w:val="0"/>
          <w:numId w:val="1"/>
        </w:numPr>
        <w:tabs>
          <w:tab w:val="left" w:pos="1080"/>
        </w:tabs>
        <w:rPr>
          <w:sz w:val="24"/>
        </w:rPr>
      </w:pPr>
      <w:r>
        <w:rPr>
          <w:sz w:val="24"/>
        </w:rPr>
        <w:lastRenderedPageBreak/>
        <w:t>Updating</w:t>
      </w:r>
      <w:r>
        <w:rPr>
          <w:spacing w:val="-7"/>
          <w:sz w:val="24"/>
        </w:rPr>
        <w:t xml:space="preserve"> </w:t>
      </w:r>
      <w:r>
        <w:rPr>
          <w:sz w:val="24"/>
        </w:rPr>
        <w:t>policies</w:t>
      </w:r>
      <w:r>
        <w:rPr>
          <w:spacing w:val="-2"/>
          <w:sz w:val="24"/>
        </w:rPr>
        <w:t xml:space="preserve"> </w:t>
      </w:r>
      <w:r>
        <w:rPr>
          <w:sz w:val="24"/>
        </w:rPr>
        <w:t>or</w:t>
      </w:r>
      <w:r>
        <w:rPr>
          <w:spacing w:val="-2"/>
          <w:sz w:val="24"/>
        </w:rPr>
        <w:t xml:space="preserve"> </w:t>
      </w:r>
      <w:r>
        <w:rPr>
          <w:sz w:val="24"/>
        </w:rPr>
        <w:t>procedures</w:t>
      </w:r>
      <w:r>
        <w:rPr>
          <w:spacing w:val="-2"/>
          <w:sz w:val="24"/>
        </w:rPr>
        <w:t xml:space="preserve"> </w:t>
      </w:r>
      <w:r>
        <w:rPr>
          <w:sz w:val="24"/>
        </w:rPr>
        <w:t>to</w:t>
      </w:r>
      <w:r>
        <w:rPr>
          <w:spacing w:val="-2"/>
          <w:sz w:val="24"/>
        </w:rPr>
        <w:t xml:space="preserve"> </w:t>
      </w:r>
      <w:r>
        <w:rPr>
          <w:sz w:val="24"/>
        </w:rPr>
        <w:t>enhance control</w:t>
      </w:r>
      <w:r>
        <w:rPr>
          <w:spacing w:val="-2"/>
          <w:sz w:val="24"/>
        </w:rPr>
        <w:t xml:space="preserve"> </w:t>
      </w:r>
      <w:r>
        <w:rPr>
          <w:sz w:val="24"/>
        </w:rPr>
        <w:t>and</w:t>
      </w:r>
      <w:r>
        <w:rPr>
          <w:spacing w:val="-1"/>
          <w:sz w:val="24"/>
        </w:rPr>
        <w:t xml:space="preserve"> </w:t>
      </w:r>
      <w:r>
        <w:rPr>
          <w:sz w:val="24"/>
        </w:rPr>
        <w:t xml:space="preserve">compliance </w:t>
      </w:r>
      <w:r>
        <w:rPr>
          <w:spacing w:val="-2"/>
          <w:sz w:val="24"/>
        </w:rPr>
        <w:t>efforts.</w:t>
      </w:r>
    </w:p>
    <w:p w14:paraId="3CE19B1A" w14:textId="77777777" w:rsidR="00337CAC" w:rsidRDefault="00337CAC">
      <w:pPr>
        <w:pStyle w:val="BodyText"/>
        <w:spacing w:before="26"/>
      </w:pPr>
    </w:p>
    <w:p w14:paraId="36080059" w14:textId="77777777" w:rsidR="00337CAC" w:rsidRDefault="00000000">
      <w:pPr>
        <w:pStyle w:val="Heading2"/>
        <w:spacing w:before="1"/>
        <w:jc w:val="both"/>
      </w:pPr>
      <w:r>
        <w:t>Empirical</w:t>
      </w:r>
      <w:r>
        <w:rPr>
          <w:spacing w:val="-5"/>
        </w:rPr>
        <w:t xml:space="preserve"> </w:t>
      </w:r>
      <w:r>
        <w:rPr>
          <w:spacing w:val="-2"/>
        </w:rPr>
        <w:t>Studies</w:t>
      </w:r>
    </w:p>
    <w:p w14:paraId="6C02303E" w14:textId="77777777" w:rsidR="00337CAC" w:rsidRDefault="00337CAC">
      <w:pPr>
        <w:pStyle w:val="BodyText"/>
        <w:spacing w:before="17"/>
        <w:rPr>
          <w:b/>
        </w:rPr>
      </w:pPr>
    </w:p>
    <w:p w14:paraId="2B01B987" w14:textId="77777777" w:rsidR="00337CAC" w:rsidRDefault="00000000">
      <w:pPr>
        <w:pStyle w:val="BodyText"/>
        <w:spacing w:line="360" w:lineRule="auto"/>
        <w:ind w:left="360" w:right="114"/>
        <w:jc w:val="both"/>
      </w:pPr>
      <w:r>
        <w:t xml:space="preserve">The following empirical studies by different authors as they relate to the objectives of the study were </w:t>
      </w:r>
      <w:r>
        <w:rPr>
          <w:spacing w:val="-2"/>
        </w:rPr>
        <w:t>reviewed.</w:t>
      </w:r>
    </w:p>
    <w:p w14:paraId="744EC7B7" w14:textId="234188F0" w:rsidR="00337CAC" w:rsidRDefault="00000000" w:rsidP="0008770E">
      <w:pPr>
        <w:pStyle w:val="BodyText"/>
        <w:spacing w:before="161" w:line="360" w:lineRule="auto"/>
        <w:ind w:left="360" w:right="103"/>
        <w:jc w:val="both"/>
      </w:pPr>
      <w:r>
        <w:t>A</w:t>
      </w:r>
      <w:r>
        <w:rPr>
          <w:spacing w:val="-15"/>
        </w:rPr>
        <w:t xml:space="preserve"> </w:t>
      </w:r>
      <w:r>
        <w:t>study</w:t>
      </w:r>
      <w:r>
        <w:rPr>
          <w:spacing w:val="-15"/>
        </w:rPr>
        <w:t xml:space="preserve"> </w:t>
      </w:r>
      <w:r>
        <w:t>on</w:t>
      </w:r>
      <w:r>
        <w:rPr>
          <w:spacing w:val="-9"/>
        </w:rPr>
        <w:t xml:space="preserve"> </w:t>
      </w:r>
      <w:r>
        <w:t>forensic</w:t>
      </w:r>
      <w:r>
        <w:rPr>
          <w:spacing w:val="-5"/>
        </w:rPr>
        <w:t xml:space="preserve"> </w:t>
      </w:r>
      <w:r>
        <w:t>accounting</w:t>
      </w:r>
      <w:r>
        <w:rPr>
          <w:spacing w:val="-10"/>
        </w:rPr>
        <w:t xml:space="preserve"> </w:t>
      </w:r>
      <w:r>
        <w:t>and</w:t>
      </w:r>
      <w:r>
        <w:rPr>
          <w:spacing w:val="-5"/>
        </w:rPr>
        <w:t xml:space="preserve"> </w:t>
      </w:r>
      <w:r>
        <w:t>fraud</w:t>
      </w:r>
      <w:r>
        <w:rPr>
          <w:spacing w:val="-5"/>
        </w:rPr>
        <w:t xml:space="preserve"> </w:t>
      </w:r>
      <w:r>
        <w:t>management</w:t>
      </w:r>
      <w:r>
        <w:rPr>
          <w:spacing w:val="-7"/>
        </w:rPr>
        <w:t xml:space="preserve"> </w:t>
      </w:r>
      <w:r>
        <w:t>was</w:t>
      </w:r>
      <w:r>
        <w:rPr>
          <w:spacing w:val="-7"/>
        </w:rPr>
        <w:t xml:space="preserve"> </w:t>
      </w:r>
      <w:r>
        <w:t>carried</w:t>
      </w:r>
      <w:r>
        <w:rPr>
          <w:spacing w:val="-7"/>
        </w:rPr>
        <w:t xml:space="preserve"> </w:t>
      </w:r>
      <w:r>
        <w:t>out</w:t>
      </w:r>
      <w:r>
        <w:rPr>
          <w:spacing w:val="-7"/>
        </w:rPr>
        <w:t xml:space="preserve"> </w:t>
      </w:r>
      <w:r>
        <w:t>in</w:t>
      </w:r>
      <w:r>
        <w:rPr>
          <w:spacing w:val="-4"/>
        </w:rPr>
        <w:t xml:space="preserve"> </w:t>
      </w:r>
      <w:r>
        <w:t>Nigeria</w:t>
      </w:r>
      <w:r>
        <w:rPr>
          <w:spacing w:val="-8"/>
        </w:rPr>
        <w:t xml:space="preserve"> </w:t>
      </w:r>
      <w:r>
        <w:t>by</w:t>
      </w:r>
      <w:r>
        <w:rPr>
          <w:spacing w:val="-11"/>
        </w:rPr>
        <w:t xml:space="preserve"> </w:t>
      </w:r>
      <w:proofErr w:type="spellStart"/>
      <w:r>
        <w:t>Ehioghiren</w:t>
      </w:r>
      <w:proofErr w:type="spellEnd"/>
      <w:r>
        <w:rPr>
          <w:spacing w:val="-7"/>
        </w:rPr>
        <w:t xml:space="preserve"> </w:t>
      </w:r>
      <w:r>
        <w:t>and</w:t>
      </w:r>
      <w:r>
        <w:rPr>
          <w:spacing w:val="-15"/>
        </w:rPr>
        <w:t xml:space="preserve"> </w:t>
      </w:r>
      <w:r>
        <w:t>Atu (2016), who gathered primary data. According to what they found, forensic accounting significantly improves fraud management and identification. In contrast to conventional external auditors, the study also highlighted the unique tasks and responsibilities of professional forensic accountants.</w:t>
      </w:r>
      <w:r w:rsidR="0008770E">
        <w:t xml:space="preserve"> </w:t>
      </w:r>
      <w:r>
        <w:t>Agbaje</w:t>
      </w:r>
      <w:r>
        <w:rPr>
          <w:spacing w:val="-15"/>
        </w:rPr>
        <w:t xml:space="preserve"> </w:t>
      </w:r>
      <w:r>
        <w:t>and</w:t>
      </w:r>
      <w:r>
        <w:rPr>
          <w:spacing w:val="-15"/>
        </w:rPr>
        <w:t xml:space="preserve"> </w:t>
      </w:r>
      <w:r>
        <w:t>Adeniran</w:t>
      </w:r>
      <w:r>
        <w:rPr>
          <w:spacing w:val="-10"/>
        </w:rPr>
        <w:t xml:space="preserve"> </w:t>
      </w:r>
      <w:r>
        <w:t>(2017)</w:t>
      </w:r>
      <w:r>
        <w:rPr>
          <w:spacing w:val="-10"/>
        </w:rPr>
        <w:t xml:space="preserve"> </w:t>
      </w:r>
      <w:r>
        <w:t>conducted</w:t>
      </w:r>
      <w:r>
        <w:rPr>
          <w:spacing w:val="-10"/>
        </w:rPr>
        <w:t xml:space="preserve"> </w:t>
      </w:r>
      <w:r>
        <w:t>research</w:t>
      </w:r>
      <w:r>
        <w:rPr>
          <w:spacing w:val="-10"/>
        </w:rPr>
        <w:t xml:space="preserve"> </w:t>
      </w:r>
      <w:r>
        <w:t>to</w:t>
      </w:r>
      <w:r>
        <w:rPr>
          <w:spacing w:val="-7"/>
        </w:rPr>
        <w:t xml:space="preserve"> </w:t>
      </w:r>
      <w:r>
        <w:t>examine</w:t>
      </w:r>
      <w:r>
        <w:rPr>
          <w:spacing w:val="-11"/>
        </w:rPr>
        <w:t xml:space="preserve"> </w:t>
      </w:r>
      <w:r>
        <w:t>how</w:t>
      </w:r>
      <w:r>
        <w:rPr>
          <w:spacing w:val="-10"/>
        </w:rPr>
        <w:t xml:space="preserve"> </w:t>
      </w:r>
      <w:r>
        <w:t>forensic</w:t>
      </w:r>
      <w:r>
        <w:rPr>
          <w:spacing w:val="-10"/>
        </w:rPr>
        <w:t xml:space="preserve"> </w:t>
      </w:r>
      <w:r>
        <w:t>accounting</w:t>
      </w:r>
      <w:r>
        <w:rPr>
          <w:spacing w:val="-12"/>
        </w:rPr>
        <w:t xml:space="preserve"> </w:t>
      </w:r>
      <w:r>
        <w:t>services</w:t>
      </w:r>
      <w:r>
        <w:rPr>
          <w:spacing w:val="-7"/>
        </w:rPr>
        <w:t xml:space="preserve"> </w:t>
      </w:r>
      <w:r>
        <w:t xml:space="preserve">contribute to reducing fraud within the Nigerian banking sector. Their study focused on assessing the effects of these services on treasury and forex operations, as well as loan processing and cash management. Utilizing a survey-based approach, primary data </w:t>
      </w:r>
      <w:proofErr w:type="gramStart"/>
      <w:r>
        <w:t>were</w:t>
      </w:r>
      <w:proofErr w:type="gramEnd"/>
      <w:r>
        <w:t xml:space="preserve"> gathered through distributed questionnaires. The study utilized correlation regression models to analyze data, examining the impact of forensic accountants in banking operations and their adherence to internationally recognized practices for detecting and investigating fraud. The results showed that forensic accounting services are pivotal in decreasing</w:t>
      </w:r>
      <w:r>
        <w:rPr>
          <w:spacing w:val="-11"/>
        </w:rPr>
        <w:t xml:space="preserve"> </w:t>
      </w:r>
      <w:r>
        <w:t>fraud</w:t>
      </w:r>
      <w:r>
        <w:rPr>
          <w:spacing w:val="-8"/>
        </w:rPr>
        <w:t xml:space="preserve"> </w:t>
      </w:r>
      <w:r>
        <w:t>within</w:t>
      </w:r>
      <w:r>
        <w:rPr>
          <w:spacing w:val="-8"/>
        </w:rPr>
        <w:t xml:space="preserve"> </w:t>
      </w:r>
      <w:r>
        <w:t>the</w:t>
      </w:r>
      <w:r>
        <w:rPr>
          <w:spacing w:val="-9"/>
        </w:rPr>
        <w:t xml:space="preserve"> </w:t>
      </w:r>
      <w:r>
        <w:t>banking</w:t>
      </w:r>
      <w:r>
        <w:rPr>
          <w:spacing w:val="-11"/>
        </w:rPr>
        <w:t xml:space="preserve"> </w:t>
      </w:r>
      <w:r>
        <w:t>sector.</w:t>
      </w:r>
      <w:r>
        <w:rPr>
          <w:spacing w:val="-6"/>
        </w:rPr>
        <w:t xml:space="preserve"> </w:t>
      </w:r>
      <w:r>
        <w:t>Furthermore,</w:t>
      </w:r>
      <w:r>
        <w:rPr>
          <w:spacing w:val="-8"/>
        </w:rPr>
        <w:t xml:space="preserve"> </w:t>
      </w:r>
      <w:r>
        <w:t>the</w:t>
      </w:r>
      <w:r>
        <w:rPr>
          <w:spacing w:val="-9"/>
        </w:rPr>
        <w:t xml:space="preserve"> </w:t>
      </w:r>
      <w:r>
        <w:t>study</w:t>
      </w:r>
      <w:r>
        <w:rPr>
          <w:spacing w:val="-11"/>
        </w:rPr>
        <w:t xml:space="preserve"> </w:t>
      </w:r>
      <w:r>
        <w:t>recommended</w:t>
      </w:r>
      <w:r>
        <w:rPr>
          <w:spacing w:val="-8"/>
        </w:rPr>
        <w:t xml:space="preserve"> </w:t>
      </w:r>
      <w:r>
        <w:t>emphasizing</w:t>
      </w:r>
      <w:r>
        <w:rPr>
          <w:spacing w:val="-10"/>
        </w:rPr>
        <w:t xml:space="preserve"> </w:t>
      </w:r>
      <w:r>
        <w:t xml:space="preserve">customer </w:t>
      </w:r>
      <w:r>
        <w:rPr>
          <w:spacing w:val="-2"/>
        </w:rPr>
        <w:t>interests</w:t>
      </w:r>
      <w:r>
        <w:rPr>
          <w:spacing w:val="-5"/>
        </w:rPr>
        <w:t xml:space="preserve"> </w:t>
      </w:r>
      <w:r>
        <w:rPr>
          <w:spacing w:val="-2"/>
        </w:rPr>
        <w:t>while</w:t>
      </w:r>
      <w:r>
        <w:rPr>
          <w:spacing w:val="-3"/>
        </w:rPr>
        <w:t xml:space="preserve"> </w:t>
      </w:r>
      <w:r>
        <w:rPr>
          <w:spacing w:val="-2"/>
        </w:rPr>
        <w:t>ensuring</w:t>
      </w:r>
      <w:r>
        <w:rPr>
          <w:spacing w:val="-6"/>
        </w:rPr>
        <w:t xml:space="preserve"> </w:t>
      </w:r>
      <w:r>
        <w:rPr>
          <w:spacing w:val="-2"/>
        </w:rPr>
        <w:t>compliance</w:t>
      </w:r>
      <w:r>
        <w:rPr>
          <w:spacing w:val="-4"/>
        </w:rPr>
        <w:t xml:space="preserve"> </w:t>
      </w:r>
      <w:r>
        <w:rPr>
          <w:spacing w:val="-2"/>
        </w:rPr>
        <w:t>with regulatory</w:t>
      </w:r>
      <w:r>
        <w:rPr>
          <w:spacing w:val="-6"/>
        </w:rPr>
        <w:t xml:space="preserve"> </w:t>
      </w:r>
      <w:r>
        <w:rPr>
          <w:spacing w:val="-2"/>
        </w:rPr>
        <w:t>standards</w:t>
      </w:r>
      <w:r>
        <w:rPr>
          <w:spacing w:val="-3"/>
        </w:rPr>
        <w:t xml:space="preserve"> </w:t>
      </w:r>
      <w:r>
        <w:rPr>
          <w:spacing w:val="-2"/>
        </w:rPr>
        <w:t>established</w:t>
      </w:r>
      <w:r>
        <w:rPr>
          <w:spacing w:val="-4"/>
        </w:rPr>
        <w:t xml:space="preserve"> </w:t>
      </w:r>
      <w:r>
        <w:rPr>
          <w:spacing w:val="-2"/>
        </w:rPr>
        <w:t>by</w:t>
      </w:r>
      <w:r>
        <w:rPr>
          <w:spacing w:val="-5"/>
        </w:rPr>
        <w:t xml:space="preserve"> </w:t>
      </w:r>
      <w:r>
        <w:rPr>
          <w:spacing w:val="-2"/>
        </w:rPr>
        <w:t>the</w:t>
      </w:r>
      <w:r>
        <w:rPr>
          <w:spacing w:val="-4"/>
        </w:rPr>
        <w:t xml:space="preserve"> </w:t>
      </w:r>
      <w:r>
        <w:rPr>
          <w:spacing w:val="-2"/>
        </w:rPr>
        <w:t>Central Bank</w:t>
      </w:r>
      <w:r>
        <w:rPr>
          <w:spacing w:val="-3"/>
        </w:rPr>
        <w:t xml:space="preserve"> </w:t>
      </w:r>
      <w:r>
        <w:rPr>
          <w:spacing w:val="-2"/>
        </w:rPr>
        <w:t>of</w:t>
      </w:r>
      <w:r>
        <w:rPr>
          <w:spacing w:val="-4"/>
        </w:rPr>
        <w:t xml:space="preserve"> </w:t>
      </w:r>
      <w:r>
        <w:rPr>
          <w:spacing w:val="-2"/>
        </w:rPr>
        <w:t>Nigeria.</w:t>
      </w:r>
    </w:p>
    <w:p w14:paraId="0D50AF25" w14:textId="77777777" w:rsidR="00337CAC" w:rsidRDefault="00000000">
      <w:pPr>
        <w:pStyle w:val="BodyText"/>
        <w:spacing w:before="160" w:line="360" w:lineRule="auto"/>
        <w:ind w:left="360" w:right="103"/>
        <w:jc w:val="both"/>
      </w:pPr>
      <w:r>
        <w:t xml:space="preserve">Using a survey-based research design, </w:t>
      </w:r>
      <w:proofErr w:type="spellStart"/>
      <w:r>
        <w:t>Ogundana</w:t>
      </w:r>
      <w:proofErr w:type="spellEnd"/>
      <w:r>
        <w:t xml:space="preserve"> et al. (2018) investigated how forensic accounting affected</w:t>
      </w:r>
      <w:r>
        <w:rPr>
          <w:spacing w:val="-15"/>
        </w:rPr>
        <w:t xml:space="preserve"> </w:t>
      </w:r>
      <w:r>
        <w:t>the</w:t>
      </w:r>
      <w:r>
        <w:rPr>
          <w:spacing w:val="-15"/>
        </w:rPr>
        <w:t xml:space="preserve"> </w:t>
      </w:r>
      <w:r>
        <w:t>identification</w:t>
      </w:r>
      <w:r>
        <w:rPr>
          <w:spacing w:val="-15"/>
        </w:rPr>
        <w:t xml:space="preserve"> </w:t>
      </w:r>
      <w:r>
        <w:t>and</w:t>
      </w:r>
      <w:r>
        <w:rPr>
          <w:spacing w:val="-13"/>
        </w:rPr>
        <w:t xml:space="preserve"> </w:t>
      </w:r>
      <w:r>
        <w:t>prevention</w:t>
      </w:r>
      <w:r>
        <w:rPr>
          <w:spacing w:val="-13"/>
        </w:rPr>
        <w:t xml:space="preserve"> </w:t>
      </w:r>
      <w:r>
        <w:t>of</w:t>
      </w:r>
      <w:r>
        <w:rPr>
          <w:spacing w:val="-14"/>
        </w:rPr>
        <w:t xml:space="preserve"> </w:t>
      </w:r>
      <w:r>
        <w:t>fraud</w:t>
      </w:r>
      <w:r>
        <w:rPr>
          <w:spacing w:val="-13"/>
        </w:rPr>
        <w:t xml:space="preserve"> </w:t>
      </w:r>
      <w:r>
        <w:t>in</w:t>
      </w:r>
      <w:r>
        <w:rPr>
          <w:spacing w:val="-13"/>
        </w:rPr>
        <w:t xml:space="preserve"> </w:t>
      </w:r>
      <w:r>
        <w:t>the</w:t>
      </w:r>
      <w:r>
        <w:rPr>
          <w:spacing w:val="-14"/>
        </w:rPr>
        <w:t xml:space="preserve"> </w:t>
      </w:r>
      <w:r>
        <w:t>Nigerian</w:t>
      </w:r>
      <w:r>
        <w:rPr>
          <w:spacing w:val="-13"/>
        </w:rPr>
        <w:t xml:space="preserve"> </w:t>
      </w:r>
      <w:r>
        <w:t>banking</w:t>
      </w:r>
      <w:r>
        <w:rPr>
          <w:spacing w:val="-13"/>
        </w:rPr>
        <w:t xml:space="preserve"> </w:t>
      </w:r>
      <w:r>
        <w:t>industry.</w:t>
      </w:r>
      <w:r>
        <w:rPr>
          <w:spacing w:val="-15"/>
        </w:rPr>
        <w:t xml:space="preserve"> </w:t>
      </w:r>
      <w:r>
        <w:t>After</w:t>
      </w:r>
      <w:r>
        <w:rPr>
          <w:spacing w:val="-12"/>
        </w:rPr>
        <w:t xml:space="preserve"> </w:t>
      </w:r>
      <w:r>
        <w:t>developing</w:t>
      </w:r>
      <w:r>
        <w:rPr>
          <w:spacing w:val="-13"/>
        </w:rPr>
        <w:t xml:space="preserve"> </w:t>
      </w:r>
      <w:r>
        <w:t xml:space="preserve">and testing three theories, the study </w:t>
      </w:r>
      <w:proofErr w:type="gramStart"/>
      <w:r>
        <w:t>came to the conclusion</w:t>
      </w:r>
      <w:proofErr w:type="gramEnd"/>
      <w:r>
        <w:t xml:space="preserve"> that forensic accounting greatly improves the ability to identify and stop fraud. The findings also recommended that for forensic accounting to gain broader</w:t>
      </w:r>
      <w:r>
        <w:rPr>
          <w:spacing w:val="-8"/>
        </w:rPr>
        <w:t xml:space="preserve"> </w:t>
      </w:r>
      <w:r>
        <w:t>acceptance</w:t>
      </w:r>
      <w:r>
        <w:rPr>
          <w:spacing w:val="-8"/>
        </w:rPr>
        <w:t xml:space="preserve"> </w:t>
      </w:r>
      <w:r>
        <w:t>and</w:t>
      </w:r>
      <w:r>
        <w:rPr>
          <w:spacing w:val="-7"/>
        </w:rPr>
        <w:t xml:space="preserve"> </w:t>
      </w:r>
      <w:r>
        <w:t>effectiveness</w:t>
      </w:r>
      <w:r>
        <w:rPr>
          <w:spacing w:val="-6"/>
        </w:rPr>
        <w:t xml:space="preserve"> </w:t>
      </w:r>
      <w:r>
        <w:t>in</w:t>
      </w:r>
      <w:r>
        <w:rPr>
          <w:spacing w:val="-6"/>
        </w:rPr>
        <w:t xml:space="preserve"> </w:t>
      </w:r>
      <w:r>
        <w:t>Nigeria,</w:t>
      </w:r>
      <w:r>
        <w:rPr>
          <w:spacing w:val="-7"/>
        </w:rPr>
        <w:t xml:space="preserve"> </w:t>
      </w:r>
      <w:r>
        <w:t>the</w:t>
      </w:r>
      <w:r>
        <w:rPr>
          <w:spacing w:val="-7"/>
        </w:rPr>
        <w:t xml:space="preserve"> </w:t>
      </w:r>
      <w:r>
        <w:t>government</w:t>
      </w:r>
      <w:r>
        <w:rPr>
          <w:spacing w:val="-6"/>
        </w:rPr>
        <w:t xml:space="preserve"> </w:t>
      </w:r>
      <w:r>
        <w:t>should</w:t>
      </w:r>
      <w:r>
        <w:rPr>
          <w:spacing w:val="-7"/>
        </w:rPr>
        <w:t xml:space="preserve"> </w:t>
      </w:r>
      <w:r>
        <w:t>enforce</w:t>
      </w:r>
      <w:r>
        <w:rPr>
          <w:spacing w:val="-8"/>
        </w:rPr>
        <w:t xml:space="preserve"> </w:t>
      </w:r>
      <w:r>
        <w:t>adherence</w:t>
      </w:r>
      <w:r>
        <w:rPr>
          <w:spacing w:val="-8"/>
        </w:rPr>
        <w:t xml:space="preserve"> </w:t>
      </w:r>
      <w:r>
        <w:t>to</w:t>
      </w:r>
      <w:r>
        <w:rPr>
          <w:spacing w:val="-6"/>
        </w:rPr>
        <w:t xml:space="preserve"> </w:t>
      </w:r>
      <w:r>
        <w:t xml:space="preserve">legislative </w:t>
      </w:r>
      <w:r>
        <w:rPr>
          <w:spacing w:val="-2"/>
        </w:rPr>
        <w:t>frameworks.</w:t>
      </w:r>
    </w:p>
    <w:p w14:paraId="6B5BD510" w14:textId="77777777" w:rsidR="00337CAC" w:rsidRDefault="00000000">
      <w:pPr>
        <w:pStyle w:val="BodyText"/>
        <w:spacing w:before="162" w:line="360" w:lineRule="auto"/>
        <w:ind w:left="360" w:right="104"/>
        <w:jc w:val="both"/>
      </w:pPr>
      <w:r>
        <w:t>A</w:t>
      </w:r>
      <w:r>
        <w:rPr>
          <w:spacing w:val="-11"/>
        </w:rPr>
        <w:t xml:space="preserve"> </w:t>
      </w:r>
      <w:r>
        <w:t>study</w:t>
      </w:r>
      <w:r>
        <w:rPr>
          <w:spacing w:val="-1"/>
        </w:rPr>
        <w:t xml:space="preserve"> </w:t>
      </w:r>
      <w:r>
        <w:t>by</w:t>
      </w:r>
      <w:r>
        <w:rPr>
          <w:spacing w:val="-1"/>
        </w:rPr>
        <w:t xml:space="preserve"> </w:t>
      </w:r>
      <w:r>
        <w:t>Suleiman,</w:t>
      </w:r>
      <w:r>
        <w:rPr>
          <w:spacing w:val="-9"/>
        </w:rPr>
        <w:t xml:space="preserve"> </w:t>
      </w:r>
      <w:r>
        <w:t>Yahaya, and</w:t>
      </w:r>
      <w:r>
        <w:rPr>
          <w:spacing w:val="-11"/>
        </w:rPr>
        <w:t xml:space="preserve"> </w:t>
      </w:r>
      <w:r>
        <w:t xml:space="preserve">Abba (2018) </w:t>
      </w:r>
      <w:proofErr w:type="gramStart"/>
      <w:r>
        <w:t>looked into</w:t>
      </w:r>
      <w:proofErr w:type="gramEnd"/>
      <w:r>
        <w:t xml:space="preserve"> how forensic accounting expertise affected publicly traded companies in Nigeria's efforts to avoid </w:t>
      </w:r>
      <w:proofErr w:type="spellStart"/>
      <w:r>
        <w:t>fraud.A</w:t>
      </w:r>
      <w:proofErr w:type="spellEnd"/>
      <w:r>
        <w:t xml:space="preserve"> total of 177 auditors from these firms were sent questionnaires, and 105 of them responded.</w:t>
      </w:r>
      <w:r>
        <w:rPr>
          <w:spacing w:val="-2"/>
        </w:rPr>
        <w:t xml:space="preserve"> </w:t>
      </w:r>
      <w:r>
        <w:t>The study</w:t>
      </w:r>
      <w:r>
        <w:rPr>
          <w:spacing w:val="-3"/>
        </w:rPr>
        <w:t xml:space="preserve"> </w:t>
      </w:r>
      <w:r>
        <w:t xml:space="preserve">employed multiple regression analysis to evaluate its assumptions and discovered a significant relationship between the efficacy of fraud prevention and forensic accounting skills. The findings suggest that enhancing the forensic accounting knowledge among auditing staff in listed companies can effectively deter and prevent fraudulent </w:t>
      </w:r>
      <w:r>
        <w:lastRenderedPageBreak/>
        <w:t>activities within these organizations and across Nigeria.</w:t>
      </w:r>
    </w:p>
    <w:p w14:paraId="3D09B09D" w14:textId="77777777" w:rsidR="00337CAC" w:rsidRDefault="00000000">
      <w:pPr>
        <w:pStyle w:val="BodyText"/>
        <w:spacing w:before="160" w:line="360" w:lineRule="auto"/>
        <w:ind w:left="360" w:right="104"/>
        <w:jc w:val="both"/>
      </w:pPr>
      <w:proofErr w:type="spellStart"/>
      <w:r>
        <w:t>Nwaiwu</w:t>
      </w:r>
      <w:proofErr w:type="spellEnd"/>
      <w:r>
        <w:t xml:space="preserve"> and Aaron (2018) investigated the role of forensic accounting in enhancing fraud detection processes and performance in selected listed companies in Nigeria. They utilized a standardized questionnaire for data collection and analyzed the data using correlation and descriptive statistics. The study revealed significant positive and negative associations between the proxies used for the variables under investigation.</w:t>
      </w:r>
    </w:p>
    <w:p w14:paraId="6906D9A2" w14:textId="6E3D0A65" w:rsidR="00337CAC" w:rsidRDefault="00000000" w:rsidP="0008770E">
      <w:pPr>
        <w:pStyle w:val="BodyText"/>
        <w:spacing w:before="160" w:line="360" w:lineRule="auto"/>
        <w:ind w:left="360" w:right="105"/>
        <w:jc w:val="both"/>
      </w:pPr>
      <w:proofErr w:type="spellStart"/>
      <w:r>
        <w:t>Asusu</w:t>
      </w:r>
      <w:proofErr w:type="spellEnd"/>
      <w:r>
        <w:rPr>
          <w:spacing w:val="-15"/>
        </w:rPr>
        <w:t xml:space="preserve"> </w:t>
      </w:r>
      <w:r>
        <w:t>(2019)</w:t>
      </w:r>
      <w:r>
        <w:rPr>
          <w:spacing w:val="-15"/>
        </w:rPr>
        <w:t xml:space="preserve"> </w:t>
      </w:r>
      <w:r>
        <w:t>conducted</w:t>
      </w:r>
      <w:r>
        <w:rPr>
          <w:spacing w:val="-15"/>
        </w:rPr>
        <w:t xml:space="preserve"> </w:t>
      </w:r>
      <w:r>
        <w:t>research</w:t>
      </w:r>
      <w:r>
        <w:rPr>
          <w:spacing w:val="-15"/>
        </w:rPr>
        <w:t xml:space="preserve"> </w:t>
      </w:r>
      <w:r>
        <w:t>to</w:t>
      </w:r>
      <w:r>
        <w:rPr>
          <w:spacing w:val="-15"/>
        </w:rPr>
        <w:t xml:space="preserve"> </w:t>
      </w:r>
      <w:r>
        <w:t>explore</w:t>
      </w:r>
      <w:r>
        <w:rPr>
          <w:spacing w:val="-15"/>
        </w:rPr>
        <w:t xml:space="preserve"> </w:t>
      </w:r>
      <w:r>
        <w:t>how</w:t>
      </w:r>
      <w:r>
        <w:rPr>
          <w:spacing w:val="-15"/>
        </w:rPr>
        <w:t xml:space="preserve"> </w:t>
      </w:r>
      <w:r>
        <w:t>forensic</w:t>
      </w:r>
      <w:r>
        <w:rPr>
          <w:spacing w:val="-15"/>
        </w:rPr>
        <w:t xml:space="preserve"> </w:t>
      </w:r>
      <w:r>
        <w:t>auditing</w:t>
      </w:r>
      <w:r>
        <w:rPr>
          <w:spacing w:val="-15"/>
        </w:rPr>
        <w:t xml:space="preserve"> </w:t>
      </w:r>
      <w:r>
        <w:t>contributes</w:t>
      </w:r>
      <w:r>
        <w:rPr>
          <w:spacing w:val="-15"/>
        </w:rPr>
        <w:t xml:space="preserve"> </w:t>
      </w:r>
      <w:r>
        <w:t>to</w:t>
      </w:r>
      <w:r>
        <w:rPr>
          <w:spacing w:val="-15"/>
        </w:rPr>
        <w:t xml:space="preserve"> </w:t>
      </w:r>
      <w:r>
        <w:t>reducing</w:t>
      </w:r>
      <w:r>
        <w:rPr>
          <w:spacing w:val="-15"/>
        </w:rPr>
        <w:t xml:space="preserve"> </w:t>
      </w:r>
      <w:r>
        <w:t>and</w:t>
      </w:r>
      <w:r>
        <w:rPr>
          <w:spacing w:val="-15"/>
        </w:rPr>
        <w:t xml:space="preserve"> </w:t>
      </w:r>
      <w:r>
        <w:t>preventing fraud</w:t>
      </w:r>
      <w:r>
        <w:rPr>
          <w:spacing w:val="53"/>
        </w:rPr>
        <w:t xml:space="preserve"> </w:t>
      </w:r>
      <w:r>
        <w:t>in</w:t>
      </w:r>
      <w:r>
        <w:rPr>
          <w:spacing w:val="54"/>
        </w:rPr>
        <w:t xml:space="preserve"> </w:t>
      </w:r>
      <w:r>
        <w:t>Deposit</w:t>
      </w:r>
      <w:r>
        <w:rPr>
          <w:spacing w:val="53"/>
        </w:rPr>
        <w:t xml:space="preserve"> </w:t>
      </w:r>
      <w:r>
        <w:t>Money</w:t>
      </w:r>
      <w:r>
        <w:rPr>
          <w:spacing w:val="52"/>
        </w:rPr>
        <w:t xml:space="preserve"> </w:t>
      </w:r>
      <w:r>
        <w:t>Banks</w:t>
      </w:r>
      <w:r>
        <w:rPr>
          <w:spacing w:val="54"/>
        </w:rPr>
        <w:t xml:space="preserve"> </w:t>
      </w:r>
      <w:r>
        <w:t>(DMBs)</w:t>
      </w:r>
      <w:r>
        <w:rPr>
          <w:spacing w:val="53"/>
        </w:rPr>
        <w:t xml:space="preserve"> </w:t>
      </w:r>
      <w:r>
        <w:t>in</w:t>
      </w:r>
      <w:r>
        <w:rPr>
          <w:spacing w:val="54"/>
        </w:rPr>
        <w:t xml:space="preserve"> </w:t>
      </w:r>
      <w:r>
        <w:t>Nigeria.</w:t>
      </w:r>
      <w:r>
        <w:rPr>
          <w:spacing w:val="50"/>
        </w:rPr>
        <w:t xml:space="preserve"> </w:t>
      </w:r>
      <w:proofErr w:type="gramStart"/>
      <w:r>
        <w:t>Through</w:t>
      </w:r>
      <w:r>
        <w:rPr>
          <w:spacing w:val="53"/>
        </w:rPr>
        <w:t xml:space="preserve"> </w:t>
      </w:r>
      <w:r>
        <w:t>the</w:t>
      </w:r>
      <w:r>
        <w:rPr>
          <w:spacing w:val="53"/>
        </w:rPr>
        <w:t xml:space="preserve"> </w:t>
      </w:r>
      <w:r>
        <w:t>use</w:t>
      </w:r>
      <w:r>
        <w:rPr>
          <w:spacing w:val="55"/>
        </w:rPr>
        <w:t xml:space="preserve"> </w:t>
      </w:r>
      <w:r>
        <w:t>of</w:t>
      </w:r>
      <w:proofErr w:type="gramEnd"/>
      <w:r>
        <w:rPr>
          <w:spacing w:val="53"/>
        </w:rPr>
        <w:t xml:space="preserve"> </w:t>
      </w:r>
      <w:r>
        <w:t>questionnaires,</w:t>
      </w:r>
      <w:r>
        <w:rPr>
          <w:spacing w:val="54"/>
        </w:rPr>
        <w:t xml:space="preserve"> </w:t>
      </w:r>
      <w:r>
        <w:t>in-</w:t>
      </w:r>
      <w:r>
        <w:rPr>
          <w:spacing w:val="-2"/>
        </w:rPr>
        <w:t>person</w:t>
      </w:r>
      <w:r w:rsidR="0008770E">
        <w:t xml:space="preserve"> </w:t>
      </w:r>
      <w:r>
        <w:t>interviews</w:t>
      </w:r>
      <w:r>
        <w:rPr>
          <w:spacing w:val="-5"/>
        </w:rPr>
        <w:t xml:space="preserve"> </w:t>
      </w:r>
      <w:r>
        <w:t>and</w:t>
      </w:r>
      <w:r>
        <w:rPr>
          <w:spacing w:val="-5"/>
        </w:rPr>
        <w:t xml:space="preserve"> </w:t>
      </w:r>
      <w:r>
        <w:t>document</w:t>
      </w:r>
      <w:r>
        <w:rPr>
          <w:spacing w:val="-3"/>
        </w:rPr>
        <w:t xml:space="preserve"> </w:t>
      </w:r>
      <w:r>
        <w:t>reviews,</w:t>
      </w:r>
      <w:r>
        <w:rPr>
          <w:spacing w:val="-5"/>
        </w:rPr>
        <w:t xml:space="preserve"> </w:t>
      </w:r>
      <w:r>
        <w:t>data</w:t>
      </w:r>
      <w:r>
        <w:rPr>
          <w:spacing w:val="-2"/>
        </w:rPr>
        <w:t xml:space="preserve"> </w:t>
      </w:r>
      <w:r>
        <w:t>for</w:t>
      </w:r>
      <w:r>
        <w:rPr>
          <w:spacing w:val="-6"/>
        </w:rPr>
        <w:t xml:space="preserve"> </w:t>
      </w:r>
      <w:r>
        <w:t>the</w:t>
      </w:r>
      <w:r>
        <w:rPr>
          <w:spacing w:val="-5"/>
        </w:rPr>
        <w:t xml:space="preserve"> </w:t>
      </w:r>
      <w:r>
        <w:t>study</w:t>
      </w:r>
      <w:r>
        <w:rPr>
          <w:spacing w:val="-10"/>
        </w:rPr>
        <w:t xml:space="preserve"> </w:t>
      </w:r>
      <w:r>
        <w:t>was</w:t>
      </w:r>
      <w:r>
        <w:rPr>
          <w:spacing w:val="-3"/>
        </w:rPr>
        <w:t xml:space="preserve"> </w:t>
      </w:r>
      <w:r>
        <w:t>gathered</w:t>
      </w:r>
      <w:r>
        <w:rPr>
          <w:spacing w:val="-5"/>
        </w:rPr>
        <w:t xml:space="preserve"> </w:t>
      </w:r>
      <w:r>
        <w:t>using</w:t>
      </w:r>
      <w:r>
        <w:rPr>
          <w:spacing w:val="-5"/>
        </w:rPr>
        <w:t xml:space="preserve"> </w:t>
      </w:r>
      <w:r>
        <w:t>a</w:t>
      </w:r>
      <w:r>
        <w:rPr>
          <w:spacing w:val="-2"/>
        </w:rPr>
        <w:t xml:space="preserve"> </w:t>
      </w:r>
      <w:r>
        <w:t>survey</w:t>
      </w:r>
      <w:r>
        <w:rPr>
          <w:spacing w:val="-10"/>
        </w:rPr>
        <w:t xml:space="preserve"> </w:t>
      </w:r>
      <w:r>
        <w:t>research</w:t>
      </w:r>
      <w:r>
        <w:rPr>
          <w:spacing w:val="-5"/>
        </w:rPr>
        <w:t xml:space="preserve"> </w:t>
      </w:r>
      <w:r>
        <w:t>design.</w:t>
      </w:r>
      <w:r>
        <w:rPr>
          <w:spacing w:val="-8"/>
        </w:rPr>
        <w:t xml:space="preserve"> </w:t>
      </w:r>
      <w:r>
        <w:t>There were 48 participants in the sample, including general managers, internal auditors, and operational managers from sixteen banks in Nigeria.</w:t>
      </w:r>
    </w:p>
    <w:p w14:paraId="46D7FEAF" w14:textId="77777777" w:rsidR="00337CAC" w:rsidRDefault="00000000">
      <w:pPr>
        <w:pStyle w:val="BodyText"/>
        <w:spacing w:before="160" w:line="360" w:lineRule="auto"/>
        <w:ind w:left="360" w:right="106"/>
        <w:jc w:val="both"/>
      </w:pPr>
      <w:r>
        <w:t>The</w:t>
      </w:r>
      <w:r>
        <w:rPr>
          <w:spacing w:val="-15"/>
        </w:rPr>
        <w:t xml:space="preserve"> </w:t>
      </w:r>
      <w:r>
        <w:t>findings</w:t>
      </w:r>
      <w:r>
        <w:rPr>
          <w:spacing w:val="-15"/>
        </w:rPr>
        <w:t xml:space="preserve"> </w:t>
      </w:r>
      <w:r>
        <w:t>of</w:t>
      </w:r>
      <w:r>
        <w:rPr>
          <w:spacing w:val="-15"/>
        </w:rPr>
        <w:t xml:space="preserve"> </w:t>
      </w:r>
      <w:r>
        <w:t>the</w:t>
      </w:r>
      <w:r>
        <w:rPr>
          <w:spacing w:val="-15"/>
        </w:rPr>
        <w:t xml:space="preserve"> </w:t>
      </w:r>
      <w:r>
        <w:t>study</w:t>
      </w:r>
      <w:r>
        <w:rPr>
          <w:spacing w:val="-15"/>
        </w:rPr>
        <w:t xml:space="preserve"> </w:t>
      </w:r>
      <w:r>
        <w:t>highlighted</w:t>
      </w:r>
      <w:r>
        <w:rPr>
          <w:spacing w:val="-15"/>
        </w:rPr>
        <w:t xml:space="preserve"> </w:t>
      </w:r>
      <w:r>
        <w:t>a</w:t>
      </w:r>
      <w:r>
        <w:rPr>
          <w:spacing w:val="-15"/>
        </w:rPr>
        <w:t xml:space="preserve"> </w:t>
      </w:r>
      <w:r>
        <w:t>significant</w:t>
      </w:r>
      <w:r>
        <w:rPr>
          <w:spacing w:val="-15"/>
        </w:rPr>
        <w:t xml:space="preserve"> </w:t>
      </w:r>
      <w:r>
        <w:t>correlation</w:t>
      </w:r>
      <w:r>
        <w:rPr>
          <w:spacing w:val="-15"/>
        </w:rPr>
        <w:t xml:space="preserve"> </w:t>
      </w:r>
      <w:r>
        <w:t>between</w:t>
      </w:r>
      <w:r>
        <w:rPr>
          <w:spacing w:val="-15"/>
        </w:rPr>
        <w:t xml:space="preserve"> </w:t>
      </w:r>
      <w:r>
        <w:t>forensic</w:t>
      </w:r>
      <w:r>
        <w:rPr>
          <w:spacing w:val="-15"/>
        </w:rPr>
        <w:t xml:space="preserve"> </w:t>
      </w:r>
      <w:r>
        <w:t>investigation</w:t>
      </w:r>
      <w:r>
        <w:rPr>
          <w:spacing w:val="-15"/>
        </w:rPr>
        <w:t xml:space="preserve"> </w:t>
      </w:r>
      <w:r>
        <w:t>and</w:t>
      </w:r>
      <w:r>
        <w:rPr>
          <w:spacing w:val="-15"/>
        </w:rPr>
        <w:t xml:space="preserve"> </w:t>
      </w:r>
      <w:r>
        <w:t>auditing services and the effectiveness of internal control systems and cash management practices implemented by DMBs.</w:t>
      </w:r>
    </w:p>
    <w:p w14:paraId="67524974" w14:textId="77777777" w:rsidR="00337CAC" w:rsidRDefault="00000000">
      <w:pPr>
        <w:pStyle w:val="BodyText"/>
        <w:spacing w:before="159" w:line="360" w:lineRule="auto"/>
        <w:ind w:left="360" w:right="108"/>
        <w:jc w:val="both"/>
      </w:pPr>
      <w:proofErr w:type="spellStart"/>
      <w:r>
        <w:t>Agboare</w:t>
      </w:r>
      <w:proofErr w:type="spellEnd"/>
      <w:r>
        <w:rPr>
          <w:spacing w:val="-15"/>
        </w:rPr>
        <w:t xml:space="preserve"> </w:t>
      </w:r>
      <w:r>
        <w:t>(2021)</w:t>
      </w:r>
      <w:r>
        <w:rPr>
          <w:spacing w:val="-15"/>
        </w:rPr>
        <w:t xml:space="preserve"> </w:t>
      </w:r>
      <w:r>
        <w:t>studied</w:t>
      </w:r>
      <w:r>
        <w:rPr>
          <w:spacing w:val="-15"/>
        </w:rPr>
        <w:t xml:space="preserve"> </w:t>
      </w:r>
      <w:r>
        <w:t>how</w:t>
      </w:r>
      <w:r>
        <w:rPr>
          <w:spacing w:val="-15"/>
        </w:rPr>
        <w:t xml:space="preserve"> </w:t>
      </w:r>
      <w:r>
        <w:t>forensic</w:t>
      </w:r>
      <w:r>
        <w:rPr>
          <w:spacing w:val="-15"/>
        </w:rPr>
        <w:t xml:space="preserve"> </w:t>
      </w:r>
      <w:r>
        <w:t>accounting</w:t>
      </w:r>
      <w:r>
        <w:rPr>
          <w:spacing w:val="-15"/>
        </w:rPr>
        <w:t xml:space="preserve"> </w:t>
      </w:r>
      <w:r>
        <w:t>affected</w:t>
      </w:r>
      <w:r>
        <w:rPr>
          <w:spacing w:val="-15"/>
        </w:rPr>
        <w:t xml:space="preserve"> </w:t>
      </w:r>
      <w:r>
        <w:t>the</w:t>
      </w:r>
      <w:r>
        <w:rPr>
          <w:spacing w:val="-15"/>
        </w:rPr>
        <w:t xml:space="preserve"> </w:t>
      </w:r>
      <w:r>
        <w:t>identification</w:t>
      </w:r>
      <w:r>
        <w:rPr>
          <w:spacing w:val="-15"/>
        </w:rPr>
        <w:t xml:space="preserve"> </w:t>
      </w:r>
      <w:r>
        <w:t>of</w:t>
      </w:r>
      <w:r>
        <w:rPr>
          <w:spacing w:val="-15"/>
        </w:rPr>
        <w:t xml:space="preserve"> </w:t>
      </w:r>
      <w:r>
        <w:t>financial</w:t>
      </w:r>
      <w:r>
        <w:rPr>
          <w:spacing w:val="-15"/>
        </w:rPr>
        <w:t xml:space="preserve"> </w:t>
      </w:r>
      <w:r>
        <w:t>crime</w:t>
      </w:r>
      <w:r>
        <w:rPr>
          <w:spacing w:val="-15"/>
        </w:rPr>
        <w:t xml:space="preserve"> </w:t>
      </w:r>
      <w:r>
        <w:t>in</w:t>
      </w:r>
      <w:r>
        <w:rPr>
          <w:spacing w:val="-15"/>
        </w:rPr>
        <w:t xml:space="preserve"> </w:t>
      </w:r>
      <w:r>
        <w:t>Nigerian Deposit</w:t>
      </w:r>
      <w:r>
        <w:rPr>
          <w:spacing w:val="-3"/>
        </w:rPr>
        <w:t xml:space="preserve"> </w:t>
      </w:r>
      <w:r>
        <w:t>Money</w:t>
      </w:r>
      <w:r>
        <w:rPr>
          <w:spacing w:val="-6"/>
        </w:rPr>
        <w:t xml:space="preserve"> </w:t>
      </w:r>
      <w:r>
        <w:t>Banks</w:t>
      </w:r>
      <w:r>
        <w:rPr>
          <w:spacing w:val="-4"/>
        </w:rPr>
        <w:t xml:space="preserve"> </w:t>
      </w:r>
      <w:r>
        <w:t>(DMBs).</w:t>
      </w:r>
      <w:r>
        <w:rPr>
          <w:spacing w:val="-3"/>
        </w:rPr>
        <w:t xml:space="preserve"> </w:t>
      </w:r>
      <w:r>
        <w:t>Structured</w:t>
      </w:r>
      <w:r>
        <w:rPr>
          <w:spacing w:val="-1"/>
        </w:rPr>
        <w:t xml:space="preserve"> </w:t>
      </w:r>
      <w:r>
        <w:t>Likert</w:t>
      </w:r>
      <w:r>
        <w:rPr>
          <w:spacing w:val="-3"/>
        </w:rPr>
        <w:t xml:space="preserve"> </w:t>
      </w:r>
      <w:r>
        <w:t>scale</w:t>
      </w:r>
      <w:r>
        <w:rPr>
          <w:spacing w:val="-3"/>
        </w:rPr>
        <w:t xml:space="preserve"> </w:t>
      </w:r>
      <w:r>
        <w:t>questionnaires</w:t>
      </w:r>
      <w:r>
        <w:rPr>
          <w:spacing w:val="-1"/>
        </w:rPr>
        <w:t xml:space="preserve"> </w:t>
      </w:r>
      <w:r>
        <w:t>were</w:t>
      </w:r>
      <w:r>
        <w:rPr>
          <w:spacing w:val="-5"/>
        </w:rPr>
        <w:t xml:space="preserve"> </w:t>
      </w:r>
      <w:r>
        <w:t>used</w:t>
      </w:r>
      <w:r>
        <w:rPr>
          <w:spacing w:val="-3"/>
        </w:rPr>
        <w:t xml:space="preserve"> </w:t>
      </w:r>
      <w:r>
        <w:t>to</w:t>
      </w:r>
      <w:r>
        <w:rPr>
          <w:spacing w:val="-1"/>
        </w:rPr>
        <w:t xml:space="preserve"> </w:t>
      </w:r>
      <w:r>
        <w:t>gather</w:t>
      </w:r>
      <w:r>
        <w:rPr>
          <w:spacing w:val="-3"/>
        </w:rPr>
        <w:t xml:space="preserve"> </w:t>
      </w:r>
      <w:r>
        <w:t>primary</w:t>
      </w:r>
      <w:r>
        <w:rPr>
          <w:spacing w:val="-6"/>
        </w:rPr>
        <w:t xml:space="preserve"> </w:t>
      </w:r>
      <w:r>
        <w:t>data for the study, which used a survey research methodology. Using the Statistical Package for Social Sciences,</w:t>
      </w:r>
      <w:r>
        <w:rPr>
          <w:spacing w:val="-13"/>
        </w:rPr>
        <w:t xml:space="preserve"> </w:t>
      </w:r>
      <w:r>
        <w:t>descriptive</w:t>
      </w:r>
      <w:r>
        <w:rPr>
          <w:spacing w:val="-14"/>
        </w:rPr>
        <w:t xml:space="preserve"> </w:t>
      </w:r>
      <w:r>
        <w:t>statistics</w:t>
      </w:r>
      <w:r>
        <w:rPr>
          <w:spacing w:val="-13"/>
        </w:rPr>
        <w:t xml:space="preserve"> </w:t>
      </w:r>
      <w:r>
        <w:t>and</w:t>
      </w:r>
      <w:r>
        <w:rPr>
          <w:spacing w:val="-13"/>
        </w:rPr>
        <w:t xml:space="preserve"> </w:t>
      </w:r>
      <w:r>
        <w:t>regression</w:t>
      </w:r>
      <w:r>
        <w:rPr>
          <w:spacing w:val="-13"/>
        </w:rPr>
        <w:t xml:space="preserve"> </w:t>
      </w:r>
      <w:r>
        <w:t>analysis</w:t>
      </w:r>
      <w:r>
        <w:rPr>
          <w:spacing w:val="-12"/>
        </w:rPr>
        <w:t xml:space="preserve"> </w:t>
      </w:r>
      <w:r>
        <w:t>were</w:t>
      </w:r>
      <w:r>
        <w:rPr>
          <w:spacing w:val="-15"/>
        </w:rPr>
        <w:t xml:space="preserve"> </w:t>
      </w:r>
      <w:r>
        <w:t>used</w:t>
      </w:r>
      <w:r>
        <w:rPr>
          <w:spacing w:val="-13"/>
        </w:rPr>
        <w:t xml:space="preserve"> </w:t>
      </w:r>
      <w:r>
        <w:t>to</w:t>
      </w:r>
      <w:r>
        <w:rPr>
          <w:spacing w:val="-13"/>
        </w:rPr>
        <w:t xml:space="preserve"> </w:t>
      </w:r>
      <w:r>
        <w:t>analyse</w:t>
      </w:r>
      <w:r>
        <w:rPr>
          <w:spacing w:val="-14"/>
        </w:rPr>
        <w:t xml:space="preserve"> </w:t>
      </w:r>
      <w:r>
        <w:t>the</w:t>
      </w:r>
      <w:r>
        <w:rPr>
          <w:spacing w:val="-14"/>
        </w:rPr>
        <w:t xml:space="preserve"> </w:t>
      </w:r>
      <w:r>
        <w:t>data</w:t>
      </w:r>
      <w:r>
        <w:rPr>
          <w:spacing w:val="-14"/>
        </w:rPr>
        <w:t xml:space="preserve"> </w:t>
      </w:r>
      <w:r>
        <w:t>(SPSS</w:t>
      </w:r>
      <w:r>
        <w:rPr>
          <w:spacing w:val="-12"/>
        </w:rPr>
        <w:t xml:space="preserve"> </w:t>
      </w:r>
      <w:r>
        <w:t>version</w:t>
      </w:r>
      <w:r>
        <w:rPr>
          <w:spacing w:val="-13"/>
        </w:rPr>
        <w:t xml:space="preserve"> </w:t>
      </w:r>
      <w:r>
        <w:t>20.0). The</w:t>
      </w:r>
      <w:r>
        <w:rPr>
          <w:spacing w:val="-1"/>
        </w:rPr>
        <w:t xml:space="preserve"> </w:t>
      </w:r>
      <w:r>
        <w:t>report</w:t>
      </w:r>
      <w:r>
        <w:rPr>
          <w:spacing w:val="-1"/>
        </w:rPr>
        <w:t xml:space="preserve"> </w:t>
      </w:r>
      <w:r>
        <w:t>claims that financial fraud at Deposit Money</w:t>
      </w:r>
      <w:r>
        <w:rPr>
          <w:spacing w:val="-3"/>
        </w:rPr>
        <w:t xml:space="preserve"> </w:t>
      </w:r>
      <w:r>
        <w:t>Banks (DMBs)</w:t>
      </w:r>
      <w:r>
        <w:rPr>
          <w:spacing w:val="-1"/>
        </w:rPr>
        <w:t xml:space="preserve"> </w:t>
      </w:r>
      <w:r>
        <w:t>in Nigeria can be</w:t>
      </w:r>
      <w:r>
        <w:rPr>
          <w:spacing w:val="-1"/>
        </w:rPr>
        <w:t xml:space="preserve"> </w:t>
      </w:r>
      <w:r>
        <w:t>found</w:t>
      </w:r>
      <w:r>
        <w:rPr>
          <w:spacing w:val="-1"/>
        </w:rPr>
        <w:t xml:space="preserve"> </w:t>
      </w:r>
      <w:r>
        <w:t xml:space="preserve">largely </w:t>
      </w:r>
      <w:proofErr w:type="gramStart"/>
      <w:r>
        <w:t>through the use of</w:t>
      </w:r>
      <w:proofErr w:type="gramEnd"/>
      <w:r>
        <w:t xml:space="preserve"> forensic accounting techniques, including investigation procedures, financial transaction analysis and reconstruction of inadequate accounting records.</w:t>
      </w:r>
    </w:p>
    <w:p w14:paraId="5AD8C4BA" w14:textId="23CA7758" w:rsidR="00337CAC" w:rsidRDefault="00000000">
      <w:pPr>
        <w:pStyle w:val="BodyText"/>
        <w:spacing w:before="161" w:line="360" w:lineRule="auto"/>
        <w:ind w:left="360" w:right="104"/>
        <w:jc w:val="both"/>
      </w:pPr>
      <w:r>
        <w:t>The</w:t>
      </w:r>
      <w:r>
        <w:rPr>
          <w:spacing w:val="-5"/>
        </w:rPr>
        <w:t xml:space="preserve"> </w:t>
      </w:r>
      <w:r>
        <w:t>effect</w:t>
      </w:r>
      <w:r>
        <w:rPr>
          <w:spacing w:val="-3"/>
        </w:rPr>
        <w:t xml:space="preserve"> </w:t>
      </w:r>
      <w:r>
        <w:t>of</w:t>
      </w:r>
      <w:r>
        <w:rPr>
          <w:spacing w:val="-3"/>
        </w:rPr>
        <w:t xml:space="preserve"> </w:t>
      </w:r>
      <w:r>
        <w:t>forensic</w:t>
      </w:r>
      <w:r>
        <w:rPr>
          <w:spacing w:val="-2"/>
        </w:rPr>
        <w:t xml:space="preserve"> </w:t>
      </w:r>
      <w:r>
        <w:t>accounting</w:t>
      </w:r>
      <w:r>
        <w:rPr>
          <w:spacing w:val="-6"/>
        </w:rPr>
        <w:t xml:space="preserve"> </w:t>
      </w:r>
      <w:r>
        <w:t>on</w:t>
      </w:r>
      <w:r>
        <w:rPr>
          <w:spacing w:val="-3"/>
        </w:rPr>
        <w:t xml:space="preserve"> </w:t>
      </w:r>
      <w:r>
        <w:t>fraud</w:t>
      </w:r>
      <w:r>
        <w:rPr>
          <w:spacing w:val="-3"/>
        </w:rPr>
        <w:t xml:space="preserve"> </w:t>
      </w:r>
      <w:r>
        <w:t>identification</w:t>
      </w:r>
      <w:r>
        <w:rPr>
          <w:spacing w:val="-3"/>
        </w:rPr>
        <w:t xml:space="preserve"> </w:t>
      </w:r>
      <w:r>
        <w:t>and</w:t>
      </w:r>
      <w:r>
        <w:rPr>
          <w:spacing w:val="-3"/>
        </w:rPr>
        <w:t xml:space="preserve"> </w:t>
      </w:r>
      <w:r>
        <w:t>prevention</w:t>
      </w:r>
      <w:r>
        <w:rPr>
          <w:spacing w:val="-3"/>
        </w:rPr>
        <w:t xml:space="preserve"> </w:t>
      </w:r>
      <w:r>
        <w:t>in</w:t>
      </w:r>
      <w:r>
        <w:rPr>
          <w:spacing w:val="-3"/>
        </w:rPr>
        <w:t xml:space="preserve"> </w:t>
      </w:r>
      <w:r>
        <w:t>a</w:t>
      </w:r>
      <w:r>
        <w:rPr>
          <w:spacing w:val="-3"/>
        </w:rPr>
        <w:t xml:space="preserve"> </w:t>
      </w:r>
      <w:r>
        <w:t>subset</w:t>
      </w:r>
      <w:r>
        <w:rPr>
          <w:spacing w:val="-3"/>
        </w:rPr>
        <w:t xml:space="preserve"> </w:t>
      </w:r>
      <w:r>
        <w:t>of</w:t>
      </w:r>
      <w:r>
        <w:rPr>
          <w:spacing w:val="-3"/>
        </w:rPr>
        <w:t xml:space="preserve"> </w:t>
      </w:r>
      <w:r>
        <w:t>Nigeria's</w:t>
      </w:r>
      <w:r>
        <w:rPr>
          <w:spacing w:val="-4"/>
        </w:rPr>
        <w:t xml:space="preserve"> </w:t>
      </w:r>
      <w:r>
        <w:t>publicly traded</w:t>
      </w:r>
      <w:r>
        <w:rPr>
          <w:spacing w:val="-1"/>
        </w:rPr>
        <w:t xml:space="preserve"> </w:t>
      </w:r>
      <w:r>
        <w:t>Deposit</w:t>
      </w:r>
      <w:r>
        <w:rPr>
          <w:spacing w:val="-1"/>
        </w:rPr>
        <w:t xml:space="preserve"> </w:t>
      </w:r>
      <w:r>
        <w:t>Money</w:t>
      </w:r>
      <w:r>
        <w:rPr>
          <w:spacing w:val="-5"/>
        </w:rPr>
        <w:t xml:space="preserve"> </w:t>
      </w:r>
      <w:r>
        <w:t>Banks</w:t>
      </w:r>
      <w:r>
        <w:rPr>
          <w:spacing w:val="-1"/>
        </w:rPr>
        <w:t xml:space="preserve"> </w:t>
      </w:r>
      <w:r>
        <w:t>(DMBs)</w:t>
      </w:r>
      <w:r>
        <w:rPr>
          <w:spacing w:val="-1"/>
        </w:rPr>
        <w:t xml:space="preserve"> </w:t>
      </w:r>
      <w:r>
        <w:t>was</w:t>
      </w:r>
      <w:r>
        <w:rPr>
          <w:spacing w:val="-1"/>
        </w:rPr>
        <w:t xml:space="preserve"> </w:t>
      </w:r>
      <w:r>
        <w:t>examined</w:t>
      </w:r>
      <w:r>
        <w:rPr>
          <w:spacing w:val="-1"/>
        </w:rPr>
        <w:t xml:space="preserve"> </w:t>
      </w:r>
      <w:r>
        <w:t>by</w:t>
      </w:r>
      <w:r>
        <w:rPr>
          <w:spacing w:val="-5"/>
        </w:rPr>
        <w:t xml:space="preserve"> </w:t>
      </w:r>
      <w:r>
        <w:t>Ojo-</w:t>
      </w:r>
      <w:proofErr w:type="spellStart"/>
      <w:r>
        <w:t>Agbodu</w:t>
      </w:r>
      <w:proofErr w:type="spellEnd"/>
      <w:r>
        <w:t>,</w:t>
      </w:r>
      <w:r>
        <w:rPr>
          <w:spacing w:val="-12"/>
        </w:rPr>
        <w:t xml:space="preserve"> </w:t>
      </w:r>
      <w:r>
        <w:t>Abiola,</w:t>
      </w:r>
      <w:r>
        <w:rPr>
          <w:spacing w:val="-1"/>
        </w:rPr>
        <w:t xml:space="preserve"> </w:t>
      </w:r>
      <w:r>
        <w:t>and</w:t>
      </w:r>
      <w:r>
        <w:rPr>
          <w:spacing w:val="-1"/>
        </w:rPr>
        <w:t xml:space="preserve"> </w:t>
      </w:r>
      <w:proofErr w:type="spellStart"/>
      <w:r>
        <w:t>Ndubusi</w:t>
      </w:r>
      <w:proofErr w:type="spellEnd"/>
      <w:r>
        <w:rPr>
          <w:spacing w:val="-1"/>
        </w:rPr>
        <w:t xml:space="preserve"> </w:t>
      </w:r>
      <w:r>
        <w:t>(2022). 115 people from prestigious banks, including</w:t>
      </w:r>
      <w:r>
        <w:rPr>
          <w:spacing w:val="-2"/>
        </w:rPr>
        <w:t xml:space="preserve"> </w:t>
      </w:r>
      <w:r>
        <w:t>Access Bank, First Bank, GT Bank, Union Bank, UBA, and Zenith Bank, participated in their poll. These participants included internal control officers, branch operation managers and cash officers/head tellers. Questionnaires were distributed as part of the study using</w:t>
      </w:r>
      <w:r>
        <w:rPr>
          <w:spacing w:val="-15"/>
        </w:rPr>
        <w:t xml:space="preserve"> </w:t>
      </w:r>
      <w:r>
        <w:t>basic</w:t>
      </w:r>
      <w:r>
        <w:rPr>
          <w:spacing w:val="-12"/>
        </w:rPr>
        <w:t xml:space="preserve"> </w:t>
      </w:r>
      <w:r>
        <w:t>random</w:t>
      </w:r>
      <w:r>
        <w:rPr>
          <w:spacing w:val="-12"/>
        </w:rPr>
        <w:t xml:space="preserve"> </w:t>
      </w:r>
      <w:r>
        <w:t>sampling</w:t>
      </w:r>
      <w:r>
        <w:rPr>
          <w:spacing w:val="-14"/>
        </w:rPr>
        <w:t xml:space="preserve"> </w:t>
      </w:r>
      <w:r>
        <w:t>procedures</w:t>
      </w:r>
      <w:r>
        <w:rPr>
          <w:spacing w:val="-12"/>
        </w:rPr>
        <w:t xml:space="preserve"> </w:t>
      </w:r>
      <w:r>
        <w:t>that</w:t>
      </w:r>
      <w:r>
        <w:rPr>
          <w:spacing w:val="-12"/>
        </w:rPr>
        <w:t xml:space="preserve"> </w:t>
      </w:r>
      <w:r>
        <w:t>were</w:t>
      </w:r>
      <w:r>
        <w:rPr>
          <w:spacing w:val="-11"/>
        </w:rPr>
        <w:t xml:space="preserve"> </w:t>
      </w:r>
      <w:r>
        <w:t>proportional.</w:t>
      </w:r>
      <w:r>
        <w:rPr>
          <w:spacing w:val="-15"/>
        </w:rPr>
        <w:t xml:space="preserve"> </w:t>
      </w:r>
      <w:r>
        <w:t>The</w:t>
      </w:r>
      <w:r>
        <w:rPr>
          <w:spacing w:val="-11"/>
        </w:rPr>
        <w:t xml:space="preserve"> </w:t>
      </w:r>
      <w:r>
        <w:t>results</w:t>
      </w:r>
      <w:r>
        <w:rPr>
          <w:spacing w:val="-12"/>
        </w:rPr>
        <w:t xml:space="preserve"> </w:t>
      </w:r>
      <w:r>
        <w:t>of</w:t>
      </w:r>
      <w:r>
        <w:rPr>
          <w:spacing w:val="-13"/>
        </w:rPr>
        <w:t xml:space="preserve"> </w:t>
      </w:r>
      <w:r>
        <w:t>the</w:t>
      </w:r>
      <w:r>
        <w:rPr>
          <w:spacing w:val="-13"/>
        </w:rPr>
        <w:t xml:space="preserve"> </w:t>
      </w:r>
      <w:r>
        <w:t>basic</w:t>
      </w:r>
      <w:r>
        <w:rPr>
          <w:spacing w:val="-12"/>
        </w:rPr>
        <w:t xml:space="preserve"> </w:t>
      </w:r>
      <w:r>
        <w:t>linear</w:t>
      </w:r>
      <w:r>
        <w:rPr>
          <w:spacing w:val="-13"/>
        </w:rPr>
        <w:t xml:space="preserve"> </w:t>
      </w:r>
      <w:r>
        <w:t>regression analysis</w:t>
      </w:r>
      <w:r>
        <w:rPr>
          <w:spacing w:val="-10"/>
        </w:rPr>
        <w:t xml:space="preserve"> </w:t>
      </w:r>
      <w:r>
        <w:t>showed</w:t>
      </w:r>
      <w:r>
        <w:rPr>
          <w:spacing w:val="-11"/>
        </w:rPr>
        <w:t xml:space="preserve"> </w:t>
      </w:r>
      <w:r>
        <w:t>a</w:t>
      </w:r>
      <w:r>
        <w:rPr>
          <w:spacing w:val="-12"/>
        </w:rPr>
        <w:t xml:space="preserve"> </w:t>
      </w:r>
      <w:r>
        <w:t>significant</w:t>
      </w:r>
      <w:r>
        <w:rPr>
          <w:spacing w:val="-10"/>
        </w:rPr>
        <w:t xml:space="preserve"> </w:t>
      </w:r>
      <w:r>
        <w:t>correlation</w:t>
      </w:r>
      <w:r>
        <w:rPr>
          <w:spacing w:val="-10"/>
        </w:rPr>
        <w:t xml:space="preserve"> </w:t>
      </w:r>
      <w:r>
        <w:t>between</w:t>
      </w:r>
      <w:r>
        <w:rPr>
          <w:spacing w:val="-8"/>
        </w:rPr>
        <w:t xml:space="preserve"> </w:t>
      </w:r>
      <w:r>
        <w:t>fraud</w:t>
      </w:r>
      <w:r>
        <w:rPr>
          <w:spacing w:val="-11"/>
        </w:rPr>
        <w:t xml:space="preserve"> </w:t>
      </w:r>
      <w:r>
        <w:t>detection</w:t>
      </w:r>
      <w:r>
        <w:rPr>
          <w:spacing w:val="-11"/>
        </w:rPr>
        <w:t xml:space="preserve"> </w:t>
      </w:r>
      <w:r>
        <w:t>and</w:t>
      </w:r>
      <w:r>
        <w:rPr>
          <w:spacing w:val="-11"/>
        </w:rPr>
        <w:t xml:space="preserve"> </w:t>
      </w:r>
      <w:r>
        <w:t>forensic</w:t>
      </w:r>
      <w:r>
        <w:rPr>
          <w:spacing w:val="-11"/>
        </w:rPr>
        <w:t xml:space="preserve"> </w:t>
      </w:r>
      <w:r>
        <w:t>accounting.</w:t>
      </w:r>
      <w:r>
        <w:rPr>
          <w:spacing w:val="-5"/>
        </w:rPr>
        <w:t xml:space="preserve"> </w:t>
      </w:r>
      <w:r w:rsidR="0008770E">
        <w:t xml:space="preserve">However, </w:t>
      </w:r>
      <w:proofErr w:type="gramStart"/>
      <w:r w:rsidR="0008770E">
        <w:t>The</w:t>
      </w:r>
      <w:proofErr w:type="gramEnd"/>
      <w:r w:rsidR="0008770E">
        <w:t xml:space="preserve"> study found</w:t>
      </w:r>
      <w:r>
        <w:t xml:space="preserve"> that forensic accounting had little effect on preventing fraud in Deposit Money Banks' </w:t>
      </w:r>
      <w:r>
        <w:lastRenderedPageBreak/>
        <w:t xml:space="preserve">(DMBs') Nigerian branch operations. </w:t>
      </w:r>
      <w:proofErr w:type="gramStart"/>
      <w:r>
        <w:t>In order to</w:t>
      </w:r>
      <w:proofErr w:type="gramEnd"/>
      <w:r>
        <w:t xml:space="preserve"> more successfully incorporate forensic accounting principles and practices, the study recommended that regulatory bodies such as the Central Bank of Nigeria</w:t>
      </w:r>
      <w:r>
        <w:rPr>
          <w:spacing w:val="-1"/>
        </w:rPr>
        <w:t xml:space="preserve"> </w:t>
      </w:r>
      <w:r>
        <w:t>(CBN)</w:t>
      </w:r>
      <w:r>
        <w:rPr>
          <w:spacing w:val="-2"/>
        </w:rPr>
        <w:t xml:space="preserve"> </w:t>
      </w:r>
      <w:r>
        <w:t>and</w:t>
      </w:r>
      <w:r>
        <w:rPr>
          <w:spacing w:val="-1"/>
        </w:rPr>
        <w:t xml:space="preserve"> </w:t>
      </w:r>
      <w:r>
        <w:t>the</w:t>
      </w:r>
      <w:r>
        <w:rPr>
          <w:spacing w:val="-2"/>
        </w:rPr>
        <w:t xml:space="preserve"> </w:t>
      </w:r>
      <w:r>
        <w:t>Chartered</w:t>
      </w:r>
      <w:r>
        <w:rPr>
          <w:spacing w:val="-1"/>
        </w:rPr>
        <w:t xml:space="preserve"> </w:t>
      </w:r>
      <w:r>
        <w:t>Institute</w:t>
      </w:r>
      <w:r>
        <w:rPr>
          <w:spacing w:val="-3"/>
        </w:rPr>
        <w:t xml:space="preserve"> </w:t>
      </w:r>
      <w:r>
        <w:t>of</w:t>
      </w:r>
      <w:r>
        <w:rPr>
          <w:spacing w:val="-1"/>
        </w:rPr>
        <w:t xml:space="preserve"> </w:t>
      </w:r>
      <w:r>
        <w:t>Bankers</w:t>
      </w:r>
      <w:r>
        <w:rPr>
          <w:spacing w:val="-3"/>
        </w:rPr>
        <w:t xml:space="preserve"> </w:t>
      </w:r>
      <w:r>
        <w:t>of</w:t>
      </w:r>
      <w:r>
        <w:rPr>
          <w:spacing w:val="-2"/>
        </w:rPr>
        <w:t xml:space="preserve"> </w:t>
      </w:r>
      <w:r>
        <w:t>Nigeria</w:t>
      </w:r>
      <w:r>
        <w:rPr>
          <w:spacing w:val="-3"/>
        </w:rPr>
        <w:t xml:space="preserve"> </w:t>
      </w:r>
      <w:r>
        <w:t>revise</w:t>
      </w:r>
      <w:r>
        <w:rPr>
          <w:spacing w:val="-2"/>
        </w:rPr>
        <w:t xml:space="preserve"> </w:t>
      </w:r>
      <w:r>
        <w:t>their</w:t>
      </w:r>
      <w:r>
        <w:rPr>
          <w:spacing w:val="-2"/>
        </w:rPr>
        <w:t xml:space="preserve"> </w:t>
      </w:r>
      <w:r>
        <w:t>operational</w:t>
      </w:r>
      <w:r>
        <w:rPr>
          <w:spacing w:val="-2"/>
        </w:rPr>
        <w:t xml:space="preserve"> </w:t>
      </w:r>
      <w:r>
        <w:t>directions.</w:t>
      </w:r>
      <w:r>
        <w:rPr>
          <w:spacing w:val="-5"/>
        </w:rPr>
        <w:t xml:space="preserve"> </w:t>
      </w:r>
      <w:r w:rsidR="0008770E">
        <w:t>This modification aims</w:t>
      </w:r>
      <w:r>
        <w:t xml:space="preserve"> to improve DMB fraud detection and irregularity mitigation </w:t>
      </w:r>
      <w:r>
        <w:rPr>
          <w:spacing w:val="-2"/>
        </w:rPr>
        <w:t>efficaciousness.</w:t>
      </w:r>
    </w:p>
    <w:p w14:paraId="2F5202C6" w14:textId="3D6BFF32" w:rsidR="00337CAC" w:rsidRDefault="00000000" w:rsidP="0008770E">
      <w:pPr>
        <w:pStyle w:val="BodyText"/>
        <w:spacing w:before="161" w:line="360" w:lineRule="auto"/>
        <w:ind w:left="360" w:right="105"/>
        <w:jc w:val="both"/>
      </w:pPr>
      <w:r>
        <w:t xml:space="preserve">In summary, the </w:t>
      </w:r>
      <w:r w:rsidR="0008770E">
        <w:t>literature evaluation provides a thorough theoretical and conceptual framework for the significance of forensic accounting in combating financial crime. However, it emphasizes the need for more investigation, with a special emphasis on banking institutions in</w:t>
      </w:r>
      <w:r>
        <w:t xml:space="preserve"> Nigeria. </w:t>
      </w:r>
      <w:r w:rsidR="0008770E">
        <w:t>This study aims</w:t>
      </w:r>
      <w:r>
        <w:t xml:space="preserve"> to close this knowledge gap and add fresh perspectives to the corpus of current research on this subject.</w:t>
      </w:r>
    </w:p>
    <w:p w14:paraId="7841386C" w14:textId="77777777" w:rsidR="00337CAC" w:rsidRDefault="00337CAC">
      <w:pPr>
        <w:pStyle w:val="BodyText"/>
      </w:pPr>
    </w:p>
    <w:p w14:paraId="791E86E9" w14:textId="77777777" w:rsidR="00337CAC" w:rsidRDefault="00337CAC">
      <w:pPr>
        <w:pStyle w:val="BodyText"/>
      </w:pPr>
    </w:p>
    <w:p w14:paraId="232A8644" w14:textId="77777777" w:rsidR="00337CAC" w:rsidRDefault="00337CAC">
      <w:pPr>
        <w:pStyle w:val="BodyText"/>
        <w:spacing w:before="5"/>
      </w:pPr>
    </w:p>
    <w:p w14:paraId="316DAEA7" w14:textId="77777777" w:rsidR="00337CAC" w:rsidRDefault="00000000">
      <w:pPr>
        <w:pStyle w:val="Heading2"/>
      </w:pPr>
      <w:r>
        <w:rPr>
          <w:spacing w:val="-2"/>
        </w:rPr>
        <w:t>Methodology</w:t>
      </w:r>
    </w:p>
    <w:p w14:paraId="57D20F3D" w14:textId="74B41B33" w:rsidR="00337CAC" w:rsidRDefault="00000000">
      <w:pPr>
        <w:pStyle w:val="BodyText"/>
        <w:spacing w:before="132" w:line="360" w:lineRule="auto"/>
        <w:ind w:left="360" w:right="101"/>
        <w:jc w:val="both"/>
      </w:pPr>
      <w:r>
        <w:t xml:space="preserve">Data from primary and secondary sources were gathered for the study using an ex post facto research design. For primary data collection, the researcher utilized a </w:t>
      </w:r>
      <w:r w:rsidR="0008770E">
        <w:t>16-item questionnaire named "Ensuring Quality Control of Forensic Accounting for Efficient and Effective Corporate Management" (EQCFAEEM)</w:t>
      </w:r>
      <w:r>
        <w:t xml:space="preserve">. </w:t>
      </w:r>
      <w:r w:rsidR="0008770E">
        <w:t>The researcher developed this instrument</w:t>
      </w:r>
      <w:r>
        <w:t xml:space="preserve"> to explore variables pertinent to the study, drawing on existing literature on forensic accounting and corporate governance.</w:t>
      </w:r>
    </w:p>
    <w:p w14:paraId="309F7772" w14:textId="77777777" w:rsidR="00337CAC" w:rsidRDefault="00000000">
      <w:pPr>
        <w:pStyle w:val="Heading2"/>
        <w:spacing w:before="7"/>
        <w:jc w:val="both"/>
      </w:pPr>
      <w:r>
        <w:t>Method</w:t>
      </w:r>
      <w:r>
        <w:rPr>
          <w:spacing w:val="-5"/>
        </w:rPr>
        <w:t xml:space="preserve"> </w:t>
      </w:r>
      <w:r>
        <w:t>of</w:t>
      </w:r>
      <w:r>
        <w:rPr>
          <w:spacing w:val="-1"/>
        </w:rPr>
        <w:t xml:space="preserve"> </w:t>
      </w:r>
      <w:r>
        <w:t>Data</w:t>
      </w:r>
      <w:r>
        <w:rPr>
          <w:spacing w:val="-2"/>
        </w:rPr>
        <w:t xml:space="preserve"> Collection</w:t>
      </w:r>
    </w:p>
    <w:p w14:paraId="70B6138C" w14:textId="77777777" w:rsidR="00337CAC" w:rsidRDefault="00000000">
      <w:pPr>
        <w:pStyle w:val="BodyText"/>
        <w:spacing w:before="132" w:line="360" w:lineRule="auto"/>
        <w:ind w:left="360" w:right="104"/>
        <w:jc w:val="both"/>
      </w:pPr>
      <w:r>
        <w:t>Structured</w:t>
      </w:r>
      <w:r>
        <w:rPr>
          <w:spacing w:val="-15"/>
        </w:rPr>
        <w:t xml:space="preserve"> </w:t>
      </w:r>
      <w:r>
        <w:t>questionnaires</w:t>
      </w:r>
      <w:r>
        <w:rPr>
          <w:spacing w:val="-15"/>
        </w:rPr>
        <w:t xml:space="preserve"> </w:t>
      </w:r>
      <w:r>
        <w:t>were</w:t>
      </w:r>
      <w:r>
        <w:rPr>
          <w:spacing w:val="-15"/>
        </w:rPr>
        <w:t xml:space="preserve"> </w:t>
      </w:r>
      <w:r>
        <w:t>utilized</w:t>
      </w:r>
      <w:r>
        <w:rPr>
          <w:spacing w:val="-15"/>
        </w:rPr>
        <w:t xml:space="preserve"> </w:t>
      </w:r>
      <w:r>
        <w:t>as</w:t>
      </w:r>
      <w:r>
        <w:rPr>
          <w:spacing w:val="-15"/>
        </w:rPr>
        <w:t xml:space="preserve"> </w:t>
      </w:r>
      <w:r>
        <w:t>the</w:t>
      </w:r>
      <w:r>
        <w:rPr>
          <w:spacing w:val="-15"/>
        </w:rPr>
        <w:t xml:space="preserve"> </w:t>
      </w:r>
      <w:r>
        <w:t>primary</w:t>
      </w:r>
      <w:r>
        <w:rPr>
          <w:spacing w:val="-15"/>
        </w:rPr>
        <w:t xml:space="preserve"> </w:t>
      </w:r>
      <w:r>
        <w:t>method</w:t>
      </w:r>
      <w:r>
        <w:rPr>
          <w:spacing w:val="-15"/>
        </w:rPr>
        <w:t xml:space="preserve"> </w:t>
      </w:r>
      <w:r>
        <w:t>of</w:t>
      </w:r>
      <w:r>
        <w:rPr>
          <w:spacing w:val="-15"/>
        </w:rPr>
        <w:t xml:space="preserve"> </w:t>
      </w:r>
      <w:r>
        <w:t>data</w:t>
      </w:r>
      <w:r>
        <w:rPr>
          <w:spacing w:val="-15"/>
        </w:rPr>
        <w:t xml:space="preserve"> </w:t>
      </w:r>
      <w:r>
        <w:t>collection.</w:t>
      </w:r>
      <w:r>
        <w:rPr>
          <w:spacing w:val="-15"/>
        </w:rPr>
        <w:t xml:space="preserve"> </w:t>
      </w:r>
      <w:r>
        <w:t>The</w:t>
      </w:r>
      <w:r>
        <w:rPr>
          <w:spacing w:val="-15"/>
        </w:rPr>
        <w:t xml:space="preserve"> </w:t>
      </w:r>
      <w:r>
        <w:t>questionnaires</w:t>
      </w:r>
      <w:r>
        <w:rPr>
          <w:spacing w:val="-15"/>
        </w:rPr>
        <w:t xml:space="preserve"> </w:t>
      </w:r>
      <w:r>
        <w:t>were designed to gather information on the perceptions, experiences, and practices related to forensic accounting</w:t>
      </w:r>
      <w:r>
        <w:rPr>
          <w:spacing w:val="-8"/>
        </w:rPr>
        <w:t xml:space="preserve"> </w:t>
      </w:r>
      <w:r>
        <w:t>and</w:t>
      </w:r>
      <w:r>
        <w:rPr>
          <w:spacing w:val="-6"/>
        </w:rPr>
        <w:t xml:space="preserve"> </w:t>
      </w:r>
      <w:r>
        <w:t>financial</w:t>
      </w:r>
      <w:r>
        <w:rPr>
          <w:spacing w:val="-5"/>
        </w:rPr>
        <w:t xml:space="preserve"> </w:t>
      </w:r>
      <w:r>
        <w:t>fraud</w:t>
      </w:r>
      <w:r>
        <w:rPr>
          <w:spacing w:val="-6"/>
        </w:rPr>
        <w:t xml:space="preserve"> </w:t>
      </w:r>
      <w:r>
        <w:t>prevention.</w:t>
      </w:r>
      <w:r>
        <w:rPr>
          <w:spacing w:val="-11"/>
        </w:rPr>
        <w:t xml:space="preserve"> </w:t>
      </w:r>
      <w:r>
        <w:t>The</w:t>
      </w:r>
      <w:r>
        <w:rPr>
          <w:spacing w:val="-7"/>
        </w:rPr>
        <w:t xml:space="preserve"> </w:t>
      </w:r>
      <w:r>
        <w:t>questionnaires</w:t>
      </w:r>
      <w:r>
        <w:rPr>
          <w:spacing w:val="-6"/>
        </w:rPr>
        <w:t xml:space="preserve"> </w:t>
      </w:r>
      <w:r>
        <w:t>were</w:t>
      </w:r>
      <w:r>
        <w:rPr>
          <w:spacing w:val="-7"/>
        </w:rPr>
        <w:t xml:space="preserve"> </w:t>
      </w:r>
      <w:r>
        <w:t>administered</w:t>
      </w:r>
      <w:r>
        <w:rPr>
          <w:spacing w:val="-6"/>
        </w:rPr>
        <w:t xml:space="preserve"> </w:t>
      </w:r>
      <w:r>
        <w:t>either</w:t>
      </w:r>
      <w:r>
        <w:rPr>
          <w:spacing w:val="-7"/>
        </w:rPr>
        <w:t xml:space="preserve"> </w:t>
      </w:r>
      <w:r>
        <w:t>electronically</w:t>
      </w:r>
      <w:r>
        <w:rPr>
          <w:spacing w:val="-8"/>
        </w:rPr>
        <w:t xml:space="preserve"> </w:t>
      </w:r>
      <w:r>
        <w:t>or in</w:t>
      </w:r>
      <w:r>
        <w:rPr>
          <w:spacing w:val="-15"/>
        </w:rPr>
        <w:t xml:space="preserve"> </w:t>
      </w:r>
      <w:r>
        <w:t>a</w:t>
      </w:r>
      <w:r>
        <w:rPr>
          <w:spacing w:val="-12"/>
        </w:rPr>
        <w:t xml:space="preserve"> </w:t>
      </w:r>
      <w:r>
        <w:t>paper</w:t>
      </w:r>
      <w:r>
        <w:rPr>
          <w:spacing w:val="-9"/>
        </w:rPr>
        <w:t xml:space="preserve"> </w:t>
      </w:r>
      <w:r>
        <w:t>format,</w:t>
      </w:r>
      <w:r>
        <w:rPr>
          <w:spacing w:val="-9"/>
        </w:rPr>
        <w:t xml:space="preserve"> </w:t>
      </w:r>
      <w:r>
        <w:t>to</w:t>
      </w:r>
      <w:r>
        <w:rPr>
          <w:spacing w:val="-10"/>
        </w:rPr>
        <w:t xml:space="preserve"> </w:t>
      </w:r>
      <w:r>
        <w:t>the</w:t>
      </w:r>
      <w:r>
        <w:rPr>
          <w:spacing w:val="-11"/>
        </w:rPr>
        <w:t xml:space="preserve"> </w:t>
      </w:r>
      <w:r>
        <w:t>291</w:t>
      </w:r>
      <w:r>
        <w:rPr>
          <w:spacing w:val="-11"/>
        </w:rPr>
        <w:t xml:space="preserve"> </w:t>
      </w:r>
      <w:r>
        <w:t>participants</w:t>
      </w:r>
      <w:r>
        <w:rPr>
          <w:spacing w:val="-10"/>
        </w:rPr>
        <w:t xml:space="preserve"> </w:t>
      </w:r>
      <w:r>
        <w:t>having</w:t>
      </w:r>
      <w:r>
        <w:rPr>
          <w:spacing w:val="-13"/>
        </w:rPr>
        <w:t xml:space="preserve"> </w:t>
      </w:r>
      <w:r>
        <w:t>a</w:t>
      </w:r>
      <w:r>
        <w:rPr>
          <w:spacing w:val="-9"/>
        </w:rPr>
        <w:t xml:space="preserve"> </w:t>
      </w:r>
      <w:r>
        <w:t>designated</w:t>
      </w:r>
      <w:r>
        <w:rPr>
          <w:spacing w:val="-11"/>
        </w:rPr>
        <w:t xml:space="preserve"> </w:t>
      </w:r>
      <w:r>
        <w:t>time</w:t>
      </w:r>
      <w:r>
        <w:rPr>
          <w:spacing w:val="-9"/>
        </w:rPr>
        <w:t xml:space="preserve"> </w:t>
      </w:r>
      <w:r>
        <w:t>frame</w:t>
      </w:r>
      <w:r>
        <w:rPr>
          <w:spacing w:val="-9"/>
        </w:rPr>
        <w:t xml:space="preserve"> </w:t>
      </w:r>
      <w:r>
        <w:t>to</w:t>
      </w:r>
      <w:r>
        <w:rPr>
          <w:spacing w:val="-8"/>
        </w:rPr>
        <w:t xml:space="preserve"> </w:t>
      </w:r>
      <w:r>
        <w:t>complete</w:t>
      </w:r>
      <w:r>
        <w:rPr>
          <w:spacing w:val="-11"/>
        </w:rPr>
        <w:t xml:space="preserve"> </w:t>
      </w:r>
      <w:r>
        <w:t>them.</w:t>
      </w:r>
      <w:r>
        <w:rPr>
          <w:spacing w:val="-15"/>
        </w:rPr>
        <w:t xml:space="preserve"> </w:t>
      </w:r>
      <w:r>
        <w:t>Additionally, semi-structured interviews were conducted with key bank officials and forensic accountants to gather more</w:t>
      </w:r>
      <w:r>
        <w:rPr>
          <w:spacing w:val="-8"/>
        </w:rPr>
        <w:t xml:space="preserve"> </w:t>
      </w:r>
      <w:r>
        <w:t>in-depth</w:t>
      </w:r>
      <w:r>
        <w:rPr>
          <w:spacing w:val="-7"/>
        </w:rPr>
        <w:t xml:space="preserve"> </w:t>
      </w:r>
      <w:r>
        <w:t>insights</w:t>
      </w:r>
      <w:r>
        <w:rPr>
          <w:spacing w:val="-7"/>
        </w:rPr>
        <w:t xml:space="preserve"> </w:t>
      </w:r>
      <w:r>
        <w:t>into</w:t>
      </w:r>
      <w:r>
        <w:rPr>
          <w:spacing w:val="-7"/>
        </w:rPr>
        <w:t xml:space="preserve"> </w:t>
      </w:r>
      <w:r>
        <w:t>their</w:t>
      </w:r>
      <w:r>
        <w:rPr>
          <w:spacing w:val="-8"/>
        </w:rPr>
        <w:t xml:space="preserve"> </w:t>
      </w:r>
      <w:r>
        <w:t>experiences</w:t>
      </w:r>
      <w:r>
        <w:rPr>
          <w:spacing w:val="-7"/>
        </w:rPr>
        <w:t xml:space="preserve"> </w:t>
      </w:r>
      <w:r>
        <w:t>and</w:t>
      </w:r>
      <w:r>
        <w:rPr>
          <w:spacing w:val="-7"/>
        </w:rPr>
        <w:t xml:space="preserve"> </w:t>
      </w:r>
      <w:r>
        <w:t>perspectives</w:t>
      </w:r>
      <w:r>
        <w:rPr>
          <w:spacing w:val="-7"/>
        </w:rPr>
        <w:t xml:space="preserve"> </w:t>
      </w:r>
      <w:r>
        <w:t>on</w:t>
      </w:r>
      <w:r>
        <w:rPr>
          <w:spacing w:val="-7"/>
        </w:rPr>
        <w:t xml:space="preserve"> </w:t>
      </w:r>
      <w:r>
        <w:t>the</w:t>
      </w:r>
      <w:r>
        <w:rPr>
          <w:spacing w:val="-6"/>
        </w:rPr>
        <w:t xml:space="preserve"> </w:t>
      </w:r>
      <w:r>
        <w:t>role</w:t>
      </w:r>
      <w:r>
        <w:rPr>
          <w:spacing w:val="-8"/>
        </w:rPr>
        <w:t xml:space="preserve"> </w:t>
      </w:r>
      <w:r>
        <w:t>of</w:t>
      </w:r>
      <w:r>
        <w:rPr>
          <w:spacing w:val="-7"/>
        </w:rPr>
        <w:t xml:space="preserve"> </w:t>
      </w:r>
      <w:r>
        <w:t>forensic</w:t>
      </w:r>
      <w:r>
        <w:rPr>
          <w:spacing w:val="-7"/>
        </w:rPr>
        <w:t xml:space="preserve"> </w:t>
      </w:r>
      <w:r>
        <w:t>accounting</w:t>
      </w:r>
      <w:r>
        <w:rPr>
          <w:spacing w:val="-10"/>
        </w:rPr>
        <w:t xml:space="preserve"> </w:t>
      </w:r>
      <w:r>
        <w:t>in</w:t>
      </w:r>
      <w:r>
        <w:rPr>
          <w:spacing w:val="-7"/>
        </w:rPr>
        <w:t xml:space="preserve"> </w:t>
      </w:r>
      <w:r>
        <w:t>fraud prevention. These interviews will be recorded and transcribed for analysis.</w:t>
      </w:r>
    </w:p>
    <w:p w14:paraId="1418D879" w14:textId="77777777" w:rsidR="00337CAC" w:rsidRDefault="00337CAC">
      <w:pPr>
        <w:pStyle w:val="BodyText"/>
        <w:spacing w:before="143"/>
      </w:pPr>
    </w:p>
    <w:p w14:paraId="1835621E" w14:textId="77777777" w:rsidR="00337CAC" w:rsidRDefault="00000000">
      <w:pPr>
        <w:pStyle w:val="Heading2"/>
      </w:pPr>
      <w:r>
        <w:t>Operationalization</w:t>
      </w:r>
      <w:r>
        <w:rPr>
          <w:spacing w:val="-6"/>
        </w:rPr>
        <w:t xml:space="preserve"> </w:t>
      </w:r>
      <w:r>
        <w:t>of</w:t>
      </w:r>
      <w:r>
        <w:rPr>
          <w:spacing w:val="-4"/>
        </w:rPr>
        <w:t xml:space="preserve"> </w:t>
      </w:r>
      <w:r>
        <w:rPr>
          <w:spacing w:val="-2"/>
        </w:rPr>
        <w:t>variable</w:t>
      </w:r>
    </w:p>
    <w:p w14:paraId="5301C94D" w14:textId="77777777" w:rsidR="00337CAC" w:rsidRDefault="00000000">
      <w:pPr>
        <w:pStyle w:val="BodyText"/>
        <w:spacing w:before="135" w:line="360" w:lineRule="auto"/>
        <w:ind w:left="360"/>
      </w:pPr>
      <w:r>
        <w:t>The independent variable, forensic accounting, is defined through three variables: fraud investigation, expert consultancy and litigation support.</w:t>
      </w:r>
    </w:p>
    <w:p w14:paraId="069475DA" w14:textId="77777777" w:rsidR="00337CAC" w:rsidRDefault="00000000">
      <w:pPr>
        <w:pStyle w:val="BodyText"/>
        <w:spacing w:before="158"/>
        <w:ind w:left="360"/>
      </w:pPr>
      <w:r>
        <w:t>y</w:t>
      </w:r>
      <w:r>
        <w:rPr>
          <w:spacing w:val="-3"/>
        </w:rPr>
        <w:t xml:space="preserve"> </w:t>
      </w:r>
      <w:r>
        <w:t>=</w:t>
      </w:r>
      <w:r>
        <w:rPr>
          <w:spacing w:val="1"/>
        </w:rPr>
        <w:t xml:space="preserve"> </w:t>
      </w:r>
      <w:r>
        <w:rPr>
          <w:spacing w:val="-4"/>
        </w:rPr>
        <w:t>f(x)</w:t>
      </w:r>
    </w:p>
    <w:p w14:paraId="0879EEBC" w14:textId="77777777" w:rsidR="00337CAC" w:rsidRDefault="00337CAC">
      <w:pPr>
        <w:pStyle w:val="BodyText"/>
        <w:spacing w:before="24"/>
      </w:pPr>
    </w:p>
    <w:p w14:paraId="48C86129" w14:textId="77777777" w:rsidR="00337CAC" w:rsidRDefault="00000000">
      <w:pPr>
        <w:pStyle w:val="BodyText"/>
        <w:spacing w:before="1" w:line="499" w:lineRule="auto"/>
        <w:ind w:left="360" w:right="5832"/>
      </w:pPr>
      <w:r>
        <w:t>Y</w:t>
      </w:r>
      <w:r>
        <w:rPr>
          <w:spacing w:val="-15"/>
        </w:rPr>
        <w:t xml:space="preserve"> </w:t>
      </w:r>
      <w:r>
        <w:t>=</w:t>
      </w:r>
      <w:r>
        <w:rPr>
          <w:spacing w:val="-9"/>
        </w:rPr>
        <w:t xml:space="preserve"> </w:t>
      </w:r>
      <w:r>
        <w:t>Fraud</w:t>
      </w:r>
      <w:r>
        <w:rPr>
          <w:spacing w:val="-8"/>
        </w:rPr>
        <w:t xml:space="preserve"> </w:t>
      </w:r>
      <w:r>
        <w:t>Detection</w:t>
      </w:r>
      <w:r>
        <w:rPr>
          <w:spacing w:val="-8"/>
        </w:rPr>
        <w:t xml:space="preserve"> </w:t>
      </w:r>
      <w:r>
        <w:t>and</w:t>
      </w:r>
      <w:r>
        <w:rPr>
          <w:spacing w:val="-6"/>
        </w:rPr>
        <w:t xml:space="preserve"> </w:t>
      </w:r>
      <w:r>
        <w:t>Prevention</w:t>
      </w:r>
      <w:r>
        <w:rPr>
          <w:spacing w:val="-8"/>
        </w:rPr>
        <w:t xml:space="preserve"> </w:t>
      </w:r>
      <w:r>
        <w:t xml:space="preserve">(FDP) </w:t>
      </w:r>
      <w:r>
        <w:lastRenderedPageBreak/>
        <w:t>X = Forensic Accounting (FA)</w:t>
      </w:r>
    </w:p>
    <w:p w14:paraId="4A444AF2" w14:textId="77777777" w:rsidR="00337CAC" w:rsidRDefault="00000000">
      <w:pPr>
        <w:pStyle w:val="BodyText"/>
        <w:spacing w:line="499" w:lineRule="auto"/>
        <w:ind w:left="360" w:right="3055"/>
      </w:pPr>
      <w:r>
        <w:t>The</w:t>
      </w:r>
      <w:r>
        <w:rPr>
          <w:spacing w:val="-6"/>
        </w:rPr>
        <w:t xml:space="preserve"> </w:t>
      </w:r>
      <w:r>
        <w:t>independent</w:t>
      </w:r>
      <w:r>
        <w:rPr>
          <w:spacing w:val="-4"/>
        </w:rPr>
        <w:t xml:space="preserve"> </w:t>
      </w:r>
      <w:r>
        <w:t>variable</w:t>
      </w:r>
      <w:r>
        <w:rPr>
          <w:spacing w:val="-3"/>
        </w:rPr>
        <w:t xml:space="preserve"> </w:t>
      </w:r>
      <w:r>
        <w:t>is</w:t>
      </w:r>
      <w:r>
        <w:rPr>
          <w:spacing w:val="-5"/>
        </w:rPr>
        <w:t xml:space="preserve"> </w:t>
      </w:r>
      <w:r>
        <w:t>classified</w:t>
      </w:r>
      <w:r>
        <w:rPr>
          <w:spacing w:val="-4"/>
        </w:rPr>
        <w:t xml:space="preserve"> </w:t>
      </w:r>
      <w:r>
        <w:t>into</w:t>
      </w:r>
      <w:r>
        <w:rPr>
          <w:spacing w:val="-4"/>
        </w:rPr>
        <w:t xml:space="preserve"> </w:t>
      </w:r>
      <w:r>
        <w:t>X</w:t>
      </w:r>
      <w:r>
        <w:rPr>
          <w:spacing w:val="-5"/>
        </w:rPr>
        <w:t xml:space="preserve"> </w:t>
      </w:r>
      <w:r>
        <w:t>=</w:t>
      </w:r>
      <w:r>
        <w:rPr>
          <w:spacing w:val="-6"/>
        </w:rPr>
        <w:t xml:space="preserve"> </w:t>
      </w:r>
      <w:r>
        <w:t>(x1,</w:t>
      </w:r>
      <w:r>
        <w:rPr>
          <w:spacing w:val="-4"/>
        </w:rPr>
        <w:t xml:space="preserve"> </w:t>
      </w:r>
      <w:r>
        <w:t>x2,</w:t>
      </w:r>
      <w:r>
        <w:rPr>
          <w:spacing w:val="-6"/>
        </w:rPr>
        <w:t xml:space="preserve"> </w:t>
      </w:r>
      <w:r>
        <w:t>x3),</w:t>
      </w:r>
      <w:r>
        <w:rPr>
          <w:spacing w:val="-4"/>
        </w:rPr>
        <w:t xml:space="preserve"> </w:t>
      </w:r>
      <w:r>
        <w:t>therefore; x1= Fraud Investigation (FI)</w:t>
      </w:r>
    </w:p>
    <w:p w14:paraId="38FBF2B7" w14:textId="77777777" w:rsidR="00337CAC" w:rsidRDefault="00000000">
      <w:pPr>
        <w:pStyle w:val="BodyText"/>
        <w:spacing w:line="275" w:lineRule="exact"/>
        <w:ind w:left="360"/>
      </w:pPr>
      <w:r>
        <w:t>x2=</w:t>
      </w:r>
      <w:r>
        <w:rPr>
          <w:spacing w:val="-5"/>
        </w:rPr>
        <w:t xml:space="preserve"> </w:t>
      </w:r>
      <w:r>
        <w:t>Expert</w:t>
      </w:r>
      <w:r>
        <w:rPr>
          <w:spacing w:val="-1"/>
        </w:rPr>
        <w:t xml:space="preserve"> </w:t>
      </w:r>
      <w:r>
        <w:t>Consultancy</w:t>
      </w:r>
      <w:r>
        <w:rPr>
          <w:spacing w:val="-4"/>
        </w:rPr>
        <w:t xml:space="preserve"> (EC)</w:t>
      </w:r>
    </w:p>
    <w:p w14:paraId="28B71A8C" w14:textId="77777777" w:rsidR="0008770E" w:rsidRDefault="0008770E" w:rsidP="0008770E">
      <w:pPr>
        <w:pStyle w:val="BodyText"/>
        <w:spacing w:before="40"/>
      </w:pPr>
      <w:r>
        <w:t xml:space="preserve">      </w:t>
      </w:r>
    </w:p>
    <w:p w14:paraId="7944600E" w14:textId="41F4079A" w:rsidR="00337CAC" w:rsidRDefault="0008770E" w:rsidP="0008770E">
      <w:pPr>
        <w:pStyle w:val="BodyText"/>
        <w:spacing w:before="40"/>
      </w:pPr>
      <w:r>
        <w:t xml:space="preserve">       </w:t>
      </w:r>
      <w:r w:rsidR="00000000">
        <w:t>x3=</w:t>
      </w:r>
      <w:r w:rsidR="00000000">
        <w:rPr>
          <w:spacing w:val="-3"/>
        </w:rPr>
        <w:t xml:space="preserve"> </w:t>
      </w:r>
      <w:r w:rsidR="00000000">
        <w:t>Litigation</w:t>
      </w:r>
      <w:r w:rsidR="00000000">
        <w:rPr>
          <w:spacing w:val="-2"/>
        </w:rPr>
        <w:t xml:space="preserve"> </w:t>
      </w:r>
      <w:r w:rsidR="00000000">
        <w:t>Support</w:t>
      </w:r>
      <w:r w:rsidR="00000000">
        <w:rPr>
          <w:spacing w:val="-2"/>
        </w:rPr>
        <w:t xml:space="preserve"> </w:t>
      </w:r>
      <w:r w:rsidR="00000000">
        <w:rPr>
          <w:spacing w:val="-4"/>
        </w:rPr>
        <w:t>(LS)</w:t>
      </w:r>
    </w:p>
    <w:p w14:paraId="4F25FD09" w14:textId="77777777" w:rsidR="00337CAC" w:rsidRDefault="00337CAC">
      <w:pPr>
        <w:pStyle w:val="BodyText"/>
        <w:spacing w:before="21"/>
      </w:pPr>
    </w:p>
    <w:p w14:paraId="7F691729" w14:textId="77777777" w:rsidR="00337CAC" w:rsidRDefault="00000000">
      <w:pPr>
        <w:pStyle w:val="BodyText"/>
        <w:spacing w:before="1"/>
        <w:ind w:left="360"/>
      </w:pPr>
      <w:r>
        <w:t>Functional</w:t>
      </w:r>
      <w:r>
        <w:rPr>
          <w:spacing w:val="-6"/>
        </w:rPr>
        <w:t xml:space="preserve"> </w:t>
      </w:r>
      <w:r>
        <w:rPr>
          <w:spacing w:val="-2"/>
        </w:rPr>
        <w:t>Relationship</w:t>
      </w:r>
    </w:p>
    <w:p w14:paraId="7DAA7860" w14:textId="77777777" w:rsidR="00337CAC" w:rsidRDefault="00337CAC">
      <w:pPr>
        <w:pStyle w:val="BodyText"/>
        <w:spacing w:before="21"/>
      </w:pPr>
    </w:p>
    <w:p w14:paraId="0FD8FE14" w14:textId="77777777" w:rsidR="00337CAC" w:rsidRDefault="00000000">
      <w:pPr>
        <w:pStyle w:val="BodyText"/>
        <w:tabs>
          <w:tab w:val="left" w:leader="dot" w:pos="3615"/>
        </w:tabs>
        <w:ind w:left="360"/>
      </w:pPr>
      <w:r>
        <w:t>y1 =</w:t>
      </w:r>
      <w:r>
        <w:rPr>
          <w:spacing w:val="-1"/>
        </w:rPr>
        <w:t xml:space="preserve"> </w:t>
      </w:r>
      <w:r>
        <w:t>f</w:t>
      </w:r>
      <w:r>
        <w:rPr>
          <w:spacing w:val="-1"/>
        </w:rPr>
        <w:t xml:space="preserve"> </w:t>
      </w:r>
      <w:r>
        <w:rPr>
          <w:spacing w:val="-4"/>
        </w:rPr>
        <w:t>(x1)</w:t>
      </w:r>
      <w:r>
        <w:tab/>
      </w:r>
      <w:proofErr w:type="spellStart"/>
      <w:r>
        <w:t>Hyp</w:t>
      </w:r>
      <w:proofErr w:type="spellEnd"/>
      <w:r>
        <w:rPr>
          <w:spacing w:val="-4"/>
        </w:rPr>
        <w:t xml:space="preserve"> </w:t>
      </w:r>
      <w:r>
        <w:rPr>
          <w:spacing w:val="-10"/>
        </w:rPr>
        <w:t>1</w:t>
      </w:r>
    </w:p>
    <w:p w14:paraId="1297FAD8" w14:textId="77777777" w:rsidR="00337CAC" w:rsidRDefault="00337CAC">
      <w:pPr>
        <w:pStyle w:val="BodyText"/>
        <w:spacing w:before="24"/>
      </w:pPr>
    </w:p>
    <w:p w14:paraId="6B7EDF12" w14:textId="77777777" w:rsidR="00337CAC" w:rsidRDefault="00000000">
      <w:pPr>
        <w:pStyle w:val="BodyText"/>
        <w:ind w:left="360"/>
      </w:pPr>
      <w:r>
        <w:t>FDP1</w:t>
      </w:r>
      <w:r>
        <w:rPr>
          <w:spacing w:val="-3"/>
        </w:rPr>
        <w:t xml:space="preserve"> </w:t>
      </w:r>
      <w:r>
        <w:t>=</w:t>
      </w:r>
      <w:r>
        <w:rPr>
          <w:spacing w:val="-1"/>
        </w:rPr>
        <w:t xml:space="preserve"> </w:t>
      </w:r>
      <w:r>
        <w:t>f</w:t>
      </w:r>
      <w:r>
        <w:rPr>
          <w:spacing w:val="-2"/>
        </w:rPr>
        <w:t xml:space="preserve"> </w:t>
      </w:r>
      <w:r>
        <w:rPr>
          <w:spacing w:val="-4"/>
        </w:rPr>
        <w:t>(FI)</w:t>
      </w:r>
    </w:p>
    <w:p w14:paraId="7D40B4FD" w14:textId="77777777" w:rsidR="00337CAC" w:rsidRDefault="00337CAC">
      <w:pPr>
        <w:pStyle w:val="BodyText"/>
        <w:spacing w:before="22"/>
      </w:pPr>
    </w:p>
    <w:p w14:paraId="366C4D10" w14:textId="77777777" w:rsidR="00337CAC" w:rsidRDefault="00000000">
      <w:pPr>
        <w:pStyle w:val="BodyText"/>
        <w:tabs>
          <w:tab w:val="left" w:leader="dot" w:pos="3673"/>
        </w:tabs>
        <w:ind w:left="360"/>
      </w:pPr>
      <w:r>
        <w:t>y2 =</w:t>
      </w:r>
      <w:r>
        <w:rPr>
          <w:spacing w:val="-1"/>
        </w:rPr>
        <w:t xml:space="preserve"> </w:t>
      </w:r>
      <w:r>
        <w:t>f</w:t>
      </w:r>
      <w:r>
        <w:rPr>
          <w:spacing w:val="-1"/>
        </w:rPr>
        <w:t xml:space="preserve"> </w:t>
      </w:r>
      <w:r>
        <w:rPr>
          <w:spacing w:val="-4"/>
        </w:rPr>
        <w:t>(x2)</w:t>
      </w:r>
      <w:r>
        <w:tab/>
      </w:r>
      <w:proofErr w:type="spellStart"/>
      <w:r>
        <w:t>Hyp</w:t>
      </w:r>
      <w:proofErr w:type="spellEnd"/>
      <w:r>
        <w:rPr>
          <w:spacing w:val="-4"/>
        </w:rPr>
        <w:t xml:space="preserve"> </w:t>
      </w:r>
      <w:r>
        <w:rPr>
          <w:spacing w:val="-10"/>
        </w:rPr>
        <w:t>2</w:t>
      </w:r>
    </w:p>
    <w:p w14:paraId="73D54217" w14:textId="77777777" w:rsidR="00337CAC" w:rsidRDefault="00337CAC">
      <w:pPr>
        <w:pStyle w:val="BodyText"/>
        <w:spacing w:before="21"/>
      </w:pPr>
    </w:p>
    <w:p w14:paraId="5755600B" w14:textId="77777777" w:rsidR="00337CAC" w:rsidRDefault="00000000">
      <w:pPr>
        <w:pStyle w:val="BodyText"/>
        <w:ind w:left="360"/>
      </w:pPr>
      <w:r>
        <w:t>FDP2</w:t>
      </w:r>
      <w:r>
        <w:rPr>
          <w:spacing w:val="-3"/>
        </w:rPr>
        <w:t xml:space="preserve"> </w:t>
      </w:r>
      <w:r>
        <w:t>=</w:t>
      </w:r>
      <w:r>
        <w:rPr>
          <w:spacing w:val="-1"/>
        </w:rPr>
        <w:t xml:space="preserve"> </w:t>
      </w:r>
      <w:r>
        <w:t>f</w:t>
      </w:r>
      <w:r>
        <w:rPr>
          <w:spacing w:val="-2"/>
        </w:rPr>
        <w:t xml:space="preserve"> </w:t>
      </w:r>
      <w:r>
        <w:rPr>
          <w:spacing w:val="-4"/>
        </w:rPr>
        <w:t>(EC)</w:t>
      </w:r>
    </w:p>
    <w:p w14:paraId="01527139" w14:textId="77777777" w:rsidR="00337CAC" w:rsidRDefault="00337CAC">
      <w:pPr>
        <w:pStyle w:val="BodyText"/>
        <w:spacing w:before="23"/>
      </w:pPr>
    </w:p>
    <w:p w14:paraId="52CE4869" w14:textId="77777777" w:rsidR="00337CAC" w:rsidRDefault="00000000">
      <w:pPr>
        <w:pStyle w:val="BodyText"/>
        <w:tabs>
          <w:tab w:val="left" w:leader="dot" w:pos="3613"/>
        </w:tabs>
        <w:ind w:left="360"/>
      </w:pPr>
      <w:r>
        <w:t>y3 =</w:t>
      </w:r>
      <w:r>
        <w:rPr>
          <w:spacing w:val="-1"/>
        </w:rPr>
        <w:t xml:space="preserve"> </w:t>
      </w:r>
      <w:r>
        <w:t>f</w:t>
      </w:r>
      <w:r>
        <w:rPr>
          <w:spacing w:val="-1"/>
        </w:rPr>
        <w:t xml:space="preserve"> </w:t>
      </w:r>
      <w:r>
        <w:rPr>
          <w:spacing w:val="-4"/>
        </w:rPr>
        <w:t>(x3)</w:t>
      </w:r>
      <w:r>
        <w:tab/>
      </w:r>
      <w:proofErr w:type="spellStart"/>
      <w:r>
        <w:t>Hyp</w:t>
      </w:r>
      <w:proofErr w:type="spellEnd"/>
      <w:r>
        <w:rPr>
          <w:spacing w:val="-4"/>
        </w:rPr>
        <w:t xml:space="preserve"> </w:t>
      </w:r>
      <w:r>
        <w:rPr>
          <w:spacing w:val="-10"/>
        </w:rPr>
        <w:t>3</w:t>
      </w:r>
    </w:p>
    <w:p w14:paraId="4EBCC088" w14:textId="77777777" w:rsidR="00337CAC" w:rsidRDefault="00337CAC">
      <w:pPr>
        <w:pStyle w:val="BodyText"/>
        <w:spacing w:before="21"/>
      </w:pPr>
    </w:p>
    <w:p w14:paraId="3A330549" w14:textId="77777777" w:rsidR="00337CAC" w:rsidRDefault="00000000">
      <w:pPr>
        <w:pStyle w:val="BodyText"/>
        <w:ind w:left="360"/>
      </w:pPr>
      <w:r>
        <w:t>FDP3</w:t>
      </w:r>
      <w:r>
        <w:rPr>
          <w:spacing w:val="-3"/>
        </w:rPr>
        <w:t xml:space="preserve"> </w:t>
      </w:r>
      <w:r>
        <w:t>=</w:t>
      </w:r>
      <w:r>
        <w:rPr>
          <w:spacing w:val="-1"/>
        </w:rPr>
        <w:t xml:space="preserve"> </w:t>
      </w:r>
      <w:r>
        <w:t>f</w:t>
      </w:r>
      <w:r>
        <w:rPr>
          <w:spacing w:val="-2"/>
        </w:rPr>
        <w:t xml:space="preserve"> </w:t>
      </w:r>
      <w:r>
        <w:rPr>
          <w:spacing w:val="-4"/>
        </w:rPr>
        <w:t>(LS)</w:t>
      </w:r>
    </w:p>
    <w:p w14:paraId="525EA03A" w14:textId="77777777" w:rsidR="00337CAC" w:rsidRDefault="00337CAC">
      <w:pPr>
        <w:pStyle w:val="BodyText"/>
        <w:spacing w:before="27"/>
      </w:pPr>
    </w:p>
    <w:p w14:paraId="1335C1B1" w14:textId="77777777" w:rsidR="00337CAC" w:rsidRDefault="00000000">
      <w:pPr>
        <w:pStyle w:val="Heading2"/>
        <w:jc w:val="both"/>
      </w:pPr>
      <w:r>
        <w:t>Data</w:t>
      </w:r>
      <w:r>
        <w:rPr>
          <w:spacing w:val="-15"/>
        </w:rPr>
        <w:t xml:space="preserve"> </w:t>
      </w:r>
      <w:r>
        <w:t>Analysis</w:t>
      </w:r>
      <w:r>
        <w:rPr>
          <w:spacing w:val="-4"/>
        </w:rPr>
        <w:t xml:space="preserve"> </w:t>
      </w:r>
      <w:r>
        <w:t>and</w:t>
      </w:r>
      <w:r>
        <w:rPr>
          <w:spacing w:val="-2"/>
        </w:rPr>
        <w:t xml:space="preserve"> Results</w:t>
      </w:r>
    </w:p>
    <w:p w14:paraId="10545701" w14:textId="77777777" w:rsidR="00337CAC" w:rsidRDefault="00000000">
      <w:pPr>
        <w:pStyle w:val="BodyText"/>
        <w:spacing w:before="134" w:line="360" w:lineRule="auto"/>
        <w:ind w:left="360" w:right="104"/>
        <w:jc w:val="both"/>
      </w:pPr>
      <w:r>
        <w:t>The primary data for the study were obtained from the field study according to the responses given by the respondents. In all, 291 questionnaires were distributed to the respondents. More so, the responses from the respondents are presented and analysed hereunder.</w:t>
      </w:r>
    </w:p>
    <w:p w14:paraId="0E9A8195" w14:textId="77777777" w:rsidR="00337CAC" w:rsidRDefault="00000000">
      <w:pPr>
        <w:pStyle w:val="BodyText"/>
        <w:spacing w:line="275" w:lineRule="exact"/>
        <w:ind w:left="360"/>
        <w:jc w:val="both"/>
      </w:pPr>
      <w:r>
        <w:t>The</w:t>
      </w:r>
      <w:r>
        <w:rPr>
          <w:spacing w:val="-3"/>
        </w:rPr>
        <w:t xml:space="preserve"> </w:t>
      </w:r>
      <w:r>
        <w:t>response rate is</w:t>
      </w:r>
      <w:r>
        <w:rPr>
          <w:spacing w:val="-2"/>
        </w:rPr>
        <w:t xml:space="preserve"> </w:t>
      </w:r>
      <w:r>
        <w:t xml:space="preserve">shown </w:t>
      </w:r>
      <w:r>
        <w:rPr>
          <w:spacing w:val="-2"/>
        </w:rPr>
        <w:t>below.</w:t>
      </w:r>
    </w:p>
    <w:p w14:paraId="5869D7CA" w14:textId="77777777" w:rsidR="00337CAC" w:rsidRDefault="00337CAC">
      <w:pPr>
        <w:pStyle w:val="BodyText"/>
        <w:spacing w:before="78"/>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2498"/>
        <w:gridCol w:w="1572"/>
      </w:tblGrid>
      <w:tr w:rsidR="00337CAC" w14:paraId="469F381B" w14:textId="77777777">
        <w:trPr>
          <w:trHeight w:val="420"/>
        </w:trPr>
        <w:tc>
          <w:tcPr>
            <w:tcW w:w="2498" w:type="dxa"/>
          </w:tcPr>
          <w:p w14:paraId="6F885618" w14:textId="77777777" w:rsidR="00337CAC" w:rsidRDefault="00000000">
            <w:pPr>
              <w:pStyle w:val="TableParagraph"/>
              <w:spacing w:line="266" w:lineRule="exact"/>
              <w:ind w:left="50"/>
              <w:rPr>
                <w:sz w:val="24"/>
              </w:rPr>
            </w:pPr>
            <w:r>
              <w:rPr>
                <w:sz w:val="24"/>
              </w:rPr>
              <w:t>Well-filled</w:t>
            </w:r>
            <w:r>
              <w:rPr>
                <w:spacing w:val="-11"/>
                <w:sz w:val="24"/>
              </w:rPr>
              <w:t xml:space="preserve"> </w:t>
            </w:r>
            <w:r>
              <w:rPr>
                <w:sz w:val="24"/>
              </w:rPr>
              <w:t>and</w:t>
            </w:r>
            <w:r>
              <w:rPr>
                <w:spacing w:val="-10"/>
                <w:sz w:val="24"/>
              </w:rPr>
              <w:t xml:space="preserve"> </w:t>
            </w:r>
            <w:r>
              <w:rPr>
                <w:spacing w:val="-2"/>
                <w:sz w:val="24"/>
              </w:rPr>
              <w:t>returned</w:t>
            </w:r>
          </w:p>
        </w:tc>
        <w:tc>
          <w:tcPr>
            <w:tcW w:w="1572" w:type="dxa"/>
          </w:tcPr>
          <w:p w14:paraId="5C5BBE45" w14:textId="77777777" w:rsidR="00337CAC" w:rsidRDefault="00000000">
            <w:pPr>
              <w:pStyle w:val="TableParagraph"/>
              <w:spacing w:line="266" w:lineRule="exact"/>
              <w:ind w:left="39"/>
              <w:jc w:val="center"/>
              <w:rPr>
                <w:sz w:val="24"/>
              </w:rPr>
            </w:pPr>
            <w:r>
              <w:rPr>
                <w:sz w:val="24"/>
              </w:rPr>
              <w:t>110</w:t>
            </w:r>
            <w:r>
              <w:rPr>
                <w:spacing w:val="-10"/>
                <w:sz w:val="24"/>
              </w:rPr>
              <w:t xml:space="preserve"> </w:t>
            </w:r>
            <w:r>
              <w:rPr>
                <w:spacing w:val="-2"/>
                <w:sz w:val="24"/>
              </w:rPr>
              <w:t>(28.57%)</w:t>
            </w:r>
          </w:p>
        </w:tc>
      </w:tr>
      <w:tr w:rsidR="00337CAC" w14:paraId="702B915F" w14:textId="77777777">
        <w:trPr>
          <w:trHeight w:val="574"/>
        </w:trPr>
        <w:tc>
          <w:tcPr>
            <w:tcW w:w="2498" w:type="dxa"/>
          </w:tcPr>
          <w:p w14:paraId="653831E2" w14:textId="77777777" w:rsidR="00337CAC" w:rsidRDefault="00000000">
            <w:pPr>
              <w:pStyle w:val="TableParagraph"/>
              <w:spacing w:before="145" w:line="240" w:lineRule="auto"/>
              <w:ind w:left="50"/>
              <w:rPr>
                <w:sz w:val="24"/>
              </w:rPr>
            </w:pPr>
            <w:r>
              <w:rPr>
                <w:sz w:val="24"/>
              </w:rPr>
              <w:t>Not</w:t>
            </w:r>
            <w:r>
              <w:rPr>
                <w:spacing w:val="-1"/>
                <w:sz w:val="24"/>
              </w:rPr>
              <w:t xml:space="preserve"> </w:t>
            </w:r>
            <w:r>
              <w:rPr>
                <w:sz w:val="24"/>
              </w:rPr>
              <w:t>filled</w:t>
            </w:r>
            <w:r>
              <w:rPr>
                <w:spacing w:val="-1"/>
                <w:sz w:val="24"/>
              </w:rPr>
              <w:t xml:space="preserve"> </w:t>
            </w:r>
            <w:r>
              <w:rPr>
                <w:sz w:val="24"/>
              </w:rPr>
              <w:t>and</w:t>
            </w:r>
            <w:r>
              <w:rPr>
                <w:spacing w:val="-1"/>
                <w:sz w:val="24"/>
              </w:rPr>
              <w:t xml:space="preserve"> </w:t>
            </w:r>
            <w:r>
              <w:rPr>
                <w:spacing w:val="-2"/>
                <w:sz w:val="24"/>
              </w:rPr>
              <w:t>returned</w:t>
            </w:r>
          </w:p>
        </w:tc>
        <w:tc>
          <w:tcPr>
            <w:tcW w:w="1572" w:type="dxa"/>
          </w:tcPr>
          <w:p w14:paraId="37DE8F48" w14:textId="77777777" w:rsidR="00337CAC" w:rsidRDefault="00000000">
            <w:pPr>
              <w:pStyle w:val="TableParagraph"/>
              <w:spacing w:before="145" w:line="240" w:lineRule="auto"/>
              <w:ind w:left="76"/>
              <w:jc w:val="center"/>
              <w:rPr>
                <w:sz w:val="24"/>
              </w:rPr>
            </w:pPr>
            <w:r>
              <w:rPr>
                <w:sz w:val="24"/>
              </w:rPr>
              <w:t xml:space="preserve">55 </w:t>
            </w:r>
            <w:r>
              <w:rPr>
                <w:spacing w:val="-2"/>
                <w:sz w:val="24"/>
              </w:rPr>
              <w:t>(14.29%)</w:t>
            </w:r>
          </w:p>
        </w:tc>
      </w:tr>
      <w:tr w:rsidR="00337CAC" w14:paraId="05D2C73F" w14:textId="77777777">
        <w:trPr>
          <w:trHeight w:val="573"/>
        </w:trPr>
        <w:tc>
          <w:tcPr>
            <w:tcW w:w="2498" w:type="dxa"/>
          </w:tcPr>
          <w:p w14:paraId="5274F002" w14:textId="77777777" w:rsidR="00337CAC" w:rsidRDefault="00000000">
            <w:pPr>
              <w:pStyle w:val="TableParagraph"/>
              <w:spacing w:before="143" w:line="240" w:lineRule="auto"/>
              <w:ind w:left="50"/>
              <w:rPr>
                <w:sz w:val="24"/>
              </w:rPr>
            </w:pPr>
            <w:r>
              <w:rPr>
                <w:spacing w:val="-2"/>
                <w:sz w:val="24"/>
              </w:rPr>
              <w:t>Unreturned</w:t>
            </w:r>
          </w:p>
        </w:tc>
        <w:tc>
          <w:tcPr>
            <w:tcW w:w="1572" w:type="dxa"/>
          </w:tcPr>
          <w:p w14:paraId="6B28585D" w14:textId="77777777" w:rsidR="00337CAC" w:rsidRDefault="00000000">
            <w:pPr>
              <w:pStyle w:val="TableParagraph"/>
              <w:spacing w:before="143" w:line="240" w:lineRule="auto"/>
              <w:ind w:left="155"/>
              <w:jc w:val="center"/>
              <w:rPr>
                <w:sz w:val="24"/>
              </w:rPr>
            </w:pPr>
            <w:r>
              <w:rPr>
                <w:sz w:val="24"/>
              </w:rPr>
              <w:t xml:space="preserve">126 </w:t>
            </w:r>
            <w:r>
              <w:rPr>
                <w:spacing w:val="-2"/>
                <w:sz w:val="24"/>
              </w:rPr>
              <w:t>(57.14%)</w:t>
            </w:r>
          </w:p>
        </w:tc>
      </w:tr>
      <w:tr w:rsidR="00337CAC" w14:paraId="055856B8" w14:textId="77777777">
        <w:trPr>
          <w:trHeight w:val="419"/>
        </w:trPr>
        <w:tc>
          <w:tcPr>
            <w:tcW w:w="2498" w:type="dxa"/>
          </w:tcPr>
          <w:p w14:paraId="02327F40" w14:textId="77777777" w:rsidR="00337CAC" w:rsidRDefault="00000000">
            <w:pPr>
              <w:pStyle w:val="TableParagraph"/>
              <w:spacing w:before="143" w:line="256" w:lineRule="exact"/>
              <w:ind w:left="50"/>
              <w:rPr>
                <w:sz w:val="24"/>
              </w:rPr>
            </w:pPr>
            <w:r>
              <w:rPr>
                <w:spacing w:val="-2"/>
                <w:sz w:val="24"/>
              </w:rPr>
              <w:t>TOTAL</w:t>
            </w:r>
          </w:p>
        </w:tc>
        <w:tc>
          <w:tcPr>
            <w:tcW w:w="1572" w:type="dxa"/>
          </w:tcPr>
          <w:p w14:paraId="6648790A" w14:textId="77777777" w:rsidR="00337CAC" w:rsidRDefault="00000000">
            <w:pPr>
              <w:pStyle w:val="TableParagraph"/>
              <w:spacing w:before="143" w:line="256" w:lineRule="exact"/>
              <w:ind w:left="16"/>
              <w:jc w:val="center"/>
              <w:rPr>
                <w:sz w:val="24"/>
              </w:rPr>
            </w:pPr>
            <w:r>
              <w:rPr>
                <w:sz w:val="24"/>
              </w:rPr>
              <w:t xml:space="preserve">291 </w:t>
            </w:r>
            <w:r>
              <w:rPr>
                <w:spacing w:val="-2"/>
                <w:sz w:val="24"/>
              </w:rPr>
              <w:t>(100%)</w:t>
            </w:r>
          </w:p>
        </w:tc>
      </w:tr>
    </w:tbl>
    <w:p w14:paraId="29039268" w14:textId="77777777" w:rsidR="00337CAC" w:rsidRDefault="00337CAC">
      <w:pPr>
        <w:pStyle w:val="BodyText"/>
      </w:pPr>
    </w:p>
    <w:p w14:paraId="09147727" w14:textId="77777777" w:rsidR="00337CAC" w:rsidRDefault="00337CAC">
      <w:pPr>
        <w:pStyle w:val="BodyText"/>
      </w:pPr>
    </w:p>
    <w:p w14:paraId="712BBEB3" w14:textId="77777777" w:rsidR="00337CAC" w:rsidRDefault="00337CAC">
      <w:pPr>
        <w:pStyle w:val="BodyText"/>
        <w:spacing w:before="51"/>
      </w:pPr>
    </w:p>
    <w:p w14:paraId="363FC753" w14:textId="77777777" w:rsidR="00337CAC" w:rsidRDefault="00000000">
      <w:pPr>
        <w:pStyle w:val="Heading1"/>
      </w:pPr>
      <w:r>
        <w:rPr>
          <w:spacing w:val="-4"/>
        </w:rPr>
        <w:t>DATA</w:t>
      </w:r>
      <w:r>
        <w:rPr>
          <w:spacing w:val="-30"/>
        </w:rPr>
        <w:t xml:space="preserve"> </w:t>
      </w:r>
      <w:r>
        <w:rPr>
          <w:spacing w:val="-4"/>
        </w:rPr>
        <w:t>ANALYSIS</w:t>
      </w:r>
      <w:r>
        <w:rPr>
          <w:spacing w:val="-13"/>
        </w:rPr>
        <w:t xml:space="preserve"> </w:t>
      </w:r>
      <w:r>
        <w:rPr>
          <w:spacing w:val="-4"/>
        </w:rPr>
        <w:t>AND RESULTS</w:t>
      </w:r>
    </w:p>
    <w:p w14:paraId="47CE7D04" w14:textId="77777777" w:rsidR="00337CAC" w:rsidRDefault="00337CAC">
      <w:pPr>
        <w:pStyle w:val="BodyText"/>
        <w:spacing w:before="17"/>
        <w:rPr>
          <w:b/>
        </w:rPr>
      </w:pPr>
    </w:p>
    <w:p w14:paraId="579ECF54" w14:textId="77777777" w:rsidR="00337CAC" w:rsidRDefault="00000000">
      <w:pPr>
        <w:pStyle w:val="BodyText"/>
        <w:spacing w:line="360" w:lineRule="auto"/>
        <w:ind w:left="360" w:right="105"/>
        <w:jc w:val="both"/>
      </w:pPr>
      <w:r>
        <w:t>Out</w:t>
      </w:r>
      <w:r>
        <w:rPr>
          <w:spacing w:val="-11"/>
        </w:rPr>
        <w:t xml:space="preserve"> </w:t>
      </w:r>
      <w:r>
        <w:t>of</w:t>
      </w:r>
      <w:r>
        <w:rPr>
          <w:spacing w:val="-11"/>
        </w:rPr>
        <w:t xml:space="preserve"> </w:t>
      </w:r>
      <w:r>
        <w:t>the</w:t>
      </w:r>
      <w:r>
        <w:rPr>
          <w:spacing w:val="-11"/>
        </w:rPr>
        <w:t xml:space="preserve"> </w:t>
      </w:r>
      <w:r>
        <w:t>291</w:t>
      </w:r>
      <w:r>
        <w:rPr>
          <w:spacing w:val="-11"/>
        </w:rPr>
        <w:t xml:space="preserve"> </w:t>
      </w:r>
      <w:r>
        <w:t>copies</w:t>
      </w:r>
      <w:r>
        <w:rPr>
          <w:spacing w:val="-11"/>
        </w:rPr>
        <w:t xml:space="preserve"> </w:t>
      </w:r>
      <w:r>
        <w:t>of</w:t>
      </w:r>
      <w:r>
        <w:rPr>
          <w:spacing w:val="-11"/>
        </w:rPr>
        <w:t xml:space="preserve"> </w:t>
      </w:r>
      <w:r>
        <w:t>questionnaires</w:t>
      </w:r>
      <w:r>
        <w:rPr>
          <w:spacing w:val="-10"/>
        </w:rPr>
        <w:t xml:space="preserve"> </w:t>
      </w:r>
      <w:r>
        <w:t>distributed</w:t>
      </w:r>
      <w:r>
        <w:rPr>
          <w:spacing w:val="-11"/>
        </w:rPr>
        <w:t xml:space="preserve"> </w:t>
      </w:r>
      <w:r>
        <w:t>to</w:t>
      </w:r>
      <w:r>
        <w:rPr>
          <w:spacing w:val="-10"/>
        </w:rPr>
        <w:t xml:space="preserve"> </w:t>
      </w:r>
      <w:r>
        <w:t>the</w:t>
      </w:r>
      <w:r>
        <w:rPr>
          <w:spacing w:val="-11"/>
        </w:rPr>
        <w:t xml:space="preserve"> </w:t>
      </w:r>
      <w:r>
        <w:t>respondents,</w:t>
      </w:r>
      <w:r>
        <w:rPr>
          <w:spacing w:val="-10"/>
        </w:rPr>
        <w:t xml:space="preserve"> </w:t>
      </w:r>
      <w:r>
        <w:t>a</w:t>
      </w:r>
      <w:r>
        <w:rPr>
          <w:spacing w:val="-12"/>
        </w:rPr>
        <w:t xml:space="preserve"> </w:t>
      </w:r>
      <w:r>
        <w:t>total</w:t>
      </w:r>
      <w:r>
        <w:rPr>
          <w:spacing w:val="-10"/>
        </w:rPr>
        <w:t xml:space="preserve"> </w:t>
      </w:r>
      <w:r>
        <w:t>of</w:t>
      </w:r>
      <w:r>
        <w:rPr>
          <w:spacing w:val="-11"/>
        </w:rPr>
        <w:t xml:space="preserve"> </w:t>
      </w:r>
      <w:r>
        <w:t>110</w:t>
      </w:r>
      <w:r>
        <w:rPr>
          <w:spacing w:val="-11"/>
        </w:rPr>
        <w:t xml:space="preserve"> </w:t>
      </w:r>
      <w:r>
        <w:t>were</w:t>
      </w:r>
      <w:r>
        <w:rPr>
          <w:spacing w:val="-12"/>
        </w:rPr>
        <w:t xml:space="preserve"> </w:t>
      </w:r>
      <w:r>
        <w:t>well</w:t>
      </w:r>
      <w:r>
        <w:rPr>
          <w:spacing w:val="-10"/>
        </w:rPr>
        <w:t xml:space="preserve"> </w:t>
      </w:r>
      <w:r>
        <w:t>filled.</w:t>
      </w:r>
      <w:r>
        <w:rPr>
          <w:spacing w:val="-10"/>
        </w:rPr>
        <w:t xml:space="preserve"> </w:t>
      </w:r>
      <w:r>
        <w:t xml:space="preserve">The </w:t>
      </w:r>
      <w:r>
        <w:lastRenderedPageBreak/>
        <w:t>questionnaire</w:t>
      </w:r>
      <w:r>
        <w:rPr>
          <w:spacing w:val="-2"/>
        </w:rPr>
        <w:t xml:space="preserve"> </w:t>
      </w:r>
      <w:r>
        <w:t>items</w:t>
      </w:r>
      <w:r>
        <w:rPr>
          <w:spacing w:val="-1"/>
        </w:rPr>
        <w:t xml:space="preserve"> </w:t>
      </w:r>
      <w:r>
        <w:t>were</w:t>
      </w:r>
      <w:r>
        <w:rPr>
          <w:spacing w:val="-1"/>
        </w:rPr>
        <w:t xml:space="preserve"> </w:t>
      </w:r>
      <w:r>
        <w:t>evaluated</w:t>
      </w:r>
      <w:r>
        <w:rPr>
          <w:spacing w:val="-1"/>
        </w:rPr>
        <w:t xml:space="preserve"> </w:t>
      </w:r>
      <w:r>
        <w:t>based</w:t>
      </w:r>
      <w:r>
        <w:rPr>
          <w:spacing w:val="-1"/>
        </w:rPr>
        <w:t xml:space="preserve"> </w:t>
      </w:r>
      <w:r>
        <w:t>on</w:t>
      </w:r>
      <w:r>
        <w:rPr>
          <w:spacing w:val="-1"/>
        </w:rPr>
        <w:t xml:space="preserve"> </w:t>
      </w:r>
      <w:r>
        <w:t>respondents'</w:t>
      </w:r>
      <w:r>
        <w:rPr>
          <w:spacing w:val="-3"/>
        </w:rPr>
        <w:t xml:space="preserve"> </w:t>
      </w:r>
      <w:r>
        <w:t>opinions,</w:t>
      </w:r>
      <w:r>
        <w:rPr>
          <w:spacing w:val="-1"/>
        </w:rPr>
        <w:t xml:space="preserve"> </w:t>
      </w:r>
      <w:r>
        <w:t>focusing</w:t>
      </w:r>
      <w:r>
        <w:rPr>
          <w:spacing w:val="-4"/>
        </w:rPr>
        <w:t xml:space="preserve"> </w:t>
      </w:r>
      <w:r>
        <w:t>on</w:t>
      </w:r>
      <w:r>
        <w:rPr>
          <w:spacing w:val="-1"/>
        </w:rPr>
        <w:t xml:space="preserve"> </w:t>
      </w:r>
      <w:r>
        <w:t>their</w:t>
      </w:r>
      <w:r>
        <w:rPr>
          <w:spacing w:val="-2"/>
        </w:rPr>
        <w:t xml:space="preserve"> </w:t>
      </w:r>
      <w:r>
        <w:t>perceptions</w:t>
      </w:r>
      <w:r>
        <w:rPr>
          <w:spacing w:val="-1"/>
        </w:rPr>
        <w:t xml:space="preserve"> </w:t>
      </w:r>
      <w:r>
        <w:t>of</w:t>
      </w:r>
      <w:r>
        <w:rPr>
          <w:spacing w:val="-2"/>
        </w:rPr>
        <w:t xml:space="preserve"> </w:t>
      </w:r>
      <w:r>
        <w:t>the roles of forensic accountants and the use of accounting tools in combating financial fraud. Responses were</w:t>
      </w:r>
      <w:r>
        <w:rPr>
          <w:spacing w:val="-11"/>
        </w:rPr>
        <w:t xml:space="preserve"> </w:t>
      </w:r>
      <w:r>
        <w:t>assessed</w:t>
      </w:r>
      <w:r>
        <w:rPr>
          <w:spacing w:val="-11"/>
        </w:rPr>
        <w:t xml:space="preserve"> </w:t>
      </w:r>
      <w:r>
        <w:t>using</w:t>
      </w:r>
      <w:r>
        <w:rPr>
          <w:spacing w:val="-13"/>
        </w:rPr>
        <w:t xml:space="preserve"> </w:t>
      </w:r>
      <w:r>
        <w:t>scales</w:t>
      </w:r>
      <w:r>
        <w:rPr>
          <w:spacing w:val="-11"/>
        </w:rPr>
        <w:t xml:space="preserve"> </w:t>
      </w:r>
      <w:r>
        <w:t>ranging</w:t>
      </w:r>
      <w:r>
        <w:rPr>
          <w:spacing w:val="-11"/>
        </w:rPr>
        <w:t xml:space="preserve"> </w:t>
      </w:r>
      <w:r>
        <w:t>from</w:t>
      </w:r>
      <w:r>
        <w:rPr>
          <w:spacing w:val="-11"/>
        </w:rPr>
        <w:t xml:space="preserve"> </w:t>
      </w:r>
      <w:r>
        <w:t>strongly</w:t>
      </w:r>
      <w:r>
        <w:rPr>
          <w:spacing w:val="-13"/>
        </w:rPr>
        <w:t xml:space="preserve"> </w:t>
      </w:r>
      <w:r>
        <w:t>agree</w:t>
      </w:r>
      <w:r>
        <w:rPr>
          <w:spacing w:val="-12"/>
        </w:rPr>
        <w:t xml:space="preserve"> </w:t>
      </w:r>
      <w:r>
        <w:t>to</w:t>
      </w:r>
      <w:r>
        <w:rPr>
          <w:spacing w:val="-11"/>
        </w:rPr>
        <w:t xml:space="preserve"> </w:t>
      </w:r>
      <w:r>
        <w:t>strongly</w:t>
      </w:r>
      <w:r>
        <w:rPr>
          <w:spacing w:val="-17"/>
        </w:rPr>
        <w:t xml:space="preserve"> </w:t>
      </w:r>
      <w:proofErr w:type="gramStart"/>
      <w:r>
        <w:t>disagree</w:t>
      </w:r>
      <w:proofErr w:type="gramEnd"/>
      <w:r>
        <w:t>,</w:t>
      </w:r>
      <w:r>
        <w:rPr>
          <w:spacing w:val="-9"/>
        </w:rPr>
        <w:t xml:space="preserve"> </w:t>
      </w:r>
      <w:r>
        <w:t>as</w:t>
      </w:r>
      <w:r>
        <w:rPr>
          <w:spacing w:val="-11"/>
        </w:rPr>
        <w:t xml:space="preserve"> </w:t>
      </w:r>
      <w:r>
        <w:t>well</w:t>
      </w:r>
      <w:r>
        <w:rPr>
          <w:spacing w:val="-10"/>
        </w:rPr>
        <w:t xml:space="preserve"> </w:t>
      </w:r>
      <w:r>
        <w:t>as</w:t>
      </w:r>
      <w:r>
        <w:rPr>
          <w:spacing w:val="-6"/>
        </w:rPr>
        <w:t xml:space="preserve"> </w:t>
      </w:r>
      <w:r>
        <w:t>yes</w:t>
      </w:r>
      <w:r>
        <w:rPr>
          <w:spacing w:val="-12"/>
        </w:rPr>
        <w:t xml:space="preserve"> </w:t>
      </w:r>
      <w:r>
        <w:t>or</w:t>
      </w:r>
      <w:r>
        <w:rPr>
          <w:spacing w:val="-11"/>
        </w:rPr>
        <w:t xml:space="preserve"> </w:t>
      </w:r>
      <w:r>
        <w:t>no</w:t>
      </w:r>
      <w:r>
        <w:rPr>
          <w:spacing w:val="-11"/>
        </w:rPr>
        <w:t xml:space="preserve"> </w:t>
      </w:r>
      <w:r>
        <w:rPr>
          <w:spacing w:val="-2"/>
        </w:rPr>
        <w:t>answers.</w:t>
      </w:r>
    </w:p>
    <w:p w14:paraId="379253AD" w14:textId="06C73223" w:rsidR="00337CAC" w:rsidRDefault="00000000" w:rsidP="0008770E">
      <w:pPr>
        <w:spacing w:before="166"/>
        <w:ind w:left="360"/>
        <w:jc w:val="both"/>
        <w:rPr>
          <w:b/>
          <w:spacing w:val="40"/>
          <w:sz w:val="24"/>
          <w:u w:val="single"/>
        </w:rPr>
      </w:pPr>
      <w:r>
        <w:rPr>
          <w:b/>
          <w:spacing w:val="-2"/>
          <w:sz w:val="24"/>
          <w:u w:val="single"/>
        </w:rPr>
        <w:t>Section</w:t>
      </w:r>
      <w:r>
        <w:rPr>
          <w:b/>
          <w:spacing w:val="-5"/>
          <w:sz w:val="24"/>
          <w:u w:val="single"/>
        </w:rPr>
        <w:t xml:space="preserve"> A:</w:t>
      </w:r>
      <w:r>
        <w:rPr>
          <w:b/>
          <w:spacing w:val="40"/>
          <w:sz w:val="24"/>
          <w:u w:val="single"/>
        </w:rPr>
        <w:t xml:space="preserve"> </w:t>
      </w:r>
    </w:p>
    <w:p w14:paraId="4B9BAC8C" w14:textId="77777777" w:rsidR="0008770E" w:rsidRPr="0008770E" w:rsidRDefault="0008770E" w:rsidP="0008770E">
      <w:pPr>
        <w:spacing w:before="166"/>
        <w:ind w:left="360"/>
        <w:jc w:val="both"/>
        <w:rPr>
          <w:b/>
          <w:sz w:val="24"/>
        </w:rPr>
      </w:pPr>
    </w:p>
    <w:p w14:paraId="01863BED" w14:textId="77777777" w:rsidR="00337CAC" w:rsidRDefault="00000000">
      <w:pPr>
        <w:pStyle w:val="BodyText"/>
        <w:ind w:left="360"/>
      </w:pPr>
      <w:r>
        <w:rPr>
          <w:b/>
        </w:rPr>
        <w:t>Table</w:t>
      </w:r>
      <w:r>
        <w:rPr>
          <w:b/>
          <w:spacing w:val="-6"/>
        </w:rPr>
        <w:t xml:space="preserve"> </w:t>
      </w:r>
      <w:r>
        <w:rPr>
          <w:b/>
        </w:rPr>
        <w:t>2:</w:t>
      </w:r>
      <w:r>
        <w:rPr>
          <w:b/>
          <w:spacing w:val="-6"/>
        </w:rPr>
        <w:t xml:space="preserve"> </w:t>
      </w:r>
      <w:r>
        <w:t>Shows</w:t>
      </w:r>
      <w:r>
        <w:rPr>
          <w:spacing w:val="-7"/>
        </w:rPr>
        <w:t xml:space="preserve"> </w:t>
      </w:r>
      <w:r>
        <w:t>the</w:t>
      </w:r>
      <w:r>
        <w:rPr>
          <w:spacing w:val="-5"/>
        </w:rPr>
        <w:t xml:space="preserve"> </w:t>
      </w:r>
      <w:r>
        <w:t>Gender</w:t>
      </w:r>
      <w:r>
        <w:rPr>
          <w:spacing w:val="-6"/>
        </w:rPr>
        <w:t xml:space="preserve"> </w:t>
      </w:r>
      <w:r>
        <w:t>Demographic</w:t>
      </w:r>
      <w:r>
        <w:rPr>
          <w:spacing w:val="-4"/>
        </w:rPr>
        <w:t xml:space="preserve"> </w:t>
      </w:r>
      <w:r>
        <w:rPr>
          <w:spacing w:val="-2"/>
        </w:rPr>
        <w:t>Information.</w:t>
      </w:r>
    </w:p>
    <w:p w14:paraId="15B59D49" w14:textId="77777777" w:rsidR="00337CAC" w:rsidRDefault="00337CAC">
      <w:pPr>
        <w:pStyle w:val="BodyText"/>
        <w:spacing w:before="26"/>
      </w:pPr>
    </w:p>
    <w:p w14:paraId="735FB71C" w14:textId="77777777" w:rsidR="00337CAC" w:rsidRDefault="00000000">
      <w:pPr>
        <w:pStyle w:val="Heading1"/>
      </w:pPr>
      <w:r>
        <w:rPr>
          <w:spacing w:val="-2"/>
        </w:rPr>
        <w:t>RESPONSE:</w:t>
      </w:r>
    </w:p>
    <w:p w14:paraId="3A009E5A" w14:textId="77777777" w:rsidR="00337CAC" w:rsidRDefault="00337CAC">
      <w:pPr>
        <w:pStyle w:val="BodyText"/>
        <w:spacing w:before="17"/>
        <w:rPr>
          <w:b/>
        </w:rPr>
      </w:pPr>
    </w:p>
    <w:p w14:paraId="44C7B797" w14:textId="77777777" w:rsidR="00337CAC" w:rsidRDefault="00000000">
      <w:pPr>
        <w:pStyle w:val="BodyText"/>
        <w:ind w:left="3473"/>
      </w:pPr>
      <w:r>
        <w:rPr>
          <w:noProof/>
        </w:rPr>
        <mc:AlternateContent>
          <mc:Choice Requires="wps">
            <w:drawing>
              <wp:anchor distT="0" distB="0" distL="0" distR="0" simplePos="0" relativeHeight="251536384" behindDoc="0" locked="0" layoutInCell="1" allowOverlap="1" wp14:anchorId="131A00C5" wp14:editId="679C3272">
                <wp:simplePos x="0" y="0"/>
                <wp:positionH relativeFrom="page">
                  <wp:posOffset>4502784</wp:posOffset>
                </wp:positionH>
                <wp:positionV relativeFrom="paragraph">
                  <wp:posOffset>3884</wp:posOffset>
                </wp:positionV>
                <wp:extent cx="1910080" cy="109474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0080" cy="1094740"/>
                        </a:xfrm>
                        <a:prstGeom prst="rect">
                          <a:avLst/>
                        </a:prstGeom>
                        <a:solidFill>
                          <a:srgbClr val="BEBEBE"/>
                        </a:solidFill>
                      </wps:spPr>
                      <wps:txbx>
                        <w:txbxContent>
                          <w:p w14:paraId="7A98E0D0" w14:textId="77777777" w:rsidR="00337CAC" w:rsidRDefault="00000000">
                            <w:pPr>
                              <w:spacing w:line="275" w:lineRule="exact"/>
                              <w:ind w:left="107"/>
                              <w:rPr>
                                <w:b/>
                                <w:color w:val="000000"/>
                                <w:sz w:val="24"/>
                              </w:rPr>
                            </w:pPr>
                            <w:r>
                              <w:rPr>
                                <w:b/>
                                <w:color w:val="000000"/>
                                <w:spacing w:val="-5"/>
                                <w:sz w:val="24"/>
                              </w:rPr>
                              <w:t>80%</w:t>
                            </w:r>
                          </w:p>
                          <w:p w14:paraId="55F590C9" w14:textId="77777777" w:rsidR="00337CAC" w:rsidRDefault="00337CAC">
                            <w:pPr>
                              <w:pStyle w:val="BodyText"/>
                              <w:spacing w:before="24"/>
                              <w:rPr>
                                <w:b/>
                                <w:color w:val="000000"/>
                              </w:rPr>
                            </w:pPr>
                          </w:p>
                          <w:p w14:paraId="48C0475C" w14:textId="77777777" w:rsidR="00337CAC" w:rsidRDefault="00000000">
                            <w:pPr>
                              <w:ind w:left="107"/>
                              <w:rPr>
                                <w:b/>
                                <w:color w:val="000000"/>
                                <w:sz w:val="24"/>
                              </w:rPr>
                            </w:pPr>
                            <w:r>
                              <w:rPr>
                                <w:b/>
                                <w:color w:val="000000"/>
                                <w:spacing w:val="-5"/>
                                <w:sz w:val="24"/>
                              </w:rPr>
                              <w:t>20%</w:t>
                            </w:r>
                          </w:p>
                          <w:p w14:paraId="137E742F" w14:textId="77777777" w:rsidR="00337CAC" w:rsidRDefault="00337CAC">
                            <w:pPr>
                              <w:pStyle w:val="BodyText"/>
                              <w:spacing w:before="21"/>
                              <w:rPr>
                                <w:b/>
                                <w:color w:val="000000"/>
                              </w:rPr>
                            </w:pPr>
                          </w:p>
                          <w:p w14:paraId="753BE7CB" w14:textId="77777777" w:rsidR="00337CAC" w:rsidRDefault="00000000">
                            <w:pPr>
                              <w:ind w:left="107"/>
                              <w:rPr>
                                <w:b/>
                                <w:color w:val="000000"/>
                                <w:sz w:val="24"/>
                              </w:rPr>
                            </w:pPr>
                            <w:r>
                              <w:rPr>
                                <w:b/>
                                <w:color w:val="000000"/>
                                <w:spacing w:val="-4"/>
                                <w:sz w:val="24"/>
                              </w:rPr>
                              <w:t>100%</w:t>
                            </w:r>
                          </w:p>
                        </w:txbxContent>
                      </wps:txbx>
                      <wps:bodyPr wrap="square" lIns="0" tIns="0" rIns="0" bIns="0" rtlCol="0">
                        <a:noAutofit/>
                      </wps:bodyPr>
                    </wps:wsp>
                  </a:graphicData>
                </a:graphic>
              </wp:anchor>
            </w:drawing>
          </mc:Choice>
          <mc:Fallback>
            <w:pict>
              <v:shapetype w14:anchorId="131A00C5" id="_x0000_t202" coordsize="21600,21600" o:spt="202" path="m,l,21600r21600,l21600,xe">
                <v:stroke joinstyle="miter"/>
                <v:path gradientshapeok="t" o:connecttype="rect"/>
              </v:shapetype>
              <v:shape id="Textbox 27" o:spid="_x0000_s1026" type="#_x0000_t202" style="position:absolute;left:0;text-align:left;margin-left:354.55pt;margin-top:.3pt;width:150.4pt;height:86.2pt;z-index:251536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" fillcolor="#bebebe" stroked="f">
                <v:textbox inset="0,0,0,0">
                  <w:txbxContent>
                    <w:p w14:paraId="7A98E0D0" w14:textId="77777777" w:rsidR="00337CAC" w:rsidRDefault="00000000">
                      <w:pPr>
                        <w:spacing w:line="275" w:lineRule="exact"/>
                        <w:ind w:left="107"/>
                        <w:rPr>
                          <w:b/>
                          <w:color w:val="000000"/>
                          <w:sz w:val="24"/>
                        </w:rPr>
                      </w:pPr>
                      <w:r>
                        <w:rPr>
                          <w:b/>
                          <w:color w:val="000000"/>
                          <w:spacing w:val="-5"/>
                          <w:sz w:val="24"/>
                        </w:rPr>
                        <w:t>80%</w:t>
                      </w:r>
                    </w:p>
                    <w:p w14:paraId="55F590C9" w14:textId="77777777" w:rsidR="00337CAC" w:rsidRDefault="00337CAC">
                      <w:pPr>
                        <w:pStyle w:val="BodyText"/>
                        <w:spacing w:before="24"/>
                        <w:rPr>
                          <w:b/>
                          <w:color w:val="000000"/>
                        </w:rPr>
                      </w:pPr>
                    </w:p>
                    <w:p w14:paraId="48C0475C" w14:textId="77777777" w:rsidR="00337CAC" w:rsidRDefault="00000000">
                      <w:pPr>
                        <w:ind w:left="107"/>
                        <w:rPr>
                          <w:b/>
                          <w:color w:val="000000"/>
                          <w:sz w:val="24"/>
                        </w:rPr>
                      </w:pPr>
                      <w:r>
                        <w:rPr>
                          <w:b/>
                          <w:color w:val="000000"/>
                          <w:spacing w:val="-5"/>
                          <w:sz w:val="24"/>
                        </w:rPr>
                        <w:t>20%</w:t>
                      </w:r>
                    </w:p>
                    <w:p w14:paraId="137E742F" w14:textId="77777777" w:rsidR="00337CAC" w:rsidRDefault="00337CAC">
                      <w:pPr>
                        <w:pStyle w:val="BodyText"/>
                        <w:spacing w:before="21"/>
                        <w:rPr>
                          <w:b/>
                          <w:color w:val="000000"/>
                        </w:rPr>
                      </w:pPr>
                    </w:p>
                    <w:p w14:paraId="753BE7CB" w14:textId="77777777" w:rsidR="00337CAC" w:rsidRDefault="00000000">
                      <w:pPr>
                        <w:ind w:left="107"/>
                        <w:rPr>
                          <w:b/>
                          <w:color w:val="000000"/>
                          <w:sz w:val="24"/>
                        </w:rPr>
                      </w:pPr>
                      <w:r>
                        <w:rPr>
                          <w:b/>
                          <w:color w:val="000000"/>
                          <w:spacing w:val="-4"/>
                          <w:sz w:val="24"/>
                        </w:rPr>
                        <w:t>100%</w:t>
                      </w:r>
                    </w:p>
                  </w:txbxContent>
                </v:textbox>
                <w10:wrap anchorx="page"/>
              </v:shape>
            </w:pict>
          </mc:Fallback>
        </mc:AlternateContent>
      </w:r>
      <w:r>
        <w:rPr>
          <w:noProof/>
        </w:rPr>
        <mc:AlternateContent>
          <mc:Choice Requires="wps">
            <w:drawing>
              <wp:anchor distT="0" distB="0" distL="0" distR="0" simplePos="0" relativeHeight="251542528" behindDoc="0" locked="0" layoutInCell="1" allowOverlap="1" wp14:anchorId="6E48380C" wp14:editId="639B0F21">
                <wp:simplePos x="0" y="0"/>
                <wp:positionH relativeFrom="page">
                  <wp:posOffset>685800</wp:posOffset>
                </wp:positionH>
                <wp:positionV relativeFrom="paragraph">
                  <wp:posOffset>3884</wp:posOffset>
                </wp:positionV>
                <wp:extent cx="1908810" cy="10947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8810" cy="1094740"/>
                        </a:xfrm>
                        <a:prstGeom prst="rect">
                          <a:avLst/>
                        </a:prstGeom>
                        <a:solidFill>
                          <a:srgbClr val="F1F1F1"/>
                        </a:solidFill>
                      </wps:spPr>
                      <wps:txbx>
                        <w:txbxContent>
                          <w:p w14:paraId="078F7AEE" w14:textId="77777777" w:rsidR="00337CAC" w:rsidRDefault="00000000">
                            <w:pPr>
                              <w:spacing w:line="499" w:lineRule="auto"/>
                              <w:ind w:left="107" w:right="986"/>
                              <w:rPr>
                                <w:b/>
                                <w:color w:val="000000"/>
                                <w:sz w:val="24"/>
                              </w:rPr>
                            </w:pPr>
                            <w:r>
                              <w:rPr>
                                <w:b/>
                                <w:color w:val="000000"/>
                                <w:sz w:val="24"/>
                              </w:rPr>
                              <w:t>Male Employees Female</w:t>
                            </w:r>
                            <w:r>
                              <w:rPr>
                                <w:b/>
                                <w:color w:val="000000"/>
                                <w:spacing w:val="-15"/>
                                <w:sz w:val="24"/>
                              </w:rPr>
                              <w:t xml:space="preserve"> </w:t>
                            </w:r>
                            <w:r>
                              <w:rPr>
                                <w:b/>
                                <w:color w:val="000000"/>
                                <w:sz w:val="24"/>
                              </w:rPr>
                              <w:t xml:space="preserve">Employees </w:t>
                            </w:r>
                            <w:r>
                              <w:rPr>
                                <w:b/>
                                <w:color w:val="000000"/>
                                <w:spacing w:val="-2"/>
                                <w:sz w:val="24"/>
                              </w:rPr>
                              <w:t>Total</w:t>
                            </w:r>
                            <w:r>
                              <w:rPr>
                                <w:b/>
                                <w:color w:val="000000"/>
                                <w:spacing w:val="-11"/>
                                <w:sz w:val="24"/>
                              </w:rPr>
                              <w:t xml:space="preserve"> </w:t>
                            </w:r>
                            <w:r>
                              <w:rPr>
                                <w:b/>
                                <w:color w:val="000000"/>
                                <w:spacing w:val="-2"/>
                                <w:sz w:val="24"/>
                              </w:rPr>
                              <w:t>Respondents</w:t>
                            </w:r>
                          </w:p>
                        </w:txbxContent>
                      </wps:txbx>
                      <wps:bodyPr wrap="square" lIns="0" tIns="0" rIns="0" bIns="0" rtlCol="0">
                        <a:noAutofit/>
                      </wps:bodyPr>
                    </wps:wsp>
                  </a:graphicData>
                </a:graphic>
              </wp:anchor>
            </w:drawing>
          </mc:Choice>
          <mc:Fallback>
            <w:pict>
              <v:shape w14:anchorId="6E48380C" id="Textbox 28" o:spid="_x0000_s1027" type="#_x0000_t202" style="position:absolute;left:0;text-align:left;margin-left:54pt;margin-top:.3pt;width:150.3pt;height:86.2pt;z-index:25154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" fillcolor="#f1f1f1" stroked="f">
                <v:textbox inset="0,0,0,0">
                  <w:txbxContent>
                    <w:p w14:paraId="078F7AEE" w14:textId="77777777" w:rsidR="00337CAC" w:rsidRDefault="00000000">
                      <w:pPr>
                        <w:spacing w:line="499" w:lineRule="auto"/>
                        <w:ind w:left="107" w:right="986"/>
                        <w:rPr>
                          <w:b/>
                          <w:color w:val="000000"/>
                          <w:sz w:val="24"/>
                        </w:rPr>
                      </w:pPr>
                      <w:r>
                        <w:rPr>
                          <w:b/>
                          <w:color w:val="000000"/>
                          <w:sz w:val="24"/>
                        </w:rPr>
                        <w:t>Male Employees Female</w:t>
                      </w:r>
                      <w:r>
                        <w:rPr>
                          <w:b/>
                          <w:color w:val="000000"/>
                          <w:spacing w:val="-15"/>
                          <w:sz w:val="24"/>
                        </w:rPr>
                        <w:t xml:space="preserve"> </w:t>
                      </w:r>
                      <w:r>
                        <w:rPr>
                          <w:b/>
                          <w:color w:val="000000"/>
                          <w:sz w:val="24"/>
                        </w:rPr>
                        <w:t xml:space="preserve">Employees </w:t>
                      </w:r>
                      <w:r>
                        <w:rPr>
                          <w:b/>
                          <w:color w:val="000000"/>
                          <w:spacing w:val="-2"/>
                          <w:sz w:val="24"/>
                        </w:rPr>
                        <w:t>Total</w:t>
                      </w:r>
                      <w:r>
                        <w:rPr>
                          <w:b/>
                          <w:color w:val="000000"/>
                          <w:spacing w:val="-11"/>
                          <w:sz w:val="24"/>
                        </w:rPr>
                        <w:t xml:space="preserve"> </w:t>
                      </w:r>
                      <w:r>
                        <w:rPr>
                          <w:b/>
                          <w:color w:val="000000"/>
                          <w:spacing w:val="-2"/>
                          <w:sz w:val="24"/>
                        </w:rPr>
                        <w:t>Respondents</w:t>
                      </w:r>
                    </w:p>
                  </w:txbxContent>
                </v:textbox>
                <w10:wrap anchorx="page"/>
              </v:shape>
            </w:pict>
          </mc:Fallback>
        </mc:AlternateContent>
      </w:r>
      <w:r>
        <w:rPr>
          <w:spacing w:val="-5"/>
        </w:rPr>
        <w:t>88</w:t>
      </w:r>
    </w:p>
    <w:p w14:paraId="3CDAEDFA" w14:textId="77777777" w:rsidR="00337CAC" w:rsidRDefault="00337CAC">
      <w:pPr>
        <w:pStyle w:val="BodyText"/>
        <w:spacing w:before="24"/>
      </w:pPr>
    </w:p>
    <w:p w14:paraId="35E86CA8" w14:textId="77777777" w:rsidR="00337CAC" w:rsidRDefault="00000000">
      <w:pPr>
        <w:pStyle w:val="BodyText"/>
        <w:ind w:left="3473"/>
      </w:pPr>
      <w:r>
        <w:rPr>
          <w:spacing w:val="-5"/>
        </w:rPr>
        <w:t>22</w:t>
      </w:r>
    </w:p>
    <w:p w14:paraId="309D44E5" w14:textId="77777777" w:rsidR="00337CAC" w:rsidRDefault="00337CAC">
      <w:pPr>
        <w:pStyle w:val="BodyText"/>
        <w:spacing w:before="22"/>
      </w:pPr>
    </w:p>
    <w:p w14:paraId="1C68D332" w14:textId="77777777" w:rsidR="00337CAC" w:rsidRDefault="00000000">
      <w:pPr>
        <w:pStyle w:val="BodyText"/>
        <w:ind w:left="3473"/>
      </w:pPr>
      <w:r>
        <w:rPr>
          <w:spacing w:val="-5"/>
        </w:rPr>
        <w:t>110</w:t>
      </w:r>
    </w:p>
    <w:p w14:paraId="7C7ADC02" w14:textId="77777777" w:rsidR="00337CAC" w:rsidRDefault="00337CAC">
      <w:pPr>
        <w:pStyle w:val="BodyText"/>
        <w:spacing w:before="21"/>
      </w:pPr>
    </w:p>
    <w:p w14:paraId="1057376F" w14:textId="77777777" w:rsidR="00337CAC" w:rsidRDefault="00000000">
      <w:pPr>
        <w:pStyle w:val="BodyText"/>
        <w:ind w:left="360"/>
      </w:pPr>
      <w:r>
        <w:rPr>
          <w:b/>
        </w:rPr>
        <w:t>Table</w:t>
      </w:r>
      <w:r>
        <w:rPr>
          <w:b/>
          <w:spacing w:val="-15"/>
        </w:rPr>
        <w:t xml:space="preserve"> </w:t>
      </w:r>
      <w:r>
        <w:rPr>
          <w:b/>
        </w:rPr>
        <w:t>3:</w:t>
      </w:r>
      <w:r>
        <w:rPr>
          <w:b/>
          <w:spacing w:val="-11"/>
        </w:rPr>
        <w:t xml:space="preserve"> </w:t>
      </w:r>
      <w:r>
        <w:t>Shows</w:t>
      </w:r>
      <w:r>
        <w:rPr>
          <w:spacing w:val="-10"/>
        </w:rPr>
        <w:t xml:space="preserve"> </w:t>
      </w:r>
      <w:r>
        <w:t>the</w:t>
      </w:r>
      <w:r>
        <w:rPr>
          <w:spacing w:val="-15"/>
        </w:rPr>
        <w:t xml:space="preserve"> </w:t>
      </w:r>
      <w:r>
        <w:t>Various</w:t>
      </w:r>
      <w:r>
        <w:rPr>
          <w:spacing w:val="-10"/>
        </w:rPr>
        <w:t xml:space="preserve"> </w:t>
      </w:r>
      <w:r>
        <w:t>Demographic</w:t>
      </w:r>
      <w:r>
        <w:rPr>
          <w:spacing w:val="-15"/>
        </w:rPr>
        <w:t xml:space="preserve"> </w:t>
      </w:r>
      <w:r>
        <w:t>Age</w:t>
      </w:r>
      <w:r>
        <w:rPr>
          <w:spacing w:val="-8"/>
        </w:rPr>
        <w:t xml:space="preserve"> </w:t>
      </w:r>
      <w:r>
        <w:rPr>
          <w:spacing w:val="-2"/>
        </w:rPr>
        <w:t>Groups.</w:t>
      </w:r>
    </w:p>
    <w:p w14:paraId="7CF656CA" w14:textId="77777777" w:rsidR="00337CAC" w:rsidRDefault="00337CAC">
      <w:pPr>
        <w:pStyle w:val="BodyText"/>
        <w:spacing w:before="27"/>
      </w:pPr>
    </w:p>
    <w:p w14:paraId="116C8FCD" w14:textId="77777777" w:rsidR="00337CAC" w:rsidRDefault="00000000">
      <w:pPr>
        <w:pStyle w:val="Heading1"/>
        <w:spacing w:before="1"/>
      </w:pPr>
      <w:r>
        <w:rPr>
          <w:spacing w:val="-2"/>
        </w:rPr>
        <w:t>RESPONSE:</w:t>
      </w:r>
    </w:p>
    <w:p w14:paraId="0CD56E3D" w14:textId="77777777" w:rsidR="00337CAC" w:rsidRDefault="00337CAC">
      <w:pPr>
        <w:pStyle w:val="BodyText"/>
        <w:spacing w:before="68"/>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8"/>
      </w:tblGrid>
      <w:tr w:rsidR="00337CAC" w14:paraId="5BC9173B" w14:textId="77777777">
        <w:trPr>
          <w:trHeight w:val="573"/>
        </w:trPr>
        <w:tc>
          <w:tcPr>
            <w:tcW w:w="3006" w:type="dxa"/>
            <w:shd w:val="clear" w:color="auto" w:fill="F1F1F1"/>
          </w:tcPr>
          <w:p w14:paraId="72F2C790" w14:textId="77777777" w:rsidR="00337CAC" w:rsidRDefault="00000000">
            <w:pPr>
              <w:pStyle w:val="TableParagraph"/>
              <w:spacing w:line="275" w:lineRule="exact"/>
              <w:rPr>
                <w:b/>
                <w:sz w:val="24"/>
              </w:rPr>
            </w:pPr>
            <w:r>
              <w:rPr>
                <w:b/>
                <w:sz w:val="24"/>
              </w:rPr>
              <w:t xml:space="preserve">18 – </w:t>
            </w:r>
            <w:r>
              <w:rPr>
                <w:b/>
                <w:spacing w:val="-5"/>
                <w:sz w:val="24"/>
              </w:rPr>
              <w:t>24</w:t>
            </w:r>
          </w:p>
        </w:tc>
        <w:tc>
          <w:tcPr>
            <w:tcW w:w="3005" w:type="dxa"/>
          </w:tcPr>
          <w:p w14:paraId="66DEE25C" w14:textId="77777777" w:rsidR="00337CAC" w:rsidRDefault="00000000">
            <w:pPr>
              <w:pStyle w:val="TableParagraph"/>
              <w:rPr>
                <w:sz w:val="24"/>
              </w:rPr>
            </w:pPr>
            <w:r>
              <w:rPr>
                <w:spacing w:val="-5"/>
                <w:sz w:val="24"/>
              </w:rPr>
              <w:t>10</w:t>
            </w:r>
          </w:p>
        </w:tc>
        <w:tc>
          <w:tcPr>
            <w:tcW w:w="3008" w:type="dxa"/>
            <w:shd w:val="clear" w:color="auto" w:fill="BEBEBE"/>
          </w:tcPr>
          <w:p w14:paraId="0F9ED7CA" w14:textId="77777777" w:rsidR="00337CAC" w:rsidRDefault="00000000">
            <w:pPr>
              <w:pStyle w:val="TableParagraph"/>
              <w:spacing w:line="275" w:lineRule="exact"/>
              <w:rPr>
                <w:b/>
                <w:sz w:val="24"/>
              </w:rPr>
            </w:pPr>
            <w:r>
              <w:rPr>
                <w:b/>
                <w:spacing w:val="-2"/>
                <w:sz w:val="24"/>
              </w:rPr>
              <w:t>9.09%</w:t>
            </w:r>
          </w:p>
        </w:tc>
      </w:tr>
      <w:tr w:rsidR="00337CAC" w14:paraId="2A40E4EA" w14:textId="77777777">
        <w:trPr>
          <w:trHeight w:val="575"/>
        </w:trPr>
        <w:tc>
          <w:tcPr>
            <w:tcW w:w="3006" w:type="dxa"/>
            <w:shd w:val="clear" w:color="auto" w:fill="F1F1F1"/>
          </w:tcPr>
          <w:p w14:paraId="4C8D0AC6" w14:textId="77777777" w:rsidR="00337CAC" w:rsidRDefault="00000000">
            <w:pPr>
              <w:pStyle w:val="TableParagraph"/>
              <w:spacing w:before="1" w:line="240" w:lineRule="auto"/>
              <w:rPr>
                <w:b/>
                <w:sz w:val="24"/>
              </w:rPr>
            </w:pPr>
            <w:r>
              <w:rPr>
                <w:b/>
                <w:sz w:val="24"/>
              </w:rPr>
              <w:t>25</w:t>
            </w:r>
            <w:r>
              <w:rPr>
                <w:b/>
                <w:spacing w:val="-1"/>
                <w:sz w:val="24"/>
              </w:rPr>
              <w:t xml:space="preserve"> </w:t>
            </w:r>
            <w:r>
              <w:rPr>
                <w:b/>
                <w:sz w:val="24"/>
              </w:rPr>
              <w:t>-</w:t>
            </w:r>
            <w:r>
              <w:rPr>
                <w:b/>
                <w:spacing w:val="-5"/>
                <w:sz w:val="24"/>
              </w:rPr>
              <w:t>34</w:t>
            </w:r>
          </w:p>
        </w:tc>
        <w:tc>
          <w:tcPr>
            <w:tcW w:w="3005" w:type="dxa"/>
          </w:tcPr>
          <w:p w14:paraId="59E32DB0" w14:textId="77777777" w:rsidR="00337CAC" w:rsidRDefault="00000000">
            <w:pPr>
              <w:pStyle w:val="TableParagraph"/>
              <w:spacing w:line="273" w:lineRule="exact"/>
              <w:rPr>
                <w:sz w:val="24"/>
              </w:rPr>
            </w:pPr>
            <w:r>
              <w:rPr>
                <w:spacing w:val="-5"/>
                <w:sz w:val="24"/>
              </w:rPr>
              <w:t>50</w:t>
            </w:r>
          </w:p>
        </w:tc>
        <w:tc>
          <w:tcPr>
            <w:tcW w:w="3008" w:type="dxa"/>
            <w:shd w:val="clear" w:color="auto" w:fill="BEBEBE"/>
          </w:tcPr>
          <w:p w14:paraId="7B5C9805" w14:textId="77777777" w:rsidR="00337CAC" w:rsidRDefault="00000000">
            <w:pPr>
              <w:pStyle w:val="TableParagraph"/>
              <w:spacing w:before="1" w:line="240" w:lineRule="auto"/>
              <w:rPr>
                <w:b/>
                <w:sz w:val="24"/>
              </w:rPr>
            </w:pPr>
            <w:r>
              <w:rPr>
                <w:b/>
                <w:spacing w:val="-2"/>
                <w:sz w:val="24"/>
              </w:rPr>
              <w:t>45.45%</w:t>
            </w:r>
          </w:p>
        </w:tc>
      </w:tr>
      <w:tr w:rsidR="00337CAC" w14:paraId="241246B0" w14:textId="77777777">
        <w:trPr>
          <w:trHeight w:val="573"/>
        </w:trPr>
        <w:tc>
          <w:tcPr>
            <w:tcW w:w="3006" w:type="dxa"/>
            <w:shd w:val="clear" w:color="auto" w:fill="F1F1F1"/>
          </w:tcPr>
          <w:p w14:paraId="169AAA78" w14:textId="77777777" w:rsidR="00337CAC" w:rsidRDefault="00000000">
            <w:pPr>
              <w:pStyle w:val="TableParagraph"/>
              <w:spacing w:line="275" w:lineRule="exact"/>
              <w:rPr>
                <w:b/>
                <w:sz w:val="24"/>
              </w:rPr>
            </w:pPr>
            <w:r>
              <w:rPr>
                <w:b/>
                <w:sz w:val="24"/>
              </w:rPr>
              <w:t xml:space="preserve">35 – </w:t>
            </w:r>
            <w:r>
              <w:rPr>
                <w:b/>
                <w:spacing w:val="-5"/>
                <w:sz w:val="24"/>
              </w:rPr>
              <w:t>44</w:t>
            </w:r>
          </w:p>
        </w:tc>
        <w:tc>
          <w:tcPr>
            <w:tcW w:w="3005" w:type="dxa"/>
          </w:tcPr>
          <w:p w14:paraId="468A7FAE" w14:textId="77777777" w:rsidR="00337CAC" w:rsidRDefault="00000000">
            <w:pPr>
              <w:pStyle w:val="TableParagraph"/>
              <w:rPr>
                <w:sz w:val="24"/>
              </w:rPr>
            </w:pPr>
            <w:r>
              <w:rPr>
                <w:spacing w:val="-5"/>
                <w:sz w:val="24"/>
              </w:rPr>
              <w:t>38</w:t>
            </w:r>
          </w:p>
        </w:tc>
        <w:tc>
          <w:tcPr>
            <w:tcW w:w="3008" w:type="dxa"/>
            <w:shd w:val="clear" w:color="auto" w:fill="BEBEBE"/>
          </w:tcPr>
          <w:p w14:paraId="4A5117FE" w14:textId="77777777" w:rsidR="00337CAC" w:rsidRDefault="00000000">
            <w:pPr>
              <w:pStyle w:val="TableParagraph"/>
              <w:spacing w:line="275" w:lineRule="exact"/>
              <w:rPr>
                <w:b/>
                <w:sz w:val="24"/>
              </w:rPr>
            </w:pPr>
            <w:r>
              <w:rPr>
                <w:b/>
                <w:spacing w:val="-2"/>
                <w:sz w:val="24"/>
              </w:rPr>
              <w:t>34.55%</w:t>
            </w:r>
          </w:p>
        </w:tc>
      </w:tr>
      <w:tr w:rsidR="00337CAC" w14:paraId="6264D0DD" w14:textId="77777777">
        <w:trPr>
          <w:trHeight w:val="573"/>
        </w:trPr>
        <w:tc>
          <w:tcPr>
            <w:tcW w:w="3006" w:type="dxa"/>
            <w:shd w:val="clear" w:color="auto" w:fill="F1F1F1"/>
          </w:tcPr>
          <w:p w14:paraId="6C2E987D" w14:textId="77777777" w:rsidR="00337CAC" w:rsidRDefault="00000000">
            <w:pPr>
              <w:pStyle w:val="TableParagraph"/>
              <w:spacing w:line="275" w:lineRule="exact"/>
              <w:rPr>
                <w:b/>
                <w:sz w:val="24"/>
              </w:rPr>
            </w:pPr>
            <w:r>
              <w:rPr>
                <w:b/>
                <w:sz w:val="24"/>
              </w:rPr>
              <w:t xml:space="preserve">45 – </w:t>
            </w:r>
            <w:r>
              <w:rPr>
                <w:b/>
                <w:spacing w:val="-5"/>
                <w:sz w:val="24"/>
              </w:rPr>
              <w:t>54</w:t>
            </w:r>
          </w:p>
        </w:tc>
        <w:tc>
          <w:tcPr>
            <w:tcW w:w="3005" w:type="dxa"/>
          </w:tcPr>
          <w:p w14:paraId="529CE959" w14:textId="77777777" w:rsidR="00337CAC" w:rsidRDefault="00000000">
            <w:pPr>
              <w:pStyle w:val="TableParagraph"/>
              <w:rPr>
                <w:sz w:val="24"/>
              </w:rPr>
            </w:pPr>
            <w:r>
              <w:rPr>
                <w:spacing w:val="-5"/>
                <w:sz w:val="24"/>
              </w:rPr>
              <w:t>12</w:t>
            </w:r>
          </w:p>
        </w:tc>
        <w:tc>
          <w:tcPr>
            <w:tcW w:w="3008" w:type="dxa"/>
            <w:shd w:val="clear" w:color="auto" w:fill="BEBEBE"/>
          </w:tcPr>
          <w:p w14:paraId="68B0D193" w14:textId="77777777" w:rsidR="00337CAC" w:rsidRDefault="00000000">
            <w:pPr>
              <w:pStyle w:val="TableParagraph"/>
              <w:spacing w:line="275" w:lineRule="exact"/>
              <w:rPr>
                <w:b/>
                <w:sz w:val="24"/>
              </w:rPr>
            </w:pPr>
            <w:r>
              <w:rPr>
                <w:b/>
                <w:spacing w:val="-2"/>
                <w:sz w:val="24"/>
              </w:rPr>
              <w:t>10.91%</w:t>
            </w:r>
          </w:p>
        </w:tc>
      </w:tr>
      <w:tr w:rsidR="00337CAC" w14:paraId="2259133B" w14:textId="77777777">
        <w:trPr>
          <w:trHeight w:val="576"/>
        </w:trPr>
        <w:tc>
          <w:tcPr>
            <w:tcW w:w="3006" w:type="dxa"/>
            <w:shd w:val="clear" w:color="auto" w:fill="F1F1F1"/>
          </w:tcPr>
          <w:p w14:paraId="50AD8DAB" w14:textId="77777777" w:rsidR="00337CAC" w:rsidRDefault="00000000">
            <w:pPr>
              <w:pStyle w:val="TableParagraph"/>
              <w:spacing w:before="1" w:line="240" w:lineRule="auto"/>
              <w:rPr>
                <w:b/>
                <w:sz w:val="24"/>
              </w:rPr>
            </w:pPr>
            <w:r>
              <w:rPr>
                <w:b/>
                <w:sz w:val="24"/>
              </w:rPr>
              <w:t>55 &amp;</w:t>
            </w:r>
            <w:r>
              <w:rPr>
                <w:b/>
                <w:spacing w:val="-1"/>
                <w:sz w:val="24"/>
              </w:rPr>
              <w:t xml:space="preserve"> </w:t>
            </w:r>
            <w:r>
              <w:rPr>
                <w:b/>
                <w:spacing w:val="-2"/>
                <w:sz w:val="24"/>
              </w:rPr>
              <w:t>above</w:t>
            </w:r>
          </w:p>
        </w:tc>
        <w:tc>
          <w:tcPr>
            <w:tcW w:w="3005" w:type="dxa"/>
          </w:tcPr>
          <w:p w14:paraId="2D20BBBA" w14:textId="77777777" w:rsidR="00337CAC" w:rsidRDefault="00000000">
            <w:pPr>
              <w:pStyle w:val="TableParagraph"/>
              <w:spacing w:line="273" w:lineRule="exact"/>
              <w:rPr>
                <w:sz w:val="24"/>
              </w:rPr>
            </w:pPr>
            <w:r>
              <w:rPr>
                <w:spacing w:val="-10"/>
                <w:sz w:val="24"/>
              </w:rPr>
              <w:t>0</w:t>
            </w:r>
          </w:p>
        </w:tc>
        <w:tc>
          <w:tcPr>
            <w:tcW w:w="3008" w:type="dxa"/>
            <w:shd w:val="clear" w:color="auto" w:fill="BEBEBE"/>
          </w:tcPr>
          <w:p w14:paraId="5BCEA9E8" w14:textId="77777777" w:rsidR="00337CAC" w:rsidRDefault="00000000">
            <w:pPr>
              <w:pStyle w:val="TableParagraph"/>
              <w:spacing w:before="1" w:line="240" w:lineRule="auto"/>
              <w:rPr>
                <w:b/>
                <w:sz w:val="24"/>
              </w:rPr>
            </w:pPr>
            <w:r>
              <w:rPr>
                <w:b/>
                <w:spacing w:val="-5"/>
                <w:sz w:val="24"/>
              </w:rPr>
              <w:t>0%</w:t>
            </w:r>
          </w:p>
        </w:tc>
      </w:tr>
      <w:tr w:rsidR="00337CAC" w14:paraId="67B63457" w14:textId="77777777">
        <w:trPr>
          <w:trHeight w:val="573"/>
        </w:trPr>
        <w:tc>
          <w:tcPr>
            <w:tcW w:w="3006" w:type="dxa"/>
            <w:shd w:val="clear" w:color="auto" w:fill="F1F1F1"/>
          </w:tcPr>
          <w:p w14:paraId="4E439221" w14:textId="77777777" w:rsidR="00337CAC" w:rsidRDefault="00000000">
            <w:pPr>
              <w:pStyle w:val="TableParagraph"/>
              <w:spacing w:line="275" w:lineRule="exact"/>
              <w:rPr>
                <w:b/>
                <w:sz w:val="24"/>
              </w:rPr>
            </w:pPr>
            <w:r>
              <w:rPr>
                <w:b/>
                <w:spacing w:val="-2"/>
                <w:sz w:val="24"/>
              </w:rPr>
              <w:t>TOTAL</w:t>
            </w:r>
          </w:p>
        </w:tc>
        <w:tc>
          <w:tcPr>
            <w:tcW w:w="3005" w:type="dxa"/>
          </w:tcPr>
          <w:p w14:paraId="1149D1B6" w14:textId="77777777" w:rsidR="00337CAC" w:rsidRDefault="00000000">
            <w:pPr>
              <w:pStyle w:val="TableParagraph"/>
              <w:rPr>
                <w:sz w:val="24"/>
              </w:rPr>
            </w:pPr>
            <w:r>
              <w:rPr>
                <w:spacing w:val="-5"/>
                <w:sz w:val="24"/>
              </w:rPr>
              <w:t>110</w:t>
            </w:r>
          </w:p>
        </w:tc>
        <w:tc>
          <w:tcPr>
            <w:tcW w:w="3008" w:type="dxa"/>
            <w:shd w:val="clear" w:color="auto" w:fill="BEBEBE"/>
          </w:tcPr>
          <w:p w14:paraId="57FEDECD" w14:textId="77777777" w:rsidR="00337CAC" w:rsidRDefault="00000000">
            <w:pPr>
              <w:pStyle w:val="TableParagraph"/>
              <w:spacing w:line="275" w:lineRule="exact"/>
              <w:rPr>
                <w:b/>
                <w:sz w:val="24"/>
              </w:rPr>
            </w:pPr>
            <w:r>
              <w:rPr>
                <w:b/>
                <w:spacing w:val="-4"/>
                <w:sz w:val="24"/>
              </w:rPr>
              <w:t>100%</w:t>
            </w:r>
          </w:p>
        </w:tc>
      </w:tr>
    </w:tbl>
    <w:p w14:paraId="5402CD96" w14:textId="77777777" w:rsidR="00337CAC" w:rsidRDefault="00337CAC">
      <w:pPr>
        <w:pStyle w:val="BodyText"/>
        <w:rPr>
          <w:b/>
        </w:rPr>
      </w:pPr>
    </w:p>
    <w:p w14:paraId="0A95E77C" w14:textId="77777777" w:rsidR="00337CAC" w:rsidRDefault="00337CAC">
      <w:pPr>
        <w:pStyle w:val="BodyText"/>
        <w:spacing w:before="16"/>
        <w:rPr>
          <w:b/>
        </w:rPr>
      </w:pPr>
    </w:p>
    <w:p w14:paraId="33DE3A6B" w14:textId="77777777" w:rsidR="00337CAC" w:rsidRDefault="00000000">
      <w:pPr>
        <w:pStyle w:val="BodyText"/>
        <w:spacing w:before="1"/>
        <w:ind w:left="360"/>
      </w:pPr>
      <w:r>
        <w:rPr>
          <w:b/>
        </w:rPr>
        <w:t>Table</w:t>
      </w:r>
      <w:r>
        <w:rPr>
          <w:b/>
          <w:spacing w:val="-9"/>
        </w:rPr>
        <w:t xml:space="preserve"> </w:t>
      </w:r>
      <w:r>
        <w:rPr>
          <w:b/>
        </w:rPr>
        <w:t>4:</w:t>
      </w:r>
      <w:r>
        <w:rPr>
          <w:b/>
          <w:spacing w:val="-8"/>
        </w:rPr>
        <w:t xml:space="preserve"> </w:t>
      </w:r>
      <w:r>
        <w:t>Shows</w:t>
      </w:r>
      <w:r>
        <w:rPr>
          <w:spacing w:val="-8"/>
        </w:rPr>
        <w:t xml:space="preserve"> </w:t>
      </w:r>
      <w:r>
        <w:t>the</w:t>
      </w:r>
      <w:r>
        <w:rPr>
          <w:spacing w:val="-12"/>
        </w:rPr>
        <w:t xml:space="preserve"> </w:t>
      </w:r>
      <w:r>
        <w:t>Various</w:t>
      </w:r>
      <w:r>
        <w:rPr>
          <w:spacing w:val="-8"/>
        </w:rPr>
        <w:t xml:space="preserve"> </w:t>
      </w:r>
      <w:r>
        <w:t>Employees</w:t>
      </w:r>
      <w:r>
        <w:rPr>
          <w:spacing w:val="-8"/>
        </w:rPr>
        <w:t xml:space="preserve"> </w:t>
      </w:r>
      <w:r>
        <w:t>Position</w:t>
      </w:r>
      <w:r>
        <w:rPr>
          <w:spacing w:val="-7"/>
        </w:rPr>
        <w:t xml:space="preserve"> </w:t>
      </w:r>
      <w:r>
        <w:t>in</w:t>
      </w:r>
      <w:r>
        <w:rPr>
          <w:spacing w:val="-7"/>
        </w:rPr>
        <w:t xml:space="preserve"> </w:t>
      </w:r>
      <w:r>
        <w:t>the</w:t>
      </w:r>
      <w:r>
        <w:rPr>
          <w:spacing w:val="-6"/>
        </w:rPr>
        <w:t xml:space="preserve"> </w:t>
      </w:r>
      <w:r>
        <w:rPr>
          <w:spacing w:val="-2"/>
        </w:rPr>
        <w:t>Organization.</w:t>
      </w:r>
    </w:p>
    <w:p w14:paraId="6F73E173" w14:textId="77777777" w:rsidR="00337CAC" w:rsidRDefault="00337CAC">
      <w:pPr>
        <w:pStyle w:val="BodyText"/>
        <w:spacing w:before="28"/>
      </w:pPr>
    </w:p>
    <w:p w14:paraId="4B9CFD07" w14:textId="77777777" w:rsidR="00337CAC" w:rsidRDefault="00000000">
      <w:pPr>
        <w:pStyle w:val="Heading1"/>
        <w:spacing w:before="1"/>
      </w:pPr>
      <w:r>
        <w:rPr>
          <w:spacing w:val="-2"/>
        </w:rPr>
        <w:t>RESPONSE:</w:t>
      </w:r>
    </w:p>
    <w:p w14:paraId="60A3BFF2" w14:textId="77777777" w:rsidR="00337CAC" w:rsidRDefault="00337CAC">
      <w:pPr>
        <w:pStyle w:val="BodyText"/>
        <w:spacing w:before="68"/>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8"/>
      </w:tblGrid>
      <w:tr w:rsidR="00337CAC" w14:paraId="6653BDB1" w14:textId="77777777">
        <w:trPr>
          <w:trHeight w:val="573"/>
        </w:trPr>
        <w:tc>
          <w:tcPr>
            <w:tcW w:w="3006" w:type="dxa"/>
            <w:shd w:val="clear" w:color="auto" w:fill="F1F1F1"/>
          </w:tcPr>
          <w:p w14:paraId="05078EEB" w14:textId="77777777" w:rsidR="00337CAC" w:rsidRDefault="00000000">
            <w:pPr>
              <w:pStyle w:val="TableParagraph"/>
              <w:spacing w:line="275" w:lineRule="exact"/>
              <w:rPr>
                <w:b/>
                <w:sz w:val="24"/>
              </w:rPr>
            </w:pPr>
            <w:r>
              <w:rPr>
                <w:b/>
                <w:sz w:val="24"/>
              </w:rPr>
              <w:t>Entry</w:t>
            </w:r>
            <w:r>
              <w:rPr>
                <w:b/>
                <w:spacing w:val="-2"/>
                <w:sz w:val="24"/>
              </w:rPr>
              <w:t xml:space="preserve"> </w:t>
            </w:r>
            <w:r>
              <w:rPr>
                <w:b/>
                <w:sz w:val="24"/>
              </w:rPr>
              <w:t>level</w:t>
            </w:r>
            <w:r>
              <w:rPr>
                <w:b/>
                <w:spacing w:val="-2"/>
                <w:sz w:val="24"/>
              </w:rPr>
              <w:t xml:space="preserve"> employees</w:t>
            </w:r>
          </w:p>
        </w:tc>
        <w:tc>
          <w:tcPr>
            <w:tcW w:w="3005" w:type="dxa"/>
          </w:tcPr>
          <w:p w14:paraId="0E028559" w14:textId="77777777" w:rsidR="00337CAC" w:rsidRDefault="00000000">
            <w:pPr>
              <w:pStyle w:val="TableParagraph"/>
              <w:rPr>
                <w:sz w:val="24"/>
              </w:rPr>
            </w:pPr>
            <w:r>
              <w:rPr>
                <w:sz w:val="24"/>
              </w:rPr>
              <w:t xml:space="preserve">20 </w:t>
            </w:r>
            <w:r>
              <w:rPr>
                <w:spacing w:val="-2"/>
                <w:sz w:val="24"/>
              </w:rPr>
              <w:t>employees</w:t>
            </w:r>
          </w:p>
        </w:tc>
        <w:tc>
          <w:tcPr>
            <w:tcW w:w="3008" w:type="dxa"/>
            <w:shd w:val="clear" w:color="auto" w:fill="BEBEBE"/>
          </w:tcPr>
          <w:p w14:paraId="11C24EBF" w14:textId="77777777" w:rsidR="00337CAC" w:rsidRDefault="00000000">
            <w:pPr>
              <w:pStyle w:val="TableParagraph"/>
              <w:spacing w:line="275" w:lineRule="exact"/>
              <w:rPr>
                <w:b/>
                <w:sz w:val="24"/>
              </w:rPr>
            </w:pPr>
            <w:r>
              <w:rPr>
                <w:b/>
                <w:spacing w:val="-2"/>
                <w:sz w:val="24"/>
              </w:rPr>
              <w:t>18.18%</w:t>
            </w:r>
          </w:p>
        </w:tc>
      </w:tr>
      <w:tr w:rsidR="00337CAC" w14:paraId="485BF6DB" w14:textId="77777777">
        <w:trPr>
          <w:trHeight w:val="573"/>
        </w:trPr>
        <w:tc>
          <w:tcPr>
            <w:tcW w:w="3006" w:type="dxa"/>
            <w:shd w:val="clear" w:color="auto" w:fill="F1F1F1"/>
          </w:tcPr>
          <w:p w14:paraId="35A11401" w14:textId="77777777" w:rsidR="00337CAC" w:rsidRDefault="00000000">
            <w:pPr>
              <w:pStyle w:val="TableParagraph"/>
              <w:spacing w:line="276" w:lineRule="exact"/>
              <w:rPr>
                <w:b/>
                <w:sz w:val="24"/>
              </w:rPr>
            </w:pPr>
            <w:r>
              <w:rPr>
                <w:b/>
                <w:sz w:val="24"/>
              </w:rPr>
              <w:t>Mid-level</w:t>
            </w:r>
            <w:r>
              <w:rPr>
                <w:b/>
                <w:spacing w:val="-2"/>
                <w:sz w:val="24"/>
              </w:rPr>
              <w:t xml:space="preserve"> management</w:t>
            </w:r>
          </w:p>
        </w:tc>
        <w:tc>
          <w:tcPr>
            <w:tcW w:w="3005" w:type="dxa"/>
          </w:tcPr>
          <w:p w14:paraId="7F8948FF" w14:textId="77777777" w:rsidR="00337CAC" w:rsidRDefault="00000000">
            <w:pPr>
              <w:pStyle w:val="TableParagraph"/>
              <w:spacing w:line="271" w:lineRule="exact"/>
              <w:rPr>
                <w:sz w:val="24"/>
              </w:rPr>
            </w:pPr>
            <w:r>
              <w:rPr>
                <w:sz w:val="24"/>
              </w:rPr>
              <w:t xml:space="preserve">87 </w:t>
            </w:r>
            <w:r>
              <w:rPr>
                <w:spacing w:val="-2"/>
                <w:sz w:val="24"/>
              </w:rPr>
              <w:t>employees</w:t>
            </w:r>
          </w:p>
        </w:tc>
        <w:tc>
          <w:tcPr>
            <w:tcW w:w="3008" w:type="dxa"/>
            <w:shd w:val="clear" w:color="auto" w:fill="BEBEBE"/>
          </w:tcPr>
          <w:p w14:paraId="50C24849" w14:textId="77777777" w:rsidR="00337CAC" w:rsidRDefault="00000000">
            <w:pPr>
              <w:pStyle w:val="TableParagraph"/>
              <w:spacing w:line="276" w:lineRule="exact"/>
              <w:rPr>
                <w:b/>
                <w:sz w:val="24"/>
              </w:rPr>
            </w:pPr>
            <w:r>
              <w:rPr>
                <w:b/>
                <w:spacing w:val="-2"/>
                <w:sz w:val="24"/>
              </w:rPr>
              <w:t>79.09%</w:t>
            </w:r>
          </w:p>
        </w:tc>
      </w:tr>
      <w:tr w:rsidR="00337CAC" w14:paraId="591AA9F2" w14:textId="77777777">
        <w:trPr>
          <w:trHeight w:val="575"/>
        </w:trPr>
        <w:tc>
          <w:tcPr>
            <w:tcW w:w="3006" w:type="dxa"/>
            <w:shd w:val="clear" w:color="auto" w:fill="F1F1F1"/>
          </w:tcPr>
          <w:p w14:paraId="0B19FD56" w14:textId="77777777" w:rsidR="00337CAC" w:rsidRDefault="00000000">
            <w:pPr>
              <w:pStyle w:val="TableParagraph"/>
              <w:spacing w:line="275" w:lineRule="exact"/>
              <w:rPr>
                <w:b/>
                <w:sz w:val="24"/>
              </w:rPr>
            </w:pPr>
            <w:r>
              <w:rPr>
                <w:b/>
                <w:sz w:val="24"/>
              </w:rPr>
              <w:lastRenderedPageBreak/>
              <w:t>Senior</w:t>
            </w:r>
            <w:r>
              <w:rPr>
                <w:b/>
                <w:spacing w:val="-8"/>
                <w:sz w:val="24"/>
              </w:rPr>
              <w:t xml:space="preserve"> </w:t>
            </w:r>
            <w:r>
              <w:rPr>
                <w:b/>
                <w:sz w:val="24"/>
              </w:rPr>
              <w:t>level</w:t>
            </w:r>
            <w:r>
              <w:rPr>
                <w:b/>
                <w:spacing w:val="1"/>
                <w:sz w:val="24"/>
              </w:rPr>
              <w:t xml:space="preserve"> </w:t>
            </w:r>
            <w:r>
              <w:rPr>
                <w:b/>
                <w:spacing w:val="-2"/>
                <w:sz w:val="24"/>
              </w:rPr>
              <w:t>management</w:t>
            </w:r>
          </w:p>
        </w:tc>
        <w:tc>
          <w:tcPr>
            <w:tcW w:w="3005" w:type="dxa"/>
          </w:tcPr>
          <w:p w14:paraId="7F18948B" w14:textId="77777777" w:rsidR="00337CAC" w:rsidRDefault="00000000">
            <w:pPr>
              <w:pStyle w:val="TableParagraph"/>
              <w:rPr>
                <w:sz w:val="24"/>
              </w:rPr>
            </w:pPr>
            <w:r>
              <w:rPr>
                <w:sz w:val="24"/>
              </w:rPr>
              <w:t xml:space="preserve">3 </w:t>
            </w:r>
            <w:r>
              <w:rPr>
                <w:spacing w:val="-2"/>
                <w:sz w:val="24"/>
              </w:rPr>
              <w:t>employees</w:t>
            </w:r>
          </w:p>
        </w:tc>
        <w:tc>
          <w:tcPr>
            <w:tcW w:w="3008" w:type="dxa"/>
            <w:shd w:val="clear" w:color="auto" w:fill="BEBEBE"/>
          </w:tcPr>
          <w:p w14:paraId="6D07A390" w14:textId="77777777" w:rsidR="00337CAC" w:rsidRDefault="00000000">
            <w:pPr>
              <w:pStyle w:val="TableParagraph"/>
              <w:spacing w:line="275" w:lineRule="exact"/>
              <w:rPr>
                <w:b/>
                <w:sz w:val="24"/>
              </w:rPr>
            </w:pPr>
            <w:r>
              <w:rPr>
                <w:b/>
                <w:spacing w:val="-2"/>
                <w:sz w:val="24"/>
              </w:rPr>
              <w:t>2.73%</w:t>
            </w:r>
          </w:p>
        </w:tc>
      </w:tr>
      <w:tr w:rsidR="00337CAC" w14:paraId="236FBC19" w14:textId="77777777">
        <w:trPr>
          <w:trHeight w:val="573"/>
        </w:trPr>
        <w:tc>
          <w:tcPr>
            <w:tcW w:w="3006" w:type="dxa"/>
            <w:shd w:val="clear" w:color="auto" w:fill="F1F1F1"/>
          </w:tcPr>
          <w:p w14:paraId="6EF692A3" w14:textId="77777777" w:rsidR="00337CAC" w:rsidRDefault="00000000">
            <w:pPr>
              <w:pStyle w:val="TableParagraph"/>
              <w:spacing w:line="275" w:lineRule="exact"/>
              <w:rPr>
                <w:b/>
                <w:sz w:val="24"/>
              </w:rPr>
            </w:pPr>
            <w:r>
              <w:rPr>
                <w:b/>
                <w:spacing w:val="-2"/>
                <w:sz w:val="24"/>
              </w:rPr>
              <w:t>TOTAL</w:t>
            </w:r>
          </w:p>
        </w:tc>
        <w:tc>
          <w:tcPr>
            <w:tcW w:w="3005" w:type="dxa"/>
          </w:tcPr>
          <w:p w14:paraId="04645C5F" w14:textId="77777777" w:rsidR="00337CAC" w:rsidRDefault="00000000">
            <w:pPr>
              <w:pStyle w:val="TableParagraph"/>
              <w:rPr>
                <w:sz w:val="24"/>
              </w:rPr>
            </w:pPr>
            <w:r>
              <w:rPr>
                <w:sz w:val="24"/>
              </w:rPr>
              <w:t>110</w:t>
            </w:r>
            <w:r>
              <w:rPr>
                <w:spacing w:val="-10"/>
                <w:sz w:val="24"/>
              </w:rPr>
              <w:t xml:space="preserve"> </w:t>
            </w:r>
            <w:r>
              <w:rPr>
                <w:spacing w:val="-2"/>
                <w:sz w:val="24"/>
              </w:rPr>
              <w:t>employees</w:t>
            </w:r>
          </w:p>
        </w:tc>
        <w:tc>
          <w:tcPr>
            <w:tcW w:w="3008" w:type="dxa"/>
            <w:shd w:val="clear" w:color="auto" w:fill="BEBEBE"/>
          </w:tcPr>
          <w:p w14:paraId="19386462" w14:textId="77777777" w:rsidR="00337CAC" w:rsidRDefault="00000000">
            <w:pPr>
              <w:pStyle w:val="TableParagraph"/>
              <w:spacing w:line="275" w:lineRule="exact"/>
              <w:rPr>
                <w:b/>
                <w:sz w:val="24"/>
              </w:rPr>
            </w:pPr>
            <w:r>
              <w:rPr>
                <w:b/>
                <w:spacing w:val="-4"/>
                <w:sz w:val="24"/>
              </w:rPr>
              <w:t>100%</w:t>
            </w:r>
          </w:p>
        </w:tc>
      </w:tr>
    </w:tbl>
    <w:p w14:paraId="108FE347" w14:textId="77777777" w:rsidR="00337CAC" w:rsidRDefault="00337CAC">
      <w:pPr>
        <w:pStyle w:val="BodyText"/>
        <w:rPr>
          <w:b/>
        </w:rPr>
      </w:pPr>
    </w:p>
    <w:p w14:paraId="7B0EC640" w14:textId="77777777" w:rsidR="00337CAC" w:rsidRDefault="00337CAC">
      <w:pPr>
        <w:pStyle w:val="BodyText"/>
        <w:spacing w:before="22"/>
        <w:rPr>
          <w:b/>
        </w:rPr>
      </w:pPr>
    </w:p>
    <w:p w14:paraId="00D86C95" w14:textId="77777777" w:rsidR="00337CAC" w:rsidRDefault="00000000">
      <w:pPr>
        <w:ind w:left="360"/>
        <w:rPr>
          <w:b/>
          <w:sz w:val="24"/>
        </w:rPr>
      </w:pPr>
      <w:r>
        <w:rPr>
          <w:b/>
          <w:sz w:val="24"/>
          <w:u w:val="single"/>
        </w:rPr>
        <w:t>Section</w:t>
      </w:r>
      <w:r>
        <w:rPr>
          <w:b/>
          <w:spacing w:val="-5"/>
          <w:sz w:val="24"/>
          <w:u w:val="single"/>
        </w:rPr>
        <w:t xml:space="preserve"> B:</w:t>
      </w:r>
    </w:p>
    <w:p w14:paraId="1894E8F1" w14:textId="47B87FAF" w:rsidR="00337CAC" w:rsidRPr="0008770E" w:rsidRDefault="00337CAC" w:rsidP="0008770E">
      <w:pPr>
        <w:pStyle w:val="BodyText"/>
        <w:rPr>
          <w:b/>
          <w:sz w:val="20"/>
        </w:rPr>
      </w:pPr>
    </w:p>
    <w:p w14:paraId="23B92C3F" w14:textId="77777777" w:rsidR="00337CAC" w:rsidRDefault="00000000">
      <w:pPr>
        <w:pStyle w:val="BodyText"/>
        <w:ind w:left="360"/>
      </w:pPr>
      <w:r>
        <w:rPr>
          <w:b/>
        </w:rPr>
        <w:t>Table</w:t>
      </w:r>
      <w:r>
        <w:rPr>
          <w:b/>
          <w:spacing w:val="-8"/>
        </w:rPr>
        <w:t xml:space="preserve"> </w:t>
      </w:r>
      <w:r>
        <w:rPr>
          <w:b/>
        </w:rPr>
        <w:t>5:</w:t>
      </w:r>
      <w:r>
        <w:rPr>
          <w:b/>
          <w:spacing w:val="-4"/>
        </w:rPr>
        <w:t xml:space="preserve"> </w:t>
      </w:r>
      <w:r>
        <w:t>Shows</w:t>
      </w:r>
      <w:r>
        <w:rPr>
          <w:spacing w:val="-4"/>
        </w:rPr>
        <w:t xml:space="preserve"> </w:t>
      </w:r>
      <w:r>
        <w:t>the</w:t>
      </w:r>
      <w:r>
        <w:rPr>
          <w:spacing w:val="-4"/>
        </w:rPr>
        <w:t xml:space="preserve"> </w:t>
      </w:r>
      <w:r>
        <w:t>Forensic</w:t>
      </w:r>
      <w:r>
        <w:rPr>
          <w:spacing w:val="-15"/>
        </w:rPr>
        <w:t xml:space="preserve"> </w:t>
      </w:r>
      <w:r>
        <w:t>Accounting</w:t>
      </w:r>
      <w:r>
        <w:rPr>
          <w:spacing w:val="-4"/>
        </w:rPr>
        <w:t xml:space="preserve"> </w:t>
      </w:r>
      <w:r>
        <w:t>and</w:t>
      </w:r>
      <w:r>
        <w:rPr>
          <w:spacing w:val="-3"/>
        </w:rPr>
        <w:t xml:space="preserve"> </w:t>
      </w:r>
      <w:r>
        <w:t>Financial</w:t>
      </w:r>
      <w:r>
        <w:rPr>
          <w:spacing w:val="-3"/>
        </w:rPr>
        <w:t xml:space="preserve"> </w:t>
      </w:r>
      <w:r>
        <w:t>Fraud</w:t>
      </w:r>
      <w:r>
        <w:rPr>
          <w:spacing w:val="-4"/>
        </w:rPr>
        <w:t xml:space="preserve"> </w:t>
      </w:r>
      <w:r>
        <w:t>Preventative</w:t>
      </w:r>
      <w:r>
        <w:rPr>
          <w:spacing w:val="-2"/>
        </w:rPr>
        <w:t xml:space="preserve"> </w:t>
      </w:r>
      <w:r>
        <w:t>&amp;</w:t>
      </w:r>
      <w:r>
        <w:rPr>
          <w:spacing w:val="-5"/>
        </w:rPr>
        <w:t xml:space="preserve"> </w:t>
      </w:r>
      <w:r>
        <w:t>Question</w:t>
      </w:r>
      <w:r>
        <w:rPr>
          <w:spacing w:val="-14"/>
        </w:rPr>
        <w:t xml:space="preserve"> </w:t>
      </w:r>
      <w:r>
        <w:rPr>
          <w:spacing w:val="-2"/>
        </w:rPr>
        <w:t>Asked</w:t>
      </w:r>
    </w:p>
    <w:p w14:paraId="11E3420C" w14:textId="77777777" w:rsidR="00337CAC" w:rsidRDefault="00337CAC">
      <w:pPr>
        <w:pStyle w:val="BodyText"/>
        <w:spacing w:before="26"/>
      </w:pPr>
    </w:p>
    <w:p w14:paraId="56697753" w14:textId="77777777" w:rsidR="00337CAC" w:rsidRDefault="00000000">
      <w:pPr>
        <w:ind w:left="360"/>
        <w:rPr>
          <w:b/>
          <w:sz w:val="24"/>
        </w:rPr>
      </w:pPr>
      <w:r>
        <w:rPr>
          <w:b/>
          <w:sz w:val="24"/>
          <w:u w:val="single"/>
        </w:rPr>
        <w:t>Question</w:t>
      </w:r>
      <w:r>
        <w:rPr>
          <w:b/>
          <w:spacing w:val="-5"/>
          <w:sz w:val="24"/>
          <w:u w:val="single"/>
        </w:rPr>
        <w:t xml:space="preserve"> 1:</w:t>
      </w:r>
    </w:p>
    <w:p w14:paraId="27138CC0" w14:textId="77777777" w:rsidR="00337CAC" w:rsidRDefault="00337CAC">
      <w:pPr>
        <w:pStyle w:val="BodyText"/>
        <w:spacing w:before="17"/>
        <w:rPr>
          <w:b/>
        </w:rPr>
      </w:pPr>
    </w:p>
    <w:p w14:paraId="1D7767B1" w14:textId="2D600AD3" w:rsidR="00337CAC" w:rsidRDefault="00000000" w:rsidP="0008770E">
      <w:pPr>
        <w:pStyle w:val="BodyText"/>
        <w:ind w:left="360"/>
      </w:pPr>
      <w:r>
        <w:t>Have you</w:t>
      </w:r>
      <w:r>
        <w:rPr>
          <w:spacing w:val="-1"/>
        </w:rPr>
        <w:t xml:space="preserve"> </w:t>
      </w:r>
      <w:r>
        <w:t>ever</w:t>
      </w:r>
      <w:r>
        <w:rPr>
          <w:spacing w:val="-1"/>
        </w:rPr>
        <w:t xml:space="preserve"> </w:t>
      </w:r>
      <w:r>
        <w:t>participated</w:t>
      </w:r>
      <w:r>
        <w:rPr>
          <w:spacing w:val="-1"/>
        </w:rPr>
        <w:t xml:space="preserve"> </w:t>
      </w:r>
      <w:r>
        <w:t>in</w:t>
      </w:r>
      <w:r>
        <w:rPr>
          <w:spacing w:val="-1"/>
        </w:rPr>
        <w:t xml:space="preserve"> </w:t>
      </w:r>
      <w:r>
        <w:t>any</w:t>
      </w:r>
      <w:r>
        <w:rPr>
          <w:spacing w:val="-6"/>
        </w:rPr>
        <w:t xml:space="preserve"> </w:t>
      </w:r>
      <w:r>
        <w:t>training</w:t>
      </w:r>
      <w:r>
        <w:rPr>
          <w:spacing w:val="-3"/>
        </w:rPr>
        <w:t xml:space="preserve"> </w:t>
      </w:r>
      <w:r>
        <w:t>or</w:t>
      </w:r>
      <w:r>
        <w:rPr>
          <w:spacing w:val="-1"/>
        </w:rPr>
        <w:t xml:space="preserve"> </w:t>
      </w:r>
      <w:r>
        <w:t>workshops</w:t>
      </w:r>
      <w:r>
        <w:rPr>
          <w:spacing w:val="-2"/>
        </w:rPr>
        <w:t xml:space="preserve"> </w:t>
      </w:r>
      <w:r>
        <w:t>related</w:t>
      </w:r>
      <w:r>
        <w:rPr>
          <w:spacing w:val="-1"/>
        </w:rPr>
        <w:t xml:space="preserve"> </w:t>
      </w:r>
      <w:r>
        <w:t>to</w:t>
      </w:r>
      <w:r>
        <w:rPr>
          <w:spacing w:val="-1"/>
        </w:rPr>
        <w:t xml:space="preserve"> </w:t>
      </w:r>
      <w:r>
        <w:t>forensic</w:t>
      </w:r>
      <w:r>
        <w:rPr>
          <w:spacing w:val="-1"/>
        </w:rPr>
        <w:t xml:space="preserve"> </w:t>
      </w:r>
      <w:r>
        <w:rPr>
          <w:spacing w:val="-2"/>
        </w:rPr>
        <w:t>accounting?</w:t>
      </w:r>
    </w:p>
    <w:p w14:paraId="08D1B989" w14:textId="77777777" w:rsidR="00337CAC" w:rsidRDefault="00337CAC">
      <w:pPr>
        <w:pStyle w:val="BodyText"/>
        <w:spacing w:before="159"/>
      </w:pPr>
    </w:p>
    <w:p w14:paraId="70C77424" w14:textId="77777777" w:rsidR="00337CAC" w:rsidRDefault="00000000">
      <w:pPr>
        <w:pStyle w:val="Heading1"/>
      </w:pPr>
      <w:r>
        <w:rPr>
          <w:spacing w:val="-2"/>
        </w:rPr>
        <w:t>RESPONSE:</w:t>
      </w:r>
    </w:p>
    <w:p w14:paraId="2EBF6BD6" w14:textId="77777777" w:rsidR="00337CAC" w:rsidRDefault="00337CAC">
      <w:pPr>
        <w:pStyle w:val="BodyText"/>
        <w:spacing w:before="71"/>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254"/>
        <w:gridCol w:w="2256"/>
        <w:gridCol w:w="2254"/>
      </w:tblGrid>
      <w:tr w:rsidR="00337CAC" w14:paraId="4E71711F" w14:textId="77777777">
        <w:trPr>
          <w:trHeight w:val="573"/>
        </w:trPr>
        <w:tc>
          <w:tcPr>
            <w:tcW w:w="2254" w:type="dxa"/>
            <w:shd w:val="clear" w:color="auto" w:fill="F1F1F1"/>
          </w:tcPr>
          <w:p w14:paraId="0098B3CF" w14:textId="77777777" w:rsidR="00337CAC" w:rsidRDefault="00000000">
            <w:pPr>
              <w:pStyle w:val="TableParagraph"/>
              <w:spacing w:line="275" w:lineRule="exact"/>
              <w:rPr>
                <w:b/>
                <w:sz w:val="24"/>
              </w:rPr>
            </w:pPr>
            <w:r>
              <w:rPr>
                <w:b/>
                <w:spacing w:val="-2"/>
                <w:sz w:val="24"/>
              </w:rPr>
              <w:t>Respondent</w:t>
            </w:r>
          </w:p>
        </w:tc>
        <w:tc>
          <w:tcPr>
            <w:tcW w:w="2254" w:type="dxa"/>
          </w:tcPr>
          <w:p w14:paraId="7D36AF1D" w14:textId="77777777" w:rsidR="00337CAC" w:rsidRDefault="00000000">
            <w:pPr>
              <w:pStyle w:val="TableParagraph"/>
              <w:rPr>
                <w:sz w:val="24"/>
              </w:rPr>
            </w:pPr>
            <w:r>
              <w:rPr>
                <w:spacing w:val="-5"/>
                <w:sz w:val="24"/>
              </w:rPr>
              <w:t>Yes</w:t>
            </w:r>
          </w:p>
        </w:tc>
        <w:tc>
          <w:tcPr>
            <w:tcW w:w="2256" w:type="dxa"/>
          </w:tcPr>
          <w:p w14:paraId="35E8DE1A" w14:textId="77777777" w:rsidR="00337CAC" w:rsidRDefault="00000000">
            <w:pPr>
              <w:pStyle w:val="TableParagraph"/>
              <w:ind w:left="108"/>
              <w:rPr>
                <w:sz w:val="24"/>
              </w:rPr>
            </w:pPr>
            <w:r>
              <w:rPr>
                <w:spacing w:val="-5"/>
                <w:sz w:val="24"/>
              </w:rPr>
              <w:t>48</w:t>
            </w:r>
          </w:p>
        </w:tc>
        <w:tc>
          <w:tcPr>
            <w:tcW w:w="2254" w:type="dxa"/>
            <w:shd w:val="clear" w:color="auto" w:fill="BEBEBE"/>
          </w:tcPr>
          <w:p w14:paraId="419D667C" w14:textId="77777777" w:rsidR="00337CAC" w:rsidRDefault="00000000">
            <w:pPr>
              <w:pStyle w:val="TableParagraph"/>
              <w:spacing w:line="275" w:lineRule="exact"/>
              <w:ind w:left="108"/>
              <w:rPr>
                <w:b/>
                <w:sz w:val="24"/>
              </w:rPr>
            </w:pPr>
            <w:r>
              <w:rPr>
                <w:b/>
                <w:spacing w:val="-2"/>
                <w:sz w:val="24"/>
              </w:rPr>
              <w:t>43.64%</w:t>
            </w:r>
          </w:p>
        </w:tc>
      </w:tr>
      <w:tr w:rsidR="00337CAC" w14:paraId="72B63ED8" w14:textId="77777777">
        <w:trPr>
          <w:trHeight w:val="573"/>
        </w:trPr>
        <w:tc>
          <w:tcPr>
            <w:tcW w:w="2254" w:type="dxa"/>
            <w:shd w:val="clear" w:color="auto" w:fill="F1F1F1"/>
          </w:tcPr>
          <w:p w14:paraId="710D9670" w14:textId="77777777" w:rsidR="00337CAC" w:rsidRDefault="00000000">
            <w:pPr>
              <w:pStyle w:val="TableParagraph"/>
              <w:spacing w:line="275" w:lineRule="exact"/>
              <w:rPr>
                <w:b/>
                <w:sz w:val="24"/>
              </w:rPr>
            </w:pPr>
            <w:r>
              <w:rPr>
                <w:b/>
                <w:spacing w:val="-2"/>
                <w:sz w:val="24"/>
              </w:rPr>
              <w:t>Respondent</w:t>
            </w:r>
          </w:p>
        </w:tc>
        <w:tc>
          <w:tcPr>
            <w:tcW w:w="2254" w:type="dxa"/>
          </w:tcPr>
          <w:p w14:paraId="31514145" w14:textId="77777777" w:rsidR="00337CAC" w:rsidRDefault="00000000">
            <w:pPr>
              <w:pStyle w:val="TableParagraph"/>
              <w:spacing w:line="271" w:lineRule="exact"/>
              <w:rPr>
                <w:sz w:val="24"/>
              </w:rPr>
            </w:pPr>
            <w:r>
              <w:rPr>
                <w:spacing w:val="-5"/>
                <w:sz w:val="24"/>
              </w:rPr>
              <w:t>No</w:t>
            </w:r>
          </w:p>
        </w:tc>
        <w:tc>
          <w:tcPr>
            <w:tcW w:w="2256" w:type="dxa"/>
          </w:tcPr>
          <w:p w14:paraId="1541D434" w14:textId="77777777" w:rsidR="00337CAC" w:rsidRDefault="00000000">
            <w:pPr>
              <w:pStyle w:val="TableParagraph"/>
              <w:spacing w:line="271" w:lineRule="exact"/>
              <w:ind w:left="108"/>
              <w:rPr>
                <w:sz w:val="24"/>
              </w:rPr>
            </w:pPr>
            <w:r>
              <w:rPr>
                <w:spacing w:val="-5"/>
                <w:sz w:val="24"/>
              </w:rPr>
              <w:t>62</w:t>
            </w:r>
          </w:p>
        </w:tc>
        <w:tc>
          <w:tcPr>
            <w:tcW w:w="2254" w:type="dxa"/>
            <w:shd w:val="clear" w:color="auto" w:fill="BEBEBE"/>
          </w:tcPr>
          <w:p w14:paraId="19768418" w14:textId="77777777" w:rsidR="00337CAC" w:rsidRDefault="00000000">
            <w:pPr>
              <w:pStyle w:val="TableParagraph"/>
              <w:spacing w:line="275" w:lineRule="exact"/>
              <w:ind w:left="108"/>
              <w:rPr>
                <w:b/>
                <w:sz w:val="24"/>
              </w:rPr>
            </w:pPr>
            <w:r>
              <w:rPr>
                <w:b/>
                <w:spacing w:val="-2"/>
                <w:sz w:val="24"/>
              </w:rPr>
              <w:t>56.36%</w:t>
            </w:r>
          </w:p>
        </w:tc>
      </w:tr>
      <w:tr w:rsidR="00337CAC" w14:paraId="2405670E" w14:textId="77777777">
        <w:trPr>
          <w:trHeight w:val="575"/>
        </w:trPr>
        <w:tc>
          <w:tcPr>
            <w:tcW w:w="2254" w:type="dxa"/>
            <w:shd w:val="clear" w:color="auto" w:fill="F1F1F1"/>
          </w:tcPr>
          <w:p w14:paraId="5495D22A" w14:textId="77777777" w:rsidR="00337CAC" w:rsidRDefault="00000000">
            <w:pPr>
              <w:pStyle w:val="TableParagraph"/>
              <w:spacing w:line="275" w:lineRule="exact"/>
              <w:rPr>
                <w:b/>
                <w:sz w:val="24"/>
              </w:rPr>
            </w:pPr>
            <w:r>
              <w:rPr>
                <w:b/>
                <w:spacing w:val="-2"/>
                <w:sz w:val="24"/>
              </w:rPr>
              <w:t>TOTAL</w:t>
            </w:r>
          </w:p>
        </w:tc>
        <w:tc>
          <w:tcPr>
            <w:tcW w:w="2254" w:type="dxa"/>
          </w:tcPr>
          <w:p w14:paraId="12AC6C1A" w14:textId="77777777" w:rsidR="00337CAC" w:rsidRDefault="00337CAC">
            <w:pPr>
              <w:pStyle w:val="TableParagraph"/>
              <w:spacing w:line="240" w:lineRule="auto"/>
              <w:ind w:left="0"/>
            </w:pPr>
          </w:p>
        </w:tc>
        <w:tc>
          <w:tcPr>
            <w:tcW w:w="2256" w:type="dxa"/>
          </w:tcPr>
          <w:p w14:paraId="7BBBE8EC" w14:textId="77777777" w:rsidR="00337CAC" w:rsidRDefault="00000000">
            <w:pPr>
              <w:pStyle w:val="TableParagraph"/>
              <w:ind w:left="108"/>
              <w:rPr>
                <w:sz w:val="24"/>
              </w:rPr>
            </w:pPr>
            <w:r>
              <w:rPr>
                <w:spacing w:val="-5"/>
                <w:sz w:val="24"/>
              </w:rPr>
              <w:t>110</w:t>
            </w:r>
          </w:p>
        </w:tc>
        <w:tc>
          <w:tcPr>
            <w:tcW w:w="2254" w:type="dxa"/>
            <w:shd w:val="clear" w:color="auto" w:fill="BEBEBE"/>
          </w:tcPr>
          <w:p w14:paraId="72E3B0E0" w14:textId="77777777" w:rsidR="00337CAC" w:rsidRDefault="00000000">
            <w:pPr>
              <w:pStyle w:val="TableParagraph"/>
              <w:spacing w:line="275" w:lineRule="exact"/>
              <w:ind w:left="108"/>
              <w:rPr>
                <w:b/>
                <w:sz w:val="24"/>
              </w:rPr>
            </w:pPr>
            <w:r>
              <w:rPr>
                <w:b/>
                <w:spacing w:val="-4"/>
                <w:sz w:val="24"/>
              </w:rPr>
              <w:t>100%</w:t>
            </w:r>
          </w:p>
        </w:tc>
      </w:tr>
    </w:tbl>
    <w:p w14:paraId="7E4F4A4A" w14:textId="77777777" w:rsidR="00337CAC" w:rsidRDefault="00337CAC">
      <w:pPr>
        <w:pStyle w:val="BodyText"/>
        <w:rPr>
          <w:b/>
        </w:rPr>
      </w:pPr>
    </w:p>
    <w:p w14:paraId="42E200A7" w14:textId="77777777" w:rsidR="00337CAC" w:rsidRDefault="00337CAC">
      <w:pPr>
        <w:pStyle w:val="BodyText"/>
        <w:spacing w:before="21"/>
        <w:rPr>
          <w:b/>
        </w:rPr>
      </w:pPr>
    </w:p>
    <w:p w14:paraId="733FE599" w14:textId="77777777" w:rsidR="00337CAC" w:rsidRDefault="00000000">
      <w:pPr>
        <w:ind w:left="360"/>
        <w:rPr>
          <w:b/>
          <w:sz w:val="24"/>
        </w:rPr>
      </w:pPr>
      <w:r>
        <w:rPr>
          <w:b/>
          <w:sz w:val="24"/>
          <w:u w:val="single"/>
        </w:rPr>
        <w:t>Question</w:t>
      </w:r>
      <w:r>
        <w:rPr>
          <w:b/>
          <w:spacing w:val="-5"/>
          <w:sz w:val="24"/>
          <w:u w:val="single"/>
        </w:rPr>
        <w:t xml:space="preserve"> 2:</w:t>
      </w:r>
    </w:p>
    <w:p w14:paraId="7558241A" w14:textId="77777777" w:rsidR="00337CAC" w:rsidRDefault="00337CAC">
      <w:pPr>
        <w:pStyle w:val="BodyText"/>
        <w:spacing w:before="17"/>
        <w:rPr>
          <w:b/>
        </w:rPr>
      </w:pPr>
    </w:p>
    <w:p w14:paraId="516DEDA9" w14:textId="77777777" w:rsidR="00337CAC" w:rsidRDefault="00000000">
      <w:pPr>
        <w:pStyle w:val="BodyText"/>
        <w:ind w:left="360"/>
      </w:pPr>
      <w:r>
        <w:t>Do you</w:t>
      </w:r>
      <w:r>
        <w:rPr>
          <w:spacing w:val="-1"/>
        </w:rPr>
        <w:t xml:space="preserve"> </w:t>
      </w:r>
      <w:r>
        <w:t>believe</w:t>
      </w:r>
      <w:r>
        <w:rPr>
          <w:spacing w:val="-2"/>
        </w:rPr>
        <w:t xml:space="preserve"> </w:t>
      </w:r>
      <w:r>
        <w:t>that</w:t>
      </w:r>
      <w:r>
        <w:rPr>
          <w:spacing w:val="-1"/>
        </w:rPr>
        <w:t xml:space="preserve"> </w:t>
      </w:r>
      <w:r>
        <w:t>the</w:t>
      </w:r>
      <w:r>
        <w:rPr>
          <w:spacing w:val="-1"/>
        </w:rPr>
        <w:t xml:space="preserve"> </w:t>
      </w:r>
      <w:r>
        <w:t>introduction</w:t>
      </w:r>
      <w:r>
        <w:rPr>
          <w:spacing w:val="-1"/>
        </w:rPr>
        <w:t xml:space="preserve"> </w:t>
      </w:r>
      <w:r>
        <w:t>of</w:t>
      </w:r>
      <w:r>
        <w:rPr>
          <w:spacing w:val="-1"/>
        </w:rPr>
        <w:t xml:space="preserve"> </w:t>
      </w:r>
      <w:r>
        <w:t>forensic accounting</w:t>
      </w:r>
      <w:r>
        <w:rPr>
          <w:spacing w:val="-2"/>
        </w:rPr>
        <w:t xml:space="preserve"> </w:t>
      </w:r>
      <w:r>
        <w:t>can</w:t>
      </w:r>
      <w:r>
        <w:rPr>
          <w:spacing w:val="-1"/>
        </w:rPr>
        <w:t xml:space="preserve"> </w:t>
      </w:r>
      <w:r>
        <w:t>significantly</w:t>
      </w:r>
      <w:r>
        <w:rPr>
          <w:spacing w:val="-6"/>
        </w:rPr>
        <w:t xml:space="preserve"> </w:t>
      </w:r>
      <w:r>
        <w:t xml:space="preserve">reduce financial </w:t>
      </w:r>
      <w:r>
        <w:rPr>
          <w:spacing w:val="-2"/>
        </w:rPr>
        <w:t>fraud?</w:t>
      </w:r>
    </w:p>
    <w:p w14:paraId="01433BBF" w14:textId="77777777" w:rsidR="00337CAC" w:rsidRDefault="00337CAC">
      <w:pPr>
        <w:pStyle w:val="BodyText"/>
        <w:spacing w:before="22"/>
      </w:pPr>
    </w:p>
    <w:p w14:paraId="0B57CF94" w14:textId="77777777" w:rsidR="00337CAC" w:rsidRDefault="00000000">
      <w:pPr>
        <w:pStyle w:val="BodyText"/>
        <w:ind w:left="360"/>
      </w:pPr>
      <w:r>
        <w:rPr>
          <w:b/>
        </w:rPr>
        <w:t>Table</w:t>
      </w:r>
      <w:r>
        <w:rPr>
          <w:b/>
          <w:spacing w:val="-6"/>
        </w:rPr>
        <w:t xml:space="preserve"> </w:t>
      </w:r>
      <w:r>
        <w:rPr>
          <w:b/>
        </w:rPr>
        <w:t>6:</w:t>
      </w:r>
      <w:r>
        <w:rPr>
          <w:b/>
          <w:spacing w:val="-5"/>
        </w:rPr>
        <w:t xml:space="preserve"> </w:t>
      </w:r>
      <w:r>
        <w:t>Shows</w:t>
      </w:r>
      <w:r>
        <w:rPr>
          <w:spacing w:val="-5"/>
        </w:rPr>
        <w:t xml:space="preserve"> </w:t>
      </w:r>
      <w:r>
        <w:t>the</w:t>
      </w:r>
      <w:r>
        <w:rPr>
          <w:spacing w:val="-3"/>
        </w:rPr>
        <w:t xml:space="preserve"> </w:t>
      </w:r>
      <w:r>
        <w:t>ITEM</w:t>
      </w:r>
      <w:r>
        <w:rPr>
          <w:spacing w:val="-4"/>
        </w:rPr>
        <w:t xml:space="preserve"> </w:t>
      </w:r>
      <w:r>
        <w:t>Number</w:t>
      </w:r>
      <w:r>
        <w:rPr>
          <w:spacing w:val="-4"/>
        </w:rPr>
        <w:t xml:space="preserve"> </w:t>
      </w:r>
      <w:r>
        <w:t>of</w:t>
      </w:r>
      <w:r>
        <w:rPr>
          <w:spacing w:val="-6"/>
        </w:rPr>
        <w:t xml:space="preserve"> </w:t>
      </w:r>
      <w:r>
        <w:t>respondents</w:t>
      </w:r>
      <w:r>
        <w:rPr>
          <w:spacing w:val="-4"/>
        </w:rPr>
        <w:t xml:space="preserve"> </w:t>
      </w:r>
      <w:r>
        <w:rPr>
          <w:spacing w:val="-2"/>
        </w:rPr>
        <w:t>percentage.</w:t>
      </w:r>
    </w:p>
    <w:p w14:paraId="42C3154B" w14:textId="77777777" w:rsidR="00337CAC" w:rsidRDefault="00337CAC">
      <w:pPr>
        <w:pStyle w:val="BodyText"/>
        <w:spacing w:before="27"/>
      </w:pPr>
    </w:p>
    <w:p w14:paraId="5114A9E3" w14:textId="77777777" w:rsidR="00337CAC" w:rsidRDefault="00000000">
      <w:pPr>
        <w:pStyle w:val="Heading1"/>
      </w:pPr>
      <w:r>
        <w:rPr>
          <w:spacing w:val="-2"/>
        </w:rPr>
        <w:t>RESPONSE:</w:t>
      </w:r>
    </w:p>
    <w:p w14:paraId="20C63E23" w14:textId="77777777" w:rsidR="00337CAC" w:rsidRDefault="00337CAC">
      <w:pPr>
        <w:pStyle w:val="BodyText"/>
        <w:spacing w:before="68" w:after="1"/>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8"/>
      </w:tblGrid>
      <w:tr w:rsidR="00337CAC" w14:paraId="3EAB96FE" w14:textId="77777777">
        <w:trPr>
          <w:trHeight w:val="575"/>
        </w:trPr>
        <w:tc>
          <w:tcPr>
            <w:tcW w:w="3006" w:type="dxa"/>
            <w:shd w:val="clear" w:color="auto" w:fill="F1F1F1"/>
          </w:tcPr>
          <w:p w14:paraId="704A81EE" w14:textId="77777777" w:rsidR="00337CAC" w:rsidRDefault="00000000">
            <w:pPr>
              <w:pStyle w:val="TableParagraph"/>
              <w:spacing w:before="1" w:line="240" w:lineRule="auto"/>
              <w:rPr>
                <w:b/>
                <w:sz w:val="24"/>
              </w:rPr>
            </w:pPr>
            <w:r>
              <w:rPr>
                <w:b/>
                <w:spacing w:val="-2"/>
                <w:sz w:val="24"/>
              </w:rPr>
              <w:t>Strongly</w:t>
            </w:r>
            <w:r>
              <w:rPr>
                <w:b/>
                <w:spacing w:val="-5"/>
                <w:sz w:val="24"/>
              </w:rPr>
              <w:t xml:space="preserve"> </w:t>
            </w:r>
            <w:r>
              <w:rPr>
                <w:b/>
                <w:spacing w:val="-4"/>
                <w:sz w:val="24"/>
              </w:rPr>
              <w:t>Agree</w:t>
            </w:r>
          </w:p>
        </w:tc>
        <w:tc>
          <w:tcPr>
            <w:tcW w:w="3005" w:type="dxa"/>
          </w:tcPr>
          <w:p w14:paraId="756770A8" w14:textId="77777777" w:rsidR="00337CAC" w:rsidRDefault="00000000">
            <w:pPr>
              <w:pStyle w:val="TableParagraph"/>
              <w:spacing w:line="273" w:lineRule="exact"/>
              <w:rPr>
                <w:sz w:val="24"/>
              </w:rPr>
            </w:pPr>
            <w:r>
              <w:rPr>
                <w:spacing w:val="-5"/>
                <w:sz w:val="24"/>
              </w:rPr>
              <w:t>95</w:t>
            </w:r>
          </w:p>
        </w:tc>
        <w:tc>
          <w:tcPr>
            <w:tcW w:w="3008" w:type="dxa"/>
            <w:shd w:val="clear" w:color="auto" w:fill="BEBEBE"/>
          </w:tcPr>
          <w:p w14:paraId="1C59DE23" w14:textId="77777777" w:rsidR="00337CAC" w:rsidRDefault="00000000">
            <w:pPr>
              <w:pStyle w:val="TableParagraph"/>
              <w:spacing w:before="1" w:line="240" w:lineRule="auto"/>
              <w:rPr>
                <w:b/>
                <w:sz w:val="24"/>
              </w:rPr>
            </w:pPr>
            <w:r>
              <w:rPr>
                <w:b/>
                <w:spacing w:val="-2"/>
                <w:sz w:val="24"/>
              </w:rPr>
              <w:t>86.36%</w:t>
            </w:r>
          </w:p>
        </w:tc>
      </w:tr>
      <w:tr w:rsidR="00337CAC" w14:paraId="2139CFCD" w14:textId="77777777">
        <w:trPr>
          <w:trHeight w:val="573"/>
        </w:trPr>
        <w:tc>
          <w:tcPr>
            <w:tcW w:w="3006" w:type="dxa"/>
            <w:shd w:val="clear" w:color="auto" w:fill="F1F1F1"/>
          </w:tcPr>
          <w:p w14:paraId="57CC638A" w14:textId="77777777" w:rsidR="00337CAC" w:rsidRDefault="00000000">
            <w:pPr>
              <w:pStyle w:val="TableParagraph"/>
              <w:spacing w:line="275" w:lineRule="exact"/>
              <w:rPr>
                <w:b/>
                <w:sz w:val="24"/>
              </w:rPr>
            </w:pPr>
            <w:r>
              <w:rPr>
                <w:b/>
                <w:spacing w:val="-2"/>
                <w:sz w:val="24"/>
              </w:rPr>
              <w:t>Agree</w:t>
            </w:r>
          </w:p>
        </w:tc>
        <w:tc>
          <w:tcPr>
            <w:tcW w:w="3005" w:type="dxa"/>
          </w:tcPr>
          <w:p w14:paraId="57139A18" w14:textId="77777777" w:rsidR="00337CAC" w:rsidRDefault="00000000">
            <w:pPr>
              <w:pStyle w:val="TableParagraph"/>
              <w:rPr>
                <w:sz w:val="24"/>
              </w:rPr>
            </w:pPr>
            <w:r>
              <w:rPr>
                <w:spacing w:val="-5"/>
                <w:sz w:val="24"/>
              </w:rPr>
              <w:t>10</w:t>
            </w:r>
          </w:p>
        </w:tc>
        <w:tc>
          <w:tcPr>
            <w:tcW w:w="3008" w:type="dxa"/>
            <w:shd w:val="clear" w:color="auto" w:fill="BEBEBE"/>
          </w:tcPr>
          <w:p w14:paraId="260B7951" w14:textId="77777777" w:rsidR="00337CAC" w:rsidRDefault="00000000">
            <w:pPr>
              <w:pStyle w:val="TableParagraph"/>
              <w:spacing w:line="275" w:lineRule="exact"/>
              <w:rPr>
                <w:b/>
                <w:sz w:val="24"/>
              </w:rPr>
            </w:pPr>
            <w:r>
              <w:rPr>
                <w:b/>
                <w:spacing w:val="-2"/>
                <w:sz w:val="24"/>
              </w:rPr>
              <w:t>9.09%</w:t>
            </w:r>
          </w:p>
        </w:tc>
      </w:tr>
      <w:tr w:rsidR="00337CAC" w14:paraId="72997679" w14:textId="77777777">
        <w:trPr>
          <w:trHeight w:val="575"/>
        </w:trPr>
        <w:tc>
          <w:tcPr>
            <w:tcW w:w="3006" w:type="dxa"/>
            <w:shd w:val="clear" w:color="auto" w:fill="F1F1F1"/>
          </w:tcPr>
          <w:p w14:paraId="41E5A7DD" w14:textId="77777777" w:rsidR="00337CAC" w:rsidRDefault="00000000">
            <w:pPr>
              <w:pStyle w:val="TableParagraph"/>
              <w:spacing w:line="275" w:lineRule="exact"/>
              <w:rPr>
                <w:b/>
                <w:sz w:val="24"/>
              </w:rPr>
            </w:pPr>
            <w:r>
              <w:rPr>
                <w:b/>
                <w:spacing w:val="-2"/>
                <w:sz w:val="24"/>
              </w:rPr>
              <w:t>Neutral</w:t>
            </w:r>
          </w:p>
        </w:tc>
        <w:tc>
          <w:tcPr>
            <w:tcW w:w="3005" w:type="dxa"/>
          </w:tcPr>
          <w:p w14:paraId="2265B290" w14:textId="77777777" w:rsidR="00337CAC" w:rsidRDefault="00000000">
            <w:pPr>
              <w:pStyle w:val="TableParagraph"/>
              <w:rPr>
                <w:sz w:val="24"/>
              </w:rPr>
            </w:pPr>
            <w:r>
              <w:rPr>
                <w:spacing w:val="-10"/>
                <w:sz w:val="24"/>
              </w:rPr>
              <w:t>5</w:t>
            </w:r>
          </w:p>
        </w:tc>
        <w:tc>
          <w:tcPr>
            <w:tcW w:w="3008" w:type="dxa"/>
            <w:shd w:val="clear" w:color="auto" w:fill="BEBEBE"/>
          </w:tcPr>
          <w:p w14:paraId="327FF9A8" w14:textId="77777777" w:rsidR="00337CAC" w:rsidRDefault="00000000">
            <w:pPr>
              <w:pStyle w:val="TableParagraph"/>
              <w:spacing w:line="275" w:lineRule="exact"/>
              <w:rPr>
                <w:b/>
                <w:sz w:val="24"/>
              </w:rPr>
            </w:pPr>
            <w:r>
              <w:rPr>
                <w:b/>
                <w:spacing w:val="-2"/>
                <w:sz w:val="24"/>
              </w:rPr>
              <w:t>4.54%</w:t>
            </w:r>
          </w:p>
        </w:tc>
      </w:tr>
    </w:tbl>
    <w:p w14:paraId="0462F500" w14:textId="77777777" w:rsidR="00337CAC" w:rsidRDefault="00337CAC">
      <w:pPr>
        <w:pStyle w:val="BodyText"/>
        <w:rPr>
          <w:b/>
          <w:sz w:val="20"/>
        </w:rPr>
      </w:pPr>
    </w:p>
    <w:p w14:paraId="635DA9FC" w14:textId="77777777" w:rsidR="00337CAC" w:rsidRDefault="00000000">
      <w:pPr>
        <w:pStyle w:val="BodyText"/>
        <w:spacing w:before="85"/>
        <w:rPr>
          <w:b/>
          <w:sz w:val="20"/>
        </w:rPr>
      </w:pPr>
      <w:r>
        <w:rPr>
          <w:b/>
          <w:noProof/>
          <w:sz w:val="20"/>
        </w:rPr>
        <mc:AlternateContent>
          <mc:Choice Requires="wps">
            <w:drawing>
              <wp:anchor distT="0" distB="0" distL="0" distR="0" simplePos="0" relativeHeight="251759616" behindDoc="1" locked="0" layoutInCell="1" allowOverlap="1" wp14:anchorId="111B8651" wp14:editId="67FC9AEE">
                <wp:simplePos x="0" y="0"/>
                <wp:positionH relativeFrom="page">
                  <wp:posOffset>895985</wp:posOffset>
                </wp:positionH>
                <wp:positionV relativeFrom="paragraph">
                  <wp:posOffset>215252</wp:posOffset>
                </wp:positionV>
                <wp:extent cx="5981065" cy="889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27E6DEE" id="Graphic 31" o:spid="_x0000_s1026" style="position:absolute;margin-left:70.55pt;margin-top:16.95pt;width:470.95pt;height:.7pt;z-index:-251556864;visibility:visible;mso-wrap-style:square;mso-wrap-distance-left:0;mso-wrap-distance-top:0;mso-wrap-distance-right:0;mso-wrap-distance-bottom:0;mso-position-horizontal:absolute;mso-position-horizontal-relative:page;mso-position-vertical:absolute;mso-position-vertical-relative:text;v-text-anchor:top" coordsize="59810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" path="m5981065,l,,,8572r5981065,l5981065,xe" fillcolor="#d9d9d9" stroked="f">
                <v:path arrowok="t"/>
                <w10:wrap type="topAndBottom" anchorx="page"/>
              </v:shape>
            </w:pict>
          </mc:Fallback>
        </mc:AlternateContent>
      </w:r>
    </w:p>
    <w:p w14:paraId="1B4F101A" w14:textId="77777777" w:rsidR="00337CAC" w:rsidRDefault="00337CAC">
      <w:pPr>
        <w:pStyle w:val="BodyText"/>
        <w:rPr>
          <w:b/>
          <w:sz w:val="20"/>
        </w:rPr>
        <w:sectPr w:rsidR="00337CAC" w:rsidSect="000C1321">
          <w:headerReference w:type="default" r:id="rId8"/>
          <w:footerReference w:type="default" r:id="rId9"/>
          <w:pgSz w:w="12240" w:h="15840"/>
          <w:pgMar w:top="1540" w:right="1080" w:bottom="1220" w:left="720" w:header="1058" w:footer="1034" w:gutter="0"/>
          <w:cols w:space="720"/>
        </w:sectPr>
      </w:pPr>
    </w:p>
    <w:p w14:paraId="432969F8" w14:textId="1A407BDC" w:rsidR="00337CAC" w:rsidRDefault="00337CAC">
      <w:pPr>
        <w:pStyle w:val="BodyText"/>
        <w:spacing w:before="72" w:after="1"/>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8"/>
      </w:tblGrid>
      <w:tr w:rsidR="00337CAC" w14:paraId="2EA5B289" w14:textId="77777777">
        <w:trPr>
          <w:trHeight w:val="573"/>
        </w:trPr>
        <w:tc>
          <w:tcPr>
            <w:tcW w:w="3006" w:type="dxa"/>
            <w:shd w:val="clear" w:color="auto" w:fill="F1F1F1"/>
          </w:tcPr>
          <w:p w14:paraId="26D33599" w14:textId="77777777" w:rsidR="00337CAC" w:rsidRDefault="00000000">
            <w:pPr>
              <w:pStyle w:val="TableParagraph"/>
              <w:spacing w:line="275" w:lineRule="exact"/>
              <w:rPr>
                <w:b/>
                <w:sz w:val="24"/>
              </w:rPr>
            </w:pPr>
            <w:r>
              <w:rPr>
                <w:b/>
                <w:spacing w:val="-2"/>
                <w:sz w:val="24"/>
              </w:rPr>
              <w:t>Disagree</w:t>
            </w:r>
          </w:p>
        </w:tc>
        <w:tc>
          <w:tcPr>
            <w:tcW w:w="3005" w:type="dxa"/>
          </w:tcPr>
          <w:p w14:paraId="0FBBF4A5" w14:textId="77777777" w:rsidR="00337CAC" w:rsidRDefault="00000000">
            <w:pPr>
              <w:pStyle w:val="TableParagraph"/>
              <w:rPr>
                <w:sz w:val="24"/>
              </w:rPr>
            </w:pPr>
            <w:r>
              <w:rPr>
                <w:spacing w:val="-10"/>
                <w:sz w:val="24"/>
              </w:rPr>
              <w:t>0</w:t>
            </w:r>
          </w:p>
        </w:tc>
        <w:tc>
          <w:tcPr>
            <w:tcW w:w="3008" w:type="dxa"/>
            <w:shd w:val="clear" w:color="auto" w:fill="BEBEBE"/>
          </w:tcPr>
          <w:p w14:paraId="38A50B0D" w14:textId="77777777" w:rsidR="00337CAC" w:rsidRDefault="00000000">
            <w:pPr>
              <w:pStyle w:val="TableParagraph"/>
              <w:spacing w:line="275" w:lineRule="exact"/>
              <w:rPr>
                <w:b/>
                <w:sz w:val="24"/>
              </w:rPr>
            </w:pPr>
            <w:r>
              <w:rPr>
                <w:b/>
                <w:spacing w:val="-5"/>
                <w:sz w:val="24"/>
              </w:rPr>
              <w:t>0%</w:t>
            </w:r>
          </w:p>
        </w:tc>
      </w:tr>
      <w:tr w:rsidR="00337CAC" w14:paraId="7EBD7203" w14:textId="77777777">
        <w:trPr>
          <w:trHeight w:val="575"/>
        </w:trPr>
        <w:tc>
          <w:tcPr>
            <w:tcW w:w="3006" w:type="dxa"/>
            <w:shd w:val="clear" w:color="auto" w:fill="F1F1F1"/>
          </w:tcPr>
          <w:p w14:paraId="25BF102E" w14:textId="77777777" w:rsidR="00337CAC" w:rsidRDefault="00000000">
            <w:pPr>
              <w:pStyle w:val="TableParagraph"/>
              <w:spacing w:before="1" w:line="240" w:lineRule="auto"/>
              <w:rPr>
                <w:b/>
                <w:sz w:val="24"/>
              </w:rPr>
            </w:pPr>
            <w:r>
              <w:rPr>
                <w:b/>
                <w:sz w:val="24"/>
              </w:rPr>
              <w:t>Strongly</w:t>
            </w:r>
            <w:r>
              <w:rPr>
                <w:b/>
                <w:spacing w:val="-8"/>
                <w:sz w:val="24"/>
              </w:rPr>
              <w:t xml:space="preserve"> </w:t>
            </w:r>
            <w:r>
              <w:rPr>
                <w:b/>
                <w:spacing w:val="-2"/>
                <w:sz w:val="24"/>
              </w:rPr>
              <w:t>Disagree</w:t>
            </w:r>
          </w:p>
        </w:tc>
        <w:tc>
          <w:tcPr>
            <w:tcW w:w="3005" w:type="dxa"/>
          </w:tcPr>
          <w:p w14:paraId="2DDC8975" w14:textId="77777777" w:rsidR="00337CAC" w:rsidRDefault="00000000">
            <w:pPr>
              <w:pStyle w:val="TableParagraph"/>
              <w:spacing w:line="273" w:lineRule="exact"/>
              <w:rPr>
                <w:sz w:val="24"/>
              </w:rPr>
            </w:pPr>
            <w:r>
              <w:rPr>
                <w:spacing w:val="-10"/>
                <w:sz w:val="24"/>
              </w:rPr>
              <w:t>0</w:t>
            </w:r>
          </w:p>
        </w:tc>
        <w:tc>
          <w:tcPr>
            <w:tcW w:w="3008" w:type="dxa"/>
            <w:shd w:val="clear" w:color="auto" w:fill="BEBEBE"/>
          </w:tcPr>
          <w:p w14:paraId="009211B1" w14:textId="77777777" w:rsidR="00337CAC" w:rsidRDefault="00000000">
            <w:pPr>
              <w:pStyle w:val="TableParagraph"/>
              <w:spacing w:before="1" w:line="240" w:lineRule="auto"/>
              <w:rPr>
                <w:b/>
                <w:sz w:val="24"/>
              </w:rPr>
            </w:pPr>
            <w:r>
              <w:rPr>
                <w:b/>
                <w:spacing w:val="-5"/>
                <w:sz w:val="24"/>
              </w:rPr>
              <w:t>0%</w:t>
            </w:r>
          </w:p>
        </w:tc>
      </w:tr>
      <w:tr w:rsidR="00337CAC" w14:paraId="6A492CAC" w14:textId="77777777">
        <w:trPr>
          <w:trHeight w:val="573"/>
        </w:trPr>
        <w:tc>
          <w:tcPr>
            <w:tcW w:w="3006" w:type="dxa"/>
            <w:shd w:val="clear" w:color="auto" w:fill="F1F1F1"/>
          </w:tcPr>
          <w:p w14:paraId="44CBDE91" w14:textId="77777777" w:rsidR="00337CAC" w:rsidRDefault="00000000">
            <w:pPr>
              <w:pStyle w:val="TableParagraph"/>
              <w:spacing w:line="275" w:lineRule="exact"/>
              <w:rPr>
                <w:b/>
                <w:sz w:val="24"/>
              </w:rPr>
            </w:pPr>
            <w:r>
              <w:rPr>
                <w:b/>
                <w:spacing w:val="-2"/>
                <w:sz w:val="24"/>
              </w:rPr>
              <w:t>TOTAL</w:t>
            </w:r>
          </w:p>
        </w:tc>
        <w:tc>
          <w:tcPr>
            <w:tcW w:w="3005" w:type="dxa"/>
          </w:tcPr>
          <w:p w14:paraId="5C264142" w14:textId="77777777" w:rsidR="00337CAC" w:rsidRDefault="00000000">
            <w:pPr>
              <w:pStyle w:val="TableParagraph"/>
              <w:rPr>
                <w:sz w:val="24"/>
              </w:rPr>
            </w:pPr>
            <w:r>
              <w:rPr>
                <w:spacing w:val="-5"/>
                <w:sz w:val="24"/>
              </w:rPr>
              <w:t>110</w:t>
            </w:r>
          </w:p>
        </w:tc>
        <w:tc>
          <w:tcPr>
            <w:tcW w:w="3008" w:type="dxa"/>
            <w:shd w:val="clear" w:color="auto" w:fill="BEBEBE"/>
          </w:tcPr>
          <w:p w14:paraId="42A25FFC" w14:textId="77777777" w:rsidR="00337CAC" w:rsidRDefault="00000000">
            <w:pPr>
              <w:pStyle w:val="TableParagraph"/>
              <w:spacing w:line="275" w:lineRule="exact"/>
              <w:rPr>
                <w:b/>
                <w:sz w:val="24"/>
              </w:rPr>
            </w:pPr>
            <w:r>
              <w:rPr>
                <w:b/>
                <w:spacing w:val="-4"/>
                <w:sz w:val="24"/>
              </w:rPr>
              <w:t>100%</w:t>
            </w:r>
          </w:p>
        </w:tc>
      </w:tr>
    </w:tbl>
    <w:p w14:paraId="1443B26E" w14:textId="77777777" w:rsidR="00337CAC" w:rsidRDefault="00337CAC">
      <w:pPr>
        <w:pStyle w:val="BodyText"/>
        <w:rPr>
          <w:b/>
        </w:rPr>
      </w:pPr>
    </w:p>
    <w:p w14:paraId="0420E7AD" w14:textId="77777777" w:rsidR="00337CAC" w:rsidRDefault="00337CAC">
      <w:pPr>
        <w:pStyle w:val="BodyText"/>
        <w:spacing w:before="21"/>
        <w:rPr>
          <w:b/>
        </w:rPr>
      </w:pPr>
    </w:p>
    <w:p w14:paraId="7D6496C9" w14:textId="77777777" w:rsidR="00337CAC" w:rsidRDefault="00000000">
      <w:pPr>
        <w:ind w:left="360"/>
        <w:rPr>
          <w:b/>
          <w:sz w:val="24"/>
        </w:rPr>
      </w:pPr>
      <w:r>
        <w:rPr>
          <w:b/>
          <w:sz w:val="24"/>
          <w:u w:val="single"/>
        </w:rPr>
        <w:t>Question</w:t>
      </w:r>
      <w:r>
        <w:rPr>
          <w:b/>
          <w:spacing w:val="-5"/>
          <w:sz w:val="24"/>
          <w:u w:val="single"/>
        </w:rPr>
        <w:t xml:space="preserve"> 3:</w:t>
      </w:r>
    </w:p>
    <w:p w14:paraId="16F98D0A" w14:textId="77777777" w:rsidR="00337CAC" w:rsidRDefault="00337CAC">
      <w:pPr>
        <w:pStyle w:val="BodyText"/>
        <w:spacing w:before="17"/>
        <w:rPr>
          <w:b/>
        </w:rPr>
      </w:pPr>
    </w:p>
    <w:p w14:paraId="7EA48162" w14:textId="77777777" w:rsidR="00337CAC" w:rsidRDefault="00000000">
      <w:pPr>
        <w:pStyle w:val="BodyText"/>
        <w:ind w:left="360"/>
      </w:pPr>
      <w:r>
        <w:t>In</w:t>
      </w:r>
      <w:r>
        <w:rPr>
          <w:spacing w:val="5"/>
        </w:rPr>
        <w:t xml:space="preserve"> </w:t>
      </w:r>
      <w:r>
        <w:t>your</w:t>
      </w:r>
      <w:r>
        <w:rPr>
          <w:spacing w:val="1"/>
        </w:rPr>
        <w:t xml:space="preserve"> </w:t>
      </w:r>
      <w:r>
        <w:t>opinion,</w:t>
      </w:r>
      <w:r>
        <w:rPr>
          <w:spacing w:val="3"/>
        </w:rPr>
        <w:t xml:space="preserve"> </w:t>
      </w:r>
      <w:r>
        <w:t>which</w:t>
      </w:r>
      <w:r>
        <w:rPr>
          <w:spacing w:val="2"/>
        </w:rPr>
        <w:t xml:space="preserve"> </w:t>
      </w:r>
      <w:r>
        <w:t>of</w:t>
      </w:r>
      <w:r>
        <w:rPr>
          <w:spacing w:val="1"/>
        </w:rPr>
        <w:t xml:space="preserve"> </w:t>
      </w:r>
      <w:r>
        <w:t>the</w:t>
      </w:r>
      <w:r>
        <w:rPr>
          <w:spacing w:val="3"/>
        </w:rPr>
        <w:t xml:space="preserve"> </w:t>
      </w:r>
      <w:r>
        <w:t>following forensic</w:t>
      </w:r>
      <w:r>
        <w:rPr>
          <w:spacing w:val="3"/>
        </w:rPr>
        <w:t xml:space="preserve"> </w:t>
      </w:r>
      <w:r>
        <w:t>accounting tools</w:t>
      </w:r>
      <w:r>
        <w:rPr>
          <w:spacing w:val="3"/>
        </w:rPr>
        <w:t xml:space="preserve"> </w:t>
      </w:r>
      <w:r>
        <w:t>are most</w:t>
      </w:r>
      <w:r>
        <w:rPr>
          <w:spacing w:val="3"/>
        </w:rPr>
        <w:t xml:space="preserve"> </w:t>
      </w:r>
      <w:r>
        <w:t>effective</w:t>
      </w:r>
      <w:r>
        <w:rPr>
          <w:spacing w:val="2"/>
        </w:rPr>
        <w:t xml:space="preserve"> </w:t>
      </w:r>
      <w:r>
        <w:t>in</w:t>
      </w:r>
      <w:r>
        <w:rPr>
          <w:spacing w:val="3"/>
        </w:rPr>
        <w:t xml:space="preserve"> </w:t>
      </w:r>
      <w:r>
        <w:t>fraud</w:t>
      </w:r>
      <w:r>
        <w:rPr>
          <w:spacing w:val="3"/>
        </w:rPr>
        <w:t xml:space="preserve"> </w:t>
      </w:r>
      <w:r>
        <w:rPr>
          <w:spacing w:val="-2"/>
        </w:rPr>
        <w:t>detection?</w:t>
      </w:r>
    </w:p>
    <w:p w14:paraId="08049B1E" w14:textId="77777777" w:rsidR="00337CAC" w:rsidRDefault="00000000">
      <w:pPr>
        <w:pStyle w:val="Heading2"/>
        <w:spacing w:before="145"/>
      </w:pPr>
      <w:r>
        <w:t>(You</w:t>
      </w:r>
      <w:r>
        <w:rPr>
          <w:spacing w:val="-7"/>
        </w:rPr>
        <w:t xml:space="preserve"> </w:t>
      </w:r>
      <w:r>
        <w:t>can</w:t>
      </w:r>
      <w:r>
        <w:rPr>
          <w:spacing w:val="-7"/>
        </w:rPr>
        <w:t xml:space="preserve"> </w:t>
      </w:r>
      <w:r>
        <w:t>select</w:t>
      </w:r>
      <w:r>
        <w:rPr>
          <w:spacing w:val="-7"/>
        </w:rPr>
        <w:t xml:space="preserve"> </w:t>
      </w:r>
      <w:r>
        <w:t>one</w:t>
      </w:r>
      <w:r>
        <w:rPr>
          <w:spacing w:val="-7"/>
        </w:rPr>
        <w:t xml:space="preserve"> </w:t>
      </w:r>
      <w:r>
        <w:t>or</w:t>
      </w:r>
      <w:r>
        <w:rPr>
          <w:spacing w:val="-10"/>
        </w:rPr>
        <w:t xml:space="preserve"> </w:t>
      </w:r>
      <w:r>
        <w:rPr>
          <w:spacing w:val="-4"/>
        </w:rPr>
        <w:t>more)</w:t>
      </w:r>
    </w:p>
    <w:p w14:paraId="33BF93F5" w14:textId="77777777" w:rsidR="00337CAC" w:rsidRDefault="00337CAC">
      <w:pPr>
        <w:pStyle w:val="BodyText"/>
        <w:rPr>
          <w:b/>
        </w:rPr>
      </w:pPr>
    </w:p>
    <w:p w14:paraId="459ED0ED" w14:textId="77777777" w:rsidR="00337CAC" w:rsidRDefault="00337CAC">
      <w:pPr>
        <w:pStyle w:val="BodyText"/>
        <w:rPr>
          <w:b/>
        </w:rPr>
      </w:pPr>
    </w:p>
    <w:p w14:paraId="78C1EF35" w14:textId="77777777" w:rsidR="00337CAC" w:rsidRDefault="00337CAC">
      <w:pPr>
        <w:pStyle w:val="BodyText"/>
        <w:rPr>
          <w:b/>
        </w:rPr>
      </w:pPr>
    </w:p>
    <w:p w14:paraId="4302BFA9" w14:textId="77777777" w:rsidR="00337CAC" w:rsidRDefault="00337CAC">
      <w:pPr>
        <w:pStyle w:val="BodyText"/>
        <w:spacing w:before="105"/>
        <w:rPr>
          <w:b/>
        </w:rPr>
      </w:pPr>
    </w:p>
    <w:p w14:paraId="5B7F9687" w14:textId="77777777" w:rsidR="00337CAC" w:rsidRDefault="00000000">
      <w:pPr>
        <w:ind w:left="360"/>
        <w:rPr>
          <w:sz w:val="24"/>
        </w:rPr>
      </w:pPr>
      <w:r>
        <w:rPr>
          <w:b/>
          <w:sz w:val="24"/>
        </w:rPr>
        <w:t>Table</w:t>
      </w:r>
      <w:r>
        <w:rPr>
          <w:b/>
          <w:spacing w:val="-3"/>
          <w:sz w:val="24"/>
        </w:rPr>
        <w:t xml:space="preserve"> </w:t>
      </w:r>
      <w:r>
        <w:rPr>
          <w:b/>
          <w:sz w:val="24"/>
        </w:rPr>
        <w:t>7:</w:t>
      </w:r>
      <w:r>
        <w:rPr>
          <w:b/>
          <w:spacing w:val="-5"/>
          <w:sz w:val="24"/>
        </w:rPr>
        <w:t xml:space="preserve"> </w:t>
      </w:r>
      <w:r>
        <w:rPr>
          <w:b/>
          <w:sz w:val="24"/>
        </w:rPr>
        <w:t>Shows</w:t>
      </w:r>
      <w:r>
        <w:rPr>
          <w:b/>
          <w:spacing w:val="-4"/>
          <w:sz w:val="24"/>
        </w:rPr>
        <w:t xml:space="preserve"> </w:t>
      </w:r>
      <w:r>
        <w:rPr>
          <w:b/>
          <w:sz w:val="24"/>
        </w:rPr>
        <w:t>the</w:t>
      </w:r>
      <w:r>
        <w:rPr>
          <w:b/>
          <w:spacing w:val="-3"/>
          <w:sz w:val="24"/>
        </w:rPr>
        <w:t xml:space="preserve"> </w:t>
      </w:r>
      <w:r>
        <w:rPr>
          <w:b/>
          <w:sz w:val="24"/>
        </w:rPr>
        <w:t>ITEMS:</w:t>
      </w:r>
      <w:r>
        <w:rPr>
          <w:b/>
          <w:spacing w:val="-2"/>
          <w:sz w:val="24"/>
        </w:rPr>
        <w:t xml:space="preserve"> </w:t>
      </w:r>
      <w:r>
        <w:rPr>
          <w:sz w:val="24"/>
        </w:rPr>
        <w:t>Strongly</w:t>
      </w:r>
      <w:r>
        <w:rPr>
          <w:spacing w:val="-8"/>
          <w:sz w:val="24"/>
        </w:rPr>
        <w:t xml:space="preserve"> </w:t>
      </w:r>
      <w:r>
        <w:rPr>
          <w:sz w:val="24"/>
        </w:rPr>
        <w:t>agree,</w:t>
      </w:r>
      <w:r>
        <w:rPr>
          <w:spacing w:val="-1"/>
          <w:sz w:val="24"/>
        </w:rPr>
        <w:t xml:space="preserve"> </w:t>
      </w:r>
      <w:r>
        <w:rPr>
          <w:sz w:val="24"/>
        </w:rPr>
        <w:t>Neutral,</w:t>
      </w:r>
      <w:r>
        <w:rPr>
          <w:spacing w:val="-3"/>
          <w:sz w:val="24"/>
        </w:rPr>
        <w:t xml:space="preserve"> </w:t>
      </w:r>
      <w:r>
        <w:rPr>
          <w:sz w:val="24"/>
        </w:rPr>
        <w:t>Disagree,</w:t>
      </w:r>
      <w:r>
        <w:rPr>
          <w:spacing w:val="-3"/>
          <w:sz w:val="24"/>
        </w:rPr>
        <w:t xml:space="preserve"> </w:t>
      </w:r>
      <w:r>
        <w:rPr>
          <w:sz w:val="24"/>
        </w:rPr>
        <w:t>strongly</w:t>
      </w:r>
      <w:r>
        <w:rPr>
          <w:spacing w:val="-8"/>
          <w:sz w:val="24"/>
        </w:rPr>
        <w:t xml:space="preserve"> </w:t>
      </w:r>
      <w:r>
        <w:rPr>
          <w:sz w:val="24"/>
        </w:rPr>
        <w:t>disagree</w:t>
      </w:r>
      <w:r>
        <w:rPr>
          <w:spacing w:val="-2"/>
          <w:sz w:val="24"/>
        </w:rPr>
        <w:t xml:space="preserve"> </w:t>
      </w:r>
      <w:r>
        <w:rPr>
          <w:sz w:val="24"/>
        </w:rPr>
        <w:t>and</w:t>
      </w:r>
      <w:r>
        <w:rPr>
          <w:spacing w:val="-7"/>
          <w:sz w:val="24"/>
        </w:rPr>
        <w:t xml:space="preserve"> </w:t>
      </w:r>
      <w:r>
        <w:rPr>
          <w:spacing w:val="-2"/>
          <w:sz w:val="24"/>
        </w:rPr>
        <w:t>Total.</w:t>
      </w:r>
    </w:p>
    <w:p w14:paraId="48BE949B" w14:textId="77777777" w:rsidR="00337CAC" w:rsidRDefault="00337CAC">
      <w:pPr>
        <w:pStyle w:val="BodyText"/>
        <w:spacing w:before="27"/>
      </w:pPr>
    </w:p>
    <w:p w14:paraId="5257D6CC" w14:textId="77777777" w:rsidR="00337CAC" w:rsidRDefault="00000000">
      <w:pPr>
        <w:pStyle w:val="Heading1"/>
      </w:pPr>
      <w:r>
        <w:rPr>
          <w:spacing w:val="-2"/>
        </w:rPr>
        <w:t>RESPONSE:</w:t>
      </w:r>
    </w:p>
    <w:p w14:paraId="0ED83DCF" w14:textId="77777777" w:rsidR="00337CAC" w:rsidRDefault="00337CAC">
      <w:pPr>
        <w:pStyle w:val="BodyText"/>
        <w:spacing w:before="69"/>
        <w:rPr>
          <w:b/>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1278"/>
        <w:gridCol w:w="1275"/>
        <w:gridCol w:w="1136"/>
        <w:gridCol w:w="850"/>
        <w:gridCol w:w="1278"/>
        <w:gridCol w:w="850"/>
      </w:tblGrid>
      <w:tr w:rsidR="00337CAC" w14:paraId="620725AD" w14:textId="77777777">
        <w:trPr>
          <w:trHeight w:val="573"/>
        </w:trPr>
        <w:tc>
          <w:tcPr>
            <w:tcW w:w="2547" w:type="dxa"/>
            <w:shd w:val="clear" w:color="auto" w:fill="F1F1F1"/>
          </w:tcPr>
          <w:p w14:paraId="18C7DEAE" w14:textId="77777777" w:rsidR="00337CAC" w:rsidRDefault="00000000">
            <w:pPr>
              <w:pStyle w:val="TableParagraph"/>
              <w:spacing w:line="275" w:lineRule="exact"/>
              <w:rPr>
                <w:b/>
                <w:sz w:val="24"/>
              </w:rPr>
            </w:pPr>
            <w:r>
              <w:rPr>
                <w:b/>
                <w:sz w:val="24"/>
              </w:rPr>
              <w:t>Data</w:t>
            </w:r>
            <w:r>
              <w:rPr>
                <w:b/>
                <w:spacing w:val="-2"/>
                <w:sz w:val="24"/>
              </w:rPr>
              <w:t xml:space="preserve"> </w:t>
            </w:r>
            <w:r>
              <w:rPr>
                <w:b/>
                <w:sz w:val="24"/>
              </w:rPr>
              <w:t>mining</w:t>
            </w:r>
            <w:r>
              <w:rPr>
                <w:b/>
                <w:spacing w:val="-2"/>
                <w:sz w:val="24"/>
              </w:rPr>
              <w:t xml:space="preserve"> </w:t>
            </w:r>
            <w:r>
              <w:rPr>
                <w:b/>
                <w:spacing w:val="-5"/>
                <w:sz w:val="24"/>
              </w:rPr>
              <w:t>90</w:t>
            </w:r>
          </w:p>
        </w:tc>
        <w:tc>
          <w:tcPr>
            <w:tcW w:w="1278" w:type="dxa"/>
          </w:tcPr>
          <w:p w14:paraId="46B680B1" w14:textId="77777777" w:rsidR="00337CAC" w:rsidRDefault="00000000">
            <w:pPr>
              <w:pStyle w:val="TableParagraph"/>
              <w:rPr>
                <w:sz w:val="24"/>
              </w:rPr>
            </w:pPr>
            <w:r>
              <w:rPr>
                <w:sz w:val="24"/>
              </w:rPr>
              <w:t>81.8%</w:t>
            </w:r>
            <w:r>
              <w:rPr>
                <w:spacing w:val="-1"/>
                <w:sz w:val="24"/>
              </w:rPr>
              <w:t xml:space="preserve"> </w:t>
            </w:r>
            <w:r>
              <w:rPr>
                <w:spacing w:val="-5"/>
                <w:sz w:val="24"/>
              </w:rPr>
              <w:t>10</w:t>
            </w:r>
          </w:p>
        </w:tc>
        <w:tc>
          <w:tcPr>
            <w:tcW w:w="1275" w:type="dxa"/>
          </w:tcPr>
          <w:p w14:paraId="6273EB14" w14:textId="77777777" w:rsidR="00337CAC" w:rsidRDefault="00000000">
            <w:pPr>
              <w:pStyle w:val="TableParagraph"/>
              <w:ind w:left="106"/>
              <w:rPr>
                <w:sz w:val="24"/>
              </w:rPr>
            </w:pPr>
            <w:r>
              <w:rPr>
                <w:sz w:val="24"/>
              </w:rPr>
              <w:t>9.09%</w:t>
            </w:r>
            <w:r>
              <w:rPr>
                <w:spacing w:val="-1"/>
                <w:sz w:val="24"/>
              </w:rPr>
              <w:t xml:space="preserve"> </w:t>
            </w:r>
            <w:r>
              <w:rPr>
                <w:spacing w:val="-10"/>
                <w:sz w:val="24"/>
              </w:rPr>
              <w:t>0</w:t>
            </w:r>
          </w:p>
        </w:tc>
        <w:tc>
          <w:tcPr>
            <w:tcW w:w="1136" w:type="dxa"/>
          </w:tcPr>
          <w:p w14:paraId="140E43DF" w14:textId="77777777" w:rsidR="00337CAC" w:rsidRDefault="00000000">
            <w:pPr>
              <w:pStyle w:val="TableParagraph"/>
              <w:ind w:left="106"/>
              <w:rPr>
                <w:sz w:val="24"/>
              </w:rPr>
            </w:pPr>
            <w:r>
              <w:rPr>
                <w:sz w:val="24"/>
              </w:rPr>
              <w:t>0%</w:t>
            </w:r>
            <w:r>
              <w:rPr>
                <w:spacing w:val="-1"/>
                <w:sz w:val="24"/>
              </w:rPr>
              <w:t xml:space="preserve"> </w:t>
            </w:r>
            <w:r>
              <w:rPr>
                <w:spacing w:val="-10"/>
                <w:sz w:val="24"/>
              </w:rPr>
              <w:t>0</w:t>
            </w:r>
          </w:p>
        </w:tc>
        <w:tc>
          <w:tcPr>
            <w:tcW w:w="850" w:type="dxa"/>
          </w:tcPr>
          <w:p w14:paraId="024E812E" w14:textId="77777777" w:rsidR="00337CAC" w:rsidRDefault="00000000">
            <w:pPr>
              <w:pStyle w:val="TableParagraph"/>
              <w:ind w:left="106"/>
              <w:rPr>
                <w:sz w:val="24"/>
              </w:rPr>
            </w:pPr>
            <w:r>
              <w:rPr>
                <w:sz w:val="24"/>
              </w:rPr>
              <w:t>0%</w:t>
            </w:r>
            <w:r>
              <w:rPr>
                <w:spacing w:val="-1"/>
                <w:sz w:val="24"/>
              </w:rPr>
              <w:t xml:space="preserve"> </w:t>
            </w:r>
            <w:r>
              <w:rPr>
                <w:spacing w:val="-5"/>
                <w:sz w:val="24"/>
              </w:rPr>
              <w:t>10</w:t>
            </w:r>
          </w:p>
        </w:tc>
        <w:tc>
          <w:tcPr>
            <w:tcW w:w="1278" w:type="dxa"/>
          </w:tcPr>
          <w:p w14:paraId="18BE79E9" w14:textId="77777777" w:rsidR="00337CAC" w:rsidRDefault="00000000">
            <w:pPr>
              <w:pStyle w:val="TableParagraph"/>
              <w:ind w:left="1" w:right="25"/>
              <w:jc w:val="center"/>
              <w:rPr>
                <w:sz w:val="24"/>
              </w:rPr>
            </w:pPr>
            <w:r>
              <w:rPr>
                <w:sz w:val="24"/>
              </w:rPr>
              <w:t>9.09%</w:t>
            </w:r>
            <w:r>
              <w:rPr>
                <w:spacing w:val="-1"/>
                <w:sz w:val="24"/>
              </w:rPr>
              <w:t xml:space="preserve"> </w:t>
            </w:r>
            <w:r>
              <w:rPr>
                <w:spacing w:val="-5"/>
                <w:sz w:val="24"/>
              </w:rPr>
              <w:t>110</w:t>
            </w:r>
          </w:p>
        </w:tc>
        <w:tc>
          <w:tcPr>
            <w:tcW w:w="850" w:type="dxa"/>
            <w:shd w:val="clear" w:color="auto" w:fill="BEBEBE"/>
          </w:tcPr>
          <w:p w14:paraId="5E579BF6" w14:textId="77777777" w:rsidR="00337CAC" w:rsidRDefault="00000000">
            <w:pPr>
              <w:pStyle w:val="TableParagraph"/>
              <w:spacing w:line="275" w:lineRule="exact"/>
              <w:ind w:left="0" w:right="29"/>
              <w:jc w:val="center"/>
              <w:rPr>
                <w:b/>
                <w:sz w:val="24"/>
              </w:rPr>
            </w:pPr>
            <w:r>
              <w:rPr>
                <w:b/>
                <w:spacing w:val="-4"/>
                <w:sz w:val="24"/>
              </w:rPr>
              <w:t>100%</w:t>
            </w:r>
          </w:p>
        </w:tc>
      </w:tr>
      <w:tr w:rsidR="00337CAC" w14:paraId="44DE4C3A" w14:textId="77777777">
        <w:trPr>
          <w:trHeight w:val="988"/>
        </w:trPr>
        <w:tc>
          <w:tcPr>
            <w:tcW w:w="2547" w:type="dxa"/>
            <w:shd w:val="clear" w:color="auto" w:fill="F1F1F1"/>
          </w:tcPr>
          <w:p w14:paraId="473D3A9C" w14:textId="77777777" w:rsidR="00337CAC" w:rsidRDefault="00000000">
            <w:pPr>
              <w:pStyle w:val="TableParagraph"/>
              <w:tabs>
                <w:tab w:val="left" w:pos="1381"/>
              </w:tabs>
              <w:spacing w:before="1" w:line="360" w:lineRule="auto"/>
              <w:ind w:right="99"/>
              <w:rPr>
                <w:b/>
                <w:sz w:val="24"/>
              </w:rPr>
            </w:pPr>
            <w:r>
              <w:rPr>
                <w:b/>
                <w:spacing w:val="-2"/>
                <w:sz w:val="24"/>
              </w:rPr>
              <w:t>Analytical</w:t>
            </w:r>
            <w:r>
              <w:rPr>
                <w:b/>
                <w:sz w:val="24"/>
              </w:rPr>
              <w:tab/>
            </w:r>
            <w:r>
              <w:rPr>
                <w:b/>
                <w:spacing w:val="-4"/>
                <w:sz w:val="24"/>
              </w:rPr>
              <w:t xml:space="preserve">Procedure </w:t>
            </w:r>
            <w:r>
              <w:rPr>
                <w:b/>
                <w:spacing w:val="-6"/>
                <w:sz w:val="24"/>
              </w:rPr>
              <w:t>35</w:t>
            </w:r>
          </w:p>
        </w:tc>
        <w:tc>
          <w:tcPr>
            <w:tcW w:w="1278" w:type="dxa"/>
          </w:tcPr>
          <w:p w14:paraId="12FE4792" w14:textId="77777777" w:rsidR="00337CAC" w:rsidRDefault="00000000">
            <w:pPr>
              <w:pStyle w:val="TableParagraph"/>
              <w:spacing w:line="273" w:lineRule="exact"/>
              <w:rPr>
                <w:sz w:val="24"/>
              </w:rPr>
            </w:pPr>
            <w:r>
              <w:rPr>
                <w:sz w:val="24"/>
              </w:rPr>
              <w:t>31.81%</w:t>
            </w:r>
            <w:r>
              <w:rPr>
                <w:spacing w:val="-1"/>
                <w:sz w:val="24"/>
              </w:rPr>
              <w:t xml:space="preserve"> </w:t>
            </w:r>
            <w:r>
              <w:rPr>
                <w:spacing w:val="-5"/>
                <w:sz w:val="24"/>
              </w:rPr>
              <w:t>55</w:t>
            </w:r>
          </w:p>
        </w:tc>
        <w:tc>
          <w:tcPr>
            <w:tcW w:w="1275" w:type="dxa"/>
          </w:tcPr>
          <w:p w14:paraId="400C57CC" w14:textId="77777777" w:rsidR="00337CAC" w:rsidRDefault="00000000">
            <w:pPr>
              <w:pStyle w:val="TableParagraph"/>
              <w:spacing w:line="273" w:lineRule="exact"/>
              <w:ind w:left="106"/>
              <w:rPr>
                <w:sz w:val="24"/>
              </w:rPr>
            </w:pPr>
            <w:r>
              <w:rPr>
                <w:sz w:val="24"/>
              </w:rPr>
              <w:t>50%</w:t>
            </w:r>
            <w:r>
              <w:rPr>
                <w:spacing w:val="-1"/>
                <w:sz w:val="24"/>
              </w:rPr>
              <w:t xml:space="preserve"> </w:t>
            </w:r>
            <w:r>
              <w:rPr>
                <w:spacing w:val="-10"/>
                <w:sz w:val="24"/>
              </w:rPr>
              <w:t>0</w:t>
            </w:r>
          </w:p>
        </w:tc>
        <w:tc>
          <w:tcPr>
            <w:tcW w:w="1136" w:type="dxa"/>
          </w:tcPr>
          <w:p w14:paraId="349109F2" w14:textId="77777777" w:rsidR="00337CAC" w:rsidRDefault="00000000">
            <w:pPr>
              <w:pStyle w:val="TableParagraph"/>
              <w:spacing w:line="273" w:lineRule="exact"/>
              <w:ind w:left="106"/>
              <w:rPr>
                <w:sz w:val="24"/>
              </w:rPr>
            </w:pPr>
            <w:r>
              <w:rPr>
                <w:sz w:val="24"/>
              </w:rPr>
              <w:t>0%</w:t>
            </w:r>
            <w:r>
              <w:rPr>
                <w:spacing w:val="-1"/>
                <w:sz w:val="24"/>
              </w:rPr>
              <w:t xml:space="preserve"> </w:t>
            </w:r>
            <w:r>
              <w:rPr>
                <w:spacing w:val="-5"/>
                <w:sz w:val="24"/>
              </w:rPr>
              <w:t>10</w:t>
            </w:r>
          </w:p>
        </w:tc>
        <w:tc>
          <w:tcPr>
            <w:tcW w:w="850" w:type="dxa"/>
          </w:tcPr>
          <w:p w14:paraId="3B3764C7" w14:textId="77777777" w:rsidR="00337CAC" w:rsidRDefault="00000000">
            <w:pPr>
              <w:pStyle w:val="TableParagraph"/>
              <w:spacing w:line="273" w:lineRule="exact"/>
              <w:ind w:left="106"/>
              <w:rPr>
                <w:sz w:val="24"/>
              </w:rPr>
            </w:pPr>
            <w:r>
              <w:rPr>
                <w:spacing w:val="-2"/>
                <w:sz w:val="24"/>
              </w:rPr>
              <w:t>9.09%</w:t>
            </w:r>
          </w:p>
          <w:p w14:paraId="5721F44B" w14:textId="77777777" w:rsidR="00337CAC" w:rsidRDefault="00000000">
            <w:pPr>
              <w:pStyle w:val="TableParagraph"/>
              <w:spacing w:before="137" w:line="240" w:lineRule="auto"/>
              <w:ind w:left="106"/>
              <w:rPr>
                <w:sz w:val="24"/>
              </w:rPr>
            </w:pPr>
            <w:r>
              <w:rPr>
                <w:spacing w:val="-5"/>
                <w:sz w:val="24"/>
              </w:rPr>
              <w:t>10</w:t>
            </w:r>
          </w:p>
        </w:tc>
        <w:tc>
          <w:tcPr>
            <w:tcW w:w="1278" w:type="dxa"/>
          </w:tcPr>
          <w:p w14:paraId="4CA5BE75" w14:textId="77777777" w:rsidR="00337CAC" w:rsidRDefault="00000000">
            <w:pPr>
              <w:pStyle w:val="TableParagraph"/>
              <w:spacing w:line="273" w:lineRule="exact"/>
              <w:ind w:left="0" w:right="25"/>
              <w:jc w:val="center"/>
              <w:rPr>
                <w:sz w:val="24"/>
              </w:rPr>
            </w:pPr>
            <w:r>
              <w:rPr>
                <w:sz w:val="24"/>
              </w:rPr>
              <w:t>9.09%</w:t>
            </w:r>
            <w:r>
              <w:rPr>
                <w:spacing w:val="-1"/>
                <w:sz w:val="24"/>
              </w:rPr>
              <w:t xml:space="preserve"> </w:t>
            </w:r>
            <w:r>
              <w:rPr>
                <w:spacing w:val="-5"/>
                <w:sz w:val="24"/>
              </w:rPr>
              <w:t>110</w:t>
            </w:r>
          </w:p>
        </w:tc>
        <w:tc>
          <w:tcPr>
            <w:tcW w:w="850" w:type="dxa"/>
            <w:shd w:val="clear" w:color="auto" w:fill="BEBEBE"/>
          </w:tcPr>
          <w:p w14:paraId="0D8866D9" w14:textId="77777777" w:rsidR="00337CAC" w:rsidRDefault="00000000">
            <w:pPr>
              <w:pStyle w:val="TableParagraph"/>
              <w:spacing w:before="1" w:line="240" w:lineRule="auto"/>
              <w:ind w:left="0" w:right="29"/>
              <w:jc w:val="center"/>
              <w:rPr>
                <w:b/>
                <w:sz w:val="24"/>
              </w:rPr>
            </w:pPr>
            <w:r>
              <w:rPr>
                <w:b/>
                <w:spacing w:val="-4"/>
                <w:sz w:val="24"/>
              </w:rPr>
              <w:t>100%</w:t>
            </w:r>
          </w:p>
        </w:tc>
      </w:tr>
      <w:tr w:rsidR="00337CAC" w14:paraId="6F820C77" w14:textId="77777777">
        <w:trPr>
          <w:trHeight w:val="988"/>
        </w:trPr>
        <w:tc>
          <w:tcPr>
            <w:tcW w:w="2547" w:type="dxa"/>
            <w:shd w:val="clear" w:color="auto" w:fill="F1F1F1"/>
          </w:tcPr>
          <w:p w14:paraId="1F1F2C28" w14:textId="77777777" w:rsidR="00337CAC" w:rsidRDefault="00000000">
            <w:pPr>
              <w:pStyle w:val="TableParagraph"/>
              <w:spacing w:line="360" w:lineRule="auto"/>
              <w:ind w:right="30"/>
              <w:rPr>
                <w:b/>
                <w:sz w:val="24"/>
              </w:rPr>
            </w:pPr>
            <w:r>
              <w:rPr>
                <w:b/>
                <w:spacing w:val="-2"/>
                <w:sz w:val="24"/>
              </w:rPr>
              <w:t xml:space="preserve">Computer-assisted </w:t>
            </w:r>
            <w:r>
              <w:rPr>
                <w:b/>
                <w:sz w:val="24"/>
              </w:rPr>
              <w:t>audit tools 95</w:t>
            </w:r>
          </w:p>
        </w:tc>
        <w:tc>
          <w:tcPr>
            <w:tcW w:w="1278" w:type="dxa"/>
          </w:tcPr>
          <w:p w14:paraId="09EDC144" w14:textId="77777777" w:rsidR="00337CAC" w:rsidRDefault="00000000">
            <w:pPr>
              <w:pStyle w:val="TableParagraph"/>
              <w:rPr>
                <w:sz w:val="24"/>
              </w:rPr>
            </w:pPr>
            <w:r>
              <w:rPr>
                <w:sz w:val="24"/>
              </w:rPr>
              <w:t>86.36%</w:t>
            </w:r>
            <w:r>
              <w:rPr>
                <w:spacing w:val="-1"/>
                <w:sz w:val="24"/>
              </w:rPr>
              <w:t xml:space="preserve"> </w:t>
            </w:r>
            <w:r>
              <w:rPr>
                <w:spacing w:val="-10"/>
                <w:sz w:val="24"/>
              </w:rPr>
              <w:t>6</w:t>
            </w:r>
          </w:p>
        </w:tc>
        <w:tc>
          <w:tcPr>
            <w:tcW w:w="1275" w:type="dxa"/>
          </w:tcPr>
          <w:p w14:paraId="011C132A" w14:textId="77777777" w:rsidR="00337CAC" w:rsidRDefault="00000000">
            <w:pPr>
              <w:pStyle w:val="TableParagraph"/>
              <w:ind w:left="106"/>
              <w:rPr>
                <w:sz w:val="24"/>
              </w:rPr>
            </w:pPr>
            <w:r>
              <w:rPr>
                <w:sz w:val="24"/>
              </w:rPr>
              <w:t>5.45%</w:t>
            </w:r>
            <w:r>
              <w:rPr>
                <w:spacing w:val="-1"/>
                <w:sz w:val="24"/>
              </w:rPr>
              <w:t xml:space="preserve"> </w:t>
            </w:r>
            <w:r>
              <w:rPr>
                <w:spacing w:val="-10"/>
                <w:sz w:val="24"/>
              </w:rPr>
              <w:t>0</w:t>
            </w:r>
          </w:p>
        </w:tc>
        <w:tc>
          <w:tcPr>
            <w:tcW w:w="1136" w:type="dxa"/>
          </w:tcPr>
          <w:p w14:paraId="2D17F459" w14:textId="77777777" w:rsidR="00337CAC" w:rsidRDefault="00000000">
            <w:pPr>
              <w:pStyle w:val="TableParagraph"/>
              <w:ind w:left="106"/>
              <w:rPr>
                <w:sz w:val="24"/>
              </w:rPr>
            </w:pPr>
            <w:r>
              <w:rPr>
                <w:sz w:val="24"/>
              </w:rPr>
              <w:t>0%</w:t>
            </w:r>
            <w:r>
              <w:rPr>
                <w:spacing w:val="-1"/>
                <w:sz w:val="24"/>
              </w:rPr>
              <w:t xml:space="preserve"> </w:t>
            </w:r>
            <w:r>
              <w:rPr>
                <w:spacing w:val="-10"/>
                <w:sz w:val="24"/>
              </w:rPr>
              <w:t>0</w:t>
            </w:r>
          </w:p>
        </w:tc>
        <w:tc>
          <w:tcPr>
            <w:tcW w:w="850" w:type="dxa"/>
          </w:tcPr>
          <w:p w14:paraId="0B05B5C1" w14:textId="77777777" w:rsidR="00337CAC" w:rsidRDefault="00000000">
            <w:pPr>
              <w:pStyle w:val="TableParagraph"/>
              <w:ind w:left="106"/>
              <w:rPr>
                <w:sz w:val="24"/>
              </w:rPr>
            </w:pPr>
            <w:r>
              <w:rPr>
                <w:sz w:val="24"/>
              </w:rPr>
              <w:t>0%</w:t>
            </w:r>
            <w:r>
              <w:rPr>
                <w:spacing w:val="-1"/>
                <w:sz w:val="24"/>
              </w:rPr>
              <w:t xml:space="preserve"> </w:t>
            </w:r>
            <w:r>
              <w:rPr>
                <w:spacing w:val="-10"/>
                <w:sz w:val="24"/>
              </w:rPr>
              <w:t>9</w:t>
            </w:r>
          </w:p>
        </w:tc>
        <w:tc>
          <w:tcPr>
            <w:tcW w:w="1278" w:type="dxa"/>
          </w:tcPr>
          <w:p w14:paraId="751A6DA9" w14:textId="77777777" w:rsidR="00337CAC" w:rsidRDefault="00000000">
            <w:pPr>
              <w:pStyle w:val="TableParagraph"/>
              <w:ind w:left="0" w:right="25"/>
              <w:jc w:val="center"/>
              <w:rPr>
                <w:sz w:val="24"/>
              </w:rPr>
            </w:pPr>
            <w:r>
              <w:rPr>
                <w:sz w:val="24"/>
              </w:rPr>
              <w:t>8.18%</w:t>
            </w:r>
            <w:r>
              <w:rPr>
                <w:spacing w:val="-1"/>
                <w:sz w:val="24"/>
              </w:rPr>
              <w:t xml:space="preserve"> </w:t>
            </w:r>
            <w:r>
              <w:rPr>
                <w:spacing w:val="-5"/>
                <w:sz w:val="24"/>
              </w:rPr>
              <w:t>110</w:t>
            </w:r>
          </w:p>
        </w:tc>
        <w:tc>
          <w:tcPr>
            <w:tcW w:w="850" w:type="dxa"/>
            <w:shd w:val="clear" w:color="auto" w:fill="BEBEBE"/>
          </w:tcPr>
          <w:p w14:paraId="11EDEBF7" w14:textId="77777777" w:rsidR="00337CAC" w:rsidRDefault="00000000">
            <w:pPr>
              <w:pStyle w:val="TableParagraph"/>
              <w:spacing w:line="275" w:lineRule="exact"/>
              <w:ind w:left="0" w:right="29"/>
              <w:jc w:val="center"/>
              <w:rPr>
                <w:b/>
                <w:sz w:val="24"/>
              </w:rPr>
            </w:pPr>
            <w:r>
              <w:rPr>
                <w:b/>
                <w:spacing w:val="-4"/>
                <w:sz w:val="24"/>
              </w:rPr>
              <w:t>100%</w:t>
            </w:r>
          </w:p>
        </w:tc>
      </w:tr>
      <w:tr w:rsidR="00337CAC" w14:paraId="4C846ED6" w14:textId="77777777">
        <w:trPr>
          <w:trHeight w:val="988"/>
        </w:trPr>
        <w:tc>
          <w:tcPr>
            <w:tcW w:w="2547" w:type="dxa"/>
            <w:shd w:val="clear" w:color="auto" w:fill="F1F1F1"/>
          </w:tcPr>
          <w:p w14:paraId="6B2511BC" w14:textId="77777777" w:rsidR="00337CAC" w:rsidRDefault="00000000">
            <w:pPr>
              <w:pStyle w:val="TableParagraph"/>
              <w:spacing w:line="360" w:lineRule="auto"/>
              <w:rPr>
                <w:b/>
                <w:sz w:val="24"/>
              </w:rPr>
            </w:pPr>
            <w:r>
              <w:rPr>
                <w:b/>
                <w:sz w:val="24"/>
              </w:rPr>
              <w:t>Bank</w:t>
            </w:r>
            <w:r>
              <w:rPr>
                <w:b/>
                <w:spacing w:val="33"/>
                <w:sz w:val="24"/>
              </w:rPr>
              <w:t xml:space="preserve"> </w:t>
            </w:r>
            <w:r>
              <w:rPr>
                <w:b/>
                <w:sz w:val="24"/>
              </w:rPr>
              <w:t>&amp;</w:t>
            </w:r>
            <w:r>
              <w:rPr>
                <w:b/>
                <w:spacing w:val="31"/>
                <w:sz w:val="24"/>
              </w:rPr>
              <w:t xml:space="preserve"> </w:t>
            </w:r>
            <w:r>
              <w:rPr>
                <w:b/>
                <w:sz w:val="24"/>
              </w:rPr>
              <w:t>cash</w:t>
            </w:r>
            <w:r>
              <w:rPr>
                <w:b/>
                <w:spacing w:val="33"/>
                <w:sz w:val="24"/>
              </w:rPr>
              <w:t xml:space="preserve"> </w:t>
            </w:r>
            <w:r>
              <w:rPr>
                <w:b/>
                <w:sz w:val="24"/>
              </w:rPr>
              <w:t xml:space="preserve">analysis </w:t>
            </w:r>
            <w:r>
              <w:rPr>
                <w:b/>
                <w:spacing w:val="-4"/>
                <w:sz w:val="24"/>
              </w:rPr>
              <w:t>100</w:t>
            </w:r>
          </w:p>
        </w:tc>
        <w:tc>
          <w:tcPr>
            <w:tcW w:w="1278" w:type="dxa"/>
          </w:tcPr>
          <w:p w14:paraId="082657B4" w14:textId="77777777" w:rsidR="00337CAC" w:rsidRDefault="00000000">
            <w:pPr>
              <w:pStyle w:val="TableParagraph"/>
              <w:rPr>
                <w:sz w:val="24"/>
              </w:rPr>
            </w:pPr>
            <w:r>
              <w:rPr>
                <w:sz w:val="24"/>
              </w:rPr>
              <w:t>90.90%</w:t>
            </w:r>
            <w:r>
              <w:rPr>
                <w:spacing w:val="-1"/>
                <w:sz w:val="24"/>
              </w:rPr>
              <w:t xml:space="preserve"> </w:t>
            </w:r>
            <w:r>
              <w:rPr>
                <w:spacing w:val="-10"/>
                <w:sz w:val="24"/>
              </w:rPr>
              <w:t>0</w:t>
            </w:r>
          </w:p>
        </w:tc>
        <w:tc>
          <w:tcPr>
            <w:tcW w:w="1275" w:type="dxa"/>
          </w:tcPr>
          <w:p w14:paraId="41FF585A" w14:textId="77777777" w:rsidR="00337CAC" w:rsidRDefault="00000000">
            <w:pPr>
              <w:pStyle w:val="TableParagraph"/>
              <w:ind w:left="106"/>
              <w:rPr>
                <w:sz w:val="24"/>
              </w:rPr>
            </w:pPr>
            <w:r>
              <w:rPr>
                <w:sz w:val="24"/>
              </w:rPr>
              <w:t>0%</w:t>
            </w:r>
            <w:r>
              <w:rPr>
                <w:spacing w:val="-1"/>
                <w:sz w:val="24"/>
              </w:rPr>
              <w:t xml:space="preserve"> </w:t>
            </w:r>
            <w:r>
              <w:rPr>
                <w:spacing w:val="-10"/>
                <w:sz w:val="24"/>
              </w:rPr>
              <w:t>2</w:t>
            </w:r>
          </w:p>
        </w:tc>
        <w:tc>
          <w:tcPr>
            <w:tcW w:w="1136" w:type="dxa"/>
          </w:tcPr>
          <w:p w14:paraId="7BED44DE" w14:textId="77777777" w:rsidR="00337CAC" w:rsidRDefault="00000000">
            <w:pPr>
              <w:pStyle w:val="TableParagraph"/>
              <w:ind w:left="106"/>
              <w:rPr>
                <w:sz w:val="24"/>
              </w:rPr>
            </w:pPr>
            <w:r>
              <w:rPr>
                <w:sz w:val="24"/>
              </w:rPr>
              <w:t>1.81%</w:t>
            </w:r>
            <w:r>
              <w:rPr>
                <w:spacing w:val="-1"/>
                <w:sz w:val="24"/>
              </w:rPr>
              <w:t xml:space="preserve"> </w:t>
            </w:r>
            <w:r>
              <w:rPr>
                <w:spacing w:val="-10"/>
                <w:sz w:val="24"/>
              </w:rPr>
              <w:t>0</w:t>
            </w:r>
          </w:p>
        </w:tc>
        <w:tc>
          <w:tcPr>
            <w:tcW w:w="850" w:type="dxa"/>
          </w:tcPr>
          <w:p w14:paraId="5877E020" w14:textId="77777777" w:rsidR="00337CAC" w:rsidRDefault="00000000">
            <w:pPr>
              <w:pStyle w:val="TableParagraph"/>
              <w:ind w:left="106"/>
              <w:rPr>
                <w:sz w:val="24"/>
              </w:rPr>
            </w:pPr>
            <w:r>
              <w:rPr>
                <w:sz w:val="24"/>
              </w:rPr>
              <w:t>0%</w:t>
            </w:r>
            <w:r>
              <w:rPr>
                <w:spacing w:val="-1"/>
                <w:sz w:val="24"/>
              </w:rPr>
              <w:t xml:space="preserve"> </w:t>
            </w:r>
            <w:r>
              <w:rPr>
                <w:spacing w:val="-10"/>
                <w:sz w:val="24"/>
              </w:rPr>
              <w:t>8</w:t>
            </w:r>
          </w:p>
        </w:tc>
        <w:tc>
          <w:tcPr>
            <w:tcW w:w="1278" w:type="dxa"/>
          </w:tcPr>
          <w:p w14:paraId="09DDFFA0" w14:textId="77777777" w:rsidR="00337CAC" w:rsidRDefault="00000000">
            <w:pPr>
              <w:pStyle w:val="TableParagraph"/>
              <w:ind w:left="0" w:right="25"/>
              <w:jc w:val="center"/>
              <w:rPr>
                <w:sz w:val="24"/>
              </w:rPr>
            </w:pPr>
            <w:r>
              <w:rPr>
                <w:sz w:val="24"/>
              </w:rPr>
              <w:t>7.27%</w:t>
            </w:r>
            <w:r>
              <w:rPr>
                <w:spacing w:val="-1"/>
                <w:sz w:val="24"/>
              </w:rPr>
              <w:t xml:space="preserve"> </w:t>
            </w:r>
            <w:r>
              <w:rPr>
                <w:spacing w:val="-5"/>
                <w:sz w:val="24"/>
              </w:rPr>
              <w:t>110</w:t>
            </w:r>
          </w:p>
        </w:tc>
        <w:tc>
          <w:tcPr>
            <w:tcW w:w="850" w:type="dxa"/>
            <w:shd w:val="clear" w:color="auto" w:fill="BEBEBE"/>
          </w:tcPr>
          <w:p w14:paraId="24A441FE" w14:textId="77777777" w:rsidR="00337CAC" w:rsidRDefault="00000000">
            <w:pPr>
              <w:pStyle w:val="TableParagraph"/>
              <w:spacing w:line="275" w:lineRule="exact"/>
              <w:ind w:left="0" w:right="29"/>
              <w:jc w:val="center"/>
              <w:rPr>
                <w:b/>
                <w:sz w:val="24"/>
              </w:rPr>
            </w:pPr>
            <w:r>
              <w:rPr>
                <w:b/>
                <w:spacing w:val="-4"/>
                <w:sz w:val="24"/>
              </w:rPr>
              <w:t>100%</w:t>
            </w:r>
          </w:p>
        </w:tc>
      </w:tr>
    </w:tbl>
    <w:p w14:paraId="0F9CDF1D" w14:textId="77777777" w:rsidR="00337CAC" w:rsidRDefault="00337CAC">
      <w:pPr>
        <w:pStyle w:val="BodyText"/>
        <w:rPr>
          <w:b/>
        </w:rPr>
      </w:pPr>
    </w:p>
    <w:p w14:paraId="10280712" w14:textId="77777777" w:rsidR="00337CAC" w:rsidRDefault="00337CAC">
      <w:pPr>
        <w:pStyle w:val="BodyText"/>
        <w:spacing w:before="22"/>
        <w:rPr>
          <w:b/>
        </w:rPr>
      </w:pPr>
    </w:p>
    <w:p w14:paraId="6AA40578" w14:textId="77777777" w:rsidR="00337CAC" w:rsidRDefault="00000000">
      <w:pPr>
        <w:ind w:left="360"/>
        <w:rPr>
          <w:b/>
          <w:sz w:val="24"/>
        </w:rPr>
      </w:pPr>
      <w:r>
        <w:rPr>
          <w:b/>
          <w:sz w:val="24"/>
          <w:u w:val="single"/>
        </w:rPr>
        <w:t>Question</w:t>
      </w:r>
      <w:r>
        <w:rPr>
          <w:b/>
          <w:spacing w:val="-5"/>
          <w:sz w:val="24"/>
          <w:u w:val="single"/>
        </w:rPr>
        <w:t xml:space="preserve"> 4:</w:t>
      </w:r>
    </w:p>
    <w:p w14:paraId="3172B4D2" w14:textId="77777777" w:rsidR="00337CAC" w:rsidRDefault="00337CAC">
      <w:pPr>
        <w:pStyle w:val="BodyText"/>
        <w:spacing w:before="17"/>
        <w:rPr>
          <w:b/>
        </w:rPr>
      </w:pPr>
    </w:p>
    <w:p w14:paraId="188FA92B" w14:textId="77777777" w:rsidR="00337CAC" w:rsidRDefault="00000000">
      <w:pPr>
        <w:pStyle w:val="BodyText"/>
        <w:ind w:left="360"/>
      </w:pPr>
      <w:r>
        <w:t>Does</w:t>
      </w:r>
      <w:r>
        <w:rPr>
          <w:spacing w:val="-4"/>
        </w:rPr>
        <w:t xml:space="preserve"> </w:t>
      </w:r>
      <w:r>
        <w:t>First</w:t>
      </w:r>
      <w:r>
        <w:rPr>
          <w:spacing w:val="1"/>
        </w:rPr>
        <w:t xml:space="preserve"> </w:t>
      </w:r>
      <w:r>
        <w:t>Bank</w:t>
      </w:r>
      <w:r>
        <w:rPr>
          <w:spacing w:val="-1"/>
        </w:rPr>
        <w:t xml:space="preserve"> </w:t>
      </w:r>
      <w:r>
        <w:t>employ</w:t>
      </w:r>
      <w:r>
        <w:rPr>
          <w:spacing w:val="-3"/>
        </w:rPr>
        <w:t xml:space="preserve"> </w:t>
      </w:r>
      <w:r>
        <w:t>a</w:t>
      </w:r>
      <w:r>
        <w:rPr>
          <w:spacing w:val="-2"/>
        </w:rPr>
        <w:t xml:space="preserve"> </w:t>
      </w:r>
      <w:r>
        <w:t>dedicated team</w:t>
      </w:r>
      <w:r>
        <w:rPr>
          <w:spacing w:val="-1"/>
        </w:rPr>
        <w:t xml:space="preserve"> </w:t>
      </w:r>
      <w:r>
        <w:t>of</w:t>
      </w:r>
      <w:r>
        <w:rPr>
          <w:spacing w:val="-1"/>
        </w:rPr>
        <w:t xml:space="preserve"> </w:t>
      </w:r>
      <w:r>
        <w:t xml:space="preserve">forensic </w:t>
      </w:r>
      <w:r>
        <w:rPr>
          <w:spacing w:val="-2"/>
        </w:rPr>
        <w:t>accountants?</w:t>
      </w:r>
    </w:p>
    <w:p w14:paraId="5A599808" w14:textId="77777777" w:rsidR="00337CAC" w:rsidRDefault="00000000">
      <w:pPr>
        <w:pStyle w:val="BodyText"/>
        <w:spacing w:before="101"/>
        <w:rPr>
          <w:sz w:val="20"/>
        </w:rPr>
      </w:pPr>
      <w:r>
        <w:rPr>
          <w:noProof/>
          <w:sz w:val="20"/>
        </w:rPr>
        <mc:AlternateContent>
          <mc:Choice Requires="wps">
            <w:drawing>
              <wp:anchor distT="0" distB="0" distL="0" distR="0" simplePos="0" relativeHeight="251764736" behindDoc="1" locked="0" layoutInCell="1" allowOverlap="1" wp14:anchorId="4DF967BA" wp14:editId="740D16C5">
                <wp:simplePos x="0" y="0"/>
                <wp:positionH relativeFrom="page">
                  <wp:posOffset>895985</wp:posOffset>
                </wp:positionH>
                <wp:positionV relativeFrom="paragraph">
                  <wp:posOffset>225412</wp:posOffset>
                </wp:positionV>
                <wp:extent cx="5981065" cy="889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6C37E7B" id="Graphic 33" o:spid="_x0000_s1026" style="position:absolute;margin-left:70.55pt;margin-top:17.75pt;width:470.95pt;height:.7pt;z-index:-251551744;visibility:visible;mso-wrap-style:square;mso-wrap-distance-left:0;mso-wrap-distance-top:0;mso-wrap-distance-right:0;mso-wrap-distance-bottom:0;mso-position-horizontal:absolute;mso-position-horizontal-relative:page;mso-position-vertical:absolute;mso-position-vertical-relative:text;v-text-anchor:top" coordsize="59810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" path="m5981065,l,,,8572r5981065,l5981065,xe" fillcolor="#d9d9d9" stroked="f">
                <v:path arrowok="t"/>
                <w10:wrap type="topAndBottom" anchorx="page"/>
              </v:shape>
            </w:pict>
          </mc:Fallback>
        </mc:AlternateContent>
      </w:r>
    </w:p>
    <w:p w14:paraId="3A2A5AB3" w14:textId="77777777" w:rsidR="00337CAC" w:rsidRDefault="00337CAC">
      <w:pPr>
        <w:pStyle w:val="BodyText"/>
        <w:rPr>
          <w:sz w:val="20"/>
        </w:rPr>
        <w:sectPr w:rsidR="00337CAC" w:rsidSect="000C1321">
          <w:pgSz w:w="12240" w:h="15840"/>
          <w:pgMar w:top="1540" w:right="1080" w:bottom="1220" w:left="720" w:header="1058" w:footer="1034" w:gutter="0"/>
          <w:cols w:space="720"/>
        </w:sectPr>
      </w:pPr>
    </w:p>
    <w:p w14:paraId="05E65F2C" w14:textId="0DA6B820" w:rsidR="00337CAC" w:rsidRDefault="00337CAC">
      <w:pPr>
        <w:pStyle w:val="BodyText"/>
        <w:spacing w:before="25"/>
      </w:pPr>
    </w:p>
    <w:p w14:paraId="71DDBBCD" w14:textId="77777777" w:rsidR="00337CAC" w:rsidRDefault="00000000">
      <w:pPr>
        <w:pStyle w:val="Heading1"/>
        <w:spacing w:before="1"/>
      </w:pPr>
      <w:r>
        <w:rPr>
          <w:spacing w:val="-2"/>
        </w:rPr>
        <w:t>RESPONSE:</w:t>
      </w:r>
    </w:p>
    <w:p w14:paraId="627A96BD" w14:textId="77777777" w:rsidR="00337CAC" w:rsidRDefault="00337CAC">
      <w:pPr>
        <w:pStyle w:val="BodyText"/>
        <w:spacing w:before="68"/>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337CAC" w14:paraId="6A10460B" w14:textId="77777777">
        <w:trPr>
          <w:trHeight w:val="575"/>
        </w:trPr>
        <w:tc>
          <w:tcPr>
            <w:tcW w:w="4508" w:type="dxa"/>
            <w:shd w:val="clear" w:color="auto" w:fill="F1F1F1"/>
          </w:tcPr>
          <w:p w14:paraId="13F5C6D3" w14:textId="77777777" w:rsidR="00337CAC" w:rsidRDefault="00000000">
            <w:pPr>
              <w:pStyle w:val="TableParagraph"/>
              <w:rPr>
                <w:sz w:val="24"/>
              </w:rPr>
            </w:pPr>
            <w:r>
              <w:rPr>
                <w:spacing w:val="-5"/>
                <w:sz w:val="24"/>
              </w:rPr>
              <w:t>Yes</w:t>
            </w:r>
          </w:p>
        </w:tc>
        <w:tc>
          <w:tcPr>
            <w:tcW w:w="4510" w:type="dxa"/>
            <w:shd w:val="clear" w:color="auto" w:fill="BEBEBE"/>
          </w:tcPr>
          <w:p w14:paraId="56D95149" w14:textId="77777777" w:rsidR="00337CAC" w:rsidRDefault="00000000">
            <w:pPr>
              <w:pStyle w:val="TableParagraph"/>
              <w:spacing w:line="275" w:lineRule="exact"/>
              <w:ind w:left="108"/>
              <w:rPr>
                <w:b/>
                <w:sz w:val="24"/>
              </w:rPr>
            </w:pPr>
            <w:r>
              <w:rPr>
                <w:b/>
                <w:spacing w:val="-4"/>
                <w:sz w:val="24"/>
              </w:rPr>
              <w:t>100%</w:t>
            </w:r>
          </w:p>
        </w:tc>
      </w:tr>
      <w:tr w:rsidR="00337CAC" w14:paraId="0AFF9825" w14:textId="77777777">
        <w:trPr>
          <w:trHeight w:val="573"/>
        </w:trPr>
        <w:tc>
          <w:tcPr>
            <w:tcW w:w="4508" w:type="dxa"/>
            <w:shd w:val="clear" w:color="auto" w:fill="F1F1F1"/>
          </w:tcPr>
          <w:p w14:paraId="0D5BFCC0" w14:textId="77777777" w:rsidR="00337CAC" w:rsidRDefault="00000000">
            <w:pPr>
              <w:pStyle w:val="TableParagraph"/>
              <w:rPr>
                <w:sz w:val="24"/>
              </w:rPr>
            </w:pPr>
            <w:r>
              <w:rPr>
                <w:spacing w:val="-5"/>
                <w:sz w:val="24"/>
              </w:rPr>
              <w:t>No</w:t>
            </w:r>
          </w:p>
        </w:tc>
        <w:tc>
          <w:tcPr>
            <w:tcW w:w="4510" w:type="dxa"/>
            <w:shd w:val="clear" w:color="auto" w:fill="BEBEBE"/>
          </w:tcPr>
          <w:p w14:paraId="1CFC02AE" w14:textId="77777777" w:rsidR="00337CAC" w:rsidRDefault="00000000">
            <w:pPr>
              <w:pStyle w:val="TableParagraph"/>
              <w:spacing w:line="275" w:lineRule="exact"/>
              <w:ind w:left="108"/>
              <w:rPr>
                <w:b/>
                <w:sz w:val="24"/>
              </w:rPr>
            </w:pPr>
            <w:r>
              <w:rPr>
                <w:b/>
                <w:spacing w:val="-5"/>
                <w:sz w:val="24"/>
              </w:rPr>
              <w:t>0%</w:t>
            </w:r>
          </w:p>
        </w:tc>
      </w:tr>
    </w:tbl>
    <w:p w14:paraId="0A7C6922" w14:textId="77777777" w:rsidR="00337CAC" w:rsidRDefault="00337CAC">
      <w:pPr>
        <w:pStyle w:val="BodyText"/>
        <w:rPr>
          <w:b/>
        </w:rPr>
      </w:pPr>
    </w:p>
    <w:p w14:paraId="61D9FED6" w14:textId="77777777" w:rsidR="00337CAC" w:rsidRDefault="00337CAC">
      <w:pPr>
        <w:pStyle w:val="BodyText"/>
        <w:spacing w:before="21"/>
        <w:rPr>
          <w:b/>
        </w:rPr>
      </w:pPr>
    </w:p>
    <w:p w14:paraId="03124E82" w14:textId="77777777" w:rsidR="00337CAC" w:rsidRDefault="00000000">
      <w:pPr>
        <w:ind w:left="360"/>
        <w:rPr>
          <w:b/>
          <w:sz w:val="24"/>
        </w:rPr>
      </w:pPr>
      <w:r>
        <w:rPr>
          <w:b/>
          <w:sz w:val="24"/>
          <w:u w:val="single"/>
        </w:rPr>
        <w:t>Question</w:t>
      </w:r>
      <w:r>
        <w:rPr>
          <w:b/>
          <w:spacing w:val="-5"/>
          <w:sz w:val="24"/>
          <w:u w:val="single"/>
        </w:rPr>
        <w:t xml:space="preserve"> 5:</w:t>
      </w:r>
    </w:p>
    <w:p w14:paraId="705A80E1" w14:textId="77777777" w:rsidR="00337CAC" w:rsidRDefault="00337CAC">
      <w:pPr>
        <w:pStyle w:val="BodyText"/>
        <w:spacing w:before="17"/>
        <w:rPr>
          <w:b/>
        </w:rPr>
      </w:pPr>
    </w:p>
    <w:p w14:paraId="5B0F25A9" w14:textId="77777777" w:rsidR="00337CAC" w:rsidRDefault="00000000">
      <w:pPr>
        <w:pStyle w:val="BodyText"/>
        <w:ind w:left="360"/>
      </w:pPr>
      <w:r>
        <w:t>How</w:t>
      </w:r>
      <w:r>
        <w:rPr>
          <w:spacing w:val="-2"/>
        </w:rPr>
        <w:t xml:space="preserve"> </w:t>
      </w:r>
      <w:r>
        <w:t>frequently</w:t>
      </w:r>
      <w:r>
        <w:rPr>
          <w:spacing w:val="-6"/>
        </w:rPr>
        <w:t xml:space="preserve"> </w:t>
      </w:r>
      <w:r>
        <w:t>does</w:t>
      </w:r>
      <w:r>
        <w:rPr>
          <w:spacing w:val="-2"/>
        </w:rPr>
        <w:t xml:space="preserve"> </w:t>
      </w:r>
      <w:r>
        <w:t>the bank</w:t>
      </w:r>
      <w:r>
        <w:rPr>
          <w:spacing w:val="-1"/>
        </w:rPr>
        <w:t xml:space="preserve"> </w:t>
      </w:r>
      <w:r>
        <w:t>review</w:t>
      </w:r>
      <w:r>
        <w:rPr>
          <w:spacing w:val="-2"/>
        </w:rPr>
        <w:t xml:space="preserve"> </w:t>
      </w:r>
      <w:r>
        <w:t>its</w:t>
      </w:r>
      <w:r>
        <w:rPr>
          <w:spacing w:val="-2"/>
        </w:rPr>
        <w:t xml:space="preserve"> </w:t>
      </w:r>
      <w:r>
        <w:t>forensic accounting</w:t>
      </w:r>
      <w:r>
        <w:rPr>
          <w:spacing w:val="-3"/>
        </w:rPr>
        <w:t xml:space="preserve"> </w:t>
      </w:r>
      <w:r>
        <w:rPr>
          <w:spacing w:val="-2"/>
        </w:rPr>
        <w:t>policies?</w:t>
      </w:r>
    </w:p>
    <w:p w14:paraId="6F24A0C7" w14:textId="77777777" w:rsidR="00337CAC" w:rsidRDefault="00337CAC">
      <w:pPr>
        <w:pStyle w:val="BodyText"/>
        <w:spacing w:before="27"/>
      </w:pPr>
    </w:p>
    <w:p w14:paraId="6B38F112" w14:textId="77777777" w:rsidR="00337CAC" w:rsidRDefault="00000000">
      <w:pPr>
        <w:pStyle w:val="Heading1"/>
      </w:pPr>
      <w:r>
        <w:rPr>
          <w:spacing w:val="-2"/>
        </w:rPr>
        <w:t>RESPONSE:</w:t>
      </w:r>
    </w:p>
    <w:p w14:paraId="02852645" w14:textId="77777777" w:rsidR="00337CAC" w:rsidRDefault="00337CAC">
      <w:pPr>
        <w:pStyle w:val="BodyText"/>
        <w:spacing w:before="70" w:after="1"/>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337CAC" w14:paraId="7B19E643" w14:textId="77777777">
        <w:trPr>
          <w:trHeight w:val="573"/>
        </w:trPr>
        <w:tc>
          <w:tcPr>
            <w:tcW w:w="4508" w:type="dxa"/>
            <w:shd w:val="clear" w:color="auto" w:fill="F1F1F1"/>
          </w:tcPr>
          <w:p w14:paraId="4919D9BE" w14:textId="77777777" w:rsidR="00337CAC" w:rsidRDefault="00000000">
            <w:pPr>
              <w:pStyle w:val="TableParagraph"/>
              <w:rPr>
                <w:sz w:val="24"/>
              </w:rPr>
            </w:pPr>
            <w:r>
              <w:rPr>
                <w:spacing w:val="-2"/>
                <w:sz w:val="24"/>
              </w:rPr>
              <w:t>Monthly</w:t>
            </w:r>
          </w:p>
        </w:tc>
        <w:tc>
          <w:tcPr>
            <w:tcW w:w="4510" w:type="dxa"/>
            <w:shd w:val="clear" w:color="auto" w:fill="BEBEBE"/>
          </w:tcPr>
          <w:p w14:paraId="7FC31C19" w14:textId="77777777" w:rsidR="00337CAC" w:rsidRDefault="00000000">
            <w:pPr>
              <w:pStyle w:val="TableParagraph"/>
              <w:ind w:left="108"/>
              <w:rPr>
                <w:sz w:val="24"/>
              </w:rPr>
            </w:pPr>
            <w:r>
              <w:rPr>
                <w:spacing w:val="-5"/>
                <w:sz w:val="24"/>
              </w:rPr>
              <w:t>0%</w:t>
            </w:r>
          </w:p>
        </w:tc>
      </w:tr>
      <w:tr w:rsidR="00337CAC" w14:paraId="79B4BE4F" w14:textId="77777777">
        <w:trPr>
          <w:trHeight w:val="573"/>
        </w:trPr>
        <w:tc>
          <w:tcPr>
            <w:tcW w:w="4508" w:type="dxa"/>
            <w:shd w:val="clear" w:color="auto" w:fill="F1F1F1"/>
          </w:tcPr>
          <w:p w14:paraId="2BA389DC" w14:textId="77777777" w:rsidR="00337CAC" w:rsidRDefault="00000000">
            <w:pPr>
              <w:pStyle w:val="TableParagraph"/>
              <w:rPr>
                <w:sz w:val="24"/>
              </w:rPr>
            </w:pPr>
            <w:r>
              <w:rPr>
                <w:spacing w:val="-2"/>
                <w:sz w:val="24"/>
              </w:rPr>
              <w:t>Quarterly</w:t>
            </w:r>
          </w:p>
        </w:tc>
        <w:tc>
          <w:tcPr>
            <w:tcW w:w="4510" w:type="dxa"/>
            <w:shd w:val="clear" w:color="auto" w:fill="BEBEBE"/>
          </w:tcPr>
          <w:p w14:paraId="3BEC7797" w14:textId="77777777" w:rsidR="00337CAC" w:rsidRDefault="00000000">
            <w:pPr>
              <w:pStyle w:val="TableParagraph"/>
              <w:ind w:left="108"/>
              <w:rPr>
                <w:sz w:val="24"/>
              </w:rPr>
            </w:pPr>
            <w:r>
              <w:rPr>
                <w:spacing w:val="-5"/>
                <w:sz w:val="24"/>
              </w:rPr>
              <w:t>99%</w:t>
            </w:r>
          </w:p>
        </w:tc>
      </w:tr>
      <w:tr w:rsidR="00337CAC" w14:paraId="79A8BF43" w14:textId="77777777">
        <w:trPr>
          <w:trHeight w:val="575"/>
        </w:trPr>
        <w:tc>
          <w:tcPr>
            <w:tcW w:w="4508" w:type="dxa"/>
            <w:shd w:val="clear" w:color="auto" w:fill="F1F1F1"/>
          </w:tcPr>
          <w:p w14:paraId="25F5D077" w14:textId="77777777" w:rsidR="00337CAC" w:rsidRDefault="00000000">
            <w:pPr>
              <w:pStyle w:val="TableParagraph"/>
              <w:rPr>
                <w:sz w:val="24"/>
              </w:rPr>
            </w:pPr>
            <w:r>
              <w:rPr>
                <w:spacing w:val="-2"/>
                <w:sz w:val="24"/>
              </w:rPr>
              <w:t>Bi-annually</w:t>
            </w:r>
          </w:p>
        </w:tc>
        <w:tc>
          <w:tcPr>
            <w:tcW w:w="4510" w:type="dxa"/>
            <w:shd w:val="clear" w:color="auto" w:fill="BEBEBE"/>
          </w:tcPr>
          <w:p w14:paraId="624B3122" w14:textId="77777777" w:rsidR="00337CAC" w:rsidRDefault="00000000">
            <w:pPr>
              <w:pStyle w:val="TableParagraph"/>
              <w:ind w:left="108"/>
              <w:rPr>
                <w:sz w:val="24"/>
              </w:rPr>
            </w:pPr>
            <w:r>
              <w:rPr>
                <w:spacing w:val="-5"/>
                <w:sz w:val="24"/>
              </w:rPr>
              <w:t>0%</w:t>
            </w:r>
          </w:p>
        </w:tc>
      </w:tr>
      <w:tr w:rsidR="00337CAC" w14:paraId="70896FA1" w14:textId="77777777">
        <w:trPr>
          <w:trHeight w:val="573"/>
        </w:trPr>
        <w:tc>
          <w:tcPr>
            <w:tcW w:w="4508" w:type="dxa"/>
            <w:shd w:val="clear" w:color="auto" w:fill="F1F1F1"/>
          </w:tcPr>
          <w:p w14:paraId="59BE6C58" w14:textId="77777777" w:rsidR="00337CAC" w:rsidRDefault="00000000">
            <w:pPr>
              <w:pStyle w:val="TableParagraph"/>
              <w:rPr>
                <w:sz w:val="24"/>
              </w:rPr>
            </w:pPr>
            <w:r>
              <w:rPr>
                <w:spacing w:val="-2"/>
                <w:sz w:val="24"/>
              </w:rPr>
              <w:t>Annually</w:t>
            </w:r>
          </w:p>
        </w:tc>
        <w:tc>
          <w:tcPr>
            <w:tcW w:w="4510" w:type="dxa"/>
            <w:shd w:val="clear" w:color="auto" w:fill="BEBEBE"/>
          </w:tcPr>
          <w:p w14:paraId="794F414F" w14:textId="77777777" w:rsidR="00337CAC" w:rsidRDefault="00000000">
            <w:pPr>
              <w:pStyle w:val="TableParagraph"/>
              <w:ind w:left="108"/>
              <w:rPr>
                <w:sz w:val="24"/>
              </w:rPr>
            </w:pPr>
            <w:r>
              <w:rPr>
                <w:spacing w:val="-5"/>
                <w:sz w:val="24"/>
              </w:rPr>
              <w:t>0%</w:t>
            </w:r>
          </w:p>
        </w:tc>
      </w:tr>
      <w:tr w:rsidR="00337CAC" w14:paraId="675FCF34" w14:textId="77777777">
        <w:trPr>
          <w:trHeight w:val="573"/>
        </w:trPr>
        <w:tc>
          <w:tcPr>
            <w:tcW w:w="4508" w:type="dxa"/>
            <w:shd w:val="clear" w:color="auto" w:fill="F1F1F1"/>
          </w:tcPr>
          <w:p w14:paraId="638C5E1C" w14:textId="77777777" w:rsidR="00337CAC" w:rsidRDefault="00000000">
            <w:pPr>
              <w:pStyle w:val="TableParagraph"/>
              <w:spacing w:line="271" w:lineRule="exact"/>
              <w:rPr>
                <w:sz w:val="24"/>
              </w:rPr>
            </w:pPr>
            <w:r>
              <w:rPr>
                <w:sz w:val="24"/>
              </w:rPr>
              <w:t xml:space="preserve">Not </w:t>
            </w:r>
            <w:r>
              <w:rPr>
                <w:spacing w:val="-4"/>
                <w:sz w:val="24"/>
              </w:rPr>
              <w:t>sure</w:t>
            </w:r>
          </w:p>
        </w:tc>
        <w:tc>
          <w:tcPr>
            <w:tcW w:w="4510" w:type="dxa"/>
            <w:shd w:val="clear" w:color="auto" w:fill="BEBEBE"/>
          </w:tcPr>
          <w:p w14:paraId="1B03444C" w14:textId="77777777" w:rsidR="00337CAC" w:rsidRDefault="00000000">
            <w:pPr>
              <w:pStyle w:val="TableParagraph"/>
              <w:spacing w:line="271" w:lineRule="exact"/>
              <w:ind w:left="108"/>
              <w:rPr>
                <w:sz w:val="24"/>
              </w:rPr>
            </w:pPr>
            <w:r>
              <w:rPr>
                <w:spacing w:val="-5"/>
                <w:sz w:val="24"/>
              </w:rPr>
              <w:t>0%</w:t>
            </w:r>
          </w:p>
        </w:tc>
      </w:tr>
    </w:tbl>
    <w:p w14:paraId="619CF58D" w14:textId="77777777" w:rsidR="00337CAC" w:rsidRDefault="00337CAC">
      <w:pPr>
        <w:pStyle w:val="BodyText"/>
        <w:rPr>
          <w:b/>
        </w:rPr>
      </w:pPr>
    </w:p>
    <w:p w14:paraId="5D84FF22" w14:textId="77777777" w:rsidR="00337CAC" w:rsidRDefault="00337CAC">
      <w:pPr>
        <w:pStyle w:val="BodyText"/>
        <w:spacing w:before="24"/>
        <w:rPr>
          <w:b/>
        </w:rPr>
      </w:pPr>
    </w:p>
    <w:p w14:paraId="523C9E2E" w14:textId="77777777" w:rsidR="00337CAC" w:rsidRDefault="00000000">
      <w:pPr>
        <w:ind w:left="360"/>
        <w:rPr>
          <w:b/>
          <w:sz w:val="24"/>
        </w:rPr>
      </w:pPr>
      <w:r>
        <w:rPr>
          <w:b/>
          <w:sz w:val="24"/>
          <w:u w:val="single"/>
        </w:rPr>
        <w:t>Question</w:t>
      </w:r>
      <w:r>
        <w:rPr>
          <w:b/>
          <w:spacing w:val="-5"/>
          <w:sz w:val="24"/>
          <w:u w:val="single"/>
        </w:rPr>
        <w:t xml:space="preserve"> 6:</w:t>
      </w:r>
    </w:p>
    <w:p w14:paraId="7A8D3AF3" w14:textId="77777777" w:rsidR="00337CAC" w:rsidRDefault="00337CAC">
      <w:pPr>
        <w:pStyle w:val="BodyText"/>
        <w:spacing w:before="17"/>
        <w:rPr>
          <w:b/>
        </w:rPr>
      </w:pPr>
    </w:p>
    <w:p w14:paraId="171B803B" w14:textId="77777777" w:rsidR="00337CAC" w:rsidRDefault="00000000">
      <w:pPr>
        <w:pStyle w:val="BodyText"/>
        <w:spacing w:line="360" w:lineRule="auto"/>
        <w:ind w:left="360"/>
      </w:pPr>
      <w:r>
        <w:t>In your</w:t>
      </w:r>
      <w:r>
        <w:rPr>
          <w:spacing w:val="-7"/>
        </w:rPr>
        <w:t xml:space="preserve"> </w:t>
      </w:r>
      <w:r>
        <w:t>opinion,</w:t>
      </w:r>
      <w:r>
        <w:rPr>
          <w:spacing w:val="-6"/>
        </w:rPr>
        <w:t xml:space="preserve"> </w:t>
      </w:r>
      <w:r>
        <w:t>are</w:t>
      </w:r>
      <w:r>
        <w:rPr>
          <w:spacing w:val="-7"/>
        </w:rPr>
        <w:t xml:space="preserve"> </w:t>
      </w:r>
      <w:r>
        <w:t>detective</w:t>
      </w:r>
      <w:r>
        <w:rPr>
          <w:spacing w:val="-7"/>
        </w:rPr>
        <w:t xml:space="preserve"> </w:t>
      </w:r>
      <w:r>
        <w:t>internal</w:t>
      </w:r>
      <w:r>
        <w:rPr>
          <w:spacing w:val="-3"/>
        </w:rPr>
        <w:t xml:space="preserve"> </w:t>
      </w:r>
      <w:r>
        <w:t>accounting</w:t>
      </w:r>
      <w:r>
        <w:rPr>
          <w:spacing w:val="-6"/>
        </w:rPr>
        <w:t xml:space="preserve"> </w:t>
      </w:r>
      <w:r>
        <w:t>controls</w:t>
      </w:r>
      <w:r>
        <w:rPr>
          <w:spacing w:val="-5"/>
        </w:rPr>
        <w:t xml:space="preserve"> </w:t>
      </w:r>
      <w:r>
        <w:t>such</w:t>
      </w:r>
      <w:r>
        <w:rPr>
          <w:spacing w:val="-6"/>
        </w:rPr>
        <w:t xml:space="preserve"> </w:t>
      </w:r>
      <w:r>
        <w:t>as</w:t>
      </w:r>
      <w:r>
        <w:rPr>
          <w:spacing w:val="-6"/>
        </w:rPr>
        <w:t xml:space="preserve"> </w:t>
      </w:r>
      <w:r>
        <w:t>inventory</w:t>
      </w:r>
      <w:r>
        <w:rPr>
          <w:spacing w:val="-7"/>
        </w:rPr>
        <w:t xml:space="preserve"> </w:t>
      </w:r>
      <w:r>
        <w:t>counts</w:t>
      </w:r>
      <w:r>
        <w:rPr>
          <w:spacing w:val="-5"/>
        </w:rPr>
        <w:t xml:space="preserve"> </w:t>
      </w:r>
      <w:r>
        <w:t>and</w:t>
      </w:r>
      <w:r>
        <w:rPr>
          <w:spacing w:val="-3"/>
        </w:rPr>
        <w:t xml:space="preserve"> </w:t>
      </w:r>
      <w:r>
        <w:t>checks,</w:t>
      </w:r>
      <w:r>
        <w:rPr>
          <w:spacing w:val="-3"/>
        </w:rPr>
        <w:t xml:space="preserve"> </w:t>
      </w:r>
      <w:r>
        <w:t>surprise cash counts, internal and external audits effective in the curbing of financial frauds in banks.</w:t>
      </w:r>
    </w:p>
    <w:p w14:paraId="151305F8" w14:textId="77777777" w:rsidR="00337CAC" w:rsidRDefault="00000000">
      <w:pPr>
        <w:pStyle w:val="Heading1"/>
        <w:spacing w:before="163"/>
      </w:pPr>
      <w:r>
        <w:rPr>
          <w:spacing w:val="-2"/>
        </w:rPr>
        <w:t>RESPONSE:</w:t>
      </w:r>
    </w:p>
    <w:p w14:paraId="15D8A6DB" w14:textId="77777777" w:rsidR="00337CAC" w:rsidRDefault="00337CAC">
      <w:pPr>
        <w:pStyle w:val="BodyText"/>
        <w:spacing w:before="69"/>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337CAC" w14:paraId="726C6F90" w14:textId="77777777">
        <w:trPr>
          <w:trHeight w:val="576"/>
        </w:trPr>
        <w:tc>
          <w:tcPr>
            <w:tcW w:w="4508" w:type="dxa"/>
            <w:shd w:val="clear" w:color="auto" w:fill="F1F1F1"/>
          </w:tcPr>
          <w:p w14:paraId="3385D608" w14:textId="77777777" w:rsidR="00337CAC" w:rsidRDefault="00000000">
            <w:pPr>
              <w:pStyle w:val="TableParagraph"/>
              <w:spacing w:line="273" w:lineRule="exact"/>
              <w:rPr>
                <w:sz w:val="24"/>
              </w:rPr>
            </w:pPr>
            <w:r>
              <w:rPr>
                <w:spacing w:val="-5"/>
                <w:sz w:val="24"/>
              </w:rPr>
              <w:t>Yes</w:t>
            </w:r>
          </w:p>
        </w:tc>
        <w:tc>
          <w:tcPr>
            <w:tcW w:w="4510" w:type="dxa"/>
            <w:shd w:val="clear" w:color="auto" w:fill="BEBEBE"/>
          </w:tcPr>
          <w:p w14:paraId="3070CCC5" w14:textId="77777777" w:rsidR="00337CAC" w:rsidRDefault="00000000">
            <w:pPr>
              <w:pStyle w:val="TableParagraph"/>
              <w:spacing w:line="273" w:lineRule="exact"/>
              <w:ind w:left="108"/>
              <w:rPr>
                <w:sz w:val="24"/>
              </w:rPr>
            </w:pPr>
            <w:r>
              <w:rPr>
                <w:spacing w:val="-4"/>
                <w:sz w:val="24"/>
              </w:rPr>
              <w:t>100%</w:t>
            </w:r>
          </w:p>
        </w:tc>
      </w:tr>
      <w:tr w:rsidR="00337CAC" w14:paraId="60536498" w14:textId="77777777">
        <w:trPr>
          <w:trHeight w:val="573"/>
        </w:trPr>
        <w:tc>
          <w:tcPr>
            <w:tcW w:w="4508" w:type="dxa"/>
            <w:shd w:val="clear" w:color="auto" w:fill="F1F1F1"/>
          </w:tcPr>
          <w:p w14:paraId="4500EAE3" w14:textId="77777777" w:rsidR="00337CAC" w:rsidRDefault="00000000">
            <w:pPr>
              <w:pStyle w:val="TableParagraph"/>
              <w:rPr>
                <w:sz w:val="24"/>
              </w:rPr>
            </w:pPr>
            <w:r>
              <w:rPr>
                <w:spacing w:val="-5"/>
                <w:sz w:val="24"/>
              </w:rPr>
              <w:t>No</w:t>
            </w:r>
          </w:p>
        </w:tc>
        <w:tc>
          <w:tcPr>
            <w:tcW w:w="4510" w:type="dxa"/>
            <w:shd w:val="clear" w:color="auto" w:fill="BEBEBE"/>
          </w:tcPr>
          <w:p w14:paraId="4F3FDECE" w14:textId="77777777" w:rsidR="00337CAC" w:rsidRDefault="00000000">
            <w:pPr>
              <w:pStyle w:val="TableParagraph"/>
              <w:ind w:left="108"/>
              <w:rPr>
                <w:sz w:val="24"/>
              </w:rPr>
            </w:pPr>
            <w:r>
              <w:rPr>
                <w:spacing w:val="-5"/>
                <w:sz w:val="24"/>
              </w:rPr>
              <w:t>0%</w:t>
            </w:r>
          </w:p>
        </w:tc>
      </w:tr>
    </w:tbl>
    <w:p w14:paraId="7A46FA4D" w14:textId="77777777" w:rsidR="00337CAC" w:rsidRDefault="00337CAC">
      <w:pPr>
        <w:pStyle w:val="BodyText"/>
        <w:rPr>
          <w:b/>
        </w:rPr>
      </w:pPr>
    </w:p>
    <w:p w14:paraId="0FFD4912" w14:textId="77777777" w:rsidR="00337CAC" w:rsidRDefault="00337CAC">
      <w:pPr>
        <w:pStyle w:val="BodyText"/>
        <w:spacing w:before="20"/>
        <w:rPr>
          <w:b/>
        </w:rPr>
      </w:pPr>
    </w:p>
    <w:p w14:paraId="02E8FD00" w14:textId="77777777" w:rsidR="00337CAC" w:rsidRDefault="00000000">
      <w:pPr>
        <w:ind w:left="360"/>
        <w:rPr>
          <w:b/>
          <w:sz w:val="24"/>
        </w:rPr>
      </w:pPr>
      <w:r>
        <w:rPr>
          <w:b/>
          <w:sz w:val="24"/>
          <w:u w:val="single"/>
        </w:rPr>
        <w:t>Question</w:t>
      </w:r>
      <w:r>
        <w:rPr>
          <w:b/>
          <w:spacing w:val="-5"/>
          <w:sz w:val="24"/>
          <w:u w:val="single"/>
        </w:rPr>
        <w:t xml:space="preserve"> 7:</w:t>
      </w:r>
    </w:p>
    <w:p w14:paraId="3F3EAB16" w14:textId="77777777" w:rsidR="00337CAC" w:rsidRDefault="00337CAC">
      <w:pPr>
        <w:pStyle w:val="BodyText"/>
        <w:rPr>
          <w:b/>
          <w:sz w:val="20"/>
        </w:rPr>
      </w:pPr>
    </w:p>
    <w:p w14:paraId="62364CC6" w14:textId="77777777" w:rsidR="00337CAC" w:rsidRDefault="00337CAC">
      <w:pPr>
        <w:pStyle w:val="BodyText"/>
        <w:rPr>
          <w:b/>
          <w:sz w:val="20"/>
        </w:rPr>
      </w:pPr>
    </w:p>
    <w:p w14:paraId="582C3A58" w14:textId="77777777" w:rsidR="00337CAC" w:rsidRDefault="00337CAC">
      <w:pPr>
        <w:pStyle w:val="BodyText"/>
        <w:rPr>
          <w:b/>
          <w:sz w:val="20"/>
        </w:rPr>
      </w:pPr>
    </w:p>
    <w:p w14:paraId="33C729D2" w14:textId="77777777" w:rsidR="00337CAC" w:rsidRDefault="00000000">
      <w:pPr>
        <w:pStyle w:val="BodyText"/>
        <w:spacing w:before="45"/>
        <w:rPr>
          <w:b/>
          <w:sz w:val="20"/>
        </w:rPr>
      </w:pPr>
      <w:r>
        <w:rPr>
          <w:b/>
          <w:noProof/>
          <w:sz w:val="20"/>
        </w:rPr>
        <mc:AlternateContent>
          <mc:Choice Requires="wps">
            <w:drawing>
              <wp:anchor distT="0" distB="0" distL="0" distR="0" simplePos="0" relativeHeight="251769856" behindDoc="1" locked="0" layoutInCell="1" allowOverlap="1" wp14:anchorId="752AF4BF" wp14:editId="0BFC2A6B">
                <wp:simplePos x="0" y="0"/>
                <wp:positionH relativeFrom="page">
                  <wp:posOffset>895985</wp:posOffset>
                </wp:positionH>
                <wp:positionV relativeFrom="paragraph">
                  <wp:posOffset>189852</wp:posOffset>
                </wp:positionV>
                <wp:extent cx="5981065" cy="889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A10E7C0" id="Graphic 35" o:spid="_x0000_s1026" style="position:absolute;margin-left:70.55pt;margin-top:14.95pt;width:470.95pt;height:.7pt;z-index:-251546624;visibility:visible;mso-wrap-style:square;mso-wrap-distance-left:0;mso-wrap-distance-top:0;mso-wrap-distance-right:0;mso-wrap-distance-bottom:0;mso-position-horizontal:absolute;mso-position-horizontal-relative:page;mso-position-vertical:absolute;mso-position-vertical-relative:text;v-text-anchor:top" coordsize="59810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" path="m5981065,l,,,8572r5981065,l5981065,xe" fillcolor="#d9d9d9" stroked="f">
                <v:path arrowok="t"/>
                <w10:wrap type="topAndBottom" anchorx="page"/>
              </v:shape>
            </w:pict>
          </mc:Fallback>
        </mc:AlternateContent>
      </w:r>
    </w:p>
    <w:p w14:paraId="7A9C2DAF" w14:textId="77777777" w:rsidR="00337CAC" w:rsidRDefault="00337CAC">
      <w:pPr>
        <w:pStyle w:val="BodyText"/>
        <w:rPr>
          <w:b/>
          <w:sz w:val="20"/>
        </w:rPr>
        <w:sectPr w:rsidR="00337CAC" w:rsidSect="000C1321">
          <w:pgSz w:w="12240" w:h="15840"/>
          <w:pgMar w:top="1540" w:right="1080" w:bottom="1220" w:left="720" w:header="1058" w:footer="1034" w:gutter="0"/>
          <w:cols w:space="720"/>
        </w:sectPr>
      </w:pPr>
    </w:p>
    <w:p w14:paraId="54918EF4" w14:textId="3C6E48DF" w:rsidR="00337CAC" w:rsidRDefault="00337CAC">
      <w:pPr>
        <w:pStyle w:val="BodyText"/>
        <w:spacing w:before="21"/>
        <w:rPr>
          <w:b/>
        </w:rPr>
      </w:pPr>
    </w:p>
    <w:p w14:paraId="6F26148F" w14:textId="77777777" w:rsidR="00337CAC" w:rsidRDefault="00000000">
      <w:pPr>
        <w:pStyle w:val="BodyText"/>
        <w:spacing w:line="360" w:lineRule="auto"/>
        <w:ind w:left="360"/>
      </w:pPr>
      <w:r>
        <w:t>Are</w:t>
      </w:r>
      <w:r>
        <w:rPr>
          <w:spacing w:val="-9"/>
        </w:rPr>
        <w:t xml:space="preserve"> </w:t>
      </w:r>
      <w:r>
        <w:t>corrective</w:t>
      </w:r>
      <w:r>
        <w:rPr>
          <w:spacing w:val="-8"/>
        </w:rPr>
        <w:t xml:space="preserve"> </w:t>
      </w:r>
      <w:r>
        <w:t>controls</w:t>
      </w:r>
      <w:r>
        <w:rPr>
          <w:spacing w:val="-8"/>
        </w:rPr>
        <w:t xml:space="preserve"> </w:t>
      </w:r>
      <w:r>
        <w:t>such</w:t>
      </w:r>
      <w:r>
        <w:rPr>
          <w:spacing w:val="-8"/>
        </w:rPr>
        <w:t xml:space="preserve"> </w:t>
      </w:r>
      <w:r>
        <w:t>as</w:t>
      </w:r>
      <w:r>
        <w:rPr>
          <w:spacing w:val="-8"/>
        </w:rPr>
        <w:t xml:space="preserve"> </w:t>
      </w:r>
      <w:r>
        <w:t>ledger</w:t>
      </w:r>
      <w:r>
        <w:rPr>
          <w:spacing w:val="-9"/>
        </w:rPr>
        <w:t xml:space="preserve"> </w:t>
      </w:r>
      <w:r>
        <w:t>verification,</w:t>
      </w:r>
      <w:r>
        <w:rPr>
          <w:spacing w:val="-8"/>
        </w:rPr>
        <w:t xml:space="preserve"> </w:t>
      </w:r>
      <w:r>
        <w:t>employee</w:t>
      </w:r>
      <w:r>
        <w:rPr>
          <w:spacing w:val="-9"/>
        </w:rPr>
        <w:t xml:space="preserve"> </w:t>
      </w:r>
      <w:r>
        <w:t>disciplinary</w:t>
      </w:r>
      <w:r>
        <w:rPr>
          <w:spacing w:val="-12"/>
        </w:rPr>
        <w:t xml:space="preserve"> </w:t>
      </w:r>
      <w:r>
        <w:t>action</w:t>
      </w:r>
      <w:r>
        <w:rPr>
          <w:spacing w:val="-8"/>
        </w:rPr>
        <w:t xml:space="preserve"> </w:t>
      </w:r>
      <w:r>
        <w:t>and</w:t>
      </w:r>
      <w:r>
        <w:rPr>
          <w:spacing w:val="-8"/>
        </w:rPr>
        <w:t xml:space="preserve"> </w:t>
      </w:r>
      <w:r>
        <w:t>policy</w:t>
      </w:r>
      <w:r>
        <w:rPr>
          <w:spacing w:val="-12"/>
        </w:rPr>
        <w:t xml:space="preserve"> </w:t>
      </w:r>
      <w:r>
        <w:t>or</w:t>
      </w:r>
      <w:r>
        <w:rPr>
          <w:spacing w:val="-9"/>
        </w:rPr>
        <w:t xml:space="preserve"> </w:t>
      </w:r>
      <w:r>
        <w:t>procedure updates necessary in the effective management of financial frauds in banks?</w:t>
      </w:r>
    </w:p>
    <w:p w14:paraId="22EF9DB3" w14:textId="77777777" w:rsidR="00337CAC" w:rsidRDefault="00000000">
      <w:pPr>
        <w:pStyle w:val="Heading1"/>
        <w:spacing w:before="166"/>
      </w:pPr>
      <w:r>
        <w:rPr>
          <w:spacing w:val="-2"/>
        </w:rPr>
        <w:t>RESPONSE:</w:t>
      </w:r>
    </w:p>
    <w:p w14:paraId="5D81974B" w14:textId="77777777" w:rsidR="00337CAC" w:rsidRDefault="00337CAC">
      <w:pPr>
        <w:pStyle w:val="BodyText"/>
        <w:spacing w:before="68"/>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337CAC" w14:paraId="0C256636" w14:textId="77777777">
        <w:trPr>
          <w:trHeight w:val="573"/>
        </w:trPr>
        <w:tc>
          <w:tcPr>
            <w:tcW w:w="4508" w:type="dxa"/>
            <w:shd w:val="clear" w:color="auto" w:fill="F1F1F1"/>
          </w:tcPr>
          <w:p w14:paraId="4F960C16" w14:textId="77777777" w:rsidR="00337CAC" w:rsidRDefault="00000000">
            <w:pPr>
              <w:pStyle w:val="TableParagraph"/>
              <w:rPr>
                <w:sz w:val="24"/>
              </w:rPr>
            </w:pPr>
            <w:r>
              <w:rPr>
                <w:spacing w:val="-5"/>
                <w:sz w:val="24"/>
              </w:rPr>
              <w:t>Yes</w:t>
            </w:r>
          </w:p>
        </w:tc>
        <w:tc>
          <w:tcPr>
            <w:tcW w:w="4510" w:type="dxa"/>
            <w:shd w:val="clear" w:color="auto" w:fill="BEBEBE"/>
          </w:tcPr>
          <w:p w14:paraId="4A5A7ACA" w14:textId="77777777" w:rsidR="00337CAC" w:rsidRDefault="00000000">
            <w:pPr>
              <w:pStyle w:val="TableParagraph"/>
              <w:ind w:left="108"/>
              <w:rPr>
                <w:sz w:val="24"/>
              </w:rPr>
            </w:pPr>
            <w:r>
              <w:rPr>
                <w:spacing w:val="-4"/>
                <w:sz w:val="24"/>
              </w:rPr>
              <w:t>100%</w:t>
            </w:r>
          </w:p>
        </w:tc>
      </w:tr>
      <w:tr w:rsidR="00337CAC" w14:paraId="6C85EBE8" w14:textId="77777777">
        <w:trPr>
          <w:trHeight w:val="575"/>
        </w:trPr>
        <w:tc>
          <w:tcPr>
            <w:tcW w:w="4508" w:type="dxa"/>
            <w:shd w:val="clear" w:color="auto" w:fill="F1F1F1"/>
          </w:tcPr>
          <w:p w14:paraId="11CEDC65" w14:textId="77777777" w:rsidR="00337CAC" w:rsidRDefault="00000000">
            <w:pPr>
              <w:pStyle w:val="TableParagraph"/>
              <w:rPr>
                <w:sz w:val="24"/>
              </w:rPr>
            </w:pPr>
            <w:r>
              <w:rPr>
                <w:spacing w:val="-5"/>
                <w:sz w:val="24"/>
              </w:rPr>
              <w:t>No</w:t>
            </w:r>
          </w:p>
        </w:tc>
        <w:tc>
          <w:tcPr>
            <w:tcW w:w="4510" w:type="dxa"/>
            <w:shd w:val="clear" w:color="auto" w:fill="BEBEBE"/>
          </w:tcPr>
          <w:p w14:paraId="47E9B9B3" w14:textId="77777777" w:rsidR="00337CAC" w:rsidRDefault="00000000">
            <w:pPr>
              <w:pStyle w:val="TableParagraph"/>
              <w:ind w:left="108"/>
              <w:rPr>
                <w:sz w:val="24"/>
              </w:rPr>
            </w:pPr>
            <w:r>
              <w:rPr>
                <w:spacing w:val="-5"/>
                <w:sz w:val="24"/>
              </w:rPr>
              <w:t>0%</w:t>
            </w:r>
          </w:p>
        </w:tc>
      </w:tr>
    </w:tbl>
    <w:p w14:paraId="68B801FD" w14:textId="77777777" w:rsidR="00337CAC" w:rsidRDefault="00337CAC">
      <w:pPr>
        <w:pStyle w:val="BodyText"/>
        <w:rPr>
          <w:b/>
        </w:rPr>
      </w:pPr>
    </w:p>
    <w:p w14:paraId="76313786" w14:textId="77777777" w:rsidR="00337CAC" w:rsidRDefault="00337CAC">
      <w:pPr>
        <w:pStyle w:val="BodyText"/>
        <w:spacing w:before="21"/>
        <w:rPr>
          <w:b/>
        </w:rPr>
      </w:pPr>
    </w:p>
    <w:p w14:paraId="592C101B" w14:textId="77777777" w:rsidR="00337CAC" w:rsidRDefault="00000000">
      <w:pPr>
        <w:ind w:left="360"/>
        <w:rPr>
          <w:b/>
          <w:sz w:val="24"/>
        </w:rPr>
      </w:pPr>
      <w:r>
        <w:rPr>
          <w:b/>
          <w:sz w:val="24"/>
          <w:u w:val="single"/>
        </w:rPr>
        <w:t>Question</w:t>
      </w:r>
      <w:r>
        <w:rPr>
          <w:b/>
          <w:spacing w:val="-5"/>
          <w:sz w:val="24"/>
          <w:u w:val="single"/>
        </w:rPr>
        <w:t xml:space="preserve"> 8:</w:t>
      </w:r>
    </w:p>
    <w:p w14:paraId="0A72C28A" w14:textId="77777777" w:rsidR="00337CAC" w:rsidRDefault="00337CAC">
      <w:pPr>
        <w:pStyle w:val="BodyText"/>
        <w:spacing w:before="17"/>
        <w:rPr>
          <w:b/>
        </w:rPr>
      </w:pPr>
    </w:p>
    <w:p w14:paraId="6F9DDCBB" w14:textId="77777777" w:rsidR="00337CAC" w:rsidRDefault="00000000">
      <w:pPr>
        <w:pStyle w:val="BodyText"/>
        <w:spacing w:line="360" w:lineRule="auto"/>
        <w:ind w:left="360"/>
      </w:pPr>
      <w:r>
        <w:t>Which</w:t>
      </w:r>
      <w:r>
        <w:rPr>
          <w:spacing w:val="38"/>
        </w:rPr>
        <w:t xml:space="preserve"> </w:t>
      </w:r>
      <w:r>
        <w:t>of</w:t>
      </w:r>
      <w:r>
        <w:rPr>
          <w:spacing w:val="37"/>
        </w:rPr>
        <w:t xml:space="preserve"> </w:t>
      </w:r>
      <w:r>
        <w:t>the</w:t>
      </w:r>
      <w:r>
        <w:rPr>
          <w:spacing w:val="39"/>
        </w:rPr>
        <w:t xml:space="preserve"> </w:t>
      </w:r>
      <w:r>
        <w:t>following</w:t>
      </w:r>
      <w:r>
        <w:rPr>
          <w:spacing w:val="38"/>
        </w:rPr>
        <w:t xml:space="preserve"> </w:t>
      </w:r>
      <w:r>
        <w:t>do</w:t>
      </w:r>
      <w:r>
        <w:rPr>
          <w:spacing w:val="40"/>
        </w:rPr>
        <w:t xml:space="preserve"> </w:t>
      </w:r>
      <w:r>
        <w:t>you</w:t>
      </w:r>
      <w:r>
        <w:rPr>
          <w:spacing w:val="38"/>
        </w:rPr>
        <w:t xml:space="preserve"> </w:t>
      </w:r>
      <w:r>
        <w:t>believe</w:t>
      </w:r>
      <w:r>
        <w:rPr>
          <w:spacing w:val="37"/>
        </w:rPr>
        <w:t xml:space="preserve"> </w:t>
      </w:r>
      <w:r>
        <w:t>is</w:t>
      </w:r>
      <w:r>
        <w:rPr>
          <w:spacing w:val="38"/>
        </w:rPr>
        <w:t xml:space="preserve"> </w:t>
      </w:r>
      <w:r>
        <w:t>more</w:t>
      </w:r>
      <w:r>
        <w:rPr>
          <w:spacing w:val="38"/>
        </w:rPr>
        <w:t xml:space="preserve"> </w:t>
      </w:r>
      <w:r>
        <w:t>effective</w:t>
      </w:r>
      <w:r>
        <w:rPr>
          <w:spacing w:val="38"/>
        </w:rPr>
        <w:t xml:space="preserve"> </w:t>
      </w:r>
      <w:r>
        <w:t>in</w:t>
      </w:r>
      <w:r>
        <w:rPr>
          <w:spacing w:val="38"/>
        </w:rPr>
        <w:t xml:space="preserve"> </w:t>
      </w:r>
      <w:r>
        <w:t>minimizing,</w:t>
      </w:r>
      <w:r>
        <w:rPr>
          <w:spacing w:val="38"/>
        </w:rPr>
        <w:t xml:space="preserve"> </w:t>
      </w:r>
      <w:r>
        <w:t>managing</w:t>
      </w:r>
      <w:r>
        <w:rPr>
          <w:spacing w:val="38"/>
        </w:rPr>
        <w:t xml:space="preserve"> </w:t>
      </w:r>
      <w:r>
        <w:t>and</w:t>
      </w:r>
      <w:r>
        <w:rPr>
          <w:spacing w:val="38"/>
        </w:rPr>
        <w:t xml:space="preserve"> </w:t>
      </w:r>
      <w:r>
        <w:t>controlling financial fraud:</w:t>
      </w:r>
    </w:p>
    <w:p w14:paraId="1629DF68" w14:textId="77777777" w:rsidR="00337CAC" w:rsidRDefault="00000000">
      <w:pPr>
        <w:pStyle w:val="Heading1"/>
        <w:spacing w:before="166"/>
      </w:pPr>
      <w:r>
        <w:t>ITEMS</w:t>
      </w:r>
      <w:r>
        <w:rPr>
          <w:spacing w:val="-3"/>
        </w:rPr>
        <w:t xml:space="preserve"> </w:t>
      </w:r>
      <w:r>
        <w:t>%</w:t>
      </w:r>
      <w:r>
        <w:rPr>
          <w:spacing w:val="2"/>
        </w:rPr>
        <w:t xml:space="preserve"> </w:t>
      </w:r>
      <w:r>
        <w:rPr>
          <w:spacing w:val="-2"/>
        </w:rPr>
        <w:t>RESPONSE:</w:t>
      </w:r>
    </w:p>
    <w:p w14:paraId="5F6C5ACB" w14:textId="77777777" w:rsidR="00337CAC" w:rsidRDefault="00337CAC">
      <w:pPr>
        <w:pStyle w:val="BodyText"/>
        <w:spacing w:before="68" w:after="1"/>
        <w:rPr>
          <w:b/>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6"/>
        <w:gridCol w:w="1505"/>
        <w:gridCol w:w="1558"/>
        <w:gridCol w:w="1620"/>
        <w:gridCol w:w="1441"/>
        <w:gridCol w:w="1080"/>
      </w:tblGrid>
      <w:tr w:rsidR="00337CAC" w14:paraId="34DA380D" w14:textId="77777777">
        <w:trPr>
          <w:trHeight w:val="988"/>
        </w:trPr>
        <w:tc>
          <w:tcPr>
            <w:tcW w:w="2806" w:type="dxa"/>
            <w:shd w:val="clear" w:color="auto" w:fill="F1F1F1"/>
          </w:tcPr>
          <w:p w14:paraId="5AE3F88F" w14:textId="77777777" w:rsidR="00337CAC" w:rsidRDefault="00000000">
            <w:pPr>
              <w:pStyle w:val="TableParagraph"/>
              <w:spacing w:line="275" w:lineRule="exact"/>
              <w:rPr>
                <w:b/>
                <w:sz w:val="24"/>
              </w:rPr>
            </w:pPr>
            <w:r>
              <w:rPr>
                <w:b/>
                <w:spacing w:val="-2"/>
                <w:sz w:val="24"/>
              </w:rPr>
              <w:t>Strongly</w:t>
            </w:r>
            <w:r>
              <w:rPr>
                <w:b/>
                <w:spacing w:val="-6"/>
                <w:sz w:val="24"/>
              </w:rPr>
              <w:t xml:space="preserve"> </w:t>
            </w:r>
            <w:r>
              <w:rPr>
                <w:b/>
                <w:spacing w:val="-4"/>
                <w:sz w:val="24"/>
              </w:rPr>
              <w:t>Agree</w:t>
            </w:r>
          </w:p>
        </w:tc>
        <w:tc>
          <w:tcPr>
            <w:tcW w:w="1505" w:type="dxa"/>
          </w:tcPr>
          <w:p w14:paraId="76C3657B" w14:textId="77777777" w:rsidR="00337CAC" w:rsidRDefault="00000000">
            <w:pPr>
              <w:pStyle w:val="TableParagraph"/>
              <w:ind w:left="108"/>
              <w:rPr>
                <w:sz w:val="24"/>
              </w:rPr>
            </w:pPr>
            <w:r>
              <w:rPr>
                <w:spacing w:val="-2"/>
                <w:sz w:val="24"/>
              </w:rPr>
              <w:t>Agree</w:t>
            </w:r>
          </w:p>
        </w:tc>
        <w:tc>
          <w:tcPr>
            <w:tcW w:w="1558" w:type="dxa"/>
          </w:tcPr>
          <w:p w14:paraId="4119103A" w14:textId="77777777" w:rsidR="00337CAC" w:rsidRDefault="00000000">
            <w:pPr>
              <w:pStyle w:val="TableParagraph"/>
              <w:ind w:left="108"/>
              <w:rPr>
                <w:sz w:val="24"/>
              </w:rPr>
            </w:pPr>
            <w:r>
              <w:rPr>
                <w:spacing w:val="-2"/>
                <w:sz w:val="24"/>
              </w:rPr>
              <w:t>Neutral</w:t>
            </w:r>
          </w:p>
        </w:tc>
        <w:tc>
          <w:tcPr>
            <w:tcW w:w="1620" w:type="dxa"/>
          </w:tcPr>
          <w:p w14:paraId="79905450" w14:textId="77777777" w:rsidR="00337CAC" w:rsidRDefault="00000000">
            <w:pPr>
              <w:pStyle w:val="TableParagraph"/>
              <w:ind w:left="108"/>
              <w:rPr>
                <w:sz w:val="24"/>
              </w:rPr>
            </w:pPr>
            <w:r>
              <w:rPr>
                <w:spacing w:val="-2"/>
                <w:sz w:val="24"/>
              </w:rPr>
              <w:t>Disagree</w:t>
            </w:r>
          </w:p>
        </w:tc>
        <w:tc>
          <w:tcPr>
            <w:tcW w:w="1441" w:type="dxa"/>
          </w:tcPr>
          <w:p w14:paraId="30FF79B3" w14:textId="77777777" w:rsidR="00337CAC" w:rsidRDefault="00000000">
            <w:pPr>
              <w:pStyle w:val="TableParagraph"/>
              <w:spacing w:line="360" w:lineRule="auto"/>
              <w:ind w:left="108" w:right="22"/>
              <w:rPr>
                <w:sz w:val="24"/>
              </w:rPr>
            </w:pPr>
            <w:r>
              <w:rPr>
                <w:spacing w:val="-2"/>
                <w:sz w:val="24"/>
              </w:rPr>
              <w:t>Strongly agree</w:t>
            </w:r>
          </w:p>
        </w:tc>
        <w:tc>
          <w:tcPr>
            <w:tcW w:w="1080" w:type="dxa"/>
            <w:shd w:val="clear" w:color="auto" w:fill="BEBEBE"/>
          </w:tcPr>
          <w:p w14:paraId="53EC8C96" w14:textId="77777777" w:rsidR="00337CAC" w:rsidRDefault="00000000">
            <w:pPr>
              <w:pStyle w:val="TableParagraph"/>
              <w:rPr>
                <w:sz w:val="24"/>
              </w:rPr>
            </w:pPr>
            <w:r>
              <w:rPr>
                <w:spacing w:val="-2"/>
                <w:sz w:val="24"/>
              </w:rPr>
              <w:t>Total</w:t>
            </w:r>
          </w:p>
        </w:tc>
      </w:tr>
      <w:tr w:rsidR="00337CAC" w14:paraId="25E0965C" w14:textId="77777777">
        <w:trPr>
          <w:trHeight w:val="986"/>
        </w:trPr>
        <w:tc>
          <w:tcPr>
            <w:tcW w:w="2806" w:type="dxa"/>
            <w:shd w:val="clear" w:color="auto" w:fill="F1F1F1"/>
          </w:tcPr>
          <w:p w14:paraId="32A5113B" w14:textId="77777777" w:rsidR="00337CAC" w:rsidRDefault="00000000">
            <w:pPr>
              <w:pStyle w:val="TableParagraph"/>
              <w:spacing w:line="360" w:lineRule="auto"/>
              <w:rPr>
                <w:sz w:val="24"/>
              </w:rPr>
            </w:pPr>
            <w:r>
              <w:rPr>
                <w:sz w:val="24"/>
              </w:rPr>
              <w:t>Implementation</w:t>
            </w:r>
            <w:r>
              <w:rPr>
                <w:spacing w:val="-11"/>
                <w:sz w:val="24"/>
              </w:rPr>
              <w:t xml:space="preserve"> </w:t>
            </w:r>
            <w:r>
              <w:rPr>
                <w:sz w:val="24"/>
              </w:rPr>
              <w:t>of</w:t>
            </w:r>
            <w:r>
              <w:rPr>
                <w:spacing w:val="-12"/>
                <w:sz w:val="24"/>
              </w:rPr>
              <w:t xml:space="preserve"> </w:t>
            </w:r>
            <w:r>
              <w:rPr>
                <w:sz w:val="24"/>
              </w:rPr>
              <w:t xml:space="preserve">internal </w:t>
            </w:r>
            <w:r>
              <w:rPr>
                <w:spacing w:val="-2"/>
                <w:sz w:val="24"/>
              </w:rPr>
              <w:t>control</w:t>
            </w:r>
          </w:p>
        </w:tc>
        <w:tc>
          <w:tcPr>
            <w:tcW w:w="1505" w:type="dxa"/>
          </w:tcPr>
          <w:p w14:paraId="0192DB5B" w14:textId="77777777" w:rsidR="00337CAC" w:rsidRDefault="00000000">
            <w:pPr>
              <w:pStyle w:val="TableParagraph"/>
              <w:spacing w:line="271" w:lineRule="exact"/>
              <w:ind w:left="108"/>
              <w:rPr>
                <w:sz w:val="24"/>
              </w:rPr>
            </w:pPr>
            <w:r>
              <w:rPr>
                <w:sz w:val="24"/>
              </w:rPr>
              <w:t xml:space="preserve">90. </w:t>
            </w:r>
            <w:r>
              <w:rPr>
                <w:spacing w:val="-2"/>
                <w:sz w:val="24"/>
              </w:rPr>
              <w:t>(81.8%)</w:t>
            </w:r>
          </w:p>
        </w:tc>
        <w:tc>
          <w:tcPr>
            <w:tcW w:w="1558" w:type="dxa"/>
          </w:tcPr>
          <w:p w14:paraId="79F5DA24" w14:textId="77777777" w:rsidR="00337CAC" w:rsidRDefault="00000000">
            <w:pPr>
              <w:pStyle w:val="TableParagraph"/>
              <w:spacing w:line="271" w:lineRule="exact"/>
              <w:ind w:left="108"/>
              <w:rPr>
                <w:sz w:val="24"/>
              </w:rPr>
            </w:pPr>
            <w:r>
              <w:rPr>
                <w:sz w:val="24"/>
              </w:rPr>
              <w:t xml:space="preserve">10. </w:t>
            </w:r>
            <w:r>
              <w:rPr>
                <w:spacing w:val="-2"/>
                <w:sz w:val="24"/>
              </w:rPr>
              <w:t>(9.09%)</w:t>
            </w:r>
          </w:p>
        </w:tc>
        <w:tc>
          <w:tcPr>
            <w:tcW w:w="1620" w:type="dxa"/>
          </w:tcPr>
          <w:p w14:paraId="67BE9E19" w14:textId="77777777" w:rsidR="00337CAC" w:rsidRDefault="00000000">
            <w:pPr>
              <w:pStyle w:val="TableParagraph"/>
              <w:spacing w:line="271" w:lineRule="exact"/>
              <w:ind w:left="108"/>
              <w:rPr>
                <w:sz w:val="24"/>
              </w:rPr>
            </w:pPr>
            <w:r>
              <w:rPr>
                <w:sz w:val="24"/>
              </w:rPr>
              <w:t xml:space="preserve">2. </w:t>
            </w:r>
            <w:r>
              <w:rPr>
                <w:spacing w:val="-2"/>
                <w:sz w:val="24"/>
              </w:rPr>
              <w:t>(1.81%)</w:t>
            </w:r>
          </w:p>
        </w:tc>
        <w:tc>
          <w:tcPr>
            <w:tcW w:w="1441" w:type="dxa"/>
          </w:tcPr>
          <w:p w14:paraId="16C4169A" w14:textId="77777777" w:rsidR="00337CAC" w:rsidRDefault="00000000">
            <w:pPr>
              <w:pStyle w:val="TableParagraph"/>
              <w:spacing w:line="271" w:lineRule="exact"/>
              <w:ind w:left="108"/>
              <w:rPr>
                <w:sz w:val="24"/>
              </w:rPr>
            </w:pPr>
            <w:r>
              <w:rPr>
                <w:sz w:val="24"/>
              </w:rPr>
              <w:t xml:space="preserve">8. </w:t>
            </w:r>
            <w:r>
              <w:rPr>
                <w:spacing w:val="-2"/>
                <w:sz w:val="24"/>
              </w:rPr>
              <w:t>(7.27%)</w:t>
            </w:r>
          </w:p>
        </w:tc>
        <w:tc>
          <w:tcPr>
            <w:tcW w:w="1080" w:type="dxa"/>
            <w:shd w:val="clear" w:color="auto" w:fill="BEBEBE"/>
          </w:tcPr>
          <w:p w14:paraId="7BA3CC89" w14:textId="77777777" w:rsidR="00337CAC" w:rsidRDefault="00000000">
            <w:pPr>
              <w:pStyle w:val="TableParagraph"/>
              <w:spacing w:line="271" w:lineRule="exact"/>
              <w:rPr>
                <w:sz w:val="24"/>
              </w:rPr>
            </w:pPr>
            <w:r>
              <w:rPr>
                <w:spacing w:val="-4"/>
                <w:sz w:val="24"/>
              </w:rPr>
              <w:t>110.</w:t>
            </w:r>
          </w:p>
          <w:p w14:paraId="55EAA59F" w14:textId="77777777" w:rsidR="00337CAC" w:rsidRDefault="00000000">
            <w:pPr>
              <w:pStyle w:val="TableParagraph"/>
              <w:spacing w:before="137" w:line="240" w:lineRule="auto"/>
              <w:rPr>
                <w:sz w:val="24"/>
              </w:rPr>
            </w:pPr>
            <w:r>
              <w:rPr>
                <w:spacing w:val="-4"/>
                <w:sz w:val="24"/>
              </w:rPr>
              <w:t>100%</w:t>
            </w:r>
          </w:p>
        </w:tc>
      </w:tr>
      <w:tr w:rsidR="00337CAC" w14:paraId="17BFB584" w14:textId="77777777">
        <w:trPr>
          <w:trHeight w:val="988"/>
        </w:trPr>
        <w:tc>
          <w:tcPr>
            <w:tcW w:w="2806" w:type="dxa"/>
            <w:shd w:val="clear" w:color="auto" w:fill="F1F1F1"/>
          </w:tcPr>
          <w:p w14:paraId="33F519D8" w14:textId="77777777" w:rsidR="00337CAC" w:rsidRDefault="00000000">
            <w:pPr>
              <w:pStyle w:val="TableParagraph"/>
              <w:spacing w:line="273" w:lineRule="exact"/>
              <w:rPr>
                <w:sz w:val="24"/>
              </w:rPr>
            </w:pPr>
            <w:r>
              <w:rPr>
                <w:sz w:val="24"/>
              </w:rPr>
              <w:t>Bonding</w:t>
            </w:r>
            <w:r>
              <w:rPr>
                <w:spacing w:val="-3"/>
                <w:sz w:val="24"/>
              </w:rPr>
              <w:t xml:space="preserve"> </w:t>
            </w:r>
            <w:r>
              <w:rPr>
                <w:spacing w:val="-2"/>
                <w:sz w:val="24"/>
              </w:rPr>
              <w:t>employee</w:t>
            </w:r>
          </w:p>
        </w:tc>
        <w:tc>
          <w:tcPr>
            <w:tcW w:w="1505" w:type="dxa"/>
          </w:tcPr>
          <w:p w14:paraId="5CED45D0" w14:textId="77777777" w:rsidR="00337CAC" w:rsidRDefault="00000000">
            <w:pPr>
              <w:pStyle w:val="TableParagraph"/>
              <w:spacing w:line="273" w:lineRule="exact"/>
              <w:ind w:left="108"/>
              <w:rPr>
                <w:sz w:val="24"/>
              </w:rPr>
            </w:pPr>
            <w:r>
              <w:rPr>
                <w:sz w:val="24"/>
              </w:rPr>
              <w:t>20.</w:t>
            </w:r>
            <w:r>
              <w:rPr>
                <w:spacing w:val="-2"/>
                <w:sz w:val="24"/>
              </w:rPr>
              <w:t xml:space="preserve"> (18.18%)</w:t>
            </w:r>
          </w:p>
        </w:tc>
        <w:tc>
          <w:tcPr>
            <w:tcW w:w="1558" w:type="dxa"/>
          </w:tcPr>
          <w:p w14:paraId="159C2E4E" w14:textId="77777777" w:rsidR="00337CAC" w:rsidRDefault="00000000">
            <w:pPr>
              <w:pStyle w:val="TableParagraph"/>
              <w:spacing w:line="273" w:lineRule="exact"/>
              <w:ind w:left="108"/>
              <w:rPr>
                <w:sz w:val="24"/>
              </w:rPr>
            </w:pPr>
            <w:r>
              <w:rPr>
                <w:sz w:val="24"/>
              </w:rPr>
              <w:t xml:space="preserve">5. </w:t>
            </w:r>
            <w:r>
              <w:rPr>
                <w:spacing w:val="-2"/>
                <w:sz w:val="24"/>
              </w:rPr>
              <w:t>(4.54%)</w:t>
            </w:r>
          </w:p>
        </w:tc>
        <w:tc>
          <w:tcPr>
            <w:tcW w:w="1620" w:type="dxa"/>
          </w:tcPr>
          <w:p w14:paraId="23A935D6" w14:textId="77777777" w:rsidR="00337CAC" w:rsidRDefault="00000000">
            <w:pPr>
              <w:pStyle w:val="TableParagraph"/>
              <w:spacing w:line="273" w:lineRule="exact"/>
              <w:ind w:left="108"/>
              <w:rPr>
                <w:sz w:val="24"/>
              </w:rPr>
            </w:pPr>
            <w:r>
              <w:rPr>
                <w:sz w:val="24"/>
              </w:rPr>
              <w:t>75.</w:t>
            </w:r>
            <w:r>
              <w:rPr>
                <w:spacing w:val="-2"/>
                <w:sz w:val="24"/>
              </w:rPr>
              <w:t xml:space="preserve"> (68.18%)</w:t>
            </w:r>
          </w:p>
        </w:tc>
        <w:tc>
          <w:tcPr>
            <w:tcW w:w="1441" w:type="dxa"/>
          </w:tcPr>
          <w:p w14:paraId="2D8321DE" w14:textId="77777777" w:rsidR="00337CAC" w:rsidRDefault="00000000">
            <w:pPr>
              <w:pStyle w:val="TableParagraph"/>
              <w:spacing w:line="273" w:lineRule="exact"/>
              <w:ind w:left="108"/>
              <w:rPr>
                <w:sz w:val="24"/>
              </w:rPr>
            </w:pPr>
            <w:r>
              <w:rPr>
                <w:sz w:val="24"/>
              </w:rPr>
              <w:t xml:space="preserve">10. </w:t>
            </w:r>
            <w:r>
              <w:rPr>
                <w:spacing w:val="-2"/>
                <w:sz w:val="24"/>
              </w:rPr>
              <w:t>(9.09%)</w:t>
            </w:r>
          </w:p>
        </w:tc>
        <w:tc>
          <w:tcPr>
            <w:tcW w:w="1080" w:type="dxa"/>
            <w:shd w:val="clear" w:color="auto" w:fill="BEBEBE"/>
          </w:tcPr>
          <w:p w14:paraId="1AB7144C" w14:textId="77777777" w:rsidR="00337CAC" w:rsidRDefault="00000000">
            <w:pPr>
              <w:pStyle w:val="TableParagraph"/>
              <w:spacing w:line="273" w:lineRule="exact"/>
              <w:rPr>
                <w:sz w:val="24"/>
              </w:rPr>
            </w:pPr>
            <w:r>
              <w:rPr>
                <w:spacing w:val="-5"/>
                <w:sz w:val="24"/>
              </w:rPr>
              <w:t>110</w:t>
            </w:r>
          </w:p>
          <w:p w14:paraId="7C92687E" w14:textId="77777777" w:rsidR="00337CAC" w:rsidRDefault="00000000">
            <w:pPr>
              <w:pStyle w:val="TableParagraph"/>
              <w:spacing w:before="137" w:line="240" w:lineRule="auto"/>
              <w:rPr>
                <w:sz w:val="24"/>
              </w:rPr>
            </w:pPr>
            <w:r>
              <w:rPr>
                <w:spacing w:val="-2"/>
                <w:sz w:val="24"/>
              </w:rPr>
              <w:t>99.9%</w:t>
            </w:r>
          </w:p>
        </w:tc>
      </w:tr>
      <w:tr w:rsidR="00337CAC" w14:paraId="65DB8470" w14:textId="77777777">
        <w:trPr>
          <w:trHeight w:val="988"/>
        </w:trPr>
        <w:tc>
          <w:tcPr>
            <w:tcW w:w="2806" w:type="dxa"/>
            <w:shd w:val="clear" w:color="auto" w:fill="F1F1F1"/>
          </w:tcPr>
          <w:p w14:paraId="30A359A7" w14:textId="77777777" w:rsidR="00337CAC" w:rsidRDefault="00000000">
            <w:pPr>
              <w:pStyle w:val="TableParagraph"/>
              <w:rPr>
                <w:sz w:val="24"/>
              </w:rPr>
            </w:pPr>
            <w:r>
              <w:rPr>
                <w:sz w:val="24"/>
              </w:rPr>
              <w:t>Raise</w:t>
            </w:r>
            <w:r>
              <w:rPr>
                <w:spacing w:val="-2"/>
                <w:sz w:val="24"/>
              </w:rPr>
              <w:t xml:space="preserve"> </w:t>
            </w:r>
            <w:r>
              <w:rPr>
                <w:sz w:val="24"/>
              </w:rPr>
              <w:t xml:space="preserve">fraud </w:t>
            </w:r>
            <w:r>
              <w:rPr>
                <w:spacing w:val="-2"/>
                <w:sz w:val="24"/>
              </w:rPr>
              <w:t>awareness</w:t>
            </w:r>
          </w:p>
        </w:tc>
        <w:tc>
          <w:tcPr>
            <w:tcW w:w="1505" w:type="dxa"/>
          </w:tcPr>
          <w:p w14:paraId="05B32733" w14:textId="77777777" w:rsidR="00337CAC" w:rsidRDefault="00000000">
            <w:pPr>
              <w:pStyle w:val="TableParagraph"/>
              <w:ind w:left="108"/>
              <w:rPr>
                <w:sz w:val="24"/>
              </w:rPr>
            </w:pPr>
            <w:r>
              <w:rPr>
                <w:sz w:val="24"/>
              </w:rPr>
              <w:t>80.</w:t>
            </w:r>
            <w:r>
              <w:rPr>
                <w:spacing w:val="-2"/>
                <w:sz w:val="24"/>
              </w:rPr>
              <w:t xml:space="preserve"> (72.73%)</w:t>
            </w:r>
          </w:p>
        </w:tc>
        <w:tc>
          <w:tcPr>
            <w:tcW w:w="1558" w:type="dxa"/>
          </w:tcPr>
          <w:p w14:paraId="44F3869A" w14:textId="77777777" w:rsidR="00337CAC" w:rsidRDefault="00000000">
            <w:pPr>
              <w:pStyle w:val="TableParagraph"/>
              <w:ind w:left="108"/>
              <w:rPr>
                <w:sz w:val="24"/>
              </w:rPr>
            </w:pPr>
            <w:r>
              <w:rPr>
                <w:sz w:val="24"/>
              </w:rPr>
              <w:t>30.</w:t>
            </w:r>
            <w:r>
              <w:rPr>
                <w:spacing w:val="-2"/>
                <w:sz w:val="24"/>
              </w:rPr>
              <w:t xml:space="preserve"> (27.27%)</w:t>
            </w:r>
          </w:p>
        </w:tc>
        <w:tc>
          <w:tcPr>
            <w:tcW w:w="1620" w:type="dxa"/>
          </w:tcPr>
          <w:p w14:paraId="4D7F88D4" w14:textId="77777777" w:rsidR="00337CAC" w:rsidRDefault="00000000">
            <w:pPr>
              <w:pStyle w:val="TableParagraph"/>
              <w:ind w:left="108"/>
              <w:rPr>
                <w:sz w:val="24"/>
              </w:rPr>
            </w:pPr>
            <w:r>
              <w:rPr>
                <w:sz w:val="24"/>
              </w:rPr>
              <w:t xml:space="preserve">0. </w:t>
            </w:r>
            <w:r>
              <w:rPr>
                <w:spacing w:val="-2"/>
                <w:sz w:val="24"/>
              </w:rPr>
              <w:t>(0.0%)</w:t>
            </w:r>
          </w:p>
        </w:tc>
        <w:tc>
          <w:tcPr>
            <w:tcW w:w="1441" w:type="dxa"/>
          </w:tcPr>
          <w:p w14:paraId="30B10069" w14:textId="77777777" w:rsidR="00337CAC" w:rsidRDefault="00000000">
            <w:pPr>
              <w:pStyle w:val="TableParagraph"/>
              <w:ind w:left="108"/>
              <w:rPr>
                <w:sz w:val="24"/>
              </w:rPr>
            </w:pPr>
            <w:r>
              <w:rPr>
                <w:sz w:val="24"/>
              </w:rPr>
              <w:t xml:space="preserve">0. </w:t>
            </w:r>
            <w:r>
              <w:rPr>
                <w:spacing w:val="-2"/>
                <w:sz w:val="24"/>
              </w:rPr>
              <w:t>(0.0)</w:t>
            </w:r>
          </w:p>
        </w:tc>
        <w:tc>
          <w:tcPr>
            <w:tcW w:w="1080" w:type="dxa"/>
            <w:shd w:val="clear" w:color="auto" w:fill="BEBEBE"/>
          </w:tcPr>
          <w:p w14:paraId="11699C5B" w14:textId="77777777" w:rsidR="00337CAC" w:rsidRDefault="00000000">
            <w:pPr>
              <w:pStyle w:val="TableParagraph"/>
              <w:rPr>
                <w:sz w:val="24"/>
              </w:rPr>
            </w:pPr>
            <w:r>
              <w:rPr>
                <w:spacing w:val="-4"/>
                <w:sz w:val="24"/>
              </w:rPr>
              <w:t>110.</w:t>
            </w:r>
          </w:p>
          <w:p w14:paraId="1BA00B3B" w14:textId="77777777" w:rsidR="00337CAC" w:rsidRDefault="00000000">
            <w:pPr>
              <w:pStyle w:val="TableParagraph"/>
              <w:spacing w:before="139" w:line="240" w:lineRule="auto"/>
              <w:rPr>
                <w:sz w:val="24"/>
              </w:rPr>
            </w:pPr>
            <w:r>
              <w:rPr>
                <w:spacing w:val="-4"/>
                <w:sz w:val="24"/>
              </w:rPr>
              <w:t>100%</w:t>
            </w:r>
          </w:p>
        </w:tc>
      </w:tr>
      <w:tr w:rsidR="00337CAC" w14:paraId="7695311F" w14:textId="77777777">
        <w:trPr>
          <w:trHeight w:val="988"/>
        </w:trPr>
        <w:tc>
          <w:tcPr>
            <w:tcW w:w="2806" w:type="dxa"/>
            <w:shd w:val="clear" w:color="auto" w:fill="F1F1F1"/>
          </w:tcPr>
          <w:p w14:paraId="3174AAC2" w14:textId="77777777" w:rsidR="00337CAC" w:rsidRDefault="00000000">
            <w:pPr>
              <w:pStyle w:val="TableParagraph"/>
              <w:rPr>
                <w:sz w:val="24"/>
              </w:rPr>
            </w:pPr>
            <w:r>
              <w:rPr>
                <w:sz w:val="24"/>
              </w:rPr>
              <w:t>Fraud</w:t>
            </w:r>
            <w:r>
              <w:rPr>
                <w:spacing w:val="-6"/>
                <w:sz w:val="24"/>
              </w:rPr>
              <w:t xml:space="preserve"> </w:t>
            </w:r>
            <w:r>
              <w:rPr>
                <w:spacing w:val="-2"/>
                <w:sz w:val="24"/>
              </w:rPr>
              <w:t>triangle</w:t>
            </w:r>
          </w:p>
        </w:tc>
        <w:tc>
          <w:tcPr>
            <w:tcW w:w="1505" w:type="dxa"/>
          </w:tcPr>
          <w:p w14:paraId="63C7A7CC" w14:textId="77777777" w:rsidR="00337CAC" w:rsidRDefault="00000000">
            <w:pPr>
              <w:pStyle w:val="TableParagraph"/>
              <w:ind w:left="108"/>
              <w:rPr>
                <w:sz w:val="24"/>
              </w:rPr>
            </w:pPr>
            <w:r>
              <w:rPr>
                <w:sz w:val="24"/>
              </w:rPr>
              <w:t>70.</w:t>
            </w:r>
            <w:r>
              <w:rPr>
                <w:spacing w:val="-2"/>
                <w:sz w:val="24"/>
              </w:rPr>
              <w:t xml:space="preserve"> (63.64%)</w:t>
            </w:r>
          </w:p>
        </w:tc>
        <w:tc>
          <w:tcPr>
            <w:tcW w:w="1558" w:type="dxa"/>
          </w:tcPr>
          <w:p w14:paraId="7D7D1658" w14:textId="77777777" w:rsidR="00337CAC" w:rsidRDefault="00000000">
            <w:pPr>
              <w:pStyle w:val="TableParagraph"/>
              <w:ind w:left="108"/>
              <w:rPr>
                <w:sz w:val="24"/>
              </w:rPr>
            </w:pPr>
            <w:r>
              <w:rPr>
                <w:sz w:val="24"/>
              </w:rPr>
              <w:t>30.</w:t>
            </w:r>
            <w:r>
              <w:rPr>
                <w:spacing w:val="-2"/>
                <w:sz w:val="24"/>
              </w:rPr>
              <w:t xml:space="preserve"> (27.27%)</w:t>
            </w:r>
          </w:p>
        </w:tc>
        <w:tc>
          <w:tcPr>
            <w:tcW w:w="1620" w:type="dxa"/>
          </w:tcPr>
          <w:p w14:paraId="42CF3AFC" w14:textId="77777777" w:rsidR="00337CAC" w:rsidRDefault="00000000">
            <w:pPr>
              <w:pStyle w:val="TableParagraph"/>
              <w:ind w:left="108"/>
              <w:rPr>
                <w:sz w:val="24"/>
              </w:rPr>
            </w:pPr>
            <w:r>
              <w:rPr>
                <w:sz w:val="24"/>
              </w:rPr>
              <w:t xml:space="preserve">4. </w:t>
            </w:r>
            <w:r>
              <w:rPr>
                <w:spacing w:val="-2"/>
                <w:sz w:val="24"/>
              </w:rPr>
              <w:t>(3.64%)</w:t>
            </w:r>
          </w:p>
        </w:tc>
        <w:tc>
          <w:tcPr>
            <w:tcW w:w="1441" w:type="dxa"/>
          </w:tcPr>
          <w:p w14:paraId="2316A9B2" w14:textId="77777777" w:rsidR="00337CAC" w:rsidRDefault="00000000">
            <w:pPr>
              <w:pStyle w:val="TableParagraph"/>
              <w:ind w:left="108"/>
              <w:rPr>
                <w:sz w:val="24"/>
              </w:rPr>
            </w:pPr>
            <w:r>
              <w:rPr>
                <w:sz w:val="24"/>
              </w:rPr>
              <w:t xml:space="preserve">6. </w:t>
            </w:r>
            <w:r>
              <w:rPr>
                <w:spacing w:val="-2"/>
                <w:sz w:val="24"/>
              </w:rPr>
              <w:t>(5.44%)</w:t>
            </w:r>
          </w:p>
        </w:tc>
        <w:tc>
          <w:tcPr>
            <w:tcW w:w="1080" w:type="dxa"/>
            <w:shd w:val="clear" w:color="auto" w:fill="BEBEBE"/>
          </w:tcPr>
          <w:p w14:paraId="3778C477" w14:textId="77777777" w:rsidR="00337CAC" w:rsidRDefault="00000000">
            <w:pPr>
              <w:pStyle w:val="TableParagraph"/>
              <w:rPr>
                <w:sz w:val="24"/>
              </w:rPr>
            </w:pPr>
            <w:r>
              <w:rPr>
                <w:spacing w:val="-4"/>
                <w:sz w:val="24"/>
              </w:rPr>
              <w:t>110.</w:t>
            </w:r>
          </w:p>
          <w:p w14:paraId="2F15E8EA" w14:textId="77777777" w:rsidR="00337CAC" w:rsidRDefault="00000000">
            <w:pPr>
              <w:pStyle w:val="TableParagraph"/>
              <w:spacing w:before="140" w:line="240" w:lineRule="auto"/>
              <w:rPr>
                <w:sz w:val="24"/>
              </w:rPr>
            </w:pPr>
            <w:r>
              <w:rPr>
                <w:spacing w:val="-2"/>
                <w:sz w:val="24"/>
              </w:rPr>
              <w:t>99.9%</w:t>
            </w:r>
          </w:p>
        </w:tc>
      </w:tr>
      <w:tr w:rsidR="00337CAC" w14:paraId="1586ABCC" w14:textId="77777777">
        <w:trPr>
          <w:trHeight w:val="988"/>
        </w:trPr>
        <w:tc>
          <w:tcPr>
            <w:tcW w:w="2806" w:type="dxa"/>
            <w:shd w:val="clear" w:color="auto" w:fill="F1F1F1"/>
          </w:tcPr>
          <w:p w14:paraId="548A637A" w14:textId="77777777" w:rsidR="00337CAC" w:rsidRDefault="00000000">
            <w:pPr>
              <w:pStyle w:val="TableParagraph"/>
              <w:spacing w:line="360" w:lineRule="auto"/>
              <w:ind w:right="106"/>
              <w:rPr>
                <w:sz w:val="24"/>
              </w:rPr>
            </w:pPr>
            <w:r>
              <w:rPr>
                <w:spacing w:val="-2"/>
                <w:sz w:val="24"/>
              </w:rPr>
              <w:t>Risk-management strategies</w:t>
            </w:r>
          </w:p>
        </w:tc>
        <w:tc>
          <w:tcPr>
            <w:tcW w:w="1505" w:type="dxa"/>
          </w:tcPr>
          <w:p w14:paraId="5C172AD7" w14:textId="77777777" w:rsidR="00337CAC" w:rsidRDefault="00000000">
            <w:pPr>
              <w:pStyle w:val="TableParagraph"/>
              <w:ind w:left="108"/>
              <w:rPr>
                <w:sz w:val="24"/>
              </w:rPr>
            </w:pPr>
            <w:r>
              <w:rPr>
                <w:sz w:val="24"/>
              </w:rPr>
              <w:t>66.</w:t>
            </w:r>
            <w:r>
              <w:rPr>
                <w:spacing w:val="-2"/>
                <w:sz w:val="24"/>
              </w:rPr>
              <w:t xml:space="preserve"> (60.00%)</w:t>
            </w:r>
          </w:p>
        </w:tc>
        <w:tc>
          <w:tcPr>
            <w:tcW w:w="1558" w:type="dxa"/>
          </w:tcPr>
          <w:p w14:paraId="7FD36D0B" w14:textId="77777777" w:rsidR="00337CAC" w:rsidRDefault="00000000">
            <w:pPr>
              <w:pStyle w:val="TableParagraph"/>
              <w:ind w:left="108"/>
              <w:rPr>
                <w:sz w:val="24"/>
              </w:rPr>
            </w:pPr>
            <w:r>
              <w:rPr>
                <w:sz w:val="24"/>
              </w:rPr>
              <w:t>24.</w:t>
            </w:r>
            <w:r>
              <w:rPr>
                <w:spacing w:val="-2"/>
                <w:sz w:val="24"/>
              </w:rPr>
              <w:t xml:space="preserve"> (21.82%)</w:t>
            </w:r>
          </w:p>
        </w:tc>
        <w:tc>
          <w:tcPr>
            <w:tcW w:w="1620" w:type="dxa"/>
          </w:tcPr>
          <w:p w14:paraId="6D0B3142" w14:textId="77777777" w:rsidR="00337CAC" w:rsidRDefault="00000000">
            <w:pPr>
              <w:pStyle w:val="TableParagraph"/>
              <w:ind w:left="108"/>
              <w:rPr>
                <w:sz w:val="24"/>
              </w:rPr>
            </w:pPr>
            <w:r>
              <w:rPr>
                <w:sz w:val="24"/>
              </w:rPr>
              <w:t xml:space="preserve">10. </w:t>
            </w:r>
            <w:r>
              <w:rPr>
                <w:spacing w:val="-2"/>
                <w:sz w:val="24"/>
              </w:rPr>
              <w:t>(9.09%)</w:t>
            </w:r>
          </w:p>
        </w:tc>
        <w:tc>
          <w:tcPr>
            <w:tcW w:w="1441" w:type="dxa"/>
          </w:tcPr>
          <w:p w14:paraId="616DB154" w14:textId="77777777" w:rsidR="00337CAC" w:rsidRDefault="00000000">
            <w:pPr>
              <w:pStyle w:val="TableParagraph"/>
              <w:ind w:left="108"/>
              <w:rPr>
                <w:sz w:val="24"/>
              </w:rPr>
            </w:pPr>
            <w:r>
              <w:rPr>
                <w:sz w:val="24"/>
              </w:rPr>
              <w:t xml:space="preserve">10. </w:t>
            </w:r>
            <w:r>
              <w:rPr>
                <w:spacing w:val="-2"/>
                <w:sz w:val="24"/>
              </w:rPr>
              <w:t>(9.09%)</w:t>
            </w:r>
          </w:p>
        </w:tc>
        <w:tc>
          <w:tcPr>
            <w:tcW w:w="1080" w:type="dxa"/>
            <w:shd w:val="clear" w:color="auto" w:fill="BEBEBE"/>
          </w:tcPr>
          <w:p w14:paraId="4838C333" w14:textId="77777777" w:rsidR="00337CAC" w:rsidRDefault="00000000">
            <w:pPr>
              <w:pStyle w:val="TableParagraph"/>
              <w:rPr>
                <w:sz w:val="24"/>
              </w:rPr>
            </w:pPr>
            <w:r>
              <w:rPr>
                <w:spacing w:val="-4"/>
                <w:sz w:val="24"/>
              </w:rPr>
              <w:t>110.</w:t>
            </w:r>
          </w:p>
          <w:p w14:paraId="44A553A5" w14:textId="77777777" w:rsidR="00337CAC" w:rsidRDefault="00000000">
            <w:pPr>
              <w:pStyle w:val="TableParagraph"/>
              <w:spacing w:before="137" w:line="240" w:lineRule="auto"/>
              <w:rPr>
                <w:sz w:val="24"/>
              </w:rPr>
            </w:pPr>
            <w:r>
              <w:rPr>
                <w:spacing w:val="-4"/>
                <w:sz w:val="24"/>
              </w:rPr>
              <w:t>100%</w:t>
            </w:r>
          </w:p>
        </w:tc>
      </w:tr>
    </w:tbl>
    <w:p w14:paraId="6A797631" w14:textId="77777777" w:rsidR="00337CAC" w:rsidRDefault="00337CAC">
      <w:pPr>
        <w:pStyle w:val="BodyText"/>
        <w:rPr>
          <w:b/>
        </w:rPr>
      </w:pPr>
    </w:p>
    <w:p w14:paraId="50B821C6" w14:textId="77777777" w:rsidR="00337CAC" w:rsidRDefault="00337CAC">
      <w:pPr>
        <w:pStyle w:val="BodyText"/>
        <w:spacing w:before="23"/>
        <w:rPr>
          <w:b/>
        </w:rPr>
      </w:pPr>
    </w:p>
    <w:p w14:paraId="42F478F4" w14:textId="77777777" w:rsidR="00337CAC" w:rsidRDefault="00000000">
      <w:pPr>
        <w:ind w:left="360"/>
        <w:rPr>
          <w:b/>
          <w:sz w:val="24"/>
        </w:rPr>
      </w:pPr>
      <w:r>
        <w:rPr>
          <w:b/>
          <w:sz w:val="24"/>
          <w:u w:val="single"/>
        </w:rPr>
        <w:t>Question</w:t>
      </w:r>
      <w:r>
        <w:rPr>
          <w:b/>
          <w:spacing w:val="-5"/>
          <w:sz w:val="24"/>
          <w:u w:val="single"/>
        </w:rPr>
        <w:t xml:space="preserve"> 9:</w:t>
      </w:r>
    </w:p>
    <w:p w14:paraId="37D1022E" w14:textId="77777777" w:rsidR="00337CAC" w:rsidRDefault="00000000">
      <w:pPr>
        <w:pStyle w:val="BodyText"/>
        <w:spacing w:before="152"/>
        <w:rPr>
          <w:b/>
          <w:sz w:val="20"/>
        </w:rPr>
      </w:pPr>
      <w:r>
        <w:rPr>
          <w:b/>
          <w:noProof/>
          <w:sz w:val="20"/>
        </w:rPr>
        <mc:AlternateContent>
          <mc:Choice Requires="wps">
            <w:drawing>
              <wp:anchor distT="0" distB="0" distL="0" distR="0" simplePos="0" relativeHeight="251774976" behindDoc="1" locked="0" layoutInCell="1" allowOverlap="1" wp14:anchorId="0A7AAB50" wp14:editId="1F0AE233">
                <wp:simplePos x="0" y="0"/>
                <wp:positionH relativeFrom="page">
                  <wp:posOffset>895985</wp:posOffset>
                </wp:positionH>
                <wp:positionV relativeFrom="paragraph">
                  <wp:posOffset>257797</wp:posOffset>
                </wp:positionV>
                <wp:extent cx="5981065" cy="889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B02FB84" id="Graphic 37" o:spid="_x0000_s1026" style="position:absolute;margin-left:70.55pt;margin-top:20.3pt;width:470.95pt;height:.7pt;z-index:-251541504;visibility:visible;mso-wrap-style:square;mso-wrap-distance-left:0;mso-wrap-distance-top:0;mso-wrap-distance-right:0;mso-wrap-distance-bottom:0;mso-position-horizontal:absolute;mso-position-horizontal-relative:page;mso-position-vertical:absolute;mso-position-vertical-relative:text;v-text-anchor:top" coordsize="59810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" path="m5981065,l,,,8572r5981065,l5981065,xe" fillcolor="#d9d9d9" stroked="f">
                <v:path arrowok="t"/>
                <w10:wrap type="topAndBottom" anchorx="page"/>
              </v:shape>
            </w:pict>
          </mc:Fallback>
        </mc:AlternateContent>
      </w:r>
    </w:p>
    <w:p w14:paraId="684D7ADF" w14:textId="77777777" w:rsidR="00337CAC" w:rsidRDefault="00337CAC">
      <w:pPr>
        <w:pStyle w:val="BodyText"/>
        <w:rPr>
          <w:b/>
          <w:sz w:val="20"/>
        </w:rPr>
        <w:sectPr w:rsidR="00337CAC" w:rsidSect="000C1321">
          <w:pgSz w:w="12240" w:h="15840"/>
          <w:pgMar w:top="1540" w:right="1080" w:bottom="1220" w:left="720" w:header="1058" w:footer="1034" w:gutter="0"/>
          <w:cols w:space="720"/>
        </w:sectPr>
      </w:pPr>
    </w:p>
    <w:p w14:paraId="7F6FA6E2" w14:textId="037B8D0F" w:rsidR="00337CAC" w:rsidRDefault="00337CAC">
      <w:pPr>
        <w:pStyle w:val="BodyText"/>
        <w:spacing w:before="21"/>
        <w:rPr>
          <w:b/>
        </w:rPr>
      </w:pPr>
    </w:p>
    <w:p w14:paraId="79621F30" w14:textId="77777777" w:rsidR="00337CAC" w:rsidRDefault="00000000">
      <w:pPr>
        <w:pStyle w:val="BodyText"/>
        <w:ind w:left="360"/>
      </w:pPr>
      <w:r>
        <w:t>Does</w:t>
      </w:r>
      <w:r>
        <w:rPr>
          <w:spacing w:val="25"/>
        </w:rPr>
        <w:t xml:space="preserve">  </w:t>
      </w:r>
      <w:r>
        <w:t>first</w:t>
      </w:r>
      <w:r>
        <w:rPr>
          <w:spacing w:val="26"/>
        </w:rPr>
        <w:t xml:space="preserve">  </w:t>
      </w:r>
      <w:r>
        <w:t>bank</w:t>
      </w:r>
      <w:r>
        <w:rPr>
          <w:spacing w:val="26"/>
        </w:rPr>
        <w:t xml:space="preserve">  </w:t>
      </w:r>
      <w:r>
        <w:t>have</w:t>
      </w:r>
      <w:r>
        <w:rPr>
          <w:spacing w:val="26"/>
        </w:rPr>
        <w:t xml:space="preserve">  </w:t>
      </w:r>
      <w:r>
        <w:t>a</w:t>
      </w:r>
      <w:r>
        <w:rPr>
          <w:spacing w:val="25"/>
        </w:rPr>
        <w:t xml:space="preserve">  </w:t>
      </w:r>
      <w:r>
        <w:t>strong</w:t>
      </w:r>
      <w:r>
        <w:rPr>
          <w:spacing w:val="25"/>
        </w:rPr>
        <w:t xml:space="preserve">  </w:t>
      </w:r>
      <w:r>
        <w:t>internal</w:t>
      </w:r>
      <w:r>
        <w:rPr>
          <w:spacing w:val="26"/>
        </w:rPr>
        <w:t xml:space="preserve">  </w:t>
      </w:r>
      <w:r>
        <w:t>control</w:t>
      </w:r>
      <w:r>
        <w:rPr>
          <w:spacing w:val="25"/>
        </w:rPr>
        <w:t xml:space="preserve">  </w:t>
      </w:r>
      <w:r>
        <w:t>system</w:t>
      </w:r>
      <w:r>
        <w:rPr>
          <w:spacing w:val="26"/>
        </w:rPr>
        <w:t xml:space="preserve">  </w:t>
      </w:r>
      <w:r>
        <w:t>against</w:t>
      </w:r>
      <w:r>
        <w:rPr>
          <w:spacing w:val="26"/>
        </w:rPr>
        <w:t xml:space="preserve">  </w:t>
      </w:r>
      <w:r>
        <w:t>financial</w:t>
      </w:r>
      <w:r>
        <w:rPr>
          <w:spacing w:val="25"/>
        </w:rPr>
        <w:t xml:space="preserve">  </w:t>
      </w:r>
      <w:r>
        <w:t>fraud</w:t>
      </w:r>
      <w:r>
        <w:rPr>
          <w:spacing w:val="26"/>
        </w:rPr>
        <w:t xml:space="preserve">  </w:t>
      </w:r>
      <w:r>
        <w:rPr>
          <w:spacing w:val="-2"/>
        </w:rPr>
        <w:t>management</w:t>
      </w:r>
    </w:p>
    <w:p w14:paraId="445374A4" w14:textId="77777777" w:rsidR="00337CAC" w:rsidRDefault="00000000">
      <w:pPr>
        <w:pStyle w:val="Heading1"/>
        <w:spacing w:before="144"/>
      </w:pPr>
      <w:r>
        <w:rPr>
          <w:spacing w:val="-2"/>
        </w:rPr>
        <w:t>RESPONSE:</w:t>
      </w:r>
    </w:p>
    <w:p w14:paraId="50AE8953" w14:textId="77777777" w:rsidR="00337CAC" w:rsidRDefault="00337CAC">
      <w:pPr>
        <w:pStyle w:val="BodyText"/>
        <w:spacing w:before="68"/>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337CAC" w14:paraId="4630D4CB" w14:textId="77777777">
        <w:trPr>
          <w:trHeight w:val="573"/>
        </w:trPr>
        <w:tc>
          <w:tcPr>
            <w:tcW w:w="4508" w:type="dxa"/>
            <w:shd w:val="clear" w:color="auto" w:fill="F1F1F1"/>
          </w:tcPr>
          <w:p w14:paraId="52D71582" w14:textId="77777777" w:rsidR="00337CAC" w:rsidRDefault="00000000">
            <w:pPr>
              <w:pStyle w:val="TableParagraph"/>
              <w:rPr>
                <w:sz w:val="24"/>
              </w:rPr>
            </w:pPr>
            <w:r>
              <w:rPr>
                <w:spacing w:val="-5"/>
                <w:sz w:val="24"/>
              </w:rPr>
              <w:t>Yes</w:t>
            </w:r>
          </w:p>
        </w:tc>
        <w:tc>
          <w:tcPr>
            <w:tcW w:w="4510" w:type="dxa"/>
            <w:shd w:val="clear" w:color="auto" w:fill="BEBEBE"/>
          </w:tcPr>
          <w:p w14:paraId="20610CB2" w14:textId="77777777" w:rsidR="00337CAC" w:rsidRDefault="00000000">
            <w:pPr>
              <w:pStyle w:val="TableParagraph"/>
              <w:ind w:left="108"/>
              <w:rPr>
                <w:sz w:val="24"/>
              </w:rPr>
            </w:pPr>
            <w:r>
              <w:rPr>
                <w:spacing w:val="-4"/>
                <w:sz w:val="24"/>
              </w:rPr>
              <w:t>100%</w:t>
            </w:r>
          </w:p>
        </w:tc>
      </w:tr>
      <w:tr w:rsidR="00337CAC" w14:paraId="46DC1B03" w14:textId="77777777">
        <w:trPr>
          <w:trHeight w:val="573"/>
        </w:trPr>
        <w:tc>
          <w:tcPr>
            <w:tcW w:w="4508" w:type="dxa"/>
            <w:shd w:val="clear" w:color="auto" w:fill="F1F1F1"/>
          </w:tcPr>
          <w:p w14:paraId="5A603833" w14:textId="77777777" w:rsidR="00337CAC" w:rsidRDefault="00000000">
            <w:pPr>
              <w:pStyle w:val="TableParagraph"/>
              <w:rPr>
                <w:sz w:val="24"/>
              </w:rPr>
            </w:pPr>
            <w:r>
              <w:rPr>
                <w:spacing w:val="-5"/>
                <w:sz w:val="24"/>
              </w:rPr>
              <w:t>No</w:t>
            </w:r>
          </w:p>
        </w:tc>
        <w:tc>
          <w:tcPr>
            <w:tcW w:w="4510" w:type="dxa"/>
            <w:shd w:val="clear" w:color="auto" w:fill="BEBEBE"/>
          </w:tcPr>
          <w:p w14:paraId="3858EF2B" w14:textId="77777777" w:rsidR="00337CAC" w:rsidRDefault="00000000">
            <w:pPr>
              <w:pStyle w:val="TableParagraph"/>
              <w:ind w:left="108"/>
              <w:rPr>
                <w:sz w:val="24"/>
              </w:rPr>
            </w:pPr>
            <w:r>
              <w:rPr>
                <w:spacing w:val="-5"/>
                <w:sz w:val="24"/>
              </w:rPr>
              <w:t>0%</w:t>
            </w:r>
          </w:p>
        </w:tc>
      </w:tr>
    </w:tbl>
    <w:p w14:paraId="05052C7E" w14:textId="77777777" w:rsidR="00337CAC" w:rsidRDefault="00337CAC">
      <w:pPr>
        <w:pStyle w:val="BodyText"/>
        <w:rPr>
          <w:b/>
        </w:rPr>
      </w:pPr>
    </w:p>
    <w:p w14:paraId="32888E8E" w14:textId="77777777" w:rsidR="00337CAC" w:rsidRDefault="00337CAC">
      <w:pPr>
        <w:pStyle w:val="BodyText"/>
        <w:spacing w:before="23"/>
        <w:rPr>
          <w:b/>
        </w:rPr>
      </w:pPr>
    </w:p>
    <w:p w14:paraId="3BD19A94" w14:textId="77777777" w:rsidR="00337CAC" w:rsidRDefault="00000000">
      <w:pPr>
        <w:ind w:left="360"/>
        <w:rPr>
          <w:b/>
          <w:sz w:val="24"/>
        </w:rPr>
      </w:pPr>
      <w:r>
        <w:rPr>
          <w:b/>
          <w:sz w:val="24"/>
          <w:u w:val="double"/>
        </w:rPr>
        <w:t>SECTION</w:t>
      </w:r>
      <w:r>
        <w:rPr>
          <w:b/>
          <w:spacing w:val="-1"/>
          <w:sz w:val="24"/>
          <w:u w:val="double"/>
        </w:rPr>
        <w:t xml:space="preserve"> </w:t>
      </w:r>
      <w:r>
        <w:rPr>
          <w:b/>
          <w:spacing w:val="-5"/>
          <w:sz w:val="24"/>
          <w:u w:val="double"/>
        </w:rPr>
        <w:t>B:</w:t>
      </w:r>
    </w:p>
    <w:p w14:paraId="7323F40F" w14:textId="77777777" w:rsidR="00337CAC" w:rsidRDefault="00337CAC">
      <w:pPr>
        <w:pStyle w:val="BodyText"/>
        <w:spacing w:before="20"/>
        <w:rPr>
          <w:b/>
        </w:rPr>
      </w:pPr>
    </w:p>
    <w:p w14:paraId="4556CA8D" w14:textId="77777777" w:rsidR="00337CAC" w:rsidRDefault="00000000">
      <w:pPr>
        <w:pStyle w:val="Heading2"/>
        <w:spacing w:line="376" w:lineRule="auto"/>
        <w:ind w:right="4179"/>
      </w:pPr>
      <w:r>
        <w:t>Challenges</w:t>
      </w:r>
      <w:r>
        <w:rPr>
          <w:spacing w:val="-15"/>
        </w:rPr>
        <w:t xml:space="preserve"> </w:t>
      </w:r>
      <w:r>
        <w:t>to</w:t>
      </w:r>
      <w:r>
        <w:rPr>
          <w:spacing w:val="-13"/>
        </w:rPr>
        <w:t xml:space="preserve"> </w:t>
      </w:r>
      <w:r>
        <w:t>Implementing</w:t>
      </w:r>
      <w:r>
        <w:rPr>
          <w:spacing w:val="-10"/>
        </w:rPr>
        <w:t xml:space="preserve"> </w:t>
      </w:r>
      <w:r>
        <w:t>Forensic</w:t>
      </w:r>
      <w:r>
        <w:rPr>
          <w:spacing w:val="-15"/>
        </w:rPr>
        <w:t xml:space="preserve"> </w:t>
      </w:r>
      <w:r>
        <w:t>Accounting Question 10:</w:t>
      </w:r>
    </w:p>
    <w:p w14:paraId="2DA55AAA" w14:textId="77777777" w:rsidR="00337CAC" w:rsidRDefault="00000000">
      <w:pPr>
        <w:pStyle w:val="BodyText"/>
        <w:ind w:left="360"/>
      </w:pPr>
      <w:r>
        <w:t>What</w:t>
      </w:r>
      <w:r>
        <w:rPr>
          <w:spacing w:val="-9"/>
        </w:rPr>
        <w:t xml:space="preserve"> </w:t>
      </w:r>
      <w:r>
        <w:t>challenges</w:t>
      </w:r>
      <w:r>
        <w:rPr>
          <w:spacing w:val="-9"/>
        </w:rPr>
        <w:t xml:space="preserve"> </w:t>
      </w:r>
      <w:proofErr w:type="gramStart"/>
      <w:r>
        <w:t>does</w:t>
      </w:r>
      <w:proofErr w:type="gramEnd"/>
      <w:r>
        <w:rPr>
          <w:spacing w:val="-9"/>
        </w:rPr>
        <w:t xml:space="preserve"> </w:t>
      </w:r>
      <w:r>
        <w:t>First</w:t>
      </w:r>
      <w:r>
        <w:rPr>
          <w:spacing w:val="-9"/>
        </w:rPr>
        <w:t xml:space="preserve"> </w:t>
      </w:r>
      <w:r>
        <w:t>Bank</w:t>
      </w:r>
      <w:r>
        <w:rPr>
          <w:spacing w:val="-9"/>
        </w:rPr>
        <w:t xml:space="preserve"> </w:t>
      </w:r>
      <w:r>
        <w:t>face</w:t>
      </w:r>
      <w:r>
        <w:rPr>
          <w:spacing w:val="-9"/>
        </w:rPr>
        <w:t xml:space="preserve"> </w:t>
      </w:r>
      <w:r>
        <w:t>when</w:t>
      </w:r>
      <w:r>
        <w:rPr>
          <w:spacing w:val="-9"/>
        </w:rPr>
        <w:t xml:space="preserve"> </w:t>
      </w:r>
      <w:r>
        <w:t>implementing</w:t>
      </w:r>
      <w:r>
        <w:rPr>
          <w:spacing w:val="-10"/>
        </w:rPr>
        <w:t xml:space="preserve"> </w:t>
      </w:r>
      <w:r>
        <w:t>forensic</w:t>
      </w:r>
      <w:r>
        <w:rPr>
          <w:spacing w:val="-9"/>
        </w:rPr>
        <w:t xml:space="preserve"> </w:t>
      </w:r>
      <w:r>
        <w:t>accounting</w:t>
      </w:r>
      <w:r>
        <w:rPr>
          <w:spacing w:val="-11"/>
        </w:rPr>
        <w:t xml:space="preserve"> </w:t>
      </w:r>
      <w:r>
        <w:t>techniques.</w:t>
      </w:r>
      <w:r>
        <w:rPr>
          <w:spacing w:val="-11"/>
        </w:rPr>
        <w:t xml:space="preserve"> </w:t>
      </w:r>
      <w:r>
        <w:t>Thus,</w:t>
      </w:r>
      <w:r>
        <w:rPr>
          <w:spacing w:val="-9"/>
        </w:rPr>
        <w:t xml:space="preserve"> </w:t>
      </w:r>
      <w:r>
        <w:t>is</w:t>
      </w:r>
      <w:r>
        <w:rPr>
          <w:spacing w:val="-9"/>
        </w:rPr>
        <w:t xml:space="preserve"> </w:t>
      </w:r>
      <w:r>
        <w:t>there resistance from any internal department or staff when introducing forensic accounting procedures?</w:t>
      </w:r>
    </w:p>
    <w:p w14:paraId="3B9404A0" w14:textId="77777777" w:rsidR="00337CAC" w:rsidRDefault="00000000">
      <w:pPr>
        <w:pStyle w:val="Heading1"/>
        <w:spacing w:before="168"/>
      </w:pPr>
      <w:r>
        <w:rPr>
          <w:spacing w:val="-2"/>
        </w:rPr>
        <w:t>RESPONSE:</w:t>
      </w:r>
    </w:p>
    <w:p w14:paraId="388231F0" w14:textId="77777777" w:rsidR="00337CAC" w:rsidRDefault="00337CAC">
      <w:pPr>
        <w:pStyle w:val="BodyText"/>
        <w:spacing w:before="68"/>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337CAC" w14:paraId="53E27FE3" w14:textId="77777777">
        <w:trPr>
          <w:trHeight w:val="573"/>
        </w:trPr>
        <w:tc>
          <w:tcPr>
            <w:tcW w:w="4508" w:type="dxa"/>
            <w:shd w:val="clear" w:color="auto" w:fill="F1F1F1"/>
          </w:tcPr>
          <w:p w14:paraId="75C2866C" w14:textId="77777777" w:rsidR="00337CAC" w:rsidRDefault="00000000">
            <w:pPr>
              <w:pStyle w:val="TableParagraph"/>
              <w:spacing w:line="275" w:lineRule="exact"/>
              <w:rPr>
                <w:b/>
                <w:sz w:val="24"/>
              </w:rPr>
            </w:pPr>
            <w:r>
              <w:rPr>
                <w:b/>
                <w:spacing w:val="-2"/>
                <w:sz w:val="24"/>
              </w:rPr>
              <w:t>Strongly</w:t>
            </w:r>
            <w:r>
              <w:rPr>
                <w:b/>
                <w:spacing w:val="-6"/>
                <w:sz w:val="24"/>
              </w:rPr>
              <w:t xml:space="preserve"> </w:t>
            </w:r>
            <w:r>
              <w:rPr>
                <w:b/>
                <w:spacing w:val="-4"/>
                <w:sz w:val="24"/>
              </w:rPr>
              <w:t>Agree</w:t>
            </w:r>
          </w:p>
        </w:tc>
        <w:tc>
          <w:tcPr>
            <w:tcW w:w="4510" w:type="dxa"/>
            <w:shd w:val="clear" w:color="auto" w:fill="BEBEBE"/>
          </w:tcPr>
          <w:p w14:paraId="42ABCCF4" w14:textId="77777777" w:rsidR="00337CAC" w:rsidRDefault="00000000">
            <w:pPr>
              <w:pStyle w:val="TableParagraph"/>
              <w:ind w:left="108"/>
              <w:rPr>
                <w:sz w:val="24"/>
              </w:rPr>
            </w:pPr>
            <w:r>
              <w:rPr>
                <w:spacing w:val="-10"/>
                <w:sz w:val="24"/>
              </w:rPr>
              <w:t>0</w:t>
            </w:r>
          </w:p>
        </w:tc>
      </w:tr>
      <w:tr w:rsidR="00337CAC" w14:paraId="6BCF6228" w14:textId="77777777">
        <w:trPr>
          <w:trHeight w:val="576"/>
        </w:trPr>
        <w:tc>
          <w:tcPr>
            <w:tcW w:w="4508" w:type="dxa"/>
            <w:shd w:val="clear" w:color="auto" w:fill="F1F1F1"/>
          </w:tcPr>
          <w:p w14:paraId="3350F9BD" w14:textId="77777777" w:rsidR="00337CAC" w:rsidRDefault="00000000">
            <w:pPr>
              <w:pStyle w:val="TableParagraph"/>
              <w:spacing w:line="275" w:lineRule="exact"/>
              <w:rPr>
                <w:b/>
                <w:sz w:val="24"/>
              </w:rPr>
            </w:pPr>
            <w:r>
              <w:rPr>
                <w:b/>
                <w:spacing w:val="-2"/>
                <w:sz w:val="24"/>
              </w:rPr>
              <w:t>Agree</w:t>
            </w:r>
          </w:p>
        </w:tc>
        <w:tc>
          <w:tcPr>
            <w:tcW w:w="4510" w:type="dxa"/>
            <w:shd w:val="clear" w:color="auto" w:fill="BEBEBE"/>
          </w:tcPr>
          <w:p w14:paraId="44898C12" w14:textId="77777777" w:rsidR="00337CAC" w:rsidRDefault="00000000">
            <w:pPr>
              <w:pStyle w:val="TableParagraph"/>
              <w:ind w:left="108"/>
              <w:rPr>
                <w:sz w:val="24"/>
              </w:rPr>
            </w:pPr>
            <w:r>
              <w:rPr>
                <w:spacing w:val="-10"/>
                <w:sz w:val="24"/>
              </w:rPr>
              <w:t>5</w:t>
            </w:r>
          </w:p>
        </w:tc>
      </w:tr>
      <w:tr w:rsidR="00337CAC" w14:paraId="7CFDEC88" w14:textId="77777777">
        <w:trPr>
          <w:trHeight w:val="573"/>
        </w:trPr>
        <w:tc>
          <w:tcPr>
            <w:tcW w:w="4508" w:type="dxa"/>
            <w:shd w:val="clear" w:color="auto" w:fill="F1F1F1"/>
          </w:tcPr>
          <w:p w14:paraId="0DF58DA6" w14:textId="77777777" w:rsidR="00337CAC" w:rsidRDefault="00000000">
            <w:pPr>
              <w:pStyle w:val="TableParagraph"/>
              <w:spacing w:line="275" w:lineRule="exact"/>
              <w:rPr>
                <w:b/>
                <w:sz w:val="24"/>
              </w:rPr>
            </w:pPr>
            <w:r>
              <w:rPr>
                <w:b/>
                <w:spacing w:val="-2"/>
                <w:sz w:val="24"/>
              </w:rPr>
              <w:t>Neutral</w:t>
            </w:r>
          </w:p>
        </w:tc>
        <w:tc>
          <w:tcPr>
            <w:tcW w:w="4510" w:type="dxa"/>
            <w:shd w:val="clear" w:color="auto" w:fill="BEBEBE"/>
          </w:tcPr>
          <w:p w14:paraId="2047C930" w14:textId="77777777" w:rsidR="00337CAC" w:rsidRDefault="00000000">
            <w:pPr>
              <w:pStyle w:val="TableParagraph"/>
              <w:ind w:left="108"/>
              <w:rPr>
                <w:sz w:val="24"/>
              </w:rPr>
            </w:pPr>
            <w:r>
              <w:rPr>
                <w:spacing w:val="-10"/>
                <w:sz w:val="24"/>
              </w:rPr>
              <w:t>0</w:t>
            </w:r>
          </w:p>
        </w:tc>
      </w:tr>
      <w:tr w:rsidR="00337CAC" w14:paraId="5D317423" w14:textId="77777777">
        <w:trPr>
          <w:trHeight w:val="573"/>
        </w:trPr>
        <w:tc>
          <w:tcPr>
            <w:tcW w:w="4508" w:type="dxa"/>
            <w:shd w:val="clear" w:color="auto" w:fill="F1F1F1"/>
          </w:tcPr>
          <w:p w14:paraId="34682327" w14:textId="77777777" w:rsidR="00337CAC" w:rsidRDefault="00000000">
            <w:pPr>
              <w:pStyle w:val="TableParagraph"/>
              <w:spacing w:line="275" w:lineRule="exact"/>
              <w:rPr>
                <w:b/>
                <w:sz w:val="24"/>
              </w:rPr>
            </w:pPr>
            <w:r>
              <w:rPr>
                <w:b/>
                <w:spacing w:val="-2"/>
                <w:sz w:val="24"/>
              </w:rPr>
              <w:t>Disagree</w:t>
            </w:r>
          </w:p>
        </w:tc>
        <w:tc>
          <w:tcPr>
            <w:tcW w:w="4510" w:type="dxa"/>
            <w:shd w:val="clear" w:color="auto" w:fill="BEBEBE"/>
          </w:tcPr>
          <w:p w14:paraId="1A1971DA" w14:textId="77777777" w:rsidR="00337CAC" w:rsidRDefault="00000000">
            <w:pPr>
              <w:pStyle w:val="TableParagraph"/>
              <w:ind w:left="108"/>
              <w:rPr>
                <w:sz w:val="24"/>
              </w:rPr>
            </w:pPr>
            <w:r>
              <w:rPr>
                <w:spacing w:val="-5"/>
                <w:sz w:val="24"/>
              </w:rPr>
              <w:t>10</w:t>
            </w:r>
          </w:p>
        </w:tc>
      </w:tr>
      <w:tr w:rsidR="00337CAC" w14:paraId="07B61CE0" w14:textId="77777777">
        <w:trPr>
          <w:trHeight w:val="575"/>
        </w:trPr>
        <w:tc>
          <w:tcPr>
            <w:tcW w:w="4508" w:type="dxa"/>
            <w:shd w:val="clear" w:color="auto" w:fill="F1F1F1"/>
          </w:tcPr>
          <w:p w14:paraId="4D41488B" w14:textId="77777777" w:rsidR="00337CAC" w:rsidRDefault="00000000">
            <w:pPr>
              <w:pStyle w:val="TableParagraph"/>
              <w:spacing w:line="275" w:lineRule="exact"/>
              <w:rPr>
                <w:b/>
                <w:sz w:val="24"/>
              </w:rPr>
            </w:pPr>
            <w:r>
              <w:rPr>
                <w:b/>
                <w:sz w:val="24"/>
              </w:rPr>
              <w:t>Strongly</w:t>
            </w:r>
            <w:r>
              <w:rPr>
                <w:b/>
                <w:spacing w:val="-8"/>
                <w:sz w:val="24"/>
              </w:rPr>
              <w:t xml:space="preserve"> </w:t>
            </w:r>
            <w:r>
              <w:rPr>
                <w:b/>
                <w:spacing w:val="-2"/>
                <w:sz w:val="24"/>
              </w:rPr>
              <w:t>Disagree</w:t>
            </w:r>
          </w:p>
        </w:tc>
        <w:tc>
          <w:tcPr>
            <w:tcW w:w="4510" w:type="dxa"/>
            <w:shd w:val="clear" w:color="auto" w:fill="BEBEBE"/>
          </w:tcPr>
          <w:p w14:paraId="5C88D090" w14:textId="77777777" w:rsidR="00337CAC" w:rsidRDefault="00000000">
            <w:pPr>
              <w:pStyle w:val="TableParagraph"/>
              <w:ind w:left="108"/>
              <w:rPr>
                <w:sz w:val="24"/>
              </w:rPr>
            </w:pPr>
            <w:r>
              <w:rPr>
                <w:spacing w:val="-5"/>
                <w:sz w:val="24"/>
              </w:rPr>
              <w:t>95</w:t>
            </w:r>
          </w:p>
        </w:tc>
      </w:tr>
    </w:tbl>
    <w:p w14:paraId="707E7AD0" w14:textId="77777777" w:rsidR="00337CAC" w:rsidRDefault="00337CAC">
      <w:pPr>
        <w:pStyle w:val="BodyText"/>
        <w:rPr>
          <w:b/>
        </w:rPr>
      </w:pPr>
    </w:p>
    <w:p w14:paraId="3F3A7BAB" w14:textId="77777777" w:rsidR="00337CAC" w:rsidRDefault="00337CAC">
      <w:pPr>
        <w:pStyle w:val="BodyText"/>
        <w:rPr>
          <w:b/>
        </w:rPr>
      </w:pPr>
    </w:p>
    <w:p w14:paraId="41A71D92" w14:textId="77777777" w:rsidR="00337CAC" w:rsidRDefault="00337CAC">
      <w:pPr>
        <w:pStyle w:val="BodyText"/>
        <w:rPr>
          <w:b/>
        </w:rPr>
      </w:pPr>
    </w:p>
    <w:p w14:paraId="43264AB2" w14:textId="77777777" w:rsidR="00337CAC" w:rsidRDefault="00337CAC">
      <w:pPr>
        <w:pStyle w:val="BodyText"/>
        <w:spacing w:before="43"/>
        <w:rPr>
          <w:b/>
        </w:rPr>
      </w:pPr>
    </w:p>
    <w:p w14:paraId="2F0C74A5" w14:textId="77777777" w:rsidR="00337CAC" w:rsidRDefault="00000000">
      <w:pPr>
        <w:ind w:left="360"/>
        <w:rPr>
          <w:b/>
          <w:sz w:val="24"/>
        </w:rPr>
      </w:pPr>
      <w:r>
        <w:rPr>
          <w:b/>
          <w:sz w:val="24"/>
          <w:u w:val="double"/>
        </w:rPr>
        <w:t>Question</w:t>
      </w:r>
      <w:r>
        <w:rPr>
          <w:b/>
          <w:spacing w:val="-5"/>
          <w:sz w:val="24"/>
          <w:u w:val="double"/>
        </w:rPr>
        <w:t xml:space="preserve"> 11:</w:t>
      </w:r>
    </w:p>
    <w:p w14:paraId="0BE39996" w14:textId="77777777" w:rsidR="00337CAC" w:rsidRDefault="00337CAC">
      <w:pPr>
        <w:pStyle w:val="BodyText"/>
        <w:spacing w:before="17"/>
        <w:rPr>
          <w:b/>
        </w:rPr>
      </w:pPr>
    </w:p>
    <w:p w14:paraId="3587D973" w14:textId="77777777" w:rsidR="00337CAC" w:rsidRDefault="00000000">
      <w:pPr>
        <w:pStyle w:val="BodyText"/>
        <w:spacing w:line="360" w:lineRule="auto"/>
        <w:ind w:left="360"/>
      </w:pPr>
      <w:r>
        <w:t>Do</w:t>
      </w:r>
      <w:r>
        <w:rPr>
          <w:spacing w:val="-9"/>
        </w:rPr>
        <w:t xml:space="preserve"> </w:t>
      </w:r>
      <w:r>
        <w:t>you</w:t>
      </w:r>
      <w:r>
        <w:rPr>
          <w:spacing w:val="-13"/>
        </w:rPr>
        <w:t xml:space="preserve"> </w:t>
      </w:r>
      <w:r>
        <w:t>think</w:t>
      </w:r>
      <w:r>
        <w:rPr>
          <w:spacing w:val="-13"/>
        </w:rPr>
        <w:t xml:space="preserve"> </w:t>
      </w:r>
      <w:r>
        <w:t>the</w:t>
      </w:r>
      <w:r>
        <w:rPr>
          <w:spacing w:val="-11"/>
        </w:rPr>
        <w:t xml:space="preserve"> </w:t>
      </w:r>
      <w:r>
        <w:t>bank</w:t>
      </w:r>
      <w:r>
        <w:rPr>
          <w:spacing w:val="-13"/>
        </w:rPr>
        <w:t xml:space="preserve"> </w:t>
      </w:r>
      <w:r>
        <w:t>has</w:t>
      </w:r>
      <w:r>
        <w:rPr>
          <w:spacing w:val="-13"/>
        </w:rPr>
        <w:t xml:space="preserve"> </w:t>
      </w:r>
      <w:r>
        <w:t>adequate</w:t>
      </w:r>
      <w:r>
        <w:rPr>
          <w:spacing w:val="-14"/>
        </w:rPr>
        <w:t xml:space="preserve"> </w:t>
      </w:r>
      <w:r>
        <w:t>technological</w:t>
      </w:r>
      <w:r>
        <w:rPr>
          <w:spacing w:val="-10"/>
        </w:rPr>
        <w:t xml:space="preserve"> </w:t>
      </w:r>
      <w:r>
        <w:t>infrastructure</w:t>
      </w:r>
      <w:r>
        <w:rPr>
          <w:spacing w:val="-14"/>
        </w:rPr>
        <w:t xml:space="preserve"> </w:t>
      </w:r>
      <w:r>
        <w:t>to</w:t>
      </w:r>
      <w:r>
        <w:rPr>
          <w:spacing w:val="-13"/>
        </w:rPr>
        <w:t xml:space="preserve"> </w:t>
      </w:r>
      <w:r>
        <w:t>support</w:t>
      </w:r>
      <w:r>
        <w:rPr>
          <w:spacing w:val="-8"/>
        </w:rPr>
        <w:t xml:space="preserve"> </w:t>
      </w:r>
      <w:r>
        <w:t>advanced</w:t>
      </w:r>
      <w:r>
        <w:rPr>
          <w:spacing w:val="-13"/>
        </w:rPr>
        <w:t xml:space="preserve"> </w:t>
      </w:r>
      <w:r>
        <w:t>forensic</w:t>
      </w:r>
      <w:r>
        <w:rPr>
          <w:spacing w:val="-11"/>
        </w:rPr>
        <w:t xml:space="preserve"> </w:t>
      </w:r>
      <w:r>
        <w:t xml:space="preserve">accounting </w:t>
      </w:r>
      <w:r>
        <w:rPr>
          <w:spacing w:val="-2"/>
        </w:rPr>
        <w:t>procedures?</w:t>
      </w:r>
    </w:p>
    <w:p w14:paraId="37ADCEF8" w14:textId="77777777" w:rsidR="00337CAC" w:rsidRDefault="00000000">
      <w:pPr>
        <w:pStyle w:val="Heading1"/>
        <w:spacing w:before="166"/>
      </w:pPr>
      <w:r>
        <w:rPr>
          <w:spacing w:val="-2"/>
        </w:rPr>
        <w:t>RESPONSE:</w:t>
      </w:r>
    </w:p>
    <w:p w14:paraId="21E9D0CB" w14:textId="77777777" w:rsidR="00337CAC" w:rsidRDefault="00337CAC">
      <w:pPr>
        <w:pStyle w:val="BodyText"/>
        <w:spacing w:before="68" w:after="1"/>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337CAC" w14:paraId="739FFC87" w14:textId="77777777">
        <w:trPr>
          <w:trHeight w:val="573"/>
        </w:trPr>
        <w:tc>
          <w:tcPr>
            <w:tcW w:w="4508" w:type="dxa"/>
            <w:shd w:val="clear" w:color="auto" w:fill="F1F1F1"/>
          </w:tcPr>
          <w:p w14:paraId="21FBC747" w14:textId="77777777" w:rsidR="00337CAC" w:rsidRDefault="00000000">
            <w:pPr>
              <w:pStyle w:val="TableParagraph"/>
              <w:spacing w:line="275" w:lineRule="exact"/>
              <w:rPr>
                <w:b/>
                <w:sz w:val="24"/>
              </w:rPr>
            </w:pPr>
            <w:r>
              <w:rPr>
                <w:b/>
                <w:spacing w:val="-5"/>
                <w:sz w:val="24"/>
              </w:rPr>
              <w:t>Yes</w:t>
            </w:r>
          </w:p>
        </w:tc>
        <w:tc>
          <w:tcPr>
            <w:tcW w:w="4510" w:type="dxa"/>
            <w:shd w:val="clear" w:color="auto" w:fill="BEBEBE"/>
          </w:tcPr>
          <w:p w14:paraId="5318A5DD" w14:textId="77777777" w:rsidR="00337CAC" w:rsidRDefault="00000000">
            <w:pPr>
              <w:pStyle w:val="TableParagraph"/>
              <w:spacing w:line="275" w:lineRule="exact"/>
              <w:ind w:left="108"/>
              <w:rPr>
                <w:b/>
                <w:sz w:val="24"/>
              </w:rPr>
            </w:pPr>
            <w:r>
              <w:rPr>
                <w:b/>
                <w:sz w:val="24"/>
              </w:rPr>
              <w:t xml:space="preserve">90. </w:t>
            </w:r>
            <w:r>
              <w:rPr>
                <w:b/>
                <w:spacing w:val="-2"/>
                <w:sz w:val="24"/>
              </w:rPr>
              <w:t>(81.8%)</w:t>
            </w:r>
          </w:p>
        </w:tc>
      </w:tr>
    </w:tbl>
    <w:p w14:paraId="5BA7C0CD" w14:textId="77777777" w:rsidR="00337CAC" w:rsidRDefault="00000000">
      <w:pPr>
        <w:pStyle w:val="BodyText"/>
        <w:spacing w:before="170"/>
        <w:rPr>
          <w:b/>
          <w:sz w:val="20"/>
        </w:rPr>
      </w:pPr>
      <w:r>
        <w:rPr>
          <w:b/>
          <w:noProof/>
          <w:sz w:val="20"/>
        </w:rPr>
        <mc:AlternateContent>
          <mc:Choice Requires="wps">
            <w:drawing>
              <wp:anchor distT="0" distB="0" distL="0" distR="0" simplePos="0" relativeHeight="251780096" behindDoc="1" locked="0" layoutInCell="1" allowOverlap="1" wp14:anchorId="1F7F1BF0" wp14:editId="6A5F7F0E">
                <wp:simplePos x="0" y="0"/>
                <wp:positionH relativeFrom="page">
                  <wp:posOffset>895985</wp:posOffset>
                </wp:positionH>
                <wp:positionV relativeFrom="paragraph">
                  <wp:posOffset>269239</wp:posOffset>
                </wp:positionV>
                <wp:extent cx="5981065" cy="889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D1EEEBB" id="Graphic 39" o:spid="_x0000_s1026" style="position:absolute;margin-left:70.55pt;margin-top:21.2pt;width:470.95pt;height:.7pt;z-index:-251536384;visibility:visible;mso-wrap-style:square;mso-wrap-distance-left:0;mso-wrap-distance-top:0;mso-wrap-distance-right:0;mso-wrap-distance-bottom:0;mso-position-horizontal:absolute;mso-position-horizontal-relative:page;mso-position-vertical:absolute;mso-position-vertical-relative:text;v-text-anchor:top" coordsize="59810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" path="m5981065,l,,,8572r5981065,l5981065,xe" fillcolor="#d9d9d9" stroked="f">
                <v:path arrowok="t"/>
                <w10:wrap type="topAndBottom" anchorx="page"/>
              </v:shape>
            </w:pict>
          </mc:Fallback>
        </mc:AlternateContent>
      </w:r>
    </w:p>
    <w:p w14:paraId="4D9C58C1" w14:textId="77777777" w:rsidR="00337CAC" w:rsidRDefault="00337CAC">
      <w:pPr>
        <w:pStyle w:val="BodyText"/>
        <w:rPr>
          <w:b/>
          <w:sz w:val="20"/>
        </w:rPr>
        <w:sectPr w:rsidR="00337CAC" w:rsidSect="000C1321">
          <w:pgSz w:w="12240" w:h="15840"/>
          <w:pgMar w:top="1540" w:right="1080" w:bottom="1220" w:left="720" w:header="1058" w:footer="1034" w:gutter="0"/>
          <w:cols w:space="720"/>
        </w:sectPr>
      </w:pPr>
    </w:p>
    <w:p w14:paraId="0205CD9E" w14:textId="09C039A2" w:rsidR="00337CAC" w:rsidRDefault="00337CAC">
      <w:pPr>
        <w:pStyle w:val="BodyText"/>
        <w:spacing w:before="72" w:after="1"/>
        <w:rPr>
          <w:b/>
          <w:sz w:val="20"/>
        </w:rPr>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337CAC" w14:paraId="0E1A22C0" w14:textId="77777777">
        <w:trPr>
          <w:trHeight w:val="573"/>
        </w:trPr>
        <w:tc>
          <w:tcPr>
            <w:tcW w:w="4508" w:type="dxa"/>
            <w:shd w:val="clear" w:color="auto" w:fill="F1F1F1"/>
          </w:tcPr>
          <w:p w14:paraId="33ADD049" w14:textId="77777777" w:rsidR="00337CAC" w:rsidRDefault="00000000">
            <w:pPr>
              <w:pStyle w:val="TableParagraph"/>
              <w:spacing w:line="275" w:lineRule="exact"/>
              <w:rPr>
                <w:b/>
                <w:sz w:val="24"/>
              </w:rPr>
            </w:pPr>
            <w:r>
              <w:rPr>
                <w:b/>
                <w:spacing w:val="-2"/>
                <w:sz w:val="24"/>
              </w:rPr>
              <w:t>Somewhat</w:t>
            </w:r>
          </w:p>
        </w:tc>
        <w:tc>
          <w:tcPr>
            <w:tcW w:w="4510" w:type="dxa"/>
            <w:shd w:val="clear" w:color="auto" w:fill="BEBEBE"/>
          </w:tcPr>
          <w:p w14:paraId="2E1C489B" w14:textId="77777777" w:rsidR="00337CAC" w:rsidRDefault="00000000">
            <w:pPr>
              <w:pStyle w:val="TableParagraph"/>
              <w:spacing w:line="275" w:lineRule="exact"/>
              <w:ind w:left="108"/>
              <w:rPr>
                <w:b/>
                <w:sz w:val="24"/>
              </w:rPr>
            </w:pPr>
            <w:r>
              <w:rPr>
                <w:b/>
                <w:sz w:val="24"/>
              </w:rPr>
              <w:t xml:space="preserve">10. </w:t>
            </w:r>
            <w:r>
              <w:rPr>
                <w:b/>
                <w:spacing w:val="-2"/>
                <w:sz w:val="24"/>
              </w:rPr>
              <w:t>(9.09%)</w:t>
            </w:r>
          </w:p>
        </w:tc>
      </w:tr>
      <w:tr w:rsidR="00337CAC" w14:paraId="18F1E39B" w14:textId="77777777">
        <w:trPr>
          <w:trHeight w:val="575"/>
        </w:trPr>
        <w:tc>
          <w:tcPr>
            <w:tcW w:w="4508" w:type="dxa"/>
            <w:shd w:val="clear" w:color="auto" w:fill="F1F1F1"/>
          </w:tcPr>
          <w:p w14:paraId="1BB3DB52" w14:textId="77777777" w:rsidR="00337CAC" w:rsidRDefault="00000000">
            <w:pPr>
              <w:pStyle w:val="TableParagraph"/>
              <w:spacing w:before="1" w:line="240" w:lineRule="auto"/>
              <w:rPr>
                <w:b/>
                <w:sz w:val="24"/>
              </w:rPr>
            </w:pPr>
            <w:r>
              <w:rPr>
                <w:b/>
                <w:spacing w:val="-5"/>
                <w:sz w:val="24"/>
              </w:rPr>
              <w:t>No</w:t>
            </w:r>
          </w:p>
        </w:tc>
        <w:tc>
          <w:tcPr>
            <w:tcW w:w="4510" w:type="dxa"/>
            <w:shd w:val="clear" w:color="auto" w:fill="BEBEBE"/>
          </w:tcPr>
          <w:p w14:paraId="5DF19BC6" w14:textId="77777777" w:rsidR="00337CAC" w:rsidRDefault="00000000">
            <w:pPr>
              <w:pStyle w:val="TableParagraph"/>
              <w:spacing w:line="273" w:lineRule="exact"/>
              <w:ind w:left="108"/>
              <w:rPr>
                <w:sz w:val="24"/>
              </w:rPr>
            </w:pPr>
            <w:r>
              <w:rPr>
                <w:sz w:val="24"/>
              </w:rPr>
              <w:t xml:space="preserve">10. </w:t>
            </w:r>
            <w:r>
              <w:rPr>
                <w:spacing w:val="-2"/>
                <w:sz w:val="24"/>
              </w:rPr>
              <w:t>(9.09%)</w:t>
            </w:r>
          </w:p>
        </w:tc>
      </w:tr>
      <w:tr w:rsidR="00337CAC" w14:paraId="68855398" w14:textId="77777777">
        <w:trPr>
          <w:trHeight w:val="573"/>
        </w:trPr>
        <w:tc>
          <w:tcPr>
            <w:tcW w:w="4508" w:type="dxa"/>
            <w:shd w:val="clear" w:color="auto" w:fill="F1F1F1"/>
          </w:tcPr>
          <w:p w14:paraId="12B581A3" w14:textId="77777777" w:rsidR="00337CAC" w:rsidRDefault="00000000">
            <w:pPr>
              <w:pStyle w:val="TableParagraph"/>
              <w:spacing w:line="275" w:lineRule="exact"/>
              <w:rPr>
                <w:b/>
                <w:sz w:val="24"/>
              </w:rPr>
            </w:pPr>
            <w:r>
              <w:rPr>
                <w:b/>
                <w:spacing w:val="-2"/>
                <w:sz w:val="24"/>
              </w:rPr>
              <w:t>TOTAL</w:t>
            </w:r>
          </w:p>
        </w:tc>
        <w:tc>
          <w:tcPr>
            <w:tcW w:w="4510" w:type="dxa"/>
            <w:shd w:val="clear" w:color="auto" w:fill="BEBEBE"/>
          </w:tcPr>
          <w:p w14:paraId="583AF2E6" w14:textId="77777777" w:rsidR="00337CAC" w:rsidRDefault="00000000">
            <w:pPr>
              <w:pStyle w:val="TableParagraph"/>
              <w:ind w:left="108"/>
              <w:rPr>
                <w:sz w:val="24"/>
              </w:rPr>
            </w:pPr>
            <w:r>
              <w:rPr>
                <w:sz w:val="24"/>
              </w:rPr>
              <w:t>110.</w:t>
            </w:r>
            <w:r>
              <w:rPr>
                <w:spacing w:val="-12"/>
                <w:sz w:val="24"/>
              </w:rPr>
              <w:t xml:space="preserve"> </w:t>
            </w:r>
            <w:r>
              <w:rPr>
                <w:spacing w:val="-2"/>
                <w:sz w:val="24"/>
              </w:rPr>
              <w:t>(100%)</w:t>
            </w:r>
          </w:p>
        </w:tc>
      </w:tr>
    </w:tbl>
    <w:p w14:paraId="5DE4D997" w14:textId="77777777" w:rsidR="00337CAC" w:rsidRDefault="00337CAC">
      <w:pPr>
        <w:pStyle w:val="BodyText"/>
        <w:rPr>
          <w:b/>
        </w:rPr>
      </w:pPr>
    </w:p>
    <w:p w14:paraId="2F7C5ADC" w14:textId="77777777" w:rsidR="00337CAC" w:rsidRDefault="00337CAC">
      <w:pPr>
        <w:pStyle w:val="BodyText"/>
        <w:spacing w:before="16"/>
        <w:rPr>
          <w:b/>
        </w:rPr>
      </w:pPr>
    </w:p>
    <w:p w14:paraId="50B67E11" w14:textId="77777777" w:rsidR="00337CAC" w:rsidRDefault="00000000">
      <w:pPr>
        <w:pStyle w:val="BodyText"/>
        <w:spacing w:line="360" w:lineRule="auto"/>
        <w:ind w:left="360" w:right="107"/>
        <w:jc w:val="both"/>
      </w:pPr>
      <w:r>
        <w:t>From the interview conducted which includes 2 key bank officials and 2 forensic accountants, the findings of</w:t>
      </w:r>
      <w:r>
        <w:rPr>
          <w:spacing w:val="-1"/>
        </w:rPr>
        <w:t xml:space="preserve"> </w:t>
      </w:r>
      <w:r>
        <w:t>the</w:t>
      </w:r>
      <w:r>
        <w:rPr>
          <w:spacing w:val="-1"/>
        </w:rPr>
        <w:t xml:space="preserve"> </w:t>
      </w:r>
      <w:r>
        <w:t>study</w:t>
      </w:r>
      <w:r>
        <w:rPr>
          <w:spacing w:val="-5"/>
        </w:rPr>
        <w:t xml:space="preserve"> </w:t>
      </w:r>
      <w:r>
        <w:t>indicate</w:t>
      </w:r>
      <w:r>
        <w:rPr>
          <w:spacing w:val="-1"/>
        </w:rPr>
        <w:t xml:space="preserve"> </w:t>
      </w:r>
      <w:r>
        <w:t>that the</w:t>
      </w:r>
      <w:r>
        <w:rPr>
          <w:spacing w:val="-1"/>
        </w:rPr>
        <w:t xml:space="preserve"> </w:t>
      </w:r>
      <w:r>
        <w:t>more</w:t>
      </w:r>
      <w:r>
        <w:rPr>
          <w:spacing w:val="-1"/>
        </w:rPr>
        <w:t xml:space="preserve"> </w:t>
      </w:r>
      <w:r>
        <w:t>insights into the</w:t>
      </w:r>
      <w:r>
        <w:rPr>
          <w:spacing w:val="-1"/>
        </w:rPr>
        <w:t xml:space="preserve"> </w:t>
      </w:r>
      <w:r>
        <w:t>practical application of</w:t>
      </w:r>
      <w:r>
        <w:rPr>
          <w:spacing w:val="-1"/>
        </w:rPr>
        <w:t xml:space="preserve"> </w:t>
      </w:r>
      <w:r>
        <w:t xml:space="preserve">forensic accounting control systems prevents financial fraud, specifically in the case of First Bank. They all agreed that forensic accounting techniques, such as data analysis, fraud risk assessment, and internal control evaluation, are effective in detecting and preventing financial fraud. These techniques enable organizations to identify red flags, irregularities, and suspicious activities that may indicate fraudulent </w:t>
      </w:r>
      <w:r>
        <w:rPr>
          <w:spacing w:val="-2"/>
        </w:rPr>
        <w:t>behaviour.</w:t>
      </w:r>
    </w:p>
    <w:p w14:paraId="040F2B58" w14:textId="77777777" w:rsidR="00337CAC" w:rsidRDefault="00000000">
      <w:pPr>
        <w:pStyle w:val="BodyText"/>
        <w:spacing w:before="161" w:line="360" w:lineRule="auto"/>
        <w:ind w:left="360" w:right="103"/>
        <w:jc w:val="both"/>
      </w:pPr>
      <w:r>
        <w:t xml:space="preserve">Additionally, feedback from the interviews indicates that the successful implementation of forensic accounting leads to a notable decrease in financial fraud occurrences at First Bank. The interviewees reported that the bank has established robust internal control systems, implemented regular forensic audits and reviews and employed a dedicated team of forensic accountants. As a result, instances of financial fraud within the bank have decreased, leading to enhanced trust and confidence among stakeholders and customers which has placed First bank of Nigeria at the number 4th largest bank in Nigeria with a capital base of 1.287 trillion naira according to </w:t>
      </w:r>
      <w:proofErr w:type="spellStart"/>
      <w:r>
        <w:t>nairametrics</w:t>
      </w:r>
      <w:proofErr w:type="spellEnd"/>
      <w:r>
        <w:t xml:space="preserve"> (</w:t>
      </w:r>
      <w:proofErr w:type="spellStart"/>
      <w:r>
        <w:t>Olujinmi</w:t>
      </w:r>
      <w:proofErr w:type="spellEnd"/>
      <w:r>
        <w:t xml:space="preserve"> 2023)</w:t>
      </w:r>
    </w:p>
    <w:p w14:paraId="54FE884A" w14:textId="77777777" w:rsidR="00337CAC" w:rsidRDefault="00000000">
      <w:pPr>
        <w:pStyle w:val="Heading2"/>
        <w:spacing w:before="165"/>
        <w:jc w:val="both"/>
      </w:pPr>
      <w:r>
        <w:t>Conclusion</w:t>
      </w:r>
      <w:r>
        <w:rPr>
          <w:spacing w:val="-5"/>
        </w:rPr>
        <w:t xml:space="preserve"> </w:t>
      </w:r>
      <w:r>
        <w:t>and</w:t>
      </w:r>
      <w:r>
        <w:rPr>
          <w:spacing w:val="-5"/>
        </w:rPr>
        <w:t xml:space="preserve"> </w:t>
      </w:r>
      <w:r>
        <w:rPr>
          <w:spacing w:val="-2"/>
        </w:rPr>
        <w:t>Recommendations</w:t>
      </w:r>
    </w:p>
    <w:p w14:paraId="43BF5700" w14:textId="77777777" w:rsidR="00337CAC" w:rsidRDefault="00337CAC">
      <w:pPr>
        <w:pStyle w:val="BodyText"/>
        <w:spacing w:before="19"/>
        <w:rPr>
          <w:b/>
        </w:rPr>
      </w:pPr>
    </w:p>
    <w:p w14:paraId="1E7965DB" w14:textId="77777777" w:rsidR="00337CAC" w:rsidRDefault="00000000">
      <w:pPr>
        <w:pStyle w:val="BodyText"/>
        <w:spacing w:line="360" w:lineRule="auto"/>
        <w:ind w:left="360" w:right="105"/>
        <w:jc w:val="both"/>
      </w:pPr>
      <w:r>
        <w:rPr>
          <w:noProof/>
        </w:rPr>
        <mc:AlternateContent>
          <mc:Choice Requires="wps">
            <w:drawing>
              <wp:anchor distT="0" distB="0" distL="0" distR="0" simplePos="0" relativeHeight="251547648" behindDoc="0" locked="0" layoutInCell="1" allowOverlap="1" wp14:anchorId="2DABFA99" wp14:editId="39B97B00">
                <wp:simplePos x="0" y="0"/>
                <wp:positionH relativeFrom="page">
                  <wp:posOffset>895985</wp:posOffset>
                </wp:positionH>
                <wp:positionV relativeFrom="paragraph">
                  <wp:posOffset>2338569</wp:posOffset>
                </wp:positionV>
                <wp:extent cx="5981065" cy="889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38F9609" id="Graphic 41" o:spid="_x0000_s1026" style="position:absolute;margin-left:70.55pt;margin-top:184.15pt;width:470.95pt;height:.7pt;z-index:251547648;visibility:visible;mso-wrap-style:square;mso-wrap-distance-left:0;mso-wrap-distance-top:0;mso-wrap-distance-right:0;mso-wrap-distance-bottom:0;mso-position-horizontal:absolute;mso-position-horizontal-relative:page;mso-position-vertical:absolute;mso-position-vertical-relative:text;v-text-anchor:top" coordsize="59810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" path="m5981065,l,,,8572r5981065,l5981065,xe" fillcolor="#d9d9d9" stroked="f">
                <v:path arrowok="t"/>
                <w10:wrap anchorx="page"/>
              </v:shape>
            </w:pict>
          </mc:Fallback>
        </mc:AlternateContent>
      </w:r>
      <w:r>
        <w:t>Based on the results, it is evident that forensic accounting plays a critical role in preventing financial fraud by employing data analysis and assessing fraud risks to identify suspicious activities. Effective implementation,</w:t>
      </w:r>
      <w:r>
        <w:rPr>
          <w:spacing w:val="-15"/>
        </w:rPr>
        <w:t xml:space="preserve"> </w:t>
      </w:r>
      <w:r>
        <w:t>along</w:t>
      </w:r>
      <w:r>
        <w:rPr>
          <w:spacing w:val="-15"/>
        </w:rPr>
        <w:t xml:space="preserve"> </w:t>
      </w:r>
      <w:r>
        <w:t>with</w:t>
      </w:r>
      <w:r>
        <w:rPr>
          <w:spacing w:val="-15"/>
        </w:rPr>
        <w:t xml:space="preserve"> </w:t>
      </w:r>
      <w:r>
        <w:t>robust</w:t>
      </w:r>
      <w:r>
        <w:rPr>
          <w:spacing w:val="-15"/>
        </w:rPr>
        <w:t xml:space="preserve"> </w:t>
      </w:r>
      <w:r>
        <w:t>internal</w:t>
      </w:r>
      <w:r>
        <w:rPr>
          <w:spacing w:val="-15"/>
        </w:rPr>
        <w:t xml:space="preserve"> </w:t>
      </w:r>
      <w:r>
        <w:t>controls</w:t>
      </w:r>
      <w:r>
        <w:rPr>
          <w:spacing w:val="-15"/>
        </w:rPr>
        <w:t xml:space="preserve"> </w:t>
      </w:r>
      <w:r>
        <w:t>and</w:t>
      </w:r>
      <w:r>
        <w:rPr>
          <w:spacing w:val="-15"/>
        </w:rPr>
        <w:t xml:space="preserve"> </w:t>
      </w:r>
      <w:r>
        <w:t>regular</w:t>
      </w:r>
      <w:r>
        <w:rPr>
          <w:spacing w:val="-15"/>
        </w:rPr>
        <w:t xml:space="preserve"> </w:t>
      </w:r>
      <w:r>
        <w:t>audits,</w:t>
      </w:r>
      <w:r>
        <w:rPr>
          <w:spacing w:val="-15"/>
        </w:rPr>
        <w:t xml:space="preserve"> </w:t>
      </w:r>
      <w:r>
        <w:t>enhances</w:t>
      </w:r>
      <w:r>
        <w:rPr>
          <w:spacing w:val="-15"/>
        </w:rPr>
        <w:t xml:space="preserve"> </w:t>
      </w:r>
      <w:r>
        <w:t>detection</w:t>
      </w:r>
      <w:r>
        <w:rPr>
          <w:spacing w:val="-15"/>
        </w:rPr>
        <w:t xml:space="preserve"> </w:t>
      </w:r>
      <w:r>
        <w:t>and</w:t>
      </w:r>
      <w:r>
        <w:rPr>
          <w:spacing w:val="-15"/>
        </w:rPr>
        <w:t xml:space="preserve"> </w:t>
      </w:r>
      <w:r>
        <w:t>deterrence of</w:t>
      </w:r>
      <w:r>
        <w:rPr>
          <w:spacing w:val="-2"/>
        </w:rPr>
        <w:t xml:space="preserve"> </w:t>
      </w:r>
      <w:r>
        <w:t>fraud.</w:t>
      </w:r>
      <w:r>
        <w:rPr>
          <w:spacing w:val="-6"/>
        </w:rPr>
        <w:t xml:space="preserve"> </w:t>
      </w:r>
      <w:r>
        <w:t>The</w:t>
      </w:r>
      <w:r>
        <w:rPr>
          <w:spacing w:val="-2"/>
        </w:rPr>
        <w:t xml:space="preserve"> </w:t>
      </w:r>
      <w:r>
        <w:t>study</w:t>
      </w:r>
      <w:r>
        <w:rPr>
          <w:spacing w:val="-6"/>
        </w:rPr>
        <w:t xml:space="preserve"> </w:t>
      </w:r>
      <w:r>
        <w:t>emphasizes</w:t>
      </w:r>
      <w:r>
        <w:rPr>
          <w:spacing w:val="-1"/>
        </w:rPr>
        <w:t xml:space="preserve"> </w:t>
      </w:r>
      <w:r>
        <w:t>fostering</w:t>
      </w:r>
      <w:r>
        <w:rPr>
          <w:spacing w:val="-4"/>
        </w:rPr>
        <w:t xml:space="preserve"> </w:t>
      </w:r>
      <w:r>
        <w:t>an</w:t>
      </w:r>
      <w:r>
        <w:rPr>
          <w:spacing w:val="-1"/>
        </w:rPr>
        <w:t xml:space="preserve"> </w:t>
      </w:r>
      <w:r>
        <w:t>ethical</w:t>
      </w:r>
      <w:r>
        <w:rPr>
          <w:spacing w:val="-1"/>
        </w:rPr>
        <w:t xml:space="preserve"> </w:t>
      </w:r>
      <w:r>
        <w:t>organizational</w:t>
      </w:r>
      <w:r>
        <w:rPr>
          <w:spacing w:val="-1"/>
        </w:rPr>
        <w:t xml:space="preserve"> </w:t>
      </w:r>
      <w:r>
        <w:t>culture</w:t>
      </w:r>
      <w:r>
        <w:rPr>
          <w:spacing w:val="-3"/>
        </w:rPr>
        <w:t xml:space="preserve"> </w:t>
      </w:r>
      <w:r>
        <w:t>through</w:t>
      </w:r>
      <w:r>
        <w:rPr>
          <w:spacing w:val="-1"/>
        </w:rPr>
        <w:t xml:space="preserve"> </w:t>
      </w:r>
      <w:r>
        <w:t>ethics</w:t>
      </w:r>
      <w:r>
        <w:rPr>
          <w:spacing w:val="-1"/>
        </w:rPr>
        <w:t xml:space="preserve"> </w:t>
      </w:r>
      <w:r>
        <w:t>promotion</w:t>
      </w:r>
      <w:r>
        <w:rPr>
          <w:spacing w:val="-1"/>
        </w:rPr>
        <w:t xml:space="preserve"> </w:t>
      </w:r>
      <w:r>
        <w:t>and employee training, crucial for proactive fraud prevention and reporting. The study recommended that organizations should invest in forensic accounting by allocating resources to technology, data analysis tools</w:t>
      </w:r>
      <w:r>
        <w:rPr>
          <w:spacing w:val="-15"/>
        </w:rPr>
        <w:t xml:space="preserve"> </w:t>
      </w:r>
      <w:r>
        <w:t>and</w:t>
      </w:r>
      <w:r>
        <w:rPr>
          <w:spacing w:val="-15"/>
        </w:rPr>
        <w:t xml:space="preserve"> </w:t>
      </w:r>
      <w:r>
        <w:t>training</w:t>
      </w:r>
      <w:r>
        <w:rPr>
          <w:spacing w:val="-15"/>
        </w:rPr>
        <w:t xml:space="preserve"> </w:t>
      </w:r>
      <w:r>
        <w:t>for</w:t>
      </w:r>
      <w:r>
        <w:rPr>
          <w:spacing w:val="-15"/>
        </w:rPr>
        <w:t xml:space="preserve"> </w:t>
      </w:r>
      <w:r>
        <w:t>fraud</w:t>
      </w:r>
      <w:r>
        <w:rPr>
          <w:spacing w:val="-15"/>
        </w:rPr>
        <w:t xml:space="preserve"> </w:t>
      </w:r>
      <w:r>
        <w:t>detection.</w:t>
      </w:r>
      <w:r>
        <w:rPr>
          <w:spacing w:val="-15"/>
        </w:rPr>
        <w:t xml:space="preserve"> </w:t>
      </w:r>
      <w:r>
        <w:t>Strengthening</w:t>
      </w:r>
      <w:r>
        <w:rPr>
          <w:spacing w:val="-15"/>
        </w:rPr>
        <w:t xml:space="preserve"> </w:t>
      </w:r>
      <w:r>
        <w:t>internal</w:t>
      </w:r>
      <w:r>
        <w:rPr>
          <w:spacing w:val="-15"/>
        </w:rPr>
        <w:t xml:space="preserve"> </w:t>
      </w:r>
      <w:r>
        <w:t>control</w:t>
      </w:r>
      <w:r>
        <w:rPr>
          <w:spacing w:val="-15"/>
        </w:rPr>
        <w:t xml:space="preserve"> </w:t>
      </w:r>
      <w:r>
        <w:t>systems</w:t>
      </w:r>
      <w:r>
        <w:rPr>
          <w:spacing w:val="-15"/>
        </w:rPr>
        <w:t xml:space="preserve"> </w:t>
      </w:r>
      <w:r>
        <w:t>through</w:t>
      </w:r>
      <w:r>
        <w:rPr>
          <w:spacing w:val="-15"/>
        </w:rPr>
        <w:t xml:space="preserve"> </w:t>
      </w:r>
      <w:r>
        <w:t>ongoing</w:t>
      </w:r>
      <w:r>
        <w:rPr>
          <w:spacing w:val="-15"/>
        </w:rPr>
        <w:t xml:space="preserve"> </w:t>
      </w:r>
      <w:r>
        <w:t>monitoring and</w:t>
      </w:r>
      <w:r>
        <w:rPr>
          <w:spacing w:val="-10"/>
        </w:rPr>
        <w:t xml:space="preserve"> </w:t>
      </w:r>
      <w:r>
        <w:t>audits</w:t>
      </w:r>
      <w:r>
        <w:rPr>
          <w:spacing w:val="-9"/>
        </w:rPr>
        <w:t xml:space="preserve"> </w:t>
      </w:r>
      <w:r>
        <w:t>is</w:t>
      </w:r>
      <w:r>
        <w:rPr>
          <w:spacing w:val="-7"/>
        </w:rPr>
        <w:t xml:space="preserve"> </w:t>
      </w:r>
      <w:r>
        <w:t>crucial</w:t>
      </w:r>
      <w:r>
        <w:rPr>
          <w:spacing w:val="-9"/>
        </w:rPr>
        <w:t xml:space="preserve"> </w:t>
      </w:r>
      <w:r>
        <w:t>to</w:t>
      </w:r>
      <w:r>
        <w:rPr>
          <w:spacing w:val="-9"/>
        </w:rPr>
        <w:t xml:space="preserve"> </w:t>
      </w:r>
      <w:r>
        <w:t>identify</w:t>
      </w:r>
      <w:r>
        <w:rPr>
          <w:spacing w:val="-12"/>
        </w:rPr>
        <w:t xml:space="preserve"> </w:t>
      </w:r>
      <w:r>
        <w:t>and</w:t>
      </w:r>
      <w:r>
        <w:rPr>
          <w:spacing w:val="-8"/>
        </w:rPr>
        <w:t xml:space="preserve"> </w:t>
      </w:r>
      <w:r>
        <w:t>address</w:t>
      </w:r>
      <w:r>
        <w:rPr>
          <w:spacing w:val="-9"/>
        </w:rPr>
        <w:t xml:space="preserve"> </w:t>
      </w:r>
      <w:r>
        <w:t>vulnerabilities.</w:t>
      </w:r>
      <w:r>
        <w:rPr>
          <w:spacing w:val="-10"/>
        </w:rPr>
        <w:t xml:space="preserve"> </w:t>
      </w:r>
      <w:r>
        <w:t>Collaboration</w:t>
      </w:r>
      <w:r>
        <w:rPr>
          <w:spacing w:val="-10"/>
        </w:rPr>
        <w:t xml:space="preserve"> </w:t>
      </w:r>
      <w:r>
        <w:t>with</w:t>
      </w:r>
      <w:r>
        <w:rPr>
          <w:spacing w:val="-10"/>
        </w:rPr>
        <w:t xml:space="preserve"> </w:t>
      </w:r>
      <w:r>
        <w:t>regulatory</w:t>
      </w:r>
      <w:r>
        <w:rPr>
          <w:spacing w:val="-14"/>
        </w:rPr>
        <w:t xml:space="preserve"> </w:t>
      </w:r>
      <w:r>
        <w:t>bodies</w:t>
      </w:r>
      <w:r>
        <w:rPr>
          <w:spacing w:val="-9"/>
        </w:rPr>
        <w:t xml:space="preserve"> </w:t>
      </w:r>
      <w:r>
        <w:t>and</w:t>
      </w:r>
      <w:r>
        <w:rPr>
          <w:spacing w:val="-5"/>
        </w:rPr>
        <w:t xml:space="preserve"> </w:t>
      </w:r>
      <w:r>
        <w:t>law enforcement</w:t>
      </w:r>
      <w:r>
        <w:rPr>
          <w:spacing w:val="65"/>
        </w:rPr>
        <w:t xml:space="preserve"> </w:t>
      </w:r>
      <w:r>
        <w:t>agencies</w:t>
      </w:r>
      <w:r>
        <w:rPr>
          <w:spacing w:val="66"/>
        </w:rPr>
        <w:t xml:space="preserve"> </w:t>
      </w:r>
      <w:r>
        <w:t>enhances</w:t>
      </w:r>
      <w:r>
        <w:rPr>
          <w:spacing w:val="66"/>
        </w:rPr>
        <w:t xml:space="preserve"> </w:t>
      </w:r>
      <w:r>
        <w:t>fraud</w:t>
      </w:r>
      <w:r>
        <w:rPr>
          <w:spacing w:val="64"/>
        </w:rPr>
        <w:t xml:space="preserve"> </w:t>
      </w:r>
      <w:r>
        <w:t>prevention</w:t>
      </w:r>
      <w:r>
        <w:rPr>
          <w:spacing w:val="65"/>
        </w:rPr>
        <w:t xml:space="preserve"> </w:t>
      </w:r>
      <w:r>
        <w:t>by</w:t>
      </w:r>
      <w:r>
        <w:rPr>
          <w:spacing w:val="58"/>
        </w:rPr>
        <w:t xml:space="preserve"> </w:t>
      </w:r>
      <w:r>
        <w:t>sharing</w:t>
      </w:r>
      <w:r>
        <w:rPr>
          <w:spacing w:val="63"/>
        </w:rPr>
        <w:t xml:space="preserve"> </w:t>
      </w:r>
      <w:r>
        <w:t>information</w:t>
      </w:r>
      <w:r>
        <w:rPr>
          <w:spacing w:val="65"/>
        </w:rPr>
        <w:t xml:space="preserve"> </w:t>
      </w:r>
      <w:r>
        <w:t>and</w:t>
      </w:r>
      <w:r>
        <w:rPr>
          <w:spacing w:val="65"/>
        </w:rPr>
        <w:t xml:space="preserve"> </w:t>
      </w:r>
      <w:r>
        <w:t>best</w:t>
      </w:r>
      <w:r>
        <w:rPr>
          <w:spacing w:val="66"/>
        </w:rPr>
        <w:t xml:space="preserve"> </w:t>
      </w:r>
      <w:r>
        <w:t>practices.</w:t>
      </w:r>
      <w:r>
        <w:rPr>
          <w:spacing w:val="59"/>
        </w:rPr>
        <w:t xml:space="preserve"> </w:t>
      </w:r>
      <w:r>
        <w:rPr>
          <w:spacing w:val="-4"/>
        </w:rPr>
        <w:t>This</w:t>
      </w:r>
    </w:p>
    <w:p w14:paraId="324547A5" w14:textId="77777777" w:rsidR="00337CAC" w:rsidRDefault="00337CAC">
      <w:pPr>
        <w:pStyle w:val="BodyText"/>
        <w:spacing w:line="360" w:lineRule="auto"/>
        <w:jc w:val="both"/>
        <w:sectPr w:rsidR="00337CAC" w:rsidSect="000C1321">
          <w:pgSz w:w="12240" w:h="15840"/>
          <w:pgMar w:top="1540" w:right="1080" w:bottom="1220" w:left="720" w:header="1058" w:footer="1034" w:gutter="0"/>
          <w:cols w:space="720"/>
        </w:sectPr>
      </w:pPr>
    </w:p>
    <w:p w14:paraId="26DA4A8D" w14:textId="03E0EF2D" w:rsidR="00337CAC" w:rsidRDefault="00337CAC">
      <w:pPr>
        <w:pStyle w:val="BodyText"/>
        <w:spacing w:before="21"/>
      </w:pPr>
    </w:p>
    <w:p w14:paraId="1F6AD340" w14:textId="77777777" w:rsidR="00337CAC" w:rsidRDefault="00000000">
      <w:pPr>
        <w:pStyle w:val="BodyText"/>
        <w:spacing w:line="360" w:lineRule="auto"/>
        <w:ind w:left="360"/>
      </w:pPr>
      <w:r>
        <w:t>cooperative</w:t>
      </w:r>
      <w:r>
        <w:rPr>
          <w:spacing w:val="40"/>
        </w:rPr>
        <w:t xml:space="preserve"> </w:t>
      </w:r>
      <w:r>
        <w:t>approach</w:t>
      </w:r>
      <w:r>
        <w:rPr>
          <w:spacing w:val="40"/>
        </w:rPr>
        <w:t xml:space="preserve"> </w:t>
      </w:r>
      <w:r>
        <w:t>helps</w:t>
      </w:r>
      <w:r>
        <w:rPr>
          <w:spacing w:val="40"/>
        </w:rPr>
        <w:t xml:space="preserve"> </w:t>
      </w:r>
      <w:r>
        <w:t>organizations</w:t>
      </w:r>
      <w:r>
        <w:rPr>
          <w:spacing w:val="40"/>
        </w:rPr>
        <w:t xml:space="preserve"> </w:t>
      </w:r>
      <w:r>
        <w:t>stay</w:t>
      </w:r>
      <w:r>
        <w:rPr>
          <w:spacing w:val="38"/>
        </w:rPr>
        <w:t xml:space="preserve"> </w:t>
      </w:r>
      <w:r>
        <w:t>vigilant</w:t>
      </w:r>
      <w:r>
        <w:rPr>
          <w:spacing w:val="40"/>
        </w:rPr>
        <w:t xml:space="preserve"> </w:t>
      </w:r>
      <w:r>
        <w:t>against</w:t>
      </w:r>
      <w:r>
        <w:rPr>
          <w:spacing w:val="40"/>
        </w:rPr>
        <w:t xml:space="preserve"> </w:t>
      </w:r>
      <w:r>
        <w:t>evolving</w:t>
      </w:r>
      <w:r>
        <w:rPr>
          <w:spacing w:val="40"/>
        </w:rPr>
        <w:t xml:space="preserve"> </w:t>
      </w:r>
      <w:r>
        <w:t>fraud</w:t>
      </w:r>
      <w:r>
        <w:rPr>
          <w:spacing w:val="40"/>
        </w:rPr>
        <w:t xml:space="preserve"> </w:t>
      </w:r>
      <w:r>
        <w:t>tactics</w:t>
      </w:r>
      <w:r>
        <w:rPr>
          <w:spacing w:val="40"/>
        </w:rPr>
        <w:t xml:space="preserve"> </w:t>
      </w:r>
      <w:r>
        <w:t>and</w:t>
      </w:r>
      <w:r>
        <w:rPr>
          <w:spacing w:val="40"/>
        </w:rPr>
        <w:t xml:space="preserve"> </w:t>
      </w:r>
      <w:r>
        <w:t>improves overall fraud detection capabilities.</w:t>
      </w:r>
    </w:p>
    <w:p w14:paraId="6036F16D" w14:textId="77777777" w:rsidR="00337CAC" w:rsidRDefault="00337CAC">
      <w:pPr>
        <w:pStyle w:val="BodyText"/>
      </w:pPr>
    </w:p>
    <w:p w14:paraId="36D8BEC3" w14:textId="77777777" w:rsidR="00337CAC" w:rsidRDefault="00337CAC">
      <w:pPr>
        <w:pStyle w:val="BodyText"/>
        <w:spacing w:before="187"/>
      </w:pPr>
    </w:p>
    <w:p w14:paraId="341B025A" w14:textId="77777777" w:rsidR="00337CAC" w:rsidRDefault="00000000">
      <w:pPr>
        <w:pStyle w:val="Heading2"/>
      </w:pPr>
      <w:r>
        <w:rPr>
          <w:spacing w:val="-2"/>
        </w:rPr>
        <w:t>Reference</w:t>
      </w:r>
    </w:p>
    <w:p w14:paraId="0B36036D" w14:textId="77777777" w:rsidR="00337CAC" w:rsidRDefault="00337CAC">
      <w:pPr>
        <w:pStyle w:val="BodyText"/>
        <w:spacing w:before="17"/>
        <w:rPr>
          <w:b/>
        </w:rPr>
      </w:pPr>
    </w:p>
    <w:p w14:paraId="322E2013" w14:textId="77777777" w:rsidR="00337CAC" w:rsidRDefault="00000000">
      <w:pPr>
        <w:spacing w:line="256" w:lineRule="auto"/>
        <w:ind w:left="991" w:right="109" w:hanging="632"/>
        <w:jc w:val="both"/>
        <w:rPr>
          <w:i/>
          <w:sz w:val="24"/>
        </w:rPr>
      </w:pPr>
      <w:r>
        <w:rPr>
          <w:sz w:val="24"/>
        </w:rPr>
        <w:t>Agbaje,</w:t>
      </w:r>
      <w:r>
        <w:rPr>
          <w:spacing w:val="-15"/>
          <w:sz w:val="24"/>
        </w:rPr>
        <w:t xml:space="preserve"> </w:t>
      </w:r>
      <w:r>
        <w:rPr>
          <w:sz w:val="24"/>
        </w:rPr>
        <w:t>W.H,</w:t>
      </w:r>
      <w:r>
        <w:rPr>
          <w:spacing w:val="-15"/>
          <w:sz w:val="24"/>
        </w:rPr>
        <w:t xml:space="preserve"> </w:t>
      </w:r>
      <w:r>
        <w:rPr>
          <w:sz w:val="24"/>
        </w:rPr>
        <w:t>and</w:t>
      </w:r>
      <w:r>
        <w:rPr>
          <w:spacing w:val="-15"/>
          <w:sz w:val="24"/>
        </w:rPr>
        <w:t xml:space="preserve"> </w:t>
      </w:r>
      <w:r>
        <w:rPr>
          <w:sz w:val="24"/>
        </w:rPr>
        <w:t>Adeniran,</w:t>
      </w:r>
      <w:r>
        <w:rPr>
          <w:spacing w:val="-15"/>
          <w:sz w:val="24"/>
        </w:rPr>
        <w:t xml:space="preserve"> </w:t>
      </w:r>
      <w:r>
        <w:rPr>
          <w:sz w:val="24"/>
        </w:rPr>
        <w:t>B.G.,</w:t>
      </w:r>
      <w:r>
        <w:rPr>
          <w:spacing w:val="-11"/>
          <w:sz w:val="24"/>
        </w:rPr>
        <w:t xml:space="preserve"> </w:t>
      </w:r>
      <w:r>
        <w:rPr>
          <w:sz w:val="24"/>
        </w:rPr>
        <w:t>(2017)</w:t>
      </w:r>
      <w:r>
        <w:rPr>
          <w:spacing w:val="-9"/>
          <w:sz w:val="24"/>
        </w:rPr>
        <w:t xml:space="preserve"> </w:t>
      </w:r>
      <w:r>
        <w:rPr>
          <w:sz w:val="24"/>
        </w:rPr>
        <w:t>Effect</w:t>
      </w:r>
      <w:r>
        <w:rPr>
          <w:spacing w:val="-7"/>
          <w:sz w:val="24"/>
        </w:rPr>
        <w:t xml:space="preserve"> </w:t>
      </w:r>
      <w:r>
        <w:rPr>
          <w:sz w:val="24"/>
        </w:rPr>
        <w:t>of</w:t>
      </w:r>
      <w:r>
        <w:rPr>
          <w:spacing w:val="-9"/>
          <w:sz w:val="24"/>
        </w:rPr>
        <w:t xml:space="preserve"> </w:t>
      </w:r>
      <w:r>
        <w:rPr>
          <w:sz w:val="24"/>
        </w:rPr>
        <w:t>Forensic</w:t>
      </w:r>
      <w:r>
        <w:rPr>
          <w:spacing w:val="-15"/>
          <w:sz w:val="24"/>
        </w:rPr>
        <w:t xml:space="preserve"> </w:t>
      </w:r>
      <w:r>
        <w:rPr>
          <w:sz w:val="24"/>
        </w:rPr>
        <w:t>Accounting</w:t>
      </w:r>
      <w:r>
        <w:rPr>
          <w:spacing w:val="-10"/>
          <w:sz w:val="24"/>
        </w:rPr>
        <w:t xml:space="preserve"> </w:t>
      </w:r>
      <w:r>
        <w:rPr>
          <w:sz w:val="24"/>
        </w:rPr>
        <w:t>Services</w:t>
      </w:r>
      <w:r>
        <w:rPr>
          <w:spacing w:val="-10"/>
          <w:sz w:val="24"/>
        </w:rPr>
        <w:t xml:space="preserve"> </w:t>
      </w:r>
      <w:r>
        <w:rPr>
          <w:sz w:val="24"/>
        </w:rPr>
        <w:t>on</w:t>
      </w:r>
      <w:r>
        <w:rPr>
          <w:spacing w:val="-8"/>
          <w:sz w:val="24"/>
        </w:rPr>
        <w:t xml:space="preserve"> </w:t>
      </w:r>
      <w:r>
        <w:rPr>
          <w:sz w:val="24"/>
        </w:rPr>
        <w:t>Fraud</w:t>
      </w:r>
      <w:r>
        <w:rPr>
          <w:spacing w:val="-8"/>
          <w:sz w:val="24"/>
        </w:rPr>
        <w:t xml:space="preserve"> </w:t>
      </w:r>
      <w:r>
        <w:rPr>
          <w:sz w:val="24"/>
        </w:rPr>
        <w:t>Reduction</w:t>
      </w:r>
      <w:r>
        <w:rPr>
          <w:spacing w:val="-8"/>
          <w:sz w:val="24"/>
        </w:rPr>
        <w:t xml:space="preserve"> </w:t>
      </w:r>
      <w:r>
        <w:rPr>
          <w:sz w:val="24"/>
        </w:rPr>
        <w:t xml:space="preserve">in the Nigerian Banking Industry. </w:t>
      </w:r>
      <w:r>
        <w:rPr>
          <w:i/>
          <w:sz w:val="24"/>
        </w:rPr>
        <w:t>Advances in Social Sciences Research Journal – Vol.4, No.12</w:t>
      </w:r>
    </w:p>
    <w:p w14:paraId="2E914A93" w14:textId="77777777" w:rsidR="00337CAC" w:rsidRDefault="00000000">
      <w:pPr>
        <w:spacing w:before="165" w:line="256" w:lineRule="auto"/>
        <w:ind w:left="991" w:right="107" w:hanging="632"/>
        <w:jc w:val="both"/>
        <w:rPr>
          <w:i/>
          <w:sz w:val="24"/>
        </w:rPr>
      </w:pPr>
      <w:proofErr w:type="spellStart"/>
      <w:r>
        <w:rPr>
          <w:sz w:val="24"/>
        </w:rPr>
        <w:t>Agboare</w:t>
      </w:r>
      <w:proofErr w:type="spellEnd"/>
      <w:r>
        <w:rPr>
          <w:sz w:val="24"/>
        </w:rPr>
        <w:t>, E. I (2021) Impact of Forensic Accounting on Financial Fraud Detection in Deposit Money Banks in Nigeria</w:t>
      </w:r>
      <w:r>
        <w:rPr>
          <w:i/>
          <w:sz w:val="24"/>
        </w:rPr>
        <w:t>. African Journal of Accounting and Financial Research 4(3):74-119.</w:t>
      </w:r>
    </w:p>
    <w:p w14:paraId="16E6C2CB" w14:textId="77777777" w:rsidR="00337CAC" w:rsidRDefault="00000000">
      <w:pPr>
        <w:pStyle w:val="BodyText"/>
        <w:spacing w:before="166"/>
        <w:ind w:left="360"/>
      </w:pPr>
      <w:proofErr w:type="spellStart"/>
      <w:r>
        <w:t>Asusu</w:t>
      </w:r>
      <w:proofErr w:type="spellEnd"/>
      <w:r>
        <w:t>,</w:t>
      </w:r>
      <w:r>
        <w:rPr>
          <w:spacing w:val="-3"/>
        </w:rPr>
        <w:t xml:space="preserve"> </w:t>
      </w:r>
      <w:r>
        <w:t>P. U. (2019).</w:t>
      </w:r>
      <w:r>
        <w:rPr>
          <w:spacing w:val="-2"/>
        </w:rPr>
        <w:t xml:space="preserve"> </w:t>
      </w:r>
      <w:r>
        <w:t>Effect of</w:t>
      </w:r>
      <w:r>
        <w:rPr>
          <w:spacing w:val="-1"/>
        </w:rPr>
        <w:t xml:space="preserve"> </w:t>
      </w:r>
      <w:r>
        <w:t>forensic</w:t>
      </w:r>
      <w:r>
        <w:rPr>
          <w:spacing w:val="-2"/>
        </w:rPr>
        <w:t xml:space="preserve"> </w:t>
      </w:r>
      <w:r>
        <w:t>auditing</w:t>
      </w:r>
      <w:r>
        <w:rPr>
          <w:spacing w:val="-2"/>
        </w:rPr>
        <w:t xml:space="preserve"> </w:t>
      </w:r>
      <w:r>
        <w:t>on</w:t>
      </w:r>
      <w:r>
        <w:rPr>
          <w:spacing w:val="2"/>
        </w:rPr>
        <w:t xml:space="preserve"> </w:t>
      </w:r>
      <w:r>
        <w:t>reducing</w:t>
      </w:r>
      <w:r>
        <w:rPr>
          <w:spacing w:val="-4"/>
        </w:rPr>
        <w:t xml:space="preserve"> </w:t>
      </w:r>
      <w:r>
        <w:t>fraud cases in</w:t>
      </w:r>
      <w:r>
        <w:rPr>
          <w:spacing w:val="2"/>
        </w:rPr>
        <w:t xml:space="preserve"> </w:t>
      </w:r>
      <w:r>
        <w:t>Nigeria</w:t>
      </w:r>
      <w:r>
        <w:rPr>
          <w:spacing w:val="-1"/>
        </w:rPr>
        <w:t xml:space="preserve"> </w:t>
      </w:r>
      <w:r>
        <w:t>money</w:t>
      </w:r>
      <w:r>
        <w:rPr>
          <w:spacing w:val="-5"/>
        </w:rPr>
        <w:t xml:space="preserve"> </w:t>
      </w:r>
      <w:r>
        <w:t xml:space="preserve">deposit </w:t>
      </w:r>
      <w:r>
        <w:rPr>
          <w:spacing w:val="-2"/>
        </w:rPr>
        <w:t>bank.</w:t>
      </w:r>
    </w:p>
    <w:p w14:paraId="2DCBB3F9" w14:textId="77777777" w:rsidR="00337CAC" w:rsidRDefault="00000000">
      <w:pPr>
        <w:spacing w:before="20"/>
        <w:ind w:left="991"/>
        <w:rPr>
          <w:i/>
          <w:sz w:val="24"/>
        </w:rPr>
      </w:pPr>
      <w:r>
        <w:rPr>
          <w:i/>
          <w:sz w:val="24"/>
        </w:rPr>
        <w:t>IGWEBUIKE:</w:t>
      </w:r>
      <w:r>
        <w:rPr>
          <w:i/>
          <w:spacing w:val="-7"/>
          <w:sz w:val="24"/>
        </w:rPr>
        <w:t xml:space="preserve"> </w:t>
      </w:r>
      <w:r>
        <w:rPr>
          <w:i/>
          <w:sz w:val="24"/>
        </w:rPr>
        <w:t>An</w:t>
      </w:r>
      <w:r>
        <w:rPr>
          <w:i/>
          <w:spacing w:val="-7"/>
          <w:sz w:val="24"/>
        </w:rPr>
        <w:t xml:space="preserve"> </w:t>
      </w:r>
      <w:r>
        <w:rPr>
          <w:i/>
          <w:sz w:val="24"/>
        </w:rPr>
        <w:t>African</w:t>
      </w:r>
      <w:r>
        <w:rPr>
          <w:i/>
          <w:spacing w:val="-1"/>
          <w:sz w:val="24"/>
        </w:rPr>
        <w:t xml:space="preserve"> </w:t>
      </w:r>
      <w:r>
        <w:rPr>
          <w:i/>
          <w:sz w:val="24"/>
        </w:rPr>
        <w:t>Journal</w:t>
      </w:r>
      <w:r>
        <w:rPr>
          <w:i/>
          <w:spacing w:val="-1"/>
          <w:sz w:val="24"/>
        </w:rPr>
        <w:t xml:space="preserve"> </w:t>
      </w:r>
      <w:r>
        <w:rPr>
          <w:i/>
          <w:sz w:val="24"/>
        </w:rPr>
        <w:t>of</w:t>
      </w:r>
      <w:r>
        <w:rPr>
          <w:i/>
          <w:spacing w:val="-1"/>
          <w:sz w:val="24"/>
        </w:rPr>
        <w:t xml:space="preserve"> </w:t>
      </w:r>
      <w:r>
        <w:rPr>
          <w:i/>
          <w:sz w:val="24"/>
        </w:rPr>
        <w:t>Business</w:t>
      </w:r>
      <w:r>
        <w:rPr>
          <w:i/>
          <w:spacing w:val="-2"/>
          <w:sz w:val="24"/>
        </w:rPr>
        <w:t xml:space="preserve"> </w:t>
      </w:r>
      <w:r>
        <w:rPr>
          <w:i/>
          <w:sz w:val="24"/>
        </w:rPr>
        <w:t>Marketing</w:t>
      </w:r>
      <w:r>
        <w:rPr>
          <w:i/>
          <w:spacing w:val="-1"/>
          <w:sz w:val="24"/>
        </w:rPr>
        <w:t xml:space="preserve"> </w:t>
      </w:r>
      <w:r>
        <w:rPr>
          <w:i/>
          <w:sz w:val="24"/>
        </w:rPr>
        <w:t>and</w:t>
      </w:r>
      <w:r>
        <w:rPr>
          <w:i/>
          <w:spacing w:val="-1"/>
          <w:sz w:val="24"/>
        </w:rPr>
        <w:t xml:space="preserve"> </w:t>
      </w:r>
      <w:r>
        <w:rPr>
          <w:i/>
          <w:sz w:val="24"/>
        </w:rPr>
        <w:t>Management,</w:t>
      </w:r>
      <w:r>
        <w:rPr>
          <w:i/>
          <w:spacing w:val="-1"/>
          <w:sz w:val="24"/>
        </w:rPr>
        <w:t xml:space="preserve"> </w:t>
      </w:r>
      <w:r>
        <w:rPr>
          <w:i/>
          <w:sz w:val="24"/>
        </w:rPr>
        <w:t>1(5), 34-</w:t>
      </w:r>
      <w:r>
        <w:rPr>
          <w:i/>
          <w:spacing w:val="-5"/>
          <w:sz w:val="24"/>
        </w:rPr>
        <w:t>41.</w:t>
      </w:r>
    </w:p>
    <w:p w14:paraId="7AC42335" w14:textId="77777777" w:rsidR="00337CAC" w:rsidRDefault="00000000">
      <w:pPr>
        <w:spacing w:before="184" w:line="256" w:lineRule="auto"/>
        <w:ind w:left="991" w:right="106" w:hanging="632"/>
        <w:jc w:val="both"/>
        <w:rPr>
          <w:i/>
          <w:sz w:val="24"/>
        </w:rPr>
      </w:pPr>
      <w:r>
        <w:rPr>
          <w:spacing w:val="-2"/>
          <w:sz w:val="24"/>
        </w:rPr>
        <w:t>Bhasin,</w:t>
      </w:r>
      <w:r>
        <w:rPr>
          <w:spacing w:val="-13"/>
          <w:sz w:val="24"/>
        </w:rPr>
        <w:t xml:space="preserve"> </w:t>
      </w:r>
      <w:r>
        <w:rPr>
          <w:spacing w:val="-2"/>
          <w:sz w:val="24"/>
        </w:rPr>
        <w:t>M.</w:t>
      </w:r>
      <w:r>
        <w:rPr>
          <w:spacing w:val="-5"/>
          <w:sz w:val="24"/>
        </w:rPr>
        <w:t xml:space="preserve"> </w:t>
      </w:r>
      <w:r>
        <w:rPr>
          <w:spacing w:val="-2"/>
          <w:sz w:val="24"/>
        </w:rPr>
        <w:t>L.</w:t>
      </w:r>
      <w:r>
        <w:rPr>
          <w:spacing w:val="-3"/>
          <w:sz w:val="24"/>
        </w:rPr>
        <w:t xml:space="preserve"> </w:t>
      </w:r>
      <w:r>
        <w:rPr>
          <w:spacing w:val="-2"/>
          <w:sz w:val="24"/>
        </w:rPr>
        <w:t>(2007).</w:t>
      </w:r>
      <w:r>
        <w:rPr>
          <w:spacing w:val="-4"/>
          <w:sz w:val="24"/>
        </w:rPr>
        <w:t xml:space="preserve"> </w:t>
      </w:r>
      <w:r>
        <w:rPr>
          <w:spacing w:val="-2"/>
          <w:sz w:val="24"/>
        </w:rPr>
        <w:t>Forensic</w:t>
      </w:r>
      <w:r>
        <w:rPr>
          <w:spacing w:val="-13"/>
          <w:sz w:val="24"/>
        </w:rPr>
        <w:t xml:space="preserve"> </w:t>
      </w:r>
      <w:r>
        <w:rPr>
          <w:spacing w:val="-2"/>
          <w:sz w:val="24"/>
        </w:rPr>
        <w:t>Accounting:</w:t>
      </w:r>
      <w:r>
        <w:rPr>
          <w:spacing w:val="-13"/>
          <w:sz w:val="24"/>
        </w:rPr>
        <w:t xml:space="preserve"> </w:t>
      </w:r>
      <w:r>
        <w:rPr>
          <w:spacing w:val="-2"/>
          <w:sz w:val="24"/>
        </w:rPr>
        <w:t>A</w:t>
      </w:r>
      <w:r>
        <w:rPr>
          <w:spacing w:val="-13"/>
          <w:sz w:val="24"/>
        </w:rPr>
        <w:t xml:space="preserve"> </w:t>
      </w:r>
      <w:r>
        <w:rPr>
          <w:spacing w:val="-2"/>
          <w:sz w:val="24"/>
        </w:rPr>
        <w:t>New Paradigm</w:t>
      </w:r>
      <w:r>
        <w:rPr>
          <w:spacing w:val="-3"/>
          <w:sz w:val="24"/>
        </w:rPr>
        <w:t xml:space="preserve"> </w:t>
      </w:r>
      <w:r>
        <w:rPr>
          <w:spacing w:val="-2"/>
          <w:sz w:val="24"/>
        </w:rPr>
        <w:t>for</w:t>
      </w:r>
      <w:r>
        <w:rPr>
          <w:spacing w:val="-6"/>
          <w:sz w:val="24"/>
        </w:rPr>
        <w:t xml:space="preserve"> </w:t>
      </w:r>
      <w:r>
        <w:rPr>
          <w:spacing w:val="-2"/>
          <w:sz w:val="24"/>
        </w:rPr>
        <w:t>Niche</w:t>
      </w:r>
      <w:r>
        <w:rPr>
          <w:spacing w:val="-4"/>
          <w:sz w:val="24"/>
        </w:rPr>
        <w:t xml:space="preserve"> </w:t>
      </w:r>
      <w:r>
        <w:rPr>
          <w:spacing w:val="-2"/>
          <w:sz w:val="24"/>
        </w:rPr>
        <w:t>Consulting.</w:t>
      </w:r>
      <w:r>
        <w:rPr>
          <w:spacing w:val="-3"/>
          <w:sz w:val="24"/>
        </w:rPr>
        <w:t xml:space="preserve"> </w:t>
      </w:r>
      <w:r>
        <w:rPr>
          <w:i/>
          <w:spacing w:val="-2"/>
          <w:sz w:val="24"/>
        </w:rPr>
        <w:t>Journal</w:t>
      </w:r>
      <w:r>
        <w:rPr>
          <w:i/>
          <w:spacing w:val="-3"/>
          <w:sz w:val="24"/>
        </w:rPr>
        <w:t xml:space="preserve"> </w:t>
      </w:r>
      <w:r>
        <w:rPr>
          <w:i/>
          <w:spacing w:val="-2"/>
          <w:sz w:val="24"/>
        </w:rPr>
        <w:t>of</w:t>
      </w:r>
      <w:r>
        <w:rPr>
          <w:i/>
          <w:spacing w:val="-3"/>
          <w:sz w:val="24"/>
        </w:rPr>
        <w:t xml:space="preserve"> </w:t>
      </w:r>
      <w:r>
        <w:rPr>
          <w:i/>
          <w:spacing w:val="-2"/>
          <w:sz w:val="24"/>
        </w:rPr>
        <w:t xml:space="preserve">Chartered </w:t>
      </w:r>
      <w:r>
        <w:rPr>
          <w:i/>
          <w:sz w:val="24"/>
        </w:rPr>
        <w:t>Accountant. 1000-1010.</w:t>
      </w:r>
    </w:p>
    <w:p w14:paraId="51879A98" w14:textId="77777777" w:rsidR="00337CAC" w:rsidRDefault="00000000">
      <w:pPr>
        <w:pStyle w:val="BodyText"/>
        <w:spacing w:before="164" w:line="259" w:lineRule="auto"/>
        <w:ind w:left="991" w:right="109" w:hanging="632"/>
        <w:jc w:val="both"/>
      </w:pPr>
      <w:r>
        <w:t>Cotton. (2003). Corporate Fraud Prevention, Detection and Investigation:</w:t>
      </w:r>
      <w:r>
        <w:rPr>
          <w:spacing w:val="-8"/>
        </w:rPr>
        <w:t xml:space="preserve"> </w:t>
      </w:r>
      <w:r>
        <w:t>A</w:t>
      </w:r>
      <w:r>
        <w:rPr>
          <w:spacing w:val="-9"/>
        </w:rPr>
        <w:t xml:space="preserve"> </w:t>
      </w:r>
      <w:r>
        <w:t>practical Guide of Dealing with Corporate Fraud, Australia: Price water house coopers.</w:t>
      </w:r>
    </w:p>
    <w:p w14:paraId="5A429A40" w14:textId="77777777" w:rsidR="00337CAC" w:rsidRDefault="00000000">
      <w:pPr>
        <w:spacing w:before="159" w:line="256" w:lineRule="auto"/>
        <w:ind w:left="991" w:right="107" w:hanging="632"/>
        <w:jc w:val="both"/>
        <w:rPr>
          <w:sz w:val="24"/>
        </w:rPr>
      </w:pPr>
      <w:r>
        <w:rPr>
          <w:sz w:val="24"/>
        </w:rPr>
        <w:t xml:space="preserve">Cressey, D. R. (1986). Why Managers Commit Fraud. </w:t>
      </w:r>
      <w:r>
        <w:rPr>
          <w:i/>
          <w:sz w:val="24"/>
        </w:rPr>
        <w:t>Australian &amp; New Zealand Journal of Criminology, 19(4), 195-209</w:t>
      </w:r>
      <w:r>
        <w:rPr>
          <w:sz w:val="24"/>
        </w:rPr>
        <w:t>.</w:t>
      </w:r>
    </w:p>
    <w:p w14:paraId="48246BB5" w14:textId="77777777" w:rsidR="00337CAC" w:rsidRDefault="00000000">
      <w:pPr>
        <w:spacing w:before="166" w:line="256" w:lineRule="auto"/>
        <w:ind w:left="991" w:right="112" w:hanging="632"/>
        <w:jc w:val="both"/>
        <w:rPr>
          <w:i/>
          <w:sz w:val="24"/>
        </w:rPr>
      </w:pPr>
      <w:r>
        <w:rPr>
          <w:sz w:val="24"/>
        </w:rPr>
        <w:t xml:space="preserve">Curtis, G.E., (2008) Legal and regulatory environments and ethics: Essential components of fraud and forensic accounting curriculum. </w:t>
      </w:r>
      <w:r>
        <w:rPr>
          <w:i/>
          <w:sz w:val="24"/>
        </w:rPr>
        <w:t xml:space="preserve">Issues </w:t>
      </w:r>
      <w:proofErr w:type="spellStart"/>
      <w:r>
        <w:rPr>
          <w:i/>
          <w:sz w:val="24"/>
        </w:rPr>
        <w:t>Account.Educ</w:t>
      </w:r>
      <w:proofErr w:type="spellEnd"/>
      <w:r>
        <w:rPr>
          <w:i/>
          <w:sz w:val="24"/>
        </w:rPr>
        <w:t>., 23(4): 535-543.</w:t>
      </w:r>
    </w:p>
    <w:p w14:paraId="3844CC28" w14:textId="77777777" w:rsidR="00337CAC" w:rsidRDefault="00000000">
      <w:pPr>
        <w:spacing w:before="166" w:line="256" w:lineRule="auto"/>
        <w:ind w:left="991" w:right="107" w:hanging="632"/>
        <w:jc w:val="both"/>
        <w:rPr>
          <w:i/>
          <w:sz w:val="24"/>
        </w:rPr>
      </w:pPr>
      <w:r>
        <w:rPr>
          <w:sz w:val="24"/>
        </w:rPr>
        <w:t xml:space="preserve">Dhar, P. and A. Sarkar, 2010. Forensic accounting: An accountant’s vision. </w:t>
      </w:r>
      <w:r>
        <w:rPr>
          <w:i/>
          <w:sz w:val="24"/>
        </w:rPr>
        <w:t xml:space="preserve">Vidyasagar University </w:t>
      </w:r>
      <w:proofErr w:type="spellStart"/>
      <w:r>
        <w:rPr>
          <w:i/>
          <w:sz w:val="24"/>
        </w:rPr>
        <w:t>J.Commerce</w:t>
      </w:r>
      <w:proofErr w:type="spellEnd"/>
      <w:r>
        <w:rPr>
          <w:i/>
          <w:sz w:val="24"/>
        </w:rPr>
        <w:t>, 15(3): 93-104 (7).</w:t>
      </w:r>
    </w:p>
    <w:p w14:paraId="4258E65C" w14:textId="77777777" w:rsidR="00337CAC" w:rsidRDefault="00000000">
      <w:pPr>
        <w:spacing w:before="165" w:line="256" w:lineRule="auto"/>
        <w:ind w:left="991" w:right="104" w:hanging="632"/>
        <w:jc w:val="both"/>
        <w:rPr>
          <w:i/>
          <w:sz w:val="24"/>
        </w:rPr>
      </w:pPr>
      <w:r>
        <w:rPr>
          <w:sz w:val="24"/>
        </w:rPr>
        <w:t xml:space="preserve">EFCC establishment Act 2000. </w:t>
      </w:r>
      <w:hyperlink r:id="rId10">
        <w:r>
          <w:rPr>
            <w:i/>
            <w:sz w:val="24"/>
          </w:rPr>
          <w:t>http://www.efccnigeria.org/efcc_homepage_files/establish</w:t>
        </w:r>
      </w:hyperlink>
      <w:r>
        <w:rPr>
          <w:i/>
          <w:sz w:val="24"/>
        </w:rPr>
        <w:t xml:space="preserve"> </w:t>
      </w:r>
      <w:r>
        <w:rPr>
          <w:i/>
          <w:spacing w:val="-2"/>
          <w:sz w:val="24"/>
        </w:rPr>
        <w:t>ment_act_2004.</w:t>
      </w:r>
    </w:p>
    <w:p w14:paraId="678A2A5E" w14:textId="77777777" w:rsidR="00337CAC" w:rsidRDefault="00000000">
      <w:pPr>
        <w:spacing w:before="165" w:line="256" w:lineRule="auto"/>
        <w:ind w:left="991" w:right="107" w:hanging="632"/>
        <w:jc w:val="both"/>
        <w:rPr>
          <w:i/>
          <w:sz w:val="24"/>
        </w:rPr>
      </w:pPr>
      <w:proofErr w:type="spellStart"/>
      <w:r>
        <w:rPr>
          <w:sz w:val="24"/>
        </w:rPr>
        <w:t>Ehioghira</w:t>
      </w:r>
      <w:proofErr w:type="spellEnd"/>
      <w:r>
        <w:rPr>
          <w:sz w:val="24"/>
        </w:rPr>
        <w:t xml:space="preserve">, E.E and Atu, O.O. (2016). Forensic </w:t>
      </w:r>
      <w:proofErr w:type="spellStart"/>
      <w:r>
        <w:rPr>
          <w:sz w:val="24"/>
        </w:rPr>
        <w:t>Acounting</w:t>
      </w:r>
      <w:proofErr w:type="spellEnd"/>
      <w:r>
        <w:rPr>
          <w:sz w:val="24"/>
        </w:rPr>
        <w:t xml:space="preserve"> and fraud Management: Evidence from Nigeria. </w:t>
      </w:r>
      <w:proofErr w:type="spellStart"/>
      <w:r>
        <w:rPr>
          <w:i/>
          <w:sz w:val="24"/>
        </w:rPr>
        <w:t>Igbinedion</w:t>
      </w:r>
      <w:proofErr w:type="spellEnd"/>
      <w:r>
        <w:rPr>
          <w:i/>
          <w:sz w:val="24"/>
        </w:rPr>
        <w:t xml:space="preserve"> University Journal of Accounting, 2(4); 84-103.</w:t>
      </w:r>
    </w:p>
    <w:p w14:paraId="3A8834E9" w14:textId="77777777" w:rsidR="00337CAC" w:rsidRDefault="00000000">
      <w:pPr>
        <w:spacing w:before="166" w:line="256" w:lineRule="auto"/>
        <w:ind w:left="991" w:right="105" w:hanging="632"/>
        <w:jc w:val="both"/>
        <w:rPr>
          <w:i/>
          <w:sz w:val="24"/>
        </w:rPr>
      </w:pPr>
      <w:proofErr w:type="spellStart"/>
      <w:r>
        <w:rPr>
          <w:sz w:val="24"/>
        </w:rPr>
        <w:t>Mitrić</w:t>
      </w:r>
      <w:proofErr w:type="spellEnd"/>
      <w:r>
        <w:rPr>
          <w:sz w:val="24"/>
        </w:rPr>
        <w:t>,</w:t>
      </w:r>
      <w:r>
        <w:rPr>
          <w:spacing w:val="-13"/>
          <w:sz w:val="24"/>
        </w:rPr>
        <w:t xml:space="preserve"> </w:t>
      </w:r>
      <w:r>
        <w:rPr>
          <w:sz w:val="24"/>
        </w:rPr>
        <w:t>M.,</w:t>
      </w:r>
      <w:r>
        <w:rPr>
          <w:spacing w:val="-8"/>
          <w:sz w:val="24"/>
        </w:rPr>
        <w:t xml:space="preserve"> </w:t>
      </w:r>
      <w:r>
        <w:rPr>
          <w:sz w:val="24"/>
        </w:rPr>
        <w:t>Stanković,</w:t>
      </w:r>
      <w:r>
        <w:rPr>
          <w:spacing w:val="-15"/>
          <w:sz w:val="24"/>
        </w:rPr>
        <w:t xml:space="preserve"> </w:t>
      </w:r>
      <w:r>
        <w:rPr>
          <w:sz w:val="24"/>
        </w:rPr>
        <w:t>A.</w:t>
      </w:r>
      <w:r>
        <w:rPr>
          <w:spacing w:val="-7"/>
          <w:sz w:val="24"/>
        </w:rPr>
        <w:t xml:space="preserve"> </w:t>
      </w:r>
      <w:r>
        <w:rPr>
          <w:sz w:val="24"/>
        </w:rPr>
        <w:t>&amp;</w:t>
      </w:r>
      <w:r>
        <w:rPr>
          <w:spacing w:val="-8"/>
          <w:sz w:val="24"/>
        </w:rPr>
        <w:t xml:space="preserve"> </w:t>
      </w:r>
      <w:proofErr w:type="spellStart"/>
      <w:r>
        <w:rPr>
          <w:sz w:val="24"/>
        </w:rPr>
        <w:t>Lakićević</w:t>
      </w:r>
      <w:proofErr w:type="spellEnd"/>
      <w:r>
        <w:rPr>
          <w:sz w:val="24"/>
        </w:rPr>
        <w:t>,</w:t>
      </w:r>
      <w:r>
        <w:rPr>
          <w:spacing w:val="-8"/>
          <w:sz w:val="24"/>
        </w:rPr>
        <w:t xml:space="preserve"> </w:t>
      </w:r>
      <w:r>
        <w:rPr>
          <w:sz w:val="24"/>
        </w:rPr>
        <w:t>M.</w:t>
      </w:r>
      <w:r>
        <w:rPr>
          <w:spacing w:val="-8"/>
          <w:sz w:val="24"/>
        </w:rPr>
        <w:t xml:space="preserve"> </w:t>
      </w:r>
      <w:r>
        <w:rPr>
          <w:sz w:val="24"/>
        </w:rPr>
        <w:t>(2012).</w:t>
      </w:r>
      <w:r>
        <w:rPr>
          <w:spacing w:val="-7"/>
          <w:sz w:val="24"/>
        </w:rPr>
        <w:t xml:space="preserve"> </w:t>
      </w:r>
      <w:r>
        <w:rPr>
          <w:sz w:val="24"/>
        </w:rPr>
        <w:t>Forensic</w:t>
      </w:r>
      <w:r>
        <w:rPr>
          <w:spacing w:val="-15"/>
          <w:sz w:val="24"/>
        </w:rPr>
        <w:t xml:space="preserve"> </w:t>
      </w:r>
      <w:r>
        <w:rPr>
          <w:sz w:val="24"/>
        </w:rPr>
        <w:t>Accounting</w:t>
      </w:r>
      <w:r>
        <w:rPr>
          <w:spacing w:val="-8"/>
          <w:sz w:val="24"/>
        </w:rPr>
        <w:t xml:space="preserve"> </w:t>
      </w:r>
      <w:r>
        <w:rPr>
          <w:sz w:val="24"/>
        </w:rPr>
        <w:t>–</w:t>
      </w:r>
      <w:r>
        <w:rPr>
          <w:spacing w:val="-6"/>
          <w:sz w:val="24"/>
        </w:rPr>
        <w:t xml:space="preserve"> </w:t>
      </w:r>
      <w:r>
        <w:rPr>
          <w:sz w:val="24"/>
        </w:rPr>
        <w:t>the</w:t>
      </w:r>
      <w:r>
        <w:rPr>
          <w:spacing w:val="-9"/>
          <w:sz w:val="24"/>
        </w:rPr>
        <w:t xml:space="preserve"> </w:t>
      </w:r>
      <w:r>
        <w:rPr>
          <w:sz w:val="24"/>
        </w:rPr>
        <w:t>Missing</w:t>
      </w:r>
      <w:r>
        <w:rPr>
          <w:spacing w:val="-8"/>
          <w:sz w:val="24"/>
        </w:rPr>
        <w:t xml:space="preserve"> </w:t>
      </w:r>
      <w:r>
        <w:rPr>
          <w:sz w:val="24"/>
        </w:rPr>
        <w:t>Link</w:t>
      </w:r>
      <w:r>
        <w:rPr>
          <w:spacing w:val="-8"/>
          <w:sz w:val="24"/>
        </w:rPr>
        <w:t xml:space="preserve"> </w:t>
      </w:r>
      <w:r>
        <w:rPr>
          <w:sz w:val="24"/>
        </w:rPr>
        <w:t>in</w:t>
      </w:r>
      <w:r>
        <w:rPr>
          <w:spacing w:val="-5"/>
          <w:sz w:val="24"/>
        </w:rPr>
        <w:t xml:space="preserve"> </w:t>
      </w:r>
      <w:r>
        <w:rPr>
          <w:sz w:val="24"/>
        </w:rPr>
        <w:t xml:space="preserve">Education and Practice. </w:t>
      </w:r>
      <w:r>
        <w:rPr>
          <w:i/>
          <w:sz w:val="24"/>
        </w:rPr>
        <w:t>Management Journal for Theory and Practice Management, 65, 41- 50.</w:t>
      </w:r>
    </w:p>
    <w:p w14:paraId="1662A38B" w14:textId="77777777" w:rsidR="00337CAC" w:rsidRDefault="00000000">
      <w:pPr>
        <w:spacing w:before="163" w:line="259" w:lineRule="auto"/>
        <w:ind w:left="991" w:right="105" w:hanging="632"/>
        <w:jc w:val="both"/>
        <w:rPr>
          <w:i/>
          <w:sz w:val="24"/>
        </w:rPr>
      </w:pPr>
      <w:proofErr w:type="spellStart"/>
      <w:r>
        <w:rPr>
          <w:sz w:val="24"/>
        </w:rPr>
        <w:t>Mukoro</w:t>
      </w:r>
      <w:proofErr w:type="spellEnd"/>
      <w:r>
        <w:rPr>
          <w:sz w:val="24"/>
        </w:rPr>
        <w:t xml:space="preserve">, O.D., </w:t>
      </w:r>
      <w:proofErr w:type="spellStart"/>
      <w:r>
        <w:rPr>
          <w:sz w:val="24"/>
        </w:rPr>
        <w:t>Faboyede</w:t>
      </w:r>
      <w:proofErr w:type="spellEnd"/>
      <w:r>
        <w:rPr>
          <w:sz w:val="24"/>
        </w:rPr>
        <w:t>, O.S.</w:t>
      </w:r>
      <w:r>
        <w:rPr>
          <w:spacing w:val="40"/>
          <w:sz w:val="24"/>
        </w:rPr>
        <w:t xml:space="preserve"> </w:t>
      </w:r>
      <w:r>
        <w:rPr>
          <w:sz w:val="24"/>
        </w:rPr>
        <w:t>&amp; Eziamaka, C.B. (2014).</w:t>
      </w:r>
      <w:r>
        <w:rPr>
          <w:spacing w:val="-1"/>
          <w:sz w:val="24"/>
        </w:rPr>
        <w:t xml:space="preserve"> </w:t>
      </w:r>
      <w:r>
        <w:rPr>
          <w:sz w:val="24"/>
        </w:rPr>
        <w:t xml:space="preserve">The effectiveness of forensic accountants in strengthening internal control of business organizations in Nigeria. </w:t>
      </w:r>
      <w:r>
        <w:rPr>
          <w:i/>
          <w:sz w:val="24"/>
        </w:rPr>
        <w:t>Journal of management research, 6(1), 40-69.</w:t>
      </w:r>
    </w:p>
    <w:p w14:paraId="6128B741" w14:textId="77777777" w:rsidR="00337CAC" w:rsidRDefault="00000000">
      <w:pPr>
        <w:spacing w:before="160" w:line="259" w:lineRule="auto"/>
        <w:ind w:left="991" w:right="107" w:hanging="632"/>
        <w:jc w:val="both"/>
        <w:rPr>
          <w:i/>
          <w:sz w:val="24"/>
        </w:rPr>
      </w:pPr>
      <w:proofErr w:type="spellStart"/>
      <w:r>
        <w:rPr>
          <w:sz w:val="24"/>
        </w:rPr>
        <w:t>Nwaiwu</w:t>
      </w:r>
      <w:proofErr w:type="spellEnd"/>
      <w:r>
        <w:rPr>
          <w:sz w:val="24"/>
        </w:rPr>
        <w:t>, J. N., &amp;</w:t>
      </w:r>
      <w:r>
        <w:rPr>
          <w:spacing w:val="-5"/>
          <w:sz w:val="24"/>
        </w:rPr>
        <w:t xml:space="preserve"> </w:t>
      </w:r>
      <w:r>
        <w:rPr>
          <w:sz w:val="24"/>
        </w:rPr>
        <w:t xml:space="preserve">Aaron, F. C. (2018). Forensic accounting relevance and fraud detection process and financial performance in Nigeria. </w:t>
      </w:r>
      <w:r>
        <w:rPr>
          <w:i/>
          <w:sz w:val="24"/>
        </w:rPr>
        <w:t>International Journal of Advanced Academic Research| Accounting &amp; Economic Development, 4(2), 16-35.</w:t>
      </w:r>
    </w:p>
    <w:p w14:paraId="720B1572" w14:textId="77777777" w:rsidR="00337CAC" w:rsidRDefault="00000000">
      <w:pPr>
        <w:pStyle w:val="BodyText"/>
        <w:spacing w:before="59"/>
        <w:rPr>
          <w:i/>
          <w:sz w:val="20"/>
        </w:rPr>
      </w:pPr>
      <w:r>
        <w:rPr>
          <w:i/>
          <w:noProof/>
          <w:sz w:val="20"/>
        </w:rPr>
        <mc:AlternateContent>
          <mc:Choice Requires="wps">
            <w:drawing>
              <wp:anchor distT="0" distB="0" distL="0" distR="0" simplePos="0" relativeHeight="251785216" behindDoc="1" locked="0" layoutInCell="1" allowOverlap="1" wp14:anchorId="3FA66863" wp14:editId="6DFF740E">
                <wp:simplePos x="0" y="0"/>
                <wp:positionH relativeFrom="page">
                  <wp:posOffset>895985</wp:posOffset>
                </wp:positionH>
                <wp:positionV relativeFrom="paragraph">
                  <wp:posOffset>198742</wp:posOffset>
                </wp:positionV>
                <wp:extent cx="5981065" cy="889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87432F5" id="Graphic 43" o:spid="_x0000_s1026" style="position:absolute;margin-left:70.55pt;margin-top:15.65pt;width:470.95pt;height:.7pt;z-index:-251531264;visibility:visible;mso-wrap-style:square;mso-wrap-distance-left:0;mso-wrap-distance-top:0;mso-wrap-distance-right:0;mso-wrap-distance-bottom:0;mso-position-horizontal:absolute;mso-position-horizontal-relative:page;mso-position-vertical:absolute;mso-position-vertical-relative:text;v-text-anchor:top" coordsize="59810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" path="m5981065,l,,,8572r5981065,l5981065,xe" fillcolor="#d9d9d9" stroked="f">
                <v:path arrowok="t"/>
                <w10:wrap type="topAndBottom" anchorx="page"/>
              </v:shape>
            </w:pict>
          </mc:Fallback>
        </mc:AlternateContent>
      </w:r>
    </w:p>
    <w:p w14:paraId="2E42B8A4" w14:textId="77777777" w:rsidR="00337CAC" w:rsidRDefault="00337CAC">
      <w:pPr>
        <w:pStyle w:val="BodyText"/>
        <w:rPr>
          <w:i/>
          <w:sz w:val="20"/>
        </w:rPr>
        <w:sectPr w:rsidR="00337CAC" w:rsidSect="000C1321">
          <w:pgSz w:w="12240" w:h="15840"/>
          <w:pgMar w:top="1540" w:right="1080" w:bottom="1220" w:left="720" w:header="1058" w:footer="1034" w:gutter="0"/>
          <w:cols w:space="720"/>
        </w:sectPr>
      </w:pPr>
    </w:p>
    <w:p w14:paraId="50B239BA" w14:textId="49BFF7C9" w:rsidR="00337CAC" w:rsidRDefault="00337CAC">
      <w:pPr>
        <w:pStyle w:val="BodyText"/>
        <w:spacing w:before="21"/>
        <w:rPr>
          <w:i/>
        </w:rPr>
      </w:pPr>
    </w:p>
    <w:p w14:paraId="605D7FB7" w14:textId="77777777" w:rsidR="00337CAC" w:rsidRDefault="00000000">
      <w:pPr>
        <w:pStyle w:val="BodyText"/>
        <w:spacing w:line="256" w:lineRule="auto"/>
        <w:ind w:left="991" w:right="110" w:hanging="632"/>
        <w:jc w:val="both"/>
        <w:rPr>
          <w:i/>
        </w:rPr>
      </w:pPr>
      <w:proofErr w:type="spellStart"/>
      <w:r>
        <w:t>Ogundana</w:t>
      </w:r>
      <w:proofErr w:type="spellEnd"/>
      <w:r>
        <w:t>,</w:t>
      </w:r>
      <w:r>
        <w:rPr>
          <w:spacing w:val="-14"/>
        </w:rPr>
        <w:t xml:space="preserve"> </w:t>
      </w:r>
      <w:r>
        <w:t>O.,</w:t>
      </w:r>
      <w:r>
        <w:rPr>
          <w:spacing w:val="-15"/>
        </w:rPr>
        <w:t xml:space="preserve"> </w:t>
      </w:r>
      <w:r>
        <w:t>Okere,</w:t>
      </w:r>
      <w:r>
        <w:rPr>
          <w:spacing w:val="-15"/>
        </w:rPr>
        <w:t xml:space="preserve"> </w:t>
      </w:r>
      <w:r>
        <w:t>W.,</w:t>
      </w:r>
      <w:r>
        <w:rPr>
          <w:spacing w:val="-14"/>
        </w:rPr>
        <w:t xml:space="preserve"> </w:t>
      </w:r>
      <w:r>
        <w:t>Ogunleye,</w:t>
      </w:r>
      <w:r>
        <w:rPr>
          <w:spacing w:val="-12"/>
        </w:rPr>
        <w:t xml:space="preserve"> </w:t>
      </w:r>
      <w:r>
        <w:t>O.,</w:t>
      </w:r>
      <w:r>
        <w:rPr>
          <w:spacing w:val="-12"/>
        </w:rPr>
        <w:t xml:space="preserve"> </w:t>
      </w:r>
      <w:r>
        <w:t>&amp;</w:t>
      </w:r>
      <w:r>
        <w:rPr>
          <w:spacing w:val="-14"/>
        </w:rPr>
        <w:t xml:space="preserve"> </w:t>
      </w:r>
      <w:r>
        <w:t>Oladapo,</w:t>
      </w:r>
      <w:r>
        <w:rPr>
          <w:spacing w:val="-12"/>
        </w:rPr>
        <w:t xml:space="preserve"> </w:t>
      </w:r>
      <w:r>
        <w:t>I.</w:t>
      </w:r>
      <w:r>
        <w:rPr>
          <w:spacing w:val="-14"/>
        </w:rPr>
        <w:t xml:space="preserve"> </w:t>
      </w:r>
      <w:r>
        <w:t>(2018).</w:t>
      </w:r>
      <w:r>
        <w:rPr>
          <w:spacing w:val="-12"/>
        </w:rPr>
        <w:t xml:space="preserve"> </w:t>
      </w:r>
      <w:r>
        <w:t>Forensic</w:t>
      </w:r>
      <w:r>
        <w:rPr>
          <w:spacing w:val="-14"/>
        </w:rPr>
        <w:t xml:space="preserve"> </w:t>
      </w:r>
      <w:r>
        <w:t>accounting</w:t>
      </w:r>
      <w:r>
        <w:rPr>
          <w:spacing w:val="-15"/>
        </w:rPr>
        <w:t xml:space="preserve"> </w:t>
      </w:r>
      <w:r>
        <w:t>and</w:t>
      </w:r>
      <w:r>
        <w:rPr>
          <w:spacing w:val="-12"/>
        </w:rPr>
        <w:t xml:space="preserve"> </w:t>
      </w:r>
      <w:r>
        <w:t>fraud</w:t>
      </w:r>
      <w:r>
        <w:rPr>
          <w:spacing w:val="-14"/>
        </w:rPr>
        <w:t xml:space="preserve"> </w:t>
      </w:r>
      <w:r>
        <w:t xml:space="preserve">prevention and detection in Nigerian banking industry. </w:t>
      </w:r>
      <w:r>
        <w:rPr>
          <w:i/>
        </w:rPr>
        <w:t>Reviews &amp; Research. 1(1), 2639-0590.</w:t>
      </w:r>
    </w:p>
    <w:p w14:paraId="7DF985F0" w14:textId="77777777" w:rsidR="00337CAC" w:rsidRDefault="00000000">
      <w:pPr>
        <w:spacing w:before="165" w:line="256" w:lineRule="auto"/>
        <w:ind w:left="991" w:right="101" w:hanging="632"/>
        <w:jc w:val="both"/>
        <w:rPr>
          <w:i/>
          <w:sz w:val="24"/>
        </w:rPr>
      </w:pPr>
      <w:r>
        <w:rPr>
          <w:sz w:val="24"/>
        </w:rPr>
        <w:t>Ojo-</w:t>
      </w:r>
      <w:proofErr w:type="spellStart"/>
      <w:r>
        <w:rPr>
          <w:sz w:val="24"/>
        </w:rPr>
        <w:t>Agbodu</w:t>
      </w:r>
      <w:proofErr w:type="spellEnd"/>
      <w:r>
        <w:rPr>
          <w:sz w:val="24"/>
        </w:rPr>
        <w:t>,</w:t>
      </w:r>
      <w:r>
        <w:rPr>
          <w:spacing w:val="-2"/>
          <w:sz w:val="24"/>
        </w:rPr>
        <w:t xml:space="preserve"> </w:t>
      </w:r>
      <w:r>
        <w:rPr>
          <w:sz w:val="24"/>
        </w:rPr>
        <w:t>A.,</w:t>
      </w:r>
      <w:r>
        <w:rPr>
          <w:spacing w:val="-1"/>
          <w:sz w:val="24"/>
        </w:rPr>
        <w:t xml:space="preserve"> </w:t>
      </w:r>
      <w:r>
        <w:rPr>
          <w:sz w:val="24"/>
        </w:rPr>
        <w:t xml:space="preserve">Abiola, J., &amp; </w:t>
      </w:r>
      <w:proofErr w:type="spellStart"/>
      <w:r>
        <w:rPr>
          <w:sz w:val="24"/>
        </w:rPr>
        <w:t>Ndubusi</w:t>
      </w:r>
      <w:proofErr w:type="spellEnd"/>
      <w:r>
        <w:rPr>
          <w:sz w:val="24"/>
        </w:rPr>
        <w:t>, E. I. (2022). Effect of forensic accounting on fraud detection and</w:t>
      </w:r>
      <w:r>
        <w:rPr>
          <w:spacing w:val="-6"/>
          <w:sz w:val="24"/>
        </w:rPr>
        <w:t xml:space="preserve"> </w:t>
      </w:r>
      <w:r>
        <w:rPr>
          <w:sz w:val="24"/>
        </w:rPr>
        <w:t>prevention</w:t>
      </w:r>
      <w:r>
        <w:rPr>
          <w:spacing w:val="-6"/>
          <w:sz w:val="24"/>
        </w:rPr>
        <w:t xml:space="preserve"> </w:t>
      </w:r>
      <w:r>
        <w:rPr>
          <w:sz w:val="24"/>
        </w:rPr>
        <w:t>in</w:t>
      </w:r>
      <w:r>
        <w:rPr>
          <w:spacing w:val="-5"/>
          <w:sz w:val="24"/>
        </w:rPr>
        <w:t xml:space="preserve"> </w:t>
      </w:r>
      <w:r>
        <w:rPr>
          <w:sz w:val="24"/>
        </w:rPr>
        <w:t>selected</w:t>
      </w:r>
      <w:r>
        <w:rPr>
          <w:spacing w:val="-6"/>
          <w:sz w:val="24"/>
        </w:rPr>
        <w:t xml:space="preserve"> </w:t>
      </w:r>
      <w:r>
        <w:rPr>
          <w:sz w:val="24"/>
        </w:rPr>
        <w:t>quoted</w:t>
      </w:r>
      <w:r>
        <w:rPr>
          <w:spacing w:val="-6"/>
          <w:sz w:val="24"/>
        </w:rPr>
        <w:t xml:space="preserve"> </w:t>
      </w:r>
      <w:r>
        <w:rPr>
          <w:sz w:val="24"/>
        </w:rPr>
        <w:t>deposit</w:t>
      </w:r>
      <w:r>
        <w:rPr>
          <w:spacing w:val="-5"/>
          <w:sz w:val="24"/>
        </w:rPr>
        <w:t xml:space="preserve"> </w:t>
      </w:r>
      <w:r>
        <w:rPr>
          <w:sz w:val="24"/>
        </w:rPr>
        <w:t>money</w:t>
      </w:r>
      <w:r>
        <w:rPr>
          <w:spacing w:val="-8"/>
          <w:sz w:val="24"/>
        </w:rPr>
        <w:t xml:space="preserve"> </w:t>
      </w:r>
      <w:r>
        <w:rPr>
          <w:sz w:val="24"/>
        </w:rPr>
        <w:t>banks</w:t>
      </w:r>
      <w:r>
        <w:rPr>
          <w:spacing w:val="-6"/>
          <w:sz w:val="24"/>
        </w:rPr>
        <w:t xml:space="preserve"> </w:t>
      </w:r>
      <w:r>
        <w:rPr>
          <w:sz w:val="24"/>
        </w:rPr>
        <w:t>in</w:t>
      </w:r>
      <w:r>
        <w:rPr>
          <w:spacing w:val="-5"/>
          <w:sz w:val="24"/>
        </w:rPr>
        <w:t xml:space="preserve"> </w:t>
      </w:r>
      <w:r>
        <w:rPr>
          <w:sz w:val="24"/>
        </w:rPr>
        <w:t>Nigeria.</w:t>
      </w:r>
      <w:r>
        <w:rPr>
          <w:spacing w:val="-4"/>
          <w:sz w:val="24"/>
        </w:rPr>
        <w:t xml:space="preserve"> </w:t>
      </w:r>
      <w:proofErr w:type="spellStart"/>
      <w:r>
        <w:rPr>
          <w:i/>
          <w:sz w:val="24"/>
        </w:rPr>
        <w:t>Fuoye</w:t>
      </w:r>
      <w:proofErr w:type="spellEnd"/>
      <w:r>
        <w:rPr>
          <w:i/>
          <w:spacing w:val="-4"/>
          <w:sz w:val="24"/>
        </w:rPr>
        <w:t xml:space="preserve"> </w:t>
      </w:r>
      <w:r>
        <w:rPr>
          <w:i/>
          <w:sz w:val="24"/>
        </w:rPr>
        <w:t>Journal</w:t>
      </w:r>
      <w:r>
        <w:rPr>
          <w:i/>
          <w:spacing w:val="-5"/>
          <w:sz w:val="24"/>
        </w:rPr>
        <w:t xml:space="preserve"> </w:t>
      </w:r>
      <w:r>
        <w:rPr>
          <w:i/>
          <w:sz w:val="24"/>
        </w:rPr>
        <w:t>of</w:t>
      </w:r>
      <w:r>
        <w:rPr>
          <w:i/>
          <w:spacing w:val="-5"/>
          <w:sz w:val="24"/>
        </w:rPr>
        <w:t xml:space="preserve"> </w:t>
      </w:r>
      <w:r>
        <w:rPr>
          <w:i/>
          <w:sz w:val="24"/>
        </w:rPr>
        <w:t>Finance</w:t>
      </w:r>
      <w:r>
        <w:rPr>
          <w:i/>
          <w:spacing w:val="-7"/>
          <w:sz w:val="24"/>
        </w:rPr>
        <w:t xml:space="preserve"> </w:t>
      </w:r>
      <w:r>
        <w:rPr>
          <w:i/>
          <w:sz w:val="24"/>
        </w:rPr>
        <w:t>and Contemporary Issues, 3(2), 36-48.</w:t>
      </w:r>
    </w:p>
    <w:p w14:paraId="68944F0E" w14:textId="77777777" w:rsidR="00337CAC" w:rsidRDefault="00000000">
      <w:pPr>
        <w:spacing w:before="168" w:line="256" w:lineRule="auto"/>
        <w:ind w:left="991" w:right="103" w:hanging="632"/>
        <w:jc w:val="both"/>
        <w:rPr>
          <w:i/>
          <w:sz w:val="24"/>
        </w:rPr>
      </w:pPr>
      <w:proofErr w:type="spellStart"/>
      <w:r>
        <w:rPr>
          <w:sz w:val="24"/>
        </w:rPr>
        <w:t>Olujinmi</w:t>
      </w:r>
      <w:proofErr w:type="spellEnd"/>
      <w:r>
        <w:rPr>
          <w:sz w:val="24"/>
        </w:rPr>
        <w:t xml:space="preserve">, D., (2023) Return on Equity: Most Profitable Companies in Nigeria as of September 2023. </w:t>
      </w:r>
      <w:r>
        <w:rPr>
          <w:i/>
          <w:sz w:val="24"/>
        </w:rPr>
        <w:t xml:space="preserve">Retrieved https://nairametrics.com/2023/11/14/return-on-equity-most-profitable-companies-in- </w:t>
      </w:r>
      <w:r>
        <w:rPr>
          <w:i/>
          <w:spacing w:val="-2"/>
          <w:sz w:val="24"/>
        </w:rPr>
        <w:t>nigeria-as-of-september-2023.</w:t>
      </w:r>
    </w:p>
    <w:p w14:paraId="1CA9CA7E" w14:textId="77777777" w:rsidR="00337CAC" w:rsidRDefault="00000000">
      <w:pPr>
        <w:spacing w:before="168" w:line="259" w:lineRule="auto"/>
        <w:ind w:left="991" w:right="105" w:hanging="632"/>
        <w:jc w:val="both"/>
        <w:rPr>
          <w:i/>
          <w:sz w:val="24"/>
        </w:rPr>
      </w:pPr>
      <w:r>
        <w:rPr>
          <w:sz w:val="24"/>
        </w:rPr>
        <w:t>Suleiman, N., Yahaya, L., and</w:t>
      </w:r>
      <w:r>
        <w:rPr>
          <w:spacing w:val="-4"/>
          <w:sz w:val="24"/>
        </w:rPr>
        <w:t xml:space="preserve"> </w:t>
      </w:r>
      <w:r>
        <w:rPr>
          <w:sz w:val="24"/>
        </w:rPr>
        <w:t>Abba, M., (2018) Influence of Forensic</w:t>
      </w:r>
      <w:r>
        <w:rPr>
          <w:spacing w:val="-3"/>
          <w:sz w:val="24"/>
        </w:rPr>
        <w:t xml:space="preserve"> </w:t>
      </w:r>
      <w:r>
        <w:rPr>
          <w:sz w:val="24"/>
        </w:rPr>
        <w:t>Accounting Practices on Fraud Prevention among Listed Companies in</w:t>
      </w:r>
      <w:r>
        <w:rPr>
          <w:spacing w:val="-1"/>
          <w:sz w:val="24"/>
        </w:rPr>
        <w:t xml:space="preserve"> </w:t>
      </w:r>
      <w:r>
        <w:rPr>
          <w:sz w:val="24"/>
        </w:rPr>
        <w:t>Nigeria.</w:t>
      </w:r>
      <w:r>
        <w:rPr>
          <w:spacing w:val="80"/>
          <w:sz w:val="24"/>
        </w:rPr>
        <w:t xml:space="preserve"> </w:t>
      </w:r>
      <w:r>
        <w:rPr>
          <w:i/>
          <w:sz w:val="24"/>
        </w:rPr>
        <w:t>Journal of</w:t>
      </w:r>
      <w:r>
        <w:rPr>
          <w:i/>
          <w:spacing w:val="-4"/>
          <w:sz w:val="24"/>
        </w:rPr>
        <w:t xml:space="preserve"> </w:t>
      </w:r>
      <w:r>
        <w:rPr>
          <w:i/>
          <w:sz w:val="24"/>
        </w:rPr>
        <w:t>Accounting,</w:t>
      </w:r>
      <w:r>
        <w:rPr>
          <w:i/>
          <w:spacing w:val="-4"/>
          <w:sz w:val="24"/>
        </w:rPr>
        <w:t xml:space="preserve"> </w:t>
      </w:r>
      <w:r>
        <w:rPr>
          <w:i/>
          <w:sz w:val="24"/>
        </w:rPr>
        <w:t>Auditing and</w:t>
      </w:r>
      <w:r>
        <w:rPr>
          <w:i/>
          <w:spacing w:val="-1"/>
          <w:sz w:val="24"/>
        </w:rPr>
        <w:t xml:space="preserve"> </w:t>
      </w:r>
      <w:r>
        <w:rPr>
          <w:i/>
          <w:sz w:val="24"/>
        </w:rPr>
        <w:t>Taxation Vol. 2(1), pp. 018-024.</w:t>
      </w:r>
    </w:p>
    <w:p w14:paraId="38CA07A9" w14:textId="77777777" w:rsidR="00337CAC" w:rsidRDefault="00337CAC">
      <w:pPr>
        <w:pStyle w:val="BodyText"/>
        <w:rPr>
          <w:i/>
          <w:sz w:val="20"/>
        </w:rPr>
      </w:pPr>
    </w:p>
    <w:p w14:paraId="3994A79A" w14:textId="77777777" w:rsidR="00337CAC" w:rsidRDefault="00337CAC">
      <w:pPr>
        <w:pStyle w:val="BodyText"/>
        <w:rPr>
          <w:i/>
          <w:sz w:val="20"/>
        </w:rPr>
      </w:pPr>
    </w:p>
    <w:p w14:paraId="16EE842F" w14:textId="77777777" w:rsidR="00337CAC" w:rsidRDefault="00337CAC">
      <w:pPr>
        <w:pStyle w:val="BodyText"/>
        <w:rPr>
          <w:i/>
          <w:sz w:val="20"/>
        </w:rPr>
      </w:pPr>
    </w:p>
    <w:p w14:paraId="5751AC41" w14:textId="77777777" w:rsidR="00337CAC" w:rsidRDefault="00337CAC">
      <w:pPr>
        <w:pStyle w:val="BodyText"/>
        <w:rPr>
          <w:i/>
          <w:sz w:val="20"/>
        </w:rPr>
      </w:pPr>
    </w:p>
    <w:p w14:paraId="734A27C1" w14:textId="77777777" w:rsidR="00337CAC" w:rsidRDefault="00337CAC">
      <w:pPr>
        <w:pStyle w:val="BodyText"/>
        <w:rPr>
          <w:i/>
          <w:sz w:val="20"/>
        </w:rPr>
      </w:pPr>
    </w:p>
    <w:p w14:paraId="7EE417C3" w14:textId="77777777" w:rsidR="00337CAC" w:rsidRDefault="00337CAC">
      <w:pPr>
        <w:pStyle w:val="BodyText"/>
        <w:rPr>
          <w:i/>
          <w:sz w:val="20"/>
        </w:rPr>
      </w:pPr>
    </w:p>
    <w:p w14:paraId="0F708F66" w14:textId="77777777" w:rsidR="00337CAC" w:rsidRDefault="00337CAC">
      <w:pPr>
        <w:pStyle w:val="BodyText"/>
        <w:rPr>
          <w:i/>
          <w:sz w:val="20"/>
        </w:rPr>
      </w:pPr>
    </w:p>
    <w:p w14:paraId="6C3A03C2" w14:textId="77777777" w:rsidR="00337CAC" w:rsidRDefault="00337CAC">
      <w:pPr>
        <w:pStyle w:val="BodyText"/>
        <w:rPr>
          <w:i/>
          <w:sz w:val="20"/>
        </w:rPr>
      </w:pPr>
    </w:p>
    <w:p w14:paraId="08AF232A" w14:textId="77777777" w:rsidR="00337CAC" w:rsidRDefault="00337CAC">
      <w:pPr>
        <w:pStyle w:val="BodyText"/>
        <w:rPr>
          <w:i/>
          <w:sz w:val="20"/>
        </w:rPr>
      </w:pPr>
    </w:p>
    <w:p w14:paraId="41E4B522" w14:textId="77777777" w:rsidR="00337CAC" w:rsidRDefault="00337CAC">
      <w:pPr>
        <w:pStyle w:val="BodyText"/>
        <w:rPr>
          <w:i/>
          <w:sz w:val="20"/>
        </w:rPr>
      </w:pPr>
    </w:p>
    <w:p w14:paraId="7E05C000" w14:textId="77777777" w:rsidR="00337CAC" w:rsidRDefault="00337CAC">
      <w:pPr>
        <w:pStyle w:val="BodyText"/>
        <w:rPr>
          <w:i/>
          <w:sz w:val="20"/>
        </w:rPr>
      </w:pPr>
    </w:p>
    <w:p w14:paraId="3DA3BA5C" w14:textId="77777777" w:rsidR="00337CAC" w:rsidRDefault="00337CAC">
      <w:pPr>
        <w:pStyle w:val="BodyText"/>
        <w:rPr>
          <w:i/>
          <w:sz w:val="20"/>
        </w:rPr>
      </w:pPr>
    </w:p>
    <w:p w14:paraId="4D3126B9" w14:textId="77777777" w:rsidR="00337CAC" w:rsidRDefault="00337CAC">
      <w:pPr>
        <w:pStyle w:val="BodyText"/>
        <w:rPr>
          <w:i/>
          <w:sz w:val="20"/>
        </w:rPr>
      </w:pPr>
    </w:p>
    <w:p w14:paraId="71A77619" w14:textId="77777777" w:rsidR="00337CAC" w:rsidRDefault="00337CAC">
      <w:pPr>
        <w:pStyle w:val="BodyText"/>
        <w:rPr>
          <w:i/>
          <w:sz w:val="20"/>
        </w:rPr>
      </w:pPr>
    </w:p>
    <w:p w14:paraId="406A96B1" w14:textId="77777777" w:rsidR="00337CAC" w:rsidRDefault="00337CAC">
      <w:pPr>
        <w:pStyle w:val="BodyText"/>
        <w:rPr>
          <w:i/>
          <w:sz w:val="20"/>
        </w:rPr>
      </w:pPr>
    </w:p>
    <w:p w14:paraId="5423D6A5" w14:textId="77777777" w:rsidR="00337CAC" w:rsidRDefault="00337CAC">
      <w:pPr>
        <w:pStyle w:val="BodyText"/>
        <w:rPr>
          <w:i/>
          <w:sz w:val="20"/>
        </w:rPr>
      </w:pPr>
    </w:p>
    <w:p w14:paraId="7DEE69AE" w14:textId="77777777" w:rsidR="00337CAC" w:rsidRDefault="00337CAC">
      <w:pPr>
        <w:pStyle w:val="BodyText"/>
        <w:rPr>
          <w:i/>
          <w:sz w:val="20"/>
        </w:rPr>
      </w:pPr>
    </w:p>
    <w:p w14:paraId="3E592E13" w14:textId="77777777" w:rsidR="00337CAC" w:rsidRDefault="00337CAC">
      <w:pPr>
        <w:pStyle w:val="BodyText"/>
        <w:rPr>
          <w:i/>
          <w:sz w:val="20"/>
        </w:rPr>
      </w:pPr>
    </w:p>
    <w:p w14:paraId="7E495E19" w14:textId="77777777" w:rsidR="00337CAC" w:rsidRDefault="00337CAC">
      <w:pPr>
        <w:pStyle w:val="BodyText"/>
        <w:rPr>
          <w:i/>
          <w:sz w:val="20"/>
        </w:rPr>
      </w:pPr>
    </w:p>
    <w:p w14:paraId="5FABE50F" w14:textId="77777777" w:rsidR="00337CAC" w:rsidRDefault="00337CAC">
      <w:pPr>
        <w:pStyle w:val="BodyText"/>
        <w:rPr>
          <w:i/>
          <w:sz w:val="20"/>
        </w:rPr>
      </w:pPr>
    </w:p>
    <w:p w14:paraId="607F5394" w14:textId="77777777" w:rsidR="00337CAC" w:rsidRDefault="00337CAC">
      <w:pPr>
        <w:pStyle w:val="BodyText"/>
        <w:rPr>
          <w:i/>
          <w:sz w:val="20"/>
        </w:rPr>
      </w:pPr>
    </w:p>
    <w:p w14:paraId="0FB63A86" w14:textId="77777777" w:rsidR="00337CAC" w:rsidRDefault="00337CAC">
      <w:pPr>
        <w:pStyle w:val="BodyText"/>
        <w:rPr>
          <w:i/>
          <w:sz w:val="20"/>
        </w:rPr>
      </w:pPr>
    </w:p>
    <w:p w14:paraId="5CEFCD6B" w14:textId="77777777" w:rsidR="00337CAC" w:rsidRDefault="00337CAC">
      <w:pPr>
        <w:pStyle w:val="BodyText"/>
        <w:rPr>
          <w:i/>
          <w:sz w:val="20"/>
        </w:rPr>
      </w:pPr>
    </w:p>
    <w:p w14:paraId="76A8582F" w14:textId="77777777" w:rsidR="00337CAC" w:rsidRDefault="00337CAC">
      <w:pPr>
        <w:pStyle w:val="BodyText"/>
        <w:rPr>
          <w:i/>
          <w:sz w:val="20"/>
        </w:rPr>
      </w:pPr>
    </w:p>
    <w:p w14:paraId="07967BFD" w14:textId="77777777" w:rsidR="00337CAC" w:rsidRDefault="00337CAC">
      <w:pPr>
        <w:pStyle w:val="BodyText"/>
        <w:rPr>
          <w:i/>
          <w:sz w:val="20"/>
        </w:rPr>
      </w:pPr>
    </w:p>
    <w:p w14:paraId="331F5C7F" w14:textId="77777777" w:rsidR="00337CAC" w:rsidRDefault="00337CAC">
      <w:pPr>
        <w:pStyle w:val="BodyText"/>
        <w:rPr>
          <w:i/>
          <w:sz w:val="20"/>
        </w:rPr>
      </w:pPr>
    </w:p>
    <w:p w14:paraId="552C47D5" w14:textId="77777777" w:rsidR="00337CAC" w:rsidRDefault="00337CAC">
      <w:pPr>
        <w:pStyle w:val="BodyText"/>
        <w:rPr>
          <w:i/>
          <w:sz w:val="20"/>
        </w:rPr>
      </w:pPr>
    </w:p>
    <w:p w14:paraId="1ECC8C19" w14:textId="77777777" w:rsidR="00337CAC" w:rsidRDefault="00337CAC">
      <w:pPr>
        <w:pStyle w:val="BodyText"/>
        <w:rPr>
          <w:i/>
          <w:sz w:val="20"/>
        </w:rPr>
      </w:pPr>
    </w:p>
    <w:p w14:paraId="28276D21" w14:textId="77777777" w:rsidR="00337CAC" w:rsidRDefault="00337CAC">
      <w:pPr>
        <w:pStyle w:val="BodyText"/>
        <w:rPr>
          <w:i/>
          <w:sz w:val="20"/>
        </w:rPr>
      </w:pPr>
    </w:p>
    <w:p w14:paraId="0B9260DC" w14:textId="77777777" w:rsidR="00337CAC" w:rsidRDefault="00337CAC">
      <w:pPr>
        <w:pStyle w:val="BodyText"/>
        <w:rPr>
          <w:i/>
          <w:sz w:val="20"/>
        </w:rPr>
      </w:pPr>
    </w:p>
    <w:p w14:paraId="099A918C" w14:textId="77777777" w:rsidR="00337CAC" w:rsidRDefault="00337CAC">
      <w:pPr>
        <w:pStyle w:val="BodyText"/>
        <w:rPr>
          <w:i/>
          <w:sz w:val="20"/>
        </w:rPr>
      </w:pPr>
    </w:p>
    <w:p w14:paraId="09CE4F20" w14:textId="77777777" w:rsidR="00337CAC" w:rsidRDefault="00337CAC">
      <w:pPr>
        <w:pStyle w:val="BodyText"/>
        <w:rPr>
          <w:i/>
          <w:sz w:val="20"/>
        </w:rPr>
      </w:pPr>
    </w:p>
    <w:p w14:paraId="4ABE38FE" w14:textId="77777777" w:rsidR="00337CAC" w:rsidRDefault="00337CAC">
      <w:pPr>
        <w:pStyle w:val="BodyText"/>
        <w:rPr>
          <w:i/>
          <w:sz w:val="20"/>
        </w:rPr>
      </w:pPr>
    </w:p>
    <w:p w14:paraId="7E9D5537" w14:textId="77777777" w:rsidR="00337CAC" w:rsidRDefault="00337CAC">
      <w:pPr>
        <w:pStyle w:val="BodyText"/>
        <w:rPr>
          <w:i/>
          <w:sz w:val="20"/>
        </w:rPr>
      </w:pPr>
    </w:p>
    <w:p w14:paraId="74DB233A" w14:textId="77777777" w:rsidR="00337CAC" w:rsidRDefault="00337CAC">
      <w:pPr>
        <w:pStyle w:val="BodyText"/>
        <w:rPr>
          <w:i/>
          <w:sz w:val="20"/>
        </w:rPr>
      </w:pPr>
    </w:p>
    <w:p w14:paraId="15E358D7" w14:textId="77777777" w:rsidR="00337CAC" w:rsidRDefault="00337CAC">
      <w:pPr>
        <w:pStyle w:val="BodyText"/>
        <w:rPr>
          <w:i/>
          <w:sz w:val="20"/>
        </w:rPr>
      </w:pPr>
    </w:p>
    <w:p w14:paraId="4DD3F1D1" w14:textId="77777777" w:rsidR="00337CAC" w:rsidRDefault="00000000">
      <w:pPr>
        <w:pStyle w:val="BodyText"/>
        <w:spacing w:before="189"/>
        <w:rPr>
          <w:i/>
          <w:sz w:val="20"/>
        </w:rPr>
      </w:pPr>
      <w:r>
        <w:rPr>
          <w:i/>
          <w:noProof/>
          <w:sz w:val="20"/>
        </w:rPr>
        <mc:AlternateContent>
          <mc:Choice Requires="wps">
            <w:drawing>
              <wp:anchor distT="0" distB="0" distL="0" distR="0" simplePos="0" relativeHeight="251790336" behindDoc="1" locked="0" layoutInCell="1" allowOverlap="1" wp14:anchorId="53A5D88F" wp14:editId="1C71CF4D">
                <wp:simplePos x="0" y="0"/>
                <wp:positionH relativeFrom="page">
                  <wp:posOffset>895985</wp:posOffset>
                </wp:positionH>
                <wp:positionV relativeFrom="paragraph">
                  <wp:posOffset>281292</wp:posOffset>
                </wp:positionV>
                <wp:extent cx="5981065" cy="889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8890"/>
                        </a:xfrm>
                        <a:custGeom>
                          <a:avLst/>
                          <a:gdLst/>
                          <a:ahLst/>
                          <a:cxnLst/>
                          <a:rect l="l" t="t" r="r" b="b"/>
                          <a:pathLst>
                            <a:path w="5981065" h="8890">
                              <a:moveTo>
                                <a:pt x="5981065" y="0"/>
                              </a:moveTo>
                              <a:lnTo>
                                <a:pt x="0" y="0"/>
                              </a:lnTo>
                              <a:lnTo>
                                <a:pt x="0" y="8572"/>
                              </a:lnTo>
                              <a:lnTo>
                                <a:pt x="5981065" y="8572"/>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E2D2334" id="Graphic 45" o:spid="_x0000_s1026" style="position:absolute;margin-left:70.55pt;margin-top:22.15pt;width:470.95pt;height:.7pt;z-index:-251526144;visibility:visible;mso-wrap-style:square;mso-wrap-distance-left:0;mso-wrap-distance-top:0;mso-wrap-distance-right:0;mso-wrap-distance-bottom:0;mso-position-horizontal:absolute;mso-position-horizontal-relative:page;mso-position-vertical:absolute;mso-position-vertical-relative:text;v-text-anchor:top" coordsize="598106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" path="m5981065,l,,,8572r5981065,l5981065,xe" fillcolor="#d9d9d9" stroked="f">
                <v:path arrowok="t"/>
                <w10:wrap type="topAndBottom" anchorx="page"/>
              </v:shape>
            </w:pict>
          </mc:Fallback>
        </mc:AlternateContent>
      </w:r>
    </w:p>
    <w:sectPr w:rsidR="00337CAC" w:rsidSect="000C1321">
      <w:pgSz w:w="12240" w:h="15840"/>
      <w:pgMar w:top="1540" w:right="1080" w:bottom="1220" w:left="720" w:header="1058" w:footer="10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1DF75" w14:textId="77777777" w:rsidR="00C93BCE" w:rsidRDefault="00C93BCE">
      <w:r>
        <w:separator/>
      </w:r>
    </w:p>
  </w:endnote>
  <w:endnote w:type="continuationSeparator" w:id="0">
    <w:p w14:paraId="61F886F6" w14:textId="77777777" w:rsidR="00C93BCE" w:rsidRDefault="00C93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0C894" w14:textId="30C7D56A" w:rsidR="00337CAC" w:rsidRDefault="00337CA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F9095" w14:textId="77777777" w:rsidR="00C93BCE" w:rsidRDefault="00C93BCE">
      <w:r>
        <w:separator/>
      </w:r>
    </w:p>
  </w:footnote>
  <w:footnote w:type="continuationSeparator" w:id="0">
    <w:p w14:paraId="49E9C1E1" w14:textId="77777777" w:rsidR="00C93BCE" w:rsidRDefault="00C93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B0D54" w14:textId="340225C9" w:rsidR="00337CAC" w:rsidRDefault="00337CA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B413C"/>
    <w:multiLevelType w:val="hybridMultilevel"/>
    <w:tmpl w:val="9FEA6508"/>
    <w:lvl w:ilvl="0" w:tplc="4B16176C">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DAAA4376">
      <w:numFmt w:val="bullet"/>
      <w:lvlText w:val="•"/>
      <w:lvlJc w:val="left"/>
      <w:pPr>
        <w:ind w:left="2016" w:hanging="360"/>
      </w:pPr>
      <w:rPr>
        <w:rFonts w:hint="default"/>
        <w:lang w:val="en-US" w:eastAsia="en-US" w:bidi="ar-SA"/>
      </w:rPr>
    </w:lvl>
    <w:lvl w:ilvl="2" w:tplc="83EC9514">
      <w:numFmt w:val="bullet"/>
      <w:lvlText w:val="•"/>
      <w:lvlJc w:val="left"/>
      <w:pPr>
        <w:ind w:left="2952" w:hanging="360"/>
      </w:pPr>
      <w:rPr>
        <w:rFonts w:hint="default"/>
        <w:lang w:val="en-US" w:eastAsia="en-US" w:bidi="ar-SA"/>
      </w:rPr>
    </w:lvl>
    <w:lvl w:ilvl="3" w:tplc="CDBA012A">
      <w:numFmt w:val="bullet"/>
      <w:lvlText w:val="•"/>
      <w:lvlJc w:val="left"/>
      <w:pPr>
        <w:ind w:left="3888" w:hanging="360"/>
      </w:pPr>
      <w:rPr>
        <w:rFonts w:hint="default"/>
        <w:lang w:val="en-US" w:eastAsia="en-US" w:bidi="ar-SA"/>
      </w:rPr>
    </w:lvl>
    <w:lvl w:ilvl="4" w:tplc="1A42D358">
      <w:numFmt w:val="bullet"/>
      <w:lvlText w:val="•"/>
      <w:lvlJc w:val="left"/>
      <w:pPr>
        <w:ind w:left="4824" w:hanging="360"/>
      </w:pPr>
      <w:rPr>
        <w:rFonts w:hint="default"/>
        <w:lang w:val="en-US" w:eastAsia="en-US" w:bidi="ar-SA"/>
      </w:rPr>
    </w:lvl>
    <w:lvl w:ilvl="5" w:tplc="5DE484DC">
      <w:numFmt w:val="bullet"/>
      <w:lvlText w:val="•"/>
      <w:lvlJc w:val="left"/>
      <w:pPr>
        <w:ind w:left="5760" w:hanging="360"/>
      </w:pPr>
      <w:rPr>
        <w:rFonts w:hint="default"/>
        <w:lang w:val="en-US" w:eastAsia="en-US" w:bidi="ar-SA"/>
      </w:rPr>
    </w:lvl>
    <w:lvl w:ilvl="6" w:tplc="91E6C31C">
      <w:numFmt w:val="bullet"/>
      <w:lvlText w:val="•"/>
      <w:lvlJc w:val="left"/>
      <w:pPr>
        <w:ind w:left="6696" w:hanging="360"/>
      </w:pPr>
      <w:rPr>
        <w:rFonts w:hint="default"/>
        <w:lang w:val="en-US" w:eastAsia="en-US" w:bidi="ar-SA"/>
      </w:rPr>
    </w:lvl>
    <w:lvl w:ilvl="7" w:tplc="9FF276FE">
      <w:numFmt w:val="bullet"/>
      <w:lvlText w:val="•"/>
      <w:lvlJc w:val="left"/>
      <w:pPr>
        <w:ind w:left="7632" w:hanging="360"/>
      </w:pPr>
      <w:rPr>
        <w:rFonts w:hint="default"/>
        <w:lang w:val="en-US" w:eastAsia="en-US" w:bidi="ar-SA"/>
      </w:rPr>
    </w:lvl>
    <w:lvl w:ilvl="8" w:tplc="65028DC8">
      <w:numFmt w:val="bullet"/>
      <w:lvlText w:val="•"/>
      <w:lvlJc w:val="left"/>
      <w:pPr>
        <w:ind w:left="8568" w:hanging="360"/>
      </w:pPr>
      <w:rPr>
        <w:rFonts w:hint="default"/>
        <w:lang w:val="en-US" w:eastAsia="en-US" w:bidi="ar-SA"/>
      </w:rPr>
    </w:lvl>
  </w:abstractNum>
  <w:abstractNum w:abstractNumId="1" w15:restartNumberingAfterBreak="0">
    <w:nsid w:val="68AE3406"/>
    <w:multiLevelType w:val="hybridMultilevel"/>
    <w:tmpl w:val="11C61C34"/>
    <w:lvl w:ilvl="0" w:tplc="4E14AF12">
      <w:start w:val="1"/>
      <w:numFmt w:val="lowerRoman"/>
      <w:lvlText w:val="%1."/>
      <w:lvlJc w:val="left"/>
      <w:pPr>
        <w:ind w:left="144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602E524">
      <w:numFmt w:val="bullet"/>
      <w:lvlText w:val="•"/>
      <w:lvlJc w:val="left"/>
      <w:pPr>
        <w:ind w:left="2340" w:hanging="720"/>
      </w:pPr>
      <w:rPr>
        <w:rFonts w:hint="default"/>
        <w:lang w:val="en-US" w:eastAsia="en-US" w:bidi="ar-SA"/>
      </w:rPr>
    </w:lvl>
    <w:lvl w:ilvl="2" w:tplc="5230864E">
      <w:numFmt w:val="bullet"/>
      <w:lvlText w:val="•"/>
      <w:lvlJc w:val="left"/>
      <w:pPr>
        <w:ind w:left="3240" w:hanging="720"/>
      </w:pPr>
      <w:rPr>
        <w:rFonts w:hint="default"/>
        <w:lang w:val="en-US" w:eastAsia="en-US" w:bidi="ar-SA"/>
      </w:rPr>
    </w:lvl>
    <w:lvl w:ilvl="3" w:tplc="DDF82880">
      <w:numFmt w:val="bullet"/>
      <w:lvlText w:val="•"/>
      <w:lvlJc w:val="left"/>
      <w:pPr>
        <w:ind w:left="4140" w:hanging="720"/>
      </w:pPr>
      <w:rPr>
        <w:rFonts w:hint="default"/>
        <w:lang w:val="en-US" w:eastAsia="en-US" w:bidi="ar-SA"/>
      </w:rPr>
    </w:lvl>
    <w:lvl w:ilvl="4" w:tplc="3D9E6852">
      <w:numFmt w:val="bullet"/>
      <w:lvlText w:val="•"/>
      <w:lvlJc w:val="left"/>
      <w:pPr>
        <w:ind w:left="5040" w:hanging="720"/>
      </w:pPr>
      <w:rPr>
        <w:rFonts w:hint="default"/>
        <w:lang w:val="en-US" w:eastAsia="en-US" w:bidi="ar-SA"/>
      </w:rPr>
    </w:lvl>
    <w:lvl w:ilvl="5" w:tplc="92C04D42">
      <w:numFmt w:val="bullet"/>
      <w:lvlText w:val="•"/>
      <w:lvlJc w:val="left"/>
      <w:pPr>
        <w:ind w:left="5940" w:hanging="720"/>
      </w:pPr>
      <w:rPr>
        <w:rFonts w:hint="default"/>
        <w:lang w:val="en-US" w:eastAsia="en-US" w:bidi="ar-SA"/>
      </w:rPr>
    </w:lvl>
    <w:lvl w:ilvl="6" w:tplc="74741850">
      <w:numFmt w:val="bullet"/>
      <w:lvlText w:val="•"/>
      <w:lvlJc w:val="left"/>
      <w:pPr>
        <w:ind w:left="6840" w:hanging="720"/>
      </w:pPr>
      <w:rPr>
        <w:rFonts w:hint="default"/>
        <w:lang w:val="en-US" w:eastAsia="en-US" w:bidi="ar-SA"/>
      </w:rPr>
    </w:lvl>
    <w:lvl w:ilvl="7" w:tplc="FD44C104">
      <w:numFmt w:val="bullet"/>
      <w:lvlText w:val="•"/>
      <w:lvlJc w:val="left"/>
      <w:pPr>
        <w:ind w:left="7740" w:hanging="720"/>
      </w:pPr>
      <w:rPr>
        <w:rFonts w:hint="default"/>
        <w:lang w:val="en-US" w:eastAsia="en-US" w:bidi="ar-SA"/>
      </w:rPr>
    </w:lvl>
    <w:lvl w:ilvl="8" w:tplc="4774B366">
      <w:numFmt w:val="bullet"/>
      <w:lvlText w:val="•"/>
      <w:lvlJc w:val="left"/>
      <w:pPr>
        <w:ind w:left="8640" w:hanging="720"/>
      </w:pPr>
      <w:rPr>
        <w:rFonts w:hint="default"/>
        <w:lang w:val="en-US" w:eastAsia="en-US" w:bidi="ar-SA"/>
      </w:rPr>
    </w:lvl>
  </w:abstractNum>
  <w:num w:numId="1" w16cid:durableId="1910573603">
    <w:abstractNumId w:val="0"/>
  </w:num>
  <w:num w:numId="2" w16cid:durableId="2053459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37CAC"/>
    <w:rsid w:val="00015CE7"/>
    <w:rsid w:val="0008770E"/>
    <w:rsid w:val="000C1321"/>
    <w:rsid w:val="00337CAC"/>
    <w:rsid w:val="007D2837"/>
    <w:rsid w:val="008449FE"/>
    <w:rsid w:val="00AA7093"/>
    <w:rsid w:val="00B34CDD"/>
    <w:rsid w:val="00BC1C36"/>
    <w:rsid w:val="00C93BCE"/>
    <w:rsid w:val="00D85405"/>
    <w:rsid w:val="00DE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ED97D7"/>
  <w15:docId w15:val="{0F4AD58B-B606-4075-998E-73D7CBAD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24"/>
      <w:szCs w:val="24"/>
    </w:rPr>
  </w:style>
  <w:style w:type="paragraph" w:styleId="Heading2">
    <w:name w:val="heading 2"/>
    <w:basedOn w:val="Normal"/>
    <w:link w:val="Heading2Char"/>
    <w:uiPriority w:val="9"/>
    <w:unhideWhenUsed/>
    <w:qFormat/>
    <w:pPr>
      <w:ind w:left="360"/>
      <w:outlineLvl w:val="1"/>
    </w:pPr>
    <w:rPr>
      <w:b/>
      <w:bCs/>
      <w:sz w:val="24"/>
      <w:szCs w:val="24"/>
    </w:rPr>
  </w:style>
  <w:style w:type="paragraph" w:styleId="Heading3">
    <w:name w:val="heading 3"/>
    <w:basedOn w:val="Normal"/>
    <w:uiPriority w:val="9"/>
    <w:unhideWhenUsed/>
    <w:qFormat/>
    <w:pPr>
      <w:spacing w:before="5"/>
      <w:ind w:left="360"/>
      <w:jc w:val="both"/>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80" w:hanging="720"/>
    </w:pPr>
  </w:style>
  <w:style w:type="paragraph" w:customStyle="1" w:styleId="TableParagraph">
    <w:name w:val="Table Paragraph"/>
    <w:basedOn w:val="Normal"/>
    <w:uiPriority w:val="1"/>
    <w:qFormat/>
    <w:pPr>
      <w:spacing w:line="270" w:lineRule="exact"/>
      <w:ind w:left="107"/>
    </w:pPr>
  </w:style>
  <w:style w:type="paragraph" w:styleId="Header">
    <w:name w:val="header"/>
    <w:basedOn w:val="Normal"/>
    <w:link w:val="HeaderChar"/>
    <w:uiPriority w:val="99"/>
    <w:unhideWhenUsed/>
    <w:rsid w:val="00015CE7"/>
    <w:pPr>
      <w:tabs>
        <w:tab w:val="center" w:pos="4680"/>
        <w:tab w:val="right" w:pos="9360"/>
      </w:tabs>
    </w:pPr>
  </w:style>
  <w:style w:type="character" w:customStyle="1" w:styleId="HeaderChar">
    <w:name w:val="Header Char"/>
    <w:basedOn w:val="DefaultParagraphFont"/>
    <w:link w:val="Header"/>
    <w:uiPriority w:val="99"/>
    <w:rsid w:val="00015CE7"/>
    <w:rPr>
      <w:rFonts w:ascii="Times New Roman" w:eastAsia="Times New Roman" w:hAnsi="Times New Roman" w:cs="Times New Roman"/>
    </w:rPr>
  </w:style>
  <w:style w:type="paragraph" w:styleId="Footer">
    <w:name w:val="footer"/>
    <w:basedOn w:val="Normal"/>
    <w:link w:val="FooterChar"/>
    <w:uiPriority w:val="99"/>
    <w:unhideWhenUsed/>
    <w:rsid w:val="00015CE7"/>
    <w:pPr>
      <w:tabs>
        <w:tab w:val="center" w:pos="4680"/>
        <w:tab w:val="right" w:pos="9360"/>
      </w:tabs>
    </w:pPr>
  </w:style>
  <w:style w:type="character" w:customStyle="1" w:styleId="FooterChar">
    <w:name w:val="Footer Char"/>
    <w:basedOn w:val="DefaultParagraphFont"/>
    <w:link w:val="Footer"/>
    <w:uiPriority w:val="99"/>
    <w:rsid w:val="00015CE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15CE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15CE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efccnigeria.org/efcc_homepage_files/establish"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20</Pages>
  <Words>4822</Words>
  <Characters>29419</Characters>
  <Application>Microsoft Office Word</Application>
  <DocSecurity>0</DocSecurity>
  <Lines>817</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Ilias Shittu-Gbeko</cp:lastModifiedBy>
  <cp:revision>8</cp:revision>
  <dcterms:created xsi:type="dcterms:W3CDTF">2025-03-17T05:03:00Z</dcterms:created>
  <dcterms:modified xsi:type="dcterms:W3CDTF">2025-03-18T11:45:00Z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2024-08-13T00:00:00Z</vt:filetime>
  </property>
  <property fmtid="{D5CDD505-2E9C-101B-9397-08002B2CF9AE}" pid="3" name="Creator">
    <vt:lpwstr>Microsoft® Word 2013</vt:lpwstr>
  </property>
  <property fmtid="{D5CDD505-2E9C-101B-9397-08002B2CF9AE}" pid="4" name="LastSaved">
    <vt:filetime>2025-03-17T00:00:00Z</vt:filetime>
  </property>
  <property fmtid="{D5CDD505-2E9C-101B-9397-08002B2CF9AE}" pid="5" name="Producer">
    <vt:lpwstr>Microsoft® Word 2013</vt:lpwstr>
  </property>
  <property fmtid="{D5CDD505-2E9C-101B-9397-08002B2CF9AE}" pid="6" name="GrammarlyDocumentId">
    <vt:lpwstr>46568b30f9ca2e268f83d65f3bdf56da81347ce116f2de9b60aff4a19f0b1f21</vt:lpwstr>
  </property>
</Properties>
</file>