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A44A6" w14:textId="77777777" w:rsidR="00BB033D" w:rsidRDefault="00BB033D" w:rsidP="00800180">
      <w:pPr>
        <w:spacing w:after="0" w:line="240" w:lineRule="auto"/>
        <w:jc w:val="center"/>
        <w:rPr>
          <w:b/>
          <w:bCs/>
          <w:sz w:val="28"/>
          <w:szCs w:val="24"/>
        </w:rPr>
      </w:pPr>
    </w:p>
    <w:p w14:paraId="11F3524A" w14:textId="77777777" w:rsidR="00BB033D" w:rsidRDefault="00BB033D" w:rsidP="00800180">
      <w:pPr>
        <w:spacing w:after="0" w:line="240" w:lineRule="auto"/>
        <w:jc w:val="center"/>
        <w:rPr>
          <w:b/>
          <w:bCs/>
          <w:sz w:val="28"/>
          <w:szCs w:val="24"/>
        </w:rPr>
      </w:pPr>
    </w:p>
    <w:p w14:paraId="641401CF" w14:textId="77777777" w:rsidR="00BB033D" w:rsidRDefault="00BB033D" w:rsidP="00800180">
      <w:pPr>
        <w:spacing w:after="0" w:line="240" w:lineRule="auto"/>
        <w:jc w:val="center"/>
        <w:rPr>
          <w:b/>
          <w:bCs/>
          <w:sz w:val="28"/>
          <w:szCs w:val="24"/>
        </w:rPr>
      </w:pPr>
    </w:p>
    <w:p w14:paraId="6379C285" w14:textId="3EA892C9" w:rsidR="00800180" w:rsidRPr="00246E70" w:rsidRDefault="00800180" w:rsidP="00800180">
      <w:pPr>
        <w:spacing w:after="0" w:line="240" w:lineRule="auto"/>
        <w:jc w:val="center"/>
        <w:rPr>
          <w:b/>
          <w:bCs/>
          <w:sz w:val="28"/>
          <w:szCs w:val="24"/>
        </w:rPr>
      </w:pPr>
      <w:r w:rsidRPr="00246E70">
        <w:rPr>
          <w:b/>
          <w:bCs/>
          <w:sz w:val="28"/>
          <w:szCs w:val="24"/>
        </w:rPr>
        <w:t>Hospitality Management in Nigeria improving service quality and growth satisfaction</w:t>
      </w:r>
    </w:p>
    <w:p w14:paraId="26191DF7" w14:textId="3FB7AD05" w:rsidR="004A3689" w:rsidRPr="00246E70" w:rsidRDefault="00800180" w:rsidP="00800180">
      <w:pPr>
        <w:spacing w:after="0" w:line="240" w:lineRule="auto"/>
        <w:jc w:val="center"/>
        <w:rPr>
          <w:sz w:val="28"/>
          <w:szCs w:val="24"/>
        </w:rPr>
      </w:pPr>
      <w:r w:rsidRPr="00246E70">
        <w:rPr>
          <w:b/>
          <w:bCs/>
          <w:sz w:val="28"/>
          <w:szCs w:val="24"/>
        </w:rPr>
        <w:t>Within three stars hotel in Lagos Nigeria</w:t>
      </w:r>
      <w:r w:rsidRPr="00246E70">
        <w:rPr>
          <w:b/>
          <w:bCs/>
          <w:sz w:val="28"/>
          <w:szCs w:val="24"/>
        </w:rPr>
        <w:cr/>
      </w:r>
    </w:p>
    <w:p w14:paraId="7696EA18" w14:textId="77777777" w:rsidR="004A3689" w:rsidRPr="00246E70" w:rsidRDefault="004A3689">
      <w:pPr>
        <w:spacing w:after="0" w:line="240" w:lineRule="auto"/>
        <w:jc w:val="left"/>
        <w:rPr>
          <w:sz w:val="28"/>
          <w:szCs w:val="24"/>
        </w:rPr>
      </w:pPr>
    </w:p>
    <w:p w14:paraId="00AE727C" w14:textId="77777777" w:rsidR="004A3689" w:rsidRPr="00246E70" w:rsidRDefault="004A3689">
      <w:pPr>
        <w:spacing w:after="0" w:line="240" w:lineRule="auto"/>
        <w:jc w:val="left"/>
        <w:rPr>
          <w:sz w:val="28"/>
          <w:szCs w:val="24"/>
        </w:rPr>
      </w:pPr>
    </w:p>
    <w:p w14:paraId="005E0BA5" w14:textId="728A78E1" w:rsidR="004A3689" w:rsidRPr="00246E70" w:rsidRDefault="004A3689" w:rsidP="00BB033D">
      <w:pPr>
        <w:spacing w:after="0"/>
        <w:jc w:val="center"/>
        <w:rPr>
          <w:sz w:val="28"/>
          <w:szCs w:val="24"/>
        </w:rPr>
      </w:pPr>
      <w:r w:rsidRPr="00246E70">
        <w:rPr>
          <w:sz w:val="28"/>
          <w:szCs w:val="24"/>
        </w:rPr>
        <w:t>A dissertation by</w:t>
      </w:r>
    </w:p>
    <w:p w14:paraId="21F01197" w14:textId="77777777" w:rsidR="00800180" w:rsidRPr="00246E70" w:rsidRDefault="00800180" w:rsidP="00246E70">
      <w:pPr>
        <w:spacing w:after="0"/>
        <w:jc w:val="center"/>
        <w:rPr>
          <w:sz w:val="28"/>
          <w:szCs w:val="24"/>
        </w:rPr>
      </w:pPr>
      <w:r w:rsidRPr="00246E70">
        <w:rPr>
          <w:sz w:val="28"/>
          <w:szCs w:val="24"/>
        </w:rPr>
        <w:t>Zainab Bukola Ogundele</w:t>
      </w:r>
    </w:p>
    <w:p w14:paraId="78785112" w14:textId="2308C165" w:rsidR="004A3689" w:rsidRPr="00246E70" w:rsidRDefault="004A3689" w:rsidP="00BB033D">
      <w:pPr>
        <w:spacing w:after="0" w:line="276" w:lineRule="auto"/>
        <w:jc w:val="center"/>
        <w:rPr>
          <w:sz w:val="28"/>
          <w:szCs w:val="24"/>
        </w:rPr>
      </w:pPr>
      <w:r w:rsidRPr="00246E70">
        <w:rPr>
          <w:sz w:val="28"/>
          <w:szCs w:val="24"/>
        </w:rPr>
        <w:t>In partial completion of the award of</w:t>
      </w:r>
    </w:p>
    <w:p w14:paraId="1A79F135" w14:textId="77777777" w:rsidR="004A3689" w:rsidRPr="00246E70" w:rsidRDefault="004A3689" w:rsidP="00BB033D">
      <w:pPr>
        <w:spacing w:after="0" w:line="276" w:lineRule="auto"/>
        <w:jc w:val="center"/>
        <w:rPr>
          <w:sz w:val="28"/>
          <w:szCs w:val="24"/>
        </w:rPr>
      </w:pPr>
      <w:r w:rsidRPr="00246E70">
        <w:rPr>
          <w:sz w:val="28"/>
          <w:szCs w:val="24"/>
        </w:rPr>
        <w:t xml:space="preserve"> MSc International Hospitality and Tourism Management</w:t>
      </w:r>
    </w:p>
    <w:p w14:paraId="72BE3CB3" w14:textId="3ACB0B36" w:rsidR="004A3689" w:rsidRPr="00246E70" w:rsidRDefault="004A3689" w:rsidP="00BB033D">
      <w:pPr>
        <w:spacing w:after="0" w:line="276" w:lineRule="auto"/>
        <w:jc w:val="center"/>
        <w:rPr>
          <w:sz w:val="28"/>
          <w:szCs w:val="24"/>
        </w:rPr>
      </w:pPr>
      <w:r w:rsidRPr="00246E70">
        <w:rPr>
          <w:sz w:val="28"/>
          <w:szCs w:val="24"/>
        </w:rPr>
        <w:t xml:space="preserve"> I hereby declare that the dissertation submitted is wholly the work of</w:t>
      </w:r>
    </w:p>
    <w:p w14:paraId="1B2DC7AD" w14:textId="77777777" w:rsidR="00BB033D" w:rsidRDefault="00BB033D" w:rsidP="00246E70">
      <w:pPr>
        <w:spacing w:after="0"/>
        <w:jc w:val="center"/>
        <w:rPr>
          <w:sz w:val="28"/>
          <w:szCs w:val="24"/>
        </w:rPr>
      </w:pPr>
    </w:p>
    <w:p w14:paraId="2B977980" w14:textId="46520852" w:rsidR="004A3689" w:rsidRPr="00246E70" w:rsidRDefault="000D7389" w:rsidP="00BB033D">
      <w:pPr>
        <w:spacing w:after="0"/>
        <w:jc w:val="center"/>
        <w:rPr>
          <w:sz w:val="28"/>
          <w:szCs w:val="24"/>
        </w:rPr>
      </w:pPr>
      <w:r w:rsidRPr="00246E70">
        <w:rPr>
          <w:sz w:val="28"/>
          <w:szCs w:val="24"/>
        </w:rPr>
        <w:t>Zainab Bukola Ogundele</w:t>
      </w:r>
    </w:p>
    <w:p w14:paraId="172FE3BF" w14:textId="77777777" w:rsidR="004A3689" w:rsidRPr="00246E70" w:rsidRDefault="004A3689" w:rsidP="004A3689">
      <w:pPr>
        <w:spacing w:after="0" w:line="480" w:lineRule="auto"/>
        <w:rPr>
          <w:sz w:val="28"/>
          <w:szCs w:val="24"/>
        </w:rPr>
      </w:pPr>
    </w:p>
    <w:p w14:paraId="50A40B3D" w14:textId="405E0876" w:rsidR="004A3689" w:rsidRPr="00246E70" w:rsidRDefault="004A3689" w:rsidP="00BB033D">
      <w:pPr>
        <w:spacing w:after="0" w:line="276" w:lineRule="auto"/>
        <w:jc w:val="center"/>
        <w:rPr>
          <w:sz w:val="28"/>
          <w:szCs w:val="24"/>
        </w:rPr>
      </w:pPr>
      <w:r w:rsidRPr="00246E70">
        <w:rPr>
          <w:sz w:val="28"/>
          <w:szCs w:val="24"/>
        </w:rPr>
        <w:t>Any other contributors or sources have either been referenced in the prescribed manner or are listed in the acknowledgements together with the nature and scope of their contribution.’</w:t>
      </w:r>
    </w:p>
    <w:p w14:paraId="594A87EB" w14:textId="77777777" w:rsidR="004A3689" w:rsidRPr="00246E70" w:rsidRDefault="004A3689">
      <w:pPr>
        <w:spacing w:after="0" w:line="240" w:lineRule="auto"/>
        <w:jc w:val="left"/>
        <w:rPr>
          <w:sz w:val="28"/>
          <w:szCs w:val="24"/>
        </w:rPr>
      </w:pPr>
    </w:p>
    <w:p w14:paraId="63A81466" w14:textId="77777777" w:rsidR="004A3689" w:rsidRPr="00246E70" w:rsidRDefault="004A3689">
      <w:pPr>
        <w:spacing w:after="0" w:line="240" w:lineRule="auto"/>
        <w:jc w:val="left"/>
        <w:rPr>
          <w:sz w:val="28"/>
          <w:szCs w:val="24"/>
        </w:rPr>
      </w:pPr>
    </w:p>
    <w:p w14:paraId="64C47EA0" w14:textId="77777777" w:rsidR="004A3689" w:rsidRPr="00246E70" w:rsidRDefault="004A3689">
      <w:pPr>
        <w:spacing w:after="0" w:line="240" w:lineRule="auto"/>
        <w:jc w:val="left"/>
        <w:rPr>
          <w:sz w:val="28"/>
          <w:szCs w:val="24"/>
        </w:rPr>
      </w:pPr>
    </w:p>
    <w:p w14:paraId="0CAB3CD2" w14:textId="77777777" w:rsidR="004A3689" w:rsidRPr="00246E70" w:rsidRDefault="004A3689">
      <w:pPr>
        <w:spacing w:after="0" w:line="240" w:lineRule="auto"/>
        <w:jc w:val="left"/>
        <w:rPr>
          <w:sz w:val="28"/>
          <w:szCs w:val="24"/>
        </w:rPr>
      </w:pPr>
    </w:p>
    <w:p w14:paraId="2ABA875A" w14:textId="77777777" w:rsidR="004A3689" w:rsidRPr="00246E70" w:rsidRDefault="004A3689" w:rsidP="004A3689">
      <w:pPr>
        <w:spacing w:after="0" w:line="600" w:lineRule="auto"/>
        <w:jc w:val="center"/>
        <w:rPr>
          <w:sz w:val="28"/>
          <w:szCs w:val="24"/>
        </w:rPr>
      </w:pPr>
      <w:r w:rsidRPr="00246E70">
        <w:rPr>
          <w:sz w:val="28"/>
          <w:szCs w:val="24"/>
        </w:rPr>
        <w:t>Bournemouth University</w:t>
      </w:r>
    </w:p>
    <w:p w14:paraId="53262986" w14:textId="7A13E3A0" w:rsidR="004A3689" w:rsidRPr="00246E70" w:rsidRDefault="004A3689" w:rsidP="004A3689">
      <w:pPr>
        <w:spacing w:after="0" w:line="600" w:lineRule="auto"/>
        <w:jc w:val="center"/>
        <w:rPr>
          <w:sz w:val="28"/>
          <w:szCs w:val="24"/>
        </w:rPr>
      </w:pPr>
      <w:r w:rsidRPr="00246E70">
        <w:rPr>
          <w:sz w:val="28"/>
          <w:szCs w:val="24"/>
        </w:rPr>
        <w:t>Business School</w:t>
      </w:r>
    </w:p>
    <w:p w14:paraId="383F8681" w14:textId="6C79126C" w:rsidR="004A3689" w:rsidRPr="00246E70" w:rsidRDefault="004A3689" w:rsidP="004A3689">
      <w:pPr>
        <w:spacing w:after="0" w:line="600" w:lineRule="auto"/>
        <w:jc w:val="center"/>
        <w:rPr>
          <w:sz w:val="28"/>
          <w:szCs w:val="24"/>
        </w:rPr>
      </w:pPr>
      <w:r w:rsidRPr="00246E70">
        <w:rPr>
          <w:sz w:val="28"/>
          <w:szCs w:val="24"/>
        </w:rPr>
        <w:t>202</w:t>
      </w:r>
      <w:r w:rsidR="00246E70">
        <w:rPr>
          <w:sz w:val="28"/>
          <w:szCs w:val="24"/>
        </w:rPr>
        <w:t>4</w:t>
      </w:r>
    </w:p>
    <w:p w14:paraId="10F2D154" w14:textId="41E442A5" w:rsidR="004A3689" w:rsidRPr="004A3689" w:rsidRDefault="004A3689">
      <w:pPr>
        <w:spacing w:after="0" w:line="240" w:lineRule="auto"/>
        <w:jc w:val="left"/>
      </w:pPr>
      <w:r>
        <w:br w:type="page"/>
      </w:r>
    </w:p>
    <w:p w14:paraId="19835292" w14:textId="64AC0635" w:rsidR="00C96701" w:rsidRDefault="00C96701" w:rsidP="00C96701">
      <w:pPr>
        <w:pStyle w:val="Heading1"/>
        <w:rPr>
          <w:rFonts w:eastAsia="Calibri"/>
          <w:lang w:val="en-GB"/>
        </w:rPr>
      </w:pPr>
      <w:bookmarkStart w:id="0" w:name="_Toc174715990"/>
      <w:r w:rsidRPr="00C96701">
        <w:rPr>
          <w:rFonts w:eastAsia="Calibri"/>
          <w:lang w:val="en-GB"/>
        </w:rPr>
        <w:lastRenderedPageBreak/>
        <w:t>DISSERTATION DECLARATION</w:t>
      </w:r>
      <w:bookmarkEnd w:id="0"/>
    </w:p>
    <w:p w14:paraId="5D480577" w14:textId="2DC0D1E4" w:rsidR="00C96701" w:rsidRDefault="00C96701" w:rsidP="00C96701">
      <w:pPr>
        <w:spacing w:after="0"/>
        <w:rPr>
          <w:rFonts w:eastAsia="Calibri"/>
          <w:lang w:val="en-GB"/>
        </w:rPr>
      </w:pPr>
      <w:r w:rsidRPr="00C96701">
        <w:rPr>
          <w:rFonts w:eastAsia="Calibri"/>
          <w:lang w:val="en-GB"/>
        </w:rPr>
        <w:t>I agree that, should the University wish to retain it for reference purposes, a copy of my</w:t>
      </w:r>
      <w:r>
        <w:rPr>
          <w:rFonts w:eastAsia="Calibri"/>
          <w:lang w:val="en-GB"/>
        </w:rPr>
        <w:t xml:space="preserve"> </w:t>
      </w:r>
      <w:r w:rsidRPr="00C96701">
        <w:rPr>
          <w:rFonts w:eastAsia="Calibri"/>
          <w:lang w:val="en-GB"/>
        </w:rPr>
        <w:t>dissertation may be held by Bournemouth University normally for a period of three academic</w:t>
      </w:r>
      <w:r>
        <w:rPr>
          <w:rFonts w:eastAsia="Calibri"/>
          <w:lang w:val="en-GB"/>
        </w:rPr>
        <w:t xml:space="preserve"> </w:t>
      </w:r>
      <w:r w:rsidRPr="00C96701">
        <w:rPr>
          <w:rFonts w:eastAsia="Calibri"/>
          <w:lang w:val="en-GB"/>
        </w:rPr>
        <w:t>years. I understand that once the retention period has expired my dissertation will be</w:t>
      </w:r>
      <w:r>
        <w:rPr>
          <w:rFonts w:eastAsia="Calibri"/>
          <w:lang w:val="en-GB"/>
        </w:rPr>
        <w:t xml:space="preserve"> </w:t>
      </w:r>
      <w:r w:rsidRPr="00C96701">
        <w:rPr>
          <w:rFonts w:eastAsia="Calibri"/>
          <w:lang w:val="en-GB"/>
        </w:rPr>
        <w:t>destroyed.</w:t>
      </w:r>
    </w:p>
    <w:p w14:paraId="2A93BFDF" w14:textId="21AA6526" w:rsidR="00C96701" w:rsidRDefault="00C96701" w:rsidP="00C96701">
      <w:pPr>
        <w:spacing w:before="240"/>
        <w:rPr>
          <w:rFonts w:eastAsia="Calibri"/>
          <w:lang w:val="en-GB"/>
        </w:rPr>
      </w:pPr>
      <w:r w:rsidRPr="00C96701">
        <w:rPr>
          <w:rFonts w:eastAsia="Calibri"/>
          <w:lang w:val="en-GB"/>
        </w:rPr>
        <w:t>Confidentiality</w:t>
      </w:r>
    </w:p>
    <w:p w14:paraId="47F76513" w14:textId="48778F49" w:rsidR="00C96701" w:rsidRDefault="00C96701" w:rsidP="00C96701">
      <w:pPr>
        <w:spacing w:after="0"/>
        <w:rPr>
          <w:rFonts w:eastAsia="Calibri"/>
          <w:lang w:val="en-GB"/>
        </w:rPr>
      </w:pPr>
      <w:r w:rsidRPr="00C96701">
        <w:rPr>
          <w:rFonts w:eastAsia="Calibri"/>
          <w:lang w:val="en-GB"/>
        </w:rPr>
        <w:t>I confirm that this dissertation does not contain information of a commercial or confidential</w:t>
      </w:r>
      <w:r>
        <w:rPr>
          <w:rFonts w:eastAsia="Calibri"/>
          <w:lang w:val="en-GB"/>
        </w:rPr>
        <w:t xml:space="preserve"> </w:t>
      </w:r>
      <w:r w:rsidRPr="00C96701">
        <w:rPr>
          <w:rFonts w:eastAsia="Calibri"/>
          <w:lang w:val="en-GB"/>
        </w:rPr>
        <w:t>nature or include personal information other than that which would normally be in the public</w:t>
      </w:r>
      <w:r>
        <w:rPr>
          <w:rFonts w:eastAsia="Calibri"/>
          <w:lang w:val="en-GB"/>
        </w:rPr>
        <w:t xml:space="preserve"> </w:t>
      </w:r>
      <w:r w:rsidRPr="00C96701">
        <w:rPr>
          <w:rFonts w:eastAsia="Calibri"/>
          <w:lang w:val="en-GB"/>
        </w:rPr>
        <w:t>domain unless the relevant permissions have been obtained. In particular, any information</w:t>
      </w:r>
      <w:r>
        <w:rPr>
          <w:rFonts w:eastAsia="Calibri"/>
          <w:lang w:val="en-GB"/>
        </w:rPr>
        <w:t xml:space="preserve"> </w:t>
      </w:r>
      <w:r w:rsidRPr="00C96701">
        <w:rPr>
          <w:rFonts w:eastAsia="Calibri"/>
          <w:lang w:val="en-GB"/>
        </w:rPr>
        <w:t>which identifies a particular individual’s religious or political beliefs, information relating to</w:t>
      </w:r>
      <w:r>
        <w:rPr>
          <w:rFonts w:eastAsia="Calibri"/>
          <w:lang w:val="en-GB"/>
        </w:rPr>
        <w:t xml:space="preserve"> </w:t>
      </w:r>
      <w:r w:rsidRPr="00C96701">
        <w:rPr>
          <w:rFonts w:eastAsia="Calibri"/>
          <w:lang w:val="en-GB"/>
        </w:rPr>
        <w:t>their</w:t>
      </w:r>
      <w:r>
        <w:rPr>
          <w:rFonts w:eastAsia="Calibri"/>
          <w:lang w:val="en-GB"/>
        </w:rPr>
        <w:t xml:space="preserve"> </w:t>
      </w:r>
      <w:r w:rsidRPr="00C96701">
        <w:rPr>
          <w:rFonts w:eastAsia="Calibri"/>
          <w:lang w:val="en-GB"/>
        </w:rPr>
        <w:t>health, ethnicity, criminal history, or gender, has been made anonymous, unless</w:t>
      </w:r>
      <w:r>
        <w:rPr>
          <w:rFonts w:eastAsia="Calibri"/>
          <w:lang w:val="en-GB"/>
        </w:rPr>
        <w:t xml:space="preserve"> </w:t>
      </w:r>
      <w:r w:rsidRPr="00C96701">
        <w:rPr>
          <w:rFonts w:eastAsia="Calibri"/>
          <w:lang w:val="en-GB"/>
        </w:rPr>
        <w:t>permission has been granted for its publication from the person to whom it relates.</w:t>
      </w:r>
    </w:p>
    <w:p w14:paraId="43B9BCFC" w14:textId="20F71E73" w:rsidR="00C96701" w:rsidRDefault="00C96701" w:rsidP="00C96701">
      <w:pPr>
        <w:spacing w:before="240"/>
        <w:rPr>
          <w:rFonts w:eastAsia="Calibri"/>
          <w:lang w:val="en-GB"/>
        </w:rPr>
      </w:pPr>
      <w:r w:rsidRPr="00C96701">
        <w:rPr>
          <w:rFonts w:eastAsia="Calibri"/>
          <w:lang w:val="en-GB"/>
        </w:rPr>
        <w:t>Ethical and Health &amp; Safety issues</w:t>
      </w:r>
    </w:p>
    <w:p w14:paraId="7419CFD1" w14:textId="20B485A3" w:rsidR="00C96701" w:rsidRDefault="00C96701" w:rsidP="00C96701">
      <w:pPr>
        <w:spacing w:after="0"/>
        <w:rPr>
          <w:rFonts w:eastAsia="Calibri"/>
          <w:lang w:val="en-GB"/>
        </w:rPr>
      </w:pPr>
      <w:r w:rsidRPr="00C96701">
        <w:rPr>
          <w:rFonts w:eastAsia="Calibri"/>
          <w:lang w:val="en-GB"/>
        </w:rPr>
        <w:t>I confirm that the on-line ethics checklist was completed and that any ethical considerations</w:t>
      </w:r>
      <w:r>
        <w:rPr>
          <w:rFonts w:eastAsia="Calibri"/>
          <w:lang w:val="en-GB"/>
        </w:rPr>
        <w:t xml:space="preserve"> </w:t>
      </w:r>
      <w:r w:rsidRPr="00C96701">
        <w:rPr>
          <w:rFonts w:eastAsia="Calibri"/>
          <w:lang w:val="en-GB"/>
        </w:rPr>
        <w:t>associated with the proposed research were discussed with my supervisor and an appropriate</w:t>
      </w:r>
      <w:r>
        <w:rPr>
          <w:rFonts w:eastAsia="Calibri"/>
          <w:lang w:val="en-GB"/>
        </w:rPr>
        <w:t xml:space="preserve"> </w:t>
      </w:r>
      <w:r w:rsidRPr="00C96701">
        <w:rPr>
          <w:rFonts w:eastAsia="Calibri"/>
          <w:lang w:val="en-GB"/>
        </w:rPr>
        <w:t>research strategy was developed which would take them into account. I also confirm that any</w:t>
      </w:r>
      <w:r>
        <w:rPr>
          <w:rFonts w:eastAsia="Calibri"/>
          <w:lang w:val="en-GB"/>
        </w:rPr>
        <w:t xml:space="preserve"> </w:t>
      </w:r>
      <w:r w:rsidRPr="00C96701">
        <w:rPr>
          <w:rFonts w:eastAsia="Calibri"/>
          <w:lang w:val="en-GB"/>
        </w:rPr>
        <w:t>potential health &amp; safety risks associated with the proposed research were discussed with my</w:t>
      </w:r>
      <w:r>
        <w:rPr>
          <w:rFonts w:eastAsia="Calibri"/>
          <w:lang w:val="en-GB"/>
        </w:rPr>
        <w:t xml:space="preserve"> </w:t>
      </w:r>
      <w:r w:rsidRPr="00C96701">
        <w:rPr>
          <w:rFonts w:eastAsia="Calibri"/>
          <w:lang w:val="en-GB"/>
        </w:rPr>
        <w:t>supervisor and where necessary, appropriate precautions were documented, including an</w:t>
      </w:r>
      <w:r>
        <w:rPr>
          <w:rFonts w:eastAsia="Calibri"/>
          <w:lang w:val="en-GB"/>
        </w:rPr>
        <w:t xml:space="preserve"> </w:t>
      </w:r>
      <w:r w:rsidRPr="00C96701">
        <w:rPr>
          <w:rFonts w:eastAsia="Calibri"/>
          <w:lang w:val="en-GB"/>
        </w:rPr>
        <w:t>appropriate risk assessment.</w:t>
      </w:r>
    </w:p>
    <w:p w14:paraId="35ED64DA" w14:textId="4357F73C" w:rsidR="00C96701" w:rsidRDefault="00C96701" w:rsidP="00C96701">
      <w:pPr>
        <w:spacing w:before="240"/>
        <w:rPr>
          <w:rFonts w:eastAsia="Calibri"/>
          <w:lang w:val="en-GB"/>
        </w:rPr>
      </w:pPr>
      <w:r w:rsidRPr="00C96701">
        <w:rPr>
          <w:rFonts w:eastAsia="Calibri"/>
          <w:lang w:val="en-GB"/>
        </w:rPr>
        <w:t>Copyright</w:t>
      </w:r>
    </w:p>
    <w:p w14:paraId="481C14C2" w14:textId="68FC664C" w:rsidR="00C96701" w:rsidRPr="00C96701" w:rsidRDefault="00C96701" w:rsidP="00C96701">
      <w:pPr>
        <w:spacing w:after="0"/>
        <w:rPr>
          <w:rFonts w:eastAsia="Calibri"/>
          <w:lang w:val="en-GB"/>
        </w:rPr>
      </w:pPr>
      <w:r w:rsidRPr="00C96701">
        <w:rPr>
          <w:rFonts w:eastAsia="Calibri"/>
          <w:lang w:val="en-GB"/>
        </w:rPr>
        <w:t>The copyright for this dissertation remains with me.</w:t>
      </w:r>
    </w:p>
    <w:p w14:paraId="78552047" w14:textId="77777777" w:rsidR="00C96701" w:rsidRPr="00C96701" w:rsidRDefault="00C96701" w:rsidP="00C96701">
      <w:pPr>
        <w:spacing w:after="0"/>
        <w:rPr>
          <w:rFonts w:eastAsia="Calibri"/>
          <w:lang w:val="en-GB"/>
        </w:rPr>
      </w:pPr>
      <w:r w:rsidRPr="00C96701">
        <w:rPr>
          <w:rFonts w:eastAsia="Calibri"/>
          <w:lang w:val="en-GB"/>
        </w:rPr>
        <w:t>Requests for Information</w:t>
      </w:r>
    </w:p>
    <w:p w14:paraId="27F5C4DF" w14:textId="4DBD0F2F" w:rsidR="00C96701" w:rsidRPr="00C96701" w:rsidRDefault="00C96701" w:rsidP="00C96701">
      <w:pPr>
        <w:spacing w:after="0"/>
        <w:rPr>
          <w:rFonts w:eastAsia="Calibri"/>
          <w:lang w:val="en-GB"/>
        </w:rPr>
      </w:pPr>
      <w:r w:rsidRPr="00C96701">
        <w:rPr>
          <w:rFonts w:eastAsia="Calibri"/>
          <w:lang w:val="en-GB"/>
        </w:rPr>
        <w:t>I agree that this dissertation may be made available as the result of a request for information</w:t>
      </w:r>
      <w:r>
        <w:rPr>
          <w:rFonts w:eastAsia="Calibri"/>
          <w:lang w:val="en-GB"/>
        </w:rPr>
        <w:t xml:space="preserve"> </w:t>
      </w:r>
      <w:r w:rsidRPr="00C96701">
        <w:rPr>
          <w:rFonts w:eastAsia="Calibri"/>
          <w:lang w:val="en-GB"/>
        </w:rPr>
        <w:t>under the Freedom of Information Act.</w:t>
      </w:r>
    </w:p>
    <w:p w14:paraId="1A8E69DE" w14:textId="77777777" w:rsidR="00C96701" w:rsidRPr="00C96701" w:rsidRDefault="00C96701" w:rsidP="00C96701">
      <w:pPr>
        <w:spacing w:after="0"/>
        <w:rPr>
          <w:rFonts w:eastAsia="Calibri"/>
          <w:lang w:val="en-GB"/>
        </w:rPr>
      </w:pPr>
      <w:r w:rsidRPr="00C96701">
        <w:rPr>
          <w:rFonts w:eastAsia="Calibri"/>
          <w:lang w:val="en-GB"/>
        </w:rPr>
        <w:t>Signed: xxxxxxxxxxxxxx</w:t>
      </w:r>
    </w:p>
    <w:p w14:paraId="64802EBB" w14:textId="2AEA4E43" w:rsidR="00C96701" w:rsidRPr="00C96701" w:rsidRDefault="00C96701" w:rsidP="00C96701">
      <w:pPr>
        <w:spacing w:after="0"/>
        <w:rPr>
          <w:rFonts w:eastAsia="Calibri"/>
          <w:lang w:val="en-GB"/>
        </w:rPr>
      </w:pPr>
      <w:r w:rsidRPr="00C96701">
        <w:rPr>
          <w:rFonts w:eastAsia="Calibri"/>
          <w:lang w:val="en-GB"/>
        </w:rPr>
        <w:t>Name: Zainab Bukola Ogundele</w:t>
      </w:r>
    </w:p>
    <w:p w14:paraId="248DA7E8" w14:textId="53B7F846" w:rsidR="00C96701" w:rsidRPr="00C96701" w:rsidRDefault="00C96701" w:rsidP="00C96701">
      <w:pPr>
        <w:spacing w:after="0"/>
        <w:rPr>
          <w:rFonts w:eastAsia="Calibri"/>
          <w:lang w:val="en-GB"/>
        </w:rPr>
      </w:pPr>
      <w:r w:rsidRPr="00C96701">
        <w:rPr>
          <w:rFonts w:eastAsia="Calibri"/>
          <w:lang w:val="en-GB"/>
        </w:rPr>
        <w:t xml:space="preserve">Date: </w:t>
      </w:r>
      <w:r>
        <w:rPr>
          <w:rFonts w:eastAsia="Calibri"/>
          <w:lang w:val="en-GB"/>
        </w:rPr>
        <w:t>DD</w:t>
      </w:r>
      <w:r w:rsidRPr="00C96701">
        <w:rPr>
          <w:rFonts w:eastAsia="Calibri"/>
          <w:lang w:val="en-GB"/>
        </w:rPr>
        <w:t xml:space="preserve"> M</w:t>
      </w:r>
      <w:r>
        <w:rPr>
          <w:rFonts w:eastAsia="Calibri"/>
          <w:lang w:val="en-GB"/>
        </w:rPr>
        <w:t>onth</w:t>
      </w:r>
      <w:r w:rsidRPr="00C96701">
        <w:rPr>
          <w:rFonts w:eastAsia="Calibri"/>
          <w:lang w:val="en-GB"/>
        </w:rPr>
        <w:t xml:space="preserve"> 202</w:t>
      </w:r>
      <w:r>
        <w:rPr>
          <w:rFonts w:eastAsia="Calibri"/>
          <w:lang w:val="en-GB"/>
        </w:rPr>
        <w:t>4</w:t>
      </w:r>
    </w:p>
    <w:p w14:paraId="5E54B401" w14:textId="696F3F4D" w:rsidR="00BB033D" w:rsidRDefault="00C96701" w:rsidP="00C96701">
      <w:pPr>
        <w:spacing w:after="0"/>
        <w:rPr>
          <w:rFonts w:asciiTheme="minorHAnsi" w:eastAsia="Calibri" w:hAnsiTheme="minorHAnsi" w:cstheme="majorBidi"/>
          <w:b/>
          <w:color w:val="365F91" w:themeColor="accent1" w:themeShade="BF"/>
          <w:sz w:val="36"/>
          <w:szCs w:val="32"/>
          <w:lang w:val="en-GB" w:eastAsia="en-US"/>
        </w:rPr>
      </w:pPr>
      <w:r w:rsidRPr="00C96701">
        <w:rPr>
          <w:rFonts w:eastAsia="Calibri"/>
          <w:lang w:val="en-GB"/>
        </w:rPr>
        <w:t>Programme: MSc International Hospitality and Tourism Management.</w:t>
      </w:r>
      <w:r w:rsidR="00BB033D">
        <w:rPr>
          <w:rFonts w:eastAsia="Calibri"/>
          <w:lang w:val="en-GB"/>
        </w:rPr>
        <w:br w:type="page"/>
      </w:r>
    </w:p>
    <w:p w14:paraId="0A4F5857" w14:textId="70BA0619" w:rsidR="00F82FC4" w:rsidRPr="00F82FC4" w:rsidRDefault="00F82FC4" w:rsidP="00F82FC4">
      <w:pPr>
        <w:pStyle w:val="Heading1"/>
        <w:rPr>
          <w:rFonts w:eastAsia="Calibri"/>
          <w:lang w:val="en-GB"/>
        </w:rPr>
      </w:pPr>
      <w:bookmarkStart w:id="1" w:name="_Toc174715991"/>
      <w:r>
        <w:rPr>
          <w:rFonts w:eastAsia="Calibri"/>
          <w:lang w:val="en-GB"/>
        </w:rPr>
        <w:lastRenderedPageBreak/>
        <w:t>ABSTRACT</w:t>
      </w:r>
      <w:bookmarkEnd w:id="1"/>
      <w:r>
        <w:rPr>
          <w:rFonts w:eastAsia="Calibri"/>
          <w:lang w:val="en-GB"/>
        </w:rPr>
        <w:br w:type="page"/>
      </w:r>
    </w:p>
    <w:p w14:paraId="22013F3B" w14:textId="49FEC0BB" w:rsidR="00F82FC4" w:rsidRDefault="00F82FC4" w:rsidP="00F82FC4">
      <w:pPr>
        <w:pStyle w:val="Heading1"/>
        <w:rPr>
          <w:rFonts w:eastAsia="Calibri"/>
          <w:lang w:val="en-GB"/>
        </w:rPr>
      </w:pPr>
      <w:bookmarkStart w:id="2" w:name="_Toc174715992"/>
      <w:r>
        <w:rPr>
          <w:rFonts w:eastAsia="Calibri"/>
          <w:lang w:val="en-GB"/>
        </w:rPr>
        <w:lastRenderedPageBreak/>
        <w:t>ACKNOWLEDGEMENT</w:t>
      </w:r>
      <w:bookmarkEnd w:id="2"/>
    </w:p>
    <w:p w14:paraId="41F868E8" w14:textId="3777A33A" w:rsidR="00F82FC4" w:rsidRPr="00F82FC4" w:rsidRDefault="00F82FC4" w:rsidP="00F82FC4">
      <w:pPr>
        <w:spacing w:after="0"/>
        <w:rPr>
          <w:rFonts w:eastAsia="Calibri"/>
          <w:lang w:val="en-GB"/>
        </w:rPr>
      </w:pPr>
      <w:r w:rsidRPr="00F82FC4">
        <w:rPr>
          <w:rFonts w:eastAsia="Calibri"/>
          <w:lang w:val="en-GB"/>
        </w:rPr>
        <w:t>I would like to take this opportunity to express my heartfelt gratitude to everyone who has</w:t>
      </w:r>
    </w:p>
    <w:p w14:paraId="71DD6AB0" w14:textId="77777777" w:rsidR="00F82FC4" w:rsidRPr="00F82FC4" w:rsidRDefault="00F82FC4" w:rsidP="00F82FC4">
      <w:pPr>
        <w:spacing w:after="0"/>
        <w:rPr>
          <w:rFonts w:eastAsia="Calibri"/>
          <w:lang w:val="en-GB"/>
        </w:rPr>
      </w:pPr>
      <w:r w:rsidRPr="00F82FC4">
        <w:rPr>
          <w:rFonts w:eastAsia="Calibri"/>
          <w:lang w:val="en-GB"/>
        </w:rPr>
        <w:t>contributed to the successful completion of my dissertation.</w:t>
      </w:r>
    </w:p>
    <w:p w14:paraId="4589CC97" w14:textId="77777777" w:rsidR="00F82FC4" w:rsidRDefault="00F82FC4" w:rsidP="00F82FC4">
      <w:pPr>
        <w:spacing w:after="0"/>
        <w:rPr>
          <w:rFonts w:eastAsia="Calibri"/>
          <w:lang w:val="en-GB"/>
        </w:rPr>
      </w:pPr>
    </w:p>
    <w:p w14:paraId="70076E71" w14:textId="7E00F80B" w:rsidR="00F82FC4" w:rsidRPr="00F82FC4" w:rsidRDefault="00F82FC4" w:rsidP="00F82FC4">
      <w:pPr>
        <w:spacing w:after="0"/>
        <w:rPr>
          <w:rFonts w:eastAsia="Calibri"/>
          <w:lang w:val="en-GB"/>
        </w:rPr>
      </w:pPr>
      <w:r w:rsidRPr="00F82FC4">
        <w:rPr>
          <w:rFonts w:eastAsia="Calibri"/>
          <w:lang w:val="en-GB"/>
        </w:rPr>
        <w:t>First and foremost, I am immensely grateful to God for granting me the strength, guidance,</w:t>
      </w:r>
      <w:r>
        <w:rPr>
          <w:rFonts w:eastAsia="Calibri"/>
          <w:lang w:val="en-GB"/>
        </w:rPr>
        <w:t xml:space="preserve"> </w:t>
      </w:r>
      <w:r w:rsidRPr="00F82FC4">
        <w:rPr>
          <w:rFonts w:eastAsia="Calibri"/>
          <w:lang w:val="en-GB"/>
        </w:rPr>
        <w:t>and</w:t>
      </w:r>
      <w:r>
        <w:rPr>
          <w:rFonts w:eastAsia="Calibri"/>
          <w:lang w:val="en-GB"/>
        </w:rPr>
        <w:t xml:space="preserve"> </w:t>
      </w:r>
      <w:r w:rsidRPr="00F82FC4">
        <w:rPr>
          <w:rFonts w:eastAsia="Calibri"/>
          <w:lang w:val="en-GB"/>
        </w:rPr>
        <w:t>inspiration to pursue this research project. His infinite wisdom has been my constant</w:t>
      </w:r>
      <w:r>
        <w:rPr>
          <w:rFonts w:eastAsia="Calibri"/>
          <w:lang w:val="en-GB"/>
        </w:rPr>
        <w:t xml:space="preserve"> </w:t>
      </w:r>
      <w:r w:rsidRPr="00F82FC4">
        <w:rPr>
          <w:rFonts w:eastAsia="Calibri"/>
          <w:lang w:val="en-GB"/>
        </w:rPr>
        <w:t>source of motivation and inspiration throughout this journey.</w:t>
      </w:r>
    </w:p>
    <w:p w14:paraId="4975613E" w14:textId="77777777" w:rsidR="00F82FC4" w:rsidRDefault="00F82FC4" w:rsidP="00F82FC4">
      <w:pPr>
        <w:spacing w:after="0"/>
        <w:rPr>
          <w:rFonts w:eastAsia="Calibri"/>
          <w:lang w:val="en-GB"/>
        </w:rPr>
      </w:pPr>
    </w:p>
    <w:p w14:paraId="2386000F" w14:textId="7C4328D1" w:rsidR="00F82FC4" w:rsidRPr="00F82FC4" w:rsidRDefault="00F82FC4" w:rsidP="00F82FC4">
      <w:pPr>
        <w:spacing w:after="0"/>
        <w:rPr>
          <w:rFonts w:eastAsia="Calibri"/>
          <w:lang w:val="en-GB"/>
        </w:rPr>
      </w:pPr>
      <w:r w:rsidRPr="00F82FC4">
        <w:rPr>
          <w:rFonts w:eastAsia="Calibri"/>
          <w:lang w:val="en-GB"/>
        </w:rPr>
        <w:t>I would like to extend my sincere appreciation to my supervisor xxxxxxxxxxxx, for his</w:t>
      </w:r>
      <w:r>
        <w:rPr>
          <w:rFonts w:eastAsia="Calibri"/>
          <w:lang w:val="en-GB"/>
        </w:rPr>
        <w:t xml:space="preserve"> </w:t>
      </w:r>
      <w:r w:rsidRPr="00F82FC4">
        <w:rPr>
          <w:rFonts w:eastAsia="Calibri"/>
          <w:lang w:val="en-GB"/>
        </w:rPr>
        <w:t>invaluable</w:t>
      </w:r>
      <w:r>
        <w:rPr>
          <w:rFonts w:eastAsia="Calibri"/>
          <w:lang w:val="en-GB"/>
        </w:rPr>
        <w:t xml:space="preserve"> </w:t>
      </w:r>
      <w:r w:rsidRPr="00F82FC4">
        <w:rPr>
          <w:rFonts w:eastAsia="Calibri"/>
          <w:lang w:val="en-GB"/>
        </w:rPr>
        <w:t>guidance, support, and mentorship throughout this project. His expertise and</w:t>
      </w:r>
      <w:r>
        <w:rPr>
          <w:rFonts w:eastAsia="Calibri"/>
          <w:lang w:val="en-GB"/>
        </w:rPr>
        <w:t xml:space="preserve"> </w:t>
      </w:r>
      <w:r w:rsidRPr="00F82FC4">
        <w:rPr>
          <w:rFonts w:eastAsia="Calibri"/>
          <w:lang w:val="en-GB"/>
        </w:rPr>
        <w:t>constructive feedback have been instrumental in shaping my research and bringing it to</w:t>
      </w:r>
      <w:r>
        <w:rPr>
          <w:rFonts w:eastAsia="Calibri"/>
          <w:lang w:val="en-GB"/>
        </w:rPr>
        <w:t xml:space="preserve"> </w:t>
      </w:r>
      <w:r w:rsidRPr="00F82FC4">
        <w:rPr>
          <w:rFonts w:eastAsia="Calibri"/>
          <w:lang w:val="en-GB"/>
        </w:rPr>
        <w:t>fruition.</w:t>
      </w:r>
    </w:p>
    <w:p w14:paraId="08DF7517" w14:textId="77777777" w:rsidR="00F82FC4" w:rsidRDefault="00F82FC4" w:rsidP="00F82FC4">
      <w:pPr>
        <w:spacing w:after="0"/>
        <w:rPr>
          <w:rFonts w:eastAsia="Calibri"/>
          <w:lang w:val="en-GB"/>
        </w:rPr>
      </w:pPr>
    </w:p>
    <w:p w14:paraId="3BC8F8A2" w14:textId="07227F2A" w:rsidR="00F82FC4" w:rsidRPr="00F82FC4" w:rsidRDefault="00F82FC4" w:rsidP="00F82FC4">
      <w:pPr>
        <w:spacing w:after="0"/>
        <w:rPr>
          <w:rFonts w:eastAsia="Calibri"/>
          <w:lang w:val="en-GB"/>
        </w:rPr>
      </w:pPr>
      <w:r w:rsidRPr="00F82FC4">
        <w:rPr>
          <w:rFonts w:eastAsia="Calibri"/>
          <w:lang w:val="en-GB"/>
        </w:rPr>
        <w:t>I also wish to acknowledge the unwavering support of my parents and siblings. Their love,</w:t>
      </w:r>
      <w:r>
        <w:rPr>
          <w:rFonts w:eastAsia="Calibri"/>
          <w:lang w:val="en-GB"/>
        </w:rPr>
        <w:t xml:space="preserve"> </w:t>
      </w:r>
      <w:r w:rsidRPr="00F82FC4">
        <w:rPr>
          <w:rFonts w:eastAsia="Calibri"/>
          <w:lang w:val="en-GB"/>
        </w:rPr>
        <w:t>encouragement, and unwavering support have been a constant source of strength throughout</w:t>
      </w:r>
      <w:r>
        <w:rPr>
          <w:rFonts w:eastAsia="Calibri"/>
          <w:lang w:val="en-GB"/>
        </w:rPr>
        <w:t xml:space="preserve"> </w:t>
      </w:r>
      <w:r w:rsidRPr="00F82FC4">
        <w:rPr>
          <w:rFonts w:eastAsia="Calibri"/>
          <w:lang w:val="en-GB"/>
        </w:rPr>
        <w:t>my academic journey.</w:t>
      </w:r>
    </w:p>
    <w:p w14:paraId="16D26D01" w14:textId="77777777" w:rsidR="00F82FC4" w:rsidRDefault="00F82FC4" w:rsidP="00F82FC4">
      <w:pPr>
        <w:spacing w:after="0"/>
        <w:rPr>
          <w:rFonts w:eastAsia="Calibri"/>
          <w:lang w:val="en-GB"/>
        </w:rPr>
      </w:pPr>
    </w:p>
    <w:p w14:paraId="79886925" w14:textId="007E7A07" w:rsidR="00F82FC4" w:rsidRPr="00F82FC4" w:rsidRDefault="00F82FC4" w:rsidP="00F82FC4">
      <w:pPr>
        <w:spacing w:after="0"/>
        <w:rPr>
          <w:rFonts w:eastAsia="Calibri"/>
          <w:lang w:val="en-GB"/>
        </w:rPr>
      </w:pPr>
      <w:r w:rsidRPr="00F82FC4">
        <w:rPr>
          <w:rFonts w:eastAsia="Calibri"/>
          <w:lang w:val="en-GB"/>
        </w:rPr>
        <w:t>To my partner xxxxxxx, I am forever grateful for your love, patience, and support. Your</w:t>
      </w:r>
      <w:r>
        <w:rPr>
          <w:rFonts w:eastAsia="Calibri"/>
          <w:lang w:val="en-GB"/>
        </w:rPr>
        <w:t xml:space="preserve"> </w:t>
      </w:r>
      <w:r w:rsidRPr="00F82FC4">
        <w:rPr>
          <w:rFonts w:eastAsia="Calibri"/>
          <w:lang w:val="en-GB"/>
        </w:rPr>
        <w:t>unwavering belief in me has been a tremendous source of motivation, and I could not have</w:t>
      </w:r>
      <w:r>
        <w:rPr>
          <w:rFonts w:eastAsia="Calibri"/>
          <w:lang w:val="en-GB"/>
        </w:rPr>
        <w:t xml:space="preserve"> </w:t>
      </w:r>
      <w:r w:rsidRPr="00F82FC4">
        <w:rPr>
          <w:rFonts w:eastAsia="Calibri"/>
          <w:lang w:val="en-GB"/>
        </w:rPr>
        <w:t>completed this dissertation without your unwavering support.</w:t>
      </w:r>
    </w:p>
    <w:p w14:paraId="40D8536A" w14:textId="77777777" w:rsidR="00F82FC4" w:rsidRDefault="00F82FC4" w:rsidP="00F82FC4">
      <w:pPr>
        <w:spacing w:after="0"/>
        <w:rPr>
          <w:rFonts w:eastAsia="Calibri"/>
          <w:lang w:val="en-GB"/>
        </w:rPr>
      </w:pPr>
    </w:p>
    <w:p w14:paraId="7F8CA7ED" w14:textId="2D32D81F" w:rsidR="00F82FC4" w:rsidRPr="00F82FC4" w:rsidRDefault="00F82FC4" w:rsidP="00F82FC4">
      <w:pPr>
        <w:spacing w:after="0"/>
        <w:rPr>
          <w:rFonts w:eastAsia="Calibri"/>
          <w:lang w:val="en-GB"/>
        </w:rPr>
      </w:pPr>
      <w:r w:rsidRPr="00F82FC4">
        <w:rPr>
          <w:rFonts w:eastAsia="Calibri"/>
          <w:lang w:val="en-GB"/>
        </w:rPr>
        <w:t>I would also like to extend my appreciation to my friends - xxxxx, xxxxxxxx, xxxxxxxxxxxxx,</w:t>
      </w:r>
      <w:r>
        <w:rPr>
          <w:rFonts w:eastAsia="Calibri"/>
          <w:lang w:val="en-GB"/>
        </w:rPr>
        <w:t xml:space="preserve"> </w:t>
      </w:r>
      <w:r w:rsidRPr="00F82FC4">
        <w:rPr>
          <w:rFonts w:eastAsia="Calibri"/>
          <w:lang w:val="en-GB"/>
        </w:rPr>
        <w:t>xxxxxxxxx, and xxxxxxxxxxx. Thank you for your encouragement, support, and belief in me</w:t>
      </w:r>
      <w:r>
        <w:rPr>
          <w:rFonts w:eastAsia="Calibri"/>
          <w:lang w:val="en-GB"/>
        </w:rPr>
        <w:t xml:space="preserve"> </w:t>
      </w:r>
      <w:r w:rsidRPr="00F82FC4">
        <w:rPr>
          <w:rFonts w:eastAsia="Calibri"/>
          <w:lang w:val="en-GB"/>
        </w:rPr>
        <w:t>throughout this journey.</w:t>
      </w:r>
    </w:p>
    <w:p w14:paraId="37F9EE7F" w14:textId="77777777" w:rsidR="00F82FC4" w:rsidRDefault="00F82FC4" w:rsidP="00F82FC4">
      <w:pPr>
        <w:spacing w:after="0"/>
        <w:rPr>
          <w:rFonts w:eastAsia="Calibri"/>
          <w:lang w:val="en-GB"/>
        </w:rPr>
      </w:pPr>
    </w:p>
    <w:p w14:paraId="469B6CB7" w14:textId="3B0224C9" w:rsidR="00F82FC4" w:rsidRPr="00F82FC4" w:rsidRDefault="00F82FC4" w:rsidP="00F82FC4">
      <w:pPr>
        <w:spacing w:after="0"/>
        <w:rPr>
          <w:rFonts w:eastAsia="Calibri"/>
          <w:lang w:val="en-GB"/>
        </w:rPr>
      </w:pPr>
      <w:r w:rsidRPr="00F82FC4">
        <w:rPr>
          <w:rFonts w:eastAsia="Calibri"/>
          <w:lang w:val="en-GB"/>
        </w:rPr>
        <w:t>Finally, I acknowledge the support of everyone who has contributed to my academic and</w:t>
      </w:r>
      <w:r>
        <w:rPr>
          <w:rFonts w:eastAsia="Calibri"/>
          <w:lang w:val="en-GB"/>
        </w:rPr>
        <w:t xml:space="preserve"> </w:t>
      </w:r>
      <w:r w:rsidRPr="00F82FC4">
        <w:rPr>
          <w:rFonts w:eastAsia="Calibri"/>
          <w:lang w:val="en-GB"/>
        </w:rPr>
        <w:t>personal growth. Your support has been invaluable, and I am truly grateful for everything.</w:t>
      </w:r>
    </w:p>
    <w:p w14:paraId="20382175" w14:textId="77777777" w:rsidR="00F82FC4" w:rsidRDefault="00F82FC4" w:rsidP="00F82FC4">
      <w:pPr>
        <w:spacing w:after="0"/>
        <w:rPr>
          <w:rFonts w:eastAsia="Calibri"/>
          <w:lang w:val="en-GB"/>
        </w:rPr>
      </w:pPr>
    </w:p>
    <w:p w14:paraId="74834F4F" w14:textId="5C4A0F41" w:rsidR="00F82FC4" w:rsidRDefault="00F82FC4" w:rsidP="00F82FC4">
      <w:pPr>
        <w:spacing w:after="0"/>
        <w:rPr>
          <w:rFonts w:eastAsia="Calibri"/>
          <w:lang w:val="en-GB"/>
        </w:rPr>
      </w:pPr>
      <w:r w:rsidRPr="00F82FC4">
        <w:rPr>
          <w:rFonts w:eastAsia="Calibri"/>
          <w:lang w:val="en-GB"/>
        </w:rPr>
        <w:t>Thank you all.</w:t>
      </w:r>
    </w:p>
    <w:p w14:paraId="50896263" w14:textId="77777777" w:rsidR="00F82FC4" w:rsidRDefault="00F82FC4" w:rsidP="00F82FC4">
      <w:pPr>
        <w:spacing w:after="0"/>
        <w:rPr>
          <w:rFonts w:eastAsia="Calibri"/>
          <w:lang w:val="en-GB"/>
        </w:rPr>
      </w:pPr>
    </w:p>
    <w:p w14:paraId="55ABC9AE" w14:textId="77777777" w:rsidR="00F82FC4" w:rsidRDefault="00F82FC4" w:rsidP="00F82FC4">
      <w:pPr>
        <w:spacing w:after="0"/>
        <w:rPr>
          <w:rFonts w:eastAsia="Calibri"/>
          <w:lang w:val="en-GB"/>
        </w:rPr>
      </w:pPr>
    </w:p>
    <w:p w14:paraId="29CDD236" w14:textId="441149E6" w:rsidR="00F82FC4" w:rsidRPr="00F82FC4" w:rsidRDefault="00F82FC4" w:rsidP="00F82FC4">
      <w:pPr>
        <w:pStyle w:val="Heading1"/>
        <w:rPr>
          <w:rFonts w:eastAsia="Calibri"/>
          <w:lang w:val="en-GB"/>
        </w:rPr>
      </w:pPr>
      <w:bookmarkStart w:id="3" w:name="_Toc174715993"/>
      <w:r>
        <w:rPr>
          <w:rFonts w:eastAsia="Calibri"/>
          <w:lang w:val="en-GB"/>
        </w:rPr>
        <w:lastRenderedPageBreak/>
        <w:t>TABLE OF CONTENTS</w:t>
      </w:r>
      <w:bookmarkEnd w:id="3"/>
    </w:p>
    <w:sdt>
      <w:sdtPr>
        <w:id w:val="-1288734138"/>
        <w:docPartObj>
          <w:docPartGallery w:val="Table of Contents"/>
          <w:docPartUnique/>
        </w:docPartObj>
      </w:sdtPr>
      <w:sdtEndPr>
        <w:rPr>
          <w:rFonts w:ascii="Calibri" w:eastAsia="SimSun" w:hAnsi="Calibri" w:cs="Times New Roman"/>
          <w:b/>
          <w:bCs/>
          <w:noProof/>
          <w:color w:val="auto"/>
          <w:sz w:val="24"/>
          <w:szCs w:val="22"/>
          <w:lang w:eastAsia="zh-CN"/>
        </w:rPr>
      </w:sdtEndPr>
      <w:sdtContent>
        <w:p w14:paraId="58063829" w14:textId="31207127" w:rsidR="00F82FC4" w:rsidRDefault="00F82FC4">
          <w:pPr>
            <w:pStyle w:val="TOCHeading"/>
          </w:pPr>
        </w:p>
        <w:p w14:paraId="2DFE6824" w14:textId="0BC58C80" w:rsidR="00157250" w:rsidRDefault="00F82FC4">
          <w:pPr>
            <w:pStyle w:val="TOC1"/>
            <w:rPr>
              <w:rFonts w:asciiTheme="minorHAnsi" w:eastAsiaTheme="minorEastAsia" w:hAnsiTheme="minorHAnsi" w:cstheme="minorBidi"/>
              <w:b w:val="0"/>
              <w:bCs w:val="0"/>
              <w:kern w:val="2"/>
              <w:szCs w:val="24"/>
              <w:lang w:val="en-US" w:eastAsia="en-US"/>
              <w14:ligatures w14:val="standardContextual"/>
            </w:rPr>
          </w:pPr>
          <w:r>
            <w:fldChar w:fldCharType="begin"/>
          </w:r>
          <w:r>
            <w:instrText xml:space="preserve"> TOC \o "1-3" \h \z \u </w:instrText>
          </w:r>
          <w:r>
            <w:fldChar w:fldCharType="separate"/>
          </w:r>
          <w:hyperlink w:anchor="_Toc174715990" w:history="1">
            <w:r w:rsidR="00157250" w:rsidRPr="00136D78">
              <w:rPr>
                <w:rStyle w:val="Hyperlink"/>
                <w:rFonts w:eastAsia="Calibri"/>
              </w:rPr>
              <w:t>DISSERTATION DECLARATION</w:t>
            </w:r>
            <w:r w:rsidR="00157250">
              <w:rPr>
                <w:webHidden/>
              </w:rPr>
              <w:tab/>
            </w:r>
            <w:r w:rsidR="00157250">
              <w:rPr>
                <w:webHidden/>
              </w:rPr>
              <w:fldChar w:fldCharType="begin"/>
            </w:r>
            <w:r w:rsidR="00157250">
              <w:rPr>
                <w:webHidden/>
              </w:rPr>
              <w:instrText xml:space="preserve"> PAGEREF _Toc174715990 \h </w:instrText>
            </w:r>
            <w:r w:rsidR="00157250">
              <w:rPr>
                <w:webHidden/>
              </w:rPr>
            </w:r>
            <w:r w:rsidR="00157250">
              <w:rPr>
                <w:webHidden/>
              </w:rPr>
              <w:fldChar w:fldCharType="separate"/>
            </w:r>
            <w:r w:rsidR="00157250">
              <w:rPr>
                <w:webHidden/>
              </w:rPr>
              <w:t>2</w:t>
            </w:r>
            <w:r w:rsidR="00157250">
              <w:rPr>
                <w:webHidden/>
              </w:rPr>
              <w:fldChar w:fldCharType="end"/>
            </w:r>
          </w:hyperlink>
        </w:p>
        <w:p w14:paraId="13EDF6E3" w14:textId="78011BF1"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5991" w:history="1">
            <w:r w:rsidRPr="00136D78">
              <w:rPr>
                <w:rStyle w:val="Hyperlink"/>
                <w:rFonts w:eastAsia="Calibri"/>
              </w:rPr>
              <w:t>ABSTRACT</w:t>
            </w:r>
            <w:r>
              <w:rPr>
                <w:webHidden/>
              </w:rPr>
              <w:tab/>
            </w:r>
            <w:r>
              <w:rPr>
                <w:webHidden/>
              </w:rPr>
              <w:fldChar w:fldCharType="begin"/>
            </w:r>
            <w:r>
              <w:rPr>
                <w:webHidden/>
              </w:rPr>
              <w:instrText xml:space="preserve"> PAGEREF _Toc174715991 \h </w:instrText>
            </w:r>
            <w:r>
              <w:rPr>
                <w:webHidden/>
              </w:rPr>
            </w:r>
            <w:r>
              <w:rPr>
                <w:webHidden/>
              </w:rPr>
              <w:fldChar w:fldCharType="separate"/>
            </w:r>
            <w:r>
              <w:rPr>
                <w:webHidden/>
              </w:rPr>
              <w:t>3</w:t>
            </w:r>
            <w:r>
              <w:rPr>
                <w:webHidden/>
              </w:rPr>
              <w:fldChar w:fldCharType="end"/>
            </w:r>
          </w:hyperlink>
        </w:p>
        <w:p w14:paraId="2B2512B8" w14:textId="6A9CB300"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5992" w:history="1">
            <w:r w:rsidRPr="00136D78">
              <w:rPr>
                <w:rStyle w:val="Hyperlink"/>
                <w:rFonts w:eastAsia="Calibri"/>
              </w:rPr>
              <w:t>ACKNOWLEDGEMENT</w:t>
            </w:r>
            <w:r>
              <w:rPr>
                <w:webHidden/>
              </w:rPr>
              <w:tab/>
            </w:r>
            <w:r>
              <w:rPr>
                <w:webHidden/>
              </w:rPr>
              <w:fldChar w:fldCharType="begin"/>
            </w:r>
            <w:r>
              <w:rPr>
                <w:webHidden/>
              </w:rPr>
              <w:instrText xml:space="preserve"> PAGEREF _Toc174715992 \h </w:instrText>
            </w:r>
            <w:r>
              <w:rPr>
                <w:webHidden/>
              </w:rPr>
            </w:r>
            <w:r>
              <w:rPr>
                <w:webHidden/>
              </w:rPr>
              <w:fldChar w:fldCharType="separate"/>
            </w:r>
            <w:r>
              <w:rPr>
                <w:webHidden/>
              </w:rPr>
              <w:t>4</w:t>
            </w:r>
            <w:r>
              <w:rPr>
                <w:webHidden/>
              </w:rPr>
              <w:fldChar w:fldCharType="end"/>
            </w:r>
          </w:hyperlink>
        </w:p>
        <w:p w14:paraId="484BF5C9" w14:textId="62CA7CC4"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5993" w:history="1">
            <w:r w:rsidRPr="00136D78">
              <w:rPr>
                <w:rStyle w:val="Hyperlink"/>
                <w:rFonts w:eastAsia="Calibri"/>
              </w:rPr>
              <w:t>TABLE OF CONTENTS</w:t>
            </w:r>
            <w:r>
              <w:rPr>
                <w:webHidden/>
              </w:rPr>
              <w:tab/>
            </w:r>
            <w:r>
              <w:rPr>
                <w:webHidden/>
              </w:rPr>
              <w:fldChar w:fldCharType="begin"/>
            </w:r>
            <w:r>
              <w:rPr>
                <w:webHidden/>
              </w:rPr>
              <w:instrText xml:space="preserve"> PAGEREF _Toc174715993 \h </w:instrText>
            </w:r>
            <w:r>
              <w:rPr>
                <w:webHidden/>
              </w:rPr>
            </w:r>
            <w:r>
              <w:rPr>
                <w:webHidden/>
              </w:rPr>
              <w:fldChar w:fldCharType="separate"/>
            </w:r>
            <w:r>
              <w:rPr>
                <w:webHidden/>
              </w:rPr>
              <w:t>5</w:t>
            </w:r>
            <w:r>
              <w:rPr>
                <w:webHidden/>
              </w:rPr>
              <w:fldChar w:fldCharType="end"/>
            </w:r>
          </w:hyperlink>
        </w:p>
        <w:p w14:paraId="2520EACD" w14:textId="340238C7"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5994" w:history="1">
            <w:r w:rsidRPr="00136D78">
              <w:rPr>
                <w:rStyle w:val="Hyperlink"/>
                <w:rFonts w:eastAsia="Calibri"/>
              </w:rPr>
              <w:t>LIST OF FIGURES</w:t>
            </w:r>
            <w:r>
              <w:rPr>
                <w:webHidden/>
              </w:rPr>
              <w:tab/>
            </w:r>
            <w:r>
              <w:rPr>
                <w:webHidden/>
              </w:rPr>
              <w:fldChar w:fldCharType="begin"/>
            </w:r>
            <w:r>
              <w:rPr>
                <w:webHidden/>
              </w:rPr>
              <w:instrText xml:space="preserve"> PAGEREF _Toc174715994 \h </w:instrText>
            </w:r>
            <w:r>
              <w:rPr>
                <w:webHidden/>
              </w:rPr>
            </w:r>
            <w:r>
              <w:rPr>
                <w:webHidden/>
              </w:rPr>
              <w:fldChar w:fldCharType="separate"/>
            </w:r>
            <w:r>
              <w:rPr>
                <w:webHidden/>
              </w:rPr>
              <w:t>8</w:t>
            </w:r>
            <w:r>
              <w:rPr>
                <w:webHidden/>
              </w:rPr>
              <w:fldChar w:fldCharType="end"/>
            </w:r>
          </w:hyperlink>
        </w:p>
        <w:p w14:paraId="7ADC7896" w14:textId="3E537CDA"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5995" w:history="1">
            <w:r w:rsidRPr="00136D78">
              <w:rPr>
                <w:rStyle w:val="Hyperlink"/>
                <w:rFonts w:eastAsia="Calibri"/>
              </w:rPr>
              <w:t>LIST OF TABLES</w:t>
            </w:r>
            <w:r>
              <w:rPr>
                <w:webHidden/>
              </w:rPr>
              <w:tab/>
            </w:r>
            <w:r>
              <w:rPr>
                <w:webHidden/>
              </w:rPr>
              <w:fldChar w:fldCharType="begin"/>
            </w:r>
            <w:r>
              <w:rPr>
                <w:webHidden/>
              </w:rPr>
              <w:instrText xml:space="preserve"> PAGEREF _Toc174715995 \h </w:instrText>
            </w:r>
            <w:r>
              <w:rPr>
                <w:webHidden/>
              </w:rPr>
            </w:r>
            <w:r>
              <w:rPr>
                <w:webHidden/>
              </w:rPr>
              <w:fldChar w:fldCharType="separate"/>
            </w:r>
            <w:r>
              <w:rPr>
                <w:webHidden/>
              </w:rPr>
              <w:t>9</w:t>
            </w:r>
            <w:r>
              <w:rPr>
                <w:webHidden/>
              </w:rPr>
              <w:fldChar w:fldCharType="end"/>
            </w:r>
          </w:hyperlink>
        </w:p>
        <w:p w14:paraId="770B0295" w14:textId="791DE949"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5996" w:history="1">
            <w:r w:rsidRPr="00136D78">
              <w:rPr>
                <w:rStyle w:val="Hyperlink"/>
                <w:rFonts w:eastAsia="Calibri"/>
              </w:rPr>
              <w:t>LIST OF ABBREVIATIONS</w:t>
            </w:r>
            <w:r>
              <w:rPr>
                <w:webHidden/>
              </w:rPr>
              <w:tab/>
            </w:r>
            <w:r>
              <w:rPr>
                <w:webHidden/>
              </w:rPr>
              <w:fldChar w:fldCharType="begin"/>
            </w:r>
            <w:r>
              <w:rPr>
                <w:webHidden/>
              </w:rPr>
              <w:instrText xml:space="preserve"> PAGEREF _Toc174715996 \h </w:instrText>
            </w:r>
            <w:r>
              <w:rPr>
                <w:webHidden/>
              </w:rPr>
            </w:r>
            <w:r>
              <w:rPr>
                <w:webHidden/>
              </w:rPr>
              <w:fldChar w:fldCharType="separate"/>
            </w:r>
            <w:r>
              <w:rPr>
                <w:webHidden/>
              </w:rPr>
              <w:t>10</w:t>
            </w:r>
            <w:r>
              <w:rPr>
                <w:webHidden/>
              </w:rPr>
              <w:fldChar w:fldCharType="end"/>
            </w:r>
          </w:hyperlink>
        </w:p>
        <w:p w14:paraId="7C6F0423" w14:textId="3E64FFBE"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5997" w:history="1">
            <w:r w:rsidRPr="00136D78">
              <w:rPr>
                <w:rStyle w:val="Hyperlink"/>
                <w:rFonts w:eastAsia="Calibri"/>
              </w:rPr>
              <w:t>CHAPTER ONE</w:t>
            </w:r>
            <w:r>
              <w:rPr>
                <w:webHidden/>
              </w:rPr>
              <w:tab/>
            </w:r>
            <w:r>
              <w:rPr>
                <w:webHidden/>
              </w:rPr>
              <w:fldChar w:fldCharType="begin"/>
            </w:r>
            <w:r>
              <w:rPr>
                <w:webHidden/>
              </w:rPr>
              <w:instrText xml:space="preserve"> PAGEREF _Toc174715997 \h </w:instrText>
            </w:r>
            <w:r>
              <w:rPr>
                <w:webHidden/>
              </w:rPr>
            </w:r>
            <w:r>
              <w:rPr>
                <w:webHidden/>
              </w:rPr>
              <w:fldChar w:fldCharType="separate"/>
            </w:r>
            <w:r>
              <w:rPr>
                <w:webHidden/>
              </w:rPr>
              <w:t>11</w:t>
            </w:r>
            <w:r>
              <w:rPr>
                <w:webHidden/>
              </w:rPr>
              <w:fldChar w:fldCharType="end"/>
            </w:r>
          </w:hyperlink>
        </w:p>
        <w:p w14:paraId="49FEB637" w14:textId="1962A21E"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5998" w:history="1">
            <w:r w:rsidRPr="00136D78">
              <w:rPr>
                <w:rStyle w:val="Hyperlink"/>
              </w:rPr>
              <w:t>INTRODUCTION</w:t>
            </w:r>
            <w:r>
              <w:rPr>
                <w:webHidden/>
              </w:rPr>
              <w:tab/>
            </w:r>
            <w:r>
              <w:rPr>
                <w:webHidden/>
              </w:rPr>
              <w:fldChar w:fldCharType="begin"/>
            </w:r>
            <w:r>
              <w:rPr>
                <w:webHidden/>
              </w:rPr>
              <w:instrText xml:space="preserve"> PAGEREF _Toc174715998 \h </w:instrText>
            </w:r>
            <w:r>
              <w:rPr>
                <w:webHidden/>
              </w:rPr>
            </w:r>
            <w:r>
              <w:rPr>
                <w:webHidden/>
              </w:rPr>
              <w:fldChar w:fldCharType="separate"/>
            </w:r>
            <w:r>
              <w:rPr>
                <w:webHidden/>
              </w:rPr>
              <w:t>11</w:t>
            </w:r>
            <w:r>
              <w:rPr>
                <w:webHidden/>
              </w:rPr>
              <w:fldChar w:fldCharType="end"/>
            </w:r>
          </w:hyperlink>
        </w:p>
        <w:p w14:paraId="4BA12D6D" w14:textId="708DD9D8"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5999" w:history="1">
            <w:r w:rsidRPr="00136D78">
              <w:rPr>
                <w:rStyle w:val="Hyperlink"/>
                <w:noProof/>
                <w:lang w:val="en-GB"/>
              </w:rPr>
              <w:t>1.1 Background of the Study</w:t>
            </w:r>
            <w:r>
              <w:rPr>
                <w:noProof/>
                <w:webHidden/>
              </w:rPr>
              <w:tab/>
            </w:r>
            <w:r>
              <w:rPr>
                <w:noProof/>
                <w:webHidden/>
              </w:rPr>
              <w:fldChar w:fldCharType="begin"/>
            </w:r>
            <w:r>
              <w:rPr>
                <w:noProof/>
                <w:webHidden/>
              </w:rPr>
              <w:instrText xml:space="preserve"> PAGEREF _Toc174715999 \h </w:instrText>
            </w:r>
            <w:r>
              <w:rPr>
                <w:noProof/>
                <w:webHidden/>
              </w:rPr>
            </w:r>
            <w:r>
              <w:rPr>
                <w:noProof/>
                <w:webHidden/>
              </w:rPr>
              <w:fldChar w:fldCharType="separate"/>
            </w:r>
            <w:r>
              <w:rPr>
                <w:noProof/>
                <w:webHidden/>
              </w:rPr>
              <w:t>11</w:t>
            </w:r>
            <w:r>
              <w:rPr>
                <w:noProof/>
                <w:webHidden/>
              </w:rPr>
              <w:fldChar w:fldCharType="end"/>
            </w:r>
          </w:hyperlink>
        </w:p>
        <w:p w14:paraId="01589973" w14:textId="57A0E076"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00" w:history="1">
            <w:r w:rsidRPr="00136D78">
              <w:rPr>
                <w:rStyle w:val="Hyperlink"/>
                <w:noProof/>
                <w:lang w:val="en-GB"/>
              </w:rPr>
              <w:t>1.2 Aim and objectives</w:t>
            </w:r>
            <w:r>
              <w:rPr>
                <w:noProof/>
                <w:webHidden/>
              </w:rPr>
              <w:tab/>
            </w:r>
            <w:r>
              <w:rPr>
                <w:noProof/>
                <w:webHidden/>
              </w:rPr>
              <w:fldChar w:fldCharType="begin"/>
            </w:r>
            <w:r>
              <w:rPr>
                <w:noProof/>
                <w:webHidden/>
              </w:rPr>
              <w:instrText xml:space="preserve"> PAGEREF _Toc174716000 \h </w:instrText>
            </w:r>
            <w:r>
              <w:rPr>
                <w:noProof/>
                <w:webHidden/>
              </w:rPr>
            </w:r>
            <w:r>
              <w:rPr>
                <w:noProof/>
                <w:webHidden/>
              </w:rPr>
              <w:fldChar w:fldCharType="separate"/>
            </w:r>
            <w:r>
              <w:rPr>
                <w:noProof/>
                <w:webHidden/>
              </w:rPr>
              <w:t>13</w:t>
            </w:r>
            <w:r>
              <w:rPr>
                <w:noProof/>
                <w:webHidden/>
              </w:rPr>
              <w:fldChar w:fldCharType="end"/>
            </w:r>
          </w:hyperlink>
        </w:p>
        <w:p w14:paraId="3F038501" w14:textId="1B2C63F6"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01" w:history="1">
            <w:r w:rsidRPr="00136D78">
              <w:rPr>
                <w:rStyle w:val="Hyperlink"/>
                <w:noProof/>
                <w:lang w:val="en-GB"/>
              </w:rPr>
              <w:t>1.2.1 Aim</w:t>
            </w:r>
            <w:r>
              <w:rPr>
                <w:noProof/>
                <w:webHidden/>
              </w:rPr>
              <w:tab/>
            </w:r>
            <w:r>
              <w:rPr>
                <w:noProof/>
                <w:webHidden/>
              </w:rPr>
              <w:fldChar w:fldCharType="begin"/>
            </w:r>
            <w:r>
              <w:rPr>
                <w:noProof/>
                <w:webHidden/>
              </w:rPr>
              <w:instrText xml:space="preserve"> PAGEREF _Toc174716001 \h </w:instrText>
            </w:r>
            <w:r>
              <w:rPr>
                <w:noProof/>
                <w:webHidden/>
              </w:rPr>
            </w:r>
            <w:r>
              <w:rPr>
                <w:noProof/>
                <w:webHidden/>
              </w:rPr>
              <w:fldChar w:fldCharType="separate"/>
            </w:r>
            <w:r>
              <w:rPr>
                <w:noProof/>
                <w:webHidden/>
              </w:rPr>
              <w:t>13</w:t>
            </w:r>
            <w:r>
              <w:rPr>
                <w:noProof/>
                <w:webHidden/>
              </w:rPr>
              <w:fldChar w:fldCharType="end"/>
            </w:r>
          </w:hyperlink>
        </w:p>
        <w:p w14:paraId="051241FF" w14:textId="05B21049"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02" w:history="1">
            <w:r w:rsidRPr="00136D78">
              <w:rPr>
                <w:rStyle w:val="Hyperlink"/>
                <w:noProof/>
                <w:lang w:val="en-GB"/>
              </w:rPr>
              <w:t>1.2.2 Specific Objectives</w:t>
            </w:r>
            <w:r>
              <w:rPr>
                <w:noProof/>
                <w:webHidden/>
              </w:rPr>
              <w:tab/>
            </w:r>
            <w:r>
              <w:rPr>
                <w:noProof/>
                <w:webHidden/>
              </w:rPr>
              <w:fldChar w:fldCharType="begin"/>
            </w:r>
            <w:r>
              <w:rPr>
                <w:noProof/>
                <w:webHidden/>
              </w:rPr>
              <w:instrText xml:space="preserve"> PAGEREF _Toc174716002 \h </w:instrText>
            </w:r>
            <w:r>
              <w:rPr>
                <w:noProof/>
                <w:webHidden/>
              </w:rPr>
            </w:r>
            <w:r>
              <w:rPr>
                <w:noProof/>
                <w:webHidden/>
              </w:rPr>
              <w:fldChar w:fldCharType="separate"/>
            </w:r>
            <w:r>
              <w:rPr>
                <w:noProof/>
                <w:webHidden/>
              </w:rPr>
              <w:t>13</w:t>
            </w:r>
            <w:r>
              <w:rPr>
                <w:noProof/>
                <w:webHidden/>
              </w:rPr>
              <w:fldChar w:fldCharType="end"/>
            </w:r>
          </w:hyperlink>
        </w:p>
        <w:p w14:paraId="287A8F48" w14:textId="17FC9405"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03" w:history="1">
            <w:r w:rsidRPr="00136D78">
              <w:rPr>
                <w:rStyle w:val="Hyperlink"/>
                <w:noProof/>
                <w:lang w:val="en-GB"/>
              </w:rPr>
              <w:t>1.3 Study Rationale</w:t>
            </w:r>
            <w:r>
              <w:rPr>
                <w:noProof/>
                <w:webHidden/>
              </w:rPr>
              <w:tab/>
            </w:r>
            <w:r>
              <w:rPr>
                <w:noProof/>
                <w:webHidden/>
              </w:rPr>
              <w:fldChar w:fldCharType="begin"/>
            </w:r>
            <w:r>
              <w:rPr>
                <w:noProof/>
                <w:webHidden/>
              </w:rPr>
              <w:instrText xml:space="preserve"> PAGEREF _Toc174716003 \h </w:instrText>
            </w:r>
            <w:r>
              <w:rPr>
                <w:noProof/>
                <w:webHidden/>
              </w:rPr>
            </w:r>
            <w:r>
              <w:rPr>
                <w:noProof/>
                <w:webHidden/>
              </w:rPr>
              <w:fldChar w:fldCharType="separate"/>
            </w:r>
            <w:r>
              <w:rPr>
                <w:noProof/>
                <w:webHidden/>
              </w:rPr>
              <w:t>13</w:t>
            </w:r>
            <w:r>
              <w:rPr>
                <w:noProof/>
                <w:webHidden/>
              </w:rPr>
              <w:fldChar w:fldCharType="end"/>
            </w:r>
          </w:hyperlink>
        </w:p>
        <w:p w14:paraId="00D7871D" w14:textId="1550056A"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04" w:history="1">
            <w:r w:rsidRPr="00136D78">
              <w:rPr>
                <w:rStyle w:val="Hyperlink"/>
                <w:noProof/>
                <w:lang w:val="en-GB"/>
              </w:rPr>
              <w:t>1.4 Structure of Dissertation</w:t>
            </w:r>
            <w:r>
              <w:rPr>
                <w:noProof/>
                <w:webHidden/>
              </w:rPr>
              <w:tab/>
            </w:r>
            <w:r>
              <w:rPr>
                <w:noProof/>
                <w:webHidden/>
              </w:rPr>
              <w:fldChar w:fldCharType="begin"/>
            </w:r>
            <w:r>
              <w:rPr>
                <w:noProof/>
                <w:webHidden/>
              </w:rPr>
              <w:instrText xml:space="preserve"> PAGEREF _Toc174716004 \h </w:instrText>
            </w:r>
            <w:r>
              <w:rPr>
                <w:noProof/>
                <w:webHidden/>
              </w:rPr>
            </w:r>
            <w:r>
              <w:rPr>
                <w:noProof/>
                <w:webHidden/>
              </w:rPr>
              <w:fldChar w:fldCharType="separate"/>
            </w:r>
            <w:r>
              <w:rPr>
                <w:noProof/>
                <w:webHidden/>
              </w:rPr>
              <w:t>15</w:t>
            </w:r>
            <w:r>
              <w:rPr>
                <w:noProof/>
                <w:webHidden/>
              </w:rPr>
              <w:fldChar w:fldCharType="end"/>
            </w:r>
          </w:hyperlink>
        </w:p>
        <w:p w14:paraId="676721B9" w14:textId="4DA435E4"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6005" w:history="1">
            <w:r w:rsidRPr="00136D78">
              <w:rPr>
                <w:rStyle w:val="Hyperlink"/>
              </w:rPr>
              <w:t>CHAPTER TWO</w:t>
            </w:r>
            <w:r>
              <w:rPr>
                <w:webHidden/>
              </w:rPr>
              <w:tab/>
            </w:r>
            <w:r>
              <w:rPr>
                <w:webHidden/>
              </w:rPr>
              <w:fldChar w:fldCharType="begin"/>
            </w:r>
            <w:r>
              <w:rPr>
                <w:webHidden/>
              </w:rPr>
              <w:instrText xml:space="preserve"> PAGEREF _Toc174716005 \h </w:instrText>
            </w:r>
            <w:r>
              <w:rPr>
                <w:webHidden/>
              </w:rPr>
            </w:r>
            <w:r>
              <w:rPr>
                <w:webHidden/>
              </w:rPr>
              <w:fldChar w:fldCharType="separate"/>
            </w:r>
            <w:r>
              <w:rPr>
                <w:webHidden/>
              </w:rPr>
              <w:t>16</w:t>
            </w:r>
            <w:r>
              <w:rPr>
                <w:webHidden/>
              </w:rPr>
              <w:fldChar w:fldCharType="end"/>
            </w:r>
          </w:hyperlink>
        </w:p>
        <w:p w14:paraId="7A85AD44" w14:textId="6E8327DE"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6006" w:history="1">
            <w:r w:rsidRPr="00136D78">
              <w:rPr>
                <w:rStyle w:val="Hyperlink"/>
              </w:rPr>
              <w:t>LITERATURE REVIEW</w:t>
            </w:r>
            <w:r>
              <w:rPr>
                <w:webHidden/>
              </w:rPr>
              <w:tab/>
            </w:r>
            <w:r>
              <w:rPr>
                <w:webHidden/>
              </w:rPr>
              <w:fldChar w:fldCharType="begin"/>
            </w:r>
            <w:r>
              <w:rPr>
                <w:webHidden/>
              </w:rPr>
              <w:instrText xml:space="preserve"> PAGEREF _Toc174716006 \h </w:instrText>
            </w:r>
            <w:r>
              <w:rPr>
                <w:webHidden/>
              </w:rPr>
            </w:r>
            <w:r>
              <w:rPr>
                <w:webHidden/>
              </w:rPr>
              <w:fldChar w:fldCharType="separate"/>
            </w:r>
            <w:r>
              <w:rPr>
                <w:webHidden/>
              </w:rPr>
              <w:t>16</w:t>
            </w:r>
            <w:r>
              <w:rPr>
                <w:webHidden/>
              </w:rPr>
              <w:fldChar w:fldCharType="end"/>
            </w:r>
          </w:hyperlink>
        </w:p>
        <w:p w14:paraId="7555070E" w14:textId="1DAA5F86"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07" w:history="1">
            <w:r w:rsidRPr="00136D78">
              <w:rPr>
                <w:rStyle w:val="Hyperlink"/>
                <w:noProof/>
                <w:lang w:val="en-GB"/>
              </w:rPr>
              <w:t>2.1 Introduction</w:t>
            </w:r>
            <w:r>
              <w:rPr>
                <w:noProof/>
                <w:webHidden/>
              </w:rPr>
              <w:tab/>
            </w:r>
            <w:r>
              <w:rPr>
                <w:noProof/>
                <w:webHidden/>
              </w:rPr>
              <w:fldChar w:fldCharType="begin"/>
            </w:r>
            <w:r>
              <w:rPr>
                <w:noProof/>
                <w:webHidden/>
              </w:rPr>
              <w:instrText xml:space="preserve"> PAGEREF _Toc174716007 \h </w:instrText>
            </w:r>
            <w:r>
              <w:rPr>
                <w:noProof/>
                <w:webHidden/>
              </w:rPr>
            </w:r>
            <w:r>
              <w:rPr>
                <w:noProof/>
                <w:webHidden/>
              </w:rPr>
              <w:fldChar w:fldCharType="separate"/>
            </w:r>
            <w:r>
              <w:rPr>
                <w:noProof/>
                <w:webHidden/>
              </w:rPr>
              <w:t>16</w:t>
            </w:r>
            <w:r>
              <w:rPr>
                <w:noProof/>
                <w:webHidden/>
              </w:rPr>
              <w:fldChar w:fldCharType="end"/>
            </w:r>
          </w:hyperlink>
        </w:p>
        <w:p w14:paraId="59FC9FF1" w14:textId="1C344365"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08" w:history="1">
            <w:r w:rsidRPr="00136D78">
              <w:rPr>
                <w:rStyle w:val="Hyperlink"/>
                <w:noProof/>
                <w:lang w:val="en-GB"/>
              </w:rPr>
              <w:t>2.2 Nigerian Hospitality Industry</w:t>
            </w:r>
            <w:r>
              <w:rPr>
                <w:noProof/>
                <w:webHidden/>
              </w:rPr>
              <w:tab/>
            </w:r>
            <w:r>
              <w:rPr>
                <w:noProof/>
                <w:webHidden/>
              </w:rPr>
              <w:fldChar w:fldCharType="begin"/>
            </w:r>
            <w:r>
              <w:rPr>
                <w:noProof/>
                <w:webHidden/>
              </w:rPr>
              <w:instrText xml:space="preserve"> PAGEREF _Toc174716008 \h </w:instrText>
            </w:r>
            <w:r>
              <w:rPr>
                <w:noProof/>
                <w:webHidden/>
              </w:rPr>
            </w:r>
            <w:r>
              <w:rPr>
                <w:noProof/>
                <w:webHidden/>
              </w:rPr>
              <w:fldChar w:fldCharType="separate"/>
            </w:r>
            <w:r>
              <w:rPr>
                <w:noProof/>
                <w:webHidden/>
              </w:rPr>
              <w:t>16</w:t>
            </w:r>
            <w:r>
              <w:rPr>
                <w:noProof/>
                <w:webHidden/>
              </w:rPr>
              <w:fldChar w:fldCharType="end"/>
            </w:r>
          </w:hyperlink>
        </w:p>
        <w:p w14:paraId="4B90C421" w14:textId="4DAC620E"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09" w:history="1">
            <w:r w:rsidRPr="00136D78">
              <w:rPr>
                <w:rStyle w:val="Hyperlink"/>
                <w:noProof/>
              </w:rPr>
              <w:t>2.3 The Significance of Lagos as a Hospitality Hub</w:t>
            </w:r>
            <w:r>
              <w:rPr>
                <w:noProof/>
                <w:webHidden/>
              </w:rPr>
              <w:tab/>
            </w:r>
            <w:r>
              <w:rPr>
                <w:noProof/>
                <w:webHidden/>
              </w:rPr>
              <w:fldChar w:fldCharType="begin"/>
            </w:r>
            <w:r>
              <w:rPr>
                <w:noProof/>
                <w:webHidden/>
              </w:rPr>
              <w:instrText xml:space="preserve"> PAGEREF _Toc174716009 \h </w:instrText>
            </w:r>
            <w:r>
              <w:rPr>
                <w:noProof/>
                <w:webHidden/>
              </w:rPr>
            </w:r>
            <w:r>
              <w:rPr>
                <w:noProof/>
                <w:webHidden/>
              </w:rPr>
              <w:fldChar w:fldCharType="separate"/>
            </w:r>
            <w:r>
              <w:rPr>
                <w:noProof/>
                <w:webHidden/>
              </w:rPr>
              <w:t>17</w:t>
            </w:r>
            <w:r>
              <w:rPr>
                <w:noProof/>
                <w:webHidden/>
              </w:rPr>
              <w:fldChar w:fldCharType="end"/>
            </w:r>
          </w:hyperlink>
        </w:p>
        <w:p w14:paraId="0BC10F31" w14:textId="3CFBF408"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0" w:history="1">
            <w:r w:rsidRPr="00136D78">
              <w:rPr>
                <w:rStyle w:val="Hyperlink"/>
                <w:noProof/>
                <w:lang w:val="en-GB"/>
              </w:rPr>
              <w:t>2.4 Customer Satisfaction</w:t>
            </w:r>
            <w:r>
              <w:rPr>
                <w:noProof/>
                <w:webHidden/>
              </w:rPr>
              <w:tab/>
            </w:r>
            <w:r>
              <w:rPr>
                <w:noProof/>
                <w:webHidden/>
              </w:rPr>
              <w:fldChar w:fldCharType="begin"/>
            </w:r>
            <w:r>
              <w:rPr>
                <w:noProof/>
                <w:webHidden/>
              </w:rPr>
              <w:instrText xml:space="preserve"> PAGEREF _Toc174716010 \h </w:instrText>
            </w:r>
            <w:r>
              <w:rPr>
                <w:noProof/>
                <w:webHidden/>
              </w:rPr>
            </w:r>
            <w:r>
              <w:rPr>
                <w:noProof/>
                <w:webHidden/>
              </w:rPr>
              <w:fldChar w:fldCharType="separate"/>
            </w:r>
            <w:r>
              <w:rPr>
                <w:noProof/>
                <w:webHidden/>
              </w:rPr>
              <w:t>18</w:t>
            </w:r>
            <w:r>
              <w:rPr>
                <w:noProof/>
                <w:webHidden/>
              </w:rPr>
              <w:fldChar w:fldCharType="end"/>
            </w:r>
          </w:hyperlink>
        </w:p>
        <w:p w14:paraId="08707F2E" w14:textId="52C8C918"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1" w:history="1">
            <w:r w:rsidRPr="00136D78">
              <w:rPr>
                <w:rStyle w:val="Hyperlink"/>
                <w:noProof/>
                <w:lang w:val="en-GB"/>
              </w:rPr>
              <w:t>2.4.1 Customer Responses to Dissatisfaction and Customer Complaining Behavior</w:t>
            </w:r>
            <w:r>
              <w:rPr>
                <w:noProof/>
                <w:webHidden/>
              </w:rPr>
              <w:tab/>
            </w:r>
            <w:r>
              <w:rPr>
                <w:noProof/>
                <w:webHidden/>
              </w:rPr>
              <w:fldChar w:fldCharType="begin"/>
            </w:r>
            <w:r>
              <w:rPr>
                <w:noProof/>
                <w:webHidden/>
              </w:rPr>
              <w:instrText xml:space="preserve"> PAGEREF _Toc174716011 \h </w:instrText>
            </w:r>
            <w:r>
              <w:rPr>
                <w:noProof/>
                <w:webHidden/>
              </w:rPr>
            </w:r>
            <w:r>
              <w:rPr>
                <w:noProof/>
                <w:webHidden/>
              </w:rPr>
              <w:fldChar w:fldCharType="separate"/>
            </w:r>
            <w:r>
              <w:rPr>
                <w:noProof/>
                <w:webHidden/>
              </w:rPr>
              <w:t>19</w:t>
            </w:r>
            <w:r>
              <w:rPr>
                <w:noProof/>
                <w:webHidden/>
              </w:rPr>
              <w:fldChar w:fldCharType="end"/>
            </w:r>
          </w:hyperlink>
        </w:p>
        <w:p w14:paraId="5ECBB9E9" w14:textId="5AAD4E5F"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2" w:history="1">
            <w:r w:rsidRPr="00136D78">
              <w:rPr>
                <w:rStyle w:val="Hyperlink"/>
                <w:noProof/>
                <w:lang w:val="en-GB"/>
              </w:rPr>
              <w:t>2.5 Relationship between Service Quality and Customer Satisfaction</w:t>
            </w:r>
            <w:r>
              <w:rPr>
                <w:noProof/>
                <w:webHidden/>
              </w:rPr>
              <w:tab/>
            </w:r>
            <w:r>
              <w:rPr>
                <w:noProof/>
                <w:webHidden/>
              </w:rPr>
              <w:fldChar w:fldCharType="begin"/>
            </w:r>
            <w:r>
              <w:rPr>
                <w:noProof/>
                <w:webHidden/>
              </w:rPr>
              <w:instrText xml:space="preserve"> PAGEREF _Toc174716012 \h </w:instrText>
            </w:r>
            <w:r>
              <w:rPr>
                <w:noProof/>
                <w:webHidden/>
              </w:rPr>
            </w:r>
            <w:r>
              <w:rPr>
                <w:noProof/>
                <w:webHidden/>
              </w:rPr>
              <w:fldChar w:fldCharType="separate"/>
            </w:r>
            <w:r>
              <w:rPr>
                <w:noProof/>
                <w:webHidden/>
              </w:rPr>
              <w:t>19</w:t>
            </w:r>
            <w:r>
              <w:rPr>
                <w:noProof/>
                <w:webHidden/>
              </w:rPr>
              <w:fldChar w:fldCharType="end"/>
            </w:r>
          </w:hyperlink>
        </w:p>
        <w:p w14:paraId="48A8144F" w14:textId="5380DF77"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3" w:history="1">
            <w:r w:rsidRPr="00136D78">
              <w:rPr>
                <w:rStyle w:val="Hyperlink"/>
                <w:noProof/>
                <w:lang w:val="en-GB"/>
              </w:rPr>
              <w:t>2.6 Challenges of Service Quality</w:t>
            </w:r>
            <w:r>
              <w:rPr>
                <w:noProof/>
                <w:webHidden/>
              </w:rPr>
              <w:tab/>
            </w:r>
            <w:r>
              <w:rPr>
                <w:noProof/>
                <w:webHidden/>
              </w:rPr>
              <w:fldChar w:fldCharType="begin"/>
            </w:r>
            <w:r>
              <w:rPr>
                <w:noProof/>
                <w:webHidden/>
              </w:rPr>
              <w:instrText xml:space="preserve"> PAGEREF _Toc174716013 \h </w:instrText>
            </w:r>
            <w:r>
              <w:rPr>
                <w:noProof/>
                <w:webHidden/>
              </w:rPr>
            </w:r>
            <w:r>
              <w:rPr>
                <w:noProof/>
                <w:webHidden/>
              </w:rPr>
              <w:fldChar w:fldCharType="separate"/>
            </w:r>
            <w:r>
              <w:rPr>
                <w:noProof/>
                <w:webHidden/>
              </w:rPr>
              <w:t>21</w:t>
            </w:r>
            <w:r>
              <w:rPr>
                <w:noProof/>
                <w:webHidden/>
              </w:rPr>
              <w:fldChar w:fldCharType="end"/>
            </w:r>
          </w:hyperlink>
        </w:p>
        <w:p w14:paraId="731FED6B" w14:textId="280AC793"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4" w:history="1">
            <w:r w:rsidRPr="00136D78">
              <w:rPr>
                <w:rStyle w:val="Hyperlink"/>
                <w:noProof/>
                <w:lang w:val="en-GB"/>
              </w:rPr>
              <w:t>2.6.1 Lack of Universal Approach</w:t>
            </w:r>
            <w:r>
              <w:rPr>
                <w:noProof/>
                <w:webHidden/>
              </w:rPr>
              <w:tab/>
            </w:r>
            <w:r>
              <w:rPr>
                <w:noProof/>
                <w:webHidden/>
              </w:rPr>
              <w:fldChar w:fldCharType="begin"/>
            </w:r>
            <w:r>
              <w:rPr>
                <w:noProof/>
                <w:webHidden/>
              </w:rPr>
              <w:instrText xml:space="preserve"> PAGEREF _Toc174716014 \h </w:instrText>
            </w:r>
            <w:r>
              <w:rPr>
                <w:noProof/>
                <w:webHidden/>
              </w:rPr>
            </w:r>
            <w:r>
              <w:rPr>
                <w:noProof/>
                <w:webHidden/>
              </w:rPr>
              <w:fldChar w:fldCharType="separate"/>
            </w:r>
            <w:r>
              <w:rPr>
                <w:noProof/>
                <w:webHidden/>
              </w:rPr>
              <w:t>22</w:t>
            </w:r>
            <w:r>
              <w:rPr>
                <w:noProof/>
                <w:webHidden/>
              </w:rPr>
              <w:fldChar w:fldCharType="end"/>
            </w:r>
          </w:hyperlink>
        </w:p>
        <w:p w14:paraId="2AE41018" w14:textId="0480CD50"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5" w:history="1">
            <w:r w:rsidRPr="00136D78">
              <w:rPr>
                <w:rStyle w:val="Hyperlink"/>
                <w:noProof/>
                <w:lang w:val="en-GB"/>
              </w:rPr>
              <w:t xml:space="preserve">2.6.2 </w:t>
            </w:r>
            <w:r w:rsidRPr="00136D78">
              <w:rPr>
                <w:rStyle w:val="Hyperlink"/>
                <w:noProof/>
              </w:rPr>
              <w:t>Importance-Performance Analysis (IPA)</w:t>
            </w:r>
            <w:r>
              <w:rPr>
                <w:noProof/>
                <w:webHidden/>
              </w:rPr>
              <w:tab/>
            </w:r>
            <w:r>
              <w:rPr>
                <w:noProof/>
                <w:webHidden/>
              </w:rPr>
              <w:fldChar w:fldCharType="begin"/>
            </w:r>
            <w:r>
              <w:rPr>
                <w:noProof/>
                <w:webHidden/>
              </w:rPr>
              <w:instrText xml:space="preserve"> PAGEREF _Toc174716015 \h </w:instrText>
            </w:r>
            <w:r>
              <w:rPr>
                <w:noProof/>
                <w:webHidden/>
              </w:rPr>
            </w:r>
            <w:r>
              <w:rPr>
                <w:noProof/>
                <w:webHidden/>
              </w:rPr>
              <w:fldChar w:fldCharType="separate"/>
            </w:r>
            <w:r>
              <w:rPr>
                <w:noProof/>
                <w:webHidden/>
              </w:rPr>
              <w:t>22</w:t>
            </w:r>
            <w:r>
              <w:rPr>
                <w:noProof/>
                <w:webHidden/>
              </w:rPr>
              <w:fldChar w:fldCharType="end"/>
            </w:r>
          </w:hyperlink>
        </w:p>
        <w:p w14:paraId="0A4A23B1" w14:textId="5FDECFC7"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6" w:history="1">
            <w:r w:rsidRPr="00136D78">
              <w:rPr>
                <w:rStyle w:val="Hyperlink"/>
                <w:noProof/>
              </w:rPr>
              <w:t>2.6.3 Servqual</w:t>
            </w:r>
            <w:r>
              <w:rPr>
                <w:noProof/>
                <w:webHidden/>
              </w:rPr>
              <w:tab/>
            </w:r>
            <w:r>
              <w:rPr>
                <w:noProof/>
                <w:webHidden/>
              </w:rPr>
              <w:fldChar w:fldCharType="begin"/>
            </w:r>
            <w:r>
              <w:rPr>
                <w:noProof/>
                <w:webHidden/>
              </w:rPr>
              <w:instrText xml:space="preserve"> PAGEREF _Toc174716016 \h </w:instrText>
            </w:r>
            <w:r>
              <w:rPr>
                <w:noProof/>
                <w:webHidden/>
              </w:rPr>
            </w:r>
            <w:r>
              <w:rPr>
                <w:noProof/>
                <w:webHidden/>
              </w:rPr>
              <w:fldChar w:fldCharType="separate"/>
            </w:r>
            <w:r>
              <w:rPr>
                <w:noProof/>
                <w:webHidden/>
              </w:rPr>
              <w:t>23</w:t>
            </w:r>
            <w:r>
              <w:rPr>
                <w:noProof/>
                <w:webHidden/>
              </w:rPr>
              <w:fldChar w:fldCharType="end"/>
            </w:r>
          </w:hyperlink>
        </w:p>
        <w:p w14:paraId="5947EEE7" w14:textId="7022E557"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7" w:history="1">
            <w:r w:rsidRPr="00136D78">
              <w:rPr>
                <w:rStyle w:val="Hyperlink"/>
                <w:noProof/>
              </w:rPr>
              <w:t>2.6.4 Challenges and Criticisms of IPA</w:t>
            </w:r>
            <w:r>
              <w:rPr>
                <w:noProof/>
                <w:webHidden/>
              </w:rPr>
              <w:tab/>
            </w:r>
            <w:r>
              <w:rPr>
                <w:noProof/>
                <w:webHidden/>
              </w:rPr>
              <w:fldChar w:fldCharType="begin"/>
            </w:r>
            <w:r>
              <w:rPr>
                <w:noProof/>
                <w:webHidden/>
              </w:rPr>
              <w:instrText xml:space="preserve"> PAGEREF _Toc174716017 \h </w:instrText>
            </w:r>
            <w:r>
              <w:rPr>
                <w:noProof/>
                <w:webHidden/>
              </w:rPr>
            </w:r>
            <w:r>
              <w:rPr>
                <w:noProof/>
                <w:webHidden/>
              </w:rPr>
              <w:fldChar w:fldCharType="separate"/>
            </w:r>
            <w:r>
              <w:rPr>
                <w:noProof/>
                <w:webHidden/>
              </w:rPr>
              <w:t>24</w:t>
            </w:r>
            <w:r>
              <w:rPr>
                <w:noProof/>
                <w:webHidden/>
              </w:rPr>
              <w:fldChar w:fldCharType="end"/>
            </w:r>
          </w:hyperlink>
        </w:p>
        <w:p w14:paraId="37A4F733" w14:textId="5456FA26"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8" w:history="1">
            <w:r w:rsidRPr="00136D78">
              <w:rPr>
                <w:rStyle w:val="Hyperlink"/>
                <w:noProof/>
                <w:lang w:val="en-GB"/>
              </w:rPr>
              <w:t>2.7 Empirical Review</w:t>
            </w:r>
            <w:r>
              <w:rPr>
                <w:noProof/>
                <w:webHidden/>
              </w:rPr>
              <w:tab/>
            </w:r>
            <w:r>
              <w:rPr>
                <w:noProof/>
                <w:webHidden/>
              </w:rPr>
              <w:fldChar w:fldCharType="begin"/>
            </w:r>
            <w:r>
              <w:rPr>
                <w:noProof/>
                <w:webHidden/>
              </w:rPr>
              <w:instrText xml:space="preserve"> PAGEREF _Toc174716018 \h </w:instrText>
            </w:r>
            <w:r>
              <w:rPr>
                <w:noProof/>
                <w:webHidden/>
              </w:rPr>
            </w:r>
            <w:r>
              <w:rPr>
                <w:noProof/>
                <w:webHidden/>
              </w:rPr>
              <w:fldChar w:fldCharType="separate"/>
            </w:r>
            <w:r>
              <w:rPr>
                <w:noProof/>
                <w:webHidden/>
              </w:rPr>
              <w:t>25</w:t>
            </w:r>
            <w:r>
              <w:rPr>
                <w:noProof/>
                <w:webHidden/>
              </w:rPr>
              <w:fldChar w:fldCharType="end"/>
            </w:r>
          </w:hyperlink>
        </w:p>
        <w:p w14:paraId="4EAC2CDA" w14:textId="52E6383B"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19" w:history="1">
            <w:r w:rsidRPr="00136D78">
              <w:rPr>
                <w:rStyle w:val="Hyperlink"/>
                <w:noProof/>
                <w:lang w:val="en-GB"/>
              </w:rPr>
              <w:t>2.5.1 Tangibles and Customer Satisfaction</w:t>
            </w:r>
            <w:r>
              <w:rPr>
                <w:noProof/>
                <w:webHidden/>
              </w:rPr>
              <w:tab/>
            </w:r>
            <w:r>
              <w:rPr>
                <w:noProof/>
                <w:webHidden/>
              </w:rPr>
              <w:fldChar w:fldCharType="begin"/>
            </w:r>
            <w:r>
              <w:rPr>
                <w:noProof/>
                <w:webHidden/>
              </w:rPr>
              <w:instrText xml:space="preserve"> PAGEREF _Toc174716019 \h </w:instrText>
            </w:r>
            <w:r>
              <w:rPr>
                <w:noProof/>
                <w:webHidden/>
              </w:rPr>
            </w:r>
            <w:r>
              <w:rPr>
                <w:noProof/>
                <w:webHidden/>
              </w:rPr>
              <w:fldChar w:fldCharType="separate"/>
            </w:r>
            <w:r>
              <w:rPr>
                <w:noProof/>
                <w:webHidden/>
              </w:rPr>
              <w:t>25</w:t>
            </w:r>
            <w:r>
              <w:rPr>
                <w:noProof/>
                <w:webHidden/>
              </w:rPr>
              <w:fldChar w:fldCharType="end"/>
            </w:r>
          </w:hyperlink>
        </w:p>
        <w:p w14:paraId="3E41926B" w14:textId="19B498DE"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0" w:history="1">
            <w:r w:rsidRPr="00136D78">
              <w:rPr>
                <w:rStyle w:val="Hyperlink"/>
                <w:noProof/>
                <w:lang w:val="en-GB"/>
              </w:rPr>
              <w:t>2.5.2 Reliability and Customer Satisfaction</w:t>
            </w:r>
            <w:r>
              <w:rPr>
                <w:noProof/>
                <w:webHidden/>
              </w:rPr>
              <w:tab/>
            </w:r>
            <w:r>
              <w:rPr>
                <w:noProof/>
                <w:webHidden/>
              </w:rPr>
              <w:fldChar w:fldCharType="begin"/>
            </w:r>
            <w:r>
              <w:rPr>
                <w:noProof/>
                <w:webHidden/>
              </w:rPr>
              <w:instrText xml:space="preserve"> PAGEREF _Toc174716020 \h </w:instrText>
            </w:r>
            <w:r>
              <w:rPr>
                <w:noProof/>
                <w:webHidden/>
              </w:rPr>
            </w:r>
            <w:r>
              <w:rPr>
                <w:noProof/>
                <w:webHidden/>
              </w:rPr>
              <w:fldChar w:fldCharType="separate"/>
            </w:r>
            <w:r>
              <w:rPr>
                <w:noProof/>
                <w:webHidden/>
              </w:rPr>
              <w:t>25</w:t>
            </w:r>
            <w:r>
              <w:rPr>
                <w:noProof/>
                <w:webHidden/>
              </w:rPr>
              <w:fldChar w:fldCharType="end"/>
            </w:r>
          </w:hyperlink>
        </w:p>
        <w:p w14:paraId="749AE9EF" w14:textId="6B9BEF07"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1" w:history="1">
            <w:r w:rsidRPr="00136D78">
              <w:rPr>
                <w:rStyle w:val="Hyperlink"/>
                <w:noProof/>
                <w:lang w:val="en-GB"/>
              </w:rPr>
              <w:t>2.5.3 Responsiveness and Customer Satisfaction</w:t>
            </w:r>
            <w:r>
              <w:rPr>
                <w:noProof/>
                <w:webHidden/>
              </w:rPr>
              <w:tab/>
            </w:r>
            <w:r>
              <w:rPr>
                <w:noProof/>
                <w:webHidden/>
              </w:rPr>
              <w:fldChar w:fldCharType="begin"/>
            </w:r>
            <w:r>
              <w:rPr>
                <w:noProof/>
                <w:webHidden/>
              </w:rPr>
              <w:instrText xml:space="preserve"> PAGEREF _Toc174716021 \h </w:instrText>
            </w:r>
            <w:r>
              <w:rPr>
                <w:noProof/>
                <w:webHidden/>
              </w:rPr>
            </w:r>
            <w:r>
              <w:rPr>
                <w:noProof/>
                <w:webHidden/>
              </w:rPr>
              <w:fldChar w:fldCharType="separate"/>
            </w:r>
            <w:r>
              <w:rPr>
                <w:noProof/>
                <w:webHidden/>
              </w:rPr>
              <w:t>26</w:t>
            </w:r>
            <w:r>
              <w:rPr>
                <w:noProof/>
                <w:webHidden/>
              </w:rPr>
              <w:fldChar w:fldCharType="end"/>
            </w:r>
          </w:hyperlink>
        </w:p>
        <w:p w14:paraId="760D7892" w14:textId="42AABCAD"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2" w:history="1">
            <w:r w:rsidRPr="00136D78">
              <w:rPr>
                <w:rStyle w:val="Hyperlink"/>
                <w:noProof/>
                <w:lang w:val="en-GB"/>
              </w:rPr>
              <w:t>2.5.4 Assurance and Customer Satisfaction</w:t>
            </w:r>
            <w:r>
              <w:rPr>
                <w:noProof/>
                <w:webHidden/>
              </w:rPr>
              <w:tab/>
            </w:r>
            <w:r>
              <w:rPr>
                <w:noProof/>
                <w:webHidden/>
              </w:rPr>
              <w:fldChar w:fldCharType="begin"/>
            </w:r>
            <w:r>
              <w:rPr>
                <w:noProof/>
                <w:webHidden/>
              </w:rPr>
              <w:instrText xml:space="preserve"> PAGEREF _Toc174716022 \h </w:instrText>
            </w:r>
            <w:r>
              <w:rPr>
                <w:noProof/>
                <w:webHidden/>
              </w:rPr>
            </w:r>
            <w:r>
              <w:rPr>
                <w:noProof/>
                <w:webHidden/>
              </w:rPr>
              <w:fldChar w:fldCharType="separate"/>
            </w:r>
            <w:r>
              <w:rPr>
                <w:noProof/>
                <w:webHidden/>
              </w:rPr>
              <w:t>27</w:t>
            </w:r>
            <w:r>
              <w:rPr>
                <w:noProof/>
                <w:webHidden/>
              </w:rPr>
              <w:fldChar w:fldCharType="end"/>
            </w:r>
          </w:hyperlink>
        </w:p>
        <w:p w14:paraId="7DD777E4" w14:textId="4AFA405E"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3" w:history="1">
            <w:r w:rsidRPr="00136D78">
              <w:rPr>
                <w:rStyle w:val="Hyperlink"/>
                <w:noProof/>
                <w:lang w:val="en-GB"/>
              </w:rPr>
              <w:t>2.5.5 Empathy and Customer Satisfaction</w:t>
            </w:r>
            <w:r>
              <w:rPr>
                <w:noProof/>
                <w:webHidden/>
              </w:rPr>
              <w:tab/>
            </w:r>
            <w:r>
              <w:rPr>
                <w:noProof/>
                <w:webHidden/>
              </w:rPr>
              <w:fldChar w:fldCharType="begin"/>
            </w:r>
            <w:r>
              <w:rPr>
                <w:noProof/>
                <w:webHidden/>
              </w:rPr>
              <w:instrText xml:space="preserve"> PAGEREF _Toc174716023 \h </w:instrText>
            </w:r>
            <w:r>
              <w:rPr>
                <w:noProof/>
                <w:webHidden/>
              </w:rPr>
            </w:r>
            <w:r>
              <w:rPr>
                <w:noProof/>
                <w:webHidden/>
              </w:rPr>
              <w:fldChar w:fldCharType="separate"/>
            </w:r>
            <w:r>
              <w:rPr>
                <w:noProof/>
                <w:webHidden/>
              </w:rPr>
              <w:t>28</w:t>
            </w:r>
            <w:r>
              <w:rPr>
                <w:noProof/>
                <w:webHidden/>
              </w:rPr>
              <w:fldChar w:fldCharType="end"/>
            </w:r>
          </w:hyperlink>
        </w:p>
        <w:p w14:paraId="4E1F5399" w14:textId="054AEB1F"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4" w:history="1">
            <w:r w:rsidRPr="00136D78">
              <w:rPr>
                <w:rStyle w:val="Hyperlink"/>
                <w:noProof/>
                <w:lang w:val="en-GB"/>
              </w:rPr>
              <w:t>2.6 Summary of Knowledge Gap</w:t>
            </w:r>
            <w:r>
              <w:rPr>
                <w:noProof/>
                <w:webHidden/>
              </w:rPr>
              <w:tab/>
            </w:r>
            <w:r>
              <w:rPr>
                <w:noProof/>
                <w:webHidden/>
              </w:rPr>
              <w:fldChar w:fldCharType="begin"/>
            </w:r>
            <w:r>
              <w:rPr>
                <w:noProof/>
                <w:webHidden/>
              </w:rPr>
              <w:instrText xml:space="preserve"> PAGEREF _Toc174716024 \h </w:instrText>
            </w:r>
            <w:r>
              <w:rPr>
                <w:noProof/>
                <w:webHidden/>
              </w:rPr>
            </w:r>
            <w:r>
              <w:rPr>
                <w:noProof/>
                <w:webHidden/>
              </w:rPr>
              <w:fldChar w:fldCharType="separate"/>
            </w:r>
            <w:r>
              <w:rPr>
                <w:noProof/>
                <w:webHidden/>
              </w:rPr>
              <w:t>28</w:t>
            </w:r>
            <w:r>
              <w:rPr>
                <w:noProof/>
                <w:webHidden/>
              </w:rPr>
              <w:fldChar w:fldCharType="end"/>
            </w:r>
          </w:hyperlink>
        </w:p>
        <w:p w14:paraId="22D6F278" w14:textId="4DBEA99E"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5" w:history="1">
            <w:r w:rsidRPr="00136D78">
              <w:rPr>
                <w:rStyle w:val="Hyperlink"/>
                <w:noProof/>
                <w:lang w:val="en-GB"/>
              </w:rPr>
              <w:t xml:space="preserve">2.7 Conceptual </w:t>
            </w:r>
            <w:r w:rsidRPr="00136D78">
              <w:rPr>
                <w:rStyle w:val="Hyperlink"/>
                <w:noProof/>
              </w:rPr>
              <w:t>Framework</w:t>
            </w:r>
            <w:r>
              <w:rPr>
                <w:noProof/>
                <w:webHidden/>
              </w:rPr>
              <w:tab/>
            </w:r>
            <w:r>
              <w:rPr>
                <w:noProof/>
                <w:webHidden/>
              </w:rPr>
              <w:fldChar w:fldCharType="begin"/>
            </w:r>
            <w:r>
              <w:rPr>
                <w:noProof/>
                <w:webHidden/>
              </w:rPr>
              <w:instrText xml:space="preserve"> PAGEREF _Toc174716025 \h </w:instrText>
            </w:r>
            <w:r>
              <w:rPr>
                <w:noProof/>
                <w:webHidden/>
              </w:rPr>
            </w:r>
            <w:r>
              <w:rPr>
                <w:noProof/>
                <w:webHidden/>
              </w:rPr>
              <w:fldChar w:fldCharType="separate"/>
            </w:r>
            <w:r>
              <w:rPr>
                <w:noProof/>
                <w:webHidden/>
              </w:rPr>
              <w:t>29</w:t>
            </w:r>
            <w:r>
              <w:rPr>
                <w:noProof/>
                <w:webHidden/>
              </w:rPr>
              <w:fldChar w:fldCharType="end"/>
            </w:r>
          </w:hyperlink>
        </w:p>
        <w:p w14:paraId="2B20AFED" w14:textId="4907DE86"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6" w:history="1">
            <w:r w:rsidRPr="00136D78">
              <w:rPr>
                <w:rStyle w:val="Hyperlink"/>
                <w:noProof/>
                <w:lang w:val="en-GB"/>
              </w:rPr>
              <w:t>2. 8 Theoretical Framework</w:t>
            </w:r>
            <w:r>
              <w:rPr>
                <w:noProof/>
                <w:webHidden/>
              </w:rPr>
              <w:tab/>
            </w:r>
            <w:r>
              <w:rPr>
                <w:noProof/>
                <w:webHidden/>
              </w:rPr>
              <w:fldChar w:fldCharType="begin"/>
            </w:r>
            <w:r>
              <w:rPr>
                <w:noProof/>
                <w:webHidden/>
              </w:rPr>
              <w:instrText xml:space="preserve"> PAGEREF _Toc174716026 \h </w:instrText>
            </w:r>
            <w:r>
              <w:rPr>
                <w:noProof/>
                <w:webHidden/>
              </w:rPr>
            </w:r>
            <w:r>
              <w:rPr>
                <w:noProof/>
                <w:webHidden/>
              </w:rPr>
              <w:fldChar w:fldCharType="separate"/>
            </w:r>
            <w:r>
              <w:rPr>
                <w:noProof/>
                <w:webHidden/>
              </w:rPr>
              <w:t>32</w:t>
            </w:r>
            <w:r>
              <w:rPr>
                <w:noProof/>
                <w:webHidden/>
              </w:rPr>
              <w:fldChar w:fldCharType="end"/>
            </w:r>
          </w:hyperlink>
        </w:p>
        <w:p w14:paraId="2009D1C5" w14:textId="4E307503"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7" w:history="1">
            <w:r w:rsidRPr="00136D78">
              <w:rPr>
                <w:rStyle w:val="Hyperlink"/>
                <w:noProof/>
                <w:lang w:val="en-GB"/>
              </w:rPr>
              <w:t>2.8.1 Social Exchange Theory and Equity Theory</w:t>
            </w:r>
            <w:r>
              <w:rPr>
                <w:noProof/>
                <w:webHidden/>
              </w:rPr>
              <w:tab/>
            </w:r>
            <w:r>
              <w:rPr>
                <w:noProof/>
                <w:webHidden/>
              </w:rPr>
              <w:fldChar w:fldCharType="begin"/>
            </w:r>
            <w:r>
              <w:rPr>
                <w:noProof/>
                <w:webHidden/>
              </w:rPr>
              <w:instrText xml:space="preserve"> PAGEREF _Toc174716027 \h </w:instrText>
            </w:r>
            <w:r>
              <w:rPr>
                <w:noProof/>
                <w:webHidden/>
              </w:rPr>
            </w:r>
            <w:r>
              <w:rPr>
                <w:noProof/>
                <w:webHidden/>
              </w:rPr>
              <w:fldChar w:fldCharType="separate"/>
            </w:r>
            <w:r>
              <w:rPr>
                <w:noProof/>
                <w:webHidden/>
              </w:rPr>
              <w:t>32</w:t>
            </w:r>
            <w:r>
              <w:rPr>
                <w:noProof/>
                <w:webHidden/>
              </w:rPr>
              <w:fldChar w:fldCharType="end"/>
            </w:r>
          </w:hyperlink>
        </w:p>
        <w:p w14:paraId="33C12EA9" w14:textId="26A2CB35"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8" w:history="1">
            <w:r w:rsidRPr="00136D78">
              <w:rPr>
                <w:rStyle w:val="Hyperlink"/>
                <w:noProof/>
                <w:lang w:val="en-GB"/>
              </w:rPr>
              <w:t>2.8.2 Attribution Theory</w:t>
            </w:r>
            <w:r>
              <w:rPr>
                <w:noProof/>
                <w:webHidden/>
              </w:rPr>
              <w:tab/>
            </w:r>
            <w:r>
              <w:rPr>
                <w:noProof/>
                <w:webHidden/>
              </w:rPr>
              <w:fldChar w:fldCharType="begin"/>
            </w:r>
            <w:r>
              <w:rPr>
                <w:noProof/>
                <w:webHidden/>
              </w:rPr>
              <w:instrText xml:space="preserve"> PAGEREF _Toc174716028 \h </w:instrText>
            </w:r>
            <w:r>
              <w:rPr>
                <w:noProof/>
                <w:webHidden/>
              </w:rPr>
            </w:r>
            <w:r>
              <w:rPr>
                <w:noProof/>
                <w:webHidden/>
              </w:rPr>
              <w:fldChar w:fldCharType="separate"/>
            </w:r>
            <w:r>
              <w:rPr>
                <w:noProof/>
                <w:webHidden/>
              </w:rPr>
              <w:t>33</w:t>
            </w:r>
            <w:r>
              <w:rPr>
                <w:noProof/>
                <w:webHidden/>
              </w:rPr>
              <w:fldChar w:fldCharType="end"/>
            </w:r>
          </w:hyperlink>
        </w:p>
        <w:p w14:paraId="1527D6CC" w14:textId="72309701"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29" w:history="1">
            <w:r w:rsidRPr="00136D78">
              <w:rPr>
                <w:rStyle w:val="Hyperlink"/>
                <w:noProof/>
                <w:lang w:val="en-GB"/>
              </w:rPr>
              <w:t>2.9 Research Questions</w:t>
            </w:r>
            <w:r>
              <w:rPr>
                <w:noProof/>
                <w:webHidden/>
              </w:rPr>
              <w:tab/>
            </w:r>
            <w:r>
              <w:rPr>
                <w:noProof/>
                <w:webHidden/>
              </w:rPr>
              <w:fldChar w:fldCharType="begin"/>
            </w:r>
            <w:r>
              <w:rPr>
                <w:noProof/>
                <w:webHidden/>
              </w:rPr>
              <w:instrText xml:space="preserve"> PAGEREF _Toc174716029 \h </w:instrText>
            </w:r>
            <w:r>
              <w:rPr>
                <w:noProof/>
                <w:webHidden/>
              </w:rPr>
            </w:r>
            <w:r>
              <w:rPr>
                <w:noProof/>
                <w:webHidden/>
              </w:rPr>
              <w:fldChar w:fldCharType="separate"/>
            </w:r>
            <w:r>
              <w:rPr>
                <w:noProof/>
                <w:webHidden/>
              </w:rPr>
              <w:t>33</w:t>
            </w:r>
            <w:r>
              <w:rPr>
                <w:noProof/>
                <w:webHidden/>
              </w:rPr>
              <w:fldChar w:fldCharType="end"/>
            </w:r>
          </w:hyperlink>
        </w:p>
        <w:p w14:paraId="34681BF0" w14:textId="1DDFCA7D"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6030" w:history="1">
            <w:r w:rsidRPr="00136D78">
              <w:rPr>
                <w:rStyle w:val="Hyperlink"/>
              </w:rPr>
              <w:t>CHAPTER THREE</w:t>
            </w:r>
            <w:r>
              <w:rPr>
                <w:webHidden/>
              </w:rPr>
              <w:tab/>
            </w:r>
            <w:r>
              <w:rPr>
                <w:webHidden/>
              </w:rPr>
              <w:fldChar w:fldCharType="begin"/>
            </w:r>
            <w:r>
              <w:rPr>
                <w:webHidden/>
              </w:rPr>
              <w:instrText xml:space="preserve"> PAGEREF _Toc174716030 \h </w:instrText>
            </w:r>
            <w:r>
              <w:rPr>
                <w:webHidden/>
              </w:rPr>
            </w:r>
            <w:r>
              <w:rPr>
                <w:webHidden/>
              </w:rPr>
              <w:fldChar w:fldCharType="separate"/>
            </w:r>
            <w:r>
              <w:rPr>
                <w:webHidden/>
              </w:rPr>
              <w:t>34</w:t>
            </w:r>
            <w:r>
              <w:rPr>
                <w:webHidden/>
              </w:rPr>
              <w:fldChar w:fldCharType="end"/>
            </w:r>
          </w:hyperlink>
        </w:p>
        <w:p w14:paraId="19049923" w14:textId="7B869F1A"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6031" w:history="1">
            <w:r w:rsidRPr="00136D78">
              <w:rPr>
                <w:rStyle w:val="Hyperlink"/>
              </w:rPr>
              <w:t>RESEARCH DESIGN AND METHODOLOGY</w:t>
            </w:r>
            <w:r>
              <w:rPr>
                <w:webHidden/>
              </w:rPr>
              <w:tab/>
            </w:r>
            <w:r>
              <w:rPr>
                <w:webHidden/>
              </w:rPr>
              <w:fldChar w:fldCharType="begin"/>
            </w:r>
            <w:r>
              <w:rPr>
                <w:webHidden/>
              </w:rPr>
              <w:instrText xml:space="preserve"> PAGEREF _Toc174716031 \h </w:instrText>
            </w:r>
            <w:r>
              <w:rPr>
                <w:webHidden/>
              </w:rPr>
            </w:r>
            <w:r>
              <w:rPr>
                <w:webHidden/>
              </w:rPr>
              <w:fldChar w:fldCharType="separate"/>
            </w:r>
            <w:r>
              <w:rPr>
                <w:webHidden/>
              </w:rPr>
              <w:t>34</w:t>
            </w:r>
            <w:r>
              <w:rPr>
                <w:webHidden/>
              </w:rPr>
              <w:fldChar w:fldCharType="end"/>
            </w:r>
          </w:hyperlink>
        </w:p>
        <w:p w14:paraId="60738A1C" w14:textId="5AB9C53E"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32" w:history="1">
            <w:r w:rsidRPr="00136D78">
              <w:rPr>
                <w:rStyle w:val="Hyperlink"/>
                <w:noProof/>
                <w:lang w:val="en-GB"/>
              </w:rPr>
              <w:t>3.0 Introduction</w:t>
            </w:r>
            <w:r>
              <w:rPr>
                <w:noProof/>
                <w:webHidden/>
              </w:rPr>
              <w:tab/>
            </w:r>
            <w:r>
              <w:rPr>
                <w:noProof/>
                <w:webHidden/>
              </w:rPr>
              <w:fldChar w:fldCharType="begin"/>
            </w:r>
            <w:r>
              <w:rPr>
                <w:noProof/>
                <w:webHidden/>
              </w:rPr>
              <w:instrText xml:space="preserve"> PAGEREF _Toc174716032 \h </w:instrText>
            </w:r>
            <w:r>
              <w:rPr>
                <w:noProof/>
                <w:webHidden/>
              </w:rPr>
            </w:r>
            <w:r>
              <w:rPr>
                <w:noProof/>
                <w:webHidden/>
              </w:rPr>
              <w:fldChar w:fldCharType="separate"/>
            </w:r>
            <w:r>
              <w:rPr>
                <w:noProof/>
                <w:webHidden/>
              </w:rPr>
              <w:t>34</w:t>
            </w:r>
            <w:r>
              <w:rPr>
                <w:noProof/>
                <w:webHidden/>
              </w:rPr>
              <w:fldChar w:fldCharType="end"/>
            </w:r>
          </w:hyperlink>
        </w:p>
        <w:p w14:paraId="4B864F6E" w14:textId="394BD857"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33" w:history="1">
            <w:r w:rsidRPr="00136D78">
              <w:rPr>
                <w:rStyle w:val="Hyperlink"/>
                <w:noProof/>
                <w:lang w:val="en-GB"/>
              </w:rPr>
              <w:t>3.1 Research Philosophy and approach</w:t>
            </w:r>
            <w:r>
              <w:rPr>
                <w:noProof/>
                <w:webHidden/>
              </w:rPr>
              <w:tab/>
            </w:r>
            <w:r>
              <w:rPr>
                <w:noProof/>
                <w:webHidden/>
              </w:rPr>
              <w:fldChar w:fldCharType="begin"/>
            </w:r>
            <w:r>
              <w:rPr>
                <w:noProof/>
                <w:webHidden/>
              </w:rPr>
              <w:instrText xml:space="preserve"> PAGEREF _Toc174716033 \h </w:instrText>
            </w:r>
            <w:r>
              <w:rPr>
                <w:noProof/>
                <w:webHidden/>
              </w:rPr>
            </w:r>
            <w:r>
              <w:rPr>
                <w:noProof/>
                <w:webHidden/>
              </w:rPr>
              <w:fldChar w:fldCharType="separate"/>
            </w:r>
            <w:r>
              <w:rPr>
                <w:noProof/>
                <w:webHidden/>
              </w:rPr>
              <w:t>34</w:t>
            </w:r>
            <w:r>
              <w:rPr>
                <w:noProof/>
                <w:webHidden/>
              </w:rPr>
              <w:fldChar w:fldCharType="end"/>
            </w:r>
          </w:hyperlink>
        </w:p>
        <w:p w14:paraId="7AA20114" w14:textId="71A40486"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34" w:history="1">
            <w:r w:rsidRPr="00136D78">
              <w:rPr>
                <w:rStyle w:val="Hyperlink"/>
                <w:noProof/>
                <w:lang w:val="en-GB"/>
              </w:rPr>
              <w:t>3.2 Quantitative Research: A Deductive Perspective</w:t>
            </w:r>
            <w:r>
              <w:rPr>
                <w:noProof/>
                <w:webHidden/>
              </w:rPr>
              <w:tab/>
            </w:r>
            <w:r>
              <w:rPr>
                <w:noProof/>
                <w:webHidden/>
              </w:rPr>
              <w:fldChar w:fldCharType="begin"/>
            </w:r>
            <w:r>
              <w:rPr>
                <w:noProof/>
                <w:webHidden/>
              </w:rPr>
              <w:instrText xml:space="preserve"> PAGEREF _Toc174716034 \h </w:instrText>
            </w:r>
            <w:r>
              <w:rPr>
                <w:noProof/>
                <w:webHidden/>
              </w:rPr>
            </w:r>
            <w:r>
              <w:rPr>
                <w:noProof/>
                <w:webHidden/>
              </w:rPr>
              <w:fldChar w:fldCharType="separate"/>
            </w:r>
            <w:r>
              <w:rPr>
                <w:noProof/>
                <w:webHidden/>
              </w:rPr>
              <w:t>35</w:t>
            </w:r>
            <w:r>
              <w:rPr>
                <w:noProof/>
                <w:webHidden/>
              </w:rPr>
              <w:fldChar w:fldCharType="end"/>
            </w:r>
          </w:hyperlink>
        </w:p>
        <w:p w14:paraId="34105F77" w14:textId="35AA349E"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35" w:history="1">
            <w:r w:rsidRPr="00136D78">
              <w:rPr>
                <w:rStyle w:val="Hyperlink"/>
                <w:noProof/>
                <w:lang w:val="en-GB"/>
              </w:rPr>
              <w:t>3.3 Data Collection Instruments and Procedure</w:t>
            </w:r>
            <w:r>
              <w:rPr>
                <w:noProof/>
                <w:webHidden/>
              </w:rPr>
              <w:tab/>
            </w:r>
            <w:r>
              <w:rPr>
                <w:noProof/>
                <w:webHidden/>
              </w:rPr>
              <w:fldChar w:fldCharType="begin"/>
            </w:r>
            <w:r>
              <w:rPr>
                <w:noProof/>
                <w:webHidden/>
              </w:rPr>
              <w:instrText xml:space="preserve"> PAGEREF _Toc174716035 \h </w:instrText>
            </w:r>
            <w:r>
              <w:rPr>
                <w:noProof/>
                <w:webHidden/>
              </w:rPr>
            </w:r>
            <w:r>
              <w:rPr>
                <w:noProof/>
                <w:webHidden/>
              </w:rPr>
              <w:fldChar w:fldCharType="separate"/>
            </w:r>
            <w:r>
              <w:rPr>
                <w:noProof/>
                <w:webHidden/>
              </w:rPr>
              <w:t>36</w:t>
            </w:r>
            <w:r>
              <w:rPr>
                <w:noProof/>
                <w:webHidden/>
              </w:rPr>
              <w:fldChar w:fldCharType="end"/>
            </w:r>
          </w:hyperlink>
        </w:p>
        <w:p w14:paraId="732B342A" w14:textId="48F789ED"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36" w:history="1">
            <w:r w:rsidRPr="00136D78">
              <w:rPr>
                <w:rStyle w:val="Hyperlink"/>
                <w:noProof/>
                <w:lang w:val="en-GB"/>
              </w:rPr>
              <w:t>3.3.1 Research Design</w:t>
            </w:r>
            <w:r>
              <w:rPr>
                <w:noProof/>
                <w:webHidden/>
              </w:rPr>
              <w:tab/>
            </w:r>
            <w:r>
              <w:rPr>
                <w:noProof/>
                <w:webHidden/>
              </w:rPr>
              <w:fldChar w:fldCharType="begin"/>
            </w:r>
            <w:r>
              <w:rPr>
                <w:noProof/>
                <w:webHidden/>
              </w:rPr>
              <w:instrText xml:space="preserve"> PAGEREF _Toc174716036 \h </w:instrText>
            </w:r>
            <w:r>
              <w:rPr>
                <w:noProof/>
                <w:webHidden/>
              </w:rPr>
            </w:r>
            <w:r>
              <w:rPr>
                <w:noProof/>
                <w:webHidden/>
              </w:rPr>
              <w:fldChar w:fldCharType="separate"/>
            </w:r>
            <w:r>
              <w:rPr>
                <w:noProof/>
                <w:webHidden/>
              </w:rPr>
              <w:t>36</w:t>
            </w:r>
            <w:r>
              <w:rPr>
                <w:noProof/>
                <w:webHidden/>
              </w:rPr>
              <w:fldChar w:fldCharType="end"/>
            </w:r>
          </w:hyperlink>
        </w:p>
        <w:p w14:paraId="5B7D2A97" w14:textId="0E7C3DF0"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37" w:history="1">
            <w:r w:rsidRPr="00136D78">
              <w:rPr>
                <w:rStyle w:val="Hyperlink"/>
                <w:noProof/>
                <w:lang w:val="en-GB"/>
              </w:rPr>
              <w:t>3.3.2 Questionnaire</w:t>
            </w:r>
            <w:r>
              <w:rPr>
                <w:noProof/>
                <w:webHidden/>
              </w:rPr>
              <w:tab/>
            </w:r>
            <w:r>
              <w:rPr>
                <w:noProof/>
                <w:webHidden/>
              </w:rPr>
              <w:fldChar w:fldCharType="begin"/>
            </w:r>
            <w:r>
              <w:rPr>
                <w:noProof/>
                <w:webHidden/>
              </w:rPr>
              <w:instrText xml:space="preserve"> PAGEREF _Toc174716037 \h </w:instrText>
            </w:r>
            <w:r>
              <w:rPr>
                <w:noProof/>
                <w:webHidden/>
              </w:rPr>
            </w:r>
            <w:r>
              <w:rPr>
                <w:noProof/>
                <w:webHidden/>
              </w:rPr>
              <w:fldChar w:fldCharType="separate"/>
            </w:r>
            <w:r>
              <w:rPr>
                <w:noProof/>
                <w:webHidden/>
              </w:rPr>
              <w:t>36</w:t>
            </w:r>
            <w:r>
              <w:rPr>
                <w:noProof/>
                <w:webHidden/>
              </w:rPr>
              <w:fldChar w:fldCharType="end"/>
            </w:r>
          </w:hyperlink>
        </w:p>
        <w:p w14:paraId="6BD7BC18" w14:textId="686BB153" w:rsidR="00157250" w:rsidRDefault="00157250">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38" w:history="1">
            <w:r w:rsidRPr="00136D78">
              <w:rPr>
                <w:rStyle w:val="Hyperlink"/>
                <w:bCs/>
                <w:noProof/>
                <w:lang w:val="en-GB"/>
              </w:rPr>
              <w:t>3</w:t>
            </w:r>
            <w:r w:rsidRPr="00136D78">
              <w:rPr>
                <w:rStyle w:val="Hyperlink"/>
                <w:b/>
                <w:noProof/>
                <w:lang w:val="en-GB"/>
              </w:rPr>
              <w:t>.</w:t>
            </w:r>
            <w:r w:rsidRPr="00136D78">
              <w:rPr>
                <w:rStyle w:val="Hyperlink"/>
                <w:noProof/>
                <w:lang w:val="en-GB"/>
              </w:rPr>
              <w:t>3.3</w:t>
            </w:r>
            <w:r w:rsidRPr="00136D78">
              <w:rPr>
                <w:rStyle w:val="Hyperlink"/>
                <w:b/>
                <w:noProof/>
                <w:lang w:val="en-GB"/>
              </w:rPr>
              <w:t xml:space="preserve"> </w:t>
            </w:r>
            <w:r w:rsidRPr="00136D78">
              <w:rPr>
                <w:rStyle w:val="Hyperlink"/>
                <w:noProof/>
                <w:lang w:val="en-GB"/>
              </w:rPr>
              <w:t>Sampling and Access</w:t>
            </w:r>
            <w:r>
              <w:rPr>
                <w:noProof/>
                <w:webHidden/>
              </w:rPr>
              <w:tab/>
            </w:r>
            <w:r>
              <w:rPr>
                <w:noProof/>
                <w:webHidden/>
              </w:rPr>
              <w:fldChar w:fldCharType="begin"/>
            </w:r>
            <w:r>
              <w:rPr>
                <w:noProof/>
                <w:webHidden/>
              </w:rPr>
              <w:instrText xml:space="preserve"> PAGEREF _Toc174716038 \h </w:instrText>
            </w:r>
            <w:r>
              <w:rPr>
                <w:noProof/>
                <w:webHidden/>
              </w:rPr>
            </w:r>
            <w:r>
              <w:rPr>
                <w:noProof/>
                <w:webHidden/>
              </w:rPr>
              <w:fldChar w:fldCharType="separate"/>
            </w:r>
            <w:r>
              <w:rPr>
                <w:noProof/>
                <w:webHidden/>
              </w:rPr>
              <w:t>37</w:t>
            </w:r>
            <w:r>
              <w:rPr>
                <w:noProof/>
                <w:webHidden/>
              </w:rPr>
              <w:fldChar w:fldCharType="end"/>
            </w:r>
          </w:hyperlink>
        </w:p>
        <w:p w14:paraId="4E57CB5F" w14:textId="4C0EF51F"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39" w:history="1">
            <w:r w:rsidRPr="00136D78">
              <w:rPr>
                <w:rStyle w:val="Hyperlink"/>
                <w:noProof/>
                <w:lang w:val="en-GB"/>
              </w:rPr>
              <w:t>3.4 Addressing Ethical Consideration</w:t>
            </w:r>
            <w:r>
              <w:rPr>
                <w:noProof/>
                <w:webHidden/>
              </w:rPr>
              <w:tab/>
            </w:r>
            <w:r>
              <w:rPr>
                <w:noProof/>
                <w:webHidden/>
              </w:rPr>
              <w:fldChar w:fldCharType="begin"/>
            </w:r>
            <w:r>
              <w:rPr>
                <w:noProof/>
                <w:webHidden/>
              </w:rPr>
              <w:instrText xml:space="preserve"> PAGEREF _Toc174716039 \h </w:instrText>
            </w:r>
            <w:r>
              <w:rPr>
                <w:noProof/>
                <w:webHidden/>
              </w:rPr>
            </w:r>
            <w:r>
              <w:rPr>
                <w:noProof/>
                <w:webHidden/>
              </w:rPr>
              <w:fldChar w:fldCharType="separate"/>
            </w:r>
            <w:r>
              <w:rPr>
                <w:noProof/>
                <w:webHidden/>
              </w:rPr>
              <w:t>38</w:t>
            </w:r>
            <w:r>
              <w:rPr>
                <w:noProof/>
                <w:webHidden/>
              </w:rPr>
              <w:fldChar w:fldCharType="end"/>
            </w:r>
          </w:hyperlink>
        </w:p>
        <w:p w14:paraId="1921CFA9" w14:textId="5EFEF65F" w:rsidR="00157250" w:rsidRDefault="00157250">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716040" w:history="1">
            <w:r w:rsidRPr="00136D78">
              <w:rPr>
                <w:rStyle w:val="Hyperlink"/>
                <w:noProof/>
                <w:lang w:val="en-GB"/>
              </w:rPr>
              <w:t>3.5 Data Analysis Methods</w:t>
            </w:r>
            <w:r>
              <w:rPr>
                <w:noProof/>
                <w:webHidden/>
              </w:rPr>
              <w:tab/>
            </w:r>
            <w:r>
              <w:rPr>
                <w:noProof/>
                <w:webHidden/>
              </w:rPr>
              <w:fldChar w:fldCharType="begin"/>
            </w:r>
            <w:r>
              <w:rPr>
                <w:noProof/>
                <w:webHidden/>
              </w:rPr>
              <w:instrText xml:space="preserve"> PAGEREF _Toc174716040 \h </w:instrText>
            </w:r>
            <w:r>
              <w:rPr>
                <w:noProof/>
                <w:webHidden/>
              </w:rPr>
            </w:r>
            <w:r>
              <w:rPr>
                <w:noProof/>
                <w:webHidden/>
              </w:rPr>
              <w:fldChar w:fldCharType="separate"/>
            </w:r>
            <w:r>
              <w:rPr>
                <w:noProof/>
                <w:webHidden/>
              </w:rPr>
              <w:t>39</w:t>
            </w:r>
            <w:r>
              <w:rPr>
                <w:noProof/>
                <w:webHidden/>
              </w:rPr>
              <w:fldChar w:fldCharType="end"/>
            </w:r>
          </w:hyperlink>
        </w:p>
        <w:p w14:paraId="41283932" w14:textId="5FBE22E9"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6041" w:history="1">
            <w:r w:rsidRPr="00136D78">
              <w:rPr>
                <w:rStyle w:val="Hyperlink"/>
              </w:rPr>
              <w:t>REFERENCES</w:t>
            </w:r>
            <w:r>
              <w:rPr>
                <w:webHidden/>
              </w:rPr>
              <w:tab/>
            </w:r>
            <w:r>
              <w:rPr>
                <w:webHidden/>
              </w:rPr>
              <w:fldChar w:fldCharType="begin"/>
            </w:r>
            <w:r>
              <w:rPr>
                <w:webHidden/>
              </w:rPr>
              <w:instrText xml:space="preserve"> PAGEREF _Toc174716041 \h </w:instrText>
            </w:r>
            <w:r>
              <w:rPr>
                <w:webHidden/>
              </w:rPr>
            </w:r>
            <w:r>
              <w:rPr>
                <w:webHidden/>
              </w:rPr>
              <w:fldChar w:fldCharType="separate"/>
            </w:r>
            <w:r>
              <w:rPr>
                <w:webHidden/>
              </w:rPr>
              <w:t>61</w:t>
            </w:r>
            <w:r>
              <w:rPr>
                <w:webHidden/>
              </w:rPr>
              <w:fldChar w:fldCharType="end"/>
            </w:r>
          </w:hyperlink>
        </w:p>
        <w:p w14:paraId="3F2712D9" w14:textId="4E455181"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6042" w:history="1">
            <w:r w:rsidRPr="00136D78">
              <w:rPr>
                <w:rStyle w:val="Hyperlink"/>
              </w:rPr>
              <w:t>APPENDIX I</w:t>
            </w:r>
            <w:r>
              <w:rPr>
                <w:webHidden/>
              </w:rPr>
              <w:tab/>
            </w:r>
            <w:r>
              <w:rPr>
                <w:webHidden/>
              </w:rPr>
              <w:fldChar w:fldCharType="begin"/>
            </w:r>
            <w:r>
              <w:rPr>
                <w:webHidden/>
              </w:rPr>
              <w:instrText xml:space="preserve"> PAGEREF _Toc174716042 \h </w:instrText>
            </w:r>
            <w:r>
              <w:rPr>
                <w:webHidden/>
              </w:rPr>
            </w:r>
            <w:r>
              <w:rPr>
                <w:webHidden/>
              </w:rPr>
              <w:fldChar w:fldCharType="separate"/>
            </w:r>
            <w:r>
              <w:rPr>
                <w:webHidden/>
              </w:rPr>
              <w:t>74</w:t>
            </w:r>
            <w:r>
              <w:rPr>
                <w:webHidden/>
              </w:rPr>
              <w:fldChar w:fldCharType="end"/>
            </w:r>
          </w:hyperlink>
        </w:p>
        <w:p w14:paraId="590AE6F2" w14:textId="46040E45" w:rsidR="00157250" w:rsidRDefault="00157250">
          <w:pPr>
            <w:pStyle w:val="TOC1"/>
            <w:rPr>
              <w:rFonts w:asciiTheme="minorHAnsi" w:eastAsiaTheme="minorEastAsia" w:hAnsiTheme="minorHAnsi" w:cstheme="minorBidi"/>
              <w:b w:val="0"/>
              <w:bCs w:val="0"/>
              <w:kern w:val="2"/>
              <w:szCs w:val="24"/>
              <w:lang w:val="en-US" w:eastAsia="en-US"/>
              <w14:ligatures w14:val="standardContextual"/>
            </w:rPr>
          </w:pPr>
          <w:hyperlink w:anchor="_Toc174716043" w:history="1">
            <w:r w:rsidRPr="00136D78">
              <w:rPr>
                <w:rStyle w:val="Hyperlink"/>
              </w:rPr>
              <w:t>APPENDEX II</w:t>
            </w:r>
            <w:r>
              <w:rPr>
                <w:webHidden/>
              </w:rPr>
              <w:tab/>
            </w:r>
            <w:r>
              <w:rPr>
                <w:webHidden/>
              </w:rPr>
              <w:fldChar w:fldCharType="begin"/>
            </w:r>
            <w:r>
              <w:rPr>
                <w:webHidden/>
              </w:rPr>
              <w:instrText xml:space="preserve"> PAGEREF _Toc174716043 \h </w:instrText>
            </w:r>
            <w:r>
              <w:rPr>
                <w:webHidden/>
              </w:rPr>
            </w:r>
            <w:r>
              <w:rPr>
                <w:webHidden/>
              </w:rPr>
              <w:fldChar w:fldCharType="separate"/>
            </w:r>
            <w:r>
              <w:rPr>
                <w:webHidden/>
              </w:rPr>
              <w:t>75</w:t>
            </w:r>
            <w:r>
              <w:rPr>
                <w:webHidden/>
              </w:rPr>
              <w:fldChar w:fldCharType="end"/>
            </w:r>
          </w:hyperlink>
        </w:p>
        <w:p w14:paraId="01A54EDF" w14:textId="124AC322" w:rsidR="00F82FC4" w:rsidRDefault="00F82FC4">
          <w:r>
            <w:rPr>
              <w:b/>
              <w:bCs/>
              <w:noProof/>
            </w:rPr>
            <w:fldChar w:fldCharType="end"/>
          </w:r>
        </w:p>
      </w:sdtContent>
    </w:sdt>
    <w:p w14:paraId="20DC03CB" w14:textId="74E900BA" w:rsidR="00F82FC4" w:rsidRPr="00F82FC4" w:rsidRDefault="00F82FC4" w:rsidP="00F82FC4">
      <w:pPr>
        <w:spacing w:after="0" w:line="240" w:lineRule="auto"/>
        <w:jc w:val="left"/>
        <w:rPr>
          <w:rFonts w:eastAsia="Calibri"/>
          <w:lang w:val="en-GB"/>
        </w:rPr>
      </w:pPr>
    </w:p>
    <w:p w14:paraId="230DE404" w14:textId="6E7D677C" w:rsidR="00A24A2C" w:rsidRDefault="00A24A2C" w:rsidP="00157250">
      <w:pPr>
        <w:pStyle w:val="Heading1"/>
        <w:rPr>
          <w:rFonts w:eastAsia="Calibri"/>
          <w:lang w:val="en-GB"/>
        </w:rPr>
      </w:pPr>
      <w:r>
        <w:rPr>
          <w:rFonts w:eastAsia="Calibri"/>
          <w:lang w:val="en-GB"/>
        </w:rPr>
        <w:br w:type="page"/>
      </w:r>
      <w:bookmarkStart w:id="4" w:name="_Toc174715994"/>
      <w:r>
        <w:rPr>
          <w:rFonts w:eastAsia="Calibri"/>
          <w:lang w:val="en-GB"/>
        </w:rPr>
        <w:lastRenderedPageBreak/>
        <w:t>LIST OF FIGURES</w:t>
      </w:r>
      <w:bookmarkEnd w:id="4"/>
    </w:p>
    <w:p w14:paraId="64474181" w14:textId="77777777" w:rsidR="006B059E" w:rsidRPr="006B059E" w:rsidRDefault="006B059E" w:rsidP="006B059E">
      <w:pPr>
        <w:rPr>
          <w:sz w:val="2"/>
          <w:szCs w:val="2"/>
          <w:lang w:val="en-GB" w:eastAsia="en-US"/>
        </w:rPr>
      </w:pPr>
    </w:p>
    <w:p w14:paraId="5D9CC0FD" w14:textId="36C02FDF" w:rsidR="006B059E" w:rsidRDefault="0075570F" w:rsidP="0075570F">
      <w:pPr>
        <w:rPr>
          <w:lang w:val="en-GB" w:eastAsia="en-US"/>
        </w:rPr>
      </w:pPr>
      <w:r>
        <w:rPr>
          <w:lang w:val="en-GB" w:eastAsia="en-US"/>
        </w:rPr>
        <w:t>Figure 2.1: Conceptual Framework ………………………………………………………………</w:t>
      </w:r>
      <w:r w:rsidR="006B059E">
        <w:rPr>
          <w:lang w:val="en-GB" w:eastAsia="en-US"/>
        </w:rPr>
        <w:t>………………………….29</w:t>
      </w:r>
    </w:p>
    <w:p w14:paraId="61F452AF" w14:textId="1BF4E333" w:rsidR="006B059E" w:rsidRDefault="006B059E" w:rsidP="006B059E">
      <w:pPr>
        <w:rPr>
          <w:lang w:val="en-GB" w:eastAsia="en-US"/>
        </w:rPr>
      </w:pPr>
      <w:r>
        <w:rPr>
          <w:lang w:val="en-GB" w:eastAsia="en-US"/>
        </w:rPr>
        <w:t xml:space="preserve">Figure </w:t>
      </w:r>
      <w:r>
        <w:rPr>
          <w:lang w:val="en-GB" w:eastAsia="en-US"/>
        </w:rPr>
        <w:t>4</w:t>
      </w:r>
      <w:r>
        <w:rPr>
          <w:lang w:val="en-GB" w:eastAsia="en-US"/>
        </w:rPr>
        <w:t xml:space="preserve">.1: </w:t>
      </w:r>
      <w:r>
        <w:rPr>
          <w:lang w:val="en-GB" w:eastAsia="en-US"/>
        </w:rPr>
        <w:t>Response Rate</w:t>
      </w:r>
      <w:r>
        <w:rPr>
          <w:lang w:val="en-GB" w:eastAsia="en-US"/>
        </w:rPr>
        <w:t xml:space="preserve"> </w:t>
      </w:r>
      <w:r>
        <w:rPr>
          <w:lang w:val="en-GB" w:eastAsia="en-US"/>
        </w:rPr>
        <w:t>……………</w:t>
      </w:r>
      <w:r>
        <w:rPr>
          <w:lang w:val="en-GB" w:eastAsia="en-US"/>
        </w:rPr>
        <w:t>……………………………………………………………………………………</w:t>
      </w:r>
      <w:r>
        <w:rPr>
          <w:lang w:val="en-GB" w:eastAsia="en-US"/>
        </w:rPr>
        <w:t>.</w:t>
      </w:r>
      <w:r>
        <w:rPr>
          <w:lang w:val="en-GB" w:eastAsia="en-US"/>
        </w:rPr>
        <w:t>…….</w:t>
      </w:r>
      <w:r>
        <w:rPr>
          <w:lang w:val="en-GB" w:eastAsia="en-US"/>
        </w:rPr>
        <w:t>41</w:t>
      </w:r>
    </w:p>
    <w:p w14:paraId="6473AC48" w14:textId="62128CC7" w:rsidR="006B059E" w:rsidRDefault="006B059E" w:rsidP="006B059E">
      <w:pPr>
        <w:rPr>
          <w:lang w:val="en-GB" w:eastAsia="en-US"/>
        </w:rPr>
      </w:pPr>
      <w:r>
        <w:rPr>
          <w:lang w:val="en-GB" w:eastAsia="en-US"/>
        </w:rPr>
        <w:t>Figure</w:t>
      </w:r>
      <w:r>
        <w:rPr>
          <w:lang w:val="en-GB" w:eastAsia="en-US"/>
        </w:rPr>
        <w:t xml:space="preserve"> 4.2: Gender Response ……………………………………………………………………………………….……</w:t>
      </w:r>
      <w:r>
        <w:rPr>
          <w:lang w:val="en-GB" w:eastAsia="en-US"/>
        </w:rPr>
        <w:t>.</w:t>
      </w:r>
      <w:r>
        <w:rPr>
          <w:lang w:val="en-GB" w:eastAsia="en-US"/>
        </w:rPr>
        <w:t>……42</w:t>
      </w:r>
    </w:p>
    <w:p w14:paraId="15A4240B" w14:textId="155824A1" w:rsidR="006B059E" w:rsidRDefault="006B059E" w:rsidP="006B059E">
      <w:pPr>
        <w:rPr>
          <w:lang w:val="en-GB" w:eastAsia="en-US"/>
        </w:rPr>
      </w:pPr>
      <w:r>
        <w:rPr>
          <w:lang w:val="en-GB" w:eastAsia="en-US"/>
        </w:rPr>
        <w:t>Figure</w:t>
      </w:r>
      <w:r>
        <w:rPr>
          <w:lang w:val="en-GB" w:eastAsia="en-US"/>
        </w:rPr>
        <w:t xml:space="preserve"> 4.3: Age Bracket ……………………………………………………………………………………….……………</w:t>
      </w:r>
      <w:r>
        <w:rPr>
          <w:lang w:val="en-GB" w:eastAsia="en-US"/>
        </w:rPr>
        <w:t>.</w:t>
      </w:r>
      <w:r>
        <w:rPr>
          <w:lang w:val="en-GB" w:eastAsia="en-US"/>
        </w:rPr>
        <w:t>…….43</w:t>
      </w:r>
    </w:p>
    <w:p w14:paraId="65D34117" w14:textId="08078AE8" w:rsidR="006B059E" w:rsidRDefault="006B059E" w:rsidP="006B059E">
      <w:pPr>
        <w:rPr>
          <w:lang w:val="en-GB" w:eastAsia="en-US"/>
        </w:rPr>
      </w:pPr>
      <w:r>
        <w:rPr>
          <w:lang w:val="en-GB" w:eastAsia="en-US"/>
        </w:rPr>
        <w:t>Figure 4.</w:t>
      </w:r>
      <w:r>
        <w:rPr>
          <w:lang w:val="en-GB" w:eastAsia="en-US"/>
        </w:rPr>
        <w:t>4: Highest</w:t>
      </w:r>
      <w:r>
        <w:rPr>
          <w:lang w:val="en-GB" w:eastAsia="en-US"/>
        </w:rPr>
        <w:t xml:space="preserve"> ……………………………………………………………………………………….…………….…</w:t>
      </w:r>
      <w:r w:rsidR="00533F0D">
        <w:rPr>
          <w:lang w:val="en-GB" w:eastAsia="en-US"/>
        </w:rPr>
        <w:t>…</w:t>
      </w:r>
      <w:proofErr w:type="gramStart"/>
      <w:r w:rsidR="00533F0D">
        <w:rPr>
          <w:lang w:val="en-GB" w:eastAsia="en-US"/>
        </w:rPr>
        <w:t>…..</w:t>
      </w:r>
      <w:proofErr w:type="gramEnd"/>
      <w:r>
        <w:rPr>
          <w:lang w:val="en-GB" w:eastAsia="en-US"/>
        </w:rPr>
        <w:t>….4</w:t>
      </w:r>
      <w:r w:rsidR="00533F0D">
        <w:rPr>
          <w:lang w:val="en-GB" w:eastAsia="en-US"/>
        </w:rPr>
        <w:t>4</w:t>
      </w:r>
    </w:p>
    <w:p w14:paraId="25DAB5AE" w14:textId="7C468396" w:rsidR="00533F0D" w:rsidRDefault="00533F0D" w:rsidP="00533F0D">
      <w:pPr>
        <w:rPr>
          <w:lang w:val="en-GB" w:eastAsia="en-US"/>
        </w:rPr>
      </w:pPr>
      <w:r>
        <w:rPr>
          <w:lang w:val="en-GB" w:eastAsia="en-US"/>
        </w:rPr>
        <w:t>Figure 4.</w:t>
      </w:r>
      <w:r>
        <w:rPr>
          <w:lang w:val="en-GB" w:eastAsia="en-US"/>
        </w:rPr>
        <w:t>5</w:t>
      </w:r>
      <w:r>
        <w:rPr>
          <w:lang w:val="en-GB" w:eastAsia="en-US"/>
        </w:rPr>
        <w:t xml:space="preserve">: </w:t>
      </w:r>
      <w:r>
        <w:rPr>
          <w:lang w:val="en-GB" w:eastAsia="en-US"/>
        </w:rPr>
        <w:t>Purpose of Visit</w:t>
      </w:r>
      <w:r>
        <w:rPr>
          <w:lang w:val="en-GB" w:eastAsia="en-US"/>
        </w:rPr>
        <w:t xml:space="preserve"> ………………………………………………………………………</w:t>
      </w:r>
      <w:proofErr w:type="gramStart"/>
      <w:r>
        <w:rPr>
          <w:lang w:val="en-GB" w:eastAsia="en-US"/>
        </w:rPr>
        <w:t>…</w:t>
      </w:r>
      <w:r>
        <w:rPr>
          <w:lang w:val="en-GB" w:eastAsia="en-US"/>
        </w:rPr>
        <w:t>..</w:t>
      </w:r>
      <w:proofErr w:type="gramEnd"/>
      <w:r>
        <w:rPr>
          <w:lang w:val="en-GB" w:eastAsia="en-US"/>
        </w:rPr>
        <w:t>…………….………..….4</w:t>
      </w:r>
      <w:r>
        <w:rPr>
          <w:lang w:val="en-GB" w:eastAsia="en-US"/>
        </w:rPr>
        <w:t>5</w:t>
      </w:r>
    </w:p>
    <w:p w14:paraId="30FC0DF8" w14:textId="4C0ADF67" w:rsidR="00533F0D" w:rsidRDefault="00533F0D" w:rsidP="00533F0D">
      <w:pPr>
        <w:rPr>
          <w:lang w:val="en-GB" w:eastAsia="en-US"/>
        </w:rPr>
      </w:pPr>
      <w:r>
        <w:rPr>
          <w:lang w:val="en-GB" w:eastAsia="en-US"/>
        </w:rPr>
        <w:t>Figure 4.</w:t>
      </w:r>
      <w:r>
        <w:rPr>
          <w:lang w:val="en-GB" w:eastAsia="en-US"/>
        </w:rPr>
        <w:t>6</w:t>
      </w:r>
      <w:r>
        <w:rPr>
          <w:lang w:val="en-GB" w:eastAsia="en-US"/>
        </w:rPr>
        <w:t xml:space="preserve">: </w:t>
      </w:r>
      <w:r>
        <w:rPr>
          <w:lang w:val="en-GB" w:eastAsia="en-US"/>
        </w:rPr>
        <w:t>Number of times you eat out in a month</w:t>
      </w:r>
      <w:proofErr w:type="gramStart"/>
      <w:r>
        <w:rPr>
          <w:lang w:val="en-GB" w:eastAsia="en-US"/>
        </w:rPr>
        <w:t>…..</w:t>
      </w:r>
      <w:proofErr w:type="gramEnd"/>
      <w:r>
        <w:rPr>
          <w:lang w:val="en-GB" w:eastAsia="en-US"/>
        </w:rPr>
        <w:t>………………………………..…………….………..….4</w:t>
      </w:r>
      <w:r>
        <w:rPr>
          <w:lang w:val="en-GB" w:eastAsia="en-US"/>
        </w:rPr>
        <w:t>6</w:t>
      </w:r>
    </w:p>
    <w:p w14:paraId="38E6575A" w14:textId="1169FB06" w:rsidR="000B5181" w:rsidRDefault="000B5181" w:rsidP="00533F0D">
      <w:pPr>
        <w:rPr>
          <w:lang w:val="en-GB" w:eastAsia="en-US"/>
        </w:rPr>
      </w:pPr>
      <w:r>
        <w:rPr>
          <w:lang w:val="en-GB" w:eastAsia="en-US"/>
        </w:rPr>
        <w:t>Figure</w:t>
      </w:r>
      <w:r>
        <w:rPr>
          <w:lang w:val="en-GB" w:eastAsia="en-US"/>
        </w:rPr>
        <w:t xml:space="preserve"> 4.7: Rating of the services provided…………</w:t>
      </w:r>
      <w:proofErr w:type="gramStart"/>
      <w:r>
        <w:rPr>
          <w:lang w:val="en-GB" w:eastAsia="en-US"/>
        </w:rPr>
        <w:t>…..</w:t>
      </w:r>
      <w:proofErr w:type="gramEnd"/>
      <w:r>
        <w:rPr>
          <w:lang w:val="en-GB" w:eastAsia="en-US"/>
        </w:rPr>
        <w:t>…..……………</w:t>
      </w:r>
      <w:r>
        <w:rPr>
          <w:lang w:val="en-GB" w:eastAsia="en-US"/>
        </w:rPr>
        <w:t>..</w:t>
      </w:r>
      <w:r>
        <w:rPr>
          <w:lang w:val="en-GB" w:eastAsia="en-US"/>
        </w:rPr>
        <w:t>………………..…………….………..….47</w:t>
      </w:r>
    </w:p>
    <w:p w14:paraId="4672EE37" w14:textId="77777777" w:rsidR="00533F0D" w:rsidRDefault="00533F0D" w:rsidP="00533F0D">
      <w:pPr>
        <w:rPr>
          <w:lang w:val="en-GB" w:eastAsia="en-US"/>
        </w:rPr>
      </w:pPr>
    </w:p>
    <w:p w14:paraId="1A3AAB6A" w14:textId="77777777" w:rsidR="00533F0D" w:rsidRDefault="00533F0D" w:rsidP="00533F0D">
      <w:pPr>
        <w:rPr>
          <w:lang w:val="en-GB" w:eastAsia="en-US"/>
        </w:rPr>
      </w:pPr>
    </w:p>
    <w:p w14:paraId="68692C70" w14:textId="77777777" w:rsidR="00533F0D" w:rsidRDefault="00533F0D" w:rsidP="006B059E">
      <w:pPr>
        <w:rPr>
          <w:lang w:val="en-GB" w:eastAsia="en-US"/>
        </w:rPr>
      </w:pPr>
    </w:p>
    <w:p w14:paraId="3B527806" w14:textId="77777777" w:rsidR="006B059E" w:rsidRDefault="006B059E" w:rsidP="006B059E">
      <w:pPr>
        <w:rPr>
          <w:lang w:val="en-GB" w:eastAsia="en-US"/>
        </w:rPr>
      </w:pPr>
    </w:p>
    <w:p w14:paraId="4DAA3445" w14:textId="77777777" w:rsidR="006B059E" w:rsidRDefault="006B059E" w:rsidP="006B059E">
      <w:pPr>
        <w:rPr>
          <w:lang w:val="en-GB" w:eastAsia="en-US"/>
        </w:rPr>
      </w:pPr>
    </w:p>
    <w:p w14:paraId="3B346782" w14:textId="77777777" w:rsidR="006B059E" w:rsidRDefault="006B059E" w:rsidP="006B059E">
      <w:pPr>
        <w:rPr>
          <w:lang w:val="en-GB" w:eastAsia="en-US"/>
        </w:rPr>
      </w:pPr>
    </w:p>
    <w:p w14:paraId="40D90DD4" w14:textId="77777777" w:rsidR="006B059E" w:rsidRDefault="006B059E" w:rsidP="0075570F">
      <w:pPr>
        <w:rPr>
          <w:lang w:val="en-GB" w:eastAsia="en-US"/>
        </w:rPr>
      </w:pPr>
    </w:p>
    <w:p w14:paraId="220A41C8" w14:textId="08624B0C" w:rsidR="00A24A2C" w:rsidRDefault="00A24A2C" w:rsidP="006B059E">
      <w:pPr>
        <w:spacing w:after="0" w:line="240" w:lineRule="auto"/>
        <w:jc w:val="left"/>
        <w:rPr>
          <w:lang w:val="en-GB" w:eastAsia="en-US"/>
        </w:rPr>
      </w:pPr>
    </w:p>
    <w:p w14:paraId="076EE0E6" w14:textId="515E4BE1" w:rsidR="006B059E" w:rsidRDefault="006B059E" w:rsidP="006B059E">
      <w:pPr>
        <w:spacing w:after="0" w:line="240" w:lineRule="auto"/>
        <w:jc w:val="left"/>
        <w:rPr>
          <w:lang w:val="en-GB" w:eastAsia="en-US"/>
        </w:rPr>
      </w:pPr>
      <w:r>
        <w:rPr>
          <w:lang w:val="en-GB" w:eastAsia="en-US"/>
        </w:rPr>
        <w:br w:type="page"/>
      </w:r>
    </w:p>
    <w:p w14:paraId="18464948" w14:textId="6DF5DB2A" w:rsidR="00A24A2C" w:rsidRDefault="00A24A2C" w:rsidP="00157250">
      <w:pPr>
        <w:pStyle w:val="Heading1"/>
        <w:rPr>
          <w:rFonts w:eastAsia="Calibri"/>
          <w:lang w:val="en-GB"/>
        </w:rPr>
      </w:pPr>
      <w:bookmarkStart w:id="5" w:name="_Toc174715995"/>
      <w:r>
        <w:rPr>
          <w:rFonts w:eastAsia="Calibri"/>
          <w:lang w:val="en-GB"/>
        </w:rPr>
        <w:lastRenderedPageBreak/>
        <w:t>LIST OF TABLES</w:t>
      </w:r>
      <w:bookmarkEnd w:id="5"/>
    </w:p>
    <w:p w14:paraId="51103FA3" w14:textId="77777777" w:rsidR="006B059E" w:rsidRPr="006B059E" w:rsidRDefault="006B059E" w:rsidP="006B059E">
      <w:pPr>
        <w:rPr>
          <w:sz w:val="16"/>
          <w:szCs w:val="14"/>
          <w:lang w:val="en-GB" w:eastAsia="en-US"/>
        </w:rPr>
      </w:pPr>
    </w:p>
    <w:p w14:paraId="57A4A6D5" w14:textId="0CCC5B99" w:rsidR="006B059E" w:rsidRDefault="006B059E" w:rsidP="006B059E">
      <w:pPr>
        <w:rPr>
          <w:lang w:val="en-GB" w:eastAsia="en-US"/>
        </w:rPr>
      </w:pPr>
      <w:r>
        <w:rPr>
          <w:lang w:val="en-GB" w:eastAsia="en-US"/>
        </w:rPr>
        <w:t>Table</w:t>
      </w:r>
      <w:r>
        <w:rPr>
          <w:lang w:val="en-GB" w:eastAsia="en-US"/>
        </w:rPr>
        <w:t xml:space="preserve"> </w:t>
      </w:r>
      <w:r>
        <w:rPr>
          <w:lang w:val="en-GB" w:eastAsia="en-US"/>
        </w:rPr>
        <w:t>4</w:t>
      </w:r>
      <w:r>
        <w:rPr>
          <w:lang w:val="en-GB" w:eastAsia="en-US"/>
        </w:rPr>
        <w:t>.1:</w:t>
      </w:r>
      <w:r>
        <w:rPr>
          <w:lang w:val="en-GB" w:eastAsia="en-US"/>
        </w:rPr>
        <w:t xml:space="preserve"> Response Rate</w:t>
      </w:r>
      <w:r>
        <w:rPr>
          <w:lang w:val="en-GB" w:eastAsia="en-US"/>
        </w:rPr>
        <w:t xml:space="preserve"> …………………………………………………………………………………………</w:t>
      </w:r>
      <w:r>
        <w:rPr>
          <w:lang w:val="en-GB" w:eastAsia="en-US"/>
        </w:rPr>
        <w:t>.……………..41</w:t>
      </w:r>
    </w:p>
    <w:p w14:paraId="0EE97B8E" w14:textId="07920592" w:rsidR="006B059E" w:rsidRDefault="006B059E" w:rsidP="006B059E">
      <w:pPr>
        <w:rPr>
          <w:lang w:val="en-GB" w:eastAsia="en-US"/>
        </w:rPr>
      </w:pPr>
      <w:r>
        <w:rPr>
          <w:lang w:val="en-GB" w:eastAsia="en-US"/>
        </w:rPr>
        <w:t>Table 4.</w:t>
      </w:r>
      <w:r>
        <w:rPr>
          <w:lang w:val="en-GB" w:eastAsia="en-US"/>
        </w:rPr>
        <w:t>2</w:t>
      </w:r>
      <w:r>
        <w:rPr>
          <w:lang w:val="en-GB" w:eastAsia="en-US"/>
        </w:rPr>
        <w:t xml:space="preserve">: </w:t>
      </w:r>
      <w:r>
        <w:rPr>
          <w:lang w:val="en-GB" w:eastAsia="en-US"/>
        </w:rPr>
        <w:t>Gender Response</w:t>
      </w:r>
      <w:r>
        <w:rPr>
          <w:lang w:val="en-GB" w:eastAsia="en-US"/>
        </w:rPr>
        <w:t xml:space="preserve"> ………………………………………………………………………………………….…</w:t>
      </w:r>
      <w:r>
        <w:rPr>
          <w:lang w:val="en-GB" w:eastAsia="en-US"/>
        </w:rPr>
        <w:t>………</w:t>
      </w:r>
      <w:r>
        <w:rPr>
          <w:lang w:val="en-GB" w:eastAsia="en-US"/>
        </w:rPr>
        <w:t>4</w:t>
      </w:r>
      <w:r>
        <w:rPr>
          <w:lang w:val="en-GB" w:eastAsia="en-US"/>
        </w:rPr>
        <w:t>2</w:t>
      </w:r>
    </w:p>
    <w:p w14:paraId="5E0B78C7" w14:textId="240E24D1" w:rsidR="006B059E" w:rsidRDefault="006B059E" w:rsidP="006B059E">
      <w:pPr>
        <w:rPr>
          <w:lang w:val="en-GB" w:eastAsia="en-US"/>
        </w:rPr>
      </w:pPr>
      <w:r>
        <w:rPr>
          <w:lang w:val="en-GB" w:eastAsia="en-US"/>
        </w:rPr>
        <w:t>Table 4.</w:t>
      </w:r>
      <w:r>
        <w:rPr>
          <w:lang w:val="en-GB" w:eastAsia="en-US"/>
        </w:rPr>
        <w:t>3</w:t>
      </w:r>
      <w:r>
        <w:rPr>
          <w:lang w:val="en-GB" w:eastAsia="en-US"/>
        </w:rPr>
        <w:t xml:space="preserve">: </w:t>
      </w:r>
      <w:r>
        <w:rPr>
          <w:lang w:val="en-GB" w:eastAsia="en-US"/>
        </w:rPr>
        <w:t>Age Bracket</w:t>
      </w:r>
      <w:r>
        <w:rPr>
          <w:lang w:val="en-GB" w:eastAsia="en-US"/>
        </w:rPr>
        <w:t xml:space="preserve"> ………………………………………………………………………………………….…………</w:t>
      </w:r>
      <w:r>
        <w:rPr>
          <w:lang w:val="en-GB" w:eastAsia="en-US"/>
        </w:rPr>
        <w:t>……….</w:t>
      </w:r>
      <w:r>
        <w:rPr>
          <w:lang w:val="en-GB" w:eastAsia="en-US"/>
        </w:rPr>
        <w:t>4</w:t>
      </w:r>
      <w:r>
        <w:rPr>
          <w:lang w:val="en-GB" w:eastAsia="en-US"/>
        </w:rPr>
        <w:t>3</w:t>
      </w:r>
    </w:p>
    <w:p w14:paraId="6CEB17EC" w14:textId="06B29CBA" w:rsidR="006B059E" w:rsidRDefault="006B059E" w:rsidP="006B059E">
      <w:pPr>
        <w:rPr>
          <w:lang w:val="en-GB" w:eastAsia="en-US"/>
        </w:rPr>
      </w:pPr>
      <w:r>
        <w:rPr>
          <w:lang w:val="en-GB" w:eastAsia="en-US"/>
        </w:rPr>
        <w:t>Table 4.</w:t>
      </w:r>
      <w:r>
        <w:rPr>
          <w:lang w:val="en-GB" w:eastAsia="en-US"/>
        </w:rPr>
        <w:t>4</w:t>
      </w:r>
      <w:r>
        <w:rPr>
          <w:lang w:val="en-GB" w:eastAsia="en-US"/>
        </w:rPr>
        <w:t xml:space="preserve">: </w:t>
      </w:r>
      <w:r>
        <w:rPr>
          <w:lang w:val="en-GB" w:eastAsia="en-US"/>
        </w:rPr>
        <w:t>Nationality</w:t>
      </w:r>
      <w:r>
        <w:rPr>
          <w:lang w:val="en-GB" w:eastAsia="en-US"/>
        </w:rPr>
        <w:t xml:space="preserve"> ………………………………………………………………………………………….………………….</w:t>
      </w:r>
      <w:r>
        <w:rPr>
          <w:lang w:val="en-GB" w:eastAsia="en-US"/>
        </w:rPr>
        <w:t>.</w:t>
      </w:r>
      <w:r>
        <w:rPr>
          <w:lang w:val="en-GB" w:eastAsia="en-US"/>
        </w:rPr>
        <w:t>4</w:t>
      </w:r>
      <w:r>
        <w:rPr>
          <w:lang w:val="en-GB" w:eastAsia="en-US"/>
        </w:rPr>
        <w:t>4</w:t>
      </w:r>
    </w:p>
    <w:p w14:paraId="67C1DCEE" w14:textId="0FE79834" w:rsidR="00533F0D" w:rsidRDefault="00533F0D" w:rsidP="00533F0D">
      <w:pPr>
        <w:rPr>
          <w:lang w:val="en-GB" w:eastAsia="en-US"/>
        </w:rPr>
      </w:pPr>
      <w:r>
        <w:rPr>
          <w:lang w:val="en-GB" w:eastAsia="en-US"/>
        </w:rPr>
        <w:t>Table 4.</w:t>
      </w:r>
      <w:r>
        <w:rPr>
          <w:lang w:val="en-GB" w:eastAsia="en-US"/>
        </w:rPr>
        <w:t>5</w:t>
      </w:r>
      <w:r>
        <w:rPr>
          <w:lang w:val="en-GB" w:eastAsia="en-US"/>
        </w:rPr>
        <w:t xml:space="preserve">: </w:t>
      </w:r>
      <w:r>
        <w:rPr>
          <w:lang w:val="en-GB" w:eastAsia="en-US"/>
        </w:rPr>
        <w:t>Purpose of Visit</w:t>
      </w:r>
      <w:r>
        <w:rPr>
          <w:lang w:val="en-GB" w:eastAsia="en-US"/>
        </w:rPr>
        <w:t xml:space="preserve"> ……………………………………………………………………………………</w:t>
      </w:r>
      <w:proofErr w:type="gramStart"/>
      <w:r>
        <w:rPr>
          <w:lang w:val="en-GB" w:eastAsia="en-US"/>
        </w:rPr>
        <w:t>…</w:t>
      </w:r>
      <w:r>
        <w:rPr>
          <w:lang w:val="en-GB" w:eastAsia="en-US"/>
        </w:rPr>
        <w:t>..</w:t>
      </w:r>
      <w:proofErr w:type="gramEnd"/>
      <w:r>
        <w:rPr>
          <w:lang w:val="en-GB" w:eastAsia="en-US"/>
        </w:rPr>
        <w:t>…………</w:t>
      </w:r>
      <w:r w:rsidR="00DF3CFB">
        <w:rPr>
          <w:lang w:val="en-GB" w:eastAsia="en-US"/>
        </w:rPr>
        <w:t>….</w:t>
      </w:r>
      <w:r>
        <w:rPr>
          <w:lang w:val="en-GB" w:eastAsia="en-US"/>
        </w:rPr>
        <w:t>44</w:t>
      </w:r>
    </w:p>
    <w:p w14:paraId="63E7A278" w14:textId="7B7C6912" w:rsidR="00533F0D" w:rsidRDefault="00533F0D" w:rsidP="00533F0D">
      <w:pPr>
        <w:rPr>
          <w:lang w:val="en-GB" w:eastAsia="en-US"/>
        </w:rPr>
      </w:pPr>
      <w:r>
        <w:rPr>
          <w:lang w:val="en-GB" w:eastAsia="en-US"/>
        </w:rPr>
        <w:t>Table</w:t>
      </w:r>
      <w:r>
        <w:rPr>
          <w:lang w:val="en-GB" w:eastAsia="en-US"/>
        </w:rPr>
        <w:t xml:space="preserve"> 4.6: Number of times you eat out in a month</w:t>
      </w:r>
      <w:r w:rsidR="00DF3CFB">
        <w:rPr>
          <w:lang w:val="en-GB" w:eastAsia="en-US"/>
        </w:rPr>
        <w:t>….</w:t>
      </w:r>
      <w:r>
        <w:rPr>
          <w:lang w:val="en-GB" w:eastAsia="en-US"/>
        </w:rPr>
        <w:t>……………………………</w:t>
      </w:r>
      <w:proofErr w:type="gramStart"/>
      <w:r>
        <w:rPr>
          <w:lang w:val="en-GB" w:eastAsia="en-US"/>
        </w:rPr>
        <w:t>…..</w:t>
      </w:r>
      <w:proofErr w:type="gramEnd"/>
      <w:r>
        <w:rPr>
          <w:lang w:val="en-GB" w:eastAsia="en-US"/>
        </w:rPr>
        <w:t>…………….………</w:t>
      </w:r>
      <w:r w:rsidR="00DF3CFB">
        <w:rPr>
          <w:lang w:val="en-GB" w:eastAsia="en-US"/>
        </w:rPr>
        <w:t>….</w:t>
      </w:r>
      <w:r>
        <w:rPr>
          <w:lang w:val="en-GB" w:eastAsia="en-US"/>
        </w:rPr>
        <w:t>….46</w:t>
      </w:r>
    </w:p>
    <w:p w14:paraId="6636C266" w14:textId="31CA1802" w:rsidR="000B5181" w:rsidRDefault="000B5181" w:rsidP="000B5181">
      <w:pPr>
        <w:rPr>
          <w:lang w:val="en-GB" w:eastAsia="en-US"/>
        </w:rPr>
      </w:pPr>
      <w:r>
        <w:rPr>
          <w:lang w:val="en-GB" w:eastAsia="en-US"/>
        </w:rPr>
        <w:t>Table 4.</w:t>
      </w:r>
      <w:r>
        <w:rPr>
          <w:lang w:val="en-GB" w:eastAsia="en-US"/>
        </w:rPr>
        <w:t>7</w:t>
      </w:r>
      <w:r>
        <w:rPr>
          <w:lang w:val="en-GB" w:eastAsia="en-US"/>
        </w:rPr>
        <w:t xml:space="preserve">: </w:t>
      </w:r>
      <w:r>
        <w:rPr>
          <w:lang w:val="en-GB" w:eastAsia="en-US"/>
        </w:rPr>
        <w:t>Rating of the services provided…………</w:t>
      </w:r>
      <w:r w:rsidR="00DF3CFB">
        <w:rPr>
          <w:lang w:val="en-GB" w:eastAsia="en-US"/>
        </w:rPr>
        <w:t>….</w:t>
      </w:r>
      <w:proofErr w:type="gramStart"/>
      <w:r>
        <w:rPr>
          <w:lang w:val="en-GB" w:eastAsia="en-US"/>
        </w:rPr>
        <w:t>…..</w:t>
      </w:r>
      <w:proofErr w:type="gramEnd"/>
      <w:r>
        <w:rPr>
          <w:lang w:val="en-GB" w:eastAsia="en-US"/>
        </w:rPr>
        <w:t>………………………………..…………….………</w:t>
      </w:r>
      <w:r w:rsidR="00DF3CFB">
        <w:rPr>
          <w:lang w:val="en-GB" w:eastAsia="en-US"/>
        </w:rPr>
        <w:t>..</w:t>
      </w:r>
      <w:r>
        <w:rPr>
          <w:lang w:val="en-GB" w:eastAsia="en-US"/>
        </w:rPr>
        <w:t>..….4</w:t>
      </w:r>
      <w:r>
        <w:rPr>
          <w:lang w:val="en-GB" w:eastAsia="en-US"/>
        </w:rPr>
        <w:t>7</w:t>
      </w:r>
    </w:p>
    <w:p w14:paraId="36996AD4" w14:textId="7FABDF0F" w:rsidR="000B5181" w:rsidRDefault="000B5181" w:rsidP="000B5181">
      <w:pPr>
        <w:rPr>
          <w:lang w:val="en-GB" w:eastAsia="en-US"/>
        </w:rPr>
      </w:pPr>
      <w:r>
        <w:rPr>
          <w:lang w:val="en-GB" w:eastAsia="en-US"/>
        </w:rPr>
        <w:t>Table 4.</w:t>
      </w:r>
      <w:r>
        <w:rPr>
          <w:lang w:val="en-GB" w:eastAsia="en-US"/>
        </w:rPr>
        <w:t>2.2</w:t>
      </w:r>
      <w:r>
        <w:rPr>
          <w:lang w:val="en-GB" w:eastAsia="en-US"/>
        </w:rPr>
        <w:t xml:space="preserve">: </w:t>
      </w:r>
      <w:r>
        <w:rPr>
          <w:lang w:val="en-GB" w:eastAsia="en-US"/>
        </w:rPr>
        <w:t>Dimension of service delivery</w:t>
      </w:r>
      <w:r>
        <w:rPr>
          <w:lang w:val="en-GB" w:eastAsia="en-US"/>
        </w:rPr>
        <w:t>…………</w:t>
      </w:r>
      <w:proofErr w:type="gramStart"/>
      <w:r>
        <w:rPr>
          <w:lang w:val="en-GB" w:eastAsia="en-US"/>
        </w:rPr>
        <w:t>…..</w:t>
      </w:r>
      <w:proofErr w:type="gramEnd"/>
      <w:r>
        <w:rPr>
          <w:lang w:val="en-GB" w:eastAsia="en-US"/>
        </w:rPr>
        <w:t>…..………………………………..……….………..….4</w:t>
      </w:r>
      <w:r>
        <w:rPr>
          <w:lang w:val="en-GB" w:eastAsia="en-US"/>
        </w:rPr>
        <w:t>8</w:t>
      </w:r>
      <w:r w:rsidR="00DF3CFB">
        <w:rPr>
          <w:lang w:val="en-GB" w:eastAsia="en-US"/>
        </w:rPr>
        <w:t>-50</w:t>
      </w:r>
    </w:p>
    <w:p w14:paraId="576CAAA4" w14:textId="22307400" w:rsidR="00DF3CFB" w:rsidRDefault="00DF3CFB" w:rsidP="00DF3CFB">
      <w:pPr>
        <w:ind w:left="1418" w:hanging="1418"/>
        <w:rPr>
          <w:lang w:val="en-GB" w:eastAsia="en-US"/>
        </w:rPr>
      </w:pPr>
      <w:r>
        <w:rPr>
          <w:lang w:val="en-GB" w:eastAsia="en-US"/>
        </w:rPr>
        <w:t>Table 4.</w:t>
      </w:r>
      <w:r>
        <w:rPr>
          <w:lang w:val="en-GB" w:eastAsia="en-US"/>
        </w:rPr>
        <w:t>5.2</w:t>
      </w:r>
      <w:r>
        <w:rPr>
          <w:lang w:val="en-GB" w:eastAsia="en-US"/>
        </w:rPr>
        <w:t xml:space="preserve">: </w:t>
      </w:r>
      <w:r w:rsidRPr="00DF3CFB">
        <w:rPr>
          <w:lang w:val="en-GB" w:eastAsia="en-US"/>
        </w:rPr>
        <w:t>The joint effect of banking delivery and customer satisfaction on financial performance of money deposit banks</w:t>
      </w:r>
      <w:r>
        <w:rPr>
          <w:lang w:val="en-GB" w:eastAsia="en-US"/>
        </w:rPr>
        <w:t>…………</w:t>
      </w:r>
      <w:proofErr w:type="gramStart"/>
      <w:r>
        <w:rPr>
          <w:lang w:val="en-GB" w:eastAsia="en-US"/>
        </w:rPr>
        <w:t>…..</w:t>
      </w:r>
      <w:proofErr w:type="gramEnd"/>
      <w:r>
        <w:rPr>
          <w:lang w:val="en-GB" w:eastAsia="en-US"/>
        </w:rPr>
        <w:t>…..………………………</w:t>
      </w:r>
      <w:r>
        <w:rPr>
          <w:lang w:val="en-GB" w:eastAsia="en-US"/>
        </w:rPr>
        <w:t>……</w:t>
      </w:r>
      <w:r>
        <w:rPr>
          <w:lang w:val="en-GB" w:eastAsia="en-US"/>
        </w:rPr>
        <w:t>……..….</w:t>
      </w:r>
      <w:r>
        <w:rPr>
          <w:lang w:val="en-GB" w:eastAsia="en-US"/>
        </w:rPr>
        <w:t>54</w:t>
      </w:r>
      <w:r>
        <w:rPr>
          <w:lang w:val="en-GB" w:eastAsia="en-US"/>
        </w:rPr>
        <w:t>-5</w:t>
      </w:r>
      <w:r>
        <w:rPr>
          <w:lang w:val="en-GB" w:eastAsia="en-US"/>
        </w:rPr>
        <w:t>5</w:t>
      </w:r>
    </w:p>
    <w:p w14:paraId="36BB65B0" w14:textId="77777777" w:rsidR="00DF3CFB" w:rsidRDefault="00DF3CFB" w:rsidP="00DF3CFB">
      <w:pPr>
        <w:ind w:left="1418" w:hanging="1418"/>
        <w:rPr>
          <w:lang w:val="en-GB" w:eastAsia="en-US"/>
        </w:rPr>
      </w:pPr>
    </w:p>
    <w:p w14:paraId="64B38E72" w14:textId="77777777" w:rsidR="00DF3CFB" w:rsidRDefault="00DF3CFB" w:rsidP="000B5181">
      <w:pPr>
        <w:rPr>
          <w:lang w:val="en-GB" w:eastAsia="en-US"/>
        </w:rPr>
      </w:pPr>
    </w:p>
    <w:p w14:paraId="562DD035" w14:textId="77777777" w:rsidR="000B5181" w:rsidRDefault="000B5181" w:rsidP="000B5181">
      <w:pPr>
        <w:rPr>
          <w:lang w:val="en-GB" w:eastAsia="en-US"/>
        </w:rPr>
      </w:pPr>
    </w:p>
    <w:p w14:paraId="00B977D4" w14:textId="77777777" w:rsidR="000B5181" w:rsidRDefault="000B5181" w:rsidP="00533F0D">
      <w:pPr>
        <w:rPr>
          <w:lang w:val="en-GB" w:eastAsia="en-US"/>
        </w:rPr>
      </w:pPr>
    </w:p>
    <w:p w14:paraId="2920A1B0" w14:textId="77777777" w:rsidR="00533F0D" w:rsidRDefault="00533F0D" w:rsidP="00533F0D">
      <w:pPr>
        <w:rPr>
          <w:lang w:val="en-GB" w:eastAsia="en-US"/>
        </w:rPr>
      </w:pPr>
    </w:p>
    <w:p w14:paraId="79345586" w14:textId="77777777" w:rsidR="00533F0D" w:rsidRDefault="00533F0D" w:rsidP="006B059E">
      <w:pPr>
        <w:rPr>
          <w:lang w:val="en-GB" w:eastAsia="en-US"/>
        </w:rPr>
      </w:pPr>
    </w:p>
    <w:p w14:paraId="4C87C04F" w14:textId="77777777" w:rsidR="006B059E" w:rsidRDefault="006B059E" w:rsidP="006B059E">
      <w:pPr>
        <w:rPr>
          <w:lang w:val="en-GB" w:eastAsia="en-US"/>
        </w:rPr>
      </w:pPr>
    </w:p>
    <w:p w14:paraId="2659A1E5" w14:textId="77777777" w:rsidR="006B059E" w:rsidRPr="006B059E" w:rsidRDefault="006B059E" w:rsidP="006B059E">
      <w:pPr>
        <w:rPr>
          <w:lang w:val="en-GB" w:eastAsia="en-US"/>
        </w:rPr>
      </w:pPr>
    </w:p>
    <w:p w14:paraId="2BD77098" w14:textId="6409A3C9" w:rsidR="00CB103F" w:rsidRDefault="00A24A2C" w:rsidP="00DF3CFB">
      <w:pPr>
        <w:pStyle w:val="Heading1"/>
        <w:rPr>
          <w:rFonts w:eastAsia="Calibri"/>
          <w:lang w:val="en-GB"/>
        </w:rPr>
      </w:pPr>
      <w:r>
        <w:rPr>
          <w:rFonts w:eastAsia="Calibri"/>
          <w:lang w:val="en-GB"/>
        </w:rPr>
        <w:br w:type="page"/>
      </w:r>
      <w:bookmarkStart w:id="6" w:name="_Toc174715996"/>
      <w:r>
        <w:rPr>
          <w:rFonts w:eastAsia="Calibri"/>
          <w:lang w:val="en-GB"/>
        </w:rPr>
        <w:lastRenderedPageBreak/>
        <w:t>LIST OF ABBREVIATIONS</w:t>
      </w:r>
      <w:bookmarkEnd w:id="6"/>
    </w:p>
    <w:p w14:paraId="24D1AAEF" w14:textId="77777777" w:rsidR="00CB103F" w:rsidRPr="00CB103F" w:rsidRDefault="00CB103F" w:rsidP="00CB103F">
      <w:pPr>
        <w:spacing w:after="0" w:line="240" w:lineRule="auto"/>
        <w:jc w:val="center"/>
        <w:rPr>
          <w:rFonts w:asciiTheme="minorHAnsi" w:eastAsia="Calibri" w:hAnsiTheme="minorHAnsi" w:cstheme="majorBidi"/>
          <w:b/>
          <w:color w:val="365F91" w:themeColor="accent1" w:themeShade="BF"/>
          <w:sz w:val="18"/>
          <w:szCs w:val="16"/>
          <w:lang w:val="en-GB" w:eastAsia="en-US"/>
        </w:rPr>
      </w:pPr>
    </w:p>
    <w:p w14:paraId="796648F4" w14:textId="1A9762A0" w:rsidR="00CB103F" w:rsidRDefault="00CB103F" w:rsidP="00CB103F">
      <w:pPr>
        <w:rPr>
          <w:lang w:val="en-GB" w:eastAsia="en-US"/>
        </w:rPr>
      </w:pPr>
      <w:r>
        <w:rPr>
          <w:lang w:val="en-GB" w:eastAsia="en-US"/>
        </w:rPr>
        <w:t xml:space="preserve">GDP - </w:t>
      </w:r>
      <w:r w:rsidRPr="00CB103F">
        <w:rPr>
          <w:lang w:val="en-GB" w:eastAsia="en-US"/>
        </w:rPr>
        <w:t>Gross Domestic Product</w:t>
      </w:r>
    </w:p>
    <w:p w14:paraId="2DECF301" w14:textId="626D211D" w:rsidR="00CB103F" w:rsidRDefault="00CB103F" w:rsidP="00CB103F">
      <w:pPr>
        <w:rPr>
          <w:lang w:val="en-GB" w:eastAsia="en-US"/>
        </w:rPr>
      </w:pPr>
      <w:r>
        <w:rPr>
          <w:lang w:val="en-GB" w:eastAsia="en-US"/>
        </w:rPr>
        <w:t>SERVQUAL – Service Quality</w:t>
      </w:r>
    </w:p>
    <w:p w14:paraId="7B52CB87" w14:textId="0F9C53B8" w:rsidR="00CB103F" w:rsidRDefault="00CB103F" w:rsidP="00CB103F">
      <w:pPr>
        <w:rPr>
          <w:lang w:val="en-GB" w:eastAsia="en-US"/>
        </w:rPr>
      </w:pPr>
      <w:r>
        <w:rPr>
          <w:lang w:val="en-GB" w:eastAsia="en-US"/>
        </w:rPr>
        <w:t>IPA – Importance Performance Analysis</w:t>
      </w:r>
    </w:p>
    <w:p w14:paraId="17BDD7CE" w14:textId="7B4468D2" w:rsidR="00CB103F" w:rsidRDefault="00576E45" w:rsidP="00CB103F">
      <w:pPr>
        <w:rPr>
          <w:lang w:val="en-GB" w:eastAsia="en-US"/>
        </w:rPr>
      </w:pPr>
      <w:r>
        <w:rPr>
          <w:lang w:val="en-GB" w:eastAsia="en-US"/>
        </w:rPr>
        <w:t xml:space="preserve">ACSI - </w:t>
      </w:r>
      <w:r w:rsidRPr="00576E45">
        <w:rPr>
          <w:lang w:val="en-GB" w:eastAsia="en-US"/>
        </w:rPr>
        <w:t>American Customer Satisfaction Index</w:t>
      </w:r>
    </w:p>
    <w:p w14:paraId="04B9DC9E" w14:textId="74F11AF7" w:rsidR="00576E45" w:rsidRDefault="00576E45" w:rsidP="00CB103F">
      <w:pPr>
        <w:rPr>
          <w:lang w:val="en-GB" w:eastAsia="en-US"/>
        </w:rPr>
      </w:pPr>
      <w:r>
        <w:rPr>
          <w:lang w:val="en-GB" w:eastAsia="en-US"/>
        </w:rPr>
        <w:t xml:space="preserve">ATM - </w:t>
      </w:r>
      <w:r w:rsidRPr="00576E45">
        <w:rPr>
          <w:lang w:val="en-GB" w:eastAsia="en-US"/>
        </w:rPr>
        <w:t>Automated Teller Machine</w:t>
      </w:r>
    </w:p>
    <w:p w14:paraId="673783AE" w14:textId="60A461C7" w:rsidR="00576E45" w:rsidRDefault="00576E45" w:rsidP="00CB103F">
      <w:pPr>
        <w:rPr>
          <w:lang w:val="en-GB" w:eastAsia="en-US"/>
        </w:rPr>
      </w:pPr>
      <w:r>
        <w:rPr>
          <w:lang w:val="en-GB" w:eastAsia="en-US"/>
        </w:rPr>
        <w:t xml:space="preserve">SPSS - </w:t>
      </w:r>
      <w:r w:rsidRPr="00576E45">
        <w:rPr>
          <w:lang w:val="en-GB" w:eastAsia="en-US"/>
        </w:rPr>
        <w:t>Statistical Package for the Social Sciences</w:t>
      </w:r>
    </w:p>
    <w:p w14:paraId="6A6013AD" w14:textId="73CD3ECC" w:rsidR="00576E45" w:rsidRDefault="00072585" w:rsidP="00CB103F">
      <w:pPr>
        <w:rPr>
          <w:lang w:val="en-GB" w:eastAsia="en-US"/>
        </w:rPr>
      </w:pPr>
      <w:r>
        <w:rPr>
          <w:lang w:val="en-GB" w:eastAsia="en-US"/>
        </w:rPr>
        <w:t xml:space="preserve">BU -  </w:t>
      </w:r>
      <w:r w:rsidRPr="00072585">
        <w:rPr>
          <w:lang w:val="en-GB" w:eastAsia="en-US"/>
        </w:rPr>
        <w:t>Bournemouth University</w:t>
      </w:r>
    </w:p>
    <w:p w14:paraId="2542954C" w14:textId="44BA6B42" w:rsidR="00072585" w:rsidRDefault="00072585" w:rsidP="00CB103F">
      <w:pPr>
        <w:rPr>
          <w:lang w:val="en-GB" w:eastAsia="en-US"/>
        </w:rPr>
      </w:pPr>
      <w:r>
        <w:rPr>
          <w:lang w:val="en-GB" w:eastAsia="en-US"/>
        </w:rPr>
        <w:t>ANOVA – Analysis of Variance</w:t>
      </w:r>
    </w:p>
    <w:p w14:paraId="412CD4D4" w14:textId="77777777" w:rsidR="00072585" w:rsidRDefault="00072585" w:rsidP="00CB103F">
      <w:pPr>
        <w:rPr>
          <w:lang w:val="en-GB" w:eastAsia="en-US"/>
        </w:rPr>
      </w:pPr>
    </w:p>
    <w:p w14:paraId="16B2653A" w14:textId="43B45D26" w:rsidR="00A24A2C" w:rsidRDefault="00A24A2C" w:rsidP="00CB103F">
      <w:pPr>
        <w:rPr>
          <w:lang w:val="en-GB" w:eastAsia="en-US"/>
        </w:rPr>
      </w:pPr>
      <w:r>
        <w:rPr>
          <w:lang w:val="en-GB" w:eastAsia="en-US"/>
        </w:rPr>
        <w:br w:type="page"/>
      </w:r>
    </w:p>
    <w:p w14:paraId="0A5BD403" w14:textId="731115AF" w:rsidR="00EF0695" w:rsidRPr="000B7C43" w:rsidRDefault="005036E7" w:rsidP="00D26800">
      <w:pPr>
        <w:pStyle w:val="Heading1"/>
        <w:rPr>
          <w:rFonts w:eastAsia="Calibri"/>
          <w:lang w:val="en-GB"/>
        </w:rPr>
      </w:pPr>
      <w:bookmarkStart w:id="7" w:name="_Toc174715997"/>
      <w:r w:rsidRPr="000B7C43">
        <w:rPr>
          <w:rFonts w:eastAsia="Calibri"/>
          <w:lang w:val="en-GB"/>
        </w:rPr>
        <w:lastRenderedPageBreak/>
        <w:t>CHAPTER</w:t>
      </w:r>
      <w:r w:rsidR="00EF0695" w:rsidRPr="000B7C43">
        <w:rPr>
          <w:rFonts w:eastAsia="Calibri"/>
          <w:lang w:val="en-GB"/>
        </w:rPr>
        <w:t xml:space="preserve"> ONE</w:t>
      </w:r>
      <w:bookmarkEnd w:id="7"/>
    </w:p>
    <w:p w14:paraId="7FE13640" w14:textId="77777777" w:rsidR="00EF0695" w:rsidRPr="000B7C43" w:rsidRDefault="00EF0695" w:rsidP="00E36B74">
      <w:pPr>
        <w:pStyle w:val="Heading1"/>
        <w:rPr>
          <w:rFonts w:eastAsia="Calibri"/>
          <w:lang w:val="en-GB"/>
        </w:rPr>
      </w:pPr>
      <w:bookmarkStart w:id="8" w:name="_Toc174715998"/>
      <w:r w:rsidRPr="000B7C43">
        <w:rPr>
          <w:lang w:val="en-GB"/>
        </w:rPr>
        <w:t>INTRODUCTION</w:t>
      </w:r>
      <w:bookmarkEnd w:id="8"/>
    </w:p>
    <w:p w14:paraId="7DEB3A2B" w14:textId="77777777" w:rsidR="00104F39" w:rsidRPr="000B7C43" w:rsidRDefault="00BC47D0" w:rsidP="00D15596">
      <w:pPr>
        <w:pStyle w:val="Heading2"/>
        <w:rPr>
          <w:lang w:val="en-GB"/>
        </w:rPr>
      </w:pPr>
      <w:bookmarkStart w:id="9" w:name="_Toc174715999"/>
      <w:r w:rsidRPr="000B7C43">
        <w:rPr>
          <w:lang w:val="en-GB"/>
        </w:rPr>
        <w:t>1.1 Background of the Study</w:t>
      </w:r>
      <w:bookmarkEnd w:id="9"/>
    </w:p>
    <w:p w14:paraId="10D0E5DA"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Service delivery is the primary business activity in the hotel sector when it comes to providing services to consumers. This significance is due to the high level of interaction between guests and hotel service providers. Service delivery can either succeed or fail. If service delivery fails and the issue is not addressed, it can drive hotels out of business. In a hotel setting, if an employee is inattentive or the guest’s expectations are not met, the customer experience can be deemed a failure (Zeithaml et al. 2019). Service failures are partly due to the inherent variability in services in various hotels, unlike the more standardised process of product manufacturing (Writz and Matilda 2013). In hospitality services, consumers' emotional and personal engagement is higher, making the impact of service failure more significant. Furthermore, the simultaneous production and consumption of services prevent pre-delivery quality inspections.</w:t>
      </w:r>
    </w:p>
    <w:p w14:paraId="034DA996"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Considering that failures are inevitable in some cases, it is crucial for hotels to establish mechanisms for remedying these adverse events. According to Smith and Bolton (2016), service failure and recovery incidents represent pivotal moments that influence the relationship between the service provider and customers’ satisfaction. Ensuring that services meet the organisation's specifications and customer needs is a significant responsibility of the service provider. Positive service recovery may encourage customers to return or recommend the hotel to others. The hospitality industry in Nigeria, particularly in Lagos, has witnessed substantial growth in recent years. As service quality improves and guest preferences change, proactive measures to address service mishaps become necessary.</w:t>
      </w:r>
    </w:p>
    <w:p w14:paraId="707B89C9"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 xml:space="preserve">This study aims to investigate guest service delivery experiences and their reactions to the service quality provided in three-star hotels. The primary sources of satisfaction must be distinctly measured. Hoffman and Kelly (2018) stated that the outcome of service recovery, whether positive or negative, heavily influences the customer’s perception of the hotel. </w:t>
      </w:r>
      <w:r w:rsidRPr="00155B7F">
        <w:rPr>
          <w:rFonts w:asciiTheme="minorHAnsi" w:hAnsiTheme="minorHAnsi" w:cstheme="minorHAnsi"/>
          <w:szCs w:val="24"/>
          <w:lang w:val="en-GB"/>
        </w:rPr>
        <w:lastRenderedPageBreak/>
        <w:t>Therefore, resolving these issues necessitates a focus on service improvement strategies by the management of three-star hotels.</w:t>
      </w:r>
    </w:p>
    <w:p w14:paraId="10EF21C8"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The hospitality sector is increasingly competitive (Gopi and Samat 2020). Hence, three-star hotels must refine their services and overall performance to meet the expectations of today's sophisticated customers. To maintain and increase their customer base, three-star hotels are constantly searching for innovative approaches, given the increasing expense associated with customer attrition. Evaluating service quality is thus vital to maintaining customer loyalty; this role is crucial and expected to become even more significant (Elvira and Shpetim 2016). According to Michel (2010), modern customers are cognizant of the importance of quality products and services, as well as their own rights as customers. Service quality is a crucial success factor in any service industry. However, achieving success heavily depends on performance in service delivery. Given that hospitality is the core business of three-star hotels, customers play a pivotal role in sustaining the business.</w:t>
      </w:r>
    </w:p>
    <w:p w14:paraId="7CCD0E43"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 xml:space="preserve">A principal contributor to customer satisfaction in three-star hotels is the degree of interaction between guests and frontline staff. Both parties must engage actively to ensure their respective needs and requirements are met (Kuenzel and Katsaris 2009). Moreover, since hotels are part of the hospitality services industry, the products they deliver are intangible, and the expected level of quality relies on customers' perceived expectations. Service failures are inevitable in the hotel industry due to the 'people factor,' which includes high levels of interaction between employees and guests, as well as the increasing demands of modern hotel guests. Service failure occurs when customer expectations are not fulfilled, indicating that the service provider has not met the anticipated service standard. Therefore, hotel management must excel in understanding and meeting customer demands. However, this cooperation necessitates that both parties work together to satisfy mutually desired outcomes. Poor communication and cooperation can lead to service failures due to unclear instructions for both customers and service providers. </w:t>
      </w:r>
    </w:p>
    <w:p w14:paraId="06B0CAA8" w14:textId="77777777" w:rsidR="00155B7F" w:rsidRDefault="00155B7F" w:rsidP="00155B7F">
      <w:pPr>
        <w:rPr>
          <w:b/>
          <w:bCs/>
          <w:lang w:val="en-GB"/>
        </w:rPr>
      </w:pPr>
      <w:r w:rsidRPr="00155B7F">
        <w:rPr>
          <w:lang w:val="en-GB"/>
        </w:rPr>
        <w:t xml:space="preserve">(Vaerenbergh 2009) emphasises that since service failures are unavoidable, effective service recovery techniques are essential. Handling dissatisfied customers is challenging due to the frustration involved, necessitating effective strategies to retain them. Additionally, in three-star hotels, the service provider must respond promptly and accurately to rectify failures efficiently. </w:t>
      </w:r>
      <w:r w:rsidRPr="00155B7F">
        <w:rPr>
          <w:lang w:val="en-GB"/>
        </w:rPr>
        <w:lastRenderedPageBreak/>
        <w:t>This requires skills and knowledge to devise excellent recovery solutions. This study aims to contribute to the limited research on service quality and customer satisfaction in the hospitality industry.</w:t>
      </w:r>
    </w:p>
    <w:p w14:paraId="579118C9" w14:textId="554D0474" w:rsidR="00104F39" w:rsidRPr="000B7C43" w:rsidRDefault="00BC47D0" w:rsidP="00D15596">
      <w:pPr>
        <w:pStyle w:val="Heading2"/>
        <w:rPr>
          <w:lang w:val="en-GB"/>
        </w:rPr>
      </w:pPr>
      <w:bookmarkStart w:id="10" w:name="_Toc174716000"/>
      <w:r w:rsidRPr="000B7C43">
        <w:rPr>
          <w:lang w:val="en-GB"/>
        </w:rPr>
        <w:t>1.</w:t>
      </w:r>
      <w:r w:rsidR="00D15596">
        <w:rPr>
          <w:lang w:val="en-GB"/>
        </w:rPr>
        <w:t>2</w:t>
      </w:r>
      <w:r w:rsidRPr="000B7C43">
        <w:rPr>
          <w:lang w:val="en-GB"/>
        </w:rPr>
        <w:t xml:space="preserve"> Aim and objectives</w:t>
      </w:r>
      <w:bookmarkEnd w:id="10"/>
    </w:p>
    <w:p w14:paraId="7470B98C" w14:textId="1E4DBE24" w:rsidR="00104F39" w:rsidRPr="000B7C43" w:rsidRDefault="00BC47D0" w:rsidP="00D15596">
      <w:pPr>
        <w:pStyle w:val="Heading3"/>
        <w:rPr>
          <w:lang w:val="en-GB"/>
        </w:rPr>
      </w:pPr>
      <w:bookmarkStart w:id="11" w:name="_Toc174716001"/>
      <w:r w:rsidRPr="000B7C43">
        <w:rPr>
          <w:lang w:val="en-GB"/>
        </w:rPr>
        <w:t>1.</w:t>
      </w:r>
      <w:r w:rsidR="00D15596">
        <w:rPr>
          <w:lang w:val="en-GB"/>
        </w:rPr>
        <w:t>2</w:t>
      </w:r>
      <w:r w:rsidRPr="000B7C43">
        <w:rPr>
          <w:lang w:val="en-GB"/>
        </w:rPr>
        <w:t>.1 Aim</w:t>
      </w:r>
      <w:bookmarkEnd w:id="11"/>
    </w:p>
    <w:p w14:paraId="238B2A98"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aim of the research is to examine </w:t>
      </w:r>
      <w:r w:rsidR="005036E7" w:rsidRPr="000B7C43">
        <w:rPr>
          <w:rFonts w:asciiTheme="minorHAnsi" w:hAnsiTheme="minorHAnsi" w:cstheme="minorHAnsi"/>
          <w:szCs w:val="24"/>
          <w:lang w:val="en-GB"/>
        </w:rPr>
        <w:t>the relationship between</w:t>
      </w:r>
      <w:r w:rsidR="00D77475" w:rsidRPr="000B7C43">
        <w:rPr>
          <w:rFonts w:asciiTheme="minorHAnsi" w:hAnsiTheme="minorHAnsi" w:cstheme="minorHAnsi"/>
          <w:szCs w:val="24"/>
          <w:lang w:val="en-GB"/>
        </w:rPr>
        <w:t xml:space="preserve"> </w:t>
      </w:r>
      <w:r w:rsidR="005036E7" w:rsidRPr="000B7C43">
        <w:rPr>
          <w:rFonts w:asciiTheme="minorHAnsi" w:hAnsiTheme="minorHAnsi" w:cstheme="minorHAnsi"/>
          <w:szCs w:val="24"/>
          <w:lang w:val="en-GB"/>
        </w:rPr>
        <w:t>service</w:t>
      </w:r>
      <w:r w:rsidRPr="000B7C43">
        <w:rPr>
          <w:rFonts w:asciiTheme="minorHAnsi" w:hAnsiTheme="minorHAnsi" w:cstheme="minorHAnsi"/>
          <w:szCs w:val="24"/>
          <w:lang w:val="en-GB"/>
        </w:rPr>
        <w:t xml:space="preserve"> quality and customers’ satisfaction on three start hotels in Lagos State Nigeria.</w:t>
      </w:r>
    </w:p>
    <w:p w14:paraId="2CEDD114" w14:textId="121C44B1" w:rsidR="00104F39" w:rsidRPr="000B7C43" w:rsidRDefault="00BC47D0" w:rsidP="00D15596">
      <w:pPr>
        <w:pStyle w:val="Heading3"/>
        <w:rPr>
          <w:lang w:val="en-GB"/>
        </w:rPr>
      </w:pPr>
      <w:bookmarkStart w:id="12" w:name="_Toc174716002"/>
      <w:r w:rsidRPr="000B7C43">
        <w:rPr>
          <w:lang w:val="en-GB"/>
        </w:rPr>
        <w:t>1.</w:t>
      </w:r>
      <w:r w:rsidR="00D15596">
        <w:rPr>
          <w:lang w:val="en-GB"/>
        </w:rPr>
        <w:t>2</w:t>
      </w:r>
      <w:r w:rsidRPr="000B7C43">
        <w:rPr>
          <w:lang w:val="en-GB"/>
        </w:rPr>
        <w:t>.2 Specific Objectives</w:t>
      </w:r>
      <w:bookmarkEnd w:id="12"/>
    </w:p>
    <w:p w14:paraId="3A7AA729" w14:textId="08609FE4"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was guided by the following </w:t>
      </w:r>
      <w:r w:rsidR="00D15596" w:rsidRPr="000B7C43">
        <w:rPr>
          <w:rFonts w:asciiTheme="minorHAnsi" w:hAnsiTheme="minorHAnsi" w:cstheme="minorHAnsi"/>
          <w:szCs w:val="24"/>
          <w:lang w:val="en-GB"/>
        </w:rPr>
        <w:t>objectives.</w:t>
      </w:r>
    </w:p>
    <w:p w14:paraId="0E6BA0E5" w14:textId="7B195615"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To determine factors influencing customers’ satisfaction</w:t>
      </w:r>
      <w:r w:rsidR="004D3F33" w:rsidRPr="000B7C43">
        <w:rPr>
          <w:rFonts w:asciiTheme="minorHAnsi" w:hAnsiTheme="minorHAnsi" w:cstheme="minorHAnsi"/>
          <w:szCs w:val="24"/>
          <w:lang w:val="en-GB"/>
        </w:rPr>
        <w:t xml:space="preserve"> on </w:t>
      </w:r>
      <w:r w:rsidR="00D15596" w:rsidRPr="000B7C43">
        <w:rPr>
          <w:rFonts w:asciiTheme="minorHAnsi" w:hAnsiTheme="minorHAnsi" w:cstheme="minorHAnsi"/>
          <w:szCs w:val="24"/>
          <w:lang w:val="en-GB"/>
        </w:rPr>
        <w:t>three-star</w:t>
      </w:r>
      <w:r w:rsidR="004D3F33" w:rsidRPr="000B7C43">
        <w:rPr>
          <w:rFonts w:asciiTheme="minorHAnsi" w:hAnsiTheme="minorHAnsi" w:cstheme="minorHAnsi"/>
          <w:szCs w:val="24"/>
          <w:lang w:val="en-GB"/>
        </w:rPr>
        <w:t xml:space="preserve"> hotels in Lagos S</w:t>
      </w:r>
      <w:r w:rsidRPr="000B7C43">
        <w:rPr>
          <w:rFonts w:asciiTheme="minorHAnsi" w:hAnsiTheme="minorHAnsi" w:cstheme="minorHAnsi"/>
          <w:szCs w:val="24"/>
          <w:lang w:val="en-GB"/>
        </w:rPr>
        <w:t>tate Nigeria</w:t>
      </w:r>
    </w:p>
    <w:p w14:paraId="5208323A" w14:textId="587DD00F"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 xml:space="preserve">To assess customers’ expectations of service quality in </w:t>
      </w:r>
      <w:r w:rsidR="00D15596"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hotels in Lagos</w:t>
      </w:r>
      <w:r w:rsidR="004D3F33" w:rsidRPr="000B7C43">
        <w:rPr>
          <w:rFonts w:asciiTheme="minorHAnsi" w:hAnsiTheme="minorHAnsi" w:cstheme="minorHAnsi"/>
          <w:szCs w:val="24"/>
          <w:lang w:val="en-GB"/>
        </w:rPr>
        <w:t xml:space="preserve"> State Nigeria</w:t>
      </w:r>
    </w:p>
    <w:p w14:paraId="1F7BCE63" w14:textId="3CC754DB"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 xml:space="preserve">To investigate the relationship between service quality and customers satisfaction in </w:t>
      </w:r>
      <w:r w:rsidR="00D15596"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hotels in Lagos state Nigeria</w:t>
      </w:r>
    </w:p>
    <w:p w14:paraId="6BA97458" w14:textId="77777777"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To give managerial recommendation on strategy can help to boost service quality to meet up with customer’s satisfaction in Lagos State ‘3’ star hotels.</w:t>
      </w:r>
    </w:p>
    <w:p w14:paraId="19B59590" w14:textId="40DACD96" w:rsidR="00104F39" w:rsidRPr="000B7C43" w:rsidRDefault="004D3F33" w:rsidP="00D15596">
      <w:pPr>
        <w:pStyle w:val="Heading2"/>
        <w:rPr>
          <w:lang w:val="en-GB"/>
        </w:rPr>
      </w:pPr>
      <w:bookmarkStart w:id="13" w:name="_Toc174716003"/>
      <w:r w:rsidRPr="000B7C43">
        <w:rPr>
          <w:lang w:val="en-GB"/>
        </w:rPr>
        <w:t>1.</w:t>
      </w:r>
      <w:r w:rsidR="00031454">
        <w:rPr>
          <w:lang w:val="en-GB"/>
        </w:rPr>
        <w:t>3</w:t>
      </w:r>
      <w:r w:rsidRPr="000B7C43">
        <w:rPr>
          <w:lang w:val="en-GB"/>
        </w:rPr>
        <w:t xml:space="preserve"> S</w:t>
      </w:r>
      <w:r w:rsidR="00D15596">
        <w:rPr>
          <w:lang w:val="en-GB"/>
        </w:rPr>
        <w:t>tudy Rationale</w:t>
      </w:r>
      <w:bookmarkEnd w:id="13"/>
    </w:p>
    <w:p w14:paraId="6637827D"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Practically, this study assists </w:t>
      </w:r>
      <w:r w:rsidR="0065790E" w:rsidRPr="000B7C43">
        <w:rPr>
          <w:rFonts w:asciiTheme="minorHAnsi" w:hAnsiTheme="minorHAnsi" w:cstheme="minorHAnsi"/>
          <w:szCs w:val="24"/>
          <w:lang w:val="en-GB"/>
        </w:rPr>
        <w:t>three-star</w:t>
      </w:r>
      <w:r w:rsidR="00D77475"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hotel operations managers in developing strategies for enhanced quality management to facilitate customer satisfaction through the implementation of best operational practices. This, in turn, leads to improved hotel performance and increased customer loyalty. Moreover, the study contributes to the existing literature on hotel franchising by focusing on service quality dimensions. The findings are particularly valuable for researchers in marketing, operations management, and related disciplines as they support and expand the current understanding of service quality and customer satisfaction. The study establishes a solid </w:t>
      </w:r>
      <w:r w:rsidRPr="000B7C43">
        <w:rPr>
          <w:rFonts w:asciiTheme="minorHAnsi" w:hAnsiTheme="minorHAnsi" w:cstheme="minorHAnsi"/>
          <w:szCs w:val="24"/>
          <w:lang w:val="en-GB"/>
        </w:rPr>
        <w:lastRenderedPageBreak/>
        <w:t xml:space="preserve">foundation and </w:t>
      </w:r>
      <w:r w:rsidR="00D77475" w:rsidRPr="000B7C43">
        <w:rPr>
          <w:rFonts w:asciiTheme="minorHAnsi" w:hAnsiTheme="minorHAnsi" w:cstheme="minorHAnsi"/>
          <w:szCs w:val="24"/>
          <w:lang w:val="en-GB"/>
        </w:rPr>
        <w:t>reliability</w:t>
      </w:r>
      <w:r w:rsidRPr="000B7C43">
        <w:rPr>
          <w:rFonts w:asciiTheme="minorHAnsi" w:hAnsiTheme="minorHAnsi" w:cstheme="minorHAnsi"/>
          <w:szCs w:val="24"/>
          <w:lang w:val="en-GB"/>
        </w:rPr>
        <w:t>, thus reinforcing the empirical evidence supporting the underlying theories. Consequently, the research findings have made significant contributions to this field.</w:t>
      </w:r>
    </w:p>
    <w:p w14:paraId="487FE8C1" w14:textId="77777777" w:rsidR="00155B7F" w:rsidRDefault="00155B7F" w:rsidP="00155B7F">
      <w:pPr>
        <w:rPr>
          <w:rFonts w:asciiTheme="minorHAnsi" w:hAnsiTheme="minorHAnsi" w:cstheme="minorHAnsi"/>
          <w:szCs w:val="24"/>
          <w:lang w:val="en-GB"/>
        </w:rPr>
      </w:pPr>
      <w:r w:rsidRPr="00155B7F">
        <w:rPr>
          <w:rFonts w:asciiTheme="minorHAnsi" w:hAnsiTheme="minorHAnsi" w:cstheme="minorHAnsi"/>
          <w:szCs w:val="24"/>
          <w:lang w:val="en-GB"/>
        </w:rPr>
        <w:t>This study examines the service quality provided by staff and management in three-star hotels in Lagos State, Nigeria. A deeper understanding of the factors influencing client satisfaction helps management and decision-makers implement programs that cater to guests' needs as perceived by both guests and service delivery personnel. Guest satisfaction measurements are generally used to provide researchers, hotel managers, and hospitality professionals with valuable insights into guest experiences, promoting professionalism and identifying weaknesses in service performance (Sitzia and Wood 2011). Hotel managers at three-star establishments often formulate policies based only on the provider's viewpoint, neglecting to consider input from the visitors, who are the users of the hotel services. Hence, this study focused on guests staying at three-star hotels and utilised a cross-sectional survey method. The sample size consisted of 120 hotel guests from six selected three-star hotels in Lagos.</w:t>
      </w:r>
    </w:p>
    <w:p w14:paraId="281A953E" w14:textId="173ADEBE" w:rsidR="00155B7F" w:rsidRPr="00155B7F" w:rsidRDefault="00155B7F" w:rsidP="00155B7F">
      <w:pPr>
        <w:rPr>
          <w:rFonts w:asciiTheme="minorHAnsi" w:hAnsiTheme="minorHAnsi" w:cstheme="minorHAnsi"/>
          <w:szCs w:val="24"/>
        </w:rPr>
      </w:pPr>
      <w:r w:rsidRPr="00155B7F">
        <w:rPr>
          <w:rFonts w:asciiTheme="minorHAnsi" w:hAnsiTheme="minorHAnsi" w:cstheme="minorHAnsi"/>
          <w:szCs w:val="24"/>
        </w:rPr>
        <w:t>This study aims to enhance the understanding of the dynamics between service quality and customer happiness in Nigeria's hospitality sector, specifically focusing on three-star hotels. By exploring the link between service delivery and customer satisfaction, the research aims to shed light on key factors that influence guest experiences. These insights can help refine existing theories on service recovery and customer loyalty, providing a more precise framework for evaluating service quality in a context where guest expectations are constantly changing.</w:t>
      </w:r>
    </w:p>
    <w:p w14:paraId="7CE7860E" w14:textId="4BF35E2E" w:rsidR="006B3CF6" w:rsidRPr="006B3CF6" w:rsidRDefault="006B3CF6" w:rsidP="006B3CF6">
      <w:pPr>
        <w:rPr>
          <w:rFonts w:asciiTheme="minorHAnsi" w:hAnsiTheme="minorHAnsi" w:cstheme="minorHAnsi"/>
          <w:szCs w:val="24"/>
        </w:rPr>
      </w:pPr>
      <w:r w:rsidRPr="006B3CF6">
        <w:rPr>
          <w:rFonts w:asciiTheme="minorHAnsi" w:hAnsiTheme="minorHAnsi" w:cstheme="minorHAnsi"/>
          <w:szCs w:val="24"/>
        </w:rPr>
        <w:t xml:space="preserve">The study's results offer valuable </w:t>
      </w:r>
      <w:r>
        <w:rPr>
          <w:rFonts w:asciiTheme="minorHAnsi" w:hAnsiTheme="minorHAnsi" w:cstheme="minorHAnsi"/>
          <w:szCs w:val="24"/>
        </w:rPr>
        <w:t xml:space="preserve">and practical </w:t>
      </w:r>
      <w:r w:rsidRPr="006B3CF6">
        <w:rPr>
          <w:rFonts w:asciiTheme="minorHAnsi" w:hAnsiTheme="minorHAnsi" w:cstheme="minorHAnsi"/>
          <w:szCs w:val="24"/>
        </w:rPr>
        <w:t>insights for hotel management and staff, enabling them to enhance service quality and ultimately boost customer satisfaction. By identifying areas where service quality may be optimized, the research offers hotel management methods to meet and exceed consumer expectations, creating loyalty and repeat business. This research, therefore, addresses a significant need for more effective service management strategies in Nigeria's booming hospitality business.</w:t>
      </w:r>
    </w:p>
    <w:p w14:paraId="00000033" w14:textId="6FE4F072" w:rsidR="007463CE" w:rsidRPr="000B7C43" w:rsidRDefault="009F23DB" w:rsidP="00920088">
      <w:pPr>
        <w:rPr>
          <w:rFonts w:asciiTheme="minorHAnsi" w:hAnsiTheme="minorHAnsi" w:cstheme="minorHAnsi"/>
          <w:szCs w:val="24"/>
          <w:lang w:val="en-GB"/>
        </w:rPr>
      </w:pPr>
      <w:r w:rsidRPr="009F23DB">
        <w:rPr>
          <w:rFonts w:asciiTheme="minorHAnsi" w:hAnsiTheme="minorHAnsi" w:cstheme="minorHAnsi"/>
          <w:szCs w:val="24"/>
        </w:rPr>
        <w:t xml:space="preserve">Personally, the significance of this study lies in its integration of academic insights with practical solutions to address real-world challenges in the hospitality industry. By concentrating on the Nigerian market, the research </w:t>
      </w:r>
      <w:r>
        <w:rPr>
          <w:rFonts w:asciiTheme="minorHAnsi" w:hAnsiTheme="minorHAnsi" w:cstheme="minorHAnsi"/>
          <w:szCs w:val="24"/>
        </w:rPr>
        <w:t xml:space="preserve">aims </w:t>
      </w:r>
      <w:r w:rsidRPr="009F23DB">
        <w:rPr>
          <w:rFonts w:asciiTheme="minorHAnsi" w:hAnsiTheme="minorHAnsi" w:cstheme="minorHAnsi"/>
          <w:szCs w:val="24"/>
        </w:rPr>
        <w:t xml:space="preserve">to elevate service standards in a region with substantial growth potential. This work not only draws on existing knowledge but also aims to make a </w:t>
      </w:r>
      <w:r w:rsidRPr="009F23DB">
        <w:rPr>
          <w:rFonts w:asciiTheme="minorHAnsi" w:hAnsiTheme="minorHAnsi" w:cstheme="minorHAnsi"/>
          <w:szCs w:val="24"/>
        </w:rPr>
        <w:lastRenderedPageBreak/>
        <w:t>meaningful contribution to the hospitality sector in Nigeria, where improvements in service quality can significantly enhance customer satisfaction and foster business success in Lagos and Nigeria at large.</w:t>
      </w:r>
    </w:p>
    <w:p w14:paraId="1B14463F" w14:textId="1CE44F0E" w:rsidR="00104F39" w:rsidRPr="000B7C43" w:rsidRDefault="00190B1B" w:rsidP="009F23DB">
      <w:pPr>
        <w:pStyle w:val="Heading2"/>
        <w:rPr>
          <w:lang w:val="en-GB"/>
        </w:rPr>
      </w:pPr>
      <w:bookmarkStart w:id="14" w:name="_Toc174716004"/>
      <w:r w:rsidRPr="000B7C43">
        <w:rPr>
          <w:lang w:val="en-GB"/>
        </w:rPr>
        <w:t>1.</w:t>
      </w:r>
      <w:r w:rsidR="00031454">
        <w:rPr>
          <w:lang w:val="en-GB"/>
        </w:rPr>
        <w:t>4</w:t>
      </w:r>
      <w:r w:rsidRPr="000B7C43">
        <w:rPr>
          <w:lang w:val="en-GB"/>
        </w:rPr>
        <w:t xml:space="preserve"> Structure of Dissertation</w:t>
      </w:r>
      <w:bookmarkEnd w:id="14"/>
    </w:p>
    <w:p w14:paraId="73D7AEAF"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The following chapters constitute the study:</w:t>
      </w:r>
    </w:p>
    <w:p w14:paraId="4B9163C5" w14:textId="0B5FA90C" w:rsidR="00104F39" w:rsidRPr="000B7C43" w:rsidRDefault="009F23DB"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1</w:t>
      </w:r>
      <w:r w:rsidR="00BC47D0" w:rsidRPr="000B7C43">
        <w:rPr>
          <w:rFonts w:asciiTheme="minorHAnsi" w:hAnsiTheme="minorHAnsi" w:cstheme="minorHAnsi"/>
          <w:szCs w:val="24"/>
          <w:lang w:val="en-GB"/>
        </w:rPr>
        <w:t xml:space="preserve"> presents the background of the study, the statement of the problem, research objectives, research questions, and the significance and scope of the study.</w:t>
      </w:r>
    </w:p>
    <w:p w14:paraId="49ADDE6A" w14:textId="466CDF57"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2</w:t>
      </w:r>
      <w:r w:rsidR="00BC47D0" w:rsidRPr="000B7C43">
        <w:rPr>
          <w:rFonts w:asciiTheme="minorHAnsi" w:hAnsiTheme="minorHAnsi" w:cstheme="minorHAnsi"/>
          <w:szCs w:val="24"/>
          <w:lang w:val="en-GB"/>
        </w:rPr>
        <w:t xml:space="preserve"> reviews literature on the main concepts and discussions of major issues relevant to this study. It covers various applications of service quality, including delivery, recovery, and standards. The review identifies, compares, and acknowledges the contributions of several authors who have conducted related research over time.</w:t>
      </w:r>
    </w:p>
    <w:p w14:paraId="0F40B480" w14:textId="10A99C88"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 xml:space="preserve">Chapter 3 provides an </w:t>
      </w:r>
      <w:r w:rsidR="00BC47D0" w:rsidRPr="000B7C43">
        <w:rPr>
          <w:rFonts w:asciiTheme="minorHAnsi" w:hAnsiTheme="minorHAnsi" w:cstheme="minorHAnsi"/>
          <w:szCs w:val="24"/>
          <w:lang w:val="en-GB"/>
        </w:rPr>
        <w:t xml:space="preserve">outline </w:t>
      </w:r>
      <w:r>
        <w:rPr>
          <w:rFonts w:asciiTheme="minorHAnsi" w:hAnsiTheme="minorHAnsi" w:cstheme="minorHAnsi"/>
          <w:szCs w:val="24"/>
          <w:lang w:val="en-GB"/>
        </w:rPr>
        <w:t xml:space="preserve">of </w:t>
      </w:r>
      <w:r w:rsidR="00BC47D0" w:rsidRPr="000B7C43">
        <w:rPr>
          <w:rFonts w:asciiTheme="minorHAnsi" w:hAnsiTheme="minorHAnsi" w:cstheme="minorHAnsi"/>
          <w:szCs w:val="24"/>
          <w:lang w:val="en-GB"/>
        </w:rPr>
        <w:t>the methodologies used in conducting the study. It details what was done to achieve the objectives and provide answers to the research questions, the adopted methods, and the data collection process. Additionally, it describes the survey instrument used</w:t>
      </w:r>
      <w:r w:rsidR="00F118D5" w:rsidRPr="000B7C43">
        <w:rPr>
          <w:rFonts w:asciiTheme="minorHAnsi" w:hAnsiTheme="minorHAnsi" w:cstheme="minorHAnsi"/>
          <w:szCs w:val="24"/>
          <w:lang w:val="en-GB"/>
        </w:rPr>
        <w:t xml:space="preserve"> and Data analysis</w:t>
      </w:r>
      <w:r w:rsidR="00BC47D0" w:rsidRPr="000B7C43">
        <w:rPr>
          <w:rFonts w:asciiTheme="minorHAnsi" w:hAnsiTheme="minorHAnsi" w:cstheme="minorHAnsi"/>
          <w:szCs w:val="24"/>
          <w:lang w:val="en-GB"/>
        </w:rPr>
        <w:t>.</w:t>
      </w:r>
    </w:p>
    <w:p w14:paraId="6BE985A8" w14:textId="77777777" w:rsidR="00D26800"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4 covers the</w:t>
      </w:r>
      <w:r w:rsidR="00BC47D0"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present</w:t>
      </w:r>
      <w:r>
        <w:rPr>
          <w:rFonts w:asciiTheme="minorHAnsi" w:hAnsiTheme="minorHAnsi" w:cstheme="minorHAnsi"/>
          <w:szCs w:val="24"/>
          <w:lang w:val="en-GB"/>
        </w:rPr>
        <w:t>ation</w:t>
      </w:r>
      <w:r w:rsidR="00BC47D0" w:rsidRPr="000B7C43">
        <w:rPr>
          <w:rFonts w:asciiTheme="minorHAnsi" w:hAnsiTheme="minorHAnsi" w:cstheme="minorHAnsi"/>
          <w:szCs w:val="24"/>
          <w:lang w:val="en-GB"/>
        </w:rPr>
        <w:t xml:space="preserve"> </w:t>
      </w:r>
      <w:r>
        <w:rPr>
          <w:rFonts w:asciiTheme="minorHAnsi" w:hAnsiTheme="minorHAnsi" w:cstheme="minorHAnsi"/>
          <w:szCs w:val="24"/>
          <w:lang w:val="en-GB"/>
        </w:rPr>
        <w:t xml:space="preserve">of </w:t>
      </w:r>
      <w:r w:rsidR="00BC47D0" w:rsidRPr="000B7C43">
        <w:rPr>
          <w:rFonts w:asciiTheme="minorHAnsi" w:hAnsiTheme="minorHAnsi" w:cstheme="minorHAnsi"/>
          <w:szCs w:val="24"/>
          <w:lang w:val="en-GB"/>
        </w:rPr>
        <w:t>the research findings, providing answers to the research questions and achieving the research objectives. The analysis and interpretation of the data are presented in accordance with the study's meth</w:t>
      </w:r>
      <w:r w:rsidR="00237DFA" w:rsidRPr="000B7C43">
        <w:rPr>
          <w:rFonts w:asciiTheme="minorHAnsi" w:hAnsiTheme="minorHAnsi" w:cstheme="minorHAnsi"/>
          <w:szCs w:val="24"/>
          <w:lang w:val="en-GB"/>
        </w:rPr>
        <w:t>odology. The results obtained wer</w:t>
      </w:r>
      <w:r w:rsidR="00BC47D0" w:rsidRPr="000B7C43">
        <w:rPr>
          <w:rFonts w:asciiTheme="minorHAnsi" w:hAnsiTheme="minorHAnsi" w:cstheme="minorHAnsi"/>
          <w:szCs w:val="24"/>
          <w:lang w:val="en-GB"/>
        </w:rPr>
        <w:t>e used to provide feedback on the original research hypothesis.</w:t>
      </w:r>
    </w:p>
    <w:p w14:paraId="0A00FDC8" w14:textId="1302A629"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 xml:space="preserve">hapter </w:t>
      </w:r>
      <w:r>
        <w:rPr>
          <w:rFonts w:asciiTheme="minorHAnsi" w:hAnsiTheme="minorHAnsi" w:cstheme="minorHAnsi"/>
          <w:szCs w:val="24"/>
          <w:lang w:val="en-GB"/>
        </w:rPr>
        <w:t xml:space="preserve">5 </w:t>
      </w:r>
      <w:r w:rsidR="00BC47D0" w:rsidRPr="000B7C43">
        <w:rPr>
          <w:rFonts w:asciiTheme="minorHAnsi" w:hAnsiTheme="minorHAnsi" w:cstheme="minorHAnsi"/>
          <w:szCs w:val="24"/>
          <w:lang w:val="en-GB"/>
        </w:rPr>
        <w:t>focuses on discussing the findings obtained from the research analysis. It includes recommendations based on the research findings and suggests areas for further research. The findings are discussed in relation to the research questions to evaluate whether they adequately address the questions posed. The chapter aims to demonstrate that the research questions have been answered and the research objectives accomplished.</w:t>
      </w:r>
    </w:p>
    <w:p w14:paraId="2D86A396" w14:textId="7AB78B95" w:rsidR="00D85E98" w:rsidRPr="000B7C43" w:rsidRDefault="00D85E98" w:rsidP="00920088">
      <w:pPr>
        <w:rPr>
          <w:rFonts w:asciiTheme="minorHAnsi" w:hAnsiTheme="minorHAnsi" w:cstheme="minorHAnsi"/>
          <w:szCs w:val="24"/>
          <w:lang w:val="en-GB"/>
        </w:rPr>
      </w:pPr>
    </w:p>
    <w:p w14:paraId="7738CC9B" w14:textId="590E4859" w:rsidR="00D85E98" w:rsidRPr="000B7C43" w:rsidRDefault="00D26800" w:rsidP="00D26800">
      <w:pPr>
        <w:spacing w:after="0" w:line="240" w:lineRule="auto"/>
        <w:jc w:val="left"/>
        <w:rPr>
          <w:rFonts w:asciiTheme="minorHAnsi" w:hAnsiTheme="minorHAnsi" w:cstheme="minorHAnsi"/>
          <w:szCs w:val="24"/>
          <w:lang w:val="en-GB"/>
        </w:rPr>
      </w:pPr>
      <w:r>
        <w:rPr>
          <w:rFonts w:asciiTheme="minorHAnsi" w:hAnsiTheme="minorHAnsi" w:cstheme="minorHAnsi"/>
          <w:szCs w:val="24"/>
          <w:lang w:val="en-GB"/>
        </w:rPr>
        <w:br w:type="page"/>
      </w:r>
    </w:p>
    <w:p w14:paraId="63149CEC" w14:textId="77777777" w:rsidR="00104F39" w:rsidRPr="000B7C43" w:rsidRDefault="00BC47D0" w:rsidP="00D26800">
      <w:pPr>
        <w:pStyle w:val="Heading1"/>
        <w:rPr>
          <w:lang w:val="en-GB"/>
        </w:rPr>
      </w:pPr>
      <w:bookmarkStart w:id="15" w:name="_Toc174716005"/>
      <w:r w:rsidRPr="000B7C43">
        <w:rPr>
          <w:lang w:val="en-GB"/>
        </w:rPr>
        <w:lastRenderedPageBreak/>
        <w:t>CHAPTER TWO</w:t>
      </w:r>
      <w:bookmarkEnd w:id="15"/>
    </w:p>
    <w:p w14:paraId="28D4FD93" w14:textId="77777777" w:rsidR="00104F39" w:rsidRPr="000B7C43" w:rsidRDefault="00BC47D0" w:rsidP="00D26800">
      <w:pPr>
        <w:pStyle w:val="Heading1"/>
        <w:rPr>
          <w:lang w:val="en-GB"/>
        </w:rPr>
      </w:pPr>
      <w:bookmarkStart w:id="16" w:name="_Toc174716006"/>
      <w:r w:rsidRPr="000B7C43">
        <w:rPr>
          <w:lang w:val="en-GB"/>
        </w:rPr>
        <w:t>LITERATURE REVIEW</w:t>
      </w:r>
      <w:bookmarkEnd w:id="16"/>
    </w:p>
    <w:p w14:paraId="64B8723C" w14:textId="115479AC" w:rsidR="00EF6C0D" w:rsidRDefault="00EF6C0D" w:rsidP="00EF6C0D">
      <w:pPr>
        <w:pStyle w:val="Heading2"/>
        <w:rPr>
          <w:lang w:val="en-GB"/>
        </w:rPr>
      </w:pPr>
      <w:bookmarkStart w:id="17" w:name="_Toc174716007"/>
      <w:r>
        <w:rPr>
          <w:lang w:val="en-GB"/>
        </w:rPr>
        <w:t>2.1 Introduction</w:t>
      </w:r>
      <w:bookmarkEnd w:id="17"/>
    </w:p>
    <w:p w14:paraId="7ED77310" w14:textId="0BE2115D" w:rsidR="00790E9B" w:rsidRDefault="00790E9B" w:rsidP="00790E9B">
      <w:pPr>
        <w:rPr>
          <w:lang w:val="en-GB"/>
        </w:rPr>
      </w:pPr>
      <w:r w:rsidRPr="00790E9B">
        <w:t>The literature review aims to critically analyze existing research on service quality and customer satisfaction, focusing on the hotel industry, particularly three-star establishments in Lagos State, Nigeria. This review examines various dimensions of service quality</w:t>
      </w:r>
      <w:r>
        <w:t xml:space="preserve"> </w:t>
      </w:r>
      <w:r w:rsidRPr="00790E9B">
        <w:t>such as tangibles, reliability, responsiveness, assurance, and empathy</w:t>
      </w:r>
      <w:r>
        <w:t xml:space="preserve"> </w:t>
      </w:r>
      <w:r w:rsidRPr="00790E9B">
        <w:t>and their influence on customer satisfaction. By synthesizing empirical studies and theoretical frameworks, it seeks to identify gaps in current knowledge and provide insights into how service quality dimensions impact customer experiences. The review also explores effective managerial strategies for enhancing service quality, contributing to improved customer satisfaction and competitive advantage in the hospitality sector.</w:t>
      </w:r>
    </w:p>
    <w:p w14:paraId="0E10C334" w14:textId="2C25E6DB" w:rsidR="00104F39" w:rsidRDefault="00BC47D0" w:rsidP="00B21372">
      <w:pPr>
        <w:pStyle w:val="Heading2"/>
        <w:rPr>
          <w:lang w:val="en-GB"/>
        </w:rPr>
      </w:pPr>
      <w:bookmarkStart w:id="18" w:name="_Toc174716008"/>
      <w:r w:rsidRPr="000B7C43">
        <w:rPr>
          <w:lang w:val="en-GB"/>
        </w:rPr>
        <w:t>2.</w:t>
      </w:r>
      <w:r w:rsidR="00B21372">
        <w:rPr>
          <w:lang w:val="en-GB"/>
        </w:rPr>
        <w:t>2</w:t>
      </w:r>
      <w:r w:rsidRPr="000B7C43">
        <w:rPr>
          <w:lang w:val="en-GB"/>
        </w:rPr>
        <w:t xml:space="preserve"> </w:t>
      </w:r>
      <w:r w:rsidR="0038736C">
        <w:rPr>
          <w:lang w:val="en-GB"/>
        </w:rPr>
        <w:t>Nigerian Hospitality Industry</w:t>
      </w:r>
      <w:bookmarkEnd w:id="18"/>
    </w:p>
    <w:p w14:paraId="77205B10" w14:textId="1D3D9EA3" w:rsidR="009C508A" w:rsidRPr="009C508A" w:rsidRDefault="009C508A" w:rsidP="009C508A">
      <w:r w:rsidRPr="009C508A">
        <w:t xml:space="preserve">The Nigerian hospitality industry is a dynamic and growing sector, driven by rising tourism, expanding business opportunities, and an expanding middle class. Lagos and Abuja, as major urban centers, serve as significant focal points, drawing in both local and global tourists. The industry encompasses a variety of services, including hotels, restaurants, and event management. Despite constraints such as regulatory hurdles and limited international investment, the sector has shown resilience, particularly post-pandemic, with occupancy rates recovering to pre-2020 levels. </w:t>
      </w:r>
    </w:p>
    <w:p w14:paraId="28A234F3" w14:textId="6F19D632" w:rsidR="009C508A" w:rsidRPr="009C508A" w:rsidRDefault="009C508A" w:rsidP="009C508A">
      <w:r w:rsidRPr="009C508A">
        <w:t xml:space="preserve">The </w:t>
      </w:r>
      <w:r>
        <w:t>industry</w:t>
      </w:r>
      <w:r w:rsidRPr="009C508A">
        <w:t xml:space="preserve"> has experienced remarkable growth over the past decade, making a substantial contribution to the nation's economy. The sector has expanded due to increased urbanization and the rise of a burgeoning middle class, factors that have significantly driven demand for hospitality services. From 2019 to 2023, the industry is projected to grow at a rate of 12%, show</w:t>
      </w:r>
      <w:r w:rsidR="00055C41">
        <w:t>ing</w:t>
      </w:r>
      <w:r w:rsidRPr="009C508A">
        <w:t xml:space="preserve"> its resilience and potential for continued expansion (Ifediba et al. 2021). Despite its growth, the hospitality industry's contribution to Nigeria’s GDP, approximately 4.8%, </w:t>
      </w:r>
      <w:r w:rsidR="00055C41">
        <w:t>implies</w:t>
      </w:r>
      <w:r w:rsidRPr="009C508A">
        <w:t xml:space="preserve"> </w:t>
      </w:r>
      <w:r w:rsidRPr="009C508A">
        <w:lastRenderedPageBreak/>
        <w:t xml:space="preserve">that there is still </w:t>
      </w:r>
      <w:r w:rsidR="00055C41">
        <w:t>much</w:t>
      </w:r>
      <w:r w:rsidRPr="009C508A">
        <w:t xml:space="preserve"> untapped potential, particularly when compared to global benchmarks</w:t>
      </w:r>
      <w:r w:rsidR="00055C41">
        <w:t xml:space="preserve"> </w:t>
      </w:r>
      <w:r w:rsidRPr="009C508A">
        <w:t>(Sanni, 2009).</w:t>
      </w:r>
    </w:p>
    <w:p w14:paraId="56042732" w14:textId="084D70F1" w:rsidR="001F59DA" w:rsidRDefault="009C508A" w:rsidP="00920088">
      <w:r w:rsidRPr="009C508A">
        <w:t xml:space="preserve">The rise in domestic and international tourism has been pivotal in propelling the Nigerian hospitality industry forward. Nigeria’s promotion of its cultural heritage and natural attractions has attracted tourists, while the growth of business travel, especially in major cities like Lagos and Abuja, has further fueled demand (Yusuff </w:t>
      </w:r>
      <w:r w:rsidR="00055C41">
        <w:t>and</w:t>
      </w:r>
      <w:r w:rsidRPr="009C508A">
        <w:t xml:space="preserve"> Aliu 2019). Additionally, the increasing demand for domestic hospitality services has been driven by more Nigerians seeking local travel experiences, contributing to the sector’s growth (Akinyemi 2024). The influx of international hotel brands into the Nigerian market has intensified competition, compelling local establishments to enhance their service quality and adopt more sophisticated marketing strategies (Ifediba et al. 2021).</w:t>
      </w:r>
      <w:r w:rsidR="00DD3CD4">
        <w:t xml:space="preserve"> </w:t>
      </w:r>
    </w:p>
    <w:p w14:paraId="7D9720D4" w14:textId="367F97E8" w:rsidR="00DD3CD4" w:rsidRDefault="00DD3CD4" w:rsidP="00DD3CD4">
      <w:pPr>
        <w:pStyle w:val="Heading2"/>
      </w:pPr>
      <w:bookmarkStart w:id="19" w:name="_Toc174716009"/>
      <w:r>
        <w:t xml:space="preserve">2.3 </w:t>
      </w:r>
      <w:r w:rsidRPr="00DD3CD4">
        <w:t>The Significance of Lagos as a Hospitality Hub</w:t>
      </w:r>
      <w:bookmarkEnd w:id="19"/>
    </w:p>
    <w:p w14:paraId="328B3920" w14:textId="7C5BB59C" w:rsidR="00DD3CD4" w:rsidRDefault="00A55509" w:rsidP="00A55509">
      <w:r w:rsidRPr="00A55509">
        <w:t xml:space="preserve">Lagos stands as a pivotal hub for Nigeria's hospitality industry, </w:t>
      </w:r>
      <w:r>
        <w:t xml:space="preserve">this position is </w:t>
      </w:r>
      <w:r w:rsidRPr="00A55509">
        <w:t xml:space="preserve">driven by several critical factors that significantly influence the demand for hotel services, particularly in the three-star segment. As Nigeria's economic epicenter, Lagos attracts a substantial influx of business travelers, notably from multinational corporations in sectors such as oil and gas. This corporate demand is complemented by the city's rich cultural heritage and vibrant social scene, which draw leisure tourists and increase hotel occupancy (Alabi et al. 2013). Furthermore, the growing middle class in Lagos has spurred domestic travel, amplifying the demand for affordable yet quality accommodations (Adeola </w:t>
      </w:r>
      <w:r>
        <w:t>and</w:t>
      </w:r>
      <w:r w:rsidRPr="00A55509">
        <w:t xml:space="preserve"> Ezenwafor 2016). The presence of international hotel brands in the city also raises competition and service standards, </w:t>
      </w:r>
      <w:r w:rsidR="00562DA3">
        <w:t>this makes</w:t>
      </w:r>
      <w:r w:rsidRPr="00A55509">
        <w:t xml:space="preserve"> Lagos an appealing destination for both business and leisure travelers, thereby enhancing the appeal of three-star hotels that balance affordability with quality (Olabinjo 2020).</w:t>
      </w:r>
    </w:p>
    <w:p w14:paraId="3658E330" w14:textId="0C1FB345" w:rsidR="00B17CDA" w:rsidRDefault="00735991" w:rsidP="00A55509">
      <w:r w:rsidRPr="00735991">
        <w:t xml:space="preserve">Lagos boasts a significant concentration of three-star hotels, which predominantly cater to business and budget-conscious travelers. As of recent estimates, there are approximately 2,247 hotels in Lagos, with three-star establishments forming a prominent segment due to their balance of affordability and quality services </w:t>
      </w:r>
      <w:r w:rsidR="006B25C2" w:rsidRPr="006B25C2">
        <w:t>(Patrick et al. 2020)</w:t>
      </w:r>
      <w:r w:rsidRPr="00735991">
        <w:t xml:space="preserve">. These hotels are more numerous than luxury five-star options, which are fewer in number and target a different </w:t>
      </w:r>
      <w:r w:rsidRPr="00735991">
        <w:lastRenderedPageBreak/>
        <w:t>market segment focused on high-end services (Pedro et al. 202</w:t>
      </w:r>
      <w:r w:rsidR="006B25C2">
        <w:t>4</w:t>
      </w:r>
      <w:r w:rsidRPr="00735991">
        <w:t xml:space="preserve">). The distribution of three-star hotels is particularly concentrated in commercial areas such as Ikeja and Victoria Island, reflecting the strong demand from business travelers </w:t>
      </w:r>
      <w:r w:rsidR="006B25C2" w:rsidRPr="006B25C2">
        <w:t>(Tijani et al. 2012)</w:t>
      </w:r>
      <w:r w:rsidRPr="00735991">
        <w:t>. This trend</w:t>
      </w:r>
      <w:r w:rsidR="00F46B7E">
        <w:t xml:space="preserve"> further supports</w:t>
      </w:r>
      <w:r w:rsidRPr="00735991">
        <w:t xml:space="preserve"> the role of Lagos as a central hub in Nigeria's hospitality industry, accommodating diverse traveler needs.</w:t>
      </w:r>
    </w:p>
    <w:p w14:paraId="77F7D900" w14:textId="0E98EB4F" w:rsidR="00B85E58" w:rsidRPr="00055C41" w:rsidRDefault="007E7A95" w:rsidP="00B85E58">
      <w:r w:rsidRPr="007E7A95">
        <w:t>The influx of international and domestic travelers to Lagos has markedly influenced the city's hospitality industry, driving both growth and diversification. Over the past decade, Lagos has experienced a 12% growth rate in its hospitality sector, fueled by increased urbanization and a rising middle class (Hotel Management Network 202</w:t>
      </w:r>
      <w:r w:rsidR="008C499E">
        <w:t>4</w:t>
      </w:r>
      <w:r w:rsidRPr="007E7A95">
        <w:t>). The city's role as Nigeria's economic hub has attracted numerous business travelers, particularly from the oil and gas sector, increasing demand for three-star hotels that offer affordable yet essential amenities (</w:t>
      </w:r>
      <w:r w:rsidR="00DB309F" w:rsidRPr="00DB309F">
        <w:t>Augusto &amp; Co 2020</w:t>
      </w:r>
      <w:r w:rsidRPr="007E7A95">
        <w:t xml:space="preserve">). Additionally, the vibrant cultural and social scene has enhanced the appeal for leisure tourists, contributing to higher hotel occupancy rates </w:t>
      </w:r>
      <w:r w:rsidR="00311203" w:rsidRPr="00311203">
        <w:t>(Makhudu 2017)</w:t>
      </w:r>
      <w:r w:rsidRPr="007E7A95">
        <w:t>. Emerging trends include a rise in mid-range and budget hotels, driven by cost-conscious travelers, and the integration of health and safety protocols accelerated by the COVID-19 pandemic (Pedro et al. 202</w:t>
      </w:r>
      <w:r w:rsidR="00311203">
        <w:t>4</w:t>
      </w:r>
      <w:r w:rsidRPr="007E7A95">
        <w:t>;</w:t>
      </w:r>
      <w:r w:rsidR="00480839" w:rsidRPr="00480839">
        <w:t xml:space="preserve"> Boniface 2020</w:t>
      </w:r>
      <w:r w:rsidRPr="007E7A95">
        <w:t>).</w:t>
      </w:r>
    </w:p>
    <w:p w14:paraId="786099C7" w14:textId="475F9CA6" w:rsidR="00104F39" w:rsidRPr="000B7C43" w:rsidRDefault="00F118D5" w:rsidP="008D4B7D">
      <w:pPr>
        <w:pStyle w:val="Heading2"/>
        <w:rPr>
          <w:lang w:val="en-GB"/>
        </w:rPr>
      </w:pPr>
      <w:bookmarkStart w:id="20" w:name="_Toc174716010"/>
      <w:r w:rsidRPr="000B7C43">
        <w:rPr>
          <w:lang w:val="en-GB"/>
        </w:rPr>
        <w:t>2.</w:t>
      </w:r>
      <w:r w:rsidR="00B85E58">
        <w:rPr>
          <w:lang w:val="en-GB"/>
        </w:rPr>
        <w:t>4</w:t>
      </w:r>
      <w:r w:rsidRPr="000B7C43">
        <w:rPr>
          <w:lang w:val="en-GB"/>
        </w:rPr>
        <w:t xml:space="preserve"> Customer Satisfaction</w:t>
      </w:r>
      <w:bookmarkEnd w:id="20"/>
    </w:p>
    <w:p w14:paraId="2CF867B9" w14:textId="2071A6CD" w:rsidR="00104F39" w:rsidRPr="000B7C43" w:rsidRDefault="00A56534"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concept of customer satisfaction has been extensively studied since the early 1970s (Myers 1992). In recent years, it has become increasingly crucial for businesses due to more sophisticated customers and intense competition. Maintaining and building future with existing customers requires satisfying them during service delivery (Oliver </w:t>
      </w:r>
      <w:r w:rsidR="00B85E58">
        <w:rPr>
          <w:rFonts w:asciiTheme="minorHAnsi" w:hAnsiTheme="minorHAnsi" w:cstheme="minorHAnsi"/>
          <w:szCs w:val="24"/>
          <w:lang w:val="en-GB"/>
        </w:rPr>
        <w:t>and</w:t>
      </w:r>
      <w:r w:rsidRPr="000B7C43">
        <w:rPr>
          <w:rFonts w:asciiTheme="minorHAnsi" w:hAnsiTheme="minorHAnsi" w:cstheme="minorHAnsi"/>
          <w:szCs w:val="24"/>
          <w:lang w:val="en-GB"/>
        </w:rPr>
        <w:t xml:space="preserve"> Swan 2002). However, while organizations strive to provide exceptional service, </w:t>
      </w:r>
      <w:r w:rsidR="00EF6C0D" w:rsidRPr="000B7C43">
        <w:rPr>
          <w:rFonts w:asciiTheme="minorHAnsi" w:hAnsiTheme="minorHAnsi" w:cstheme="minorHAnsi"/>
          <w:szCs w:val="24"/>
          <w:lang w:val="en-GB"/>
        </w:rPr>
        <w:t>eliminating</w:t>
      </w:r>
      <w:r w:rsidRPr="000B7C43">
        <w:rPr>
          <w:rFonts w:asciiTheme="minorHAnsi" w:hAnsiTheme="minorHAnsi" w:cstheme="minorHAnsi"/>
          <w:szCs w:val="24"/>
          <w:lang w:val="en-GB"/>
        </w:rPr>
        <w:t xml:space="preserve"> dissatisfaction is an unrealistic goal in service delivery (Collie</w:t>
      </w:r>
      <w:r w:rsidR="00B85E58">
        <w:rPr>
          <w:rFonts w:asciiTheme="minorHAnsi" w:hAnsiTheme="minorHAnsi" w:cstheme="minorHAnsi"/>
          <w:szCs w:val="24"/>
          <w:lang w:val="en-GB"/>
        </w:rPr>
        <w:t xml:space="preserve"> et al. </w:t>
      </w:r>
      <w:r w:rsidRPr="000B7C43">
        <w:rPr>
          <w:rFonts w:asciiTheme="minorHAnsi" w:hAnsiTheme="minorHAnsi" w:cstheme="minorHAnsi"/>
          <w:szCs w:val="24"/>
          <w:lang w:val="en-GB"/>
        </w:rPr>
        <w:t xml:space="preserve">2010). When dissatisfied, customers may respond in various ways, such as switching providers, voicing their concerns, or remaining loyal (Hirschman 2012).Resolving customer issues presents a chance to fix the problem and </w:t>
      </w:r>
      <w:r w:rsidR="00EF6C0D" w:rsidRPr="000B7C43">
        <w:rPr>
          <w:rFonts w:asciiTheme="minorHAnsi" w:hAnsiTheme="minorHAnsi" w:cstheme="minorHAnsi"/>
          <w:szCs w:val="24"/>
          <w:lang w:val="en-GB"/>
        </w:rPr>
        <w:t>favourably</w:t>
      </w:r>
      <w:r w:rsidRPr="000B7C43">
        <w:rPr>
          <w:rFonts w:asciiTheme="minorHAnsi" w:hAnsiTheme="minorHAnsi" w:cstheme="minorHAnsi"/>
          <w:szCs w:val="24"/>
          <w:lang w:val="en-GB"/>
        </w:rPr>
        <w:t xml:space="preserve"> shape future customer actions. Studying how organization handle service complaints enables managers to create better and more cost-effective ways to address conflicts, leading to increased customer loyalty and </w:t>
      </w:r>
      <w:r w:rsidR="0065790E" w:rsidRPr="000B7C43">
        <w:rPr>
          <w:rFonts w:asciiTheme="minorHAnsi" w:hAnsiTheme="minorHAnsi" w:cstheme="minorHAnsi"/>
          <w:szCs w:val="24"/>
          <w:lang w:val="en-GB"/>
        </w:rPr>
        <w:t>earnings.</w:t>
      </w:r>
    </w:p>
    <w:p w14:paraId="50AFE492" w14:textId="1AB4578F" w:rsidR="00A56534" w:rsidRPr="000B7C43" w:rsidRDefault="00A56534"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According to recent research, </w:t>
      </w:r>
      <w:r w:rsidR="00EF6C0D" w:rsidRPr="000B7C43">
        <w:rPr>
          <w:rFonts w:asciiTheme="minorHAnsi" w:hAnsiTheme="minorHAnsi" w:cstheme="minorHAnsi"/>
          <w:szCs w:val="24"/>
          <w:lang w:val="en-GB"/>
        </w:rPr>
        <w:t>most</w:t>
      </w:r>
      <w:r w:rsidRPr="000B7C43">
        <w:rPr>
          <w:rFonts w:asciiTheme="minorHAnsi" w:hAnsiTheme="minorHAnsi" w:cstheme="minorHAnsi"/>
          <w:szCs w:val="24"/>
          <w:lang w:val="en-GB"/>
        </w:rPr>
        <w:t xml:space="preserve"> unsatisfied customers do not voice their concerns to the organization; only one in every 20 customers </w:t>
      </w:r>
      <w:r w:rsidR="00EF6C0D" w:rsidRPr="000B7C43">
        <w:rPr>
          <w:rFonts w:asciiTheme="minorHAnsi" w:hAnsiTheme="minorHAnsi" w:cstheme="minorHAnsi"/>
          <w:szCs w:val="24"/>
          <w:lang w:val="en-GB"/>
        </w:rPr>
        <w:t>complains</w:t>
      </w:r>
      <w:r w:rsidRPr="000B7C43">
        <w:rPr>
          <w:rFonts w:asciiTheme="minorHAnsi" w:hAnsiTheme="minorHAnsi" w:cstheme="minorHAnsi"/>
          <w:szCs w:val="24"/>
          <w:lang w:val="en-GB"/>
        </w:rPr>
        <w:t xml:space="preserve">. Customers may refrain from complaining when they encounter a service failure due to various reasons, such as lack of time, unwillingness to complain, or the belief that the </w:t>
      </w:r>
      <w:r w:rsidR="00EF6C0D" w:rsidRPr="00EF6C0D">
        <w:rPr>
          <w:rFonts w:asciiTheme="minorHAnsi" w:hAnsiTheme="minorHAnsi" w:cstheme="minorHAnsi"/>
          <w:szCs w:val="24"/>
          <w:lang w:val="en-GB"/>
        </w:rPr>
        <w:t>organisation</w:t>
      </w:r>
      <w:r w:rsidRPr="000B7C43">
        <w:rPr>
          <w:rFonts w:asciiTheme="minorHAnsi" w:hAnsiTheme="minorHAnsi" w:cstheme="minorHAnsi"/>
          <w:szCs w:val="24"/>
          <w:lang w:val="en-GB"/>
        </w:rPr>
        <w:t xml:space="preserve"> will not address the issue. Consequently, service providers must encourage customers to seek redress; otherwise, customers may turn to competitors, contact third parties, or spread negative word-of-mouth </w:t>
      </w:r>
      <w:r w:rsidR="00F118D5" w:rsidRPr="000B7C43">
        <w:rPr>
          <w:rFonts w:asciiTheme="minorHAnsi" w:hAnsiTheme="minorHAnsi" w:cstheme="minorHAnsi"/>
          <w:szCs w:val="24"/>
          <w:lang w:val="en-GB"/>
        </w:rPr>
        <w:t xml:space="preserve">(Downton </w:t>
      </w:r>
      <w:r w:rsidR="00BC47D0" w:rsidRPr="000B7C43">
        <w:rPr>
          <w:rFonts w:asciiTheme="minorHAnsi" w:hAnsiTheme="minorHAnsi" w:cstheme="minorHAnsi"/>
          <w:szCs w:val="24"/>
          <w:lang w:val="en-GB"/>
        </w:rPr>
        <w:t xml:space="preserve">2012) </w:t>
      </w:r>
    </w:p>
    <w:p w14:paraId="06E09001" w14:textId="6145107A" w:rsidR="00104F39" w:rsidRPr="000B7C43" w:rsidRDefault="00BC47D0" w:rsidP="00B85E58">
      <w:pPr>
        <w:pStyle w:val="Heading3"/>
        <w:rPr>
          <w:lang w:val="en-GB"/>
        </w:rPr>
      </w:pPr>
      <w:bookmarkStart w:id="21" w:name="_Toc174716011"/>
      <w:r w:rsidRPr="000B7C43">
        <w:rPr>
          <w:lang w:val="en-GB"/>
        </w:rPr>
        <w:t>2.</w:t>
      </w:r>
      <w:r w:rsidR="00B85E58">
        <w:rPr>
          <w:lang w:val="en-GB"/>
        </w:rPr>
        <w:t>4.1</w:t>
      </w:r>
      <w:r w:rsidRPr="000B7C43">
        <w:rPr>
          <w:lang w:val="en-GB"/>
        </w:rPr>
        <w:t xml:space="preserve"> Customer Responses to Dissatisfaction and</w:t>
      </w:r>
      <w:r w:rsidR="00F118D5" w:rsidRPr="000B7C43">
        <w:rPr>
          <w:lang w:val="en-GB"/>
        </w:rPr>
        <w:t xml:space="preserve"> Customer Complaining Behavior</w:t>
      </w:r>
      <w:bookmarkEnd w:id="21"/>
    </w:p>
    <w:p w14:paraId="70013D78" w14:textId="534E1B14" w:rsidR="00AB635E"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Hirschman’s theory of exit, voice, and loyalty (</w:t>
      </w:r>
      <w:r w:rsidR="00F118D5" w:rsidRPr="000B7C43">
        <w:rPr>
          <w:rFonts w:asciiTheme="minorHAnsi" w:hAnsiTheme="minorHAnsi" w:cstheme="minorHAnsi"/>
          <w:szCs w:val="24"/>
          <w:lang w:val="en-GB"/>
        </w:rPr>
        <w:t xml:space="preserve">David </w:t>
      </w:r>
      <w:r w:rsidR="00AB635E" w:rsidRPr="000B7C43">
        <w:rPr>
          <w:rFonts w:asciiTheme="minorHAnsi" w:hAnsiTheme="minorHAnsi" w:cstheme="minorHAnsi"/>
          <w:szCs w:val="24"/>
          <w:lang w:val="en-GB"/>
        </w:rPr>
        <w:t>2010) explains</w:t>
      </w:r>
      <w:r w:rsidRPr="000B7C43">
        <w:rPr>
          <w:rFonts w:asciiTheme="minorHAnsi" w:hAnsiTheme="minorHAnsi" w:cstheme="minorHAnsi"/>
          <w:szCs w:val="24"/>
          <w:lang w:val="en-GB"/>
        </w:rPr>
        <w:t xml:space="preserve"> the potential </w:t>
      </w:r>
      <w:r w:rsidR="00EF6C0D" w:rsidRPr="000B7C43">
        <w:rPr>
          <w:rFonts w:asciiTheme="minorHAnsi" w:hAnsiTheme="minorHAnsi" w:cstheme="minorHAnsi"/>
          <w:szCs w:val="24"/>
          <w:lang w:val="en-GB"/>
        </w:rPr>
        <w:t>behavioural</w:t>
      </w:r>
      <w:r w:rsidRPr="000B7C43">
        <w:rPr>
          <w:rFonts w:asciiTheme="minorHAnsi" w:hAnsiTheme="minorHAnsi" w:cstheme="minorHAnsi"/>
          <w:szCs w:val="24"/>
          <w:lang w:val="en-GB"/>
        </w:rPr>
        <w:t xml:space="preserve"> responses that dissatisfied customers may exhibit. Voice and exit represent active negative responses, while loyalty is considered a passive response (Boshoff, 2011). </w:t>
      </w:r>
      <w:r w:rsidR="00AB635E" w:rsidRPr="000B7C43">
        <w:rPr>
          <w:rFonts w:asciiTheme="minorHAnsi" w:hAnsiTheme="minorHAnsi" w:cstheme="minorHAnsi"/>
          <w:szCs w:val="24"/>
          <w:lang w:val="en-GB"/>
        </w:rPr>
        <w:t>Individuals may choose to discontinue a business arrangement if the opportunity to voice their concerns does not lead to satisfactory changes</w:t>
      </w:r>
      <w:r w:rsidR="00B85E58">
        <w:rPr>
          <w:rFonts w:asciiTheme="minorHAnsi" w:hAnsiTheme="minorHAnsi" w:cstheme="minorHAnsi"/>
          <w:szCs w:val="24"/>
          <w:lang w:val="en-GB"/>
        </w:rPr>
        <w:t xml:space="preserve"> (Boniface 2020)</w:t>
      </w:r>
      <w:r w:rsidR="00AB635E" w:rsidRPr="000B7C43">
        <w:rPr>
          <w:rFonts w:asciiTheme="minorHAnsi" w:hAnsiTheme="minorHAnsi" w:cstheme="minorHAnsi"/>
          <w:szCs w:val="24"/>
          <w:lang w:val="en-GB"/>
        </w:rPr>
        <w:t>. Devoted customers may persist in using a dissatisfactory product or service, believing that the situation will eventually get better (Boshoff, 2011).</w:t>
      </w:r>
    </w:p>
    <w:p w14:paraId="7AA00CE4" w14:textId="2030140E" w:rsidR="00104F39" w:rsidRPr="000B7C43" w:rsidRDefault="00AB635E"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connection between the quality of service and customer satisfaction is a subject of ongoing debate. Some scholars have argued that service quality precedes customer satisfaction, while others believe the opposite is true. However, </w:t>
      </w:r>
      <w:r w:rsidR="00B85E58" w:rsidRPr="000B7C43">
        <w:rPr>
          <w:rFonts w:asciiTheme="minorHAnsi" w:hAnsiTheme="minorHAnsi" w:cstheme="minorHAnsi"/>
          <w:szCs w:val="24"/>
          <w:lang w:val="en-GB"/>
        </w:rPr>
        <w:t>most of the</w:t>
      </w:r>
      <w:r w:rsidRPr="000B7C43">
        <w:rPr>
          <w:rFonts w:asciiTheme="minorHAnsi" w:hAnsiTheme="minorHAnsi" w:cstheme="minorHAnsi"/>
          <w:szCs w:val="24"/>
          <w:lang w:val="en-GB"/>
        </w:rPr>
        <w:t xml:space="preserve"> recent research supports the view that service quality is a prerequisite for customer satisfaction </w:t>
      </w:r>
      <w:r w:rsidR="00BC47D0" w:rsidRPr="000B7C43">
        <w:rPr>
          <w:rFonts w:asciiTheme="minorHAnsi" w:hAnsiTheme="minorHAnsi" w:cstheme="minorHAnsi"/>
          <w:szCs w:val="24"/>
          <w:lang w:val="en-GB"/>
        </w:rPr>
        <w:t xml:space="preserve">(Landon, 2013). </w:t>
      </w:r>
      <w:r w:rsidRPr="000B7C43">
        <w:rPr>
          <w:rFonts w:asciiTheme="minorHAnsi" w:hAnsiTheme="minorHAnsi" w:cstheme="minorHAnsi"/>
          <w:szCs w:val="24"/>
          <w:lang w:val="en-GB"/>
        </w:rPr>
        <w:t>It is generally accepted that there is a positive relationship between the quality of service and customer satisfaction. Service quality is considered an attitude-related construct, distinct from, but closely linked to, satisfaction(Landon, 2013). Studies have shown that high-perceived service quality leads to increased customer satisfaction, and that the various dimensions of service quality are key factors influencing customer satisfaction (Singh, 2013). To improve customer satisfaction, organizations must focus on enhancing the different aspects of their service quality.</w:t>
      </w:r>
    </w:p>
    <w:p w14:paraId="691B8109" w14:textId="01286709" w:rsidR="00104F39" w:rsidRPr="000B7C43" w:rsidRDefault="00BC47D0" w:rsidP="00B85E58">
      <w:pPr>
        <w:pStyle w:val="Heading2"/>
        <w:rPr>
          <w:lang w:val="en-GB"/>
        </w:rPr>
      </w:pPr>
      <w:bookmarkStart w:id="22" w:name="_Toc174716012"/>
      <w:r w:rsidRPr="000B7C43">
        <w:rPr>
          <w:lang w:val="en-GB"/>
        </w:rPr>
        <w:t>2.</w:t>
      </w:r>
      <w:r w:rsidR="00B85E58">
        <w:rPr>
          <w:lang w:val="en-GB"/>
        </w:rPr>
        <w:t>5</w:t>
      </w:r>
      <w:r w:rsidRPr="000B7C43">
        <w:rPr>
          <w:lang w:val="en-GB"/>
        </w:rPr>
        <w:t xml:space="preserve"> Relationship between Service Qua</w:t>
      </w:r>
      <w:r w:rsidR="00F118D5" w:rsidRPr="000B7C43">
        <w:rPr>
          <w:lang w:val="en-GB"/>
        </w:rPr>
        <w:t>lity and Customer Satisfaction</w:t>
      </w:r>
      <w:bookmarkEnd w:id="22"/>
    </w:p>
    <w:p w14:paraId="5F3219FF" w14:textId="72DE17C0" w:rsidR="00853009" w:rsidRPr="000B7C43" w:rsidRDefault="00F118D5" w:rsidP="00920088">
      <w:pPr>
        <w:rPr>
          <w:rFonts w:asciiTheme="minorHAnsi" w:hAnsiTheme="minorHAnsi" w:cstheme="minorHAnsi"/>
          <w:szCs w:val="24"/>
          <w:lang w:val="en-GB"/>
        </w:rPr>
      </w:pPr>
      <w:r w:rsidRPr="000B7C43">
        <w:rPr>
          <w:rFonts w:asciiTheme="minorHAnsi" w:hAnsiTheme="minorHAnsi" w:cstheme="minorHAnsi"/>
          <w:szCs w:val="24"/>
          <w:lang w:val="en-GB"/>
        </w:rPr>
        <w:t>According to</w:t>
      </w:r>
      <w:r w:rsidR="00B43A26">
        <w:rPr>
          <w:rFonts w:asciiTheme="minorHAnsi" w:hAnsiTheme="minorHAnsi" w:cstheme="minorHAnsi"/>
          <w:szCs w:val="24"/>
          <w:lang w:val="en-GB"/>
        </w:rPr>
        <w:t xml:space="preserve"> </w:t>
      </w:r>
      <w:r w:rsidR="00B43A26" w:rsidRPr="00B43A26">
        <w:rPr>
          <w:rFonts w:asciiTheme="minorHAnsi" w:hAnsiTheme="minorHAnsi" w:cstheme="minorHAnsi"/>
          <w:szCs w:val="24"/>
          <w:lang w:val="en-GB"/>
        </w:rPr>
        <w:t>(Zheng et al. 2012)</w:t>
      </w:r>
      <w:r w:rsidR="00BC47D0" w:rsidRPr="000B7C43">
        <w:rPr>
          <w:rFonts w:asciiTheme="minorHAnsi" w:hAnsiTheme="minorHAnsi" w:cstheme="minorHAnsi"/>
          <w:szCs w:val="24"/>
          <w:lang w:val="en-GB"/>
        </w:rPr>
        <w:t xml:space="preserve">, some researchers argue that service quality is an antecedent of customer satisfaction, while others believe that satisfaction precedes service quality. However, </w:t>
      </w:r>
      <w:r w:rsidR="00B43A26" w:rsidRPr="000B7C43">
        <w:rPr>
          <w:rFonts w:asciiTheme="minorHAnsi" w:hAnsiTheme="minorHAnsi" w:cstheme="minorHAnsi"/>
          <w:szCs w:val="24"/>
          <w:lang w:val="en-GB"/>
        </w:rPr>
        <w:lastRenderedPageBreak/>
        <w:t>most</w:t>
      </w:r>
      <w:r w:rsidR="00BC47D0" w:rsidRPr="000B7C43">
        <w:rPr>
          <w:rFonts w:asciiTheme="minorHAnsi" w:hAnsiTheme="minorHAnsi" w:cstheme="minorHAnsi"/>
          <w:szCs w:val="24"/>
          <w:lang w:val="en-GB"/>
        </w:rPr>
        <w:t xml:space="preserve"> recent publications support the view that service quality is an antecedent to customer satisfaction</w:t>
      </w:r>
      <w:r w:rsidR="00B43A26" w:rsidRPr="00B43A26">
        <w:t xml:space="preserve"> </w:t>
      </w:r>
      <w:r w:rsidR="00B43A26" w:rsidRPr="00B43A26">
        <w:rPr>
          <w:rFonts w:asciiTheme="minorHAnsi" w:hAnsiTheme="minorHAnsi" w:cstheme="minorHAnsi"/>
          <w:szCs w:val="24"/>
          <w:lang w:val="en-GB"/>
        </w:rPr>
        <w:t>(Singh and Singh 2018)</w:t>
      </w:r>
      <w:r w:rsidR="00BC47D0" w:rsidRPr="000B7C43">
        <w:rPr>
          <w:rFonts w:asciiTheme="minorHAnsi" w:hAnsiTheme="minorHAnsi" w:cstheme="minorHAnsi"/>
          <w:szCs w:val="24"/>
          <w:lang w:val="en-GB"/>
        </w:rPr>
        <w:t>. Generally, it is accepted that a positive relationship exists between service quality and customer satisfacti</w:t>
      </w:r>
      <w:r w:rsidR="00853009" w:rsidRPr="000B7C43">
        <w:rPr>
          <w:rFonts w:asciiTheme="minorHAnsi" w:hAnsiTheme="minorHAnsi" w:cstheme="minorHAnsi"/>
          <w:szCs w:val="24"/>
          <w:lang w:val="en-GB"/>
        </w:rPr>
        <w:t xml:space="preserve">on </w:t>
      </w:r>
      <w:r w:rsidR="00B43A26" w:rsidRPr="00B43A26">
        <w:rPr>
          <w:rFonts w:asciiTheme="minorHAnsi" w:hAnsiTheme="minorHAnsi" w:cstheme="minorHAnsi"/>
          <w:szCs w:val="24"/>
          <w:lang w:val="en-GB"/>
        </w:rPr>
        <w:t>(Obeng and Peter 2017)</w:t>
      </w:r>
      <w:r w:rsidR="00853009" w:rsidRPr="000B7C43">
        <w:rPr>
          <w:rFonts w:asciiTheme="minorHAnsi" w:hAnsiTheme="minorHAnsi" w:cstheme="minorHAnsi"/>
          <w:szCs w:val="24"/>
          <w:lang w:val="en-GB"/>
        </w:rPr>
        <w:t xml:space="preserve">. </w:t>
      </w:r>
      <w:r w:rsidR="0054212C" w:rsidRPr="0054212C">
        <w:rPr>
          <w:rFonts w:asciiTheme="minorHAnsi" w:hAnsiTheme="minorHAnsi" w:cstheme="minorHAnsi"/>
          <w:szCs w:val="24"/>
          <w:lang w:val="en-GB"/>
        </w:rPr>
        <w:t xml:space="preserve">(Singla 2012) </w:t>
      </w:r>
      <w:r w:rsidR="00BC47D0" w:rsidRPr="000B7C43">
        <w:rPr>
          <w:rFonts w:asciiTheme="minorHAnsi" w:hAnsiTheme="minorHAnsi" w:cstheme="minorHAnsi"/>
          <w:szCs w:val="24"/>
          <w:lang w:val="en-GB"/>
        </w:rPr>
        <w:t>argues that service quality is an attitude related to, but distinct from, sa</w:t>
      </w:r>
      <w:r w:rsidR="00853009" w:rsidRPr="000B7C43">
        <w:rPr>
          <w:rFonts w:asciiTheme="minorHAnsi" w:hAnsiTheme="minorHAnsi" w:cstheme="minorHAnsi"/>
          <w:szCs w:val="24"/>
          <w:lang w:val="en-GB"/>
        </w:rPr>
        <w:t xml:space="preserve">tisfaction. </w:t>
      </w:r>
      <w:r w:rsidR="0054212C" w:rsidRPr="0054212C">
        <w:rPr>
          <w:rFonts w:asciiTheme="minorHAnsi" w:hAnsiTheme="minorHAnsi" w:cstheme="minorHAnsi"/>
          <w:szCs w:val="24"/>
          <w:lang w:val="en-GB"/>
        </w:rPr>
        <w:t xml:space="preserve">(De Figueiredo Marcos and De Matos Coelho 2021) </w:t>
      </w:r>
      <w:r w:rsidR="00BC47D0" w:rsidRPr="000B7C43">
        <w:rPr>
          <w:rFonts w:asciiTheme="minorHAnsi" w:hAnsiTheme="minorHAnsi" w:cstheme="minorHAnsi"/>
          <w:szCs w:val="24"/>
          <w:lang w:val="en-GB"/>
        </w:rPr>
        <w:t xml:space="preserve">proposed that </w:t>
      </w:r>
      <w:r w:rsidR="00853009" w:rsidRPr="000B7C43">
        <w:rPr>
          <w:rFonts w:asciiTheme="minorHAnsi" w:hAnsiTheme="minorHAnsi" w:cstheme="minorHAnsi"/>
          <w:szCs w:val="24"/>
          <w:lang w:val="en-GB"/>
        </w:rPr>
        <w:t>high-perceived</w:t>
      </w:r>
      <w:r w:rsidR="00BC47D0" w:rsidRPr="000B7C43">
        <w:rPr>
          <w:rFonts w:asciiTheme="minorHAnsi" w:hAnsiTheme="minorHAnsi" w:cstheme="minorHAnsi"/>
          <w:szCs w:val="24"/>
          <w:lang w:val="en-GB"/>
        </w:rPr>
        <w:t xml:space="preserve"> service quality leads to increased customer satisfaction, a conclus</w:t>
      </w:r>
      <w:r w:rsidR="00853009" w:rsidRPr="000B7C43">
        <w:rPr>
          <w:rFonts w:asciiTheme="minorHAnsi" w:hAnsiTheme="minorHAnsi" w:cstheme="minorHAnsi"/>
          <w:szCs w:val="24"/>
          <w:lang w:val="en-GB"/>
        </w:rPr>
        <w:t xml:space="preserve">ion supported by </w:t>
      </w:r>
      <w:r w:rsidR="0054212C" w:rsidRPr="0054212C">
        <w:rPr>
          <w:rFonts w:asciiTheme="minorHAnsi" w:hAnsiTheme="minorHAnsi" w:cstheme="minorHAnsi"/>
          <w:szCs w:val="24"/>
          <w:lang w:val="en-GB"/>
        </w:rPr>
        <w:t xml:space="preserve">(Bhuian 2021) </w:t>
      </w:r>
      <w:r w:rsidR="00853009" w:rsidRPr="000B7C43">
        <w:rPr>
          <w:rFonts w:asciiTheme="minorHAnsi" w:hAnsiTheme="minorHAnsi" w:cstheme="minorHAnsi"/>
          <w:szCs w:val="24"/>
          <w:lang w:val="en-GB"/>
        </w:rPr>
        <w:t>and</w:t>
      </w:r>
      <w:r w:rsidR="0054212C">
        <w:rPr>
          <w:rFonts w:asciiTheme="minorHAnsi" w:hAnsiTheme="minorHAnsi" w:cstheme="minorHAnsi"/>
          <w:szCs w:val="24"/>
          <w:lang w:val="en-GB"/>
        </w:rPr>
        <w:t xml:space="preserve"> </w:t>
      </w:r>
      <w:r w:rsidR="0054212C" w:rsidRPr="0054212C">
        <w:rPr>
          <w:rFonts w:asciiTheme="minorHAnsi" w:hAnsiTheme="minorHAnsi" w:cstheme="minorHAnsi"/>
          <w:szCs w:val="24"/>
          <w:lang w:val="en-GB"/>
        </w:rPr>
        <w:t>(Teeroovengadum 2022)</w:t>
      </w:r>
      <w:r w:rsidR="00BC47D0" w:rsidRPr="000B7C43">
        <w:rPr>
          <w:rFonts w:asciiTheme="minorHAnsi" w:hAnsiTheme="minorHAnsi" w:cstheme="minorHAnsi"/>
          <w:szCs w:val="24"/>
          <w:lang w:val="en-GB"/>
        </w:rPr>
        <w:t>. After studying the relationship between customer satisfact</w:t>
      </w:r>
      <w:r w:rsidR="00853009" w:rsidRPr="000B7C43">
        <w:rPr>
          <w:rFonts w:asciiTheme="minorHAnsi" w:hAnsiTheme="minorHAnsi" w:cstheme="minorHAnsi"/>
          <w:szCs w:val="24"/>
          <w:lang w:val="en-GB"/>
        </w:rPr>
        <w:t xml:space="preserve">ion and service quality, </w:t>
      </w:r>
      <w:r w:rsidR="00726A36" w:rsidRPr="00726A36">
        <w:rPr>
          <w:rFonts w:asciiTheme="minorHAnsi" w:hAnsiTheme="minorHAnsi" w:cstheme="minorHAnsi"/>
          <w:szCs w:val="24"/>
          <w:lang w:val="en-GB"/>
        </w:rPr>
        <w:t>(Buba et al. 2024)</w:t>
      </w:r>
      <w:r w:rsidR="00BC47D0" w:rsidRPr="000B7C43">
        <w:rPr>
          <w:rFonts w:asciiTheme="minorHAnsi" w:hAnsiTheme="minorHAnsi" w:cstheme="minorHAnsi"/>
          <w:szCs w:val="24"/>
          <w:lang w:val="en-GB"/>
        </w:rPr>
        <w:t xml:space="preserve"> concluded that a significant relationship exists between the two, identifying all dimensions of service quality as key factors influencing customer satisfaction. </w:t>
      </w:r>
    </w:p>
    <w:p w14:paraId="201C42C6" w14:textId="126B90E0"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suggested that to improve customer satisfaction, organizations need to enhance the dimensions of service quality. </w:t>
      </w:r>
      <w:r w:rsidR="006E5D8A" w:rsidRPr="006E5D8A">
        <w:rPr>
          <w:rFonts w:asciiTheme="minorHAnsi" w:hAnsiTheme="minorHAnsi" w:cstheme="minorHAnsi"/>
          <w:szCs w:val="24"/>
          <w:lang w:val="en-GB"/>
        </w:rPr>
        <w:t>(Fasanmi 2021)</w:t>
      </w:r>
      <w:r w:rsidRPr="000B7C43">
        <w:rPr>
          <w:rFonts w:asciiTheme="minorHAnsi" w:hAnsiTheme="minorHAnsi" w:cstheme="minorHAnsi"/>
          <w:szCs w:val="24"/>
          <w:lang w:val="en-GB"/>
        </w:rPr>
        <w:t xml:space="preserve"> studied service quality dimensions and customer satisfaction in the Nigerian telecommunications industry, establishing that all </w:t>
      </w:r>
      <w:r w:rsidR="00853009" w:rsidRPr="000B7C43">
        <w:rPr>
          <w:rFonts w:asciiTheme="minorHAnsi" w:hAnsiTheme="minorHAnsi" w:cstheme="minorHAnsi"/>
          <w:szCs w:val="24"/>
          <w:lang w:val="en-GB"/>
        </w:rPr>
        <w:t>five-service</w:t>
      </w:r>
      <w:r w:rsidRPr="000B7C43">
        <w:rPr>
          <w:rFonts w:asciiTheme="minorHAnsi" w:hAnsiTheme="minorHAnsi" w:cstheme="minorHAnsi"/>
          <w:szCs w:val="24"/>
          <w:lang w:val="en-GB"/>
        </w:rPr>
        <w:t xml:space="preserve"> quality dimensions positively impact customer satisfaction, with reliability having the highest impact and tangibility the least. He recommended improving and allocating more resources to all service quality dimensions since they positively affect </w:t>
      </w:r>
      <w:r w:rsidR="00853009" w:rsidRPr="000B7C43">
        <w:rPr>
          <w:rFonts w:asciiTheme="minorHAnsi" w:hAnsiTheme="minorHAnsi" w:cstheme="minorHAnsi"/>
          <w:szCs w:val="24"/>
          <w:lang w:val="en-GB"/>
        </w:rPr>
        <w:t xml:space="preserve">customer satisfaction. </w:t>
      </w:r>
      <w:r w:rsidR="006E5D8A" w:rsidRPr="006E5D8A">
        <w:rPr>
          <w:rFonts w:asciiTheme="minorHAnsi" w:hAnsiTheme="minorHAnsi" w:cstheme="minorHAnsi"/>
          <w:szCs w:val="24"/>
          <w:lang w:val="en-GB"/>
        </w:rPr>
        <w:t>(Pedro et al. 2024)</w:t>
      </w:r>
      <w:r w:rsidRPr="000B7C43">
        <w:rPr>
          <w:rFonts w:asciiTheme="minorHAnsi" w:hAnsiTheme="minorHAnsi" w:cstheme="minorHAnsi"/>
          <w:szCs w:val="24"/>
          <w:lang w:val="en-GB"/>
        </w:rPr>
        <w:t>, in a study to determine the relationship between service quality and</w:t>
      </w:r>
      <w:r w:rsidR="00660293" w:rsidRPr="000B7C43">
        <w:rPr>
          <w:rFonts w:asciiTheme="minorHAnsi" w:hAnsiTheme="minorHAnsi" w:cstheme="minorHAnsi"/>
          <w:szCs w:val="24"/>
          <w:lang w:val="en-GB"/>
        </w:rPr>
        <w:t xml:space="preserve"> three</w:t>
      </w:r>
      <w:r w:rsidR="006E5D8A">
        <w:rPr>
          <w:rFonts w:asciiTheme="minorHAnsi" w:hAnsiTheme="minorHAnsi" w:cstheme="minorHAnsi"/>
          <w:szCs w:val="24"/>
          <w:lang w:val="en-GB"/>
        </w:rPr>
        <w:t xml:space="preserve">-star </w:t>
      </w:r>
      <w:r w:rsidR="00853009" w:rsidRPr="000B7C43">
        <w:rPr>
          <w:rFonts w:asciiTheme="minorHAnsi" w:hAnsiTheme="minorHAnsi" w:cstheme="minorHAnsi"/>
          <w:szCs w:val="24"/>
          <w:lang w:val="en-GB"/>
        </w:rPr>
        <w:t>hotel</w:t>
      </w:r>
      <w:r w:rsidRPr="000B7C43">
        <w:rPr>
          <w:rFonts w:asciiTheme="minorHAnsi" w:hAnsiTheme="minorHAnsi" w:cstheme="minorHAnsi"/>
          <w:szCs w:val="24"/>
          <w:lang w:val="en-GB"/>
        </w:rPr>
        <w:t xml:space="preserve"> user</w:t>
      </w:r>
      <w:r w:rsidR="00660293" w:rsidRPr="000B7C43">
        <w:rPr>
          <w:rFonts w:asciiTheme="minorHAnsi" w:hAnsiTheme="minorHAnsi" w:cstheme="minorHAnsi"/>
          <w:szCs w:val="24"/>
          <w:lang w:val="en-GB"/>
        </w:rPr>
        <w:t xml:space="preserve"> satisfaction</w:t>
      </w:r>
      <w:r w:rsidRPr="000B7C43">
        <w:rPr>
          <w:rFonts w:asciiTheme="minorHAnsi" w:hAnsiTheme="minorHAnsi" w:cstheme="minorHAnsi"/>
          <w:szCs w:val="24"/>
          <w:lang w:val="en-GB"/>
        </w:rPr>
        <w:t xml:space="preserve"> in </w:t>
      </w:r>
      <w:r w:rsidR="00660293" w:rsidRPr="000B7C43">
        <w:rPr>
          <w:rFonts w:asciiTheme="minorHAnsi" w:hAnsiTheme="minorHAnsi" w:cstheme="minorHAnsi"/>
          <w:szCs w:val="24"/>
          <w:lang w:val="en-GB"/>
        </w:rPr>
        <w:t xml:space="preserve">Lagos </w:t>
      </w:r>
      <w:r w:rsidRPr="000B7C43">
        <w:rPr>
          <w:rFonts w:asciiTheme="minorHAnsi" w:hAnsiTheme="minorHAnsi" w:cstheme="minorHAnsi"/>
          <w:szCs w:val="24"/>
          <w:lang w:val="en-GB"/>
        </w:rPr>
        <w:t>Nigeria, found that service quality accounts for 73.9% of user satisfaction, with reliability contributing most to user satisfaction and empathy the least.</w:t>
      </w:r>
    </w:p>
    <w:p w14:paraId="6E0169C0" w14:textId="5CA8102F" w:rsidR="00635727" w:rsidRPr="000B7C43" w:rsidRDefault="00635727" w:rsidP="00635727">
      <w:pPr>
        <w:rPr>
          <w:rFonts w:asciiTheme="minorHAnsi" w:hAnsiTheme="minorHAnsi" w:cstheme="minorHAnsi"/>
          <w:szCs w:val="24"/>
          <w:lang w:val="en-GB"/>
        </w:rPr>
      </w:pPr>
      <w:r>
        <w:rPr>
          <w:rFonts w:asciiTheme="minorHAnsi" w:hAnsiTheme="minorHAnsi" w:cstheme="minorHAnsi"/>
          <w:szCs w:val="24"/>
          <w:lang w:val="en-GB"/>
        </w:rPr>
        <w:t>A</w:t>
      </w:r>
      <w:r w:rsidRPr="000B7C43">
        <w:rPr>
          <w:rFonts w:asciiTheme="minorHAnsi" w:hAnsiTheme="minorHAnsi" w:cstheme="minorHAnsi"/>
          <w:szCs w:val="24"/>
          <w:lang w:val="en-GB"/>
        </w:rPr>
        <w:t xml:space="preserve"> recent study by</w:t>
      </w:r>
      <w:r w:rsidR="00124ADA">
        <w:rPr>
          <w:rFonts w:asciiTheme="minorHAnsi" w:hAnsiTheme="minorHAnsi" w:cstheme="minorHAnsi"/>
          <w:szCs w:val="24"/>
          <w:lang w:val="en-GB"/>
        </w:rPr>
        <w:t xml:space="preserve"> </w:t>
      </w:r>
      <w:r w:rsidR="00DD4F89" w:rsidRPr="00DD4F89">
        <w:rPr>
          <w:rFonts w:asciiTheme="minorHAnsi" w:hAnsiTheme="minorHAnsi" w:cstheme="minorHAnsi"/>
          <w:szCs w:val="24"/>
          <w:lang w:val="en-GB"/>
        </w:rPr>
        <w:t>(Azzam 2015)</w:t>
      </w:r>
      <w:r w:rsidRPr="000B7C43">
        <w:rPr>
          <w:rFonts w:asciiTheme="minorHAnsi" w:hAnsiTheme="minorHAnsi" w:cstheme="minorHAnsi"/>
          <w:szCs w:val="24"/>
          <w:lang w:val="en-GB"/>
        </w:rPr>
        <w:t xml:space="preserve"> examined the impact of service quality on customer satisfaction in the Arab Hotel, Irbid City, Jordan. Utilizing the five-dimensional framework, the research found a positive correlation between high-quality services and increased customer satisfaction. The five service quality factors were found to significantly influence customer satisfaction. It is noteworthy that the current study, conducted in three-star hotels in Lagos State, Nigeria, involved a different customer demographic compared to the previous study. This diversity in settings and clientele highlights the importance of a tailored approach to understanding and enhancing service quality and customer satisfaction. The research delved into the satisfaction levels of customers in Syria's mobile telecommunications sector. Researchers gathered data </w:t>
      </w:r>
      <w:r w:rsidRPr="008D4B7D">
        <w:rPr>
          <w:rFonts w:asciiTheme="minorHAnsi" w:hAnsiTheme="minorHAnsi" w:cstheme="minorHAnsi"/>
          <w:szCs w:val="24"/>
          <w:lang w:val="en-GB"/>
        </w:rPr>
        <w:t>from 600</w:t>
      </w:r>
      <w:r w:rsidRPr="000B7C43">
        <w:rPr>
          <w:rFonts w:asciiTheme="minorHAnsi" w:hAnsiTheme="minorHAnsi" w:cstheme="minorHAnsi"/>
          <w:szCs w:val="24"/>
          <w:lang w:val="en-GB"/>
        </w:rPr>
        <w:t xml:space="preserve"> mobile phone users in Damascus and Aleppo, employing a convenient sampling </w:t>
      </w:r>
      <w:r w:rsidRPr="000B7C43">
        <w:rPr>
          <w:rFonts w:asciiTheme="minorHAnsi" w:hAnsiTheme="minorHAnsi" w:cstheme="minorHAnsi"/>
          <w:szCs w:val="24"/>
          <w:lang w:val="en-GB"/>
        </w:rPr>
        <w:lastRenderedPageBreak/>
        <w:t>technique. Confirmatory factor analysis was used to examine the data, revealing a clear and meaningful connection between the quality of services provided and customer satisfaction.</w:t>
      </w:r>
    </w:p>
    <w:p w14:paraId="4742D5AC" w14:textId="51D7D8EC" w:rsidR="00635727" w:rsidRPr="000B7C43" w:rsidRDefault="00635727" w:rsidP="00635727">
      <w:pPr>
        <w:rPr>
          <w:rFonts w:asciiTheme="minorHAnsi" w:hAnsiTheme="minorHAnsi" w:cstheme="minorHAnsi"/>
          <w:szCs w:val="24"/>
          <w:lang w:val="en-GB"/>
        </w:rPr>
      </w:pPr>
      <w:r w:rsidRPr="000B7C43">
        <w:rPr>
          <w:rFonts w:asciiTheme="minorHAnsi" w:hAnsiTheme="minorHAnsi" w:cstheme="minorHAnsi"/>
          <w:szCs w:val="24"/>
          <w:lang w:val="en-GB"/>
        </w:rPr>
        <w:t xml:space="preserve">Similarly, a study by </w:t>
      </w:r>
      <w:r w:rsidR="00DD4F89" w:rsidRPr="00DD4F89">
        <w:rPr>
          <w:rFonts w:asciiTheme="minorHAnsi" w:hAnsiTheme="minorHAnsi" w:cstheme="minorHAnsi"/>
          <w:szCs w:val="24"/>
          <w:lang w:val="en-GB"/>
        </w:rPr>
        <w:t>(Olatokun and Ojo 2014)</w:t>
      </w:r>
      <w:r w:rsidR="00DD4F89">
        <w:rPr>
          <w:rFonts w:asciiTheme="minorHAnsi" w:hAnsiTheme="minorHAnsi" w:cstheme="minorHAnsi"/>
          <w:szCs w:val="24"/>
          <w:lang w:val="en-GB"/>
        </w:rPr>
        <w:t xml:space="preserve"> </w:t>
      </w:r>
      <w:r w:rsidRPr="000B7C43">
        <w:rPr>
          <w:rFonts w:asciiTheme="minorHAnsi" w:hAnsiTheme="minorHAnsi" w:cstheme="minorHAnsi"/>
          <w:szCs w:val="24"/>
          <w:lang w:val="en-GB"/>
        </w:rPr>
        <w:t>focused on the impact of mobile telecommunications service quality on customer satisfaction in Nigeria. Utilizing a survey approach, the researchers assessed customer satisfaction in Ibadan, employing a structure based on the SERVQUAL dimensions, which encompass reliability, responsiveness, assurance, empathy, and tangibility. A convenient sampling method was used to select 431 mobile telecommunications users, whose satisfaction levels were measured. The findings indicated that responsiveness, assurance, and empathy were significant factors in explaining customer satisfaction. These insights could assist regulatory authorities in developing policies that priority customer satisfaction.</w:t>
      </w:r>
    </w:p>
    <w:p w14:paraId="773A786C" w14:textId="151BFCE0" w:rsidR="00EC50AA" w:rsidRDefault="00635727"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conducted by </w:t>
      </w:r>
      <w:r w:rsidR="00DD4F89" w:rsidRPr="00DD4F89">
        <w:rPr>
          <w:rFonts w:asciiTheme="minorHAnsi" w:hAnsiTheme="minorHAnsi" w:cstheme="minorHAnsi"/>
          <w:szCs w:val="24"/>
          <w:lang w:val="en-GB"/>
        </w:rPr>
        <w:t>(Lee and Cheng 2018)</w:t>
      </w:r>
      <w:r w:rsidRPr="000B7C43">
        <w:rPr>
          <w:rFonts w:asciiTheme="minorHAnsi" w:hAnsiTheme="minorHAnsi" w:cstheme="minorHAnsi"/>
          <w:szCs w:val="24"/>
          <w:lang w:val="en-GB"/>
        </w:rPr>
        <w:t xml:space="preserve"> explored how customers in high-end hotels perceive the physical elements of service quality. The aim was to understand the relative significance of tangible service features in shaping diners' satisfaction within this dining segment. The researchers identified tangible service attributes and, through exploratory factor analysis, distinguished five underlying dimensions: presentation value, table aesthetics, sensory perceptions, hygiene purity etc.</w:t>
      </w:r>
    </w:p>
    <w:p w14:paraId="4DF371C0" w14:textId="64A4F58C" w:rsidR="00970DBF" w:rsidRPr="000B7C43" w:rsidRDefault="00970DBF" w:rsidP="00970DBF">
      <w:pPr>
        <w:pStyle w:val="Heading2"/>
        <w:rPr>
          <w:lang w:val="en-GB"/>
        </w:rPr>
      </w:pPr>
      <w:bookmarkStart w:id="23" w:name="_Toc174716013"/>
      <w:r w:rsidRPr="000B7C43">
        <w:rPr>
          <w:lang w:val="en-GB"/>
        </w:rPr>
        <w:t>2.</w:t>
      </w:r>
      <w:r>
        <w:rPr>
          <w:lang w:val="en-GB"/>
        </w:rPr>
        <w:t>6</w:t>
      </w:r>
      <w:r w:rsidRPr="000B7C43">
        <w:rPr>
          <w:lang w:val="en-GB"/>
        </w:rPr>
        <w:t xml:space="preserve"> Challenges of Service Quality</w:t>
      </w:r>
      <w:bookmarkEnd w:id="23"/>
    </w:p>
    <w:p w14:paraId="1A557441" w14:textId="1929AC42"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Service quality refers to the degree to which a service meets or exceeds customer expectations and is critical across various industries due to its direct impact on customer satisfaction, loyalty, and organizational profitability (Zeithaml et al., 200</w:t>
      </w:r>
      <w:r w:rsidR="00623D83">
        <w:rPr>
          <w:rFonts w:asciiTheme="minorHAnsi" w:hAnsiTheme="minorHAnsi" w:cstheme="minorHAnsi"/>
          <w:szCs w:val="24"/>
        </w:rPr>
        <w:t>9</w:t>
      </w:r>
      <w:r w:rsidRPr="003706C5">
        <w:rPr>
          <w:rFonts w:asciiTheme="minorHAnsi" w:hAnsiTheme="minorHAnsi" w:cstheme="minorHAnsi"/>
          <w:szCs w:val="24"/>
        </w:rPr>
        <w:t xml:space="preserve">). The key dimensions of service quality include reliability, responsiveness, assurance, empathy, and tangibility, which together contribute to positive customer experiences, repeat business, and enhanced brand reputation </w:t>
      </w:r>
      <w:r w:rsidR="00770AD7" w:rsidRPr="00770AD7">
        <w:rPr>
          <w:rFonts w:asciiTheme="minorHAnsi" w:hAnsiTheme="minorHAnsi" w:cstheme="minorHAnsi"/>
          <w:szCs w:val="24"/>
        </w:rPr>
        <w:t>(Khan and Fasih 2014)</w:t>
      </w:r>
      <w:r w:rsidRPr="003706C5">
        <w:rPr>
          <w:rFonts w:asciiTheme="minorHAnsi" w:hAnsiTheme="minorHAnsi" w:cstheme="minorHAnsi"/>
          <w:szCs w:val="24"/>
        </w:rPr>
        <w:t xml:space="preserve">. As a result, businesses that maintain high service quality are more likely to achieve a competitive advantage and foster customer loyalty, ultimately leading to increased profitability and a stronger market position </w:t>
      </w:r>
      <w:r w:rsidR="00770AD7" w:rsidRPr="00770AD7">
        <w:rPr>
          <w:rFonts w:asciiTheme="minorHAnsi" w:hAnsiTheme="minorHAnsi" w:cstheme="minorHAnsi"/>
          <w:szCs w:val="24"/>
        </w:rPr>
        <w:t>(Rane et al. 2023)</w:t>
      </w:r>
      <w:r w:rsidRPr="003706C5">
        <w:rPr>
          <w:rFonts w:asciiTheme="minorHAnsi" w:hAnsiTheme="minorHAnsi" w:cstheme="minorHAnsi"/>
          <w:szCs w:val="24"/>
        </w:rPr>
        <w:t>.</w:t>
      </w:r>
    </w:p>
    <w:p w14:paraId="63504E0B" w14:textId="71A7B5CC" w:rsidR="00772C37" w:rsidRDefault="003706C5" w:rsidP="003706C5">
      <w:pPr>
        <w:pStyle w:val="Heading3"/>
        <w:rPr>
          <w:lang w:val="en-GB"/>
        </w:rPr>
      </w:pPr>
      <w:bookmarkStart w:id="24" w:name="_Toc174716014"/>
      <w:r>
        <w:rPr>
          <w:lang w:val="en-GB"/>
        </w:rPr>
        <w:lastRenderedPageBreak/>
        <w:t>2.6.1 Lack of Universal Approach</w:t>
      </w:r>
      <w:bookmarkEnd w:id="24"/>
    </w:p>
    <w:p w14:paraId="38509B1E" w14:textId="174F0CD0"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 xml:space="preserve">The absence of a standardized method for measuring service quality is primarily due to the diverse and complex nature of services across different industries. Services are inherently intangible, heterogeneous, and often involve direct customer interaction, making it difficult to establish universal metrics that apply across all contexts </w:t>
      </w:r>
      <w:r w:rsidR="004603EA" w:rsidRPr="004603EA">
        <w:rPr>
          <w:rFonts w:asciiTheme="minorHAnsi" w:hAnsiTheme="minorHAnsi" w:cstheme="minorHAnsi"/>
          <w:szCs w:val="24"/>
        </w:rPr>
        <w:t>(Grönroos 2024)</w:t>
      </w:r>
      <w:r w:rsidRPr="003706C5">
        <w:rPr>
          <w:rFonts w:asciiTheme="minorHAnsi" w:hAnsiTheme="minorHAnsi" w:cstheme="minorHAnsi"/>
          <w:szCs w:val="24"/>
        </w:rPr>
        <w:t xml:space="preserve">. This complexity is compounded by the subjective nature of service quality, which is influenced by individual perceptions and expectations </w:t>
      </w:r>
      <w:r w:rsidR="004603EA" w:rsidRPr="004603EA">
        <w:rPr>
          <w:rFonts w:asciiTheme="minorHAnsi" w:hAnsiTheme="minorHAnsi" w:cstheme="minorHAnsi"/>
          <w:szCs w:val="24"/>
        </w:rPr>
        <w:t>(BMJ Quality &amp; Safety 2024)</w:t>
      </w:r>
      <w:r w:rsidRPr="003706C5">
        <w:rPr>
          <w:rFonts w:asciiTheme="minorHAnsi" w:hAnsiTheme="minorHAnsi" w:cstheme="minorHAnsi"/>
          <w:szCs w:val="24"/>
        </w:rPr>
        <w:t xml:space="preserve">. As a result, various evaluation frameworks, such as SERVQUAL and customer satisfaction surveys, have been developed, each with </w:t>
      </w:r>
      <w:r w:rsidRPr="003706C5">
        <w:rPr>
          <w:rFonts w:asciiTheme="minorHAnsi" w:hAnsiTheme="minorHAnsi" w:cstheme="minorHAnsi"/>
          <w:szCs w:val="24"/>
        </w:rPr>
        <w:t>their</w:t>
      </w:r>
      <w:r w:rsidRPr="003706C5">
        <w:rPr>
          <w:rFonts w:asciiTheme="minorHAnsi" w:hAnsiTheme="minorHAnsi" w:cstheme="minorHAnsi"/>
          <w:szCs w:val="24"/>
        </w:rPr>
        <w:t xml:space="preserve"> strengths and weaknesses </w:t>
      </w:r>
      <w:r w:rsidR="004603EA" w:rsidRPr="004603EA">
        <w:rPr>
          <w:rFonts w:asciiTheme="minorHAnsi" w:hAnsiTheme="minorHAnsi" w:cstheme="minorHAnsi"/>
          <w:szCs w:val="24"/>
        </w:rPr>
        <w:t>(Parasuraman 1989)</w:t>
      </w:r>
      <w:r w:rsidRPr="003706C5">
        <w:rPr>
          <w:rFonts w:asciiTheme="minorHAnsi" w:hAnsiTheme="minorHAnsi" w:cstheme="minorHAnsi"/>
          <w:szCs w:val="24"/>
        </w:rPr>
        <w:t>. However, these frameworks may not be universally applicable, leading to a context-dependent choice of measurement tools (Hamer, 2003).</w:t>
      </w:r>
    </w:p>
    <w:p w14:paraId="075BAEA3" w14:textId="4FF41763"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 xml:space="preserve">The lack of a universal approach significantly impacts both research and practice in service quality evaluation. In research, it creates inconsistencies in data collection and analysis, making it challenging to compare results across different studies and develop generalizable insights </w:t>
      </w:r>
      <w:r w:rsidR="000127BA" w:rsidRPr="000127BA">
        <w:rPr>
          <w:rFonts w:asciiTheme="minorHAnsi" w:hAnsiTheme="minorHAnsi" w:cstheme="minorHAnsi"/>
          <w:szCs w:val="24"/>
        </w:rPr>
        <w:t>(Rane et al. 2023)</w:t>
      </w:r>
      <w:r w:rsidRPr="003706C5">
        <w:rPr>
          <w:rFonts w:asciiTheme="minorHAnsi" w:hAnsiTheme="minorHAnsi" w:cstheme="minorHAnsi"/>
          <w:szCs w:val="24"/>
        </w:rPr>
        <w:t xml:space="preserve">. This variability hinders the formation of a cohesive body of knowledge and complicates the development of best practices in service quality assessment </w:t>
      </w:r>
      <w:r w:rsidR="000127BA" w:rsidRPr="000127BA">
        <w:rPr>
          <w:rFonts w:asciiTheme="minorHAnsi" w:hAnsiTheme="minorHAnsi" w:cstheme="minorHAnsi"/>
          <w:szCs w:val="24"/>
        </w:rPr>
        <w:t>(YachouAityassine et al. 2022)</w:t>
      </w:r>
      <w:r w:rsidRPr="003706C5">
        <w:rPr>
          <w:rFonts w:asciiTheme="minorHAnsi" w:hAnsiTheme="minorHAnsi" w:cstheme="minorHAnsi"/>
          <w:szCs w:val="24"/>
        </w:rPr>
        <w:t xml:space="preserve">. In practice, organizations struggle to identify areas for improvement without a common framework, resulting in inconsistent service delivery and customer experiences </w:t>
      </w:r>
      <w:r w:rsidR="00D529CA" w:rsidRPr="00D529CA">
        <w:rPr>
          <w:rFonts w:asciiTheme="minorHAnsi" w:hAnsiTheme="minorHAnsi" w:cstheme="minorHAnsi"/>
          <w:szCs w:val="24"/>
        </w:rPr>
        <w:t>(Khan and Fasih 2014)</w:t>
      </w:r>
      <w:r w:rsidRPr="003706C5">
        <w:rPr>
          <w:rFonts w:asciiTheme="minorHAnsi" w:hAnsiTheme="minorHAnsi" w:cstheme="minorHAnsi"/>
          <w:szCs w:val="24"/>
        </w:rPr>
        <w:t xml:space="preserve">. The absence of standardized metrics limits the ability to benchmark performance effectively, potentially leading to missed opportunities for enhancing customer satisfaction and loyalty </w:t>
      </w:r>
      <w:r w:rsidR="00A50908" w:rsidRPr="00A50908">
        <w:rPr>
          <w:rFonts w:asciiTheme="minorHAnsi" w:hAnsiTheme="minorHAnsi" w:cstheme="minorHAnsi"/>
          <w:szCs w:val="24"/>
        </w:rPr>
        <w:t>(Johnson et al. 2001)</w:t>
      </w:r>
      <w:r w:rsidRPr="003706C5">
        <w:rPr>
          <w:rFonts w:asciiTheme="minorHAnsi" w:hAnsiTheme="minorHAnsi" w:cstheme="minorHAnsi"/>
          <w:szCs w:val="24"/>
        </w:rPr>
        <w:t>.</w:t>
      </w:r>
    </w:p>
    <w:p w14:paraId="6B3DF826" w14:textId="50D27D7F" w:rsidR="003706C5" w:rsidRDefault="003706C5" w:rsidP="003706C5">
      <w:pPr>
        <w:pStyle w:val="Heading3"/>
        <w:rPr>
          <w:lang w:val="en-GB"/>
        </w:rPr>
      </w:pPr>
      <w:bookmarkStart w:id="25" w:name="_Toc174716015"/>
      <w:r>
        <w:rPr>
          <w:lang w:val="en-GB"/>
        </w:rPr>
        <w:t xml:space="preserve">2.6.2 </w:t>
      </w:r>
      <w:r w:rsidRPr="003706C5">
        <w:t>Importance-Performance Analysis (IPA)</w:t>
      </w:r>
      <w:bookmarkEnd w:id="25"/>
    </w:p>
    <w:p w14:paraId="39934CB0" w14:textId="3A26FC4B" w:rsidR="00C6276A" w:rsidRPr="00C6276A" w:rsidRDefault="00C6276A" w:rsidP="00C6276A">
      <w:r w:rsidRPr="00C6276A">
        <w:t xml:space="preserve">Importance-Performance Analysis (IPA) is a strategic tool widely utilized for evaluating service quality by assessing both the importance of various service attributes and the organization’s performance in delivering them. IPA operates by plotting these attributes on a two-dimensional grid, where the x-axis represents </w:t>
      </w:r>
      <w:r w:rsidRPr="00C6276A">
        <w:t>performance,</w:t>
      </w:r>
      <w:r w:rsidRPr="00C6276A">
        <w:t xml:space="preserve"> and the y-axis represents importance. This visual representation is divided into four quadrants: "Keep Up the Good Work," "Concentrate Here," "Low Priority," and "Possible Overkill," which guide organizations in making strategic decisions to enhance service quality (</w:t>
      </w:r>
      <w:r w:rsidR="00EE6C68">
        <w:t>Rane et al. 2023</w:t>
      </w:r>
      <w:r w:rsidRPr="00C6276A">
        <w:t xml:space="preserve">). By identifying areas that require attention and </w:t>
      </w:r>
      <w:r w:rsidRPr="00C6276A">
        <w:lastRenderedPageBreak/>
        <w:t xml:space="preserve">improvement, IPA enables organizations to prioritize resource allocation and optimize service management strategies </w:t>
      </w:r>
      <w:r w:rsidR="00EE6C68" w:rsidRPr="00EE6C68">
        <w:t>(Martilla and James 1977)</w:t>
      </w:r>
      <w:r w:rsidRPr="00C6276A">
        <w:t xml:space="preserve">. However, some researchers have criticized IPA, arguing that the measurement of attribute importance may not be static and could be influenced by changes in performance </w:t>
      </w:r>
      <w:r w:rsidR="00EE6C68" w:rsidRPr="00EE6C68">
        <w:t>(Sampson and Showalter 1999)</w:t>
      </w:r>
      <w:r w:rsidRPr="00C6276A">
        <w:t>.</w:t>
      </w:r>
    </w:p>
    <w:p w14:paraId="62F1CF1B" w14:textId="6F65FFE0" w:rsidR="00C6276A" w:rsidRPr="00C6276A" w:rsidRDefault="00C6276A" w:rsidP="00C6276A">
      <w:r w:rsidRPr="00C6276A">
        <w:t>The application of IPA spans various sectors, demonstrating its versatility in improving service quality. In the healthcare industry, IPA has been employed to assess patient satisfaction and pinpoint critical areas for enhancement in patient care</w:t>
      </w:r>
      <w:r w:rsidR="00EE6C68">
        <w:t xml:space="preserve"> </w:t>
      </w:r>
      <w:r w:rsidR="00EE6C68" w:rsidRPr="00EE6C68">
        <w:t>(YachouAityassine et al. 2022</w:t>
      </w:r>
      <w:r w:rsidRPr="00C6276A">
        <w:t>). Similarly, in the hospitality sector, it has been used to prioritize service dimensions based on customer feedback,</w:t>
      </w:r>
      <w:r>
        <w:t xml:space="preserve"> </w:t>
      </w:r>
      <w:r w:rsidRPr="00C6276A">
        <w:t>enabling managers to focus on</w:t>
      </w:r>
      <w:r w:rsidR="00EE6C68">
        <w:t xml:space="preserve"> </w:t>
      </w:r>
      <w:r w:rsidRPr="00C6276A">
        <w:t xml:space="preserve">key areas such as responsiveness and empathy </w:t>
      </w:r>
      <w:r w:rsidR="00EE6C68" w:rsidRPr="00EE6C68">
        <w:t>(Dabestani et al. 2016)</w:t>
      </w:r>
      <w:r w:rsidRPr="00C6276A">
        <w:t xml:space="preserve">. Universities have also utilized IPA to develop strategic plans aimed at improving student satisfaction by identifying areas where institutional performance may be lacking </w:t>
      </w:r>
      <w:r w:rsidR="00EE6C68" w:rsidRPr="00EE6C68">
        <w:t>(Naz et al. 2023)</w:t>
      </w:r>
      <w:r w:rsidRPr="00C6276A">
        <w:t>. Despite its benefits, IPA faces criticism regarding its methodology, particularly in terms of axis placement and the dynamic nature of importance, prompting researchers to propose alternative approaches and enhancements to the tool (</w:t>
      </w:r>
      <w:r w:rsidR="00C612F0" w:rsidRPr="00C612F0">
        <w:t>Rita et al. 2019</w:t>
      </w:r>
      <w:r w:rsidRPr="00C6276A">
        <w:t xml:space="preserve">; </w:t>
      </w:r>
      <w:r w:rsidR="00C612F0" w:rsidRPr="00C612F0">
        <w:t>Ormanovic et al. 2017</w:t>
      </w:r>
      <w:r w:rsidRPr="00C6276A">
        <w:t>).</w:t>
      </w:r>
    </w:p>
    <w:p w14:paraId="2ED070D8" w14:textId="3E3032BF" w:rsidR="003706C5" w:rsidRDefault="00C6276A" w:rsidP="00C6276A">
      <w:pPr>
        <w:pStyle w:val="Heading3"/>
        <w:rPr>
          <w:lang w:val="en-GB"/>
        </w:rPr>
      </w:pPr>
      <w:bookmarkStart w:id="26" w:name="_Toc174716016"/>
      <w:r>
        <w:t xml:space="preserve">2.6.3 </w:t>
      </w:r>
      <w:r w:rsidRPr="00C6276A">
        <w:t>Servqual</w:t>
      </w:r>
      <w:bookmarkEnd w:id="26"/>
    </w:p>
    <w:p w14:paraId="5BA2036E" w14:textId="4EE74325" w:rsidR="00C6276A" w:rsidRPr="00C6276A" w:rsidRDefault="00C6276A" w:rsidP="00C6276A">
      <w:r w:rsidRPr="00C6276A">
        <w:t xml:space="preserve">SERVQUAL is a widely recognized tool for measuring service quality, developed by Parasuraman, Zeithaml, and Berry in the 1980s. This model evaluates service quality by comparing customer expectations with their perceptions across five key dimensions: tangibles, reliability, responsiveness, assurance, and empathy </w:t>
      </w:r>
      <w:r w:rsidR="00E61964" w:rsidRPr="00E61964">
        <w:t>(Parasuraman 1989)</w:t>
      </w:r>
      <w:r w:rsidR="00E61964">
        <w:t xml:space="preserve">. </w:t>
      </w:r>
      <w:r w:rsidRPr="00C6276A">
        <w:t xml:space="preserve">SERVQUAL’s structured and diagnostic approach allows organizations to identify specific service gaps, making it a valuable tool for understanding and enhancing service delivery </w:t>
      </w:r>
      <w:r w:rsidR="00E61964" w:rsidRPr="00E61964">
        <w:t>(Zheng et al. 2012)</w:t>
      </w:r>
      <w:r w:rsidRPr="00C6276A">
        <w:t xml:space="preserve">. Its significance lies in its ability to provide a detailed analysis of service quality, guiding businesses in pinpointing areas that need improvement to meet customer expectations effectively </w:t>
      </w:r>
      <w:r w:rsidR="00E61964" w:rsidRPr="00E61964">
        <w:t>(Buttle 1996)</w:t>
      </w:r>
      <w:r w:rsidRPr="00C6276A">
        <w:t>.</w:t>
      </w:r>
    </w:p>
    <w:p w14:paraId="716A830D" w14:textId="1A80F587" w:rsidR="00C6276A" w:rsidRDefault="00C6276A" w:rsidP="00C6276A">
      <w:r w:rsidRPr="00C6276A">
        <w:t xml:space="preserve">When compared to Importance-Performance Analysis (IPA), SERVQUAL offers a more in-depth evaluation by focusing on the discrepancies between what customers expect and what they perceive they receive </w:t>
      </w:r>
      <w:r w:rsidR="00824031" w:rsidRPr="00824031">
        <w:t>(YachouAityassine et al. 2022)</w:t>
      </w:r>
      <w:r w:rsidRPr="00C6276A">
        <w:t xml:space="preserve">. While SERVQUAL is primarily diagnostic, IPA aids in strategic decision-making by visually mapping the importance and performance of service attributes </w:t>
      </w:r>
      <w:r w:rsidR="00824031" w:rsidRPr="00824031">
        <w:t>(Martilla and James 1977)</w:t>
      </w:r>
      <w:r w:rsidRPr="00C6276A">
        <w:t xml:space="preserve">. IPA’s straightforward and easily interpretable </w:t>
      </w:r>
      <w:r w:rsidRPr="00C6276A">
        <w:lastRenderedPageBreak/>
        <w:t>format allows organizations to prioritize areas for improvement based on customer perceptions of importance and performance (</w:t>
      </w:r>
      <w:r w:rsidR="00824031">
        <w:t>Naz et al. 2023</w:t>
      </w:r>
      <w:r w:rsidRPr="00C6276A">
        <w:t>). Although both tools serve different purposes, combining them can provide a comprehensive evaluation, offering valuable insights for service quality enhancement</w:t>
      </w:r>
      <w:r w:rsidR="00824031">
        <w:t xml:space="preserve"> </w:t>
      </w:r>
      <w:r w:rsidR="00824031" w:rsidRPr="00824031">
        <w:t>(Haming et al. 2019)</w:t>
      </w:r>
      <w:r w:rsidRPr="00C6276A">
        <w:t>.</w:t>
      </w:r>
    </w:p>
    <w:p w14:paraId="13F76A5E" w14:textId="7883340F" w:rsidR="00C6276A" w:rsidRDefault="00C6276A" w:rsidP="00C6276A">
      <w:pPr>
        <w:pStyle w:val="Heading3"/>
      </w:pPr>
      <w:bookmarkStart w:id="27" w:name="_Toc174716017"/>
      <w:r>
        <w:t xml:space="preserve">2.6.4 </w:t>
      </w:r>
      <w:r w:rsidR="0049738C" w:rsidRPr="0049738C">
        <w:t>Challenges and Criticisms of IPA</w:t>
      </w:r>
      <w:bookmarkEnd w:id="27"/>
    </w:p>
    <w:p w14:paraId="3BDE0231" w14:textId="1ACA02D8" w:rsidR="0049738C" w:rsidRPr="0049738C" w:rsidRDefault="0049738C" w:rsidP="0049738C">
      <w:r w:rsidRPr="0049738C">
        <w:t xml:space="preserve">Importance-Performance Analysis (IPA) has been widely adopted as a service quality evaluation tool across various sectors, including higher education and healthcare. Despite its popularity, IPA faces significant credibility and consistency issues. One major concern is its reliance on subjective self-reported data, which can introduce biases and inconsistencies in the results </w:t>
      </w:r>
      <w:r w:rsidR="000121DE" w:rsidRPr="000121DE">
        <w:t>(Llosa et al. 1998)</w:t>
      </w:r>
      <w:r w:rsidRPr="0049738C">
        <w:t xml:space="preserve">. Furthermore, the assumption that importance and performance are independent variables has been questioned, with studies indicating a potential correlation between the two </w:t>
      </w:r>
      <w:r w:rsidR="004B5605" w:rsidRPr="004B5605">
        <w:t>(Matzler et al. 2004)</w:t>
      </w:r>
      <w:r w:rsidRPr="0049738C">
        <w:t xml:space="preserve">. Critics also argue that IPA lacks statistical rigor, as it primarily relies on graphical representations that may not offer deeper analytical insights </w:t>
      </w:r>
      <w:r w:rsidR="004B5605" w:rsidRPr="004B5605">
        <w:t>(Çerri 2012)</w:t>
      </w:r>
      <w:r w:rsidRPr="0049738C">
        <w:t>. The arbitrary placement of axes in the IPA grid further complicates the interpretation of results, potentially affecting the prioritization of service improvements</w:t>
      </w:r>
      <w:r w:rsidR="004B5605" w:rsidRPr="004B5605">
        <w:t xml:space="preserve"> </w:t>
      </w:r>
      <w:r w:rsidR="004B5605" w:rsidRPr="004B5605">
        <w:t>(Dabestani et al. 2016)</w:t>
      </w:r>
      <w:r w:rsidRPr="0049738C">
        <w:t>.</w:t>
      </w:r>
    </w:p>
    <w:p w14:paraId="4F06DC5B" w14:textId="45D83B97" w:rsidR="0049738C" w:rsidRPr="0049738C" w:rsidRDefault="0049738C" w:rsidP="0049738C">
      <w:r w:rsidRPr="0049738C">
        <w:t xml:space="preserve">The simplicity of IPA, while offering practical value, may overlook the complexity of service quality dimensions, leading to oversimplified conclusions </w:t>
      </w:r>
      <w:r w:rsidR="004B5605" w:rsidRPr="004B5605">
        <w:t>(YachouAityassine et al. 2022)</w:t>
      </w:r>
      <w:r w:rsidRPr="0049738C">
        <w:t xml:space="preserve">. This has sparked debates about the effectiveness of IPA, particularly in its potential to misguide strategic decisions if not used alongside more comprehensive tools (Martilla </w:t>
      </w:r>
      <w:r w:rsidR="004B5605">
        <w:t>and</w:t>
      </w:r>
      <w:r w:rsidRPr="0049738C">
        <w:t xml:space="preserve"> James 1977). The visual representation provided by IPA can be misleading without the appropriate context, potentially resulting in inaccurate evaluations</w:t>
      </w:r>
      <w:r w:rsidR="00C30D8C">
        <w:t xml:space="preserve"> </w:t>
      </w:r>
      <w:r w:rsidR="00C30D8C" w:rsidRPr="00C30D8C">
        <w:t>(Michel 2001)</w:t>
      </w:r>
      <w:r w:rsidRPr="0049738C">
        <w:t xml:space="preserve">. Studies by </w:t>
      </w:r>
      <w:r w:rsidR="00C30D8C" w:rsidRPr="00C30D8C">
        <w:t>(Llosa et al. 1998)</w:t>
      </w:r>
      <w:r w:rsidR="00C30D8C">
        <w:t xml:space="preserve"> </w:t>
      </w:r>
      <w:r w:rsidRPr="0049738C">
        <w:t>have contributed to this scrutiny by advocating for the integration of more robust statistical methods into service quality evaluations, thereby addressing IPA's limitations. Their work underscores the need for a more nuanced and multifaceted approach to service quality assessment, combining IPA with other evaluation techniques to enhance its validity and reliability.</w:t>
      </w:r>
    </w:p>
    <w:p w14:paraId="61E94B1D" w14:textId="531D13E2" w:rsidR="00970DBF" w:rsidRPr="000B7C43" w:rsidRDefault="00970DBF"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Evaluating service quality remains a complex challenge, as researchers continue to grapple with the lack of a universally accepted approach. Two prominent tools used to analyze service quality, besides perception measurement, are Importance-Performance Analysis (IPA) and Servqual. IPA provides a visual representation of the relative importance of various attributes and the </w:t>
      </w:r>
      <w:r w:rsidRPr="000B7C43">
        <w:rPr>
          <w:rFonts w:asciiTheme="minorHAnsi" w:hAnsiTheme="minorHAnsi" w:cstheme="minorHAnsi"/>
          <w:szCs w:val="24"/>
          <w:lang w:val="en-GB"/>
        </w:rPr>
        <w:lastRenderedPageBreak/>
        <w:t>corresponding performance of the organization or destination. This technique can effectively pin areas for service quality enhancement, enabling policymakers to allocate resources and programs accordingly. However, the credibility and consistency of IPA have been subject to debate and scrutiny (Llosa</w:t>
      </w:r>
      <w:r w:rsidR="00DE6D11">
        <w:rPr>
          <w:rFonts w:asciiTheme="minorHAnsi" w:hAnsiTheme="minorHAnsi" w:cstheme="minorHAnsi"/>
          <w:szCs w:val="24"/>
          <w:lang w:val="en-GB"/>
        </w:rPr>
        <w:t xml:space="preserve"> et al. 1998</w:t>
      </w:r>
      <w:r w:rsidRPr="000B7C43">
        <w:rPr>
          <w:rFonts w:asciiTheme="minorHAnsi" w:hAnsiTheme="minorHAnsi" w:cstheme="minorHAnsi"/>
          <w:szCs w:val="24"/>
          <w:lang w:val="en-GB"/>
        </w:rPr>
        <w:t>).</w:t>
      </w:r>
    </w:p>
    <w:p w14:paraId="264BEE94" w14:textId="18F25BCD" w:rsidR="00104F39" w:rsidRPr="000B7C43" w:rsidRDefault="00660293" w:rsidP="0017588E">
      <w:pPr>
        <w:pStyle w:val="Heading2"/>
        <w:rPr>
          <w:lang w:val="en-GB"/>
        </w:rPr>
      </w:pPr>
      <w:bookmarkStart w:id="28" w:name="_Toc174716018"/>
      <w:r w:rsidRPr="000B7C43">
        <w:rPr>
          <w:lang w:val="en-GB"/>
        </w:rPr>
        <w:t>2.</w:t>
      </w:r>
      <w:r w:rsidR="00970DBF">
        <w:rPr>
          <w:lang w:val="en-GB"/>
        </w:rPr>
        <w:t>7</w:t>
      </w:r>
      <w:r w:rsidRPr="000B7C43">
        <w:rPr>
          <w:lang w:val="en-GB"/>
        </w:rPr>
        <w:t xml:space="preserve"> Empirical Review</w:t>
      </w:r>
      <w:bookmarkEnd w:id="28"/>
    </w:p>
    <w:p w14:paraId="4A0C6F5E"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This section reviews research conducted by various scholars on service quality and customer satisfaction, focusing on studies that explore the relationship between different service quality dimensions and customer satisfaction.</w:t>
      </w:r>
    </w:p>
    <w:p w14:paraId="79399F08" w14:textId="559A5E63" w:rsidR="00104F39" w:rsidRPr="000B7C43" w:rsidRDefault="00BC47D0" w:rsidP="0017588E">
      <w:pPr>
        <w:pStyle w:val="Heading3"/>
        <w:rPr>
          <w:lang w:val="en-GB"/>
        </w:rPr>
      </w:pPr>
      <w:bookmarkStart w:id="29" w:name="_Toc174716019"/>
      <w:r w:rsidRPr="000B7C43">
        <w:rPr>
          <w:lang w:val="en-GB"/>
        </w:rPr>
        <w:t>2.5.</w:t>
      </w:r>
      <w:r w:rsidR="00970DBF">
        <w:rPr>
          <w:lang w:val="en-GB"/>
        </w:rPr>
        <w:t>1</w:t>
      </w:r>
      <w:r w:rsidRPr="000B7C43">
        <w:rPr>
          <w:lang w:val="en-GB"/>
        </w:rPr>
        <w:t xml:space="preserve"> Tangibles </w:t>
      </w:r>
      <w:r w:rsidR="0077570C" w:rsidRPr="000B7C43">
        <w:rPr>
          <w:lang w:val="en-GB"/>
        </w:rPr>
        <w:t>and Customer Satisfaction</w:t>
      </w:r>
      <w:bookmarkEnd w:id="29"/>
    </w:p>
    <w:p w14:paraId="64D0FD77" w14:textId="779A9BA8" w:rsidR="00104F39"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The findings revealed a statistically significant causal relationship between the service factors and guests’' satisfaction in upscale hotel service delivery. In contrast, Santos (20</w:t>
      </w:r>
      <w:r w:rsidR="00EC59D1">
        <w:rPr>
          <w:rFonts w:asciiTheme="minorHAnsi" w:hAnsiTheme="minorHAnsi" w:cstheme="minorHAnsi"/>
          <w:szCs w:val="24"/>
          <w:lang w:val="en-GB"/>
        </w:rPr>
        <w:t>16</w:t>
      </w:r>
      <w:r w:rsidRPr="000B7C43">
        <w:rPr>
          <w:rFonts w:asciiTheme="minorHAnsi" w:hAnsiTheme="minorHAnsi" w:cstheme="minorHAnsi"/>
          <w:szCs w:val="24"/>
          <w:lang w:val="en-GB"/>
        </w:rPr>
        <w:t>) emphasized the importance of both tangible and intangible aspects of service quality as perceived by customers and service providers across four different industries. Research on service quality in the hotel industry has provided valuable insights into the relationship between tangible and intangible aspects and their impact on customer perceptions. Another study examining consumers and providers across various service sectors found that the level of tangible components positively influences the perceived importance of the tangible dimension in service quality. This investigation focuses on consumers of three-star hotels in Lagos, Nigeria.</w:t>
      </w:r>
    </w:p>
    <w:p w14:paraId="4098AEC6" w14:textId="635788C5" w:rsidR="00104F39" w:rsidRPr="000B7C43" w:rsidRDefault="00BC47D0" w:rsidP="0017588E">
      <w:pPr>
        <w:pStyle w:val="Heading3"/>
        <w:rPr>
          <w:lang w:val="en-GB"/>
        </w:rPr>
      </w:pPr>
      <w:bookmarkStart w:id="30" w:name="_Toc174716020"/>
      <w:r w:rsidRPr="000B7C43">
        <w:rPr>
          <w:lang w:val="en-GB"/>
        </w:rPr>
        <w:t>2.5.</w:t>
      </w:r>
      <w:r w:rsidR="00970DBF">
        <w:rPr>
          <w:lang w:val="en-GB"/>
        </w:rPr>
        <w:t>2</w:t>
      </w:r>
      <w:r w:rsidRPr="000B7C43">
        <w:rPr>
          <w:lang w:val="en-GB"/>
        </w:rPr>
        <w:t xml:space="preserve"> Reliability and Customer Satisfaction</w:t>
      </w:r>
      <w:bookmarkEnd w:id="30"/>
    </w:p>
    <w:p w14:paraId="3C75B507" w14:textId="16A6EF50"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The research</w:t>
      </w:r>
      <w:r w:rsidR="00EC59D1">
        <w:rPr>
          <w:rFonts w:asciiTheme="minorHAnsi" w:hAnsiTheme="minorHAnsi" w:cstheme="minorHAnsi"/>
          <w:szCs w:val="24"/>
          <w:lang w:val="en-GB"/>
        </w:rPr>
        <w:t xml:space="preserve"> by </w:t>
      </w:r>
      <w:r w:rsidR="00EC59D1" w:rsidRPr="00EC59D1">
        <w:rPr>
          <w:rFonts w:asciiTheme="minorHAnsi" w:hAnsiTheme="minorHAnsi" w:cstheme="minorHAnsi"/>
          <w:szCs w:val="24"/>
          <w:lang w:val="en-GB"/>
        </w:rPr>
        <w:t>(Mohajerani and Miremadi 2012)</w:t>
      </w:r>
      <w:r w:rsidRPr="000B7C43">
        <w:rPr>
          <w:rFonts w:asciiTheme="minorHAnsi" w:hAnsiTheme="minorHAnsi" w:cstheme="minorHAnsi"/>
          <w:szCs w:val="24"/>
          <w:lang w:val="en-GB"/>
        </w:rPr>
        <w:t xml:space="preserve"> delved into the significance of reliability and its influence on customer satisfaction within the hotel industry. The findings suggest that the tangible aspects of hotels, such as their design, equipment, and ambient conditions, play a crucial role in shaping customers' overall perceptions. Moreover, the intangible factors of empathy and assurance exhibited by hotel staff have a substantial impact on customers' overall perception of service quality. These studies highlight the intricate relationship between the tangible and intangible elements of service quality, and how they profoundly shape customer experiences and loyalty within the hotel industry.</w:t>
      </w:r>
    </w:p>
    <w:p w14:paraId="0AAE91E2" w14:textId="6715E81E"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The study by </w:t>
      </w:r>
      <w:r w:rsidR="00EC59D1" w:rsidRPr="00EC59D1">
        <w:rPr>
          <w:rFonts w:asciiTheme="minorHAnsi" w:hAnsiTheme="minorHAnsi" w:cstheme="minorHAnsi"/>
          <w:szCs w:val="24"/>
          <w:lang w:val="en-GB"/>
        </w:rPr>
        <w:t>(Omar et al. 2015)</w:t>
      </w:r>
      <w:r w:rsidR="00EC59D1" w:rsidRPr="00EC59D1">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examined the impact of service quality reliability on customer satisfaction among Libyan e-commerce customers. The research aimed to understand how the reliability component of e-commerce affects customer satisfaction in Libya. Through customer surveys, the study revealed a strong correlation between service quality (reliability) and customer satisfaction. In the context of e-commerce, reliability was defined as the website's ability to accurately </w:t>
      </w:r>
      <w:r w:rsidR="002E069E" w:rsidRPr="000B7C43">
        <w:rPr>
          <w:rFonts w:asciiTheme="minorHAnsi" w:hAnsiTheme="minorHAnsi" w:cstheme="minorHAnsi"/>
          <w:szCs w:val="24"/>
          <w:lang w:val="en-GB"/>
        </w:rPr>
        <w:t>fulfil</w:t>
      </w:r>
      <w:r w:rsidRPr="000B7C43">
        <w:rPr>
          <w:rFonts w:asciiTheme="minorHAnsi" w:hAnsiTheme="minorHAnsi" w:cstheme="minorHAnsi"/>
          <w:szCs w:val="24"/>
          <w:lang w:val="en-GB"/>
        </w:rPr>
        <w:t xml:space="preserve"> orders, deliver promptly, and maintain the security of personal information. While Omar's research focused on Libyan e-commerce customers, the current study investigates hotel customers in three-star establishments.</w:t>
      </w:r>
    </w:p>
    <w:p w14:paraId="661F3163" w14:textId="56008F75"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Furthermore, </w:t>
      </w:r>
      <w:r w:rsidR="002E069E" w:rsidRPr="002E069E">
        <w:rPr>
          <w:rFonts w:asciiTheme="minorHAnsi" w:hAnsiTheme="minorHAnsi" w:cstheme="minorHAnsi"/>
          <w:szCs w:val="24"/>
          <w:lang w:val="en-GB"/>
        </w:rPr>
        <w:t>(Gagnon and Roh 2008)</w:t>
      </w:r>
      <w:r w:rsidR="002E069E">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evaluated the influence of customization and reliability on customer satisfaction in </w:t>
      </w:r>
      <w:r w:rsidR="002E069E"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w:t>
      </w:r>
      <w:r w:rsidR="002E069E" w:rsidRPr="000B7C43">
        <w:rPr>
          <w:rFonts w:asciiTheme="minorHAnsi" w:hAnsiTheme="minorHAnsi" w:cstheme="minorHAnsi"/>
          <w:szCs w:val="24"/>
          <w:lang w:val="en-GB"/>
        </w:rPr>
        <w:t>hotels. The</w:t>
      </w:r>
      <w:r w:rsidRPr="000B7C43">
        <w:rPr>
          <w:rFonts w:asciiTheme="minorHAnsi" w:hAnsiTheme="minorHAnsi" w:cstheme="minorHAnsi"/>
          <w:szCs w:val="24"/>
          <w:lang w:val="en-GB"/>
        </w:rPr>
        <w:t xml:space="preserve"> study investigated the connection between customers' views of reliability, personalization, general quality, and </w:t>
      </w:r>
      <w:r w:rsidR="002E069E" w:rsidRPr="000B7C43">
        <w:rPr>
          <w:rFonts w:asciiTheme="minorHAnsi" w:hAnsiTheme="minorHAnsi" w:cstheme="minorHAnsi"/>
          <w:szCs w:val="24"/>
          <w:lang w:val="en-GB"/>
        </w:rPr>
        <w:t>fulfilment</w:t>
      </w:r>
      <w:r w:rsidRPr="000B7C43">
        <w:rPr>
          <w:rFonts w:asciiTheme="minorHAnsi" w:hAnsiTheme="minorHAnsi" w:cstheme="minorHAnsi"/>
          <w:szCs w:val="24"/>
          <w:lang w:val="en-GB"/>
        </w:rPr>
        <w:t xml:space="preserve"> levels in the U.S. hotel industry. </w:t>
      </w:r>
      <w:r w:rsidR="002E069E" w:rsidRPr="000B7C43">
        <w:rPr>
          <w:rFonts w:asciiTheme="minorHAnsi" w:hAnsiTheme="minorHAnsi" w:cstheme="minorHAnsi"/>
          <w:szCs w:val="24"/>
          <w:lang w:val="en-GB"/>
        </w:rPr>
        <w:t>Analysing</w:t>
      </w:r>
      <w:r w:rsidRPr="000B7C43">
        <w:rPr>
          <w:rFonts w:asciiTheme="minorHAnsi" w:hAnsiTheme="minorHAnsi" w:cstheme="minorHAnsi"/>
          <w:szCs w:val="24"/>
          <w:lang w:val="en-GB"/>
        </w:rPr>
        <w:t xml:space="preserve"> data from the American Customer Satisfaction Index (ACSI), the researchers found that hotel visitors in the United States were generally content with the overall standard of their lodgings. The results suggested that general quality, personalization, and reliability all substantially contributed to increasing customer satisfaction.</w:t>
      </w:r>
    </w:p>
    <w:p w14:paraId="55B69C33" w14:textId="50EC9825" w:rsidR="00104F39" w:rsidRPr="000B7C43" w:rsidRDefault="002E069E" w:rsidP="00920088">
      <w:pPr>
        <w:rPr>
          <w:rFonts w:asciiTheme="minorHAnsi" w:hAnsiTheme="minorHAnsi" w:cstheme="minorHAnsi"/>
          <w:szCs w:val="24"/>
          <w:lang w:val="en-GB"/>
        </w:rPr>
      </w:pPr>
      <w:r w:rsidRPr="002E069E">
        <w:rPr>
          <w:rFonts w:asciiTheme="minorHAnsi" w:hAnsiTheme="minorHAnsi" w:cstheme="minorHAnsi"/>
          <w:szCs w:val="24"/>
          <w:lang w:val="en-GB"/>
        </w:rPr>
        <w:t>(Galetzka et al. 2006)</w:t>
      </w:r>
      <w:r w:rsidR="00145DA7" w:rsidRPr="000B7C43">
        <w:rPr>
          <w:rFonts w:asciiTheme="minorHAnsi" w:hAnsiTheme="minorHAnsi" w:cstheme="minorHAnsi"/>
          <w:szCs w:val="24"/>
          <w:lang w:val="en-GB"/>
        </w:rPr>
        <w:t xml:space="preserve"> explored how the validity and reliability of services affected customer satisfaction across different service types, including search, experience, and credence services. They manipulated these service attributes in simulated encounters and measure satisfaction through surveys. Their findings revealed that for search services, both validity and reliability independently influenced customer satisfaction. However, for experience services, both were necessary conditions for satisfaction. Interestingly, for credence services, validity had no impact, but reliability had a profound effect on satisfaction. In contrast, the current study focuse</w:t>
      </w:r>
      <w:r w:rsidR="009C1857" w:rsidRPr="000B7C43">
        <w:rPr>
          <w:rFonts w:asciiTheme="minorHAnsi" w:hAnsiTheme="minorHAnsi" w:cstheme="minorHAnsi"/>
          <w:szCs w:val="24"/>
          <w:lang w:val="en-GB"/>
        </w:rPr>
        <w:t>d</w:t>
      </w:r>
      <w:r w:rsidR="00145DA7" w:rsidRPr="000B7C43">
        <w:rPr>
          <w:rFonts w:asciiTheme="minorHAnsi" w:hAnsiTheme="minorHAnsi" w:cstheme="minorHAnsi"/>
          <w:szCs w:val="24"/>
          <w:lang w:val="en-GB"/>
        </w:rPr>
        <w:t xml:space="preserve"> on three-star hotels.</w:t>
      </w:r>
    </w:p>
    <w:p w14:paraId="59932652" w14:textId="5B9A087E" w:rsidR="00104F39" w:rsidRPr="000B7C43" w:rsidRDefault="00BC47D0" w:rsidP="002E069E">
      <w:pPr>
        <w:pStyle w:val="Heading3"/>
        <w:rPr>
          <w:lang w:val="en-GB"/>
        </w:rPr>
      </w:pPr>
      <w:bookmarkStart w:id="31" w:name="_Toc174716021"/>
      <w:r w:rsidRPr="000B7C43">
        <w:rPr>
          <w:lang w:val="en-GB"/>
        </w:rPr>
        <w:t>2.5.</w:t>
      </w:r>
      <w:r w:rsidR="00970DBF">
        <w:rPr>
          <w:lang w:val="en-GB"/>
        </w:rPr>
        <w:t>3</w:t>
      </w:r>
      <w:r w:rsidRPr="000B7C43">
        <w:rPr>
          <w:lang w:val="en-GB"/>
        </w:rPr>
        <w:t xml:space="preserve"> Responsiveness and Customer Satisfaction</w:t>
      </w:r>
      <w:bookmarkEnd w:id="31"/>
    </w:p>
    <w:p w14:paraId="7D31F0CD" w14:textId="247EEFAF" w:rsidR="00414A5B" w:rsidRPr="000B7C43" w:rsidRDefault="00414A5B" w:rsidP="00920088">
      <w:pPr>
        <w:rPr>
          <w:rFonts w:asciiTheme="minorHAnsi" w:hAnsiTheme="minorHAnsi" w:cstheme="minorHAnsi"/>
          <w:szCs w:val="24"/>
          <w:lang w:val="en-GB"/>
        </w:rPr>
      </w:pPr>
      <w:r w:rsidRPr="000B7C43">
        <w:rPr>
          <w:rFonts w:asciiTheme="minorHAnsi" w:hAnsiTheme="minorHAnsi" w:cstheme="minorHAnsi"/>
          <w:szCs w:val="24"/>
          <w:lang w:val="en-GB"/>
        </w:rPr>
        <w:t>This section examines the connection between a Hotel's responsiveness and its impact on customer satisfaction across various regions and industries.</w:t>
      </w:r>
      <w:r w:rsidR="00F37FD4">
        <w:rPr>
          <w:rFonts w:asciiTheme="minorHAnsi" w:hAnsiTheme="minorHAnsi" w:cstheme="minorHAnsi"/>
          <w:szCs w:val="24"/>
          <w:lang w:val="en-GB"/>
        </w:rPr>
        <w:t xml:space="preserve">  </w:t>
      </w:r>
      <w:r w:rsidR="00167A41" w:rsidRPr="00167A41">
        <w:rPr>
          <w:rFonts w:asciiTheme="minorHAnsi" w:hAnsiTheme="minorHAnsi" w:cstheme="minorHAnsi"/>
          <w:szCs w:val="24"/>
          <w:lang w:val="en-GB"/>
        </w:rPr>
        <w:t>(Pandey and Devasagayam 2010)</w:t>
      </w:r>
      <w:r w:rsidR="00167A41">
        <w:rPr>
          <w:rFonts w:asciiTheme="minorHAnsi" w:hAnsiTheme="minorHAnsi" w:cstheme="minorHAnsi"/>
          <w:szCs w:val="24"/>
          <w:lang w:val="en-GB"/>
        </w:rPr>
        <w:t xml:space="preserve"> </w:t>
      </w:r>
      <w:r w:rsidRPr="000B7C43">
        <w:rPr>
          <w:rFonts w:asciiTheme="minorHAnsi" w:hAnsiTheme="minorHAnsi" w:cstheme="minorHAnsi"/>
          <w:szCs w:val="24"/>
          <w:lang w:val="en-GB"/>
        </w:rPr>
        <w:t>investigated responsiveness as a precursor to satisfaction and referrals in financial se</w:t>
      </w:r>
      <w:r w:rsidR="009C1857" w:rsidRPr="000B7C43">
        <w:rPr>
          <w:rFonts w:asciiTheme="minorHAnsi" w:hAnsiTheme="minorHAnsi" w:cstheme="minorHAnsi"/>
          <w:szCs w:val="24"/>
          <w:lang w:val="en-GB"/>
        </w:rPr>
        <w:t>rvices marketing. Their researche</w:t>
      </w:r>
      <w:r w:rsidRPr="000B7C43">
        <w:rPr>
          <w:rFonts w:asciiTheme="minorHAnsi" w:hAnsiTheme="minorHAnsi" w:cstheme="minorHAnsi"/>
          <w:szCs w:val="24"/>
          <w:lang w:val="en-GB"/>
        </w:rPr>
        <w:t xml:space="preserve">d with over 9,000 customers of a multinational hotel operating the emerging Indian economy, provided empirical evidence suggesting that responsiveness to </w:t>
      </w:r>
      <w:r w:rsidRPr="000B7C43">
        <w:rPr>
          <w:rFonts w:asciiTheme="minorHAnsi" w:hAnsiTheme="minorHAnsi" w:cstheme="minorHAnsi"/>
          <w:szCs w:val="24"/>
          <w:lang w:val="en-GB"/>
        </w:rPr>
        <w:lastRenderedPageBreak/>
        <w:t>customer inquiries and complaints might be a strong driver of customer satisfaction, regardless of the resolution outcome.</w:t>
      </w:r>
    </w:p>
    <w:p w14:paraId="7FEFE094" w14:textId="5FAF5FED" w:rsidR="00104F39" w:rsidRPr="000B7C43" w:rsidRDefault="00167A41" w:rsidP="00920088">
      <w:pPr>
        <w:rPr>
          <w:rFonts w:asciiTheme="minorHAnsi" w:hAnsiTheme="minorHAnsi" w:cstheme="minorHAnsi"/>
          <w:szCs w:val="24"/>
          <w:lang w:val="en-GB"/>
        </w:rPr>
      </w:pPr>
      <w:r w:rsidRPr="00167A41">
        <w:rPr>
          <w:rFonts w:asciiTheme="minorHAnsi" w:hAnsiTheme="minorHAnsi" w:cstheme="minorHAnsi"/>
          <w:szCs w:val="24"/>
          <w:lang w:val="en-GB"/>
        </w:rPr>
        <w:t>(Iberahim et al. 2016)</w:t>
      </w:r>
      <w:r>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 xml:space="preserve">conducted a comprehensive study to examine the level of satisfaction regarding the dependability and responsiveness of self-service technology for hotel guests. The research aimed to assess the current quality of ATM services at a major Malaysian hotel, explore the link between ATM service reliability, responsiveness, and customer satisfaction, and identify areas for service </w:t>
      </w:r>
      <w:r w:rsidR="005233F8" w:rsidRPr="000B7C43">
        <w:rPr>
          <w:rFonts w:asciiTheme="minorHAnsi" w:hAnsiTheme="minorHAnsi" w:cstheme="minorHAnsi"/>
          <w:szCs w:val="24"/>
          <w:lang w:val="en-GB"/>
        </w:rPr>
        <w:t>improvement. The</w:t>
      </w:r>
      <w:r w:rsidR="00414A5B" w:rsidRPr="000B7C43">
        <w:rPr>
          <w:rFonts w:asciiTheme="minorHAnsi" w:hAnsiTheme="minorHAnsi" w:cstheme="minorHAnsi"/>
          <w:szCs w:val="24"/>
          <w:lang w:val="en-GB"/>
        </w:rPr>
        <w:t xml:space="preserve"> study gathered data through a survey of 271 respondents and direct observations at the ATM service point. Using SP</w:t>
      </w:r>
      <w:r w:rsidR="005233F8">
        <w:rPr>
          <w:rFonts w:asciiTheme="minorHAnsi" w:hAnsiTheme="minorHAnsi" w:cstheme="minorHAnsi"/>
          <w:szCs w:val="24"/>
          <w:lang w:val="en-GB"/>
        </w:rPr>
        <w:t>S</w:t>
      </w:r>
      <w:r w:rsidR="00414A5B" w:rsidRPr="000B7C43">
        <w:rPr>
          <w:rFonts w:asciiTheme="minorHAnsi" w:hAnsiTheme="minorHAnsi" w:cstheme="minorHAnsi"/>
          <w:szCs w:val="24"/>
          <w:lang w:val="en-GB"/>
        </w:rPr>
        <w:t>S for data analysis, the results revealed that three out of the four service quality dimensions – consistency, dependability, and timeliness – are crucial for maximizing customer satisfaction. While this current study focused on service quality and customer satisfaction, previous research had primarily concentrated on customer satisfaction alone.</w:t>
      </w:r>
    </w:p>
    <w:p w14:paraId="30879490" w14:textId="63B32200" w:rsidR="00104F39" w:rsidRPr="000B7C43" w:rsidRDefault="00BC47D0" w:rsidP="002D6EEF">
      <w:pPr>
        <w:pStyle w:val="Heading3"/>
        <w:rPr>
          <w:lang w:val="en-GB"/>
        </w:rPr>
      </w:pPr>
      <w:bookmarkStart w:id="32" w:name="_Toc174716022"/>
      <w:r w:rsidRPr="000B7C43">
        <w:rPr>
          <w:lang w:val="en-GB"/>
        </w:rPr>
        <w:t>2.5.</w:t>
      </w:r>
      <w:r w:rsidR="002B33EA">
        <w:rPr>
          <w:lang w:val="en-GB"/>
        </w:rPr>
        <w:t>4</w:t>
      </w:r>
      <w:r w:rsidRPr="000B7C43">
        <w:rPr>
          <w:lang w:val="en-GB"/>
        </w:rPr>
        <w:t xml:space="preserve"> Assurance and Customer Satisfaction</w:t>
      </w:r>
      <w:bookmarkEnd w:id="32"/>
    </w:p>
    <w:p w14:paraId="5C5B2975" w14:textId="6864EA75" w:rsidR="00414A5B"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This </w:t>
      </w:r>
      <w:r w:rsidR="00414A5B" w:rsidRPr="000B7C43">
        <w:rPr>
          <w:rFonts w:asciiTheme="minorHAnsi" w:hAnsiTheme="minorHAnsi" w:cstheme="minorHAnsi"/>
          <w:szCs w:val="24"/>
          <w:lang w:val="en-GB"/>
        </w:rPr>
        <w:t>section explores the intricate relationship between assurance and its impact on customer satisfaction, encompassing various geographic regions and industry sectors.</w:t>
      </w:r>
      <w:r w:rsidR="00F37FD4">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 xml:space="preserve">A study by </w:t>
      </w:r>
      <w:r w:rsidR="00CE185D" w:rsidRPr="00CE185D">
        <w:rPr>
          <w:rFonts w:asciiTheme="minorHAnsi" w:hAnsiTheme="minorHAnsi" w:cstheme="minorHAnsi"/>
          <w:szCs w:val="24"/>
          <w:lang w:val="en-GB"/>
        </w:rPr>
        <w:t>(Rachman 2017)</w:t>
      </w:r>
      <w:r w:rsidR="00CE185D">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delved into the effects of physical evidence and service assurance on customer satisfaction and loyalty within the car rental industry (PT Pusaka Prima Transport Cases). Utilizing a descriptive analysis method, including multiple regression and a survey of 107 consumers, the findings revealed a significant 42% influence of these factors. Remarkably, 18.40% of customer happiness was attributed to reliable service, while 64.8% was linked to customer satisfaction, ultimately leading to loyalty.</w:t>
      </w:r>
    </w:p>
    <w:p w14:paraId="305262D8" w14:textId="464FD676" w:rsidR="00104F39" w:rsidRPr="00CE185D" w:rsidRDefault="00414A5B" w:rsidP="00920088">
      <w:pPr>
        <w:rPr>
          <w:rFonts w:asciiTheme="minorHAnsi" w:hAnsiTheme="minorHAnsi" w:cstheme="minorHAnsi"/>
          <w:szCs w:val="24"/>
        </w:rPr>
      </w:pPr>
      <w:r w:rsidRPr="000B7C43">
        <w:rPr>
          <w:rFonts w:asciiTheme="minorHAnsi" w:hAnsiTheme="minorHAnsi" w:cstheme="minorHAnsi"/>
          <w:szCs w:val="24"/>
          <w:lang w:val="en-GB"/>
        </w:rPr>
        <w:t xml:space="preserve">Shifting the focus, </w:t>
      </w:r>
      <w:r w:rsidR="00CE185D" w:rsidRPr="00CE185D">
        <w:rPr>
          <w:rFonts w:asciiTheme="minorHAnsi" w:hAnsiTheme="minorHAnsi" w:cstheme="minorHAnsi"/>
          <w:szCs w:val="24"/>
        </w:rPr>
        <w:t>(Park et al. 2010)</w:t>
      </w:r>
      <w:r w:rsidR="00CE185D">
        <w:rPr>
          <w:rFonts w:asciiTheme="minorHAnsi" w:hAnsiTheme="minorHAnsi" w:cstheme="minorHAnsi"/>
          <w:szCs w:val="24"/>
        </w:rPr>
        <w:t xml:space="preserve"> </w:t>
      </w:r>
      <w:r w:rsidRPr="000B7C43">
        <w:rPr>
          <w:rFonts w:asciiTheme="minorHAnsi" w:hAnsiTheme="minorHAnsi" w:cstheme="minorHAnsi"/>
          <w:szCs w:val="24"/>
          <w:lang w:val="en-GB"/>
        </w:rPr>
        <w:t>investigate connection between third-party assurance seals, customer satisfaction, and repeat-purchase intention in an online setting. Their research suggests that when vendors offer these seals, intended to alleviate customer concerns, it can result higher overall satisfaction and a greater likelihood of repeat purchases. Furthermore, the study found that customers tend to be less to the service performance of vendors who provide these seals, compared to those who do not. The previous studies delve into how diverse strategies for handling client anxieties can sway contentment levels. In contrast, this research concentrates on the of various service excellence facets on client satisfaction.</w:t>
      </w:r>
    </w:p>
    <w:p w14:paraId="63A6BD2D" w14:textId="653DBE9F" w:rsidR="00414A5B" w:rsidRPr="000B7C43" w:rsidRDefault="00BC47D0" w:rsidP="00F37FD4">
      <w:pPr>
        <w:pStyle w:val="Heading3"/>
        <w:rPr>
          <w:lang w:val="en-GB"/>
        </w:rPr>
      </w:pPr>
      <w:bookmarkStart w:id="33" w:name="_Toc174716023"/>
      <w:r w:rsidRPr="000B7C43">
        <w:rPr>
          <w:lang w:val="en-GB"/>
        </w:rPr>
        <w:lastRenderedPageBreak/>
        <w:t>2.5.</w:t>
      </w:r>
      <w:r w:rsidR="00D25E0C">
        <w:rPr>
          <w:lang w:val="en-GB"/>
        </w:rPr>
        <w:t>5</w:t>
      </w:r>
      <w:r w:rsidRPr="000B7C43">
        <w:rPr>
          <w:lang w:val="en-GB"/>
        </w:rPr>
        <w:t xml:space="preserve"> Empathy and Customer Satisfaction</w:t>
      </w:r>
      <w:bookmarkEnd w:id="33"/>
    </w:p>
    <w:p w14:paraId="0EB456D8" w14:textId="558654F0" w:rsidR="00414A5B" w:rsidRPr="000B7C43" w:rsidRDefault="00414A5B" w:rsidP="00920088">
      <w:pPr>
        <w:rPr>
          <w:rFonts w:asciiTheme="minorHAnsi" w:hAnsiTheme="minorHAnsi" w:cstheme="minorHAnsi"/>
          <w:szCs w:val="24"/>
          <w:lang w:val="en-GB"/>
        </w:rPr>
      </w:pPr>
      <w:r w:rsidRPr="000B7C43">
        <w:rPr>
          <w:rFonts w:asciiTheme="minorHAnsi" w:hAnsiTheme="minorHAnsi" w:cstheme="minorHAnsi"/>
          <w:szCs w:val="24"/>
          <w:lang w:val="en-GB"/>
        </w:rPr>
        <w:t>Th</w:t>
      </w:r>
      <w:r w:rsidR="005F1C1D">
        <w:rPr>
          <w:rFonts w:asciiTheme="minorHAnsi" w:hAnsiTheme="minorHAnsi" w:cstheme="minorHAnsi"/>
          <w:szCs w:val="24"/>
          <w:lang w:val="en-GB"/>
        </w:rPr>
        <w:t xml:space="preserve">e study undertaken by </w:t>
      </w:r>
      <w:r w:rsidR="005F1C1D" w:rsidRPr="005F1C1D">
        <w:rPr>
          <w:rFonts w:asciiTheme="minorHAnsi" w:hAnsiTheme="minorHAnsi" w:cstheme="minorHAnsi"/>
          <w:szCs w:val="24"/>
          <w:lang w:val="en-GB"/>
        </w:rPr>
        <w:t>(Ye et al. 2017)</w:t>
      </w:r>
      <w:r w:rsidRPr="000B7C43">
        <w:rPr>
          <w:rFonts w:asciiTheme="minorHAnsi" w:hAnsiTheme="minorHAnsi" w:cstheme="minorHAnsi"/>
          <w:szCs w:val="24"/>
          <w:lang w:val="en-GB"/>
        </w:rPr>
        <w:t xml:space="preserve"> examines the long-term impact of empathy and responsiveness, utilizing 24 quarters of patient satisfaction data and financial records from 25 medical units in a large healthcare institution. The results showed that diminishing empathy and responsiveness enables organizations to trim expenditures, leading to productivity gains. Yet, this approach has a lasting detrimental effect on client satisfaction, ultimately undermining profitability in the end. This inquiry was conducted in the healthcare domain, while the present study took place at three-star hotels.</w:t>
      </w:r>
    </w:p>
    <w:p w14:paraId="05C9B5F8" w14:textId="1F636BFC" w:rsidR="00104F39" w:rsidRPr="0010559E" w:rsidRDefault="0010559E" w:rsidP="00920088">
      <w:pPr>
        <w:rPr>
          <w:rFonts w:asciiTheme="minorHAnsi" w:hAnsiTheme="minorHAnsi" w:cstheme="minorHAnsi"/>
          <w:szCs w:val="24"/>
        </w:rPr>
      </w:pPr>
      <w:r w:rsidRPr="0010559E">
        <w:rPr>
          <w:rFonts w:asciiTheme="minorHAnsi" w:hAnsiTheme="minorHAnsi" w:cstheme="minorHAnsi"/>
          <w:szCs w:val="24"/>
        </w:rPr>
        <w:t>(Bahadur et al. 2018)</w:t>
      </w:r>
      <w:r>
        <w:rPr>
          <w:rFonts w:asciiTheme="minorHAnsi" w:hAnsiTheme="minorHAnsi" w:cstheme="minorHAnsi"/>
          <w:szCs w:val="24"/>
        </w:rPr>
        <w:t xml:space="preserve"> </w:t>
      </w:r>
      <w:r w:rsidR="00414A5B" w:rsidRPr="000B7C43">
        <w:rPr>
          <w:rFonts w:asciiTheme="minorHAnsi" w:hAnsiTheme="minorHAnsi" w:cstheme="minorHAnsi"/>
          <w:szCs w:val="24"/>
          <w:lang w:val="en-GB"/>
        </w:rPr>
        <w:t xml:space="preserve">explored the indirect impact of employee compassion on client loyalty and its consequences intervening factors such as client emotional commitment, perceived service quality, and client satisfaction. The study concentrated on employee-client interactions and gathered data through an online survey of 360 active telecommunication service users in Anhui, China. The findings revealed that environmental education had a </w:t>
      </w:r>
      <w:r w:rsidRPr="000B7C43">
        <w:rPr>
          <w:rFonts w:asciiTheme="minorHAnsi" w:hAnsiTheme="minorHAnsi" w:cstheme="minorHAnsi"/>
          <w:szCs w:val="24"/>
          <w:lang w:val="en-GB"/>
        </w:rPr>
        <w:t>favourable</w:t>
      </w:r>
      <w:r w:rsidR="00414A5B" w:rsidRPr="000B7C43">
        <w:rPr>
          <w:rFonts w:asciiTheme="minorHAnsi" w:hAnsiTheme="minorHAnsi" w:cstheme="minorHAnsi"/>
          <w:szCs w:val="24"/>
          <w:lang w:val="en-GB"/>
        </w:rPr>
        <w:t xml:space="preserve"> and indirect impact on client loyalty and positive </w:t>
      </w:r>
      <w:r w:rsidRPr="000B7C43">
        <w:rPr>
          <w:rFonts w:asciiTheme="minorHAnsi" w:hAnsiTheme="minorHAnsi" w:cstheme="minorHAnsi"/>
          <w:szCs w:val="24"/>
          <w:lang w:val="en-GB"/>
        </w:rPr>
        <w:t>behaviours</w:t>
      </w:r>
      <w:r w:rsidR="00414A5B" w:rsidRPr="000B7C43">
        <w:rPr>
          <w:rFonts w:asciiTheme="minorHAnsi" w:hAnsiTheme="minorHAnsi" w:cstheme="minorHAnsi"/>
          <w:szCs w:val="24"/>
          <w:lang w:val="en-GB"/>
        </w:rPr>
        <w:t>, like sharing positive word-of-mouth and expressing intentions to make repeat purchases. the economic landscape, China stands as a</w:t>
      </w:r>
      <w:r>
        <w:rPr>
          <w:rFonts w:asciiTheme="minorHAnsi" w:hAnsiTheme="minorHAnsi" w:cstheme="minorHAnsi"/>
          <w:szCs w:val="24"/>
          <w:lang w:val="en-GB"/>
        </w:rPr>
        <w:t>n</w:t>
      </w:r>
      <w:r w:rsidR="00414A5B" w:rsidRPr="000B7C43">
        <w:rPr>
          <w:rFonts w:asciiTheme="minorHAnsi" w:hAnsiTheme="minorHAnsi" w:cstheme="minorHAnsi"/>
          <w:szCs w:val="24"/>
          <w:lang w:val="en-GB"/>
        </w:rPr>
        <w:t xml:space="preserve"> advanced nation, whereas the focus of this study rests on Lagos, Nigeria, a developing economy, presenting a stark contrast in their respective stages of economic </w:t>
      </w:r>
      <w:r w:rsidRPr="000B7C43">
        <w:rPr>
          <w:rFonts w:asciiTheme="minorHAnsi" w:hAnsiTheme="minorHAnsi" w:cstheme="minorHAnsi"/>
          <w:szCs w:val="24"/>
          <w:lang w:val="en-GB"/>
        </w:rPr>
        <w:t>progress.</w:t>
      </w:r>
    </w:p>
    <w:p w14:paraId="3ADDDB22" w14:textId="3F7B58C9" w:rsidR="00850337" w:rsidRPr="00850337" w:rsidRDefault="00BC47D0" w:rsidP="002F0A91">
      <w:pPr>
        <w:pStyle w:val="Heading2"/>
        <w:rPr>
          <w:lang w:val="en-GB"/>
        </w:rPr>
      </w:pPr>
      <w:bookmarkStart w:id="34" w:name="_Toc174716024"/>
      <w:r w:rsidRPr="000B7C43">
        <w:rPr>
          <w:lang w:val="en-GB"/>
        </w:rPr>
        <w:t>2.6 Summary of Knowledge Gap</w:t>
      </w:r>
      <w:bookmarkEnd w:id="34"/>
    </w:p>
    <w:p w14:paraId="3DD752D4" w14:textId="36C2E55C" w:rsidR="00E375DD" w:rsidRPr="00E375DD" w:rsidRDefault="00E375DD" w:rsidP="00E375DD">
      <w:pPr>
        <w:rPr>
          <w:rFonts w:asciiTheme="minorHAnsi" w:hAnsiTheme="minorHAnsi" w:cstheme="minorHAnsi"/>
          <w:szCs w:val="24"/>
        </w:rPr>
      </w:pPr>
      <w:r w:rsidRPr="00E375DD">
        <w:rPr>
          <w:rFonts w:asciiTheme="minorHAnsi" w:hAnsiTheme="minorHAnsi" w:cstheme="minorHAnsi"/>
          <w:szCs w:val="24"/>
        </w:rPr>
        <w:t>Understanding service quality dimensions in the hotel industry is vital for various stakeholders, including hotel managers, policymakers, and customers. While existing research has examined aspects of service quality in various sectors, the unique dynamics of the hotel industry</w:t>
      </w:r>
      <w:r>
        <w:rPr>
          <w:rFonts w:asciiTheme="minorHAnsi" w:hAnsiTheme="minorHAnsi" w:cstheme="minorHAnsi"/>
          <w:szCs w:val="24"/>
        </w:rPr>
        <w:t xml:space="preserve"> </w:t>
      </w:r>
      <w:r w:rsidRPr="00E375DD">
        <w:rPr>
          <w:rFonts w:asciiTheme="minorHAnsi" w:hAnsiTheme="minorHAnsi" w:cstheme="minorHAnsi"/>
          <w:szCs w:val="24"/>
        </w:rPr>
        <w:t>where customer experiences are intricately tied to service delivery</w:t>
      </w:r>
      <w:r>
        <w:rPr>
          <w:rFonts w:asciiTheme="minorHAnsi" w:hAnsiTheme="minorHAnsi" w:cstheme="minorHAnsi"/>
          <w:szCs w:val="24"/>
        </w:rPr>
        <w:t xml:space="preserve"> </w:t>
      </w:r>
      <w:r w:rsidRPr="00E375DD">
        <w:rPr>
          <w:rFonts w:asciiTheme="minorHAnsi" w:hAnsiTheme="minorHAnsi" w:cstheme="minorHAnsi"/>
          <w:szCs w:val="24"/>
        </w:rPr>
        <w:t>require a focused analysis. Specifically, three-star hotels in Lagos State, Nigeria, face increasing competition and evolving customer expectations, making it essential to identify the key service quality factors that influence customer satisfaction (Omar 2015; Lee et al. 2016; Pandey &amp; Devasagayam 2010; Rachman 2017; Bahadur et al. 2018). This research aims to provide actionable insights that can enhance service quality management, inform policy decisions, and ultimately improve customer experiences within this specific sector.</w:t>
      </w:r>
    </w:p>
    <w:p w14:paraId="70BB750E" w14:textId="53CA2CF6" w:rsidR="00E375DD" w:rsidRPr="00E375DD" w:rsidRDefault="00E375DD" w:rsidP="00E375DD">
      <w:pPr>
        <w:rPr>
          <w:rFonts w:asciiTheme="minorHAnsi" w:hAnsiTheme="minorHAnsi" w:cstheme="minorHAnsi"/>
          <w:szCs w:val="24"/>
        </w:rPr>
      </w:pPr>
      <w:r w:rsidRPr="00E375DD">
        <w:rPr>
          <w:rFonts w:asciiTheme="minorHAnsi" w:hAnsiTheme="minorHAnsi" w:cstheme="minorHAnsi"/>
          <w:szCs w:val="24"/>
        </w:rPr>
        <w:lastRenderedPageBreak/>
        <w:t>Addressing the identified research gaps is crucial for advancing both academic knowledge and practical applications in the hotel industry. By investigating how specific service quality dimensions</w:t>
      </w:r>
      <w:r>
        <w:rPr>
          <w:rFonts w:asciiTheme="minorHAnsi" w:hAnsiTheme="minorHAnsi" w:cstheme="minorHAnsi"/>
          <w:szCs w:val="24"/>
        </w:rPr>
        <w:t xml:space="preserve"> </w:t>
      </w:r>
      <w:r w:rsidRPr="00E375DD">
        <w:rPr>
          <w:rFonts w:asciiTheme="minorHAnsi" w:hAnsiTheme="minorHAnsi" w:cstheme="minorHAnsi"/>
          <w:szCs w:val="24"/>
        </w:rPr>
        <w:t>such as Service Quality, Perceived Quality, and Service Encounter</w:t>
      </w:r>
      <w:r>
        <w:rPr>
          <w:rFonts w:asciiTheme="minorHAnsi" w:hAnsiTheme="minorHAnsi" w:cstheme="minorHAnsi"/>
          <w:szCs w:val="24"/>
        </w:rPr>
        <w:t xml:space="preserve"> </w:t>
      </w:r>
      <w:r w:rsidRPr="00E375DD">
        <w:rPr>
          <w:rFonts w:asciiTheme="minorHAnsi" w:hAnsiTheme="minorHAnsi" w:cstheme="minorHAnsi"/>
          <w:szCs w:val="24"/>
        </w:rPr>
        <w:t xml:space="preserve">affect customer satisfaction, this study can provide hotel managers with evidence-based strategies to enhance service delivery (Olakutan &amp; Ojo, 2016; Omar, 2015). Moreover, it contributes to the broader academic discourse by offering new perspectives on service quality in the hotel industry, particularly in a developing economy like Nigeria. This research not only fills a critical gap in the literature but also has the potential to drive improvements in customer satisfaction, leading to increased customer loyalty and competitive advantage for hotels </w:t>
      </w:r>
    </w:p>
    <w:p w14:paraId="10BC7108" w14:textId="7DB285C4" w:rsidR="00E375DD" w:rsidRPr="00E375DD" w:rsidRDefault="00E375DD" w:rsidP="00920088">
      <w:pPr>
        <w:rPr>
          <w:rFonts w:asciiTheme="minorHAnsi" w:hAnsiTheme="minorHAnsi" w:cstheme="minorHAnsi"/>
          <w:szCs w:val="24"/>
        </w:rPr>
      </w:pPr>
      <w:r w:rsidRPr="00E375DD">
        <w:rPr>
          <w:rFonts w:asciiTheme="minorHAnsi" w:hAnsiTheme="minorHAnsi" w:cstheme="minorHAnsi"/>
          <w:szCs w:val="24"/>
        </w:rPr>
        <w:t xml:space="preserve">The research is well-grounded in a positivist research philosophy and employs a quantitative, deductive approach, ensuring its feasibility and rigor. A descriptive research design </w:t>
      </w:r>
      <w:r>
        <w:rPr>
          <w:rFonts w:asciiTheme="minorHAnsi" w:hAnsiTheme="minorHAnsi" w:cstheme="minorHAnsi"/>
          <w:szCs w:val="24"/>
        </w:rPr>
        <w:t xml:space="preserve">is </w:t>
      </w:r>
      <w:r w:rsidRPr="00E375DD">
        <w:rPr>
          <w:rFonts w:asciiTheme="minorHAnsi" w:hAnsiTheme="minorHAnsi" w:cstheme="minorHAnsi"/>
          <w:szCs w:val="24"/>
        </w:rPr>
        <w:t>adopted, targeting a representative sample of 120 guests from three-star hotels in Lagos State. The study uses structured questionnaires to collect data, ensuring both validity and reliability through pre-testing and ethical adherence, including participant consent and confidentiality. Data analysis will be conducted using SPSS software, facilitating a robust examination of the relationships between service quality dimensions and customer satisfaction. This methodological approach ensures that the research is systematically planned and executable, contributing valuable insights to the field.</w:t>
      </w:r>
    </w:p>
    <w:p w14:paraId="20C15293" w14:textId="77777777" w:rsidR="00463B45" w:rsidRPr="000B7C43" w:rsidRDefault="00463B45" w:rsidP="00031454">
      <w:pPr>
        <w:pStyle w:val="Heading2"/>
        <w:rPr>
          <w:lang w:val="en-GB"/>
        </w:rPr>
      </w:pPr>
      <w:bookmarkStart w:id="35" w:name="_Toc174716025"/>
      <w:r w:rsidRPr="000B7C43">
        <w:rPr>
          <w:lang w:val="en-GB"/>
        </w:rPr>
        <w:t xml:space="preserve">2.7 Conceptual </w:t>
      </w:r>
      <w:r w:rsidRPr="00031454">
        <w:t>Framework</w:t>
      </w:r>
      <w:bookmarkEnd w:id="35"/>
    </w:p>
    <w:p w14:paraId="3F087E82" w14:textId="29ADE707" w:rsidR="00D77475" w:rsidRPr="00B21372" w:rsidRDefault="00463B45" w:rsidP="00B21372">
      <w:pPr>
        <w:spacing w:after="0"/>
        <w:rPr>
          <w:rFonts w:asciiTheme="minorHAnsi" w:hAnsiTheme="minorHAnsi" w:cstheme="minorHAnsi"/>
          <w:szCs w:val="24"/>
          <w:lang w:val="en-GB"/>
        </w:rPr>
      </w:pPr>
      <w:r w:rsidRPr="000B7C43">
        <w:rPr>
          <w:rFonts w:asciiTheme="minorHAnsi" w:hAnsiTheme="minorHAnsi" w:cstheme="minorHAnsi"/>
          <w:szCs w:val="24"/>
          <w:lang w:val="en-GB"/>
        </w:rPr>
        <w:t>This highlights the relationship between dependent and independent variables.</w:t>
      </w:r>
    </w:p>
    <w:p w14:paraId="43EA124D" w14:textId="77777777" w:rsidR="00463B45" w:rsidRPr="000B7C43" w:rsidRDefault="00463B45" w:rsidP="00920088">
      <w:pPr>
        <w:spacing w:before="240" w:after="0"/>
        <w:rPr>
          <w:rFonts w:asciiTheme="minorHAnsi" w:hAnsiTheme="minorHAnsi" w:cstheme="minorHAnsi"/>
          <w:szCs w:val="24"/>
          <w:lang w:val="en-GB"/>
        </w:rPr>
      </w:pPr>
      <w:r w:rsidRPr="000B7C43">
        <w:rPr>
          <w:rFonts w:asciiTheme="minorHAnsi" w:hAnsiTheme="minorHAnsi" w:cstheme="minorHAnsi"/>
          <w:b/>
          <w:szCs w:val="24"/>
          <w:lang w:val="en-GB"/>
        </w:rPr>
        <w:t>Figure 2.1 Conceptual Framework</w:t>
      </w:r>
    </w:p>
    <w:p w14:paraId="05CCDBFC" w14:textId="77777777" w:rsidR="00463B45" w:rsidRPr="000B7C43" w:rsidRDefault="00463B45"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Independent Variables                                                       Dependent Variable</w:t>
      </w:r>
      <w:r w:rsidR="00000000">
        <w:rPr>
          <w:rFonts w:asciiTheme="minorHAnsi" w:hAnsiTheme="minorHAnsi" w:cstheme="minorHAnsi"/>
          <w:noProof/>
          <w:sz w:val="22"/>
          <w:lang w:val="en-GB" w:eastAsia="en-US"/>
        </w:rPr>
        <w:pict w14:anchorId="522B9D96">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145.5pt;margin-top:125.75pt;width:63.7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6E495649">
          <v:shape id="Straight Arrow Connector 8" o:spid="_x0000_s1055" type="#_x0000_t32" style="position:absolute;left:0;text-align:left;margin-left:145.5pt;margin-top:84.5pt;width:63.7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00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3VFi&#10;WI8zeg6OqW0XyINzMJAajEEewZFZ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0E8023B6">
          <v:shape id="Straight Arrow Connector 7" o:spid="_x0000_s1054" type="#_x0000_t32" style="position:absolute;left:0;text-align:left;margin-left:145.5pt;margin-top:46.25pt;width:63.75pt;height:0;z-index:251662336;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E9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TSkx&#10;rMcZPQfH1LYL5ME5GEgNxiCP4Mhd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64E6B3E3">
          <v:shapetype id="_x0000_t202" coordsize="21600,21600" o:spt="202" path="m,l,21600r21600,l21600,xe">
            <v:stroke joinstyle="miter"/>
            <v:path gradientshapeok="t" o:connecttype="rect"/>
          </v:shapetype>
          <v:shape id="Text Box 6" o:spid="_x0000_s1053" type="#_x0000_t202" style="position:absolute;left:0;text-align:left;margin-left:.75pt;margin-top:113pt;width:144.75pt;height:2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">
            <v:textbox style="mso-next-textbox:#Text Box 6">
              <w:txbxContent>
                <w:p w14:paraId="19E11437" w14:textId="77777777" w:rsidR="00452C64" w:rsidRPr="001B20FE" w:rsidRDefault="00452C64" w:rsidP="00463B45">
                  <w:pPr>
                    <w:rPr>
                      <w:rFonts w:ascii="Times New Roman" w:eastAsia="Times New Roman" w:hAnsi="Times New Roman"/>
                      <w:szCs w:val="24"/>
                    </w:rPr>
                  </w:pPr>
                  <w:r w:rsidRPr="001B20FE">
                    <w:rPr>
                      <w:rFonts w:ascii="Times New Roman" w:eastAsia="Times New Roman" w:hAnsi="Times New Roman"/>
                      <w:szCs w:val="24"/>
                    </w:rPr>
                    <w:t xml:space="preserve">Service Encounters </w:t>
                  </w:r>
                </w:p>
              </w:txbxContent>
            </v:textbox>
          </v:shape>
        </w:pict>
      </w:r>
      <w:r w:rsidR="00000000">
        <w:rPr>
          <w:rFonts w:asciiTheme="minorHAnsi" w:hAnsiTheme="minorHAnsi" w:cstheme="minorHAnsi"/>
          <w:noProof/>
          <w:sz w:val="22"/>
          <w:lang w:val="en-GB" w:eastAsia="en-US"/>
        </w:rPr>
        <w:pict w14:anchorId="01900334">
          <v:shape id="Text Box 5" o:spid="_x0000_s1027" type="#_x0000_t202" style="position:absolute;left:0;text-align:left;margin-left:.75pt;margin-top:72.5pt;width:144.75pt;height:23.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">
            <v:textbox style="mso-next-textbox:#Text Box 5">
              <w:txbxContent>
                <w:p w14:paraId="77F0F02E" w14:textId="77777777" w:rsidR="00452C64" w:rsidRPr="00EC274D" w:rsidRDefault="00452C64" w:rsidP="00463B45">
                  <w:pPr>
                    <w:rPr>
                      <w:szCs w:val="24"/>
                    </w:rPr>
                  </w:pPr>
                  <w:r>
                    <w:rPr>
                      <w:rFonts w:ascii="Times New Roman" w:eastAsia="Times New Roman" w:hAnsi="Times New Roman"/>
                      <w:szCs w:val="24"/>
                    </w:rPr>
                    <w:t>Perceived Quality</w:t>
                  </w:r>
                </w:p>
              </w:txbxContent>
            </v:textbox>
          </v:shape>
        </w:pict>
      </w:r>
      <w:r w:rsidR="00000000">
        <w:rPr>
          <w:rFonts w:asciiTheme="minorHAnsi" w:hAnsiTheme="minorHAnsi" w:cstheme="minorHAnsi"/>
          <w:noProof/>
          <w:sz w:val="22"/>
          <w:lang w:val="en-GB" w:eastAsia="en-US"/>
        </w:rPr>
        <w:pict w14:anchorId="0CD79F69">
          <v:shape id="Text Box 4" o:spid="_x0000_s1028" type="#_x0000_t202" style="position:absolute;left:0;text-align:left;margin-left:.75pt;margin-top:34.25pt;width:144.75pt;height:24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">
            <v:textbox style="mso-next-textbox:#Text Box 4">
              <w:txbxContent>
                <w:p w14:paraId="01CF3012" w14:textId="77777777" w:rsidR="00452C64" w:rsidRPr="009B05E4" w:rsidRDefault="00452C64" w:rsidP="00463B45">
                  <w:pPr>
                    <w:rPr>
                      <w:rFonts w:ascii="Times New Roman" w:hAnsi="Times New Roman"/>
                      <w:szCs w:val="24"/>
                    </w:rPr>
                  </w:pPr>
                  <w:r>
                    <w:rPr>
                      <w:rFonts w:ascii="Times New Roman" w:hAnsi="Times New Roman"/>
                      <w:szCs w:val="24"/>
                    </w:rPr>
                    <w:t>Service Quality</w:t>
                  </w:r>
                </w:p>
              </w:txbxContent>
            </v:textbox>
          </v:shape>
        </w:pict>
      </w:r>
    </w:p>
    <w:p w14:paraId="1F1FF504" w14:textId="004CADF8" w:rsidR="00463B45" w:rsidRPr="000B7C43" w:rsidRDefault="00463B45" w:rsidP="00920088">
      <w:pPr>
        <w:spacing w:after="0"/>
        <w:rPr>
          <w:rFonts w:asciiTheme="minorHAnsi" w:hAnsiTheme="minorHAnsi" w:cstheme="minorHAnsi"/>
          <w:szCs w:val="24"/>
          <w:lang w:val="en-GB"/>
        </w:rPr>
      </w:pPr>
    </w:p>
    <w:p w14:paraId="28076336" w14:textId="18BAA87C" w:rsidR="00463B45" w:rsidRPr="000B7C43" w:rsidRDefault="00346ADC"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70B377E">
          <v:shape id="Straight Arrow Connector 3" o:spid="_x0000_s1052" type="#_x0000_t32" style="position:absolute;left:0;text-align:left;margin-left:209pt;margin-top:2.3pt;width:.05pt;height:7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"/>
        </w:pict>
      </w:r>
      <w:r w:rsidR="00000000">
        <w:rPr>
          <w:rFonts w:asciiTheme="minorHAnsi" w:hAnsiTheme="minorHAnsi" w:cstheme="minorHAnsi"/>
          <w:noProof/>
          <w:sz w:val="22"/>
          <w:lang w:val="en-GB" w:eastAsia="en-US"/>
        </w:rPr>
        <w:pict w14:anchorId="145CB288">
          <v:shape id="Text Box 2" o:spid="_x0000_s1029" type="#_x0000_t202" style="position:absolute;left:0;text-align:left;margin-left:277.5pt;margin-top:14.25pt;width:138.75pt;height:5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">
            <v:textbox style="mso-next-textbox:#Text Box 2">
              <w:txbxContent>
                <w:p w14:paraId="6A5C2F55" w14:textId="77777777" w:rsidR="00452C64" w:rsidRDefault="00452C64" w:rsidP="00463B45">
                  <w:pPr>
                    <w:jc w:val="center"/>
                    <w:rPr>
                      <w:rFonts w:ascii="Times New Roman" w:hAnsi="Times New Roman"/>
                      <w:szCs w:val="24"/>
                    </w:rPr>
                  </w:pPr>
                  <w:r>
                    <w:rPr>
                      <w:rFonts w:ascii="Times New Roman" w:hAnsi="Times New Roman"/>
                      <w:szCs w:val="24"/>
                    </w:rPr>
                    <w:t>Service Delivery on customer satisfaction</w:t>
                  </w:r>
                </w:p>
                <w:p w14:paraId="6D90C641" w14:textId="77777777" w:rsidR="00452C64" w:rsidRDefault="00452C64" w:rsidP="00463B45">
                  <w:pPr>
                    <w:rPr>
                      <w:rFonts w:ascii="Times New Roman" w:hAnsi="Times New Roman"/>
                      <w:szCs w:val="24"/>
                    </w:rPr>
                  </w:pPr>
                </w:p>
                <w:p w14:paraId="66129C3A" w14:textId="77777777" w:rsidR="00452C64" w:rsidRPr="0058170A" w:rsidRDefault="00452C64" w:rsidP="00463B45">
                  <w:pPr>
                    <w:rPr>
                      <w:szCs w:val="24"/>
                    </w:rPr>
                  </w:pPr>
                </w:p>
              </w:txbxContent>
            </v:textbox>
          </v:shape>
        </w:pict>
      </w:r>
    </w:p>
    <w:p w14:paraId="3E75D068" w14:textId="77777777" w:rsidR="00463B45" w:rsidRPr="000B7C43" w:rsidRDefault="00463B45" w:rsidP="00920088">
      <w:pPr>
        <w:spacing w:after="0"/>
        <w:rPr>
          <w:rFonts w:asciiTheme="minorHAnsi" w:hAnsiTheme="minorHAnsi" w:cstheme="minorHAnsi"/>
          <w:szCs w:val="24"/>
          <w:lang w:val="en-GB"/>
        </w:rPr>
      </w:pPr>
    </w:p>
    <w:p w14:paraId="48C8EBB0" w14:textId="77777777" w:rsidR="00463B45" w:rsidRPr="000B7C43" w:rsidRDefault="00000000"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339CDCB">
          <v:shape id="Straight Arrow Connector 1" o:spid="_x0000_s1051" type="#_x0000_t32" style="position:absolute;left:0;text-align:left;margin-left:209.25pt;margin-top:.35pt;width:68.25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JyOQIAAGw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">
            <v:stroke endarrow="block"/>
          </v:shape>
        </w:pict>
      </w:r>
    </w:p>
    <w:p w14:paraId="5F06AAD5" w14:textId="77777777" w:rsidR="00463B45" w:rsidRPr="000B7C43" w:rsidRDefault="00463B45" w:rsidP="00920088">
      <w:pPr>
        <w:spacing w:after="0"/>
        <w:rPr>
          <w:rFonts w:asciiTheme="minorHAnsi" w:hAnsiTheme="minorHAnsi" w:cstheme="minorHAnsi"/>
          <w:szCs w:val="24"/>
          <w:lang w:val="en-GB"/>
        </w:rPr>
      </w:pPr>
    </w:p>
    <w:p w14:paraId="1DD49CCD" w14:textId="77777777" w:rsidR="00463B45" w:rsidRPr="000B7C43" w:rsidRDefault="00463B45" w:rsidP="00920088">
      <w:pPr>
        <w:spacing w:after="0"/>
        <w:rPr>
          <w:rFonts w:asciiTheme="minorHAnsi" w:hAnsiTheme="minorHAnsi" w:cstheme="minorHAnsi"/>
          <w:szCs w:val="24"/>
          <w:lang w:val="en-GB"/>
        </w:rPr>
      </w:pPr>
    </w:p>
    <w:p w14:paraId="00901BC6" w14:textId="77777777" w:rsidR="00463B45" w:rsidRPr="000B7C43" w:rsidRDefault="00463B45"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Source: Author (2024)</w:t>
      </w:r>
    </w:p>
    <w:p w14:paraId="3ACE1DA5" w14:textId="0B33EF55" w:rsidR="00031454" w:rsidRDefault="00031454" w:rsidP="00031454">
      <w:pPr>
        <w:rPr>
          <w:lang w:val="en-GB"/>
        </w:rPr>
      </w:pPr>
      <w:r w:rsidRPr="00031454">
        <w:rPr>
          <w:lang w:val="en-GB"/>
        </w:rPr>
        <w:t>The presented model focuses on assessing service quality in the hospitality industry using the SERVQUAL framework, which identifies service quality gaps by comparing customer expectations with actual experiences. It evaluates five dimensions: reliability, responsiveness, assurance, empathy, and tangibles. By quantifying these differences, the model helps identify areas for improvement, aiming to enhance overall customer satisfaction. The framework emphasizes the importance of consistent service delivery and effective service recovery strategies in maintaining customer loyalty and satisfaction, particularly in environments with high interaction levels like hotels. It serves as a guide for hotel managers to refine service quality and improve guest experiences.</w:t>
      </w:r>
    </w:p>
    <w:p w14:paraId="3DF9DA18" w14:textId="0F65888A" w:rsidR="00057E2A"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The</w:t>
      </w:r>
      <w:r w:rsidR="00057E2A" w:rsidRPr="000B7C43">
        <w:rPr>
          <w:rFonts w:asciiTheme="minorHAnsi" w:hAnsiTheme="minorHAnsi" w:cstheme="minorHAnsi"/>
          <w:szCs w:val="24"/>
          <w:lang w:val="en-GB"/>
        </w:rPr>
        <w:t xml:space="preserve"> model developed by </w:t>
      </w:r>
      <w:r w:rsidR="00AF4BC9">
        <w:rPr>
          <w:rFonts w:asciiTheme="minorHAnsi" w:hAnsiTheme="minorHAnsi" w:cstheme="minorHAnsi"/>
          <w:szCs w:val="24"/>
          <w:lang w:val="en-GB"/>
        </w:rPr>
        <w:t>(</w:t>
      </w:r>
      <w:r w:rsidR="00057E2A" w:rsidRPr="000B7C43">
        <w:rPr>
          <w:rFonts w:asciiTheme="minorHAnsi" w:hAnsiTheme="minorHAnsi" w:cstheme="minorHAnsi"/>
          <w:szCs w:val="24"/>
          <w:lang w:val="en-GB"/>
        </w:rPr>
        <w:t>Zeithaml</w:t>
      </w:r>
      <w:r w:rsidR="00AF4BC9">
        <w:rPr>
          <w:rFonts w:asciiTheme="minorHAnsi" w:hAnsiTheme="minorHAnsi" w:cstheme="minorHAnsi"/>
          <w:szCs w:val="24"/>
          <w:lang w:val="en-GB"/>
        </w:rPr>
        <w:t xml:space="preserve"> et al. 2009)</w:t>
      </w:r>
      <w:r w:rsidR="00057E2A" w:rsidRPr="000B7C43">
        <w:rPr>
          <w:rFonts w:asciiTheme="minorHAnsi" w:hAnsiTheme="minorHAnsi" w:cstheme="minorHAnsi"/>
          <w:szCs w:val="24"/>
          <w:lang w:val="en-GB"/>
        </w:rPr>
        <w:t xml:space="preserve"> serves as a useful tool for identifying service quality deficiencies and guiding the research. The SERVQUAL model suggests that customers evaluate a </w:t>
      </w:r>
      <w:r w:rsidR="00031454" w:rsidRPr="000B7C43">
        <w:rPr>
          <w:rFonts w:asciiTheme="minorHAnsi" w:hAnsiTheme="minorHAnsi" w:cstheme="minorHAnsi"/>
          <w:szCs w:val="24"/>
          <w:lang w:val="en-GB"/>
        </w:rPr>
        <w:t>hotel’s</w:t>
      </w:r>
      <w:r w:rsidR="00057E2A" w:rsidRPr="000B7C43">
        <w:rPr>
          <w:rFonts w:asciiTheme="minorHAnsi" w:hAnsiTheme="minorHAnsi" w:cstheme="minorHAnsi"/>
          <w:szCs w:val="24"/>
          <w:lang w:val="en-GB"/>
        </w:rPr>
        <w:t xml:space="preserve"> service quality by comparing their expectations to their actual experience. This assessment is quantified by measuring customer expectations and perceptions, with the quality gap (Q) calculated as the difference between perception (P) and expectation (E), or P-E=Q. Summing all the quality gaps provides an overall rating that indicates the relative importance of different service quality dimensions in shaping customers' overall impressions. </w:t>
      </w:r>
    </w:p>
    <w:p w14:paraId="233EC517" w14:textId="4A01AF9D" w:rsidR="00104F39" w:rsidRPr="00031454"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SERVQUAL is a standardized tool used across various industries to evaluate service quality. The SERVQUAL questionnaire consists of two sections: one measuring expected service and the other measuring perceived service. It includes 22 Likert-type items covering five dimensions: reliability, responsiveness, assurance, empathy, and tangibles. Customers rate both their expectations of excellent service and their perceptions of the actual service delivered using a 5-point scale. This allows for the identification of any discrepancies between what customers expect and what they experience. SERVQUAL score represents the average of the calculated differences between the anticipated and the experienced levels of service quality. This metric captures the divergence between customers' expectations and their actual perceptions, allowing organizations to identify areas for improvement and enhance the overall service experience.</w:t>
      </w:r>
    </w:p>
    <w:p w14:paraId="3A1BD75A" w14:textId="77777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Disruptions in service delivery can leave customers dissatisfied when the experience falls short of their expectations. Due to the complex and variable nature of services, various factors, both human and non-human, can lead to service failures that require corrective action, such as refunds, exchanges, repairs, or apologies. Inconsistencies in service performance, a common challenge in the service industry, are a significant contributor to these breakdowns. While service failures are unavoidable, proactive management efforts to ensure reliable and high-quality service can help minimize their occurrence. Customers often assess the quality of a service based on its dependability and accuracy, emphasizing the importance of delivering on promised service standards.</w:t>
      </w:r>
    </w:p>
    <w:p w14:paraId="70DCDFA8" w14:textId="77777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Consistent service delivery is essential for a firm's credibility. While friendly staff and apologies can be appreciated, they cannot make up for unreliable service. Even if customers receive an apology, the memory of the service failure remains. If a pattern of service lapses emerges, customers will conclude that the firm is not dependable, regardless of staff amiability or apologetic attitudes. Consequently, service providers must prioritize enhancing service reliability.</w:t>
      </w:r>
    </w:p>
    <w:p w14:paraId="647D2DC2" w14:textId="388A0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In the hospitality industry, service delivery breakdowns can manifest in various ways. For instance, a guest (Mr. Patrick) may be warmly welcomed and presented with a menu, but while he peruses it, the server may attend to another guest (Miss Tabby) who is ready to order. If Mr. Patrick is in a hurry and his order is not taken promptly, he may become impatient and dissatisfied with the delay - a service delivery failure. Such instances are human-controlled and can be quickly rect</w:t>
      </w:r>
      <w:r w:rsidR="00031454">
        <w:rPr>
          <w:rFonts w:asciiTheme="minorHAnsi" w:hAnsiTheme="minorHAnsi" w:cstheme="minorHAnsi"/>
          <w:szCs w:val="24"/>
          <w:lang w:val="en-GB"/>
        </w:rPr>
        <w:t>ifie</w:t>
      </w:r>
      <w:r w:rsidRPr="000B7C43">
        <w:rPr>
          <w:rFonts w:asciiTheme="minorHAnsi" w:hAnsiTheme="minorHAnsi" w:cstheme="minorHAnsi"/>
          <w:szCs w:val="24"/>
          <w:lang w:val="en-GB"/>
        </w:rPr>
        <w:t>d through management policies, training, and employee responsiveness. Nonetheless, naturally occurring events can also lead to service delivery failures, which involve minimal or no human intervention, often resulting from natural disasters.</w:t>
      </w:r>
    </w:p>
    <w:p w14:paraId="1A71D156" w14:textId="785E2E4F" w:rsidR="00104F39" w:rsidRPr="00031454"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Nature's unexpected intrusion can disrupt the </w:t>
      </w:r>
      <w:r w:rsidR="00B21372" w:rsidRPr="000B7C43">
        <w:rPr>
          <w:rFonts w:asciiTheme="minorHAnsi" w:hAnsiTheme="minorHAnsi" w:cstheme="minorHAnsi"/>
          <w:szCs w:val="24"/>
          <w:lang w:val="en-GB"/>
        </w:rPr>
        <w:t>tranquillity</w:t>
      </w:r>
      <w:r w:rsidRPr="000B7C43">
        <w:rPr>
          <w:rFonts w:asciiTheme="minorHAnsi" w:hAnsiTheme="minorHAnsi" w:cstheme="minorHAnsi"/>
          <w:szCs w:val="24"/>
          <w:lang w:val="en-GB"/>
        </w:rPr>
        <w:t xml:space="preserve"> of a dining experience, as seen in cases where wind blows debris onto the tables while guests are enjoying their meals. Although this occurrence is beyond human control, proactive measures like wind barriers and collection devices should be implemented in areas prone to such disturbances. In such situations, staff members would promptly relocate the patrons and offer sincere apologies, this incident would still be categorized as a service failure (Zemke &amp; Bell, 2013).</w:t>
      </w:r>
    </w:p>
    <w:p w14:paraId="1B7889DD" w14:textId="5617C51B" w:rsidR="00057E2A" w:rsidRPr="000B7C43" w:rsidRDefault="00D90654"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To</w:t>
      </w:r>
      <w:r w:rsidR="00057E2A" w:rsidRPr="000B7C43">
        <w:rPr>
          <w:rFonts w:asciiTheme="minorHAnsi" w:hAnsiTheme="minorHAnsi" w:cstheme="minorHAnsi"/>
          <w:szCs w:val="24"/>
          <w:lang w:val="en-GB"/>
        </w:rPr>
        <w:t xml:space="preserve"> have the idea of </w:t>
      </w:r>
      <w:r w:rsidR="004933A2" w:rsidRPr="000B7C43">
        <w:rPr>
          <w:rFonts w:asciiTheme="minorHAnsi" w:hAnsiTheme="minorHAnsi" w:cstheme="minorHAnsi"/>
          <w:szCs w:val="24"/>
          <w:lang w:val="en-GB"/>
        </w:rPr>
        <w:t xml:space="preserve">the </w:t>
      </w:r>
      <w:r w:rsidR="00B21372" w:rsidRPr="000B7C43">
        <w:rPr>
          <w:rFonts w:asciiTheme="minorHAnsi" w:hAnsiTheme="minorHAnsi" w:cstheme="minorHAnsi"/>
          <w:szCs w:val="24"/>
          <w:lang w:val="en-GB"/>
        </w:rPr>
        <w:t>Service Pivotal</w:t>
      </w:r>
      <w:r w:rsidR="004933A2" w:rsidRPr="000B7C43">
        <w:rPr>
          <w:rFonts w:asciiTheme="minorHAnsi" w:hAnsiTheme="minorHAnsi" w:cstheme="minorHAnsi"/>
          <w:szCs w:val="24"/>
          <w:lang w:val="en-GB"/>
        </w:rPr>
        <w:t xml:space="preserve"> Interaction there is a need for </w:t>
      </w:r>
      <w:r w:rsidR="00031454" w:rsidRPr="000B7C43">
        <w:rPr>
          <w:rFonts w:asciiTheme="minorHAnsi" w:hAnsiTheme="minorHAnsi" w:cstheme="minorHAnsi"/>
          <w:szCs w:val="24"/>
          <w:lang w:val="en-GB"/>
        </w:rPr>
        <w:t>hotels</w:t>
      </w:r>
      <w:r w:rsidR="004933A2" w:rsidRPr="000B7C43">
        <w:rPr>
          <w:rFonts w:asciiTheme="minorHAnsi" w:hAnsiTheme="minorHAnsi" w:cstheme="minorHAnsi"/>
          <w:szCs w:val="24"/>
          <w:lang w:val="en-GB"/>
        </w:rPr>
        <w:t xml:space="preserve"> managers to Understand</w:t>
      </w:r>
      <w:r w:rsidR="00057E2A" w:rsidRPr="000B7C43">
        <w:rPr>
          <w:rFonts w:asciiTheme="minorHAnsi" w:hAnsiTheme="minorHAnsi" w:cstheme="minorHAnsi"/>
          <w:szCs w:val="24"/>
          <w:lang w:val="en-GB"/>
        </w:rPr>
        <w:t xml:space="preserve"> Consumer Responses</w:t>
      </w:r>
      <w:r w:rsidR="004933A2" w:rsidRPr="000B7C43">
        <w:rPr>
          <w:rFonts w:asciiTheme="minorHAnsi" w:hAnsiTheme="minorHAnsi" w:cstheme="minorHAnsi"/>
          <w:szCs w:val="24"/>
          <w:lang w:val="en-GB"/>
        </w:rPr>
        <w:t xml:space="preserve">, because </w:t>
      </w:r>
      <w:r w:rsidR="00057E2A" w:rsidRPr="000B7C43">
        <w:rPr>
          <w:rFonts w:asciiTheme="minorHAnsi" w:hAnsiTheme="minorHAnsi" w:cstheme="minorHAnsi"/>
          <w:szCs w:val="24"/>
          <w:lang w:val="en-GB"/>
        </w:rPr>
        <w:t>Interactions between customers and businesses are fundamental in comprehending how consumers react to service failures and recovery. Each encounter, whether via phone, email, or in-person, constitutes a service experience that collectively shapes the customer-Hotel relationship. Consequently, effectively managing and monitoring these interactions is crucial for customer satisfaction</w:t>
      </w:r>
      <w:r w:rsidR="00AF4BC9">
        <w:rPr>
          <w:rFonts w:asciiTheme="minorHAnsi" w:hAnsiTheme="minorHAnsi" w:cstheme="minorHAnsi"/>
          <w:szCs w:val="24"/>
          <w:lang w:val="en-GB"/>
        </w:rPr>
        <w:t xml:space="preserve"> </w:t>
      </w:r>
      <w:r w:rsidR="00AF4BC9" w:rsidRPr="00AF4BC9">
        <w:rPr>
          <w:rFonts w:asciiTheme="minorHAnsi" w:hAnsiTheme="minorHAnsi" w:cstheme="minorHAnsi"/>
          <w:szCs w:val="24"/>
          <w:lang w:val="en-GB"/>
        </w:rPr>
        <w:t>(Bitner et al. 2010)</w:t>
      </w:r>
      <w:r w:rsidR="00057E2A" w:rsidRPr="000B7C43">
        <w:rPr>
          <w:rFonts w:asciiTheme="minorHAnsi" w:hAnsiTheme="minorHAnsi" w:cstheme="minorHAnsi"/>
          <w:szCs w:val="24"/>
          <w:lang w:val="en-GB"/>
        </w:rPr>
        <w:t xml:space="preserve">. Customers have specific expectations for each service encounter, and their satisfaction hinges on how well these expectations are met. These expectations are influenced by factors such as prior experiences, advertising, word-of-mouth, and personal needs </w:t>
      </w:r>
      <w:r w:rsidR="00A71054" w:rsidRPr="00A71054">
        <w:rPr>
          <w:rFonts w:asciiTheme="minorHAnsi" w:hAnsiTheme="minorHAnsi" w:cstheme="minorHAnsi"/>
          <w:szCs w:val="24"/>
          <w:lang w:val="en-GB"/>
        </w:rPr>
        <w:t>(Michel 2001)</w:t>
      </w:r>
      <w:r w:rsidR="00057E2A" w:rsidRPr="000B7C43">
        <w:rPr>
          <w:rFonts w:asciiTheme="minorHAnsi" w:hAnsiTheme="minorHAnsi" w:cstheme="minorHAnsi"/>
          <w:szCs w:val="24"/>
          <w:lang w:val="en-GB"/>
        </w:rPr>
        <w:t>.</w:t>
      </w:r>
    </w:p>
    <w:p w14:paraId="1188BB61" w14:textId="2AF09FE4" w:rsidR="00104F39"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To understand how consumers will respond to compensation and their willingness to return, it is essential to first grasp their expectations leading up to the service failure and their preconceived notions of effective recovery strategies. Research indicates that when a service failure is handled appropriately by the Hotel, consumers are more likely to be satisfied with the outcome, as the primary cause of dissatisfaction is not the failure itself, but the failure to respond effectively (Bitner et al. 2010).</w:t>
      </w:r>
      <w:r w:rsidR="00A71054">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Customers who voice their discontent to the service provider will determine their post-recovery satisfaction based on their perception of fairness. This can result in either positive outcomes, like a desire to repurchase or recommend the service, or negative </w:t>
      </w:r>
      <w:r w:rsidR="00B21372" w:rsidRPr="000B7C43">
        <w:rPr>
          <w:rFonts w:asciiTheme="minorHAnsi" w:hAnsiTheme="minorHAnsi" w:cstheme="minorHAnsi"/>
          <w:szCs w:val="24"/>
          <w:lang w:val="en-GB"/>
        </w:rPr>
        <w:t>behaviours</w:t>
      </w:r>
      <w:r w:rsidRPr="000B7C43">
        <w:rPr>
          <w:rFonts w:asciiTheme="minorHAnsi" w:hAnsiTheme="minorHAnsi" w:cstheme="minorHAnsi"/>
          <w:szCs w:val="24"/>
          <w:lang w:val="en-GB"/>
        </w:rPr>
        <w:t xml:space="preserve"> (Blodgett et al. 201</w:t>
      </w:r>
      <w:r w:rsidR="00552456">
        <w:rPr>
          <w:rFonts w:asciiTheme="minorHAnsi" w:hAnsiTheme="minorHAnsi" w:cstheme="minorHAnsi"/>
          <w:szCs w:val="24"/>
          <w:lang w:val="en-GB"/>
        </w:rPr>
        <w:t>6</w:t>
      </w:r>
      <w:r w:rsidRPr="000B7C43">
        <w:rPr>
          <w:rFonts w:asciiTheme="minorHAnsi" w:hAnsiTheme="minorHAnsi" w:cstheme="minorHAnsi"/>
          <w:szCs w:val="24"/>
          <w:lang w:val="en-GB"/>
        </w:rPr>
        <w:t>;</w:t>
      </w:r>
      <w:r w:rsidR="00552456" w:rsidRPr="00552456">
        <w:t xml:space="preserve"> </w:t>
      </w:r>
      <w:r w:rsidR="00552456" w:rsidRPr="00552456">
        <w:rPr>
          <w:rFonts w:asciiTheme="minorHAnsi" w:hAnsiTheme="minorHAnsi" w:cstheme="minorHAnsi"/>
          <w:szCs w:val="24"/>
          <w:lang w:val="en-GB"/>
        </w:rPr>
        <w:t>Kim and Lee 2011</w:t>
      </w:r>
      <w:r w:rsidRPr="000B7C43">
        <w:rPr>
          <w:rFonts w:asciiTheme="minorHAnsi" w:hAnsiTheme="minorHAnsi" w:cstheme="minorHAnsi"/>
          <w:szCs w:val="24"/>
          <w:lang w:val="en-GB"/>
        </w:rPr>
        <w:t>). The customer's assessment of how fairly they were treated during the recovery process will shape their future interactions and loyalty towards the service provider</w:t>
      </w:r>
      <w:r w:rsidR="00BC47D0" w:rsidRPr="000B7C43">
        <w:rPr>
          <w:rFonts w:asciiTheme="minorHAnsi" w:hAnsiTheme="minorHAnsi" w:cstheme="minorHAnsi"/>
          <w:szCs w:val="24"/>
          <w:lang w:val="en-GB"/>
        </w:rPr>
        <w:t xml:space="preserve"> (Kim </w:t>
      </w:r>
      <w:r w:rsidR="00E879FE">
        <w:rPr>
          <w:rFonts w:asciiTheme="minorHAnsi" w:hAnsiTheme="minorHAnsi" w:cstheme="minorHAnsi"/>
          <w:szCs w:val="24"/>
          <w:lang w:val="en-GB"/>
        </w:rPr>
        <w:t>and Lee</w:t>
      </w:r>
      <w:r w:rsidR="00BC47D0" w:rsidRPr="000B7C43">
        <w:rPr>
          <w:rFonts w:asciiTheme="minorHAnsi" w:hAnsiTheme="minorHAnsi" w:cstheme="minorHAnsi"/>
          <w:szCs w:val="24"/>
          <w:lang w:val="en-GB"/>
        </w:rPr>
        <w:t xml:space="preserve"> 201</w:t>
      </w:r>
      <w:r w:rsidR="00E879FE">
        <w:rPr>
          <w:rFonts w:asciiTheme="minorHAnsi" w:hAnsiTheme="minorHAnsi" w:cstheme="minorHAnsi"/>
          <w:szCs w:val="24"/>
          <w:lang w:val="en-GB"/>
        </w:rPr>
        <w:t>1</w:t>
      </w:r>
      <w:r w:rsidR="00BC47D0" w:rsidRPr="000B7C43">
        <w:rPr>
          <w:rFonts w:asciiTheme="minorHAnsi" w:hAnsiTheme="minorHAnsi" w:cstheme="minorHAnsi"/>
          <w:szCs w:val="24"/>
          <w:lang w:val="en-GB"/>
        </w:rPr>
        <w:t>).</w:t>
      </w:r>
    </w:p>
    <w:p w14:paraId="72B62A83" w14:textId="2E462099" w:rsidR="00DE355D" w:rsidRDefault="00DE355D" w:rsidP="00DE355D">
      <w:pPr>
        <w:pStyle w:val="Heading2"/>
        <w:rPr>
          <w:lang w:val="en-GB"/>
        </w:rPr>
      </w:pPr>
      <w:bookmarkStart w:id="36" w:name="_Toc174716026"/>
      <w:r>
        <w:rPr>
          <w:lang w:val="en-GB"/>
        </w:rPr>
        <w:t xml:space="preserve">2. </w:t>
      </w:r>
      <w:r>
        <w:rPr>
          <w:lang w:val="en-GB"/>
        </w:rPr>
        <w:t>8</w:t>
      </w:r>
      <w:r>
        <w:rPr>
          <w:lang w:val="en-GB"/>
        </w:rPr>
        <w:t xml:space="preserve"> Theoretical Framework</w:t>
      </w:r>
      <w:bookmarkEnd w:id="36"/>
      <w:r>
        <w:rPr>
          <w:lang w:val="en-GB"/>
        </w:rPr>
        <w:t xml:space="preserve"> </w:t>
      </w:r>
    </w:p>
    <w:p w14:paraId="5189E4C4" w14:textId="3EC60965" w:rsidR="00DE355D" w:rsidRPr="000B7C43" w:rsidRDefault="00DE355D" w:rsidP="00DE355D">
      <w:pPr>
        <w:pStyle w:val="Heading3"/>
        <w:rPr>
          <w:lang w:val="en-GB"/>
        </w:rPr>
      </w:pPr>
      <w:bookmarkStart w:id="37" w:name="_Toc174716027"/>
      <w:r w:rsidRPr="000B7C43">
        <w:rPr>
          <w:lang w:val="en-GB"/>
        </w:rPr>
        <w:t>2.</w:t>
      </w:r>
      <w:r>
        <w:rPr>
          <w:lang w:val="en-GB"/>
        </w:rPr>
        <w:t>8</w:t>
      </w:r>
      <w:r w:rsidRPr="000B7C43">
        <w:rPr>
          <w:lang w:val="en-GB"/>
        </w:rPr>
        <w:t>.1 Social Exchange Theory and Equity Theory</w:t>
      </w:r>
      <w:bookmarkEnd w:id="37"/>
    </w:p>
    <w:p w14:paraId="321A12BD" w14:textId="77777777" w:rsidR="00DE355D" w:rsidRPr="000B7C43" w:rsidRDefault="00DE355D" w:rsidP="00DE355D">
      <w:pPr>
        <w:rPr>
          <w:rFonts w:asciiTheme="minorHAnsi" w:hAnsiTheme="minorHAnsi" w:cstheme="minorHAnsi"/>
          <w:szCs w:val="24"/>
          <w:lang w:val="en-GB"/>
        </w:rPr>
      </w:pPr>
      <w:r w:rsidRPr="000B7C43">
        <w:rPr>
          <w:rFonts w:asciiTheme="minorHAnsi" w:hAnsiTheme="minorHAnsi" w:cstheme="minorHAnsi"/>
          <w:szCs w:val="24"/>
          <w:lang w:val="en-GB"/>
        </w:rPr>
        <w:t xml:space="preserve">Researchers have explored how customers evaluate service recovery efforts by applying social exchange theory and equity theory. These frameworks suggest that the exchange relationship should be balanced and fair for both parties. From this perspective, the consumer-provider relationship is seen to have a mutual relationship. In the context of service delivery and consumption, customers often perceive injustice when their experiences do not align with their expectations or established standards (Oliver, 2011). Service failures can represent economic losses (e.g., money, time) and/or social losses (e.g., status, esteem) for customers within the </w:t>
      </w:r>
      <w:r w:rsidRPr="000B7C43">
        <w:rPr>
          <w:rFonts w:asciiTheme="minorHAnsi" w:hAnsiTheme="minorHAnsi" w:cstheme="minorHAnsi"/>
          <w:szCs w:val="24"/>
          <w:lang w:val="en-GB"/>
        </w:rPr>
        <w:lastRenderedPageBreak/>
        <w:t xml:space="preserve">exchange. Consequently, customers view these failures as an imbalance and will seek to restore equity through their post-service actions (Lapidus </w:t>
      </w:r>
      <w:r>
        <w:rPr>
          <w:rFonts w:asciiTheme="minorHAnsi" w:hAnsiTheme="minorHAnsi" w:cstheme="minorHAnsi"/>
          <w:szCs w:val="24"/>
          <w:lang w:val="en-GB"/>
        </w:rPr>
        <w:t>and</w:t>
      </w:r>
      <w:r w:rsidRPr="000B7C43">
        <w:rPr>
          <w:rFonts w:asciiTheme="minorHAnsi" w:hAnsiTheme="minorHAnsi" w:cstheme="minorHAnsi"/>
          <w:szCs w:val="24"/>
          <w:lang w:val="en-GB"/>
        </w:rPr>
        <w:t xml:space="preserve"> Pinkerton, 2014). Service providers attempt to reestablish balance by offering customers economic compensation (e.g., discounts) or social resources (e.g., apologies) (Smith et al., </w:t>
      </w:r>
      <w:r>
        <w:rPr>
          <w:rFonts w:asciiTheme="minorHAnsi" w:hAnsiTheme="minorHAnsi" w:cstheme="minorHAnsi"/>
          <w:szCs w:val="24"/>
          <w:lang w:val="en-GB"/>
        </w:rPr>
        <w:t>2016</w:t>
      </w:r>
      <w:r w:rsidRPr="000B7C43">
        <w:rPr>
          <w:rFonts w:asciiTheme="minorHAnsi" w:hAnsiTheme="minorHAnsi" w:cstheme="minorHAnsi"/>
          <w:szCs w:val="24"/>
          <w:lang w:val="en-GB"/>
        </w:rPr>
        <w:t>). Ultimately, the perceived equity or inequity of a customer's inputs compared to their received outputs determines their sense of justice, which then shapes their satisfaction or dissatisfaction (Andreassen, 2010).</w:t>
      </w:r>
    </w:p>
    <w:p w14:paraId="2D4DA6D7" w14:textId="4DD9327A" w:rsidR="00DE355D" w:rsidRPr="000B7C43" w:rsidRDefault="00DE355D" w:rsidP="00DE355D">
      <w:pPr>
        <w:pStyle w:val="Heading3"/>
        <w:rPr>
          <w:lang w:val="en-GB"/>
        </w:rPr>
      </w:pPr>
      <w:bookmarkStart w:id="38" w:name="_Toc174716028"/>
      <w:r w:rsidRPr="000B7C43">
        <w:rPr>
          <w:lang w:val="en-GB"/>
        </w:rPr>
        <w:t>2.</w:t>
      </w:r>
      <w:r>
        <w:rPr>
          <w:lang w:val="en-GB"/>
        </w:rPr>
        <w:t>8</w:t>
      </w:r>
      <w:r w:rsidRPr="000B7C43">
        <w:rPr>
          <w:lang w:val="en-GB"/>
        </w:rPr>
        <w:t>.2 Attribution Theory</w:t>
      </w:r>
      <w:bookmarkEnd w:id="38"/>
    </w:p>
    <w:p w14:paraId="50B96074" w14:textId="609ABE93" w:rsidR="00DE355D" w:rsidRDefault="00DE355D" w:rsidP="00920088">
      <w:pPr>
        <w:rPr>
          <w:rFonts w:asciiTheme="minorHAnsi" w:hAnsiTheme="minorHAnsi" w:cstheme="minorHAnsi"/>
          <w:szCs w:val="24"/>
          <w:lang w:val="en-GB"/>
        </w:rPr>
      </w:pPr>
      <w:r w:rsidRPr="000B7C43">
        <w:rPr>
          <w:rFonts w:asciiTheme="minorHAnsi" w:hAnsiTheme="minorHAnsi" w:cstheme="minorHAnsi"/>
          <w:szCs w:val="24"/>
          <w:lang w:val="en-GB"/>
        </w:rPr>
        <w:t>Customers' beliefs about the reasons behind event influence their subsequent emotions, attitudes, and behaviours. These causal attributions have three key dimensions: stability, origin, and controllability (</w:t>
      </w:r>
      <w:r w:rsidRPr="00EC59D1">
        <w:rPr>
          <w:rFonts w:asciiTheme="minorHAnsi" w:hAnsiTheme="minorHAnsi" w:cstheme="minorHAnsi"/>
          <w:szCs w:val="24"/>
          <w:lang w:val="en-GB"/>
        </w:rPr>
        <w:t>Swanson and Kelley 2001</w:t>
      </w:r>
      <w:r w:rsidRPr="000B7C43">
        <w:rPr>
          <w:rFonts w:asciiTheme="minorHAnsi" w:hAnsiTheme="minorHAnsi" w:cstheme="minorHAnsi"/>
          <w:szCs w:val="24"/>
          <w:lang w:val="en-GB"/>
        </w:rPr>
        <w:t>;</w:t>
      </w:r>
      <w:r w:rsidRPr="0033079F">
        <w:t xml:space="preserve"> </w:t>
      </w:r>
      <w:r w:rsidRPr="0033079F">
        <w:rPr>
          <w:rFonts w:asciiTheme="minorHAnsi" w:hAnsiTheme="minorHAnsi" w:cstheme="minorHAnsi"/>
          <w:szCs w:val="24"/>
          <w:lang w:val="en-GB"/>
        </w:rPr>
        <w:t>Weiner 1985</w:t>
      </w:r>
      <w:r w:rsidRPr="000B7C43">
        <w:rPr>
          <w:rFonts w:asciiTheme="minorHAnsi" w:hAnsiTheme="minorHAnsi" w:cstheme="minorHAnsi"/>
          <w:szCs w:val="24"/>
          <w:lang w:val="en-GB"/>
        </w:rPr>
        <w:t xml:space="preserve">). Attribution theory has been used to explain how customers respond to quality-of-service delivery and service failures. Research highlights the mediating roles of these attribution factors. Generally, dissatisfied customers are more likely to switch and spread negative word-of-mouth if they believe the issue has an external cause, is likely to persist, and is within the provider's control, compared to those who see the problem as temporary and uncontrollable </w:t>
      </w:r>
      <w:r w:rsidRPr="0033079F">
        <w:rPr>
          <w:rFonts w:asciiTheme="minorHAnsi" w:hAnsiTheme="minorHAnsi" w:cstheme="minorHAnsi"/>
          <w:szCs w:val="24"/>
          <w:lang w:val="en-GB"/>
        </w:rPr>
        <w:t>(Folkes 1984)</w:t>
      </w:r>
      <w:r w:rsidRPr="000B7C43">
        <w:rPr>
          <w:rFonts w:asciiTheme="minorHAnsi" w:hAnsiTheme="minorHAnsi" w:cstheme="minorHAnsi"/>
          <w:szCs w:val="24"/>
          <w:lang w:val="en-GB"/>
        </w:rPr>
        <w:t>.</w:t>
      </w:r>
    </w:p>
    <w:p w14:paraId="3AE558D7" w14:textId="5F1C6D52" w:rsidR="00031454" w:rsidRPr="000B7C43" w:rsidRDefault="00031454" w:rsidP="00031454">
      <w:pPr>
        <w:pStyle w:val="Heading2"/>
        <w:rPr>
          <w:lang w:val="en-GB"/>
        </w:rPr>
      </w:pPr>
      <w:bookmarkStart w:id="39" w:name="_Toc174716029"/>
      <w:r>
        <w:rPr>
          <w:lang w:val="en-GB"/>
        </w:rPr>
        <w:t>2.</w:t>
      </w:r>
      <w:r w:rsidR="00DE355D">
        <w:rPr>
          <w:lang w:val="en-GB"/>
        </w:rPr>
        <w:t>9</w:t>
      </w:r>
      <w:r w:rsidRPr="000B7C43">
        <w:rPr>
          <w:lang w:val="en-GB"/>
        </w:rPr>
        <w:t xml:space="preserve"> Research Questions</w:t>
      </w:r>
      <w:bookmarkEnd w:id="39"/>
    </w:p>
    <w:p w14:paraId="0B8E0FDE" w14:textId="77777777" w:rsidR="00031454" w:rsidRPr="000B7C43" w:rsidRDefault="00031454" w:rsidP="00031454">
      <w:pPr>
        <w:rPr>
          <w:rFonts w:asciiTheme="minorHAnsi" w:hAnsiTheme="minorHAnsi" w:cstheme="minorHAnsi"/>
          <w:szCs w:val="24"/>
          <w:lang w:val="en-GB"/>
        </w:rPr>
      </w:pPr>
      <w:r w:rsidRPr="000B7C43">
        <w:rPr>
          <w:rFonts w:asciiTheme="minorHAnsi" w:hAnsiTheme="minorHAnsi" w:cstheme="minorHAnsi"/>
          <w:szCs w:val="24"/>
          <w:lang w:val="en-GB"/>
        </w:rPr>
        <w:t>The study sought to answer the following research questions.</w:t>
      </w:r>
    </w:p>
    <w:p w14:paraId="6403705E"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are the factors influencing customers’ satisfaction in three-star hotels in Lagos state Nigeria?</w:t>
      </w:r>
    </w:p>
    <w:p w14:paraId="72FAB33E"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are the customers’ expectations of service quality in three-star hotels in Lagos State Nigeria?</w:t>
      </w:r>
    </w:p>
    <w:p w14:paraId="16BB3D59"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is the relationship between service quality and customers’ satisfaction in three-star hotels in Lagos state Nigeria?</w:t>
      </w:r>
    </w:p>
    <w:p w14:paraId="51A17A80" w14:textId="6209C38E" w:rsidR="00031454" w:rsidRPr="00AF4BC9" w:rsidRDefault="00031454" w:rsidP="00920088">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is the managerial strategy that can help to boost service quality to meet up with customers’ satisfaction in Lagos State ‘3’ star hotels?</w:t>
      </w:r>
    </w:p>
    <w:p w14:paraId="3067F326" w14:textId="77777777" w:rsidR="00104F39" w:rsidRPr="000B7C43" w:rsidRDefault="00BC47D0" w:rsidP="00994AF6">
      <w:pPr>
        <w:pStyle w:val="Heading1"/>
        <w:rPr>
          <w:lang w:val="en-GB"/>
        </w:rPr>
      </w:pPr>
      <w:bookmarkStart w:id="40" w:name="_Toc174716030"/>
      <w:r w:rsidRPr="000B7C43">
        <w:rPr>
          <w:lang w:val="en-GB"/>
        </w:rPr>
        <w:lastRenderedPageBreak/>
        <w:t>CHAPTER THREE</w:t>
      </w:r>
      <w:bookmarkEnd w:id="40"/>
    </w:p>
    <w:p w14:paraId="1EE7B49A" w14:textId="77777777" w:rsidR="00104F39" w:rsidRPr="000B7C43" w:rsidRDefault="00BC47D0" w:rsidP="00994AF6">
      <w:pPr>
        <w:pStyle w:val="Heading1"/>
        <w:rPr>
          <w:lang w:val="en-GB"/>
        </w:rPr>
      </w:pPr>
      <w:bookmarkStart w:id="41" w:name="_Toc174716031"/>
      <w:r w:rsidRPr="000B7C43">
        <w:rPr>
          <w:lang w:val="en-GB"/>
        </w:rPr>
        <w:t>RESEARCH DESIGN AND METHODOLOGY</w:t>
      </w:r>
      <w:bookmarkEnd w:id="41"/>
    </w:p>
    <w:p w14:paraId="3A082979" w14:textId="77777777" w:rsidR="00104F39" w:rsidRPr="000B7C43" w:rsidRDefault="00452C64" w:rsidP="00994AF6">
      <w:pPr>
        <w:pStyle w:val="Heading2"/>
        <w:rPr>
          <w:lang w:val="en-GB"/>
        </w:rPr>
      </w:pPr>
      <w:bookmarkStart w:id="42" w:name="_Toc174716032"/>
      <w:r w:rsidRPr="000B7C43">
        <w:rPr>
          <w:lang w:val="en-GB"/>
        </w:rPr>
        <w:t>3.0</w:t>
      </w:r>
      <w:r w:rsidR="00BC47D0" w:rsidRPr="000B7C43">
        <w:rPr>
          <w:lang w:val="en-GB"/>
        </w:rPr>
        <w:t xml:space="preserve"> Introduction</w:t>
      </w:r>
      <w:bookmarkEnd w:id="42"/>
    </w:p>
    <w:p w14:paraId="662BE344" w14:textId="77777777" w:rsidR="00104F39" w:rsidRPr="000B7C43" w:rsidRDefault="004933A2"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This section outlines the research approach and methods employed in the study. Participant responses </w:t>
      </w:r>
      <w:r w:rsidR="001D4394" w:rsidRPr="000B7C43">
        <w:rPr>
          <w:rFonts w:asciiTheme="minorHAnsi" w:hAnsiTheme="minorHAnsi" w:cstheme="minorHAnsi"/>
          <w:szCs w:val="24"/>
          <w:lang w:val="en-GB"/>
        </w:rPr>
        <w:t>were</w:t>
      </w:r>
      <w:r w:rsidRPr="000B7C43">
        <w:rPr>
          <w:rFonts w:asciiTheme="minorHAnsi" w:hAnsiTheme="minorHAnsi" w:cstheme="minorHAnsi"/>
          <w:szCs w:val="24"/>
          <w:lang w:val="en-GB"/>
        </w:rPr>
        <w:t xml:space="preserve"> obtained, and data was collected</w:t>
      </w:r>
      <w:r w:rsidR="001D4394" w:rsidRPr="000B7C43">
        <w:rPr>
          <w:rFonts w:asciiTheme="minorHAnsi" w:hAnsiTheme="minorHAnsi" w:cstheme="minorHAnsi"/>
          <w:szCs w:val="24"/>
          <w:lang w:val="en-GB"/>
        </w:rPr>
        <w:t xml:space="preserve"> through a survey questionnaire</w:t>
      </w:r>
      <w:r w:rsidRPr="000B7C43">
        <w:rPr>
          <w:rFonts w:asciiTheme="minorHAnsi" w:hAnsiTheme="minorHAnsi" w:cstheme="minorHAnsi"/>
          <w:szCs w:val="24"/>
          <w:lang w:val="en-GB"/>
        </w:rPr>
        <w:t>. The chapter is divided into six parts: research approach, target audience, design, data collection tools, ethical considerations, and data analysis methods.</w:t>
      </w:r>
      <w:r w:rsidR="001D4394" w:rsidRPr="000B7C43">
        <w:rPr>
          <w:rFonts w:asciiTheme="minorHAnsi" w:hAnsiTheme="minorHAnsi" w:cstheme="minorHAnsi"/>
          <w:szCs w:val="24"/>
          <w:lang w:val="en-GB"/>
        </w:rPr>
        <w:t xml:space="preserve"> Generally, this specifically refers to the broad guidelines for inquiry that form the foundation of a study's underlying theoretical and philosophical presumptions.</w:t>
      </w:r>
    </w:p>
    <w:p w14:paraId="3CBA9F84" w14:textId="77777777" w:rsidR="001D4394" w:rsidRPr="000B7C43" w:rsidRDefault="001D4394" w:rsidP="00994AF6">
      <w:pPr>
        <w:pStyle w:val="Heading2"/>
        <w:rPr>
          <w:lang w:val="en-GB"/>
        </w:rPr>
      </w:pPr>
      <w:bookmarkStart w:id="43" w:name="_Toc174716033"/>
      <w:r w:rsidRPr="000B7C43">
        <w:rPr>
          <w:lang w:val="en-GB"/>
        </w:rPr>
        <w:t>3.1 Research Philosophy and approach</w:t>
      </w:r>
      <w:bookmarkEnd w:id="43"/>
      <w:r w:rsidRPr="000B7C43">
        <w:rPr>
          <w:lang w:val="en-GB"/>
        </w:rPr>
        <w:t xml:space="preserve"> </w:t>
      </w:r>
    </w:p>
    <w:p w14:paraId="5E864F70" w14:textId="1DEB9417" w:rsidR="00ED2346" w:rsidRPr="000B7C43"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foundation of this investigation lies in the philosophical approach to research. </w:t>
      </w:r>
      <w:r w:rsidR="00D406A4" w:rsidRPr="00D406A4">
        <w:rPr>
          <w:rFonts w:asciiTheme="minorHAnsi" w:hAnsiTheme="minorHAnsi" w:cstheme="minorHAnsi"/>
          <w:szCs w:val="24"/>
          <w:lang w:val="en-GB"/>
        </w:rPr>
        <w:t>(Saunders et al. 2019)</w:t>
      </w:r>
      <w:r w:rsidR="00D406A4">
        <w:rPr>
          <w:rFonts w:asciiTheme="minorHAnsi" w:hAnsiTheme="minorHAnsi" w:cstheme="minorHAnsi"/>
          <w:szCs w:val="24"/>
          <w:lang w:val="en-GB"/>
        </w:rPr>
        <w:t xml:space="preserve"> </w:t>
      </w:r>
      <w:r w:rsidRPr="000B7C43">
        <w:rPr>
          <w:rFonts w:asciiTheme="minorHAnsi" w:hAnsiTheme="minorHAnsi" w:cstheme="minorHAnsi"/>
          <w:szCs w:val="24"/>
          <w:lang w:val="en-GB"/>
        </w:rPr>
        <w:t>define research philosophy as the way in which knowledge is developed and understood. For this study</w:t>
      </w:r>
      <w:r w:rsidR="006E3BF8">
        <w:rPr>
          <w:rFonts w:asciiTheme="minorHAnsi" w:hAnsiTheme="minorHAnsi" w:cstheme="minorHAnsi"/>
          <w:szCs w:val="24"/>
          <w:lang w:val="en-GB"/>
        </w:rPr>
        <w:t xml:space="preserve">, a </w:t>
      </w:r>
      <w:r w:rsidRPr="000B7C43">
        <w:rPr>
          <w:rFonts w:asciiTheme="minorHAnsi" w:hAnsiTheme="minorHAnsi" w:cstheme="minorHAnsi"/>
          <w:szCs w:val="24"/>
          <w:lang w:val="en-GB"/>
        </w:rPr>
        <w:t xml:space="preserve">positivist stance, which </w:t>
      </w:r>
      <w:r w:rsidR="001F6180" w:rsidRPr="001F6180">
        <w:rPr>
          <w:rFonts w:asciiTheme="minorHAnsi" w:hAnsiTheme="minorHAnsi" w:cstheme="minorHAnsi"/>
          <w:szCs w:val="24"/>
          <w:lang w:val="en-GB"/>
        </w:rPr>
        <w:t>(Bell et al. 2019)</w:t>
      </w:r>
      <w:r w:rsidR="001F6180">
        <w:rPr>
          <w:rFonts w:asciiTheme="minorHAnsi" w:hAnsiTheme="minorHAnsi" w:cstheme="minorHAnsi"/>
          <w:szCs w:val="24"/>
          <w:lang w:val="en-GB"/>
        </w:rPr>
        <w:t xml:space="preserve"> </w:t>
      </w:r>
      <w:r w:rsidRPr="000B7C43">
        <w:rPr>
          <w:rFonts w:asciiTheme="minorHAnsi" w:hAnsiTheme="minorHAnsi" w:cstheme="minorHAnsi"/>
          <w:szCs w:val="24"/>
          <w:lang w:val="en-GB"/>
        </w:rPr>
        <w:t>describe as an objectivist-based epistemological position</w:t>
      </w:r>
      <w:r w:rsidR="006E3BF8">
        <w:rPr>
          <w:rFonts w:asciiTheme="minorHAnsi" w:hAnsiTheme="minorHAnsi" w:cstheme="minorHAnsi"/>
          <w:szCs w:val="24"/>
          <w:lang w:val="en-GB"/>
        </w:rPr>
        <w:t xml:space="preserve"> is adopted</w:t>
      </w:r>
      <w:r w:rsidRPr="000B7C43">
        <w:rPr>
          <w:rFonts w:asciiTheme="minorHAnsi" w:hAnsiTheme="minorHAnsi" w:cstheme="minorHAnsi"/>
          <w:szCs w:val="24"/>
          <w:lang w:val="en-GB"/>
        </w:rPr>
        <w:t xml:space="preserve">. </w:t>
      </w:r>
      <w:r w:rsidR="001F6180">
        <w:rPr>
          <w:rFonts w:asciiTheme="minorHAnsi" w:hAnsiTheme="minorHAnsi" w:cstheme="minorHAnsi"/>
          <w:szCs w:val="24"/>
          <w:lang w:val="en-GB"/>
        </w:rPr>
        <w:t>(</w:t>
      </w:r>
      <w:r w:rsidRPr="000B7C43">
        <w:rPr>
          <w:rFonts w:asciiTheme="minorHAnsi" w:hAnsiTheme="minorHAnsi" w:cstheme="minorHAnsi"/>
          <w:szCs w:val="24"/>
          <w:lang w:val="en-GB"/>
        </w:rPr>
        <w:t>Saunders</w:t>
      </w:r>
      <w:r w:rsidR="001F6180">
        <w:rPr>
          <w:rFonts w:asciiTheme="minorHAnsi" w:hAnsiTheme="minorHAnsi" w:cstheme="minorHAnsi"/>
          <w:szCs w:val="24"/>
          <w:lang w:val="en-GB"/>
        </w:rPr>
        <w:t xml:space="preserve"> et al. 2019) </w:t>
      </w:r>
      <w:r w:rsidRPr="000B7C43">
        <w:rPr>
          <w:rFonts w:asciiTheme="minorHAnsi" w:hAnsiTheme="minorHAnsi" w:cstheme="minorHAnsi"/>
          <w:szCs w:val="24"/>
          <w:lang w:val="en-GB"/>
        </w:rPr>
        <w:t xml:space="preserve">assert that reliable knowledge can only be derived from observable phenomena. </w:t>
      </w:r>
      <w:r w:rsidR="00314FD3" w:rsidRPr="00314FD3">
        <w:rPr>
          <w:rFonts w:asciiTheme="minorHAnsi" w:hAnsiTheme="minorHAnsi" w:cstheme="minorHAnsi"/>
          <w:szCs w:val="24"/>
          <w:lang w:val="en-GB"/>
        </w:rPr>
        <w:t>(Sekaran and Bougie 2016)</w:t>
      </w:r>
      <w:r w:rsidR="00314FD3">
        <w:rPr>
          <w:rFonts w:asciiTheme="minorHAnsi" w:hAnsiTheme="minorHAnsi" w:cstheme="minorHAnsi"/>
          <w:szCs w:val="24"/>
          <w:lang w:val="en-GB"/>
        </w:rPr>
        <w:t xml:space="preserve"> </w:t>
      </w:r>
      <w:r w:rsidRPr="000B7C43">
        <w:rPr>
          <w:rFonts w:asciiTheme="minorHAnsi" w:hAnsiTheme="minorHAnsi" w:cstheme="minorHAnsi"/>
          <w:szCs w:val="24"/>
          <w:lang w:val="en-GB"/>
        </w:rPr>
        <w:t>argue that positivist philosophy enables researchers to uncover truths, forecast outcomes, and exert control over these realities. The positivist method, as outlined b</w:t>
      </w:r>
      <w:r w:rsidR="00314FD3">
        <w:rPr>
          <w:rFonts w:asciiTheme="minorHAnsi" w:hAnsiTheme="minorHAnsi" w:cstheme="minorHAnsi"/>
          <w:szCs w:val="24"/>
          <w:lang w:val="en-GB"/>
        </w:rPr>
        <w:t xml:space="preserve">y </w:t>
      </w:r>
      <w:r w:rsidR="00314FD3" w:rsidRPr="00D406A4">
        <w:rPr>
          <w:rFonts w:asciiTheme="minorHAnsi" w:hAnsiTheme="minorHAnsi" w:cstheme="minorHAnsi"/>
          <w:szCs w:val="24"/>
          <w:lang w:val="en-GB"/>
        </w:rPr>
        <w:t>(Saunders et al. 2019)</w:t>
      </w:r>
      <w:r w:rsidRPr="000B7C43">
        <w:rPr>
          <w:rFonts w:asciiTheme="minorHAnsi" w:hAnsiTheme="minorHAnsi" w:cstheme="minorHAnsi"/>
          <w:szCs w:val="24"/>
          <w:lang w:val="en-GB"/>
        </w:rPr>
        <w:t>, involves operating within a tangible social reality and generating generalizations akin to natural laws, much like those found in the scientific and physical disciplines. In a positivist framework, data collection often involves survey techniques or observation of occurrences</w:t>
      </w:r>
      <w:r w:rsidR="00314FD3">
        <w:rPr>
          <w:rFonts w:asciiTheme="minorHAnsi" w:hAnsiTheme="minorHAnsi" w:cstheme="minorHAnsi"/>
          <w:szCs w:val="24"/>
          <w:lang w:val="en-GB"/>
        </w:rPr>
        <w:t xml:space="preserve"> (Bell et al. 2019)</w:t>
      </w:r>
      <w:r w:rsidRPr="000B7C43">
        <w:rPr>
          <w:rFonts w:asciiTheme="minorHAnsi" w:hAnsiTheme="minorHAnsi" w:cstheme="minorHAnsi"/>
          <w:szCs w:val="24"/>
          <w:lang w:val="en-GB"/>
        </w:rPr>
        <w:t xml:space="preserve">. </w:t>
      </w:r>
    </w:p>
    <w:p w14:paraId="6CDB789B" w14:textId="77777777" w:rsidR="00DF0F95"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The current study follows a deductive approach, building on the well-established concept of source trustworthiness proposed by Ohanian (</w:t>
      </w:r>
      <w:r w:rsidR="00CB2611">
        <w:rPr>
          <w:rFonts w:asciiTheme="minorHAnsi" w:hAnsiTheme="minorHAnsi" w:cstheme="minorHAnsi"/>
          <w:szCs w:val="24"/>
          <w:lang w:val="en-GB"/>
        </w:rPr>
        <w:t>Saunders et al. 2019</w:t>
      </w:r>
      <w:r w:rsidRPr="000B7C43">
        <w:rPr>
          <w:rFonts w:asciiTheme="minorHAnsi" w:hAnsiTheme="minorHAnsi" w:cstheme="minorHAnsi"/>
          <w:szCs w:val="24"/>
          <w:lang w:val="en-GB"/>
        </w:rPr>
        <w:t>)</w:t>
      </w:r>
      <w:r w:rsidR="00CB2611">
        <w:rPr>
          <w:rFonts w:asciiTheme="minorHAnsi" w:hAnsiTheme="minorHAnsi" w:cstheme="minorHAnsi"/>
          <w:szCs w:val="24"/>
          <w:lang w:val="en-GB"/>
        </w:rPr>
        <w:t>.</w:t>
      </w:r>
      <w:r w:rsidR="00CB2611" w:rsidRPr="00CB2611">
        <w:t xml:space="preserve"> </w:t>
      </w:r>
      <w:r w:rsidR="00CB2611" w:rsidRPr="00CB2611">
        <w:rPr>
          <w:rFonts w:asciiTheme="minorHAnsi" w:hAnsiTheme="minorHAnsi" w:cstheme="minorHAnsi"/>
          <w:szCs w:val="24"/>
          <w:lang w:val="en-GB"/>
        </w:rPr>
        <w:t>The concept of source trustworthiness</w:t>
      </w:r>
      <w:r w:rsidR="00CB2611">
        <w:rPr>
          <w:rFonts w:asciiTheme="minorHAnsi" w:hAnsiTheme="minorHAnsi" w:cstheme="minorHAnsi"/>
          <w:szCs w:val="24"/>
          <w:lang w:val="en-GB"/>
        </w:rPr>
        <w:t xml:space="preserve"> </w:t>
      </w:r>
      <w:r w:rsidR="00CB2611" w:rsidRPr="00CB2611">
        <w:rPr>
          <w:rFonts w:asciiTheme="minorHAnsi" w:hAnsiTheme="minorHAnsi" w:cstheme="minorHAnsi"/>
          <w:szCs w:val="24"/>
          <w:lang w:val="en-GB"/>
        </w:rPr>
        <w:t xml:space="preserve">refers to the perceived credibility and reliability of a source providing information. This concept emphasizes that consumers are more likely to accept and act upon information from sources they deem trustworthy. Trustworthiness is typically evaluated based on three dimensions: expertise, trustworthiness, and attractiveness. These dimensions influence how consumers perceive and respond to marketing communications, ultimately affecting their </w:t>
      </w:r>
      <w:r w:rsidR="00CB2611" w:rsidRPr="00CB2611">
        <w:rPr>
          <w:rFonts w:asciiTheme="minorHAnsi" w:hAnsiTheme="minorHAnsi" w:cstheme="minorHAnsi"/>
          <w:szCs w:val="24"/>
          <w:lang w:val="en-GB"/>
        </w:rPr>
        <w:lastRenderedPageBreak/>
        <w:t xml:space="preserve">decision-making processes and </w:t>
      </w:r>
      <w:r w:rsidR="00CB2611" w:rsidRPr="00CB2611">
        <w:rPr>
          <w:rFonts w:asciiTheme="minorHAnsi" w:hAnsiTheme="minorHAnsi" w:cstheme="minorHAnsi"/>
          <w:szCs w:val="24"/>
          <w:lang w:val="en-GB"/>
        </w:rPr>
        <w:t>behaviours</w:t>
      </w:r>
      <w:r w:rsidR="00CB2611" w:rsidRPr="00CB2611">
        <w:rPr>
          <w:rFonts w:asciiTheme="minorHAnsi" w:hAnsiTheme="minorHAnsi" w:cstheme="minorHAnsi"/>
          <w:szCs w:val="24"/>
          <w:lang w:val="en-GB"/>
        </w:rPr>
        <w:t>. Understanding source trustworthiness is crucial for researchers and practitioners in developing effective communication strategies that resonate with target audiences and foster positive relationships (Saunders et al., 2019)</w:t>
      </w:r>
      <w:r w:rsidRPr="000B7C43">
        <w:rPr>
          <w:rFonts w:asciiTheme="minorHAnsi" w:hAnsiTheme="minorHAnsi" w:cstheme="minorHAnsi"/>
          <w:szCs w:val="24"/>
          <w:lang w:val="en-GB"/>
        </w:rPr>
        <w:t>.</w:t>
      </w:r>
    </w:p>
    <w:p w14:paraId="61A25646" w14:textId="15D1F146" w:rsidR="001D4394" w:rsidRPr="000B7C43" w:rsidRDefault="00DF0F95" w:rsidP="00920088">
      <w:pPr>
        <w:rPr>
          <w:rFonts w:asciiTheme="minorHAnsi" w:hAnsiTheme="minorHAnsi" w:cstheme="minorHAnsi"/>
          <w:szCs w:val="24"/>
          <w:lang w:val="en-GB"/>
        </w:rPr>
      </w:pPr>
      <w:r w:rsidRPr="00DF0F95">
        <w:t>Given the study's focus on clarifying the connections between variables like service quality, service delivery, and customer satisfaction, an explanatory research design is deemed appropriate.</w:t>
      </w:r>
      <w:r>
        <w:t xml:space="preserve"> </w:t>
      </w:r>
      <w:r w:rsidRPr="00DF0F95">
        <w:rPr>
          <w:rFonts w:asciiTheme="minorHAnsi" w:hAnsiTheme="minorHAnsi" w:cstheme="minorHAnsi"/>
          <w:szCs w:val="24"/>
          <w:lang w:val="en-GB"/>
        </w:rPr>
        <w:t>This study conducted explanatory research to examine the causal relationships between variables, specifically how service delivery in three-star hotels impacts customer satisfaction in Lagos State, Nigeria. According to</w:t>
      </w:r>
      <w:r>
        <w:rPr>
          <w:rFonts w:asciiTheme="minorHAnsi" w:hAnsiTheme="minorHAnsi" w:cstheme="minorHAnsi"/>
          <w:szCs w:val="24"/>
          <w:lang w:val="en-GB"/>
        </w:rPr>
        <w:t xml:space="preserve"> (Saunders et al. 2019)</w:t>
      </w:r>
      <w:r w:rsidRPr="00DF0F95">
        <w:rPr>
          <w:rFonts w:asciiTheme="minorHAnsi" w:hAnsiTheme="minorHAnsi" w:cstheme="minorHAnsi"/>
          <w:szCs w:val="24"/>
          <w:lang w:val="en-GB"/>
        </w:rPr>
        <w:t xml:space="preserve"> explanatory research seeks to clarify the reasons behind observed phenomena, enhancing understanding of underlying </w:t>
      </w:r>
      <w:r w:rsidRPr="00DF0F95">
        <w:rPr>
          <w:rFonts w:asciiTheme="minorHAnsi" w:hAnsiTheme="minorHAnsi" w:cstheme="minorHAnsi"/>
          <w:szCs w:val="24"/>
          <w:lang w:val="en-GB"/>
        </w:rPr>
        <w:t>dynamics.</w:t>
      </w:r>
      <w:r w:rsidR="00ED2346" w:rsidRPr="000B7C43">
        <w:rPr>
          <w:rFonts w:asciiTheme="minorHAnsi" w:hAnsiTheme="minorHAnsi" w:cstheme="minorHAnsi"/>
          <w:szCs w:val="24"/>
          <w:lang w:val="en-GB"/>
        </w:rPr>
        <w:t xml:space="preserve"> Additionally, the research seeks to investigate the service quality of the hotels under consideration. </w:t>
      </w:r>
    </w:p>
    <w:p w14:paraId="2BD4AC6C" w14:textId="77777777" w:rsidR="001D4394" w:rsidRPr="000B7C43" w:rsidRDefault="001D4394" w:rsidP="00DF0F95">
      <w:pPr>
        <w:pStyle w:val="Heading2"/>
        <w:rPr>
          <w:lang w:val="en-GB"/>
        </w:rPr>
      </w:pPr>
      <w:bookmarkStart w:id="44" w:name="_Toc174716034"/>
      <w:r w:rsidRPr="000B7C43">
        <w:rPr>
          <w:lang w:val="en-GB"/>
        </w:rPr>
        <w:t>3.2 Quantitative Research: A Deductive Perspective</w:t>
      </w:r>
      <w:bookmarkEnd w:id="44"/>
    </w:p>
    <w:p w14:paraId="18E781C7" w14:textId="67B9DF01" w:rsidR="00ED2346" w:rsidRPr="000B7C43"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A deductive approach is inherently linked to a quantitative research methodology </w:t>
      </w:r>
      <w:r w:rsidR="00CA75EB" w:rsidRPr="00CA75EB">
        <w:rPr>
          <w:rFonts w:asciiTheme="minorHAnsi" w:hAnsiTheme="minorHAnsi" w:cstheme="minorHAnsi"/>
          <w:szCs w:val="24"/>
          <w:lang w:val="en-GB"/>
        </w:rPr>
        <w:t>(Greener 2008)</w:t>
      </w:r>
      <w:r w:rsidRPr="000B7C43">
        <w:rPr>
          <w:rFonts w:asciiTheme="minorHAnsi" w:hAnsiTheme="minorHAnsi" w:cstheme="minorHAnsi"/>
          <w:szCs w:val="24"/>
          <w:lang w:val="en-GB"/>
        </w:rPr>
        <w:t xml:space="preserve">. Quantitative research is characterized by an objectivist perspective on social reality, a deductive reasoning process, the collection of numerical data, and the application of a natural science approach </w:t>
      </w:r>
      <w:r w:rsidR="00CA75EB" w:rsidRPr="00CA75EB">
        <w:rPr>
          <w:rFonts w:asciiTheme="minorHAnsi" w:hAnsiTheme="minorHAnsi" w:cstheme="minorHAnsi"/>
          <w:szCs w:val="24"/>
          <w:lang w:val="en-GB"/>
        </w:rPr>
        <w:t>(Bell et al. 2019)</w:t>
      </w:r>
      <w:r w:rsidRPr="000B7C43">
        <w:rPr>
          <w:rFonts w:asciiTheme="minorHAnsi" w:hAnsiTheme="minorHAnsi" w:cstheme="minorHAnsi"/>
          <w:szCs w:val="24"/>
          <w:lang w:val="en-GB"/>
        </w:rPr>
        <w:t xml:space="preserve">. Quantitative research emphasizes the use of statistical methods to uncover relationships between different factors. This approach aims to analyze numerical data systematically, seeking to identify patterns and trends that can provide insights into the topic under investigation </w:t>
      </w:r>
      <w:r w:rsidR="005E2F0B" w:rsidRPr="005E2F0B">
        <w:rPr>
          <w:rFonts w:asciiTheme="minorHAnsi" w:hAnsiTheme="minorHAnsi" w:cstheme="minorHAnsi"/>
          <w:szCs w:val="24"/>
          <w:lang w:val="en-GB"/>
        </w:rPr>
        <w:t>(Dudovskiy 2019)</w:t>
      </w:r>
      <w:r w:rsidRPr="000B7C43">
        <w:rPr>
          <w:rFonts w:asciiTheme="minorHAnsi" w:hAnsiTheme="minorHAnsi" w:cstheme="minorHAnsi"/>
          <w:szCs w:val="24"/>
          <w:lang w:val="en-GB"/>
        </w:rPr>
        <w:t>.</w:t>
      </w:r>
    </w:p>
    <w:p w14:paraId="04EDDC9B" w14:textId="6B17F9D7" w:rsidR="001D4394" w:rsidRPr="000B7C43" w:rsidRDefault="001D4394"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Quantitative research has numerous benefits, making it an invaluable tool for scholars. </w:t>
      </w:r>
      <w:r w:rsidR="00DF0F95" w:rsidRPr="000B7C43">
        <w:rPr>
          <w:rFonts w:asciiTheme="minorHAnsi" w:hAnsiTheme="minorHAnsi" w:cstheme="minorHAnsi"/>
          <w:szCs w:val="24"/>
          <w:lang w:val="en-GB"/>
        </w:rPr>
        <w:t>First</w:t>
      </w:r>
      <w:r w:rsidRPr="000B7C43">
        <w:rPr>
          <w:rFonts w:asciiTheme="minorHAnsi" w:hAnsiTheme="minorHAnsi" w:cstheme="minorHAnsi"/>
          <w:szCs w:val="24"/>
          <w:lang w:val="en-GB"/>
        </w:rPr>
        <w:t xml:space="preserve">, it makes use of statistical data analysis, which conserves resources and time </w:t>
      </w:r>
      <w:r w:rsidR="005E2F0B" w:rsidRPr="005E2F0B">
        <w:rPr>
          <w:rFonts w:asciiTheme="minorHAnsi" w:hAnsiTheme="minorHAnsi" w:cstheme="minorHAnsi"/>
          <w:szCs w:val="24"/>
          <w:lang w:val="en-GB"/>
        </w:rPr>
        <w:t>(Bell et al. 2019)</w:t>
      </w:r>
      <w:r w:rsidRPr="000B7C43">
        <w:rPr>
          <w:rFonts w:asciiTheme="minorHAnsi" w:hAnsiTheme="minorHAnsi" w:cstheme="minorHAnsi"/>
          <w:szCs w:val="24"/>
          <w:lang w:val="en-GB"/>
        </w:rPr>
        <w:t>. By emphasizing numerical data and figures, quantitative research improves the study's scientific rigor (</w:t>
      </w:r>
      <w:r w:rsidR="005E2F0B">
        <w:rPr>
          <w:rFonts w:asciiTheme="minorHAnsi" w:hAnsiTheme="minorHAnsi" w:cstheme="minorHAnsi"/>
          <w:szCs w:val="24"/>
          <w:lang w:val="en-GB"/>
        </w:rPr>
        <w:t>Bell et al. 2019)</w:t>
      </w:r>
      <w:r w:rsidRPr="000B7C43">
        <w:rPr>
          <w:rFonts w:asciiTheme="minorHAnsi" w:hAnsiTheme="minorHAnsi" w:cstheme="minorHAnsi"/>
          <w:szCs w:val="24"/>
          <w:lang w:val="en-GB"/>
        </w:rPr>
        <w:t xml:space="preserve">. Researchers can </w:t>
      </w:r>
      <w:r w:rsidR="00DF0F95" w:rsidRPr="000B7C43">
        <w:rPr>
          <w:rFonts w:asciiTheme="minorHAnsi" w:hAnsiTheme="minorHAnsi" w:cstheme="minorHAnsi"/>
          <w:szCs w:val="24"/>
          <w:lang w:val="en-GB"/>
        </w:rPr>
        <w:t>speed up</w:t>
      </w:r>
      <w:r w:rsidRPr="000B7C43">
        <w:rPr>
          <w:rFonts w:asciiTheme="minorHAnsi" w:hAnsiTheme="minorHAnsi" w:cstheme="minorHAnsi"/>
          <w:szCs w:val="24"/>
          <w:lang w:val="en-GB"/>
        </w:rPr>
        <w:t xml:space="preserve"> interpreting results by employing statistical software such as SPSS to evaluate data in an effective manner (</w:t>
      </w:r>
      <w:r w:rsidR="005E2F0B" w:rsidRPr="005E2F0B">
        <w:rPr>
          <w:rFonts w:asciiTheme="minorHAnsi" w:hAnsiTheme="minorHAnsi" w:cstheme="minorHAnsi"/>
          <w:szCs w:val="24"/>
          <w:lang w:val="en-GB"/>
        </w:rPr>
        <w:t>Gorard et al. 2001</w:t>
      </w:r>
      <w:r w:rsidRPr="000B7C43">
        <w:rPr>
          <w:rFonts w:asciiTheme="minorHAnsi" w:hAnsiTheme="minorHAnsi" w:cstheme="minorHAnsi"/>
          <w:szCs w:val="24"/>
          <w:lang w:val="en-GB"/>
        </w:rPr>
        <w:t>;</w:t>
      </w:r>
      <w:r w:rsidR="00DB6EEF" w:rsidRPr="00DB6EEF">
        <w:t xml:space="preserve"> </w:t>
      </w:r>
      <w:r w:rsidR="00DB6EEF" w:rsidRPr="00DB6EEF">
        <w:rPr>
          <w:rFonts w:asciiTheme="minorHAnsi" w:hAnsiTheme="minorHAnsi" w:cstheme="minorHAnsi"/>
          <w:szCs w:val="24"/>
          <w:lang w:val="en-GB"/>
        </w:rPr>
        <w:t>Connolly 2007</w:t>
      </w:r>
      <w:r w:rsidRPr="000B7C43">
        <w:rPr>
          <w:rFonts w:asciiTheme="minorHAnsi" w:hAnsiTheme="minorHAnsi" w:cstheme="minorHAnsi"/>
          <w:szCs w:val="24"/>
          <w:lang w:val="en-GB"/>
        </w:rPr>
        <w:t>).</w:t>
      </w:r>
    </w:p>
    <w:p w14:paraId="3434E40D" w14:textId="13736365" w:rsidR="001D4394" w:rsidRPr="0041616E" w:rsidRDefault="001D4394" w:rsidP="00920088">
      <w:pPr>
        <w:rPr>
          <w:rFonts w:asciiTheme="minorHAnsi" w:hAnsiTheme="minorHAnsi" w:cstheme="minorHAnsi"/>
          <w:szCs w:val="24"/>
        </w:rPr>
      </w:pPr>
      <w:r w:rsidRPr="000B7C43">
        <w:rPr>
          <w:rFonts w:asciiTheme="minorHAnsi" w:hAnsiTheme="minorHAnsi" w:cstheme="minorHAnsi"/>
          <w:szCs w:val="24"/>
          <w:lang w:val="en-GB"/>
        </w:rPr>
        <w:t>The scientific foundation of quantitative research makes generalization easier. Larger groups can benefit from extrapolating findings from interactions with one group</w:t>
      </w:r>
      <w:r w:rsidR="009C2B8D">
        <w:rPr>
          <w:rFonts w:asciiTheme="minorHAnsi" w:hAnsiTheme="minorHAnsi" w:cstheme="minorHAnsi"/>
          <w:szCs w:val="24"/>
          <w:lang w:val="en-GB"/>
        </w:rPr>
        <w:t xml:space="preserve"> </w:t>
      </w:r>
      <w:r w:rsidR="009C2B8D" w:rsidRPr="009C2B8D">
        <w:rPr>
          <w:rFonts w:asciiTheme="minorHAnsi" w:hAnsiTheme="minorHAnsi" w:cstheme="minorHAnsi"/>
          <w:szCs w:val="24"/>
          <w:lang w:val="en-GB"/>
        </w:rPr>
        <w:t>(Trierweiler and Stricker 1998)</w:t>
      </w:r>
      <w:r w:rsidRPr="000B7C43">
        <w:rPr>
          <w:rFonts w:asciiTheme="minorHAnsi" w:hAnsiTheme="minorHAnsi" w:cstheme="minorHAnsi"/>
          <w:szCs w:val="24"/>
          <w:lang w:val="en-GB"/>
        </w:rPr>
        <w:t xml:space="preserve">. For example, examining how students are taught to solve problems in a </w:t>
      </w:r>
      <w:r w:rsidRPr="000B7C43">
        <w:rPr>
          <w:rFonts w:asciiTheme="minorHAnsi" w:hAnsiTheme="minorHAnsi" w:cstheme="minorHAnsi"/>
          <w:szCs w:val="24"/>
          <w:lang w:val="en-GB"/>
        </w:rPr>
        <w:lastRenderedPageBreak/>
        <w:t>particular classroom might reveal larger social trends and patterns (</w:t>
      </w:r>
      <w:r w:rsidR="0041616E" w:rsidRPr="0041616E">
        <w:rPr>
          <w:rFonts w:asciiTheme="minorHAnsi" w:hAnsiTheme="minorHAnsi" w:cstheme="minorHAnsi"/>
          <w:szCs w:val="24"/>
          <w:lang w:val="en-GB"/>
        </w:rPr>
        <w:t>Shank et al. 2015</w:t>
      </w:r>
      <w:r w:rsidRPr="000B7C43">
        <w:rPr>
          <w:rFonts w:asciiTheme="minorHAnsi" w:hAnsiTheme="minorHAnsi" w:cstheme="minorHAnsi"/>
          <w:szCs w:val="24"/>
          <w:lang w:val="en-GB"/>
        </w:rPr>
        <w:t>;</w:t>
      </w:r>
      <w:r w:rsidR="0041616E" w:rsidRPr="0041616E">
        <w:rPr>
          <w:rFonts w:ascii="Times New Roman" w:eastAsia="Times New Roman" w:hAnsi="Times New Roman"/>
          <w:szCs w:val="24"/>
          <w:lang w:eastAsia="en-US"/>
        </w:rPr>
        <w:t xml:space="preserve"> </w:t>
      </w:r>
      <w:r w:rsidR="0041616E" w:rsidRPr="0041616E">
        <w:rPr>
          <w:rFonts w:asciiTheme="minorHAnsi" w:hAnsiTheme="minorHAnsi" w:cstheme="minorHAnsi"/>
          <w:szCs w:val="24"/>
        </w:rPr>
        <w:t>Cohen et al. 2017</w:t>
      </w:r>
      <w:r w:rsidRPr="000B7C43">
        <w:rPr>
          <w:rFonts w:asciiTheme="minorHAnsi" w:hAnsiTheme="minorHAnsi" w:cstheme="minorHAnsi"/>
          <w:szCs w:val="24"/>
          <w:lang w:val="en-GB"/>
        </w:rPr>
        <w:t xml:space="preserve">). Replicability is another important advantage of quantitative research. The utilization of hypothesis testing guarantees well-defined protocols and goals, facilitating the uniform replication of research </w:t>
      </w:r>
      <w:r w:rsidR="0041616E" w:rsidRPr="0041616E">
        <w:rPr>
          <w:rFonts w:asciiTheme="minorHAnsi" w:hAnsiTheme="minorHAnsi" w:cstheme="minorHAnsi"/>
          <w:szCs w:val="24"/>
          <w:lang w:val="en-GB"/>
        </w:rPr>
        <w:t>(Litchman 2013)</w:t>
      </w:r>
      <w:r w:rsidRPr="000B7C43">
        <w:rPr>
          <w:rFonts w:asciiTheme="minorHAnsi" w:hAnsiTheme="minorHAnsi" w:cstheme="minorHAnsi"/>
          <w:szCs w:val="24"/>
          <w:lang w:val="en-GB"/>
        </w:rPr>
        <w:t xml:space="preserve">. According to </w:t>
      </w:r>
      <w:r w:rsidR="0041616E">
        <w:rPr>
          <w:rFonts w:asciiTheme="minorHAnsi" w:hAnsiTheme="minorHAnsi" w:cstheme="minorHAnsi"/>
          <w:szCs w:val="24"/>
          <w:lang w:val="en-GB"/>
        </w:rPr>
        <w:t>(</w:t>
      </w:r>
      <w:r w:rsidRPr="000B7C43">
        <w:rPr>
          <w:rFonts w:asciiTheme="minorHAnsi" w:hAnsiTheme="minorHAnsi" w:cstheme="minorHAnsi"/>
          <w:szCs w:val="24"/>
          <w:lang w:val="en-GB"/>
        </w:rPr>
        <w:t xml:space="preserve">Shank </w:t>
      </w:r>
      <w:r w:rsidR="0041616E">
        <w:rPr>
          <w:rFonts w:asciiTheme="minorHAnsi" w:hAnsiTheme="minorHAnsi" w:cstheme="minorHAnsi"/>
          <w:szCs w:val="24"/>
          <w:lang w:val="en-GB"/>
        </w:rPr>
        <w:t>et al. 2015)</w:t>
      </w:r>
      <w:r w:rsidRPr="000B7C43">
        <w:rPr>
          <w:rFonts w:asciiTheme="minorHAnsi" w:hAnsiTheme="minorHAnsi" w:cstheme="minorHAnsi"/>
          <w:szCs w:val="24"/>
          <w:lang w:val="en-GB"/>
        </w:rPr>
        <w:t>, this quality raises the legitimacy of study findings and encourages trust in their dependability.</w:t>
      </w:r>
    </w:p>
    <w:p w14:paraId="3FA04B19" w14:textId="4137AAB8" w:rsidR="00104F39" w:rsidRPr="000B7C43" w:rsidRDefault="00BC47D0" w:rsidP="007E3069">
      <w:pPr>
        <w:pStyle w:val="Heading2"/>
        <w:rPr>
          <w:lang w:val="en-GB"/>
        </w:rPr>
      </w:pPr>
      <w:bookmarkStart w:id="45" w:name="_Toc174716035"/>
      <w:r w:rsidRPr="000B7C43">
        <w:rPr>
          <w:lang w:val="en-GB"/>
        </w:rPr>
        <w:t>3.</w:t>
      </w:r>
      <w:r w:rsidR="00683F2C">
        <w:rPr>
          <w:lang w:val="en-GB"/>
        </w:rPr>
        <w:t>3</w:t>
      </w:r>
      <w:r w:rsidRPr="000B7C43">
        <w:rPr>
          <w:lang w:val="en-GB"/>
        </w:rPr>
        <w:t xml:space="preserve"> Data Collection Instruments and Procedure</w:t>
      </w:r>
      <w:bookmarkEnd w:id="45"/>
    </w:p>
    <w:p w14:paraId="7886449A" w14:textId="1CBE599E" w:rsidR="007E3069" w:rsidRPr="007E3069" w:rsidRDefault="007E3069" w:rsidP="007E3069">
      <w:pPr>
        <w:pStyle w:val="Heading3"/>
        <w:rPr>
          <w:lang w:val="en-GB"/>
        </w:rPr>
      </w:pPr>
      <w:bookmarkStart w:id="46" w:name="_Toc174716036"/>
      <w:r w:rsidRPr="007E3069">
        <w:rPr>
          <w:lang w:val="en-GB"/>
        </w:rPr>
        <w:t>3.</w:t>
      </w:r>
      <w:r w:rsidR="00683F2C">
        <w:rPr>
          <w:lang w:val="en-GB"/>
        </w:rPr>
        <w:t>3</w:t>
      </w:r>
      <w:r>
        <w:rPr>
          <w:lang w:val="en-GB"/>
        </w:rPr>
        <w:t>.1</w:t>
      </w:r>
      <w:r w:rsidRPr="007E3069">
        <w:rPr>
          <w:lang w:val="en-GB"/>
        </w:rPr>
        <w:t xml:space="preserve"> Research Design</w:t>
      </w:r>
      <w:bookmarkEnd w:id="46"/>
      <w:r w:rsidRPr="007E3069">
        <w:rPr>
          <w:lang w:val="en-GB"/>
        </w:rPr>
        <w:t xml:space="preserve"> </w:t>
      </w:r>
    </w:p>
    <w:p w14:paraId="1BFAE701" w14:textId="753E71B2" w:rsidR="007E3069" w:rsidRPr="007E3069" w:rsidRDefault="007E3069" w:rsidP="007E3069">
      <w:pPr>
        <w:rPr>
          <w:rFonts w:asciiTheme="minorHAnsi" w:hAnsiTheme="minorHAnsi" w:cstheme="minorHAnsi"/>
          <w:bCs/>
          <w:szCs w:val="24"/>
          <w:lang w:val="en-GB"/>
        </w:rPr>
      </w:pPr>
      <w:r w:rsidRPr="007E3069">
        <w:rPr>
          <w:rFonts w:asciiTheme="minorHAnsi" w:hAnsiTheme="minorHAnsi" w:cstheme="minorHAnsi"/>
          <w:bCs/>
          <w:szCs w:val="24"/>
          <w:lang w:val="en-GB"/>
        </w:rPr>
        <w:t xml:space="preserve">The overall blueprint and organization of the investigation, crafted to address the research queries, is known as the research design. This study will adopt a descriptive research design, as stated by </w:t>
      </w:r>
      <w:r w:rsidR="00A73B34" w:rsidRPr="00A73B34">
        <w:rPr>
          <w:rFonts w:asciiTheme="minorHAnsi" w:hAnsiTheme="minorHAnsi" w:cstheme="minorHAnsi"/>
          <w:bCs/>
          <w:szCs w:val="24"/>
          <w:lang w:val="en-GB"/>
        </w:rPr>
        <w:t>(Mugenda and Mugenda 1999)</w:t>
      </w:r>
      <w:r w:rsidRPr="007E3069">
        <w:rPr>
          <w:rFonts w:asciiTheme="minorHAnsi" w:hAnsiTheme="minorHAnsi" w:cstheme="minorHAnsi"/>
          <w:bCs/>
          <w:szCs w:val="24"/>
          <w:lang w:val="en-GB"/>
        </w:rPr>
        <w:t>. Descriptive research design portrays and reports the current situation, presenting the facts as they stand; consequently, if another individual replicates the study now, the circumstances would be discovered as described.</w:t>
      </w:r>
    </w:p>
    <w:p w14:paraId="036DD407" w14:textId="618B58FB" w:rsidR="00104F39" w:rsidRPr="000B7C43" w:rsidRDefault="00BC47D0" w:rsidP="007E3069">
      <w:pPr>
        <w:pStyle w:val="Heading3"/>
        <w:rPr>
          <w:lang w:val="en-GB"/>
        </w:rPr>
      </w:pPr>
      <w:bookmarkStart w:id="47" w:name="_Toc174716037"/>
      <w:r w:rsidRPr="000B7C43">
        <w:rPr>
          <w:lang w:val="en-GB"/>
        </w:rPr>
        <w:t>3.</w:t>
      </w:r>
      <w:r w:rsidR="00683F2C">
        <w:rPr>
          <w:lang w:val="en-GB"/>
        </w:rPr>
        <w:t>3</w:t>
      </w:r>
      <w:r w:rsidRPr="000B7C43">
        <w:rPr>
          <w:lang w:val="en-GB"/>
        </w:rPr>
        <w:t>.</w:t>
      </w:r>
      <w:r w:rsidR="007E3069">
        <w:rPr>
          <w:lang w:val="en-GB"/>
        </w:rPr>
        <w:t>2</w:t>
      </w:r>
      <w:r w:rsidRPr="000B7C43">
        <w:rPr>
          <w:lang w:val="en-GB"/>
        </w:rPr>
        <w:t xml:space="preserve"> Questionnaire</w:t>
      </w:r>
      <w:bookmarkEnd w:id="47"/>
    </w:p>
    <w:p w14:paraId="1E0CF855" w14:textId="3BE15453" w:rsidR="00BD6FDD" w:rsidRPr="00BD6FDD" w:rsidRDefault="00BD6FDD" w:rsidP="00BD6FDD">
      <w:r w:rsidRPr="00BD6FDD">
        <w:t>The primary data collection method in this study is a questionnaire, a systematic tool for gathering information efficientl</w:t>
      </w:r>
      <w:r>
        <w:t>y</w:t>
      </w:r>
      <w:r w:rsidRPr="00BD6FDD">
        <w:t>. The questionnaire was meticulously designed to capture both quantitative and qualitative data. It includes a combination of open-ended and closed-ended questions, allowing respondents to express their perspectives in detail while also providing structured responses. This approach ensures a comprehensive understanding of the respondents' views on service quality dimensions, particularly in the context of three-star hotels in Lagos State, Nigeria. The inclusion of open-ended questions enables respondents to elaborate on their experiences, offering unique insights into their satisfaction levels.</w:t>
      </w:r>
    </w:p>
    <w:p w14:paraId="729FA799" w14:textId="76FB6FA7" w:rsidR="00BD6FDD" w:rsidRPr="00BD6FDD" w:rsidRDefault="00BD6FDD" w:rsidP="00BD6FDD">
      <w:r w:rsidRPr="00BD6FDD">
        <w:t xml:space="preserve">The questionnaire was self-designed, drawing on themes identified in the literature review and existing studies on service quality by Omar et al. </w:t>
      </w:r>
      <w:r>
        <w:t>(</w:t>
      </w:r>
      <w:r w:rsidRPr="00BD6FDD">
        <w:t>2015)</w:t>
      </w:r>
      <w:r>
        <w:t xml:space="preserve">, </w:t>
      </w:r>
      <w:r w:rsidRPr="00BD6FDD">
        <w:t xml:space="preserve">Lee and Cheng </w:t>
      </w:r>
      <w:r>
        <w:t>(</w:t>
      </w:r>
      <w:r w:rsidRPr="00BD6FDD">
        <w:t xml:space="preserve">2018), and Bahadur et al. (2018). These studies highlighted various dimensions of service quality, such as Service Delivery, Perceived Service, Service Quality, and Service Encounter, which were carefully incorporated into the questionnaire. The focus was on capturing the specific service environment of three-star hotels, ensuring that the questions were relevant and specific to this </w:t>
      </w:r>
      <w:r w:rsidRPr="00BD6FDD">
        <w:lastRenderedPageBreak/>
        <w:t>setting. The use of a Likert scale format allowed respondents to rate their level of agreement with various statements, making it easier to quantify their satisfaction levels.</w:t>
      </w:r>
    </w:p>
    <w:p w14:paraId="71ED86CD" w14:textId="26A141E8" w:rsidR="00BD6FDD" w:rsidRPr="00BD6FDD" w:rsidRDefault="00BD6FDD" w:rsidP="00BD6FDD">
      <w:r>
        <w:t>A</w:t>
      </w:r>
      <w:r w:rsidRPr="00BD6FDD">
        <w:t xml:space="preserve"> pilot test was conducted with a small sample </w:t>
      </w:r>
      <w:r w:rsidRPr="00BD6FDD">
        <w:t>like</w:t>
      </w:r>
      <w:r w:rsidRPr="00BD6FDD">
        <w:t xml:space="preserve"> the study population</w:t>
      </w:r>
      <w:r>
        <w:t>. This is t</w:t>
      </w:r>
      <w:r w:rsidRPr="00BD6FDD">
        <w:t xml:space="preserve">o ensure the questionnaire's validity. This pre-testing phase was crucial for refining the questions, ensuring clarity and accuracy in measuring the intended constructs. Feedback from industry experts was also incorporated during the </w:t>
      </w:r>
      <w:r>
        <w:t>questionnaire design and testing</w:t>
      </w:r>
      <w:r w:rsidRPr="00BD6FDD">
        <w:t xml:space="preserve"> </w:t>
      </w:r>
      <w:r>
        <w:t>stage</w:t>
      </w:r>
      <w:r w:rsidRPr="00BD6FDD">
        <w:t>, further enhancing the questionnaire's relevance and effectiveness. The instrument was designed to be straightforward and easy to understand, minimizing the risk of misinterpretation and ensuring that the responses accurately reflected the respondents' experiences.</w:t>
      </w:r>
    </w:p>
    <w:p w14:paraId="778F766D" w14:textId="76BDEBF1" w:rsidR="00BD6FDD" w:rsidRPr="00BD6FDD" w:rsidRDefault="00BD6FDD" w:rsidP="00BD6FDD">
      <w:r>
        <w:t xml:space="preserve">To check for </w:t>
      </w:r>
      <w:r w:rsidRPr="00BD6FDD">
        <w:t>Reliability</w:t>
      </w:r>
      <w:r>
        <w:t>,</w:t>
      </w:r>
      <w:r w:rsidRPr="00BD6FDD">
        <w:t xml:space="preserve"> Cronbach's alpha</w:t>
      </w:r>
      <w:r>
        <w:t xml:space="preserve"> test was used</w:t>
      </w:r>
      <w:r w:rsidRPr="00BD6FDD">
        <w:t>, which</w:t>
      </w:r>
      <w:r>
        <w:t xml:space="preserve"> it results</w:t>
      </w:r>
      <w:r w:rsidRPr="00BD6FDD">
        <w:t xml:space="preserve"> demonstrated strong internal consistency across the various dimensions of service quality. The structure of the questionnaire, with its mix of open-ended and closed-ended questions, provided a balanced approach to data collection. This design not only allowed for the systematic gathering of data but also ensured that respondents could freely express their unique viewpoints. By combining structured questions with opportunities for detailed responses, the questionnaire effectively captured the</w:t>
      </w:r>
      <w:r>
        <w:t xml:space="preserve"> various aspects</w:t>
      </w:r>
      <w:r w:rsidRPr="00BD6FDD">
        <w:t xml:space="preserve"> of customer satisfaction in three-star hotels</w:t>
      </w:r>
      <w:r>
        <w:t>.</w:t>
      </w:r>
    </w:p>
    <w:p w14:paraId="6C79BB0B" w14:textId="19AC1C80" w:rsidR="00E971AD" w:rsidRPr="00E971AD" w:rsidRDefault="007E3069" w:rsidP="00E971AD">
      <w:pPr>
        <w:pStyle w:val="Heading3"/>
        <w:rPr>
          <w:lang w:val="en-GB"/>
        </w:rPr>
      </w:pPr>
      <w:bookmarkStart w:id="48" w:name="_Toc174716038"/>
      <w:r w:rsidRPr="007E3069">
        <w:rPr>
          <w:bCs/>
          <w:lang w:val="en-GB"/>
        </w:rPr>
        <w:t>3</w:t>
      </w:r>
      <w:r w:rsidRPr="000B7C43">
        <w:rPr>
          <w:b/>
          <w:lang w:val="en-GB"/>
        </w:rPr>
        <w:t>.</w:t>
      </w:r>
      <w:r w:rsidR="00683F2C">
        <w:rPr>
          <w:lang w:val="en-GB"/>
        </w:rPr>
        <w:t>3</w:t>
      </w:r>
      <w:r>
        <w:rPr>
          <w:lang w:val="en-GB"/>
        </w:rPr>
        <w:t>.3</w:t>
      </w:r>
      <w:r w:rsidRPr="000B7C43">
        <w:rPr>
          <w:b/>
          <w:lang w:val="en-GB"/>
        </w:rPr>
        <w:t xml:space="preserve"> </w:t>
      </w:r>
      <w:r>
        <w:rPr>
          <w:lang w:val="en-GB"/>
        </w:rPr>
        <w:t>Sampling and Access</w:t>
      </w:r>
      <w:bookmarkEnd w:id="48"/>
    </w:p>
    <w:p w14:paraId="2ABC2224" w14:textId="62919FD3" w:rsidR="00E971AD" w:rsidRPr="00E971AD" w:rsidRDefault="00E971AD" w:rsidP="00E971AD">
      <w:pPr>
        <w:rPr>
          <w:lang w:val="en-GB"/>
        </w:rPr>
      </w:pPr>
      <w:r w:rsidRPr="00E971AD">
        <w:rPr>
          <w:lang w:val="en-GB"/>
        </w:rPr>
        <w:t>The target population for this research encompasses a complete group of 120 hotel guests, including both males and females from various age groups and income levels who frequent three-star hotels in Lagos State, Nigeria. According to Mugenda and Mugenda (200</w:t>
      </w:r>
      <w:r>
        <w:rPr>
          <w:lang w:val="en-GB"/>
        </w:rPr>
        <w:t>9</w:t>
      </w:r>
      <w:r w:rsidRPr="00E971AD">
        <w:rPr>
          <w:lang w:val="en-GB"/>
        </w:rPr>
        <w:t>), the population represents the full set of cases from which a sample is drawn. The research aims to capture a comprehensive view of customer satisfaction within this population, focusing on individuals who share common characteristics relevant to the study’s objectives. By targeting this specific group, the study seeks to provide valuable insights into the factors influencing customer satisfaction in Lagos’s hospitality industry.</w:t>
      </w:r>
    </w:p>
    <w:p w14:paraId="72321674" w14:textId="238B347D" w:rsidR="00E971AD" w:rsidRPr="00E971AD" w:rsidRDefault="00E971AD" w:rsidP="00E971AD">
      <w:pPr>
        <w:rPr>
          <w:lang w:val="en-GB"/>
        </w:rPr>
      </w:pPr>
      <w:r w:rsidRPr="00E971AD">
        <w:rPr>
          <w:lang w:val="en-GB"/>
        </w:rPr>
        <w:t xml:space="preserve">To ensure the sample's representativeness and minimize bias, a stratified random sampling method was employed. This approach involved dividing the population into distinct subgroups or strata based on key characteristics such as age, gender, and nationality. By randomly sampling within each stratum, the study ensures that the sample accurately reflects the </w:t>
      </w:r>
      <w:r w:rsidRPr="00E971AD">
        <w:rPr>
          <w:lang w:val="en-GB"/>
        </w:rPr>
        <w:lastRenderedPageBreak/>
        <w:t xml:space="preserve">diversity of the broader population of hotel guests. This method is particularly effective in reducing sampling bias, </w:t>
      </w:r>
      <w:r>
        <w:rPr>
          <w:lang w:val="en-GB"/>
        </w:rPr>
        <w:t>it enhances</w:t>
      </w:r>
      <w:r w:rsidRPr="00E971AD">
        <w:rPr>
          <w:lang w:val="en-GB"/>
        </w:rPr>
        <w:t xml:space="preserve"> the reliability of the findings and ensur</w:t>
      </w:r>
      <w:r>
        <w:rPr>
          <w:lang w:val="en-GB"/>
        </w:rPr>
        <w:t>es</w:t>
      </w:r>
      <w:r w:rsidRPr="00E971AD">
        <w:rPr>
          <w:lang w:val="en-GB"/>
        </w:rPr>
        <w:t xml:space="preserve"> that the conclusions drawn can be generalized to the wider population of hotel guests in Lagos's three-star hotels.</w:t>
      </w:r>
    </w:p>
    <w:p w14:paraId="01896C74" w14:textId="27342A35" w:rsidR="00E971AD" w:rsidRPr="00E971AD" w:rsidRDefault="00E971AD" w:rsidP="00E971AD">
      <w:pPr>
        <w:rPr>
          <w:lang w:val="en-GB"/>
        </w:rPr>
      </w:pPr>
      <w:r w:rsidRPr="00E971AD">
        <w:rPr>
          <w:lang w:val="en-GB"/>
        </w:rPr>
        <w:t>Participants were systematically recruited to further ensure the sample's representativeness. During their stay at various three-star hotels in Lagos State, guests were approached and invited to participate in the survey. The recruitment process was meticulously designed to minimize selection bias, making deliberate efforts to engage a diverse range of participants across different demographics. This approach aligns with the descriptive nature of the study, which aims to capture a broad spectrum of customer perceptions related to service quality. The proposed sample size of 70%, as supported by Gay (2008), was considered sufficient to achieve reliable and valid results, thereby laying a solid foundation for deriving insights about the broader hotel guest population.</w:t>
      </w:r>
    </w:p>
    <w:p w14:paraId="078943FA" w14:textId="10124029" w:rsidR="00E971AD" w:rsidRPr="00E971AD" w:rsidRDefault="00E971AD" w:rsidP="00E971AD">
      <w:pPr>
        <w:rPr>
          <w:lang w:val="en-GB"/>
        </w:rPr>
      </w:pPr>
      <w:r w:rsidRPr="00E971AD">
        <w:rPr>
          <w:lang w:val="en-GB"/>
        </w:rPr>
        <w:t>Before conducting the survey, the researcher sought permission from hotel management by clearly explaining the study's purpose and securing access to relevant information from the organization’s employees. The target audience and units of investigation were carefully determined, and the draft inquiries were pre-tested to eliminate any ambiguity and ensure high accuracy. Any questions that failed to provide the necessary data were excluded from the final questionnaire. This thorough approach ensured that all units of analysis were systematically examined, and the population was accurately represented, contributing to the overall validity and reliability of the research findings.</w:t>
      </w:r>
    </w:p>
    <w:p w14:paraId="7E61D642" w14:textId="4E59DD39" w:rsidR="00104F39" w:rsidRPr="000B7C43" w:rsidRDefault="00DA41DB" w:rsidP="00EA7C36">
      <w:pPr>
        <w:pStyle w:val="Heading2"/>
        <w:rPr>
          <w:lang w:val="en-GB"/>
        </w:rPr>
      </w:pPr>
      <w:bookmarkStart w:id="49" w:name="_Toc174716039"/>
      <w:r w:rsidRPr="000B7C43">
        <w:rPr>
          <w:lang w:val="en-GB"/>
        </w:rPr>
        <w:t>3</w:t>
      </w:r>
      <w:r w:rsidR="00BC47D0" w:rsidRPr="000B7C43">
        <w:rPr>
          <w:lang w:val="en-GB"/>
        </w:rPr>
        <w:t>.</w:t>
      </w:r>
      <w:r w:rsidR="00683F2C">
        <w:rPr>
          <w:lang w:val="en-GB"/>
        </w:rPr>
        <w:t>4</w:t>
      </w:r>
      <w:r w:rsidR="00BC47D0" w:rsidRPr="000B7C43">
        <w:rPr>
          <w:lang w:val="en-GB"/>
        </w:rPr>
        <w:t xml:space="preserve"> </w:t>
      </w:r>
      <w:r w:rsidRPr="000B7C43">
        <w:rPr>
          <w:lang w:val="en-GB"/>
        </w:rPr>
        <w:t>Addressing Ethical Consideration</w:t>
      </w:r>
      <w:bookmarkEnd w:id="49"/>
    </w:p>
    <w:p w14:paraId="31C73AD2" w14:textId="77777777" w:rsidR="00EA7C36" w:rsidRDefault="00EA7C36" w:rsidP="00920088">
      <w:pPr>
        <w:rPr>
          <w:rFonts w:asciiTheme="minorHAnsi" w:hAnsiTheme="minorHAnsi" w:cstheme="minorHAnsi"/>
          <w:szCs w:val="24"/>
        </w:rPr>
      </w:pPr>
      <w:r w:rsidRPr="00EA7C36">
        <w:rPr>
          <w:rFonts w:asciiTheme="minorHAnsi" w:hAnsiTheme="minorHAnsi" w:cstheme="minorHAnsi"/>
          <w:szCs w:val="24"/>
        </w:rPr>
        <w:t xml:space="preserve">In alignment with ethical guidelines for quantitative research, this study ensured the protection of participants' privacy and confidentiality throughout the data collection process (Costley et al., 2010; Dooly et al. 2017). Participants were informed of the study's purpose, procedures, and their rights. Consent was obtained by requesting participants to agree to the terms before proceeding with the questionnaire. The survey was designed to ensure anonymity, with no identifying information being collected, thereby safeguarding the privacy of respondents. Data </w:t>
      </w:r>
      <w:r w:rsidRPr="00EA7C36">
        <w:rPr>
          <w:rFonts w:asciiTheme="minorHAnsi" w:hAnsiTheme="minorHAnsi" w:cstheme="minorHAnsi"/>
          <w:szCs w:val="24"/>
        </w:rPr>
        <w:lastRenderedPageBreak/>
        <w:t>was stored securely, accessible only to the research team, and used solely for academic purposes, adhering to ethical standards for conducting quantitative research. This approach ensured that all ethical considerations were adequately addressed, fostering trust and integrity in the research process.</w:t>
      </w:r>
    </w:p>
    <w:p w14:paraId="61F71D9A" w14:textId="4BF441C2" w:rsidR="00EA7C36" w:rsidRPr="00EA7C36" w:rsidRDefault="00BD24C1" w:rsidP="00EA7C36">
      <w:pPr>
        <w:rPr>
          <w:rFonts w:asciiTheme="minorHAnsi" w:hAnsiTheme="minorHAnsi" w:cstheme="minorHAnsi"/>
          <w:szCs w:val="24"/>
          <w:lang w:val="en-GB"/>
        </w:rPr>
      </w:pPr>
      <w:r w:rsidRPr="000B7C43">
        <w:rPr>
          <w:rFonts w:asciiTheme="minorHAnsi" w:hAnsiTheme="minorHAnsi" w:cstheme="minorHAnsi"/>
          <w:szCs w:val="24"/>
          <w:lang w:val="en-GB"/>
        </w:rPr>
        <w:t xml:space="preserve">Respondents </w:t>
      </w:r>
      <w:r w:rsidR="00EA7C36">
        <w:rPr>
          <w:rFonts w:asciiTheme="minorHAnsi" w:hAnsiTheme="minorHAnsi" w:cstheme="minorHAnsi"/>
          <w:szCs w:val="24"/>
          <w:lang w:val="en-GB"/>
        </w:rPr>
        <w:t xml:space="preserve">were </w:t>
      </w:r>
      <w:r w:rsidRPr="000B7C43">
        <w:rPr>
          <w:rFonts w:asciiTheme="minorHAnsi" w:hAnsiTheme="minorHAnsi" w:cstheme="minorHAnsi"/>
          <w:szCs w:val="24"/>
          <w:lang w:val="en-GB"/>
        </w:rPr>
        <w:t>given assurance that participation is entirely optional and that there will be no repercussions if they decide to withdraw their agreement at any point. To mitigate any ethical difficulties, participants will have to agree to these agreements before the research can begin (Bell</w:t>
      </w:r>
      <w:r w:rsidR="00EA7C36">
        <w:rPr>
          <w:rFonts w:asciiTheme="minorHAnsi" w:hAnsiTheme="minorHAnsi" w:cstheme="minorHAnsi"/>
          <w:szCs w:val="24"/>
          <w:lang w:val="en-GB"/>
        </w:rPr>
        <w:t xml:space="preserve"> et al.</w:t>
      </w:r>
      <w:r w:rsidRPr="000B7C43">
        <w:rPr>
          <w:rFonts w:asciiTheme="minorHAnsi" w:hAnsiTheme="minorHAnsi" w:cstheme="minorHAnsi"/>
          <w:szCs w:val="24"/>
          <w:lang w:val="en-GB"/>
        </w:rPr>
        <w:t xml:space="preserve"> 2015). To protect participant confidentiality, the researcher will handle all gathered information anonymously. Only the researcher will have access to the participant's personal information, and their names will not be linked to their answers. With this precaution, participants' privacy will be safeguarded, and their data will be kept private for the duration of the study. This study aimed to preserve the integrity of the research while giving participants' rights and well-being top priority by abiding by certain ethical principles and standards.</w:t>
      </w:r>
    </w:p>
    <w:p w14:paraId="5213D9D6" w14:textId="60377E47" w:rsidR="00EA7C36" w:rsidRPr="000B7C43" w:rsidRDefault="00EA7C36" w:rsidP="00EA7C36">
      <w:pPr>
        <w:rPr>
          <w:rFonts w:asciiTheme="minorHAnsi" w:hAnsiTheme="minorHAnsi" w:cstheme="minorHAnsi"/>
          <w:szCs w:val="24"/>
          <w:lang w:val="en-GB"/>
        </w:rPr>
      </w:pPr>
      <w:r w:rsidRPr="00EA7C36">
        <w:rPr>
          <w:rFonts w:asciiTheme="minorHAnsi" w:hAnsiTheme="minorHAnsi" w:cstheme="minorHAnsi"/>
          <w:szCs w:val="24"/>
          <w:lang w:val="en-GB"/>
        </w:rPr>
        <w:t>In addition to the measures taken to protect participants' privacy and data, this study received approval from the Bournemouth University (BU) Research Ethics Committee, ensuring that all ethical standards were met. The approval process involved completing the Ethics Checklist, which confirmed that the study adhered to the necessary ethical guidelines, including safeguarding participants' rights and well-being. By obtaining this approval, the research was conducted with a strong commitment to ethical integrity, prioritizing the confidentiality and autonomy of the participants throughout the study.</w:t>
      </w:r>
    </w:p>
    <w:p w14:paraId="0E735A31" w14:textId="6106080B" w:rsidR="00104F39" w:rsidRPr="000B7C43" w:rsidRDefault="00BC47D0" w:rsidP="00EA7C36">
      <w:pPr>
        <w:pStyle w:val="Heading2"/>
        <w:rPr>
          <w:lang w:val="en-GB"/>
        </w:rPr>
      </w:pPr>
      <w:bookmarkStart w:id="50" w:name="_Toc174716040"/>
      <w:r w:rsidRPr="000B7C43">
        <w:rPr>
          <w:lang w:val="en-GB"/>
        </w:rPr>
        <w:t>3.</w:t>
      </w:r>
      <w:r w:rsidR="00683F2C">
        <w:rPr>
          <w:lang w:val="en-GB"/>
        </w:rPr>
        <w:t>5</w:t>
      </w:r>
      <w:r w:rsidRPr="000B7C43">
        <w:rPr>
          <w:lang w:val="en-GB"/>
        </w:rPr>
        <w:t xml:space="preserve"> Data Analysis Methods</w:t>
      </w:r>
      <w:bookmarkEnd w:id="50"/>
    </w:p>
    <w:p w14:paraId="1E74A90A" w14:textId="6026860C" w:rsidR="003660AA" w:rsidRPr="003660AA" w:rsidRDefault="003660AA" w:rsidP="003660AA">
      <w:pPr>
        <w:rPr>
          <w:rFonts w:asciiTheme="minorHAnsi" w:hAnsiTheme="minorHAnsi" w:cstheme="minorHAnsi"/>
          <w:szCs w:val="24"/>
          <w:lang w:val="en-GB"/>
        </w:rPr>
      </w:pPr>
      <w:r w:rsidRPr="003660AA">
        <w:rPr>
          <w:rFonts w:asciiTheme="minorHAnsi" w:hAnsiTheme="minorHAnsi" w:cstheme="minorHAnsi"/>
          <w:szCs w:val="24"/>
          <w:lang w:val="en-GB"/>
        </w:rPr>
        <w:t xml:space="preserve">According to Gay (2008), data analysis involves systematically organizing and structuring collected information to effectively communicate findings. After fieldwork, all questionnaires were verified for reliability and accuracy. The data preparation process included editing, coding, and tabulation. Quantitative analysis was carried out using statistical methods. Diagrams such as tables and figures were used to summarize and visualize the data. The statistical program SPSS facilitated this analysis, helping to explore relationships between variables (Saunders et al., 2019). </w:t>
      </w:r>
    </w:p>
    <w:p w14:paraId="5FC5496A" w14:textId="675DB78B" w:rsidR="00124CD9" w:rsidRDefault="00C32C17" w:rsidP="00920088">
      <w:pPr>
        <w:rPr>
          <w:rFonts w:asciiTheme="minorHAnsi" w:hAnsiTheme="minorHAnsi" w:cstheme="minorHAnsi"/>
          <w:szCs w:val="24"/>
        </w:rPr>
      </w:pPr>
      <w:r w:rsidRPr="00C32C17">
        <w:rPr>
          <w:rFonts w:asciiTheme="minorHAnsi" w:hAnsiTheme="minorHAnsi" w:cstheme="minorHAnsi"/>
          <w:szCs w:val="24"/>
        </w:rPr>
        <w:lastRenderedPageBreak/>
        <w:t xml:space="preserve">The </w:t>
      </w:r>
      <w:r>
        <w:rPr>
          <w:rFonts w:asciiTheme="minorHAnsi" w:hAnsiTheme="minorHAnsi" w:cstheme="minorHAnsi"/>
          <w:szCs w:val="24"/>
        </w:rPr>
        <w:t xml:space="preserve">statistical </w:t>
      </w:r>
      <w:r w:rsidRPr="00C32C17">
        <w:rPr>
          <w:rFonts w:asciiTheme="minorHAnsi" w:hAnsiTheme="minorHAnsi" w:cstheme="minorHAnsi"/>
          <w:szCs w:val="24"/>
        </w:rPr>
        <w:t xml:space="preserve">analysis of the data involved categorizing responses into meaningful segments using a systematic approach. </w:t>
      </w:r>
      <w:r>
        <w:rPr>
          <w:rFonts w:asciiTheme="minorHAnsi" w:hAnsiTheme="minorHAnsi" w:cstheme="minorHAnsi"/>
          <w:szCs w:val="24"/>
        </w:rPr>
        <w:t>P</w:t>
      </w:r>
      <w:r w:rsidRPr="00C32C17">
        <w:rPr>
          <w:rFonts w:asciiTheme="minorHAnsi" w:hAnsiTheme="minorHAnsi" w:cstheme="minorHAnsi"/>
          <w:szCs w:val="24"/>
        </w:rPr>
        <w:t xml:space="preserve">ercentage distributions were employed to interpret trends and patterns within the dataset. This method allowed for a clear understanding of demographic profiles, service usage patterns, and satisfaction ratings. To enhance the reliability of the findings, statistical analysis was conducted using SPSS, focusing on descriptive statistics such as frequency counts and percentages. This approach enabled the quantification of response rates and service ratings, providing insights into customer satisfaction and service quality. The analysis examined various factors, including service quality and staff behavior, to assess their impact on customer experiences in three-star hotels in Lagos State. </w:t>
      </w:r>
      <w:r>
        <w:rPr>
          <w:rFonts w:asciiTheme="minorHAnsi" w:hAnsiTheme="minorHAnsi" w:cstheme="minorHAnsi"/>
          <w:szCs w:val="24"/>
        </w:rPr>
        <w:t xml:space="preserve">The </w:t>
      </w:r>
      <w:r w:rsidRPr="00C32C17">
        <w:rPr>
          <w:rFonts w:asciiTheme="minorHAnsi" w:hAnsiTheme="minorHAnsi" w:cstheme="minorHAnsi"/>
          <w:szCs w:val="24"/>
        </w:rPr>
        <w:t>data</w:t>
      </w:r>
      <w:r>
        <w:rPr>
          <w:rFonts w:asciiTheme="minorHAnsi" w:hAnsiTheme="minorHAnsi" w:cstheme="minorHAnsi"/>
          <w:szCs w:val="24"/>
        </w:rPr>
        <w:t xml:space="preserve"> were also presented</w:t>
      </w:r>
      <w:r w:rsidRPr="00C32C17">
        <w:rPr>
          <w:rFonts w:asciiTheme="minorHAnsi" w:hAnsiTheme="minorHAnsi" w:cstheme="minorHAnsi"/>
          <w:szCs w:val="24"/>
        </w:rPr>
        <w:t xml:space="preserve"> in tables and figures</w:t>
      </w:r>
      <w:r>
        <w:rPr>
          <w:rFonts w:asciiTheme="minorHAnsi" w:hAnsiTheme="minorHAnsi" w:cstheme="minorHAnsi"/>
          <w:szCs w:val="24"/>
        </w:rPr>
        <w:t xml:space="preserve"> </w:t>
      </w:r>
      <w:r w:rsidR="00683F2C">
        <w:rPr>
          <w:rFonts w:asciiTheme="minorHAnsi" w:hAnsiTheme="minorHAnsi" w:cstheme="minorHAnsi"/>
          <w:szCs w:val="24"/>
        </w:rPr>
        <w:t>and</w:t>
      </w:r>
      <w:r>
        <w:rPr>
          <w:rFonts w:asciiTheme="minorHAnsi" w:hAnsiTheme="minorHAnsi" w:cstheme="minorHAnsi"/>
          <w:szCs w:val="24"/>
        </w:rPr>
        <w:t xml:space="preserve"> visualized with various distribution graphs, charts and plots</w:t>
      </w:r>
      <w:r w:rsidR="00683F2C" w:rsidRPr="00C32C17">
        <w:rPr>
          <w:rFonts w:asciiTheme="minorHAnsi" w:hAnsiTheme="minorHAnsi" w:cstheme="minorHAnsi"/>
          <w:szCs w:val="24"/>
        </w:rPr>
        <w:t>. The</w:t>
      </w:r>
      <w:r w:rsidRPr="00C32C17">
        <w:rPr>
          <w:rFonts w:asciiTheme="minorHAnsi" w:hAnsiTheme="minorHAnsi" w:cstheme="minorHAnsi"/>
          <w:szCs w:val="24"/>
        </w:rPr>
        <w:t xml:space="preserve"> study identified patterns and relationships between variables, ensuring accurate and insightful conclusions</w:t>
      </w:r>
      <w:r w:rsidR="00683F2C">
        <w:rPr>
          <w:rFonts w:asciiTheme="minorHAnsi" w:hAnsiTheme="minorHAnsi" w:cstheme="minorHAnsi"/>
          <w:szCs w:val="24"/>
        </w:rPr>
        <w:t>.</w:t>
      </w:r>
    </w:p>
    <w:p w14:paraId="66E3BA25" w14:textId="115735C7" w:rsidR="00683F2C" w:rsidRPr="000B7C43" w:rsidRDefault="00683F2C" w:rsidP="00920088">
      <w:pPr>
        <w:rPr>
          <w:rFonts w:asciiTheme="minorHAnsi" w:hAnsiTheme="minorHAnsi" w:cstheme="minorHAnsi"/>
          <w:szCs w:val="24"/>
          <w:lang w:val="en-GB"/>
        </w:rPr>
      </w:pPr>
      <w:r w:rsidRPr="00683F2C">
        <w:rPr>
          <w:rFonts w:asciiTheme="minorHAnsi" w:hAnsiTheme="minorHAnsi" w:cstheme="minorHAnsi"/>
          <w:szCs w:val="24"/>
        </w:rPr>
        <w:t>The analysis also included exploring relationships between various factors affecting customer satisfaction. Cross-tabulation was used to assess the correlation between service quality dimensions, such as staff professionalism and service attentiveness, and overall customer satisfaction. Plots and figures, such as scatter plots, were employed to visualize these relationships and identify trends. This approach allowed for a</w:t>
      </w:r>
      <w:r>
        <w:rPr>
          <w:rFonts w:asciiTheme="minorHAnsi" w:hAnsiTheme="minorHAnsi" w:cstheme="minorHAnsi"/>
          <w:szCs w:val="24"/>
        </w:rPr>
        <w:t xml:space="preserve">n effective </w:t>
      </w:r>
      <w:r w:rsidRPr="00683F2C">
        <w:rPr>
          <w:rFonts w:asciiTheme="minorHAnsi" w:hAnsiTheme="minorHAnsi" w:cstheme="minorHAnsi"/>
          <w:szCs w:val="24"/>
        </w:rPr>
        <w:t>understanding of how service delivery impacts customer experiences in three-star hotels in Lagos State, leading to well-informed conclusions about the quality of service and customer satisfaction</w:t>
      </w:r>
      <w:r>
        <w:rPr>
          <w:rFonts w:asciiTheme="minorHAnsi" w:hAnsiTheme="minorHAnsi" w:cstheme="minorHAnsi"/>
          <w:szCs w:val="24"/>
        </w:rPr>
        <w:t>.</w:t>
      </w:r>
    </w:p>
    <w:p w14:paraId="1A75AA7A" w14:textId="05800FC1" w:rsidR="00787732" w:rsidRDefault="00F20313" w:rsidP="00920088">
      <w:pPr>
        <w:rPr>
          <w:rFonts w:asciiTheme="minorHAnsi" w:hAnsiTheme="minorHAnsi" w:cstheme="minorHAnsi"/>
          <w:szCs w:val="24"/>
        </w:rPr>
      </w:pPr>
      <w:r w:rsidRPr="00F20313">
        <w:rPr>
          <w:rFonts w:asciiTheme="minorHAnsi" w:hAnsiTheme="minorHAnsi" w:cstheme="minorHAnsi"/>
          <w:szCs w:val="24"/>
        </w:rPr>
        <w:t>This research design and methodology employed in the study emphasiz</w:t>
      </w:r>
      <w:r>
        <w:rPr>
          <w:rFonts w:asciiTheme="minorHAnsi" w:hAnsiTheme="minorHAnsi" w:cstheme="minorHAnsi"/>
          <w:szCs w:val="24"/>
        </w:rPr>
        <w:t>es</w:t>
      </w:r>
      <w:r w:rsidRPr="00F20313">
        <w:rPr>
          <w:rFonts w:asciiTheme="minorHAnsi" w:hAnsiTheme="minorHAnsi" w:cstheme="minorHAnsi"/>
          <w:szCs w:val="24"/>
        </w:rPr>
        <w:t xml:space="preserve"> a positivist approach and a deductive quantitative methodology to explore the impact of service delivery on customer satisfaction in three-star hotels in Lagos State. The research design, including a descriptive approach and a well-structured questionnaire, was tailored to capture both quantitative and qualitative data. Ethical </w:t>
      </w:r>
      <w:r w:rsidRPr="00F20313">
        <w:rPr>
          <w:rFonts w:asciiTheme="minorHAnsi" w:hAnsiTheme="minorHAnsi" w:cstheme="minorHAnsi"/>
          <w:szCs w:val="24"/>
        </w:rPr>
        <w:t xml:space="preserve">considerations, </w:t>
      </w:r>
      <w:r>
        <w:rPr>
          <w:rFonts w:asciiTheme="minorHAnsi" w:hAnsiTheme="minorHAnsi" w:cstheme="minorHAnsi"/>
          <w:szCs w:val="24"/>
        </w:rPr>
        <w:t xml:space="preserve">which </w:t>
      </w:r>
      <w:r w:rsidRPr="00F20313">
        <w:rPr>
          <w:rFonts w:asciiTheme="minorHAnsi" w:hAnsiTheme="minorHAnsi" w:cstheme="minorHAnsi"/>
          <w:szCs w:val="24"/>
        </w:rPr>
        <w:t xml:space="preserve">were </w:t>
      </w:r>
      <w:r>
        <w:rPr>
          <w:rFonts w:asciiTheme="minorHAnsi" w:hAnsiTheme="minorHAnsi" w:cstheme="minorHAnsi"/>
          <w:szCs w:val="24"/>
        </w:rPr>
        <w:t>carefully</w:t>
      </w:r>
      <w:r w:rsidRPr="00F20313">
        <w:rPr>
          <w:rFonts w:asciiTheme="minorHAnsi" w:hAnsiTheme="minorHAnsi" w:cstheme="minorHAnsi"/>
          <w:szCs w:val="24"/>
        </w:rPr>
        <w:t xml:space="preserve"> addressed, </w:t>
      </w:r>
      <w:r w:rsidRPr="00F20313">
        <w:rPr>
          <w:rFonts w:asciiTheme="minorHAnsi" w:hAnsiTheme="minorHAnsi" w:cstheme="minorHAnsi"/>
          <w:szCs w:val="24"/>
        </w:rPr>
        <w:t>ensur</w:t>
      </w:r>
      <w:r>
        <w:rPr>
          <w:rFonts w:asciiTheme="minorHAnsi" w:hAnsiTheme="minorHAnsi" w:cstheme="minorHAnsi"/>
          <w:szCs w:val="24"/>
        </w:rPr>
        <w:t>ed</w:t>
      </w:r>
      <w:r w:rsidRPr="00F20313">
        <w:rPr>
          <w:rFonts w:asciiTheme="minorHAnsi" w:hAnsiTheme="minorHAnsi" w:cstheme="minorHAnsi"/>
          <w:szCs w:val="24"/>
        </w:rPr>
        <w:t xml:space="preserve"> participant privacy and consent. Data analysis, facilitated by SPSS, involved categorization and statistical techniques, </w:t>
      </w:r>
      <w:r>
        <w:rPr>
          <w:rFonts w:asciiTheme="minorHAnsi" w:hAnsiTheme="minorHAnsi" w:cstheme="minorHAnsi"/>
          <w:szCs w:val="24"/>
        </w:rPr>
        <w:t>which includes</w:t>
      </w:r>
      <w:r w:rsidRPr="00F20313">
        <w:rPr>
          <w:rFonts w:asciiTheme="minorHAnsi" w:hAnsiTheme="minorHAnsi" w:cstheme="minorHAnsi"/>
          <w:szCs w:val="24"/>
        </w:rPr>
        <w:t xml:space="preserve"> cross-tabulation and graphical representation, to draw accurate and insightful conclusions about service quality and customer experiences.</w:t>
      </w:r>
    </w:p>
    <w:p w14:paraId="324EC58E" w14:textId="77777777" w:rsidR="00DE355D" w:rsidRPr="00DE355D" w:rsidRDefault="00DE355D" w:rsidP="00920088">
      <w:pPr>
        <w:rPr>
          <w:rFonts w:asciiTheme="minorHAnsi" w:hAnsiTheme="minorHAnsi" w:cstheme="minorHAnsi"/>
          <w:szCs w:val="24"/>
        </w:rPr>
      </w:pPr>
    </w:p>
    <w:p w14:paraId="2F19BA93"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lastRenderedPageBreak/>
        <w:t>CHAPTER FOUR</w:t>
      </w:r>
    </w:p>
    <w:p w14:paraId="09177259"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DATA ANALYSIS, PRESENTATION AND INTERPRETATION OF FINDINGS</w:t>
      </w:r>
    </w:p>
    <w:p w14:paraId="638A64BF"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4.1 Introduction</w:t>
      </w:r>
    </w:p>
    <w:p w14:paraId="4F47D7DD"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This chapter explains the analysis done on the data, which was collected by the researcher. It represented </w:t>
      </w:r>
      <w:proofErr w:type="spellStart"/>
      <w:r w:rsidR="004357F6" w:rsidRPr="000B7C43">
        <w:rPr>
          <w:rFonts w:asciiTheme="minorHAnsi" w:hAnsiTheme="minorHAnsi" w:cstheme="minorHAnsi"/>
          <w:szCs w:val="24"/>
          <w:lang w:val="en-GB"/>
        </w:rPr>
        <w:t>thepresentation</w:t>
      </w:r>
      <w:proofErr w:type="spellEnd"/>
      <w:r w:rsidRPr="000B7C43">
        <w:rPr>
          <w:rFonts w:asciiTheme="minorHAnsi" w:hAnsiTheme="minorHAnsi" w:cstheme="minorHAnsi"/>
          <w:szCs w:val="24"/>
          <w:lang w:val="en-GB"/>
        </w:rPr>
        <w:t xml:space="preserve"> of findings and summary of data analysis that have been collected </w:t>
      </w:r>
    </w:p>
    <w:p w14:paraId="12312962"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4.2 Presentation of Findings</w:t>
      </w:r>
    </w:p>
    <w:p w14:paraId="030D3DE4"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4.2.1 Response Rate</w:t>
      </w:r>
    </w:p>
    <w:p w14:paraId="2E0C0A87"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Table 4.1 Response Rate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952"/>
        <w:gridCol w:w="2844"/>
      </w:tblGrid>
      <w:tr w:rsidR="008B3F4A" w:rsidRPr="000B7C43" w14:paraId="4B4BD0AD" w14:textId="77777777" w:rsidTr="008B3F4A">
        <w:tc>
          <w:tcPr>
            <w:tcW w:w="2754" w:type="dxa"/>
          </w:tcPr>
          <w:p w14:paraId="1EFCA774"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52" w:type="dxa"/>
          </w:tcPr>
          <w:p w14:paraId="5DB0BF6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844" w:type="dxa"/>
          </w:tcPr>
          <w:p w14:paraId="60AC412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37603534" w14:textId="77777777" w:rsidTr="008B3F4A">
        <w:tc>
          <w:tcPr>
            <w:tcW w:w="2754" w:type="dxa"/>
          </w:tcPr>
          <w:p w14:paraId="36916B7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Response </w:t>
            </w:r>
          </w:p>
        </w:tc>
        <w:tc>
          <w:tcPr>
            <w:tcW w:w="2952" w:type="dxa"/>
          </w:tcPr>
          <w:p w14:paraId="03D3ABCA" w14:textId="77777777" w:rsidR="008B3F4A" w:rsidRPr="000B7C43" w:rsidRDefault="004614CB"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w:t>
            </w:r>
            <w:r w:rsidR="008B3F4A" w:rsidRPr="000B7C43">
              <w:rPr>
                <w:rFonts w:asciiTheme="minorHAnsi" w:hAnsiTheme="minorHAnsi" w:cstheme="minorHAnsi"/>
                <w:szCs w:val="24"/>
                <w:lang w:val="en-GB"/>
              </w:rPr>
              <w:t>50</w:t>
            </w:r>
          </w:p>
        </w:tc>
        <w:tc>
          <w:tcPr>
            <w:tcW w:w="2844" w:type="dxa"/>
          </w:tcPr>
          <w:p w14:paraId="6A7220C6"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82</w:t>
            </w:r>
          </w:p>
        </w:tc>
      </w:tr>
      <w:tr w:rsidR="008B3F4A" w:rsidRPr="000B7C43" w14:paraId="6D92C10B" w14:textId="77777777" w:rsidTr="008B3F4A">
        <w:tc>
          <w:tcPr>
            <w:tcW w:w="2754" w:type="dxa"/>
          </w:tcPr>
          <w:p w14:paraId="00E5ED9A" w14:textId="77777777" w:rsidR="008B3F4A" w:rsidRPr="000B7C43" w:rsidRDefault="008B3F4A" w:rsidP="00920088">
            <w:pPr>
              <w:spacing w:after="120"/>
              <w:rPr>
                <w:rFonts w:asciiTheme="minorHAnsi" w:hAnsiTheme="minorHAnsi" w:cstheme="minorHAnsi"/>
                <w:szCs w:val="24"/>
                <w:lang w:val="en-GB"/>
              </w:rPr>
            </w:pPr>
            <w:proofErr w:type="gramStart"/>
            <w:r w:rsidRPr="000B7C43">
              <w:rPr>
                <w:rFonts w:asciiTheme="minorHAnsi" w:hAnsiTheme="minorHAnsi" w:cstheme="minorHAnsi"/>
                <w:szCs w:val="24"/>
                <w:lang w:val="en-GB"/>
              </w:rPr>
              <w:t>Non response</w:t>
            </w:r>
            <w:proofErr w:type="gramEnd"/>
          </w:p>
        </w:tc>
        <w:tc>
          <w:tcPr>
            <w:tcW w:w="2952" w:type="dxa"/>
          </w:tcPr>
          <w:p w14:paraId="0FD8DB08" w14:textId="77777777" w:rsidR="008B3F4A" w:rsidRPr="000B7C43" w:rsidRDefault="004614CB"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33</w:t>
            </w:r>
          </w:p>
        </w:tc>
        <w:tc>
          <w:tcPr>
            <w:tcW w:w="2844" w:type="dxa"/>
          </w:tcPr>
          <w:p w14:paraId="0D576A39"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18</w:t>
            </w:r>
          </w:p>
        </w:tc>
      </w:tr>
      <w:tr w:rsidR="008B3F4A" w:rsidRPr="000B7C43" w14:paraId="2932FFC2" w14:textId="77777777" w:rsidTr="008B3F4A">
        <w:tc>
          <w:tcPr>
            <w:tcW w:w="2754" w:type="dxa"/>
          </w:tcPr>
          <w:p w14:paraId="3204AB4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Total</w:t>
            </w:r>
          </w:p>
        </w:tc>
        <w:tc>
          <w:tcPr>
            <w:tcW w:w="2952" w:type="dxa"/>
          </w:tcPr>
          <w:p w14:paraId="782AE68E" w14:textId="77777777" w:rsidR="008B3F4A" w:rsidRPr="000B7C43" w:rsidRDefault="004614CB"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183</w:t>
            </w:r>
          </w:p>
        </w:tc>
        <w:tc>
          <w:tcPr>
            <w:tcW w:w="2844" w:type="dxa"/>
          </w:tcPr>
          <w:p w14:paraId="20DBBECA" w14:textId="77777777" w:rsidR="008B3F4A" w:rsidRPr="000B7C43" w:rsidRDefault="008B3F4A" w:rsidP="00920088">
            <w:pPr>
              <w:tabs>
                <w:tab w:val="left" w:pos="390"/>
                <w:tab w:val="center" w:pos="1269"/>
              </w:tabs>
              <w:spacing w:after="120"/>
              <w:rPr>
                <w:rFonts w:asciiTheme="minorHAnsi" w:hAnsiTheme="minorHAnsi" w:cstheme="minorHAnsi"/>
                <w:b/>
                <w:szCs w:val="24"/>
                <w:lang w:val="en-GB"/>
              </w:rPr>
            </w:pPr>
            <w:r w:rsidRPr="000B7C43">
              <w:rPr>
                <w:rFonts w:asciiTheme="minorHAnsi" w:hAnsiTheme="minorHAnsi" w:cstheme="minorHAnsi"/>
                <w:b/>
                <w:szCs w:val="24"/>
                <w:lang w:val="en-GB"/>
              </w:rPr>
              <w:tab/>
            </w:r>
            <w:r w:rsidRPr="000B7C43">
              <w:rPr>
                <w:rFonts w:asciiTheme="minorHAnsi" w:hAnsiTheme="minorHAnsi" w:cstheme="minorHAnsi"/>
                <w:b/>
                <w:szCs w:val="24"/>
                <w:lang w:val="en-GB"/>
              </w:rPr>
              <w:tab/>
              <w:t>100</w:t>
            </w:r>
          </w:p>
        </w:tc>
      </w:tr>
    </w:tbl>
    <w:p w14:paraId="248A8E0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Source: Author </w:t>
      </w:r>
      <w:r w:rsidR="00787732" w:rsidRPr="000B7C43">
        <w:rPr>
          <w:rFonts w:asciiTheme="minorHAnsi" w:hAnsiTheme="minorHAnsi" w:cstheme="minorHAnsi"/>
          <w:b/>
          <w:szCs w:val="24"/>
          <w:lang w:val="en-GB"/>
        </w:rPr>
        <w:t>(2024</w:t>
      </w:r>
      <w:r w:rsidRPr="000B7C43">
        <w:rPr>
          <w:rFonts w:asciiTheme="minorHAnsi" w:hAnsiTheme="minorHAnsi" w:cstheme="minorHAnsi"/>
          <w:b/>
          <w:szCs w:val="24"/>
          <w:lang w:val="en-GB"/>
        </w:rPr>
        <w:t>)</w:t>
      </w:r>
    </w:p>
    <w:p w14:paraId="72780A4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Figure 4.1 Response Rate</w:t>
      </w:r>
    </w:p>
    <w:p w14:paraId="022FD856" w14:textId="77777777" w:rsidR="008B3F4A" w:rsidRPr="000B7C43" w:rsidRDefault="008B3F4A" w:rsidP="00920088">
      <w:pPr>
        <w:spacing w:before="120" w:after="120"/>
        <w:rPr>
          <w:rFonts w:asciiTheme="minorHAnsi" w:hAnsiTheme="minorHAnsi" w:cstheme="minorHAnsi"/>
          <w:noProof/>
          <w:szCs w:val="24"/>
          <w:lang w:val="en-GB"/>
        </w:rPr>
      </w:pPr>
      <w:r w:rsidRPr="000B7C43">
        <w:rPr>
          <w:rFonts w:asciiTheme="minorHAnsi" w:hAnsiTheme="minorHAnsi" w:cstheme="minorHAnsi"/>
          <w:noProof/>
          <w:lang w:val="en-GB" w:eastAsia="en-US"/>
        </w:rPr>
        <w:drawing>
          <wp:inline distT="0" distB="0" distL="0" distR="0" wp14:anchorId="1B98BC0A" wp14:editId="4D729690">
            <wp:extent cx="5372735" cy="2083435"/>
            <wp:effectExtent l="0" t="0" r="18415" b="12065"/>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8AFCBD" w14:textId="77777777" w:rsidR="008B3F4A" w:rsidRPr="000B7C43" w:rsidRDefault="00787732" w:rsidP="00920088">
      <w:pPr>
        <w:spacing w:after="0"/>
        <w:rPr>
          <w:rFonts w:asciiTheme="minorHAnsi" w:hAnsiTheme="minorHAnsi" w:cstheme="minorHAnsi"/>
          <w:b/>
          <w:noProof/>
          <w:szCs w:val="24"/>
          <w:lang w:val="en-GB"/>
        </w:rPr>
      </w:pPr>
      <w:r w:rsidRPr="000B7C43">
        <w:rPr>
          <w:rFonts w:asciiTheme="minorHAnsi" w:hAnsiTheme="minorHAnsi" w:cstheme="minorHAnsi"/>
          <w:b/>
          <w:noProof/>
          <w:szCs w:val="24"/>
          <w:lang w:val="en-GB"/>
        </w:rPr>
        <w:t>Source: Author (2024</w:t>
      </w:r>
      <w:r w:rsidR="008B3F4A" w:rsidRPr="000B7C43">
        <w:rPr>
          <w:rFonts w:asciiTheme="minorHAnsi" w:hAnsiTheme="minorHAnsi" w:cstheme="minorHAnsi"/>
          <w:b/>
          <w:noProof/>
          <w:szCs w:val="24"/>
          <w:lang w:val="en-GB"/>
        </w:rPr>
        <w:t>)</w:t>
      </w:r>
    </w:p>
    <w:p w14:paraId="6F0E998E"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4.1 and figure 4.1 indicate the response rate from the respondents who were given the questionnaires 82% responded while 18% did not respond. This indicated that the organization greatest </w:t>
      </w:r>
      <w:r w:rsidR="00787732" w:rsidRPr="000B7C43">
        <w:rPr>
          <w:rFonts w:asciiTheme="minorHAnsi" w:hAnsiTheme="minorHAnsi" w:cstheme="minorHAnsi"/>
          <w:szCs w:val="24"/>
          <w:lang w:val="en-GB"/>
        </w:rPr>
        <w:t>percentage of the customers</w:t>
      </w:r>
      <w:r w:rsidRPr="000B7C43">
        <w:rPr>
          <w:rFonts w:asciiTheme="minorHAnsi" w:hAnsiTheme="minorHAnsi" w:cstheme="minorHAnsi"/>
          <w:szCs w:val="24"/>
          <w:lang w:val="en-GB"/>
        </w:rPr>
        <w:t xml:space="preserve"> responded to</w:t>
      </w:r>
      <w:r w:rsidR="00787732" w:rsidRPr="000B7C43">
        <w:rPr>
          <w:rFonts w:asciiTheme="minorHAnsi" w:hAnsiTheme="minorHAnsi" w:cstheme="minorHAnsi"/>
          <w:szCs w:val="24"/>
          <w:lang w:val="en-GB"/>
        </w:rPr>
        <w:t xml:space="preserve"> online</w:t>
      </w:r>
      <w:r w:rsidRPr="000B7C43">
        <w:rPr>
          <w:rFonts w:asciiTheme="minorHAnsi" w:hAnsiTheme="minorHAnsi" w:cstheme="minorHAnsi"/>
          <w:szCs w:val="24"/>
          <w:lang w:val="en-GB"/>
        </w:rPr>
        <w:t xml:space="preserve"> questionnaires given.</w:t>
      </w:r>
    </w:p>
    <w:p w14:paraId="1E25C495" w14:textId="77777777" w:rsidR="00787732" w:rsidRPr="000B7C43" w:rsidRDefault="00787732" w:rsidP="00920088">
      <w:pPr>
        <w:spacing w:before="120" w:after="120"/>
        <w:rPr>
          <w:rFonts w:asciiTheme="minorHAnsi" w:hAnsiTheme="minorHAnsi" w:cstheme="minorHAnsi"/>
          <w:b/>
          <w:szCs w:val="24"/>
          <w:lang w:val="en-GB"/>
        </w:rPr>
      </w:pPr>
    </w:p>
    <w:p w14:paraId="29F3536F"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4.2.2 Gender Response</w:t>
      </w:r>
    </w:p>
    <w:p w14:paraId="76D491D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Table 4.2 Gender Response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952"/>
        <w:gridCol w:w="2754"/>
      </w:tblGrid>
      <w:tr w:rsidR="008B3F4A" w:rsidRPr="000B7C43" w14:paraId="0EF77DA5" w14:textId="77777777" w:rsidTr="008B3F4A">
        <w:tc>
          <w:tcPr>
            <w:tcW w:w="2754" w:type="dxa"/>
          </w:tcPr>
          <w:p w14:paraId="53EC51CE"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52" w:type="dxa"/>
          </w:tcPr>
          <w:p w14:paraId="2C0B1E2F"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754" w:type="dxa"/>
          </w:tcPr>
          <w:p w14:paraId="4191BC74"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624C36B1" w14:textId="77777777" w:rsidTr="008B3F4A">
        <w:tc>
          <w:tcPr>
            <w:tcW w:w="2754" w:type="dxa"/>
          </w:tcPr>
          <w:p w14:paraId="479BCBB4"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szCs w:val="24"/>
                <w:lang w:val="en-GB"/>
              </w:rPr>
              <w:t xml:space="preserve">Male </w:t>
            </w:r>
          </w:p>
        </w:tc>
        <w:tc>
          <w:tcPr>
            <w:tcW w:w="2952" w:type="dxa"/>
          </w:tcPr>
          <w:p w14:paraId="3EE28B09" w14:textId="77777777" w:rsidR="008B3F4A" w:rsidRPr="000B7C43" w:rsidRDefault="004357F6"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111</w:t>
            </w:r>
          </w:p>
        </w:tc>
        <w:tc>
          <w:tcPr>
            <w:tcW w:w="2754" w:type="dxa"/>
          </w:tcPr>
          <w:p w14:paraId="13FCBF86" w14:textId="77777777" w:rsidR="008B3F4A" w:rsidRPr="000B7C43" w:rsidRDefault="008B3F4A"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74</w:t>
            </w:r>
          </w:p>
        </w:tc>
      </w:tr>
      <w:tr w:rsidR="008B3F4A" w:rsidRPr="000B7C43" w14:paraId="3BA2312E" w14:textId="77777777" w:rsidTr="008B3F4A">
        <w:tc>
          <w:tcPr>
            <w:tcW w:w="2754" w:type="dxa"/>
          </w:tcPr>
          <w:p w14:paraId="20DB1B4A"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szCs w:val="24"/>
                <w:lang w:val="en-GB"/>
              </w:rPr>
              <w:t xml:space="preserve">Female </w:t>
            </w:r>
          </w:p>
        </w:tc>
        <w:tc>
          <w:tcPr>
            <w:tcW w:w="2952" w:type="dxa"/>
          </w:tcPr>
          <w:p w14:paraId="10B2AA72" w14:textId="77777777" w:rsidR="008B3F4A" w:rsidRPr="000B7C43" w:rsidRDefault="004357F6"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39</w:t>
            </w:r>
          </w:p>
        </w:tc>
        <w:tc>
          <w:tcPr>
            <w:tcW w:w="2754" w:type="dxa"/>
          </w:tcPr>
          <w:p w14:paraId="3141929C" w14:textId="77777777" w:rsidR="008B3F4A" w:rsidRPr="000B7C43" w:rsidRDefault="008B3F4A"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26</w:t>
            </w:r>
          </w:p>
        </w:tc>
      </w:tr>
      <w:tr w:rsidR="008B3F4A" w:rsidRPr="000B7C43" w14:paraId="0525E59A" w14:textId="77777777" w:rsidTr="008B3F4A">
        <w:tc>
          <w:tcPr>
            <w:tcW w:w="2754" w:type="dxa"/>
          </w:tcPr>
          <w:p w14:paraId="584588A0"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952" w:type="dxa"/>
          </w:tcPr>
          <w:p w14:paraId="7E9756EF" w14:textId="77777777" w:rsidR="008B3F4A" w:rsidRPr="000B7C43" w:rsidRDefault="004357F6" w:rsidP="00920088">
            <w:pPr>
              <w:spacing w:before="120"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754" w:type="dxa"/>
          </w:tcPr>
          <w:p w14:paraId="0EEF15D9" w14:textId="77777777" w:rsidR="008B3F4A" w:rsidRPr="000B7C43" w:rsidRDefault="008B3F4A" w:rsidP="00920088">
            <w:pPr>
              <w:spacing w:before="120"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19E5E82A" w14:textId="77777777" w:rsidR="008B3F4A" w:rsidRPr="000B7C43" w:rsidRDefault="00787732"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240854F9"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Figure 4.2 Gender Response</w:t>
      </w:r>
    </w:p>
    <w:p w14:paraId="6EB09365" w14:textId="77777777" w:rsidR="008B3F4A" w:rsidRPr="000B7C43" w:rsidRDefault="008B3F4A" w:rsidP="00920088">
      <w:pPr>
        <w:spacing w:before="120" w:after="120"/>
        <w:rPr>
          <w:rFonts w:asciiTheme="minorHAnsi" w:hAnsiTheme="minorHAnsi" w:cstheme="minorHAnsi"/>
          <w:noProof/>
          <w:szCs w:val="24"/>
          <w:lang w:val="en-GB"/>
        </w:rPr>
      </w:pPr>
      <w:r w:rsidRPr="000B7C43">
        <w:rPr>
          <w:rFonts w:asciiTheme="minorHAnsi" w:hAnsiTheme="minorHAnsi" w:cstheme="minorHAnsi"/>
          <w:noProof/>
          <w:szCs w:val="24"/>
          <w:lang w:val="en-GB" w:eastAsia="en-US"/>
        </w:rPr>
        <w:drawing>
          <wp:inline distT="0" distB="0" distL="0" distR="0" wp14:anchorId="4006DE5D" wp14:editId="628D7DA2">
            <wp:extent cx="5212080" cy="3286125"/>
            <wp:effectExtent l="0" t="0" r="0" b="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1379B7" w14:textId="77777777" w:rsidR="008B3F4A" w:rsidRPr="000B7C43" w:rsidRDefault="008B3F4A" w:rsidP="00920088">
      <w:pPr>
        <w:spacing w:before="120" w:after="0"/>
        <w:rPr>
          <w:rFonts w:asciiTheme="minorHAnsi" w:hAnsiTheme="minorHAnsi" w:cstheme="minorHAnsi"/>
          <w:b/>
          <w:noProof/>
          <w:szCs w:val="24"/>
          <w:lang w:val="en-GB"/>
        </w:rPr>
      </w:pPr>
      <w:r w:rsidRPr="000B7C43">
        <w:rPr>
          <w:rFonts w:asciiTheme="minorHAnsi" w:hAnsiTheme="minorHAnsi" w:cstheme="minorHAnsi"/>
          <w:b/>
          <w:noProof/>
          <w:szCs w:val="24"/>
          <w:lang w:val="en-GB"/>
        </w:rPr>
        <w:t xml:space="preserve">Source: Author </w:t>
      </w:r>
      <w:r w:rsidR="00787732" w:rsidRPr="000B7C43">
        <w:rPr>
          <w:rFonts w:asciiTheme="minorHAnsi" w:hAnsiTheme="minorHAnsi" w:cstheme="minorHAnsi"/>
          <w:b/>
          <w:noProof/>
          <w:szCs w:val="24"/>
          <w:lang w:val="en-GB"/>
        </w:rPr>
        <w:t>(2024</w:t>
      </w:r>
      <w:r w:rsidRPr="000B7C43">
        <w:rPr>
          <w:rFonts w:asciiTheme="minorHAnsi" w:hAnsiTheme="minorHAnsi" w:cstheme="minorHAnsi"/>
          <w:b/>
          <w:noProof/>
          <w:szCs w:val="24"/>
          <w:lang w:val="en-GB"/>
        </w:rPr>
        <w:t>)</w:t>
      </w:r>
    </w:p>
    <w:p w14:paraId="113103E0" w14:textId="77777777" w:rsidR="008B3F4A" w:rsidRPr="000B7C43" w:rsidRDefault="008B3F4A" w:rsidP="00920088">
      <w:pPr>
        <w:spacing w:before="120" w:after="0"/>
        <w:rPr>
          <w:rFonts w:asciiTheme="minorHAnsi" w:hAnsiTheme="minorHAnsi" w:cstheme="minorHAnsi"/>
          <w:szCs w:val="24"/>
          <w:lang w:val="en-GB"/>
        </w:rPr>
      </w:pPr>
      <w:r w:rsidRPr="000B7C43">
        <w:rPr>
          <w:rFonts w:asciiTheme="minorHAnsi" w:hAnsiTheme="minorHAnsi" w:cstheme="minorHAnsi"/>
          <w:szCs w:val="24"/>
          <w:lang w:val="en-GB"/>
        </w:rPr>
        <w:t>Table4.2 and figure 4.2 indicated the response on the gender where it was found that organization has</w:t>
      </w:r>
      <w:r w:rsidR="00787732" w:rsidRPr="000B7C43">
        <w:rPr>
          <w:rFonts w:asciiTheme="minorHAnsi" w:hAnsiTheme="minorHAnsi" w:cstheme="minorHAnsi"/>
          <w:szCs w:val="24"/>
          <w:lang w:val="en-GB"/>
        </w:rPr>
        <w:t xml:space="preserve"> more male than female customers</w:t>
      </w:r>
      <w:r w:rsidRPr="000B7C43">
        <w:rPr>
          <w:rFonts w:asciiTheme="minorHAnsi" w:hAnsiTheme="minorHAnsi" w:cstheme="minorHAnsi"/>
          <w:szCs w:val="24"/>
          <w:lang w:val="en-GB"/>
        </w:rPr>
        <w:t xml:space="preserve">, with male represented by 74% while ladies were represented by 26%. This indicated that majority of the respondents were male. </w:t>
      </w:r>
    </w:p>
    <w:p w14:paraId="206E6A2A" w14:textId="77777777" w:rsidR="003E3093" w:rsidRPr="000B7C43" w:rsidRDefault="003E3093" w:rsidP="00920088">
      <w:pPr>
        <w:spacing w:after="120"/>
        <w:rPr>
          <w:rFonts w:asciiTheme="minorHAnsi" w:hAnsiTheme="minorHAnsi" w:cstheme="minorHAnsi"/>
          <w:b/>
          <w:szCs w:val="24"/>
          <w:lang w:val="en-GB"/>
        </w:rPr>
      </w:pPr>
    </w:p>
    <w:p w14:paraId="46EB932A" w14:textId="77777777" w:rsidR="003E3093" w:rsidRPr="000B7C43" w:rsidRDefault="003E3093" w:rsidP="00920088">
      <w:pPr>
        <w:spacing w:after="120"/>
        <w:rPr>
          <w:rFonts w:asciiTheme="minorHAnsi" w:hAnsiTheme="minorHAnsi" w:cstheme="minorHAnsi"/>
          <w:b/>
          <w:szCs w:val="24"/>
          <w:lang w:val="en-GB"/>
        </w:rPr>
      </w:pPr>
    </w:p>
    <w:p w14:paraId="56799E2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4.2.3 Age Bracket</w:t>
      </w:r>
    </w:p>
    <w:p w14:paraId="12B52D9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Table 4.3 Age Bracket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0"/>
        <w:gridCol w:w="2977"/>
        <w:gridCol w:w="2783"/>
      </w:tblGrid>
      <w:tr w:rsidR="008B3F4A" w:rsidRPr="000B7C43" w14:paraId="69080099" w14:textId="77777777" w:rsidTr="008B3F4A">
        <w:trPr>
          <w:trHeight w:val="553"/>
        </w:trPr>
        <w:tc>
          <w:tcPr>
            <w:tcW w:w="2760" w:type="dxa"/>
          </w:tcPr>
          <w:p w14:paraId="4BA2B12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77" w:type="dxa"/>
          </w:tcPr>
          <w:p w14:paraId="3B7300F5"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783" w:type="dxa"/>
          </w:tcPr>
          <w:p w14:paraId="45F87E09"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7D67F353" w14:textId="77777777" w:rsidTr="008B3F4A">
        <w:trPr>
          <w:trHeight w:val="553"/>
        </w:trPr>
        <w:tc>
          <w:tcPr>
            <w:tcW w:w="2760" w:type="dxa"/>
          </w:tcPr>
          <w:p w14:paraId="730BEBE9"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Below 19 years </w:t>
            </w:r>
          </w:p>
        </w:tc>
        <w:tc>
          <w:tcPr>
            <w:tcW w:w="2977" w:type="dxa"/>
          </w:tcPr>
          <w:p w14:paraId="2B662CED"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783" w:type="dxa"/>
          </w:tcPr>
          <w:p w14:paraId="09D64D8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6FF07F9C" w14:textId="77777777" w:rsidTr="008B3F4A">
        <w:trPr>
          <w:trHeight w:val="553"/>
        </w:trPr>
        <w:tc>
          <w:tcPr>
            <w:tcW w:w="2760" w:type="dxa"/>
          </w:tcPr>
          <w:p w14:paraId="17EEB077"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20 – 29 years</w:t>
            </w:r>
          </w:p>
        </w:tc>
        <w:tc>
          <w:tcPr>
            <w:tcW w:w="2977" w:type="dxa"/>
          </w:tcPr>
          <w:p w14:paraId="3AF47BB4"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51</w:t>
            </w:r>
          </w:p>
        </w:tc>
        <w:tc>
          <w:tcPr>
            <w:tcW w:w="2783" w:type="dxa"/>
          </w:tcPr>
          <w:p w14:paraId="503A844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34</w:t>
            </w:r>
          </w:p>
        </w:tc>
      </w:tr>
      <w:tr w:rsidR="008B3F4A" w:rsidRPr="000B7C43" w14:paraId="3D0FC7F9" w14:textId="77777777" w:rsidTr="008B3F4A">
        <w:trPr>
          <w:trHeight w:val="565"/>
        </w:trPr>
        <w:tc>
          <w:tcPr>
            <w:tcW w:w="2760" w:type="dxa"/>
          </w:tcPr>
          <w:p w14:paraId="785C873E"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30 – 39 years</w:t>
            </w:r>
          </w:p>
        </w:tc>
        <w:tc>
          <w:tcPr>
            <w:tcW w:w="2977" w:type="dxa"/>
          </w:tcPr>
          <w:p w14:paraId="10BD543B"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45</w:t>
            </w:r>
          </w:p>
        </w:tc>
        <w:tc>
          <w:tcPr>
            <w:tcW w:w="2783" w:type="dxa"/>
          </w:tcPr>
          <w:p w14:paraId="4A5514E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r>
      <w:tr w:rsidR="008B3F4A" w:rsidRPr="000B7C43" w14:paraId="1060C74E" w14:textId="77777777" w:rsidTr="008B3F4A">
        <w:trPr>
          <w:trHeight w:val="553"/>
        </w:trPr>
        <w:tc>
          <w:tcPr>
            <w:tcW w:w="2760" w:type="dxa"/>
          </w:tcPr>
          <w:p w14:paraId="21775E12"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Above 40 years</w:t>
            </w:r>
          </w:p>
        </w:tc>
        <w:tc>
          <w:tcPr>
            <w:tcW w:w="2977" w:type="dxa"/>
          </w:tcPr>
          <w:p w14:paraId="7B609E5E"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c>
          <w:tcPr>
            <w:tcW w:w="2783" w:type="dxa"/>
          </w:tcPr>
          <w:p w14:paraId="44A8877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20</w:t>
            </w:r>
          </w:p>
        </w:tc>
      </w:tr>
      <w:tr w:rsidR="008B3F4A" w:rsidRPr="000B7C43" w14:paraId="699791B7" w14:textId="77777777" w:rsidTr="008B3F4A">
        <w:trPr>
          <w:trHeight w:val="565"/>
        </w:trPr>
        <w:tc>
          <w:tcPr>
            <w:tcW w:w="2760" w:type="dxa"/>
          </w:tcPr>
          <w:p w14:paraId="6BCAB939"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977" w:type="dxa"/>
          </w:tcPr>
          <w:p w14:paraId="5B30C142"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783" w:type="dxa"/>
          </w:tcPr>
          <w:p w14:paraId="7872DD0F"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76BE10B0" w14:textId="77777777" w:rsidR="008B3F4A" w:rsidRPr="000B7C43" w:rsidRDefault="003E3093"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74932FC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Figure 4.3 Age Bracket</w:t>
      </w:r>
    </w:p>
    <w:p w14:paraId="4D9C478C"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6919A69C" wp14:editId="1819AB0E">
            <wp:extent cx="5438775" cy="2884170"/>
            <wp:effectExtent l="0" t="0" r="9525" b="1143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719B80" w14:textId="77777777" w:rsidR="008B3F4A" w:rsidRPr="000B7C43" w:rsidRDefault="003E3093" w:rsidP="00920088">
      <w:pPr>
        <w:spacing w:after="0"/>
        <w:rPr>
          <w:rFonts w:asciiTheme="minorHAnsi" w:hAnsiTheme="minorHAnsi" w:cstheme="minorHAnsi"/>
          <w:b/>
          <w:noProof/>
          <w:szCs w:val="24"/>
          <w:lang w:val="en-GB"/>
        </w:rPr>
      </w:pPr>
      <w:r w:rsidRPr="000B7C43">
        <w:rPr>
          <w:rFonts w:asciiTheme="minorHAnsi" w:hAnsiTheme="minorHAnsi" w:cstheme="minorHAnsi"/>
          <w:b/>
          <w:noProof/>
          <w:szCs w:val="24"/>
          <w:lang w:val="en-GB"/>
        </w:rPr>
        <w:t>Source: Author (2024</w:t>
      </w:r>
      <w:r w:rsidR="008B3F4A" w:rsidRPr="000B7C43">
        <w:rPr>
          <w:rFonts w:asciiTheme="minorHAnsi" w:hAnsiTheme="minorHAnsi" w:cstheme="minorHAnsi"/>
          <w:b/>
          <w:noProof/>
          <w:szCs w:val="24"/>
          <w:lang w:val="en-GB"/>
        </w:rPr>
        <w:t>)</w:t>
      </w:r>
    </w:p>
    <w:p w14:paraId="44676EF1"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4.3 and figure 4.3 indicated the age bracket of the respondents </w:t>
      </w:r>
      <w:proofErr w:type="gramStart"/>
      <w:r w:rsidRPr="000B7C43">
        <w:rPr>
          <w:rFonts w:asciiTheme="minorHAnsi" w:hAnsiTheme="minorHAnsi" w:cstheme="minorHAnsi"/>
          <w:szCs w:val="24"/>
          <w:lang w:val="en-GB"/>
        </w:rPr>
        <w:t>were</w:t>
      </w:r>
      <w:proofErr w:type="gramEnd"/>
      <w:r w:rsidRPr="000B7C43">
        <w:rPr>
          <w:rFonts w:asciiTheme="minorHAnsi" w:hAnsiTheme="minorHAnsi" w:cstheme="minorHAnsi"/>
          <w:szCs w:val="24"/>
          <w:lang w:val="en-GB"/>
        </w:rPr>
        <w:t xml:space="preserve"> below 19 years was represented by16%, 20 – 29 years was represented by 34%, 30 – 39 years indicated 39% while above 40 years is represented by 20%. This indicated that majority of the respondents were in the age bracket of 20 – 29 years.</w:t>
      </w:r>
    </w:p>
    <w:p w14:paraId="4F17EDB0" w14:textId="77777777" w:rsidR="0065790E" w:rsidRPr="000B7C43" w:rsidRDefault="0065790E" w:rsidP="00920088">
      <w:pPr>
        <w:spacing w:after="0"/>
        <w:rPr>
          <w:rFonts w:asciiTheme="minorHAnsi" w:hAnsiTheme="minorHAnsi" w:cstheme="minorHAnsi"/>
          <w:szCs w:val="24"/>
          <w:lang w:val="en-GB"/>
        </w:rPr>
      </w:pPr>
    </w:p>
    <w:p w14:paraId="6406667B"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4.2.4 Nationality </w:t>
      </w:r>
    </w:p>
    <w:p w14:paraId="64966BF3"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Table 4.4 Nationality </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2869"/>
        <w:gridCol w:w="2638"/>
      </w:tblGrid>
      <w:tr w:rsidR="008B3F4A" w:rsidRPr="000B7C43" w14:paraId="47545780" w14:textId="77777777" w:rsidTr="008B3F4A">
        <w:tc>
          <w:tcPr>
            <w:tcW w:w="2683" w:type="dxa"/>
          </w:tcPr>
          <w:p w14:paraId="79B83F5C"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869" w:type="dxa"/>
          </w:tcPr>
          <w:p w14:paraId="2C63B6D1"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638" w:type="dxa"/>
          </w:tcPr>
          <w:p w14:paraId="0869364A"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585D3BC8" w14:textId="77777777" w:rsidTr="008B3F4A">
        <w:tc>
          <w:tcPr>
            <w:tcW w:w="2683" w:type="dxa"/>
          </w:tcPr>
          <w:p w14:paraId="09ADA032"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Kenyan </w:t>
            </w:r>
          </w:p>
        </w:tc>
        <w:tc>
          <w:tcPr>
            <w:tcW w:w="2869" w:type="dxa"/>
          </w:tcPr>
          <w:p w14:paraId="64E757B5"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21</w:t>
            </w:r>
          </w:p>
        </w:tc>
        <w:tc>
          <w:tcPr>
            <w:tcW w:w="2638" w:type="dxa"/>
          </w:tcPr>
          <w:p w14:paraId="1A1CA7C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14</w:t>
            </w:r>
          </w:p>
        </w:tc>
      </w:tr>
      <w:tr w:rsidR="008B3F4A" w:rsidRPr="000B7C43" w14:paraId="04840DC7" w14:textId="77777777" w:rsidTr="008B3F4A">
        <w:tc>
          <w:tcPr>
            <w:tcW w:w="2683" w:type="dxa"/>
          </w:tcPr>
          <w:p w14:paraId="0BCB543B"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Rest of Africa </w:t>
            </w:r>
          </w:p>
        </w:tc>
        <w:tc>
          <w:tcPr>
            <w:tcW w:w="2869" w:type="dxa"/>
          </w:tcPr>
          <w:p w14:paraId="126B167B"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63</w:t>
            </w:r>
          </w:p>
        </w:tc>
        <w:tc>
          <w:tcPr>
            <w:tcW w:w="2638" w:type="dxa"/>
          </w:tcPr>
          <w:p w14:paraId="314A254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42</w:t>
            </w:r>
          </w:p>
        </w:tc>
      </w:tr>
      <w:tr w:rsidR="008B3F4A" w:rsidRPr="000B7C43" w14:paraId="6EA19C99" w14:textId="77777777" w:rsidTr="008B3F4A">
        <w:tc>
          <w:tcPr>
            <w:tcW w:w="2683" w:type="dxa"/>
          </w:tcPr>
          <w:p w14:paraId="591132A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Europe </w:t>
            </w:r>
          </w:p>
        </w:tc>
        <w:tc>
          <w:tcPr>
            <w:tcW w:w="2869" w:type="dxa"/>
          </w:tcPr>
          <w:p w14:paraId="03D03231"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c>
          <w:tcPr>
            <w:tcW w:w="2638" w:type="dxa"/>
          </w:tcPr>
          <w:p w14:paraId="65224443"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20</w:t>
            </w:r>
          </w:p>
        </w:tc>
      </w:tr>
      <w:tr w:rsidR="008B3F4A" w:rsidRPr="000B7C43" w14:paraId="58941AEA" w14:textId="77777777" w:rsidTr="008B3F4A">
        <w:tc>
          <w:tcPr>
            <w:tcW w:w="2683" w:type="dxa"/>
          </w:tcPr>
          <w:p w14:paraId="490186C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Asia </w:t>
            </w:r>
          </w:p>
        </w:tc>
        <w:tc>
          <w:tcPr>
            <w:tcW w:w="2869" w:type="dxa"/>
          </w:tcPr>
          <w:p w14:paraId="5A9B669D"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36</w:t>
            </w:r>
          </w:p>
        </w:tc>
        <w:tc>
          <w:tcPr>
            <w:tcW w:w="2638" w:type="dxa"/>
          </w:tcPr>
          <w:p w14:paraId="16BC8056"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r>
      <w:tr w:rsidR="008B3F4A" w:rsidRPr="000B7C43" w14:paraId="6C8DFF94" w14:textId="77777777" w:rsidTr="008B3F4A">
        <w:tc>
          <w:tcPr>
            <w:tcW w:w="2683" w:type="dxa"/>
          </w:tcPr>
          <w:p w14:paraId="44D95B46"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869" w:type="dxa"/>
          </w:tcPr>
          <w:p w14:paraId="618F6538"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638" w:type="dxa"/>
          </w:tcPr>
          <w:p w14:paraId="552AF88C"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1E92C01D" w14:textId="77777777" w:rsidR="008B3F4A" w:rsidRPr="000B7C43" w:rsidRDefault="003E3093"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7EE0C903"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Figure 4.4 Highest </w:t>
      </w:r>
    </w:p>
    <w:p w14:paraId="108C65F0"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2BC3FFA5" wp14:editId="19332254">
            <wp:extent cx="5405755" cy="2796540"/>
            <wp:effectExtent l="0" t="0" r="4445" b="381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F66C0"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3685C74A"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4.4 and figure 4.4 indicated the response on the nationalities that responded, were majority of those who responded were from the rest of Africa with a represented of 42%, Kenyan was represented by 14%, Europe 20% while Asia was represented by 24%. This indicated that majority of the respondents are from the rest of Africa </w:t>
      </w:r>
    </w:p>
    <w:p w14:paraId="453B3F52" w14:textId="77777777" w:rsidR="003E3093" w:rsidRPr="000B7C43" w:rsidRDefault="003E3093" w:rsidP="00920088">
      <w:pPr>
        <w:spacing w:before="120" w:after="120"/>
        <w:rPr>
          <w:rFonts w:asciiTheme="minorHAnsi" w:hAnsiTheme="minorHAnsi" w:cstheme="minorHAnsi"/>
          <w:b/>
          <w:szCs w:val="24"/>
          <w:lang w:val="en-GB"/>
        </w:rPr>
      </w:pPr>
    </w:p>
    <w:p w14:paraId="0CF8F3AD" w14:textId="77777777" w:rsidR="003E3093" w:rsidRPr="000B7C43" w:rsidRDefault="003E3093" w:rsidP="00920088">
      <w:pPr>
        <w:spacing w:before="120" w:after="120"/>
        <w:rPr>
          <w:rFonts w:asciiTheme="minorHAnsi" w:hAnsiTheme="minorHAnsi" w:cstheme="minorHAnsi"/>
          <w:b/>
          <w:szCs w:val="24"/>
          <w:lang w:val="en-GB"/>
        </w:rPr>
      </w:pPr>
    </w:p>
    <w:p w14:paraId="45A8E0E1"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4.2.5 Purpose of Visit</w:t>
      </w:r>
    </w:p>
    <w:p w14:paraId="7AC7F7F1"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Table 4.5 Purpose of Visit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9"/>
        <w:gridCol w:w="2893"/>
        <w:gridCol w:w="2661"/>
      </w:tblGrid>
      <w:tr w:rsidR="008B3F4A" w:rsidRPr="000B7C43" w14:paraId="4DF100C8" w14:textId="77777777" w:rsidTr="008B3F4A">
        <w:trPr>
          <w:trHeight w:val="557"/>
        </w:trPr>
        <w:tc>
          <w:tcPr>
            <w:tcW w:w="2679" w:type="dxa"/>
          </w:tcPr>
          <w:p w14:paraId="647FE171"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893" w:type="dxa"/>
          </w:tcPr>
          <w:p w14:paraId="18F8A6DC"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661" w:type="dxa"/>
          </w:tcPr>
          <w:p w14:paraId="16261499"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53FF9F9F" w14:textId="77777777" w:rsidTr="008B3F4A">
        <w:trPr>
          <w:trHeight w:val="570"/>
        </w:trPr>
        <w:tc>
          <w:tcPr>
            <w:tcW w:w="2679" w:type="dxa"/>
          </w:tcPr>
          <w:p w14:paraId="31B7D246"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Business </w:t>
            </w:r>
          </w:p>
        </w:tc>
        <w:tc>
          <w:tcPr>
            <w:tcW w:w="2893" w:type="dxa"/>
          </w:tcPr>
          <w:p w14:paraId="740A8432"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36</w:t>
            </w:r>
          </w:p>
        </w:tc>
        <w:tc>
          <w:tcPr>
            <w:tcW w:w="2661" w:type="dxa"/>
          </w:tcPr>
          <w:p w14:paraId="527E57EA"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24</w:t>
            </w:r>
          </w:p>
        </w:tc>
      </w:tr>
      <w:tr w:rsidR="008B3F4A" w:rsidRPr="000B7C43" w14:paraId="6A8C4ACA" w14:textId="77777777" w:rsidTr="008B3F4A">
        <w:trPr>
          <w:trHeight w:val="557"/>
        </w:trPr>
        <w:tc>
          <w:tcPr>
            <w:tcW w:w="2679" w:type="dxa"/>
          </w:tcPr>
          <w:p w14:paraId="109B7B05"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Conference </w:t>
            </w:r>
          </w:p>
        </w:tc>
        <w:tc>
          <w:tcPr>
            <w:tcW w:w="2893" w:type="dxa"/>
          </w:tcPr>
          <w:p w14:paraId="37CB23A4"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63</w:t>
            </w:r>
          </w:p>
        </w:tc>
        <w:tc>
          <w:tcPr>
            <w:tcW w:w="2661" w:type="dxa"/>
          </w:tcPr>
          <w:p w14:paraId="07232698"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42</w:t>
            </w:r>
          </w:p>
        </w:tc>
      </w:tr>
      <w:tr w:rsidR="008B3F4A" w:rsidRPr="000B7C43" w14:paraId="66F2D459" w14:textId="77777777" w:rsidTr="008B3F4A">
        <w:trPr>
          <w:trHeight w:val="557"/>
        </w:trPr>
        <w:tc>
          <w:tcPr>
            <w:tcW w:w="2679" w:type="dxa"/>
          </w:tcPr>
          <w:p w14:paraId="231E22B8"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Leisure </w:t>
            </w:r>
          </w:p>
        </w:tc>
        <w:tc>
          <w:tcPr>
            <w:tcW w:w="2893" w:type="dxa"/>
          </w:tcPr>
          <w:p w14:paraId="56269F92"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661" w:type="dxa"/>
          </w:tcPr>
          <w:p w14:paraId="22C47CC2"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4BA5CEB5" w14:textId="77777777" w:rsidTr="008B3F4A">
        <w:trPr>
          <w:trHeight w:val="570"/>
        </w:trPr>
        <w:tc>
          <w:tcPr>
            <w:tcW w:w="2679" w:type="dxa"/>
          </w:tcPr>
          <w:p w14:paraId="0CC94B2D"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Transit </w:t>
            </w:r>
          </w:p>
        </w:tc>
        <w:tc>
          <w:tcPr>
            <w:tcW w:w="2893" w:type="dxa"/>
          </w:tcPr>
          <w:p w14:paraId="2155C5F5"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27</w:t>
            </w:r>
          </w:p>
        </w:tc>
        <w:tc>
          <w:tcPr>
            <w:tcW w:w="2661" w:type="dxa"/>
          </w:tcPr>
          <w:p w14:paraId="7297FBDA"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18</w:t>
            </w:r>
          </w:p>
        </w:tc>
      </w:tr>
      <w:tr w:rsidR="008B3F4A" w:rsidRPr="000B7C43" w14:paraId="26A3B89D" w14:textId="77777777" w:rsidTr="008B3F4A">
        <w:trPr>
          <w:trHeight w:val="557"/>
        </w:trPr>
        <w:tc>
          <w:tcPr>
            <w:tcW w:w="2679" w:type="dxa"/>
          </w:tcPr>
          <w:p w14:paraId="32F7E0FA"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893" w:type="dxa"/>
          </w:tcPr>
          <w:p w14:paraId="6A7EADE2" w14:textId="77777777" w:rsidR="008B3F4A" w:rsidRPr="000B7C43" w:rsidRDefault="004357F6"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661" w:type="dxa"/>
          </w:tcPr>
          <w:p w14:paraId="18E1B9DB" w14:textId="77777777" w:rsidR="008B3F4A" w:rsidRPr="000B7C43" w:rsidRDefault="008B3F4A"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71EE1F65"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w:t>
      </w:r>
      <w:r w:rsidR="003E3093" w:rsidRPr="000B7C43">
        <w:rPr>
          <w:rFonts w:asciiTheme="minorHAnsi" w:hAnsiTheme="minorHAnsi" w:cstheme="minorHAnsi"/>
          <w:b/>
          <w:szCs w:val="24"/>
          <w:lang w:val="en-GB"/>
        </w:rPr>
        <w:t>or (2024</w:t>
      </w:r>
      <w:r w:rsidRPr="000B7C43">
        <w:rPr>
          <w:rFonts w:asciiTheme="minorHAnsi" w:hAnsiTheme="minorHAnsi" w:cstheme="minorHAnsi"/>
          <w:b/>
          <w:szCs w:val="24"/>
          <w:lang w:val="en-GB"/>
        </w:rPr>
        <w:t>)</w:t>
      </w:r>
    </w:p>
    <w:p w14:paraId="57376704"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Figure 4.5 Purpose of Visit</w:t>
      </w:r>
    </w:p>
    <w:p w14:paraId="0377F214"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59B8ABA2" wp14:editId="1C9D4BC2">
            <wp:extent cx="5416550" cy="2851785"/>
            <wp:effectExtent l="0" t="0" r="12700" b="571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8E92C7"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17A1A7E6"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4.5 and figure 4.5 indicated the purpose of visit of the respondents where majority of respondent’s conference purposes with a representation of 42%, business 24%, leisure 16% and transit was represented by 18%.  From the findings it indicated that majority are mostly coming in for conference purposes. </w:t>
      </w:r>
    </w:p>
    <w:p w14:paraId="2FB2E099" w14:textId="77777777" w:rsidR="003E3093" w:rsidRPr="000B7C43" w:rsidRDefault="003E3093" w:rsidP="00920088">
      <w:pPr>
        <w:spacing w:after="0"/>
        <w:rPr>
          <w:rFonts w:asciiTheme="minorHAnsi" w:hAnsiTheme="minorHAnsi" w:cstheme="minorHAnsi"/>
          <w:szCs w:val="24"/>
          <w:lang w:val="en-GB"/>
        </w:rPr>
      </w:pPr>
    </w:p>
    <w:p w14:paraId="7C5F1057" w14:textId="77777777" w:rsidR="008B3F4A" w:rsidRPr="000B7C43" w:rsidRDefault="008B3F4A" w:rsidP="00920088">
      <w:pPr>
        <w:spacing w:before="120" w:after="120"/>
        <w:rPr>
          <w:rFonts w:asciiTheme="minorHAnsi" w:hAnsiTheme="minorHAnsi" w:cstheme="minorHAnsi"/>
          <w:b/>
          <w:bCs/>
          <w:szCs w:val="24"/>
          <w:lang w:val="en-GB"/>
        </w:rPr>
      </w:pPr>
      <w:r w:rsidRPr="000B7C43">
        <w:rPr>
          <w:rFonts w:asciiTheme="minorHAnsi" w:hAnsiTheme="minorHAnsi" w:cstheme="minorHAnsi"/>
          <w:b/>
          <w:szCs w:val="24"/>
          <w:lang w:val="en-GB"/>
        </w:rPr>
        <w:t>4.2.6 Number of times you eat out in a month</w:t>
      </w:r>
    </w:p>
    <w:p w14:paraId="6602D3BD" w14:textId="77777777" w:rsidR="008B3F4A" w:rsidRPr="000B7C43" w:rsidRDefault="008B3F4A" w:rsidP="00920088">
      <w:pPr>
        <w:spacing w:before="120"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Table 4.6 </w:t>
      </w:r>
      <w:r w:rsidRPr="000B7C43">
        <w:rPr>
          <w:rFonts w:asciiTheme="minorHAnsi" w:hAnsiTheme="minorHAnsi" w:cstheme="minorHAnsi"/>
          <w:b/>
          <w:szCs w:val="24"/>
          <w:lang w:val="en-GB"/>
        </w:rPr>
        <w:t>Number of times you eat out in a month</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2907"/>
        <w:gridCol w:w="2586"/>
      </w:tblGrid>
      <w:tr w:rsidR="008B3F4A" w:rsidRPr="000B7C43" w14:paraId="055EE537" w14:textId="77777777" w:rsidTr="008B3F4A">
        <w:tc>
          <w:tcPr>
            <w:tcW w:w="2697" w:type="dxa"/>
          </w:tcPr>
          <w:p w14:paraId="1581D680"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Category </w:t>
            </w:r>
          </w:p>
        </w:tc>
        <w:tc>
          <w:tcPr>
            <w:tcW w:w="2907" w:type="dxa"/>
          </w:tcPr>
          <w:p w14:paraId="310EA200"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Frequency </w:t>
            </w:r>
          </w:p>
        </w:tc>
        <w:tc>
          <w:tcPr>
            <w:tcW w:w="2586" w:type="dxa"/>
          </w:tcPr>
          <w:p w14:paraId="1969A801"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Percentage </w:t>
            </w:r>
          </w:p>
        </w:tc>
      </w:tr>
      <w:tr w:rsidR="008B3F4A" w:rsidRPr="000B7C43" w14:paraId="284E0BD5" w14:textId="77777777" w:rsidTr="008B3F4A">
        <w:tc>
          <w:tcPr>
            <w:tcW w:w="2697" w:type="dxa"/>
          </w:tcPr>
          <w:p w14:paraId="248C20F6"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Below 5 times</w:t>
            </w:r>
          </w:p>
        </w:tc>
        <w:tc>
          <w:tcPr>
            <w:tcW w:w="2907" w:type="dxa"/>
          </w:tcPr>
          <w:p w14:paraId="2ED936C3"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33</w:t>
            </w:r>
          </w:p>
        </w:tc>
        <w:tc>
          <w:tcPr>
            <w:tcW w:w="2586" w:type="dxa"/>
          </w:tcPr>
          <w:p w14:paraId="5E16B5EC"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22</w:t>
            </w:r>
          </w:p>
        </w:tc>
      </w:tr>
      <w:tr w:rsidR="008B3F4A" w:rsidRPr="000B7C43" w14:paraId="3257998B" w14:textId="77777777" w:rsidTr="008B3F4A">
        <w:tc>
          <w:tcPr>
            <w:tcW w:w="2697" w:type="dxa"/>
          </w:tcPr>
          <w:p w14:paraId="5528AFD6"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6 – 10 times</w:t>
            </w:r>
          </w:p>
        </w:tc>
        <w:tc>
          <w:tcPr>
            <w:tcW w:w="2907" w:type="dxa"/>
          </w:tcPr>
          <w:p w14:paraId="14EE8D32"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57</w:t>
            </w:r>
          </w:p>
        </w:tc>
        <w:tc>
          <w:tcPr>
            <w:tcW w:w="2586" w:type="dxa"/>
          </w:tcPr>
          <w:p w14:paraId="1EAB7296"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38</w:t>
            </w:r>
          </w:p>
        </w:tc>
      </w:tr>
      <w:tr w:rsidR="008B3F4A" w:rsidRPr="000B7C43" w14:paraId="3E2DD2EA" w14:textId="77777777" w:rsidTr="008B3F4A">
        <w:tc>
          <w:tcPr>
            <w:tcW w:w="2697" w:type="dxa"/>
          </w:tcPr>
          <w:p w14:paraId="65AA340C"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11 – 15 times</w:t>
            </w:r>
          </w:p>
        </w:tc>
        <w:tc>
          <w:tcPr>
            <w:tcW w:w="2907" w:type="dxa"/>
          </w:tcPr>
          <w:p w14:paraId="4D9BA64C"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36</w:t>
            </w:r>
          </w:p>
        </w:tc>
        <w:tc>
          <w:tcPr>
            <w:tcW w:w="2586" w:type="dxa"/>
          </w:tcPr>
          <w:p w14:paraId="674787B3"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24</w:t>
            </w:r>
          </w:p>
        </w:tc>
      </w:tr>
      <w:tr w:rsidR="008B3F4A" w:rsidRPr="000B7C43" w14:paraId="5C3730F6" w14:textId="77777777" w:rsidTr="008B3F4A">
        <w:tc>
          <w:tcPr>
            <w:tcW w:w="2697" w:type="dxa"/>
          </w:tcPr>
          <w:p w14:paraId="7F0142A1"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More than 15 times</w:t>
            </w:r>
          </w:p>
        </w:tc>
        <w:tc>
          <w:tcPr>
            <w:tcW w:w="2907" w:type="dxa"/>
          </w:tcPr>
          <w:p w14:paraId="6E6622B5"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24</w:t>
            </w:r>
          </w:p>
        </w:tc>
        <w:tc>
          <w:tcPr>
            <w:tcW w:w="2586" w:type="dxa"/>
          </w:tcPr>
          <w:p w14:paraId="5F4E5C48"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16</w:t>
            </w:r>
          </w:p>
        </w:tc>
      </w:tr>
      <w:tr w:rsidR="008B3F4A" w:rsidRPr="000B7C43" w14:paraId="5C8A213D" w14:textId="77777777" w:rsidTr="008B3F4A">
        <w:tc>
          <w:tcPr>
            <w:tcW w:w="2697" w:type="dxa"/>
          </w:tcPr>
          <w:p w14:paraId="4C5E4268"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Total</w:t>
            </w:r>
          </w:p>
        </w:tc>
        <w:tc>
          <w:tcPr>
            <w:tcW w:w="2907" w:type="dxa"/>
          </w:tcPr>
          <w:p w14:paraId="57265EFB" w14:textId="77777777" w:rsidR="008B3F4A" w:rsidRPr="000B7C43" w:rsidRDefault="004357F6" w:rsidP="00920088">
            <w:pPr>
              <w:spacing w:after="120"/>
              <w:jc w:val="center"/>
              <w:rPr>
                <w:rFonts w:asciiTheme="minorHAnsi" w:hAnsiTheme="minorHAnsi" w:cstheme="minorHAnsi"/>
                <w:b/>
                <w:bCs/>
                <w:szCs w:val="24"/>
                <w:lang w:val="en-GB"/>
              </w:rPr>
            </w:pPr>
            <w:r w:rsidRPr="000B7C43">
              <w:rPr>
                <w:rFonts w:asciiTheme="minorHAnsi" w:hAnsiTheme="minorHAnsi" w:cstheme="minorHAnsi"/>
                <w:b/>
                <w:bCs/>
                <w:szCs w:val="24"/>
                <w:lang w:val="en-GB"/>
              </w:rPr>
              <w:t>1</w:t>
            </w:r>
            <w:r w:rsidR="008B3F4A" w:rsidRPr="000B7C43">
              <w:rPr>
                <w:rFonts w:asciiTheme="minorHAnsi" w:hAnsiTheme="minorHAnsi" w:cstheme="minorHAnsi"/>
                <w:b/>
                <w:bCs/>
                <w:szCs w:val="24"/>
                <w:lang w:val="en-GB"/>
              </w:rPr>
              <w:t>50</w:t>
            </w:r>
          </w:p>
        </w:tc>
        <w:tc>
          <w:tcPr>
            <w:tcW w:w="2586" w:type="dxa"/>
          </w:tcPr>
          <w:p w14:paraId="76169CCB" w14:textId="77777777" w:rsidR="008B3F4A" w:rsidRPr="000B7C43" w:rsidRDefault="008B3F4A" w:rsidP="00920088">
            <w:pPr>
              <w:spacing w:after="120"/>
              <w:jc w:val="center"/>
              <w:rPr>
                <w:rFonts w:asciiTheme="minorHAnsi" w:hAnsiTheme="minorHAnsi" w:cstheme="minorHAnsi"/>
                <w:b/>
                <w:bCs/>
                <w:szCs w:val="24"/>
                <w:lang w:val="en-GB"/>
              </w:rPr>
            </w:pPr>
            <w:r w:rsidRPr="000B7C43">
              <w:rPr>
                <w:rFonts w:asciiTheme="minorHAnsi" w:hAnsiTheme="minorHAnsi" w:cstheme="minorHAnsi"/>
                <w:b/>
                <w:bCs/>
                <w:szCs w:val="24"/>
                <w:lang w:val="en-GB"/>
              </w:rPr>
              <w:t>100</w:t>
            </w:r>
          </w:p>
        </w:tc>
      </w:tr>
    </w:tbl>
    <w:p w14:paraId="3A2A06FD" w14:textId="77777777" w:rsidR="008B3F4A" w:rsidRPr="000B7C43" w:rsidRDefault="003E3093" w:rsidP="00920088">
      <w:pPr>
        <w:spacing w:before="120" w:after="120"/>
        <w:rPr>
          <w:rFonts w:asciiTheme="minorHAnsi" w:hAnsiTheme="minorHAnsi" w:cstheme="minorHAnsi"/>
          <w:b/>
          <w:bCs/>
          <w:szCs w:val="24"/>
          <w:lang w:val="en-GB"/>
        </w:rPr>
      </w:pPr>
      <w:r w:rsidRPr="000B7C43">
        <w:rPr>
          <w:rFonts w:asciiTheme="minorHAnsi" w:hAnsiTheme="minorHAnsi" w:cstheme="minorHAnsi"/>
          <w:b/>
          <w:bCs/>
          <w:szCs w:val="24"/>
          <w:lang w:val="en-GB"/>
        </w:rPr>
        <w:t>Source: Author (2024</w:t>
      </w:r>
      <w:r w:rsidR="008B3F4A" w:rsidRPr="000B7C43">
        <w:rPr>
          <w:rFonts w:asciiTheme="minorHAnsi" w:hAnsiTheme="minorHAnsi" w:cstheme="minorHAnsi"/>
          <w:b/>
          <w:bCs/>
          <w:szCs w:val="24"/>
          <w:lang w:val="en-GB"/>
        </w:rPr>
        <w:t>)</w:t>
      </w:r>
    </w:p>
    <w:p w14:paraId="795AEBF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bCs/>
          <w:szCs w:val="24"/>
          <w:lang w:val="en-GB"/>
        </w:rPr>
        <w:t xml:space="preserve">Figure 4.6 </w:t>
      </w:r>
      <w:r w:rsidRPr="000B7C43">
        <w:rPr>
          <w:rFonts w:asciiTheme="minorHAnsi" w:hAnsiTheme="minorHAnsi" w:cstheme="minorHAnsi"/>
          <w:b/>
          <w:szCs w:val="24"/>
          <w:lang w:val="en-GB"/>
        </w:rPr>
        <w:t>Number of times you eat out in a month</w:t>
      </w:r>
    </w:p>
    <w:p w14:paraId="301BCE62"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59700626" wp14:editId="39A8D43E">
            <wp:extent cx="5372735" cy="2851785"/>
            <wp:effectExtent l="0" t="0" r="18415" b="571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C9431E"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0520B49D"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4.6 and figure 4.6 indicated the number of times the guest ate out in a month where the findings shows that 22% of the </w:t>
      </w:r>
      <w:proofErr w:type="spellStart"/>
      <w:r w:rsidRPr="000B7C43">
        <w:rPr>
          <w:rFonts w:asciiTheme="minorHAnsi" w:hAnsiTheme="minorHAnsi" w:cstheme="minorHAnsi"/>
          <w:szCs w:val="24"/>
          <w:lang w:val="en-GB"/>
        </w:rPr>
        <w:t>respondentswere</w:t>
      </w:r>
      <w:proofErr w:type="spellEnd"/>
      <w:r w:rsidRPr="000B7C43">
        <w:rPr>
          <w:rFonts w:asciiTheme="minorHAnsi" w:hAnsiTheme="minorHAnsi" w:cstheme="minorHAnsi"/>
          <w:szCs w:val="24"/>
          <w:lang w:val="en-GB"/>
        </w:rPr>
        <w:t xml:space="preserve"> below 5 times, 38% indicated were 6 – 10 times, 11 – 15 times was represented by 24%, while more than 15 times was represented by 16%. </w:t>
      </w:r>
    </w:p>
    <w:p w14:paraId="52BD8EED" w14:textId="77777777" w:rsidR="003E3093" w:rsidRPr="000B7C43" w:rsidRDefault="003E3093" w:rsidP="00920088">
      <w:pPr>
        <w:spacing w:before="120" w:after="120"/>
        <w:rPr>
          <w:rFonts w:asciiTheme="minorHAnsi" w:hAnsiTheme="minorHAnsi" w:cstheme="minorHAnsi"/>
          <w:b/>
          <w:szCs w:val="24"/>
          <w:lang w:val="en-GB"/>
        </w:rPr>
      </w:pPr>
    </w:p>
    <w:p w14:paraId="4D20F429" w14:textId="77777777" w:rsidR="003E3093" w:rsidRPr="000B7C43" w:rsidRDefault="003E3093" w:rsidP="00920088">
      <w:pPr>
        <w:spacing w:before="120" w:after="120"/>
        <w:rPr>
          <w:rFonts w:asciiTheme="minorHAnsi" w:hAnsiTheme="minorHAnsi" w:cstheme="minorHAnsi"/>
          <w:b/>
          <w:szCs w:val="24"/>
          <w:lang w:val="en-GB"/>
        </w:rPr>
      </w:pPr>
    </w:p>
    <w:p w14:paraId="0443AF7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4.2.7 </w:t>
      </w:r>
      <w:r w:rsidRPr="000B7C43">
        <w:rPr>
          <w:rFonts w:asciiTheme="minorHAnsi" w:hAnsiTheme="minorHAnsi" w:cstheme="minorHAnsi"/>
          <w:b/>
          <w:noProof/>
          <w:kern w:val="2"/>
          <w:szCs w:val="24"/>
          <w:lang w:val="en-GB"/>
        </w:rPr>
        <w:t>Rating of the services provided</w:t>
      </w:r>
    </w:p>
    <w:p w14:paraId="33AF81FC"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Table 4.7 </w:t>
      </w:r>
      <w:r w:rsidRPr="000B7C43">
        <w:rPr>
          <w:rFonts w:asciiTheme="minorHAnsi" w:hAnsiTheme="minorHAnsi" w:cstheme="minorHAnsi"/>
          <w:b/>
          <w:noProof/>
          <w:kern w:val="2"/>
          <w:szCs w:val="24"/>
          <w:lang w:val="en-GB"/>
        </w:rPr>
        <w:t>Rating of the services provided</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9"/>
        <w:gridCol w:w="2932"/>
        <w:gridCol w:w="2519"/>
      </w:tblGrid>
      <w:tr w:rsidR="008B3F4A" w:rsidRPr="000B7C43" w14:paraId="6731DAE3" w14:textId="77777777" w:rsidTr="008B3F4A">
        <w:tc>
          <w:tcPr>
            <w:tcW w:w="2739" w:type="dxa"/>
          </w:tcPr>
          <w:p w14:paraId="6F1A6FE5"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32" w:type="dxa"/>
          </w:tcPr>
          <w:p w14:paraId="64438BBE"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519" w:type="dxa"/>
          </w:tcPr>
          <w:p w14:paraId="0E54D311"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339AB92E" w14:textId="77777777" w:rsidTr="004357F6">
        <w:trPr>
          <w:trHeight w:val="719"/>
        </w:trPr>
        <w:tc>
          <w:tcPr>
            <w:tcW w:w="2739" w:type="dxa"/>
          </w:tcPr>
          <w:p w14:paraId="7EA71AA4"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Excellent </w:t>
            </w:r>
          </w:p>
        </w:tc>
        <w:tc>
          <w:tcPr>
            <w:tcW w:w="2932" w:type="dxa"/>
          </w:tcPr>
          <w:p w14:paraId="6BB60029"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39</w:t>
            </w:r>
          </w:p>
        </w:tc>
        <w:tc>
          <w:tcPr>
            <w:tcW w:w="2519" w:type="dxa"/>
          </w:tcPr>
          <w:p w14:paraId="4031050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26</w:t>
            </w:r>
          </w:p>
        </w:tc>
      </w:tr>
      <w:tr w:rsidR="008B3F4A" w:rsidRPr="000B7C43" w14:paraId="6DC0A48F" w14:textId="77777777" w:rsidTr="008B3F4A">
        <w:tc>
          <w:tcPr>
            <w:tcW w:w="2739" w:type="dxa"/>
          </w:tcPr>
          <w:p w14:paraId="51BEF92B"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Very good </w:t>
            </w:r>
          </w:p>
        </w:tc>
        <w:tc>
          <w:tcPr>
            <w:tcW w:w="2932" w:type="dxa"/>
          </w:tcPr>
          <w:p w14:paraId="2669D032"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75</w:t>
            </w:r>
          </w:p>
        </w:tc>
        <w:tc>
          <w:tcPr>
            <w:tcW w:w="2519" w:type="dxa"/>
          </w:tcPr>
          <w:p w14:paraId="4464E56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50</w:t>
            </w:r>
          </w:p>
        </w:tc>
      </w:tr>
      <w:tr w:rsidR="008B3F4A" w:rsidRPr="000B7C43" w14:paraId="316727FD" w14:textId="77777777" w:rsidTr="008B3F4A">
        <w:tc>
          <w:tcPr>
            <w:tcW w:w="2739" w:type="dxa"/>
          </w:tcPr>
          <w:p w14:paraId="1275F87D"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Good </w:t>
            </w:r>
          </w:p>
        </w:tc>
        <w:tc>
          <w:tcPr>
            <w:tcW w:w="2932" w:type="dxa"/>
          </w:tcPr>
          <w:p w14:paraId="52CA94AC"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519" w:type="dxa"/>
          </w:tcPr>
          <w:p w14:paraId="40B66C5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3E0BC0D6" w14:textId="77777777" w:rsidTr="008B3F4A">
        <w:tc>
          <w:tcPr>
            <w:tcW w:w="2739" w:type="dxa"/>
          </w:tcPr>
          <w:p w14:paraId="5D75DB57"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Poor </w:t>
            </w:r>
          </w:p>
        </w:tc>
        <w:tc>
          <w:tcPr>
            <w:tcW w:w="2932" w:type="dxa"/>
          </w:tcPr>
          <w:p w14:paraId="0D6C8EEC"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c>
          <w:tcPr>
            <w:tcW w:w="2519" w:type="dxa"/>
          </w:tcPr>
          <w:p w14:paraId="18B39FF2"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8</w:t>
            </w:r>
          </w:p>
        </w:tc>
      </w:tr>
      <w:tr w:rsidR="008B3F4A" w:rsidRPr="000B7C43" w14:paraId="186E1013" w14:textId="77777777" w:rsidTr="008B3F4A">
        <w:tc>
          <w:tcPr>
            <w:tcW w:w="2739" w:type="dxa"/>
          </w:tcPr>
          <w:p w14:paraId="63F194E0"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Total</w:t>
            </w:r>
          </w:p>
        </w:tc>
        <w:tc>
          <w:tcPr>
            <w:tcW w:w="2932" w:type="dxa"/>
          </w:tcPr>
          <w:p w14:paraId="45E94BFD"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519" w:type="dxa"/>
          </w:tcPr>
          <w:p w14:paraId="2214F0FE"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516B6D89" w14:textId="77777777" w:rsidR="008B3F4A" w:rsidRPr="000B7C43" w:rsidRDefault="003E3093"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2156094C"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Figure 4.7 </w:t>
      </w:r>
      <w:r w:rsidRPr="000B7C43">
        <w:rPr>
          <w:rFonts w:asciiTheme="minorHAnsi" w:hAnsiTheme="minorHAnsi" w:cstheme="minorHAnsi"/>
          <w:b/>
          <w:noProof/>
          <w:kern w:val="2"/>
          <w:szCs w:val="24"/>
          <w:lang w:val="en-GB"/>
        </w:rPr>
        <w:t>Rating of the services provided</w:t>
      </w:r>
    </w:p>
    <w:p w14:paraId="7CAF6AFE"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1CE332B4" wp14:editId="531CF79C">
            <wp:extent cx="5416550" cy="3037840"/>
            <wp:effectExtent l="0" t="0" r="12700" b="101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A88FED"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0DA66878"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Table 4.7 and figure 4.7 indicated the </w:t>
      </w:r>
      <w:r w:rsidRPr="000B7C43">
        <w:rPr>
          <w:rFonts w:asciiTheme="minorHAnsi" w:hAnsiTheme="minorHAnsi" w:cstheme="minorHAnsi"/>
          <w:noProof/>
          <w:kern w:val="2"/>
          <w:szCs w:val="24"/>
          <w:lang w:val="en-GB"/>
        </w:rPr>
        <w:t>rating of the services provided</w:t>
      </w:r>
      <w:r w:rsidRPr="000B7C43">
        <w:rPr>
          <w:rFonts w:asciiTheme="minorHAnsi" w:hAnsiTheme="minorHAnsi" w:cstheme="minorHAnsi"/>
          <w:szCs w:val="24"/>
          <w:lang w:val="en-GB"/>
        </w:rPr>
        <w:t xml:space="preserve"> where 26% of the respondents indicated excellent, very good was represented by 50%, good 16% while 8% of the respondents indicate poor. From the findings service </w:t>
      </w:r>
      <w:proofErr w:type="spellStart"/>
      <w:r w:rsidRPr="000B7C43">
        <w:rPr>
          <w:rFonts w:asciiTheme="minorHAnsi" w:hAnsiTheme="minorHAnsi" w:cstheme="minorHAnsi"/>
          <w:szCs w:val="24"/>
          <w:lang w:val="en-GB"/>
        </w:rPr>
        <w:t>deliverywas</w:t>
      </w:r>
      <w:proofErr w:type="spellEnd"/>
      <w:r w:rsidRPr="000B7C43">
        <w:rPr>
          <w:rFonts w:asciiTheme="minorHAnsi" w:hAnsiTheme="minorHAnsi" w:cstheme="minorHAnsi"/>
          <w:szCs w:val="24"/>
          <w:lang w:val="en-GB"/>
        </w:rPr>
        <w:t xml:space="preserve"> </w:t>
      </w:r>
      <w:r w:rsidRPr="000B7C43">
        <w:rPr>
          <w:rFonts w:asciiTheme="minorHAnsi" w:hAnsiTheme="minorHAnsi" w:cstheme="minorHAnsi"/>
          <w:noProof/>
          <w:kern w:val="2"/>
          <w:szCs w:val="24"/>
          <w:lang w:val="en-GB"/>
        </w:rPr>
        <w:t>rated very good.</w:t>
      </w:r>
    </w:p>
    <w:p w14:paraId="44027053" w14:textId="77777777" w:rsidR="003E3093" w:rsidRPr="000B7C43" w:rsidRDefault="003E3093" w:rsidP="00920088">
      <w:pPr>
        <w:rPr>
          <w:rFonts w:asciiTheme="minorHAnsi" w:hAnsiTheme="minorHAnsi" w:cstheme="minorHAnsi"/>
          <w:b/>
          <w:szCs w:val="24"/>
          <w:lang w:val="en-GB"/>
        </w:rPr>
      </w:pPr>
    </w:p>
    <w:p w14:paraId="2C9C0ADA" w14:textId="77777777" w:rsidR="008B3F4A" w:rsidRPr="000B7C43" w:rsidRDefault="008B3F4A" w:rsidP="00920088">
      <w:pPr>
        <w:rPr>
          <w:rFonts w:asciiTheme="minorHAnsi" w:hAnsiTheme="minorHAnsi" w:cstheme="minorHAnsi"/>
          <w:b/>
          <w:szCs w:val="24"/>
          <w:lang w:val="en-GB"/>
        </w:rPr>
      </w:pPr>
      <w:r w:rsidRPr="000B7C43">
        <w:rPr>
          <w:rFonts w:asciiTheme="minorHAnsi" w:hAnsiTheme="minorHAnsi" w:cstheme="minorHAnsi"/>
          <w:b/>
          <w:szCs w:val="24"/>
          <w:lang w:val="en-GB"/>
        </w:rPr>
        <w:t>4.3 Section B</w:t>
      </w:r>
      <w:r w:rsidR="00E62381" w:rsidRPr="000B7C43">
        <w:rPr>
          <w:rFonts w:asciiTheme="minorHAnsi" w:hAnsiTheme="minorHAnsi" w:cstheme="minorHAnsi"/>
          <w:b/>
          <w:szCs w:val="24"/>
          <w:lang w:val="en-GB"/>
        </w:rPr>
        <w:t xml:space="preserve"> (Factors that </w:t>
      </w:r>
      <w:r w:rsidR="003E3093" w:rsidRPr="000B7C43">
        <w:rPr>
          <w:rFonts w:asciiTheme="minorHAnsi" w:hAnsiTheme="minorHAnsi" w:cstheme="minorHAnsi"/>
          <w:b/>
          <w:szCs w:val="24"/>
          <w:lang w:val="en-GB"/>
        </w:rPr>
        <w:t xml:space="preserve">influencing customers’ satisfaction in </w:t>
      </w:r>
      <w:r w:rsidR="00E62381" w:rsidRPr="000B7C43">
        <w:rPr>
          <w:rFonts w:asciiTheme="minorHAnsi" w:hAnsiTheme="minorHAnsi" w:cstheme="minorHAnsi"/>
          <w:b/>
          <w:szCs w:val="24"/>
          <w:lang w:val="en-GB"/>
        </w:rPr>
        <w:t xml:space="preserve">Lagos state </w:t>
      </w:r>
      <w:proofErr w:type="gramStart"/>
      <w:r w:rsidR="00E62381" w:rsidRPr="000B7C43">
        <w:rPr>
          <w:rFonts w:asciiTheme="minorHAnsi" w:hAnsiTheme="minorHAnsi" w:cstheme="minorHAnsi"/>
          <w:b/>
          <w:szCs w:val="24"/>
          <w:lang w:val="en-GB"/>
        </w:rPr>
        <w:t>three star</w:t>
      </w:r>
      <w:proofErr w:type="gramEnd"/>
      <w:r w:rsidR="00E62381" w:rsidRPr="000B7C43">
        <w:rPr>
          <w:rFonts w:asciiTheme="minorHAnsi" w:hAnsiTheme="minorHAnsi" w:cstheme="minorHAnsi"/>
          <w:b/>
          <w:szCs w:val="24"/>
          <w:lang w:val="en-GB"/>
        </w:rPr>
        <w:t xml:space="preserve"> hotels)</w:t>
      </w:r>
    </w:p>
    <w:p w14:paraId="795919D8" w14:textId="77777777" w:rsidR="008B3F4A" w:rsidRPr="000B7C43" w:rsidRDefault="008B3F4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Table 4.2.2 </w:t>
      </w:r>
      <w:r w:rsidR="003E3093" w:rsidRPr="000B7C43">
        <w:rPr>
          <w:rFonts w:asciiTheme="minorHAnsi" w:hAnsiTheme="minorHAnsi" w:cstheme="minorHAnsi"/>
          <w:b/>
          <w:szCs w:val="24"/>
          <w:lang w:val="en-GB"/>
        </w:rPr>
        <w:t>Dimension</w:t>
      </w:r>
      <w:r w:rsidR="00E62381" w:rsidRPr="000B7C43">
        <w:rPr>
          <w:rFonts w:asciiTheme="minorHAnsi" w:hAnsiTheme="minorHAnsi" w:cstheme="minorHAnsi"/>
          <w:b/>
          <w:szCs w:val="24"/>
          <w:lang w:val="en-GB"/>
        </w:rPr>
        <w:t xml:space="preserve"> of service delivery</w:t>
      </w:r>
    </w:p>
    <w:tbl>
      <w:tblPr>
        <w:tblStyle w:val="TableGrid"/>
        <w:tblW w:w="9292" w:type="dxa"/>
        <w:jc w:val="center"/>
        <w:tblLook w:val="04A0" w:firstRow="1" w:lastRow="0" w:firstColumn="1" w:lastColumn="0" w:noHBand="0" w:noVBand="1"/>
      </w:tblPr>
      <w:tblGrid>
        <w:gridCol w:w="2431"/>
        <w:gridCol w:w="1139"/>
        <w:gridCol w:w="1140"/>
        <w:gridCol w:w="1140"/>
        <w:gridCol w:w="1140"/>
        <w:gridCol w:w="1059"/>
        <w:gridCol w:w="1243"/>
      </w:tblGrid>
      <w:tr w:rsidR="008B3F4A" w:rsidRPr="000B7C43" w14:paraId="64BA1BB6" w14:textId="77777777" w:rsidTr="0076309C">
        <w:trPr>
          <w:trHeight w:val="123"/>
          <w:jc w:val="center"/>
        </w:trPr>
        <w:tc>
          <w:tcPr>
            <w:tcW w:w="2431" w:type="dxa"/>
          </w:tcPr>
          <w:p w14:paraId="6A416CB3" w14:textId="77777777" w:rsidR="008B3F4A" w:rsidRPr="000B7C43" w:rsidRDefault="008B3F4A" w:rsidP="00920088">
            <w:pPr>
              <w:rPr>
                <w:rFonts w:cstheme="minorHAnsi"/>
                <w:sz w:val="24"/>
                <w:szCs w:val="24"/>
                <w:lang w:val="en-GB"/>
              </w:rPr>
            </w:pPr>
            <w:r w:rsidRPr="000B7C43">
              <w:rPr>
                <w:rFonts w:cstheme="minorHAnsi"/>
                <w:sz w:val="24"/>
                <w:szCs w:val="24"/>
                <w:lang w:val="en-GB"/>
              </w:rPr>
              <w:t>Items/Questions</w:t>
            </w:r>
          </w:p>
        </w:tc>
        <w:tc>
          <w:tcPr>
            <w:tcW w:w="1139" w:type="dxa"/>
          </w:tcPr>
          <w:p w14:paraId="6AF40B55" w14:textId="77777777" w:rsidR="008B3F4A" w:rsidRPr="000B7C43" w:rsidRDefault="008B3F4A" w:rsidP="00920088">
            <w:pPr>
              <w:rPr>
                <w:rFonts w:cstheme="minorHAnsi"/>
                <w:sz w:val="24"/>
                <w:szCs w:val="24"/>
                <w:lang w:val="en-GB"/>
              </w:rPr>
            </w:pPr>
            <w:r w:rsidRPr="000B7C43">
              <w:rPr>
                <w:rFonts w:cstheme="minorHAnsi"/>
                <w:sz w:val="24"/>
                <w:szCs w:val="24"/>
                <w:lang w:val="en-GB"/>
              </w:rPr>
              <w:t>SA</w:t>
            </w:r>
          </w:p>
        </w:tc>
        <w:tc>
          <w:tcPr>
            <w:tcW w:w="1140" w:type="dxa"/>
          </w:tcPr>
          <w:p w14:paraId="2F63A2D5" w14:textId="77777777" w:rsidR="008B3F4A" w:rsidRPr="000B7C43" w:rsidRDefault="008B3F4A" w:rsidP="00920088">
            <w:pPr>
              <w:rPr>
                <w:rFonts w:cstheme="minorHAnsi"/>
                <w:sz w:val="24"/>
                <w:szCs w:val="24"/>
                <w:lang w:val="en-GB"/>
              </w:rPr>
            </w:pPr>
            <w:r w:rsidRPr="000B7C43">
              <w:rPr>
                <w:rFonts w:cstheme="minorHAnsi"/>
                <w:sz w:val="24"/>
                <w:szCs w:val="24"/>
                <w:lang w:val="en-GB"/>
              </w:rPr>
              <w:t>A</w:t>
            </w:r>
          </w:p>
        </w:tc>
        <w:tc>
          <w:tcPr>
            <w:tcW w:w="1140" w:type="dxa"/>
          </w:tcPr>
          <w:p w14:paraId="1C6A8F09" w14:textId="77777777" w:rsidR="008B3F4A" w:rsidRPr="000B7C43" w:rsidRDefault="008B3F4A" w:rsidP="00920088">
            <w:pPr>
              <w:rPr>
                <w:rFonts w:cstheme="minorHAnsi"/>
                <w:sz w:val="24"/>
                <w:szCs w:val="24"/>
                <w:lang w:val="en-GB"/>
              </w:rPr>
            </w:pPr>
            <w:r w:rsidRPr="000B7C43">
              <w:rPr>
                <w:rFonts w:cstheme="minorHAnsi"/>
                <w:sz w:val="24"/>
                <w:szCs w:val="24"/>
                <w:lang w:val="en-GB"/>
              </w:rPr>
              <w:t>U</w:t>
            </w:r>
          </w:p>
        </w:tc>
        <w:tc>
          <w:tcPr>
            <w:tcW w:w="1140" w:type="dxa"/>
          </w:tcPr>
          <w:p w14:paraId="3EFE14F3" w14:textId="77777777" w:rsidR="008B3F4A" w:rsidRPr="000B7C43" w:rsidRDefault="008B3F4A" w:rsidP="00920088">
            <w:pPr>
              <w:rPr>
                <w:rFonts w:cstheme="minorHAnsi"/>
                <w:sz w:val="24"/>
                <w:szCs w:val="24"/>
                <w:lang w:val="en-GB"/>
              </w:rPr>
            </w:pPr>
            <w:r w:rsidRPr="000B7C43">
              <w:rPr>
                <w:rFonts w:cstheme="minorHAnsi"/>
                <w:sz w:val="24"/>
                <w:szCs w:val="24"/>
                <w:lang w:val="en-GB"/>
              </w:rPr>
              <w:t>SD</w:t>
            </w:r>
          </w:p>
        </w:tc>
        <w:tc>
          <w:tcPr>
            <w:tcW w:w="1059" w:type="dxa"/>
          </w:tcPr>
          <w:p w14:paraId="34768F76" w14:textId="77777777" w:rsidR="008B3F4A" w:rsidRPr="000B7C43" w:rsidRDefault="008B3F4A" w:rsidP="00920088">
            <w:pPr>
              <w:rPr>
                <w:rFonts w:cstheme="minorHAnsi"/>
                <w:sz w:val="24"/>
                <w:szCs w:val="24"/>
                <w:lang w:val="en-GB"/>
              </w:rPr>
            </w:pPr>
            <w:r w:rsidRPr="000B7C43">
              <w:rPr>
                <w:rFonts w:cstheme="minorHAnsi"/>
                <w:sz w:val="24"/>
                <w:szCs w:val="24"/>
                <w:lang w:val="en-GB"/>
              </w:rPr>
              <w:t>D</w:t>
            </w:r>
          </w:p>
        </w:tc>
        <w:tc>
          <w:tcPr>
            <w:tcW w:w="1243" w:type="dxa"/>
          </w:tcPr>
          <w:p w14:paraId="436A6BE5" w14:textId="77777777" w:rsidR="008B3F4A" w:rsidRPr="000B7C43" w:rsidRDefault="008B3F4A" w:rsidP="00920088">
            <w:pPr>
              <w:rPr>
                <w:rFonts w:cstheme="minorHAnsi"/>
                <w:sz w:val="24"/>
                <w:szCs w:val="24"/>
                <w:lang w:val="en-GB"/>
              </w:rPr>
            </w:pPr>
            <w:r w:rsidRPr="000B7C43">
              <w:rPr>
                <w:rFonts w:cstheme="minorHAnsi"/>
                <w:sz w:val="24"/>
                <w:szCs w:val="24"/>
                <w:lang w:val="en-GB"/>
              </w:rPr>
              <w:t xml:space="preserve">Total </w:t>
            </w:r>
          </w:p>
        </w:tc>
      </w:tr>
      <w:tr w:rsidR="008B3F4A" w:rsidRPr="000B7C43" w14:paraId="7C5CDB78" w14:textId="77777777" w:rsidTr="0076309C">
        <w:trPr>
          <w:trHeight w:val="373"/>
          <w:jc w:val="center"/>
        </w:trPr>
        <w:tc>
          <w:tcPr>
            <w:tcW w:w="2431" w:type="dxa"/>
          </w:tcPr>
          <w:p w14:paraId="52C6080E"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(1)</w:t>
            </w:r>
            <w:r w:rsidR="00AE128A" w:rsidRPr="000B7C43">
              <w:rPr>
                <w:rFonts w:cstheme="minorHAnsi"/>
                <w:sz w:val="24"/>
                <w:szCs w:val="24"/>
                <w:lang w:val="en-GB"/>
              </w:rPr>
              <w:t>The employees are professional</w:t>
            </w:r>
          </w:p>
        </w:tc>
        <w:tc>
          <w:tcPr>
            <w:tcW w:w="1139" w:type="dxa"/>
          </w:tcPr>
          <w:p w14:paraId="122FF35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68</w:t>
            </w:r>
          </w:p>
          <w:p w14:paraId="54979D9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(45.3)</w:t>
            </w:r>
          </w:p>
        </w:tc>
        <w:tc>
          <w:tcPr>
            <w:tcW w:w="1140" w:type="dxa"/>
          </w:tcPr>
          <w:p w14:paraId="5786425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11</w:t>
            </w:r>
          </w:p>
          <w:p w14:paraId="54AACC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(7.3)</w:t>
            </w:r>
          </w:p>
        </w:tc>
        <w:tc>
          <w:tcPr>
            <w:tcW w:w="1140" w:type="dxa"/>
          </w:tcPr>
          <w:p w14:paraId="376DA77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24</w:t>
            </w:r>
          </w:p>
          <w:p w14:paraId="04BEE1E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(16)</w:t>
            </w:r>
          </w:p>
        </w:tc>
        <w:tc>
          <w:tcPr>
            <w:tcW w:w="1140" w:type="dxa"/>
          </w:tcPr>
          <w:p w14:paraId="29EDABBF"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43</w:t>
            </w:r>
          </w:p>
          <w:p w14:paraId="1DE27AC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(28.7)</w:t>
            </w:r>
          </w:p>
        </w:tc>
        <w:tc>
          <w:tcPr>
            <w:tcW w:w="1059" w:type="dxa"/>
          </w:tcPr>
          <w:p w14:paraId="148D0D9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w:t>
            </w:r>
          </w:p>
          <w:p w14:paraId="024E5563"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(2.7)</w:t>
            </w:r>
          </w:p>
        </w:tc>
        <w:tc>
          <w:tcPr>
            <w:tcW w:w="1243" w:type="dxa"/>
          </w:tcPr>
          <w:p w14:paraId="122E650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18E74C0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5F45C102" w14:textId="77777777" w:rsidTr="0076309C">
        <w:trPr>
          <w:trHeight w:val="373"/>
          <w:jc w:val="center"/>
        </w:trPr>
        <w:tc>
          <w:tcPr>
            <w:tcW w:w="2431" w:type="dxa"/>
          </w:tcPr>
          <w:p w14:paraId="115C8182"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(2)</w:t>
            </w:r>
            <w:r w:rsidR="00AE128A" w:rsidRPr="000B7C43">
              <w:rPr>
                <w:rFonts w:cstheme="minorHAnsi"/>
                <w:sz w:val="24"/>
                <w:szCs w:val="24"/>
                <w:lang w:val="en-GB"/>
              </w:rPr>
              <w:t>They give personal attention</w:t>
            </w:r>
          </w:p>
        </w:tc>
        <w:tc>
          <w:tcPr>
            <w:tcW w:w="1139" w:type="dxa"/>
          </w:tcPr>
          <w:p w14:paraId="24E115E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30</w:t>
            </w:r>
          </w:p>
          <w:p w14:paraId="6A11B87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w:t>
            </w:r>
          </w:p>
        </w:tc>
        <w:tc>
          <w:tcPr>
            <w:tcW w:w="1140" w:type="dxa"/>
          </w:tcPr>
          <w:p w14:paraId="44DEE25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48</w:t>
            </w:r>
          </w:p>
          <w:p w14:paraId="359DB1B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tc>
        <w:tc>
          <w:tcPr>
            <w:tcW w:w="1140" w:type="dxa"/>
          </w:tcPr>
          <w:p w14:paraId="7DB6B2D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w:t>
            </w:r>
          </w:p>
          <w:p w14:paraId="64F785E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(17.3)</w:t>
            </w:r>
          </w:p>
        </w:tc>
        <w:tc>
          <w:tcPr>
            <w:tcW w:w="1140" w:type="dxa"/>
          </w:tcPr>
          <w:p w14:paraId="06D981F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p w14:paraId="615C4C7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(21.3)</w:t>
            </w:r>
          </w:p>
        </w:tc>
        <w:tc>
          <w:tcPr>
            <w:tcW w:w="1059" w:type="dxa"/>
          </w:tcPr>
          <w:p w14:paraId="2CEDE8E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3E0D2CA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243" w:type="dxa"/>
          </w:tcPr>
          <w:p w14:paraId="1A75EB3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38CE59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0F6E505F" w14:textId="77777777" w:rsidTr="0076309C">
        <w:trPr>
          <w:trHeight w:val="498"/>
          <w:jc w:val="center"/>
        </w:trPr>
        <w:tc>
          <w:tcPr>
            <w:tcW w:w="2431" w:type="dxa"/>
          </w:tcPr>
          <w:p w14:paraId="120A4D3C"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(3)</w:t>
            </w:r>
            <w:r w:rsidR="00AE128A" w:rsidRPr="000B7C43">
              <w:rPr>
                <w:rFonts w:cstheme="minorHAnsi"/>
                <w:sz w:val="24"/>
                <w:szCs w:val="24"/>
                <w:lang w:val="en-GB"/>
              </w:rPr>
              <w:t>The Service attentiveness is high</w:t>
            </w:r>
          </w:p>
        </w:tc>
        <w:tc>
          <w:tcPr>
            <w:tcW w:w="1139" w:type="dxa"/>
          </w:tcPr>
          <w:p w14:paraId="3041B2A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64</w:t>
            </w:r>
          </w:p>
          <w:p w14:paraId="6370029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(42.7)</w:t>
            </w:r>
          </w:p>
        </w:tc>
        <w:tc>
          <w:tcPr>
            <w:tcW w:w="1140" w:type="dxa"/>
          </w:tcPr>
          <w:p w14:paraId="5B213F9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23</w:t>
            </w:r>
          </w:p>
          <w:p w14:paraId="259155A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(15.3)</w:t>
            </w:r>
          </w:p>
        </w:tc>
        <w:tc>
          <w:tcPr>
            <w:tcW w:w="1140" w:type="dxa"/>
          </w:tcPr>
          <w:p w14:paraId="5390B52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40</w:t>
            </w:r>
          </w:p>
          <w:p w14:paraId="718345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(26.7)</w:t>
            </w:r>
          </w:p>
        </w:tc>
        <w:tc>
          <w:tcPr>
            <w:tcW w:w="1140" w:type="dxa"/>
          </w:tcPr>
          <w:p w14:paraId="54079A6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42BA669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059" w:type="dxa"/>
          </w:tcPr>
          <w:p w14:paraId="03FF53A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w:t>
            </w:r>
          </w:p>
          <w:p w14:paraId="7539E7F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w:t>
            </w:r>
          </w:p>
        </w:tc>
        <w:tc>
          <w:tcPr>
            <w:tcW w:w="1243" w:type="dxa"/>
          </w:tcPr>
          <w:p w14:paraId="4985D47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2E33AC8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041E1201" w14:textId="77777777" w:rsidTr="0076309C">
        <w:trPr>
          <w:trHeight w:val="488"/>
          <w:jc w:val="center"/>
        </w:trPr>
        <w:tc>
          <w:tcPr>
            <w:tcW w:w="2431" w:type="dxa"/>
          </w:tcPr>
          <w:p w14:paraId="160E0F20"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(4)</w:t>
            </w:r>
            <w:r w:rsidR="00AE128A" w:rsidRPr="000B7C43">
              <w:rPr>
                <w:rFonts w:cstheme="minorHAnsi"/>
                <w:sz w:val="24"/>
                <w:szCs w:val="24"/>
                <w:lang w:val="en-GB"/>
              </w:rPr>
              <w:t>Staff are well behaved</w:t>
            </w:r>
          </w:p>
        </w:tc>
        <w:tc>
          <w:tcPr>
            <w:tcW w:w="1139" w:type="dxa"/>
          </w:tcPr>
          <w:p w14:paraId="3467047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48</w:t>
            </w:r>
          </w:p>
          <w:p w14:paraId="6F22E16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tc>
        <w:tc>
          <w:tcPr>
            <w:tcW w:w="1140" w:type="dxa"/>
          </w:tcPr>
          <w:p w14:paraId="282F2C8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w:t>
            </w:r>
          </w:p>
          <w:p w14:paraId="34CB07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(13.3)</w:t>
            </w:r>
          </w:p>
        </w:tc>
        <w:tc>
          <w:tcPr>
            <w:tcW w:w="1140" w:type="dxa"/>
          </w:tcPr>
          <w:p w14:paraId="6BFC491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41</w:t>
            </w:r>
          </w:p>
          <w:p w14:paraId="488C0AEF"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(27.3)</w:t>
            </w:r>
          </w:p>
        </w:tc>
        <w:tc>
          <w:tcPr>
            <w:tcW w:w="1140" w:type="dxa"/>
          </w:tcPr>
          <w:p w14:paraId="3F8C531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31</w:t>
            </w:r>
          </w:p>
          <w:p w14:paraId="055D1C5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(20.7)</w:t>
            </w:r>
          </w:p>
        </w:tc>
        <w:tc>
          <w:tcPr>
            <w:tcW w:w="1059" w:type="dxa"/>
          </w:tcPr>
          <w:p w14:paraId="6013D2F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w:t>
            </w:r>
          </w:p>
          <w:p w14:paraId="73907C5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(6.7)</w:t>
            </w:r>
          </w:p>
        </w:tc>
        <w:tc>
          <w:tcPr>
            <w:tcW w:w="1243" w:type="dxa"/>
          </w:tcPr>
          <w:p w14:paraId="08FFA53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5272406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4AE7A008" w14:textId="77777777" w:rsidTr="0076309C">
        <w:trPr>
          <w:trHeight w:val="498"/>
          <w:jc w:val="center"/>
        </w:trPr>
        <w:tc>
          <w:tcPr>
            <w:tcW w:w="2431" w:type="dxa"/>
          </w:tcPr>
          <w:p w14:paraId="10A56EA2"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 xml:space="preserve">(5) </w:t>
            </w:r>
            <w:r w:rsidR="00AE128A" w:rsidRPr="000B7C43">
              <w:rPr>
                <w:rFonts w:cstheme="minorHAnsi"/>
                <w:sz w:val="24"/>
                <w:szCs w:val="24"/>
                <w:lang w:val="en-GB"/>
              </w:rPr>
              <w:t>There is timeliness of service</w:t>
            </w:r>
          </w:p>
        </w:tc>
        <w:tc>
          <w:tcPr>
            <w:tcW w:w="1139" w:type="dxa"/>
          </w:tcPr>
          <w:p w14:paraId="3591EE2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44</w:t>
            </w:r>
          </w:p>
          <w:p w14:paraId="3A6A3B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(29.3)</w:t>
            </w:r>
          </w:p>
        </w:tc>
        <w:tc>
          <w:tcPr>
            <w:tcW w:w="1140" w:type="dxa"/>
          </w:tcPr>
          <w:p w14:paraId="188A440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11</w:t>
            </w:r>
          </w:p>
          <w:p w14:paraId="0B5F775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(7.3)</w:t>
            </w:r>
          </w:p>
        </w:tc>
        <w:tc>
          <w:tcPr>
            <w:tcW w:w="1140" w:type="dxa"/>
          </w:tcPr>
          <w:p w14:paraId="6872E993"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63</w:t>
            </w:r>
          </w:p>
          <w:p w14:paraId="1B778E7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(42)</w:t>
            </w:r>
          </w:p>
        </w:tc>
        <w:tc>
          <w:tcPr>
            <w:tcW w:w="1140" w:type="dxa"/>
          </w:tcPr>
          <w:p w14:paraId="54A1FBF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22</w:t>
            </w:r>
          </w:p>
          <w:p w14:paraId="654C398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(14.7)</w:t>
            </w:r>
          </w:p>
        </w:tc>
        <w:tc>
          <w:tcPr>
            <w:tcW w:w="1059" w:type="dxa"/>
          </w:tcPr>
          <w:p w14:paraId="3847C11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w:t>
            </w:r>
          </w:p>
          <w:p w14:paraId="33C863E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(6.7)</w:t>
            </w:r>
          </w:p>
        </w:tc>
        <w:tc>
          <w:tcPr>
            <w:tcW w:w="1243" w:type="dxa"/>
          </w:tcPr>
          <w:p w14:paraId="29AD841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00B2154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64705138" w14:textId="77777777" w:rsidTr="0076309C">
        <w:trPr>
          <w:trHeight w:val="622"/>
          <w:jc w:val="center"/>
        </w:trPr>
        <w:tc>
          <w:tcPr>
            <w:tcW w:w="2431" w:type="dxa"/>
          </w:tcPr>
          <w:p w14:paraId="32F33F2E"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 xml:space="preserve">(6)  </w:t>
            </w:r>
            <w:r w:rsidR="00AE128A" w:rsidRPr="000B7C43">
              <w:rPr>
                <w:rFonts w:cstheme="minorHAnsi"/>
                <w:sz w:val="24"/>
                <w:szCs w:val="24"/>
                <w:lang w:val="en-GB"/>
              </w:rPr>
              <w:t>Staff  are always willing to help</w:t>
            </w:r>
          </w:p>
        </w:tc>
        <w:tc>
          <w:tcPr>
            <w:tcW w:w="1139" w:type="dxa"/>
          </w:tcPr>
          <w:p w14:paraId="38CB98B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28</w:t>
            </w:r>
          </w:p>
          <w:p w14:paraId="75AE3F27"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(18.7)</w:t>
            </w:r>
          </w:p>
        </w:tc>
        <w:tc>
          <w:tcPr>
            <w:tcW w:w="1140" w:type="dxa"/>
          </w:tcPr>
          <w:p w14:paraId="38B9AE7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36</w:t>
            </w:r>
          </w:p>
          <w:p w14:paraId="4667938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(24)</w:t>
            </w:r>
          </w:p>
        </w:tc>
        <w:tc>
          <w:tcPr>
            <w:tcW w:w="1140" w:type="dxa"/>
          </w:tcPr>
          <w:p w14:paraId="0E92882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51</w:t>
            </w:r>
          </w:p>
          <w:p w14:paraId="267DA37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(34)</w:t>
            </w:r>
          </w:p>
        </w:tc>
        <w:tc>
          <w:tcPr>
            <w:tcW w:w="1140" w:type="dxa"/>
          </w:tcPr>
          <w:p w14:paraId="3CF51CF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13</w:t>
            </w:r>
          </w:p>
          <w:p w14:paraId="2266136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(8.7)</w:t>
            </w:r>
          </w:p>
        </w:tc>
        <w:tc>
          <w:tcPr>
            <w:tcW w:w="1059" w:type="dxa"/>
          </w:tcPr>
          <w:p w14:paraId="4103ACD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12</w:t>
            </w:r>
          </w:p>
          <w:p w14:paraId="450B6E9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(8)</w:t>
            </w:r>
          </w:p>
        </w:tc>
        <w:tc>
          <w:tcPr>
            <w:tcW w:w="1243" w:type="dxa"/>
          </w:tcPr>
          <w:p w14:paraId="629E0AD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6413BE1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7EF175BC" w14:textId="77777777" w:rsidTr="0076309C">
        <w:trPr>
          <w:trHeight w:val="622"/>
          <w:jc w:val="center"/>
        </w:trPr>
        <w:tc>
          <w:tcPr>
            <w:tcW w:w="2431" w:type="dxa"/>
          </w:tcPr>
          <w:p w14:paraId="43E8BB84"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(7)</w:t>
            </w:r>
            <w:r w:rsidR="00AE128A" w:rsidRPr="000B7C43">
              <w:rPr>
                <w:rFonts w:cstheme="minorHAnsi"/>
                <w:sz w:val="24"/>
                <w:szCs w:val="24"/>
                <w:lang w:val="en-GB"/>
              </w:rPr>
              <w:t>Staff are friendly and courteous</w:t>
            </w:r>
          </w:p>
        </w:tc>
        <w:tc>
          <w:tcPr>
            <w:tcW w:w="1139" w:type="dxa"/>
          </w:tcPr>
          <w:p w14:paraId="526E9F8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38</w:t>
            </w:r>
          </w:p>
          <w:p w14:paraId="78EBD3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(25.3)</w:t>
            </w:r>
          </w:p>
        </w:tc>
        <w:tc>
          <w:tcPr>
            <w:tcW w:w="1140" w:type="dxa"/>
          </w:tcPr>
          <w:p w14:paraId="0A2E97B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w:t>
            </w:r>
          </w:p>
          <w:p w14:paraId="387F5FA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(17.3)</w:t>
            </w:r>
          </w:p>
        </w:tc>
        <w:tc>
          <w:tcPr>
            <w:tcW w:w="1140" w:type="dxa"/>
          </w:tcPr>
          <w:p w14:paraId="0985ACD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40</w:t>
            </w:r>
          </w:p>
          <w:p w14:paraId="6845654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(26.7)</w:t>
            </w:r>
          </w:p>
        </w:tc>
        <w:tc>
          <w:tcPr>
            <w:tcW w:w="1140" w:type="dxa"/>
          </w:tcPr>
          <w:p w14:paraId="494B9AE7"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52</w:t>
            </w:r>
          </w:p>
          <w:p w14:paraId="748273A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(34.7)</w:t>
            </w:r>
          </w:p>
        </w:tc>
        <w:tc>
          <w:tcPr>
            <w:tcW w:w="1059" w:type="dxa"/>
          </w:tcPr>
          <w:p w14:paraId="4B9B781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265A69E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243" w:type="dxa"/>
          </w:tcPr>
          <w:p w14:paraId="759DF6E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4815949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bl>
    <w:p w14:paraId="103E9F31" w14:textId="77777777" w:rsidR="008B3F4A" w:rsidRPr="000B7C43" w:rsidRDefault="008B3F4A" w:rsidP="00920088">
      <w:pPr>
        <w:rPr>
          <w:rFonts w:asciiTheme="minorHAnsi" w:hAnsiTheme="minorHAnsi" w:cstheme="minorHAnsi"/>
          <w:b/>
          <w:szCs w:val="24"/>
          <w:lang w:val="en-GB"/>
        </w:rPr>
      </w:pPr>
    </w:p>
    <w:p w14:paraId="4D6DD1DF" w14:textId="77777777" w:rsidR="00671386" w:rsidRPr="000B7C43" w:rsidRDefault="00671386" w:rsidP="00920088">
      <w:pPr>
        <w:rPr>
          <w:rFonts w:asciiTheme="minorHAnsi" w:hAnsiTheme="minorHAnsi" w:cstheme="minorHAnsi"/>
          <w:b/>
          <w:szCs w:val="24"/>
          <w:lang w:val="en-GB"/>
        </w:rPr>
      </w:pPr>
    </w:p>
    <w:p w14:paraId="09194543" w14:textId="77777777" w:rsidR="00671386" w:rsidRPr="000B7C43" w:rsidRDefault="00671386" w:rsidP="00920088">
      <w:pPr>
        <w:rPr>
          <w:rFonts w:asciiTheme="minorHAnsi" w:hAnsiTheme="minorHAnsi" w:cstheme="minorHAnsi"/>
          <w:b/>
          <w:szCs w:val="24"/>
          <w:lang w:val="en-GB"/>
        </w:rPr>
      </w:pPr>
    </w:p>
    <w:p w14:paraId="2982C860" w14:textId="77777777" w:rsidR="00671386" w:rsidRPr="000B7C43" w:rsidRDefault="00671386" w:rsidP="00920088">
      <w:pPr>
        <w:rPr>
          <w:rFonts w:asciiTheme="minorHAnsi" w:hAnsiTheme="minorHAnsi" w:cstheme="minorHAnsi"/>
          <w:b/>
          <w:szCs w:val="24"/>
          <w:lang w:val="en-GB"/>
        </w:rPr>
      </w:pPr>
    </w:p>
    <w:p w14:paraId="194DC4B9" w14:textId="77777777" w:rsidR="00671386"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4.3 </w:t>
      </w:r>
      <w:r w:rsidR="0076309C" w:rsidRPr="000B7C43">
        <w:rPr>
          <w:rFonts w:asciiTheme="minorHAnsi" w:hAnsiTheme="minorHAnsi" w:cstheme="minorHAnsi"/>
          <w:b/>
          <w:szCs w:val="24"/>
          <w:lang w:val="en-GB"/>
        </w:rPr>
        <w:t>Section (</w:t>
      </w:r>
      <w:r w:rsidR="00671386" w:rsidRPr="000B7C43">
        <w:rPr>
          <w:rFonts w:asciiTheme="minorHAnsi" w:hAnsiTheme="minorHAnsi" w:cstheme="minorHAnsi"/>
          <w:b/>
          <w:szCs w:val="24"/>
          <w:lang w:val="en-GB"/>
        </w:rPr>
        <w:t>Customers expectation of service quality</w:t>
      </w:r>
      <w:r w:rsidR="0076309C" w:rsidRPr="000B7C43">
        <w:rPr>
          <w:rFonts w:asciiTheme="minorHAnsi" w:hAnsiTheme="minorHAnsi" w:cstheme="minorHAnsi"/>
          <w:b/>
          <w:szCs w:val="24"/>
          <w:lang w:val="en-GB"/>
        </w:rPr>
        <w:t xml:space="preserve"> </w:t>
      </w:r>
      <w:proofErr w:type="spellStart"/>
      <w:r w:rsidR="0076309C" w:rsidRPr="000B7C43">
        <w:rPr>
          <w:rFonts w:asciiTheme="minorHAnsi" w:hAnsiTheme="minorHAnsi" w:cstheme="minorHAnsi"/>
          <w:b/>
          <w:szCs w:val="24"/>
          <w:lang w:val="en-GB"/>
        </w:rPr>
        <w:t>inLagos</w:t>
      </w:r>
      <w:proofErr w:type="spellEnd"/>
      <w:r w:rsidRPr="000B7C43">
        <w:rPr>
          <w:rFonts w:asciiTheme="minorHAnsi" w:hAnsiTheme="minorHAnsi" w:cstheme="minorHAnsi"/>
          <w:b/>
          <w:szCs w:val="24"/>
          <w:lang w:val="en-GB"/>
        </w:rPr>
        <w:t xml:space="preserve"> state </w:t>
      </w:r>
      <w:proofErr w:type="gramStart"/>
      <w:r w:rsidRPr="000B7C43">
        <w:rPr>
          <w:rFonts w:asciiTheme="minorHAnsi" w:hAnsiTheme="minorHAnsi" w:cstheme="minorHAnsi"/>
          <w:b/>
          <w:szCs w:val="24"/>
          <w:lang w:val="en-GB"/>
        </w:rPr>
        <w:t>three star</w:t>
      </w:r>
      <w:proofErr w:type="gramEnd"/>
      <w:r w:rsidRPr="000B7C43">
        <w:rPr>
          <w:rFonts w:asciiTheme="minorHAnsi" w:hAnsiTheme="minorHAnsi" w:cstheme="minorHAnsi"/>
          <w:b/>
          <w:szCs w:val="24"/>
          <w:lang w:val="en-GB"/>
        </w:rPr>
        <w:t xml:space="preserve"> hotels</w:t>
      </w:r>
      <w:r w:rsidR="00671386" w:rsidRPr="000B7C43">
        <w:rPr>
          <w:rFonts w:asciiTheme="minorHAnsi" w:hAnsiTheme="minorHAnsi" w:cstheme="minorHAnsi"/>
          <w:b/>
          <w:szCs w:val="24"/>
          <w:lang w:val="en-GB"/>
        </w:rPr>
        <w:t>)</w:t>
      </w:r>
    </w:p>
    <w:p w14:paraId="5780A960" w14:textId="77777777" w:rsidR="00671386" w:rsidRPr="000B7C43" w:rsidRDefault="00671386"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Table 4.2.2 </w:t>
      </w:r>
      <w:proofErr w:type="spellStart"/>
      <w:r w:rsidRPr="000B7C43">
        <w:rPr>
          <w:rFonts w:asciiTheme="minorHAnsi" w:hAnsiTheme="minorHAnsi" w:cstheme="minorHAnsi"/>
          <w:b/>
          <w:szCs w:val="24"/>
          <w:lang w:val="en-GB"/>
        </w:rPr>
        <w:t>Dimesio</w:t>
      </w:r>
      <w:r w:rsidR="0076309C" w:rsidRPr="000B7C43">
        <w:rPr>
          <w:rFonts w:asciiTheme="minorHAnsi" w:hAnsiTheme="minorHAnsi" w:cstheme="minorHAnsi"/>
          <w:b/>
          <w:szCs w:val="24"/>
          <w:lang w:val="en-GB"/>
        </w:rPr>
        <w:t>n</w:t>
      </w:r>
      <w:proofErr w:type="spellEnd"/>
      <w:r w:rsidRPr="000B7C43">
        <w:rPr>
          <w:rFonts w:asciiTheme="minorHAnsi" w:hAnsiTheme="minorHAnsi" w:cstheme="minorHAnsi"/>
          <w:b/>
          <w:szCs w:val="24"/>
          <w:lang w:val="en-GB"/>
        </w:rPr>
        <w:t xml:space="preserve"> of service Quality</w:t>
      </w:r>
    </w:p>
    <w:tbl>
      <w:tblPr>
        <w:tblStyle w:val="TableGrid"/>
        <w:tblpPr w:leftFromText="180" w:rightFromText="180" w:vertAnchor="text" w:horzAnchor="page" w:tblpXSpec="center" w:tblpY="59"/>
        <w:tblW w:w="9646" w:type="dxa"/>
        <w:tblLook w:val="04A0" w:firstRow="1" w:lastRow="0" w:firstColumn="1" w:lastColumn="0" w:noHBand="0" w:noVBand="1"/>
      </w:tblPr>
      <w:tblGrid>
        <w:gridCol w:w="2513"/>
        <w:gridCol w:w="10"/>
        <w:gridCol w:w="1160"/>
        <w:gridCol w:w="22"/>
        <w:gridCol w:w="1148"/>
        <w:gridCol w:w="35"/>
        <w:gridCol w:w="1135"/>
        <w:gridCol w:w="48"/>
        <w:gridCol w:w="1122"/>
        <w:gridCol w:w="61"/>
        <w:gridCol w:w="1098"/>
        <w:gridCol w:w="11"/>
        <w:gridCol w:w="1283"/>
      </w:tblGrid>
      <w:tr w:rsidR="00671386" w:rsidRPr="000B7C43" w14:paraId="5DD8DE03" w14:textId="77777777" w:rsidTr="0076309C">
        <w:trPr>
          <w:trHeight w:val="14"/>
        </w:trPr>
        <w:tc>
          <w:tcPr>
            <w:tcW w:w="2523" w:type="dxa"/>
            <w:gridSpan w:val="2"/>
          </w:tcPr>
          <w:p w14:paraId="7DEE9C3E" w14:textId="77777777" w:rsidR="00671386" w:rsidRPr="000B7C43" w:rsidRDefault="00671386" w:rsidP="00920088">
            <w:pPr>
              <w:rPr>
                <w:rFonts w:cstheme="minorHAnsi"/>
                <w:sz w:val="24"/>
                <w:szCs w:val="24"/>
                <w:lang w:val="en-GB"/>
              </w:rPr>
            </w:pPr>
            <w:r w:rsidRPr="000B7C43">
              <w:rPr>
                <w:rFonts w:cstheme="minorHAnsi"/>
                <w:sz w:val="24"/>
                <w:szCs w:val="24"/>
                <w:lang w:val="en-GB"/>
              </w:rPr>
              <w:t>Items/Questions</w:t>
            </w:r>
          </w:p>
        </w:tc>
        <w:tc>
          <w:tcPr>
            <w:tcW w:w="1182" w:type="dxa"/>
            <w:gridSpan w:val="2"/>
          </w:tcPr>
          <w:p w14:paraId="45ECE498" w14:textId="77777777" w:rsidR="00671386" w:rsidRPr="000B7C43" w:rsidRDefault="00671386" w:rsidP="00920088">
            <w:pPr>
              <w:rPr>
                <w:rFonts w:cstheme="minorHAnsi"/>
                <w:sz w:val="24"/>
                <w:szCs w:val="24"/>
                <w:lang w:val="en-GB"/>
              </w:rPr>
            </w:pPr>
            <w:r w:rsidRPr="000B7C43">
              <w:rPr>
                <w:rFonts w:cstheme="minorHAnsi"/>
                <w:sz w:val="24"/>
                <w:szCs w:val="24"/>
                <w:lang w:val="en-GB"/>
              </w:rPr>
              <w:t>SA</w:t>
            </w:r>
          </w:p>
        </w:tc>
        <w:tc>
          <w:tcPr>
            <w:tcW w:w="1183" w:type="dxa"/>
            <w:gridSpan w:val="2"/>
          </w:tcPr>
          <w:p w14:paraId="2C0A6E9E" w14:textId="77777777" w:rsidR="00671386" w:rsidRPr="000B7C43" w:rsidRDefault="00671386" w:rsidP="00920088">
            <w:pPr>
              <w:rPr>
                <w:rFonts w:cstheme="minorHAnsi"/>
                <w:sz w:val="24"/>
                <w:szCs w:val="24"/>
                <w:lang w:val="en-GB"/>
              </w:rPr>
            </w:pPr>
            <w:r w:rsidRPr="000B7C43">
              <w:rPr>
                <w:rFonts w:cstheme="minorHAnsi"/>
                <w:sz w:val="24"/>
                <w:szCs w:val="24"/>
                <w:lang w:val="en-GB"/>
              </w:rPr>
              <w:t>A</w:t>
            </w:r>
          </w:p>
        </w:tc>
        <w:tc>
          <w:tcPr>
            <w:tcW w:w="1183" w:type="dxa"/>
            <w:gridSpan w:val="2"/>
          </w:tcPr>
          <w:p w14:paraId="27425D3F" w14:textId="77777777" w:rsidR="00671386" w:rsidRPr="000B7C43" w:rsidRDefault="00671386" w:rsidP="00920088">
            <w:pPr>
              <w:rPr>
                <w:rFonts w:cstheme="minorHAnsi"/>
                <w:sz w:val="24"/>
                <w:szCs w:val="24"/>
                <w:lang w:val="en-GB"/>
              </w:rPr>
            </w:pPr>
            <w:r w:rsidRPr="000B7C43">
              <w:rPr>
                <w:rFonts w:cstheme="minorHAnsi"/>
                <w:sz w:val="24"/>
                <w:szCs w:val="24"/>
                <w:lang w:val="en-GB"/>
              </w:rPr>
              <w:t>U</w:t>
            </w:r>
          </w:p>
        </w:tc>
        <w:tc>
          <w:tcPr>
            <w:tcW w:w="1183" w:type="dxa"/>
            <w:gridSpan w:val="2"/>
          </w:tcPr>
          <w:p w14:paraId="37FFF60E" w14:textId="77777777" w:rsidR="00671386" w:rsidRPr="000B7C43" w:rsidRDefault="00671386" w:rsidP="00920088">
            <w:pPr>
              <w:rPr>
                <w:rFonts w:cstheme="minorHAnsi"/>
                <w:sz w:val="24"/>
                <w:szCs w:val="24"/>
                <w:lang w:val="en-GB"/>
              </w:rPr>
            </w:pPr>
            <w:r w:rsidRPr="000B7C43">
              <w:rPr>
                <w:rFonts w:cstheme="minorHAnsi"/>
                <w:sz w:val="24"/>
                <w:szCs w:val="24"/>
                <w:lang w:val="en-GB"/>
              </w:rPr>
              <w:t>SD</w:t>
            </w:r>
          </w:p>
        </w:tc>
        <w:tc>
          <w:tcPr>
            <w:tcW w:w="1098" w:type="dxa"/>
          </w:tcPr>
          <w:p w14:paraId="718F4B74" w14:textId="77777777" w:rsidR="00671386" w:rsidRPr="000B7C43" w:rsidRDefault="00671386" w:rsidP="00920088">
            <w:pPr>
              <w:rPr>
                <w:rFonts w:cstheme="minorHAnsi"/>
                <w:sz w:val="24"/>
                <w:szCs w:val="24"/>
                <w:lang w:val="en-GB"/>
              </w:rPr>
            </w:pPr>
            <w:r w:rsidRPr="000B7C43">
              <w:rPr>
                <w:rFonts w:cstheme="minorHAnsi"/>
                <w:sz w:val="24"/>
                <w:szCs w:val="24"/>
                <w:lang w:val="en-GB"/>
              </w:rPr>
              <w:t>D</w:t>
            </w:r>
          </w:p>
        </w:tc>
        <w:tc>
          <w:tcPr>
            <w:tcW w:w="1292" w:type="dxa"/>
            <w:gridSpan w:val="2"/>
          </w:tcPr>
          <w:p w14:paraId="214E8F36" w14:textId="77777777" w:rsidR="00671386" w:rsidRPr="000B7C43" w:rsidRDefault="00671386" w:rsidP="00920088">
            <w:pPr>
              <w:rPr>
                <w:rFonts w:cstheme="minorHAnsi"/>
                <w:sz w:val="24"/>
                <w:szCs w:val="24"/>
                <w:lang w:val="en-GB"/>
              </w:rPr>
            </w:pPr>
            <w:r w:rsidRPr="000B7C43">
              <w:rPr>
                <w:rFonts w:cstheme="minorHAnsi"/>
                <w:sz w:val="24"/>
                <w:szCs w:val="24"/>
                <w:lang w:val="en-GB"/>
              </w:rPr>
              <w:t xml:space="preserve">Total </w:t>
            </w:r>
          </w:p>
        </w:tc>
      </w:tr>
      <w:tr w:rsidR="00671386" w:rsidRPr="000B7C43" w14:paraId="7624175B" w14:textId="77777777" w:rsidTr="0076309C">
        <w:trPr>
          <w:trHeight w:val="64"/>
        </w:trPr>
        <w:tc>
          <w:tcPr>
            <w:tcW w:w="2513" w:type="dxa"/>
          </w:tcPr>
          <w:p w14:paraId="63C9F94C"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(8</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Hotel physical appearance and cleanliness is well kept</w:t>
            </w:r>
          </w:p>
        </w:tc>
        <w:tc>
          <w:tcPr>
            <w:tcW w:w="1170" w:type="dxa"/>
            <w:gridSpan w:val="2"/>
          </w:tcPr>
          <w:p w14:paraId="566DBB2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58</w:t>
            </w:r>
          </w:p>
          <w:p w14:paraId="4AB1287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(38.7)</w:t>
            </w:r>
          </w:p>
        </w:tc>
        <w:tc>
          <w:tcPr>
            <w:tcW w:w="1170" w:type="dxa"/>
            <w:gridSpan w:val="2"/>
          </w:tcPr>
          <w:p w14:paraId="09698B7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43</w:t>
            </w:r>
          </w:p>
          <w:p w14:paraId="3118E75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(28.7)</w:t>
            </w:r>
          </w:p>
        </w:tc>
        <w:tc>
          <w:tcPr>
            <w:tcW w:w="1170" w:type="dxa"/>
            <w:gridSpan w:val="2"/>
          </w:tcPr>
          <w:p w14:paraId="2370DA6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26</w:t>
            </w:r>
          </w:p>
          <w:p w14:paraId="3B76EE9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(17.3)</w:t>
            </w:r>
          </w:p>
        </w:tc>
        <w:tc>
          <w:tcPr>
            <w:tcW w:w="1170" w:type="dxa"/>
            <w:gridSpan w:val="2"/>
          </w:tcPr>
          <w:p w14:paraId="5CACF76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729BA8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(11.3)</w:t>
            </w:r>
          </w:p>
        </w:tc>
        <w:tc>
          <w:tcPr>
            <w:tcW w:w="1170" w:type="dxa"/>
            <w:gridSpan w:val="3"/>
          </w:tcPr>
          <w:p w14:paraId="58AC274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w:t>
            </w:r>
          </w:p>
          <w:p w14:paraId="5F6C660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(3.3)</w:t>
            </w:r>
          </w:p>
        </w:tc>
        <w:tc>
          <w:tcPr>
            <w:tcW w:w="1283" w:type="dxa"/>
          </w:tcPr>
          <w:p w14:paraId="5C93D99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2F0F39A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59C94F0B" w14:textId="77777777" w:rsidTr="0076309C">
        <w:trPr>
          <w:trHeight w:val="71"/>
        </w:trPr>
        <w:tc>
          <w:tcPr>
            <w:tcW w:w="2513" w:type="dxa"/>
          </w:tcPr>
          <w:p w14:paraId="61A0EDC6"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(9</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staff show sincere interest of solving a problem</w:t>
            </w:r>
          </w:p>
        </w:tc>
        <w:tc>
          <w:tcPr>
            <w:tcW w:w="1170" w:type="dxa"/>
            <w:gridSpan w:val="2"/>
          </w:tcPr>
          <w:p w14:paraId="75CEBE89"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20</w:t>
            </w:r>
          </w:p>
          <w:p w14:paraId="1770866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(13.3)</w:t>
            </w:r>
          </w:p>
        </w:tc>
        <w:tc>
          <w:tcPr>
            <w:tcW w:w="1170" w:type="dxa"/>
            <w:gridSpan w:val="2"/>
          </w:tcPr>
          <w:p w14:paraId="52E1085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35</w:t>
            </w:r>
          </w:p>
          <w:p w14:paraId="1E09D32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(23.3)</w:t>
            </w:r>
          </w:p>
        </w:tc>
        <w:tc>
          <w:tcPr>
            <w:tcW w:w="1170" w:type="dxa"/>
            <w:gridSpan w:val="2"/>
          </w:tcPr>
          <w:p w14:paraId="79F6B8C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74</w:t>
            </w:r>
          </w:p>
          <w:p w14:paraId="091B0E2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(49.3)</w:t>
            </w:r>
          </w:p>
        </w:tc>
        <w:tc>
          <w:tcPr>
            <w:tcW w:w="1170" w:type="dxa"/>
            <w:gridSpan w:val="2"/>
          </w:tcPr>
          <w:p w14:paraId="6DF989B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w:t>
            </w:r>
          </w:p>
          <w:p w14:paraId="1924EBC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(7.3)</w:t>
            </w:r>
          </w:p>
        </w:tc>
        <w:tc>
          <w:tcPr>
            <w:tcW w:w="1170" w:type="dxa"/>
            <w:gridSpan w:val="3"/>
          </w:tcPr>
          <w:p w14:paraId="3875F10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w:t>
            </w:r>
          </w:p>
          <w:p w14:paraId="1FAD960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(6.7)</w:t>
            </w:r>
          </w:p>
        </w:tc>
        <w:tc>
          <w:tcPr>
            <w:tcW w:w="1283" w:type="dxa"/>
          </w:tcPr>
          <w:p w14:paraId="6161729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7276FCB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5FC30DEF" w14:textId="77777777" w:rsidTr="0076309C">
        <w:trPr>
          <w:trHeight w:val="57"/>
        </w:trPr>
        <w:tc>
          <w:tcPr>
            <w:tcW w:w="2513" w:type="dxa"/>
          </w:tcPr>
          <w:p w14:paraId="1AEA481E"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(10</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They offer prompt services and respond quickly</w:t>
            </w:r>
          </w:p>
        </w:tc>
        <w:tc>
          <w:tcPr>
            <w:tcW w:w="1170" w:type="dxa"/>
            <w:gridSpan w:val="2"/>
          </w:tcPr>
          <w:p w14:paraId="28DD68B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41</w:t>
            </w:r>
          </w:p>
          <w:p w14:paraId="5105EDD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(27.3)</w:t>
            </w:r>
          </w:p>
        </w:tc>
        <w:tc>
          <w:tcPr>
            <w:tcW w:w="1170" w:type="dxa"/>
            <w:gridSpan w:val="2"/>
          </w:tcPr>
          <w:p w14:paraId="6B82635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57</w:t>
            </w:r>
          </w:p>
          <w:p w14:paraId="042AD63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(38)</w:t>
            </w:r>
          </w:p>
        </w:tc>
        <w:tc>
          <w:tcPr>
            <w:tcW w:w="1170" w:type="dxa"/>
            <w:gridSpan w:val="2"/>
          </w:tcPr>
          <w:p w14:paraId="7A68669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w:t>
            </w:r>
          </w:p>
          <w:p w14:paraId="1235EAE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(18.7)</w:t>
            </w:r>
          </w:p>
        </w:tc>
        <w:tc>
          <w:tcPr>
            <w:tcW w:w="1170" w:type="dxa"/>
            <w:gridSpan w:val="2"/>
          </w:tcPr>
          <w:p w14:paraId="3980A32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w:t>
            </w:r>
          </w:p>
          <w:p w14:paraId="17004B8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w:t>
            </w:r>
          </w:p>
        </w:tc>
        <w:tc>
          <w:tcPr>
            <w:tcW w:w="1170" w:type="dxa"/>
            <w:gridSpan w:val="3"/>
          </w:tcPr>
          <w:p w14:paraId="015EB95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9</w:t>
            </w:r>
          </w:p>
          <w:p w14:paraId="29F8E7A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(6)</w:t>
            </w:r>
          </w:p>
        </w:tc>
        <w:tc>
          <w:tcPr>
            <w:tcW w:w="1283" w:type="dxa"/>
          </w:tcPr>
          <w:p w14:paraId="4CDC534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3B73AD1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3F5B22B6" w14:textId="77777777" w:rsidTr="0076309C">
        <w:trPr>
          <w:trHeight w:val="57"/>
        </w:trPr>
        <w:tc>
          <w:tcPr>
            <w:tcW w:w="2513" w:type="dxa"/>
          </w:tcPr>
          <w:p w14:paraId="58FA82D5"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(11</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staff are constantly courteous with you</w:t>
            </w:r>
          </w:p>
        </w:tc>
        <w:tc>
          <w:tcPr>
            <w:tcW w:w="1170" w:type="dxa"/>
            <w:gridSpan w:val="2"/>
          </w:tcPr>
          <w:p w14:paraId="1D7A0CA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37</w:t>
            </w:r>
          </w:p>
          <w:p w14:paraId="6E4361D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(24.7)</w:t>
            </w:r>
          </w:p>
        </w:tc>
        <w:tc>
          <w:tcPr>
            <w:tcW w:w="1170" w:type="dxa"/>
            <w:gridSpan w:val="2"/>
          </w:tcPr>
          <w:p w14:paraId="2A0E524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55</w:t>
            </w:r>
          </w:p>
          <w:p w14:paraId="02770BF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(36.7)</w:t>
            </w:r>
          </w:p>
        </w:tc>
        <w:tc>
          <w:tcPr>
            <w:tcW w:w="1170" w:type="dxa"/>
            <w:gridSpan w:val="2"/>
          </w:tcPr>
          <w:p w14:paraId="2C13CA7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w:t>
            </w:r>
          </w:p>
          <w:p w14:paraId="0E4B241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(18.7)</w:t>
            </w:r>
          </w:p>
        </w:tc>
        <w:tc>
          <w:tcPr>
            <w:tcW w:w="1170" w:type="dxa"/>
            <w:gridSpan w:val="2"/>
          </w:tcPr>
          <w:p w14:paraId="73B4E75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7E1CC68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 xml:space="preserve">(11.3) </w:t>
            </w:r>
          </w:p>
        </w:tc>
        <w:tc>
          <w:tcPr>
            <w:tcW w:w="1170" w:type="dxa"/>
            <w:gridSpan w:val="3"/>
          </w:tcPr>
          <w:p w14:paraId="30F9310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19</w:t>
            </w:r>
          </w:p>
          <w:p w14:paraId="62DB1A2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(8.7)</w:t>
            </w:r>
          </w:p>
        </w:tc>
        <w:tc>
          <w:tcPr>
            <w:tcW w:w="1283" w:type="dxa"/>
          </w:tcPr>
          <w:p w14:paraId="0A8856D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2B7840D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6FA2C635" w14:textId="77777777" w:rsidTr="0076309C">
        <w:trPr>
          <w:trHeight w:val="57"/>
        </w:trPr>
        <w:tc>
          <w:tcPr>
            <w:tcW w:w="2513" w:type="dxa"/>
          </w:tcPr>
          <w:p w14:paraId="264F6DF8"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(12</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hotel staff gives you individual attention</w:t>
            </w:r>
          </w:p>
        </w:tc>
        <w:tc>
          <w:tcPr>
            <w:tcW w:w="1170" w:type="dxa"/>
            <w:gridSpan w:val="2"/>
          </w:tcPr>
          <w:p w14:paraId="503A925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56</w:t>
            </w:r>
          </w:p>
          <w:p w14:paraId="720E00B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(37.3)</w:t>
            </w:r>
          </w:p>
        </w:tc>
        <w:tc>
          <w:tcPr>
            <w:tcW w:w="1170" w:type="dxa"/>
            <w:gridSpan w:val="2"/>
          </w:tcPr>
          <w:p w14:paraId="1E3EE4F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34</w:t>
            </w:r>
          </w:p>
          <w:p w14:paraId="6DE1D7A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0C1BF7C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31</w:t>
            </w:r>
          </w:p>
          <w:p w14:paraId="27FDE89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(20.7)</w:t>
            </w:r>
          </w:p>
        </w:tc>
        <w:tc>
          <w:tcPr>
            <w:tcW w:w="1170" w:type="dxa"/>
            <w:gridSpan w:val="2"/>
          </w:tcPr>
          <w:p w14:paraId="52D1758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12</w:t>
            </w:r>
          </w:p>
          <w:p w14:paraId="489763A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(98)</w:t>
            </w:r>
          </w:p>
        </w:tc>
        <w:tc>
          <w:tcPr>
            <w:tcW w:w="1170" w:type="dxa"/>
            <w:gridSpan w:val="3"/>
          </w:tcPr>
          <w:p w14:paraId="72D62DA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1DA1ED1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(11.3)</w:t>
            </w:r>
          </w:p>
        </w:tc>
        <w:tc>
          <w:tcPr>
            <w:tcW w:w="1283" w:type="dxa"/>
          </w:tcPr>
          <w:p w14:paraId="681105E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701BA55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75551FA0" w14:textId="77777777" w:rsidTr="0076309C">
        <w:trPr>
          <w:trHeight w:val="57"/>
        </w:trPr>
        <w:tc>
          <w:tcPr>
            <w:tcW w:w="2513" w:type="dxa"/>
          </w:tcPr>
          <w:p w14:paraId="529AC3BB"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(13</w:t>
            </w:r>
            <w:r w:rsidRPr="000B7C43">
              <w:rPr>
                <w:rFonts w:cstheme="minorHAnsi"/>
                <w:sz w:val="24"/>
                <w:szCs w:val="24"/>
                <w:vertAlign w:val="subscript"/>
                <w:lang w:val="en-GB"/>
              </w:rPr>
              <w:t>)</w:t>
            </w:r>
            <w:r w:rsidR="00C9009A" w:rsidRPr="000B7C43">
              <w:rPr>
                <w:rFonts w:cstheme="minorHAnsi"/>
                <w:sz w:val="24"/>
                <w:szCs w:val="24"/>
                <w:lang w:val="en-GB"/>
              </w:rPr>
              <w:t xml:space="preserve"> The staff are always willing to help you</w:t>
            </w:r>
          </w:p>
        </w:tc>
        <w:tc>
          <w:tcPr>
            <w:tcW w:w="1170" w:type="dxa"/>
            <w:gridSpan w:val="2"/>
          </w:tcPr>
          <w:p w14:paraId="1653CD1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32</w:t>
            </w:r>
          </w:p>
          <w:p w14:paraId="27F0351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(21.3)</w:t>
            </w:r>
          </w:p>
        </w:tc>
        <w:tc>
          <w:tcPr>
            <w:tcW w:w="1170" w:type="dxa"/>
            <w:gridSpan w:val="2"/>
          </w:tcPr>
          <w:p w14:paraId="45307FC1"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34</w:t>
            </w:r>
          </w:p>
          <w:p w14:paraId="70A1D9E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0C30E44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48</w:t>
            </w:r>
          </w:p>
          <w:p w14:paraId="4AB37481"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(32)</w:t>
            </w:r>
          </w:p>
        </w:tc>
        <w:tc>
          <w:tcPr>
            <w:tcW w:w="1170" w:type="dxa"/>
            <w:gridSpan w:val="2"/>
          </w:tcPr>
          <w:p w14:paraId="61894F7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13</w:t>
            </w:r>
          </w:p>
          <w:p w14:paraId="6BBAFA9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(8.7)</w:t>
            </w:r>
          </w:p>
        </w:tc>
        <w:tc>
          <w:tcPr>
            <w:tcW w:w="1170" w:type="dxa"/>
            <w:gridSpan w:val="3"/>
          </w:tcPr>
          <w:p w14:paraId="7F2D96E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23</w:t>
            </w:r>
          </w:p>
          <w:p w14:paraId="1303008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(15.3)</w:t>
            </w:r>
          </w:p>
        </w:tc>
        <w:tc>
          <w:tcPr>
            <w:tcW w:w="1283" w:type="dxa"/>
          </w:tcPr>
          <w:p w14:paraId="7538D299"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1FF42C5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1AA7AB42" w14:textId="77777777" w:rsidTr="0076309C">
        <w:trPr>
          <w:trHeight w:val="57"/>
        </w:trPr>
        <w:tc>
          <w:tcPr>
            <w:tcW w:w="2513" w:type="dxa"/>
          </w:tcPr>
          <w:p w14:paraId="5DAB3529" w14:textId="77777777" w:rsidR="00671386" w:rsidRPr="000B7C43" w:rsidRDefault="00671386" w:rsidP="00920088">
            <w:pPr>
              <w:rPr>
                <w:rFonts w:cstheme="minorHAnsi"/>
                <w:sz w:val="24"/>
                <w:szCs w:val="24"/>
                <w:lang w:val="en-GB"/>
              </w:rPr>
            </w:pPr>
            <w:r w:rsidRPr="000B7C43">
              <w:rPr>
                <w:rFonts w:cstheme="minorHAnsi"/>
                <w:sz w:val="24"/>
                <w:szCs w:val="24"/>
                <w:lang w:val="en-GB"/>
              </w:rPr>
              <w:lastRenderedPageBreak/>
              <w:t>Q</w:t>
            </w:r>
            <w:r w:rsidR="00894974" w:rsidRPr="000B7C43">
              <w:rPr>
                <w:rFonts w:cstheme="minorHAnsi"/>
                <w:sz w:val="24"/>
                <w:szCs w:val="24"/>
                <w:vertAlign w:val="subscript"/>
                <w:lang w:val="en-GB"/>
              </w:rPr>
              <w:t>(14</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hotel has your interests at heart</w:t>
            </w:r>
          </w:p>
        </w:tc>
        <w:tc>
          <w:tcPr>
            <w:tcW w:w="1170" w:type="dxa"/>
            <w:gridSpan w:val="2"/>
          </w:tcPr>
          <w:p w14:paraId="0C233F7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40</w:t>
            </w:r>
          </w:p>
          <w:p w14:paraId="3F45617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(26.7)</w:t>
            </w:r>
          </w:p>
        </w:tc>
        <w:tc>
          <w:tcPr>
            <w:tcW w:w="1170" w:type="dxa"/>
            <w:gridSpan w:val="2"/>
          </w:tcPr>
          <w:p w14:paraId="63B9BB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43</w:t>
            </w:r>
          </w:p>
          <w:p w14:paraId="676B197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12BC9DB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29</w:t>
            </w:r>
          </w:p>
          <w:p w14:paraId="68FAFA6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(19.3)</w:t>
            </w:r>
          </w:p>
        </w:tc>
        <w:tc>
          <w:tcPr>
            <w:tcW w:w="1170" w:type="dxa"/>
            <w:gridSpan w:val="2"/>
          </w:tcPr>
          <w:p w14:paraId="7F6600F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16</w:t>
            </w:r>
          </w:p>
          <w:p w14:paraId="0740B82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(10.7)</w:t>
            </w:r>
          </w:p>
        </w:tc>
        <w:tc>
          <w:tcPr>
            <w:tcW w:w="1170" w:type="dxa"/>
            <w:gridSpan w:val="3"/>
          </w:tcPr>
          <w:p w14:paraId="58E4E27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w:t>
            </w:r>
          </w:p>
          <w:p w14:paraId="5FD0E19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(14.7)</w:t>
            </w:r>
          </w:p>
        </w:tc>
        <w:tc>
          <w:tcPr>
            <w:tcW w:w="1283" w:type="dxa"/>
          </w:tcPr>
          <w:p w14:paraId="6B6A7E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6F93F84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bl>
    <w:p w14:paraId="2D61CE22" w14:textId="77777777" w:rsidR="00671386" w:rsidRPr="000B7C43" w:rsidRDefault="00671386" w:rsidP="00920088">
      <w:pPr>
        <w:rPr>
          <w:rFonts w:asciiTheme="minorHAnsi" w:hAnsiTheme="minorHAnsi" w:cstheme="minorHAnsi"/>
          <w:szCs w:val="24"/>
          <w:lang w:val="en-GB"/>
        </w:rPr>
      </w:pPr>
    </w:p>
    <w:p w14:paraId="1C2DA8F3"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This critically examined service delivery and service quality and customers’ satisfaction in three stars’ hotel in Lagos state Nigeria.  In fact, many hotels subscribe to the fact that high customer satisfaction will lead to greater customer loyalty, which in turn, leads to future revenue for the hotel business.  </w:t>
      </w:r>
      <w:proofErr w:type="gramStart"/>
      <w:r w:rsidRPr="000B7C43">
        <w:rPr>
          <w:rFonts w:asciiTheme="minorHAnsi" w:hAnsiTheme="minorHAnsi" w:cstheme="minorHAnsi"/>
          <w:szCs w:val="24"/>
          <w:lang w:val="en-GB"/>
        </w:rPr>
        <w:t>It</w:t>
      </w:r>
      <w:proofErr w:type="gramEnd"/>
      <w:r w:rsidRPr="000B7C43">
        <w:rPr>
          <w:rFonts w:asciiTheme="minorHAnsi" w:hAnsiTheme="minorHAnsi" w:cstheme="minorHAnsi"/>
          <w:szCs w:val="24"/>
          <w:lang w:val="en-GB"/>
        </w:rPr>
        <w:t xml:space="preserve"> therefore, follows that many hotels that tend to resort to having superior services quality could be market leaders in terms of long-term customer loyalty and retention.</w:t>
      </w:r>
    </w:p>
    <w:p w14:paraId="1EB72767"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From the analysis gathered from the respondents’ responses, 45.3% strongly agreed, 7.3% agreed, 16% disagreed, 28.7% strongly disagreed while 2.7% of the customers (respondents) that the employees are professional.  It suggests that high level of </w:t>
      </w:r>
      <w:proofErr w:type="spellStart"/>
      <w:r w:rsidRPr="000B7C43">
        <w:rPr>
          <w:rFonts w:asciiTheme="minorHAnsi" w:hAnsiTheme="minorHAnsi" w:cstheme="minorHAnsi"/>
          <w:szCs w:val="24"/>
          <w:lang w:val="en-GB"/>
        </w:rPr>
        <w:t>proffesionality</w:t>
      </w:r>
      <w:proofErr w:type="spellEnd"/>
      <w:r w:rsidRPr="000B7C43">
        <w:rPr>
          <w:rFonts w:asciiTheme="minorHAnsi" w:hAnsiTheme="minorHAnsi" w:cstheme="minorHAnsi"/>
          <w:szCs w:val="24"/>
          <w:lang w:val="en-GB"/>
        </w:rPr>
        <w:t xml:space="preserve"> of the staff to an extent create some elements of satisfaction to them.  It was observed from the respondents’ response that they give personal attention.  This was ascertained by the 20%, 32%, 17.3%, 21.3% and 9.3% of the respondents who strongly agreed, agreed, strongly disagree, disagreed as well as undecided about the question raised.  64 hotel customers representing 42.7% and 23 customers representing 15.3% said the staffs of the three-star Hotels where they receive services are friendly and courteous to them during service delivering.</w:t>
      </w:r>
    </w:p>
    <w:p w14:paraId="736F6BF0"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 From this very analysis, the proportion of the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customers who submitted positively to it outweighs those who do not positively submit to it.  This again enhances the comfort and satisfaction the hotel customers derive from the services the hotels offered them.  In response to the item five (4) in the questionnaire, it can be observed that majority (48 representing 32%) of the three-star customers said the staffs are well behaved.  This intuitively tends to affect the satisfaction they receive from the bank services delivering in a positive way.  One of the factors observed from the customers’ response not </w:t>
      </w:r>
      <w:proofErr w:type="gramStart"/>
      <w:r w:rsidRPr="000B7C43">
        <w:rPr>
          <w:rFonts w:asciiTheme="minorHAnsi" w:hAnsiTheme="minorHAnsi" w:cstheme="minorHAnsi"/>
          <w:szCs w:val="24"/>
          <w:lang w:val="en-GB"/>
        </w:rPr>
        <w:t>really much</w:t>
      </w:r>
      <w:proofErr w:type="gramEnd"/>
      <w:r w:rsidRPr="000B7C43">
        <w:rPr>
          <w:rFonts w:asciiTheme="minorHAnsi" w:hAnsiTheme="minorHAnsi" w:cstheme="minorHAnsi"/>
          <w:szCs w:val="24"/>
          <w:lang w:val="en-GB"/>
        </w:rPr>
        <w:t xml:space="preserve"> enhancing the satisfaction they derive from the three-star hotel services </w:t>
      </w:r>
      <w:proofErr w:type="spellStart"/>
      <w:r w:rsidRPr="000B7C43">
        <w:rPr>
          <w:rFonts w:asciiTheme="minorHAnsi" w:hAnsiTheme="minorHAnsi" w:cstheme="minorHAnsi"/>
          <w:szCs w:val="24"/>
          <w:highlight w:val="yellow"/>
          <w:lang w:val="en-GB"/>
        </w:rPr>
        <w:t>deliveryis</w:t>
      </w:r>
      <w:proofErr w:type="spellEnd"/>
      <w:r w:rsidRPr="000B7C43">
        <w:rPr>
          <w:rFonts w:asciiTheme="minorHAnsi" w:hAnsiTheme="minorHAnsi" w:cstheme="minorHAnsi"/>
          <w:szCs w:val="24"/>
          <w:lang w:val="en-GB"/>
        </w:rPr>
        <w:t xml:space="preserve"> that there is timeliness of service.  This was seen from the respondents’ response who strongly disagreed, with 42%, being the highest response rate and is undecided.</w:t>
      </w:r>
    </w:p>
    <w:p w14:paraId="148CC802"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In response to question eight in the questionnaire, 38.7% strongly agreed, 28.7% agreed, 17% were undecided, 11.3% strongly disagreed while 3.3% disagreed that Hotel physical appearance and cleanliness is well kept.  The implication of this is the image and integrity of the three-star hotels is very much intact, thus affecting the satisfaction they derive from the services. 24.7% strongly agree, 36.7% agreed, 18.7% were undecided, 11.3% strongly disagreed while 8.7% disagreed by their response that the staff are constantly courteous with you. </w:t>
      </w:r>
    </w:p>
    <w:p w14:paraId="77E1A4E7" w14:textId="77777777" w:rsidR="00E726B6"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Anyway, this response is positive in the direction of the respondents’ (Hotel customers’) </w:t>
      </w:r>
      <w:proofErr w:type="gramStart"/>
      <w:r w:rsidRPr="000B7C43">
        <w:rPr>
          <w:rFonts w:asciiTheme="minorHAnsi" w:hAnsiTheme="minorHAnsi" w:cstheme="minorHAnsi"/>
          <w:szCs w:val="24"/>
          <w:lang w:val="en-GB"/>
        </w:rPr>
        <w:t>view point</w:t>
      </w:r>
      <w:proofErr w:type="gramEnd"/>
      <w:r w:rsidRPr="000B7C43">
        <w:rPr>
          <w:rFonts w:asciiTheme="minorHAnsi" w:hAnsiTheme="minorHAnsi" w:cstheme="minorHAnsi"/>
          <w:szCs w:val="24"/>
          <w:lang w:val="en-GB"/>
        </w:rPr>
        <w:t xml:space="preserve"> about this component of the services the hotels offered to the customers, 26.7% and 22.7% strongly agreed and The hotel has your interests at </w:t>
      </w:r>
      <w:proofErr w:type="spellStart"/>
      <w:r w:rsidRPr="000B7C43">
        <w:rPr>
          <w:rFonts w:asciiTheme="minorHAnsi" w:hAnsiTheme="minorHAnsi" w:cstheme="minorHAnsi"/>
          <w:szCs w:val="24"/>
          <w:lang w:val="en-GB"/>
        </w:rPr>
        <w:t>hearton</w:t>
      </w:r>
      <w:proofErr w:type="spellEnd"/>
      <w:r w:rsidRPr="000B7C43">
        <w:rPr>
          <w:rFonts w:asciiTheme="minorHAnsi" w:hAnsiTheme="minorHAnsi" w:cstheme="minorHAnsi"/>
          <w:szCs w:val="24"/>
          <w:lang w:val="en-GB"/>
        </w:rPr>
        <w:t xml:space="preserve"> the services offered.  This affects their satisfaction and consequently the tendency to continue the patronage with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proofErr w:type="spellStart"/>
      <w:r w:rsidRPr="000B7C43">
        <w:rPr>
          <w:rFonts w:asciiTheme="minorHAnsi" w:hAnsiTheme="minorHAnsi" w:cstheme="minorHAnsi"/>
          <w:szCs w:val="24"/>
          <w:lang w:val="en-GB"/>
        </w:rPr>
        <w:t>hotels.The</w:t>
      </w:r>
      <w:proofErr w:type="spellEnd"/>
      <w:r w:rsidRPr="000B7C43">
        <w:rPr>
          <w:rFonts w:asciiTheme="minorHAnsi" w:hAnsiTheme="minorHAnsi" w:cstheme="minorHAnsi"/>
          <w:szCs w:val="24"/>
          <w:lang w:val="en-GB"/>
        </w:rPr>
        <w:t xml:space="preserve"> above findings deduced from the respondents’ response tend to clearly define what determines three-star hotel customers’ responses wish was carried out within Lagos state Nigeria.</w:t>
      </w:r>
    </w:p>
    <w:p w14:paraId="26802A41"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4.6SECTION E: </w:t>
      </w:r>
      <w:commentRangeStart w:id="51"/>
      <w:r w:rsidRPr="000B7C43">
        <w:rPr>
          <w:rFonts w:asciiTheme="minorHAnsi" w:hAnsiTheme="minorHAnsi" w:cstheme="minorHAnsi"/>
          <w:b/>
          <w:szCs w:val="24"/>
          <w:lang w:val="en-GB"/>
        </w:rPr>
        <w:t xml:space="preserve">Testing </w:t>
      </w:r>
      <w:r w:rsidR="00E726B6" w:rsidRPr="000B7C43">
        <w:rPr>
          <w:rFonts w:asciiTheme="minorHAnsi" w:hAnsiTheme="minorHAnsi" w:cstheme="minorHAnsi"/>
          <w:b/>
          <w:szCs w:val="24"/>
          <w:lang w:val="en-GB"/>
        </w:rPr>
        <w:t>of</w:t>
      </w:r>
      <w:r w:rsidRPr="000B7C43">
        <w:rPr>
          <w:rFonts w:asciiTheme="minorHAnsi" w:hAnsiTheme="minorHAnsi" w:cstheme="minorHAnsi"/>
          <w:b/>
          <w:szCs w:val="24"/>
          <w:lang w:val="en-GB"/>
        </w:rPr>
        <w:t xml:space="preserve"> Hypothesis </w:t>
      </w:r>
      <w:commentRangeEnd w:id="51"/>
      <w:r w:rsidR="00B456E8" w:rsidRPr="000B7C43">
        <w:rPr>
          <w:rStyle w:val="CommentReference"/>
          <w:rFonts w:asciiTheme="minorHAnsi" w:hAnsiTheme="minorHAnsi" w:cstheme="minorHAnsi"/>
          <w:lang w:val="en-GB"/>
        </w:rPr>
        <w:commentReference w:id="51"/>
      </w:r>
    </w:p>
    <w:p w14:paraId="1DE1CEAA"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4.6.1 Test of Hypothesis One</w:t>
      </w:r>
    </w:p>
    <w:p w14:paraId="7AC21B6F"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Ho: There is no relationship between service delivery and customer </w:t>
      </w:r>
      <w:r w:rsidRPr="000B7C43">
        <w:rPr>
          <w:rFonts w:asciiTheme="minorHAnsi" w:hAnsiTheme="minorHAnsi" w:cstheme="minorHAnsi"/>
          <w:szCs w:val="24"/>
          <w:lang w:val="en-GB"/>
        </w:rPr>
        <w:tab/>
        <w:t>satisfactio</w:t>
      </w:r>
      <w:r w:rsidR="00E726B6" w:rsidRPr="000B7C43">
        <w:rPr>
          <w:rFonts w:asciiTheme="minorHAnsi" w:hAnsiTheme="minorHAnsi" w:cstheme="minorHAnsi"/>
          <w:szCs w:val="24"/>
          <w:lang w:val="en-GB"/>
        </w:rPr>
        <w:t xml:space="preserve">n in the Nigerian </w:t>
      </w:r>
      <w:proofErr w:type="gramStart"/>
      <w:r w:rsidR="00E726B6" w:rsidRPr="000B7C43">
        <w:rPr>
          <w:rFonts w:asciiTheme="minorHAnsi" w:hAnsiTheme="minorHAnsi" w:cstheme="minorHAnsi"/>
          <w:szCs w:val="24"/>
          <w:lang w:val="en-GB"/>
        </w:rPr>
        <w:t>three star</w:t>
      </w:r>
      <w:proofErr w:type="gramEnd"/>
      <w:r w:rsidR="00E726B6" w:rsidRPr="000B7C43">
        <w:rPr>
          <w:rFonts w:asciiTheme="minorHAnsi" w:hAnsiTheme="minorHAnsi" w:cstheme="minorHAnsi"/>
          <w:szCs w:val="24"/>
          <w:lang w:val="en-GB"/>
        </w:rPr>
        <w:t xml:space="preserve"> hotels</w:t>
      </w:r>
      <w:r w:rsidRPr="000B7C43">
        <w:rPr>
          <w:rFonts w:asciiTheme="minorHAnsi" w:hAnsiTheme="minorHAnsi" w:cstheme="minorHAnsi"/>
          <w:szCs w:val="24"/>
          <w:lang w:val="en-GB"/>
        </w:rPr>
        <w:t>.</w:t>
      </w:r>
    </w:p>
    <w:p w14:paraId="03A35CB3"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H</w:t>
      </w:r>
      <w:r w:rsidRPr="000B7C43">
        <w:rPr>
          <w:rFonts w:asciiTheme="minorHAnsi" w:hAnsiTheme="minorHAnsi" w:cstheme="minorHAnsi"/>
          <w:szCs w:val="24"/>
          <w:vertAlign w:val="subscript"/>
          <w:lang w:val="en-GB"/>
        </w:rPr>
        <w:t>1</w:t>
      </w:r>
      <w:r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ab/>
        <w:t xml:space="preserve">There is a relationship between service delivery and customer </w:t>
      </w:r>
      <w:r w:rsidRPr="000B7C43">
        <w:rPr>
          <w:rFonts w:asciiTheme="minorHAnsi" w:hAnsiTheme="minorHAnsi" w:cstheme="minorHAnsi"/>
          <w:szCs w:val="24"/>
          <w:lang w:val="en-GB"/>
        </w:rPr>
        <w:tab/>
        <w:t>satisfactio</w:t>
      </w:r>
      <w:r w:rsidR="00E726B6" w:rsidRPr="000B7C43">
        <w:rPr>
          <w:rFonts w:asciiTheme="minorHAnsi" w:hAnsiTheme="minorHAnsi" w:cstheme="minorHAnsi"/>
          <w:szCs w:val="24"/>
          <w:lang w:val="en-GB"/>
        </w:rPr>
        <w:t xml:space="preserve">n in the Nigerian </w:t>
      </w:r>
      <w:proofErr w:type="gramStart"/>
      <w:r w:rsidR="00E726B6" w:rsidRPr="000B7C43">
        <w:rPr>
          <w:rFonts w:asciiTheme="minorHAnsi" w:hAnsiTheme="minorHAnsi" w:cstheme="minorHAnsi"/>
          <w:szCs w:val="24"/>
          <w:lang w:val="en-GB"/>
        </w:rPr>
        <w:t>three star</w:t>
      </w:r>
      <w:proofErr w:type="gramEnd"/>
      <w:r w:rsidR="00E726B6" w:rsidRPr="000B7C43">
        <w:rPr>
          <w:rFonts w:asciiTheme="minorHAnsi" w:hAnsiTheme="minorHAnsi" w:cstheme="minorHAnsi"/>
          <w:szCs w:val="24"/>
          <w:lang w:val="en-GB"/>
        </w:rPr>
        <w:t xml:space="preserve"> hotels</w:t>
      </w:r>
      <w:r w:rsidRPr="000B7C43">
        <w:rPr>
          <w:rFonts w:asciiTheme="minorHAnsi" w:hAnsiTheme="minorHAnsi" w:cstheme="minorHAnsi"/>
          <w:szCs w:val="24"/>
          <w:lang w:val="en-GB"/>
        </w:rPr>
        <w:t>.</w:t>
      </w:r>
    </w:p>
    <w:p w14:paraId="2D27FDBE"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COMPUTATION OF CHI-SQUARE VALUE </w:t>
      </w:r>
    </w:p>
    <w:p w14:paraId="723E3D22"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Data for the hypothe</w:t>
      </w:r>
      <w:r w:rsidR="00070D7C" w:rsidRPr="000B7C43">
        <w:rPr>
          <w:rFonts w:asciiTheme="minorHAnsi" w:hAnsiTheme="minorHAnsi" w:cstheme="minorHAnsi"/>
          <w:szCs w:val="24"/>
          <w:lang w:val="en-GB"/>
        </w:rPr>
        <w:t>sis is obtained from the average of the responses from dimension of service delivery and dimension of service encounter</w:t>
      </w:r>
      <w:r w:rsidRPr="000B7C43">
        <w:rPr>
          <w:rFonts w:asciiTheme="minorHAnsi" w:hAnsiTheme="minorHAnsi" w:cstheme="minorHAnsi"/>
          <w:szCs w:val="24"/>
          <w:lang w:val="en-GB"/>
        </w:rPr>
        <w:t xml:space="preserve"> as shown in table below:</w:t>
      </w:r>
    </w:p>
    <w:p w14:paraId="58BC3CC2" w14:textId="77777777" w:rsidR="00070D7C" w:rsidRPr="000B7C43" w:rsidRDefault="00070D7C" w:rsidP="00920088">
      <w:pPr>
        <w:rPr>
          <w:rFonts w:asciiTheme="minorHAnsi" w:hAnsiTheme="minorHAnsi" w:cstheme="minorHAnsi"/>
          <w:szCs w:val="24"/>
          <w:lang w:val="en-GB"/>
        </w:rPr>
      </w:pPr>
    </w:p>
    <w:p w14:paraId="4873BE9C" w14:textId="77777777" w:rsidR="00070D7C" w:rsidRPr="000B7C43" w:rsidRDefault="00070D7C" w:rsidP="00920088">
      <w:pPr>
        <w:rPr>
          <w:rFonts w:asciiTheme="minorHAnsi" w:hAnsiTheme="minorHAnsi" w:cstheme="minorHAnsi"/>
          <w:szCs w:val="24"/>
          <w:lang w:val="en-GB"/>
        </w:rPr>
      </w:pPr>
    </w:p>
    <w:p w14:paraId="1B64423D" w14:textId="77777777" w:rsidR="00070D7C" w:rsidRPr="000B7C43" w:rsidRDefault="00070D7C" w:rsidP="00920088">
      <w:pPr>
        <w:rPr>
          <w:rFonts w:asciiTheme="minorHAnsi" w:hAnsiTheme="minorHAnsi" w:cstheme="minorHAnsi"/>
          <w:szCs w:val="24"/>
          <w:lang w:val="en-GB"/>
        </w:rPr>
      </w:pPr>
    </w:p>
    <w:tbl>
      <w:tblPr>
        <w:tblStyle w:val="TableGrid"/>
        <w:tblW w:w="0" w:type="auto"/>
        <w:tblInd w:w="-522" w:type="dxa"/>
        <w:tblLook w:val="04A0" w:firstRow="1" w:lastRow="0" w:firstColumn="1" w:lastColumn="0" w:noHBand="0" w:noVBand="1"/>
      </w:tblPr>
      <w:tblGrid>
        <w:gridCol w:w="1862"/>
        <w:gridCol w:w="1334"/>
        <w:gridCol w:w="1336"/>
        <w:gridCol w:w="1331"/>
        <w:gridCol w:w="1334"/>
        <w:gridCol w:w="1331"/>
        <w:gridCol w:w="1344"/>
      </w:tblGrid>
      <w:tr w:rsidR="00C9009A" w:rsidRPr="000B7C43" w14:paraId="400D3B67" w14:textId="77777777" w:rsidTr="000F242F">
        <w:trPr>
          <w:trHeight w:val="714"/>
        </w:trPr>
        <w:tc>
          <w:tcPr>
            <w:tcW w:w="1862" w:type="dxa"/>
          </w:tcPr>
          <w:p w14:paraId="704DD049" w14:textId="77777777" w:rsidR="00C9009A" w:rsidRPr="000B7C43" w:rsidRDefault="00C9009A" w:rsidP="00920088">
            <w:pPr>
              <w:rPr>
                <w:rFonts w:cstheme="minorHAnsi"/>
                <w:sz w:val="24"/>
                <w:szCs w:val="24"/>
                <w:lang w:val="en-GB"/>
              </w:rPr>
            </w:pPr>
            <w:r w:rsidRPr="000B7C43">
              <w:rPr>
                <w:rFonts w:cstheme="minorHAnsi"/>
                <w:sz w:val="24"/>
                <w:szCs w:val="24"/>
                <w:lang w:val="en-GB"/>
              </w:rPr>
              <w:lastRenderedPageBreak/>
              <w:t>Question</w:t>
            </w:r>
          </w:p>
        </w:tc>
        <w:tc>
          <w:tcPr>
            <w:tcW w:w="1334" w:type="dxa"/>
          </w:tcPr>
          <w:p w14:paraId="743C6E36" w14:textId="77777777" w:rsidR="00C9009A" w:rsidRPr="000B7C43" w:rsidRDefault="00C9009A" w:rsidP="00920088">
            <w:pPr>
              <w:rPr>
                <w:rFonts w:cstheme="minorHAnsi"/>
                <w:sz w:val="24"/>
                <w:szCs w:val="24"/>
                <w:lang w:val="en-GB"/>
              </w:rPr>
            </w:pPr>
            <w:r w:rsidRPr="000B7C43">
              <w:rPr>
                <w:rFonts w:cstheme="minorHAnsi"/>
                <w:sz w:val="24"/>
                <w:szCs w:val="24"/>
                <w:lang w:val="en-GB"/>
              </w:rPr>
              <w:t>SA</w:t>
            </w:r>
          </w:p>
        </w:tc>
        <w:tc>
          <w:tcPr>
            <w:tcW w:w="1336" w:type="dxa"/>
          </w:tcPr>
          <w:p w14:paraId="4D5D0AD2" w14:textId="77777777" w:rsidR="00C9009A" w:rsidRPr="000B7C43" w:rsidRDefault="00C9009A" w:rsidP="00920088">
            <w:pPr>
              <w:rPr>
                <w:rFonts w:cstheme="minorHAnsi"/>
                <w:sz w:val="24"/>
                <w:szCs w:val="24"/>
                <w:lang w:val="en-GB"/>
              </w:rPr>
            </w:pPr>
            <w:r w:rsidRPr="000B7C43">
              <w:rPr>
                <w:rFonts w:cstheme="minorHAnsi"/>
                <w:sz w:val="24"/>
                <w:szCs w:val="24"/>
                <w:lang w:val="en-GB"/>
              </w:rPr>
              <w:t>A</w:t>
            </w:r>
          </w:p>
        </w:tc>
        <w:tc>
          <w:tcPr>
            <w:tcW w:w="1331" w:type="dxa"/>
          </w:tcPr>
          <w:p w14:paraId="05750836" w14:textId="77777777" w:rsidR="00C9009A" w:rsidRPr="000B7C43" w:rsidRDefault="00C9009A" w:rsidP="00920088">
            <w:pPr>
              <w:rPr>
                <w:rFonts w:cstheme="minorHAnsi"/>
                <w:sz w:val="24"/>
                <w:szCs w:val="24"/>
                <w:lang w:val="en-GB"/>
              </w:rPr>
            </w:pPr>
            <w:r w:rsidRPr="000B7C43">
              <w:rPr>
                <w:rFonts w:cstheme="minorHAnsi"/>
                <w:sz w:val="24"/>
                <w:szCs w:val="24"/>
                <w:lang w:val="en-GB"/>
              </w:rPr>
              <w:t>U</w:t>
            </w:r>
          </w:p>
        </w:tc>
        <w:tc>
          <w:tcPr>
            <w:tcW w:w="1334" w:type="dxa"/>
          </w:tcPr>
          <w:p w14:paraId="75C8C4FF" w14:textId="77777777" w:rsidR="00C9009A" w:rsidRPr="000B7C43" w:rsidRDefault="00C9009A" w:rsidP="00920088">
            <w:pPr>
              <w:rPr>
                <w:rFonts w:cstheme="minorHAnsi"/>
                <w:sz w:val="24"/>
                <w:szCs w:val="24"/>
                <w:lang w:val="en-GB"/>
              </w:rPr>
            </w:pPr>
            <w:r w:rsidRPr="000B7C43">
              <w:rPr>
                <w:rFonts w:cstheme="minorHAnsi"/>
                <w:sz w:val="24"/>
                <w:szCs w:val="24"/>
                <w:lang w:val="en-GB"/>
              </w:rPr>
              <w:t>SD</w:t>
            </w:r>
          </w:p>
        </w:tc>
        <w:tc>
          <w:tcPr>
            <w:tcW w:w="1331" w:type="dxa"/>
          </w:tcPr>
          <w:p w14:paraId="323A727C" w14:textId="77777777" w:rsidR="00C9009A" w:rsidRPr="000B7C43" w:rsidRDefault="00C9009A" w:rsidP="00920088">
            <w:pPr>
              <w:rPr>
                <w:rFonts w:cstheme="minorHAnsi"/>
                <w:sz w:val="24"/>
                <w:szCs w:val="24"/>
                <w:lang w:val="en-GB"/>
              </w:rPr>
            </w:pPr>
            <w:r w:rsidRPr="000B7C43">
              <w:rPr>
                <w:rFonts w:cstheme="minorHAnsi"/>
                <w:sz w:val="24"/>
                <w:szCs w:val="24"/>
                <w:lang w:val="en-GB"/>
              </w:rPr>
              <w:t>D</w:t>
            </w:r>
          </w:p>
        </w:tc>
        <w:tc>
          <w:tcPr>
            <w:tcW w:w="1344" w:type="dxa"/>
          </w:tcPr>
          <w:p w14:paraId="0746BEAA" w14:textId="77777777" w:rsidR="00C9009A" w:rsidRPr="000B7C43" w:rsidRDefault="00C9009A" w:rsidP="00920088">
            <w:pPr>
              <w:rPr>
                <w:rFonts w:cstheme="minorHAnsi"/>
                <w:sz w:val="24"/>
                <w:szCs w:val="24"/>
                <w:lang w:val="en-GB"/>
              </w:rPr>
            </w:pPr>
            <w:r w:rsidRPr="000B7C43">
              <w:rPr>
                <w:rFonts w:cstheme="minorHAnsi"/>
                <w:sz w:val="24"/>
                <w:szCs w:val="24"/>
                <w:lang w:val="en-GB"/>
              </w:rPr>
              <w:t>Total</w:t>
            </w:r>
          </w:p>
        </w:tc>
      </w:tr>
      <w:tr w:rsidR="00C9009A" w:rsidRPr="000B7C43" w14:paraId="4CFC7532" w14:textId="77777777" w:rsidTr="000F242F">
        <w:trPr>
          <w:trHeight w:val="714"/>
        </w:trPr>
        <w:tc>
          <w:tcPr>
            <w:tcW w:w="1862" w:type="dxa"/>
          </w:tcPr>
          <w:p w14:paraId="56ACA85F" w14:textId="77777777" w:rsidR="00C9009A" w:rsidRPr="000B7C43" w:rsidRDefault="00E726B6" w:rsidP="00920088">
            <w:pPr>
              <w:rPr>
                <w:rFonts w:cstheme="minorHAnsi"/>
                <w:sz w:val="24"/>
                <w:szCs w:val="24"/>
                <w:lang w:val="en-GB"/>
              </w:rPr>
            </w:pPr>
            <w:r w:rsidRPr="000B7C43">
              <w:rPr>
                <w:rFonts w:cstheme="minorHAnsi"/>
                <w:sz w:val="24"/>
                <w:szCs w:val="24"/>
                <w:lang w:val="en-GB"/>
              </w:rPr>
              <w:t>Dimension of service delivery</w:t>
            </w:r>
          </w:p>
        </w:tc>
        <w:tc>
          <w:tcPr>
            <w:tcW w:w="1334" w:type="dxa"/>
          </w:tcPr>
          <w:p w14:paraId="38C42911" w14:textId="77777777" w:rsidR="00C9009A" w:rsidRPr="000B7C43" w:rsidRDefault="00C9009A" w:rsidP="00920088">
            <w:pPr>
              <w:rPr>
                <w:rFonts w:cstheme="minorHAnsi"/>
                <w:sz w:val="24"/>
                <w:szCs w:val="24"/>
                <w:lang w:val="en-GB"/>
              </w:rPr>
            </w:pPr>
            <w:r w:rsidRPr="000B7C43">
              <w:rPr>
                <w:rFonts w:cstheme="minorHAnsi"/>
                <w:sz w:val="24"/>
                <w:szCs w:val="24"/>
                <w:lang w:val="en-GB"/>
              </w:rPr>
              <w:t>41</w:t>
            </w:r>
          </w:p>
        </w:tc>
        <w:tc>
          <w:tcPr>
            <w:tcW w:w="1336" w:type="dxa"/>
          </w:tcPr>
          <w:p w14:paraId="586841DF" w14:textId="77777777" w:rsidR="00C9009A" w:rsidRPr="000B7C43" w:rsidRDefault="00C9009A" w:rsidP="00920088">
            <w:pPr>
              <w:rPr>
                <w:rFonts w:cstheme="minorHAnsi"/>
                <w:sz w:val="24"/>
                <w:szCs w:val="24"/>
                <w:lang w:val="en-GB"/>
              </w:rPr>
            </w:pPr>
            <w:r w:rsidRPr="000B7C43">
              <w:rPr>
                <w:rFonts w:cstheme="minorHAnsi"/>
                <w:sz w:val="24"/>
                <w:szCs w:val="24"/>
                <w:lang w:val="en-GB"/>
              </w:rPr>
              <w:t>57</w:t>
            </w:r>
          </w:p>
        </w:tc>
        <w:tc>
          <w:tcPr>
            <w:tcW w:w="1331" w:type="dxa"/>
          </w:tcPr>
          <w:p w14:paraId="32B3F9E7" w14:textId="77777777" w:rsidR="00C9009A" w:rsidRPr="000B7C43" w:rsidRDefault="00C9009A" w:rsidP="00920088">
            <w:pPr>
              <w:rPr>
                <w:rFonts w:cstheme="minorHAnsi"/>
                <w:sz w:val="24"/>
                <w:szCs w:val="24"/>
                <w:lang w:val="en-GB"/>
              </w:rPr>
            </w:pPr>
            <w:r w:rsidRPr="000B7C43">
              <w:rPr>
                <w:rFonts w:cstheme="minorHAnsi"/>
                <w:sz w:val="24"/>
                <w:szCs w:val="24"/>
                <w:lang w:val="en-GB"/>
              </w:rPr>
              <w:t>28</w:t>
            </w:r>
          </w:p>
        </w:tc>
        <w:tc>
          <w:tcPr>
            <w:tcW w:w="1334" w:type="dxa"/>
          </w:tcPr>
          <w:p w14:paraId="3D86F05B" w14:textId="77777777" w:rsidR="00C9009A" w:rsidRPr="000B7C43" w:rsidRDefault="00C9009A" w:rsidP="00920088">
            <w:pPr>
              <w:rPr>
                <w:rFonts w:cstheme="minorHAnsi"/>
                <w:sz w:val="24"/>
                <w:szCs w:val="24"/>
                <w:lang w:val="en-GB"/>
              </w:rPr>
            </w:pPr>
            <w:r w:rsidRPr="000B7C43">
              <w:rPr>
                <w:rFonts w:cstheme="minorHAnsi"/>
                <w:sz w:val="24"/>
                <w:szCs w:val="24"/>
                <w:lang w:val="en-GB"/>
              </w:rPr>
              <w:t>15</w:t>
            </w:r>
          </w:p>
        </w:tc>
        <w:tc>
          <w:tcPr>
            <w:tcW w:w="1331" w:type="dxa"/>
          </w:tcPr>
          <w:p w14:paraId="7CBF99F0" w14:textId="77777777" w:rsidR="00C9009A" w:rsidRPr="000B7C43" w:rsidRDefault="00C9009A" w:rsidP="00920088">
            <w:pPr>
              <w:rPr>
                <w:rFonts w:cstheme="minorHAnsi"/>
                <w:sz w:val="24"/>
                <w:szCs w:val="24"/>
                <w:lang w:val="en-GB"/>
              </w:rPr>
            </w:pPr>
            <w:r w:rsidRPr="000B7C43">
              <w:rPr>
                <w:rFonts w:cstheme="minorHAnsi"/>
                <w:sz w:val="24"/>
                <w:szCs w:val="24"/>
                <w:lang w:val="en-GB"/>
              </w:rPr>
              <w:t>9</w:t>
            </w:r>
          </w:p>
        </w:tc>
        <w:tc>
          <w:tcPr>
            <w:tcW w:w="1344" w:type="dxa"/>
          </w:tcPr>
          <w:p w14:paraId="5D8185F2" w14:textId="77777777" w:rsidR="00C9009A" w:rsidRPr="000B7C43" w:rsidRDefault="00C9009A" w:rsidP="00920088">
            <w:pPr>
              <w:rPr>
                <w:rFonts w:cstheme="minorHAnsi"/>
                <w:sz w:val="24"/>
                <w:szCs w:val="24"/>
                <w:lang w:val="en-GB"/>
              </w:rPr>
            </w:pPr>
            <w:r w:rsidRPr="000B7C43">
              <w:rPr>
                <w:rFonts w:cstheme="minorHAnsi"/>
                <w:sz w:val="24"/>
                <w:szCs w:val="24"/>
                <w:lang w:val="en-GB"/>
              </w:rPr>
              <w:t>150</w:t>
            </w:r>
          </w:p>
        </w:tc>
      </w:tr>
      <w:tr w:rsidR="00C9009A" w:rsidRPr="000B7C43" w14:paraId="68D9C6B1" w14:textId="77777777" w:rsidTr="000F242F">
        <w:trPr>
          <w:trHeight w:val="728"/>
        </w:trPr>
        <w:tc>
          <w:tcPr>
            <w:tcW w:w="1862" w:type="dxa"/>
          </w:tcPr>
          <w:p w14:paraId="0C28E8AB" w14:textId="77777777" w:rsidR="00C9009A" w:rsidRPr="000B7C43" w:rsidRDefault="00E726B6" w:rsidP="00920088">
            <w:pPr>
              <w:rPr>
                <w:rFonts w:cstheme="minorHAnsi"/>
                <w:sz w:val="24"/>
                <w:szCs w:val="24"/>
                <w:lang w:val="en-GB"/>
              </w:rPr>
            </w:pPr>
            <w:r w:rsidRPr="000B7C43">
              <w:rPr>
                <w:rFonts w:cstheme="minorHAnsi"/>
                <w:sz w:val="24"/>
                <w:szCs w:val="24"/>
                <w:lang w:val="en-GB"/>
              </w:rPr>
              <w:t>Dimension of service encounter</w:t>
            </w:r>
          </w:p>
        </w:tc>
        <w:tc>
          <w:tcPr>
            <w:tcW w:w="1334" w:type="dxa"/>
          </w:tcPr>
          <w:p w14:paraId="18729202"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1336" w:type="dxa"/>
          </w:tcPr>
          <w:p w14:paraId="7E581ECE" w14:textId="77777777" w:rsidR="00C9009A" w:rsidRPr="000B7C43" w:rsidRDefault="00C9009A" w:rsidP="00920088">
            <w:pPr>
              <w:rPr>
                <w:rFonts w:cstheme="minorHAnsi"/>
                <w:sz w:val="24"/>
                <w:szCs w:val="24"/>
                <w:lang w:val="en-GB"/>
              </w:rPr>
            </w:pPr>
            <w:r w:rsidRPr="000B7C43">
              <w:rPr>
                <w:rFonts w:cstheme="minorHAnsi"/>
                <w:sz w:val="24"/>
                <w:szCs w:val="24"/>
                <w:lang w:val="en-GB"/>
              </w:rPr>
              <w:t>72</w:t>
            </w:r>
          </w:p>
        </w:tc>
        <w:tc>
          <w:tcPr>
            <w:tcW w:w="1331" w:type="dxa"/>
          </w:tcPr>
          <w:p w14:paraId="15A2BB00" w14:textId="77777777" w:rsidR="00C9009A" w:rsidRPr="000B7C43" w:rsidRDefault="00C9009A" w:rsidP="00920088">
            <w:pPr>
              <w:rPr>
                <w:rFonts w:cstheme="minorHAnsi"/>
                <w:sz w:val="24"/>
                <w:szCs w:val="24"/>
                <w:lang w:val="en-GB"/>
              </w:rPr>
            </w:pPr>
            <w:r w:rsidRPr="000B7C43">
              <w:rPr>
                <w:rFonts w:cstheme="minorHAnsi"/>
                <w:sz w:val="24"/>
                <w:szCs w:val="24"/>
                <w:lang w:val="en-GB"/>
              </w:rPr>
              <w:t>18</w:t>
            </w:r>
          </w:p>
        </w:tc>
        <w:tc>
          <w:tcPr>
            <w:tcW w:w="1334" w:type="dxa"/>
          </w:tcPr>
          <w:p w14:paraId="1EECB3B6" w14:textId="77777777" w:rsidR="00C9009A" w:rsidRPr="000B7C43" w:rsidRDefault="00C9009A" w:rsidP="00920088">
            <w:pPr>
              <w:rPr>
                <w:rFonts w:cstheme="minorHAnsi"/>
                <w:sz w:val="24"/>
                <w:szCs w:val="24"/>
                <w:lang w:val="en-GB"/>
              </w:rPr>
            </w:pPr>
            <w:r w:rsidRPr="000B7C43">
              <w:rPr>
                <w:rFonts w:cstheme="minorHAnsi"/>
                <w:sz w:val="24"/>
                <w:szCs w:val="24"/>
                <w:lang w:val="en-GB"/>
              </w:rPr>
              <w:t>10</w:t>
            </w:r>
          </w:p>
        </w:tc>
        <w:tc>
          <w:tcPr>
            <w:tcW w:w="1331" w:type="dxa"/>
          </w:tcPr>
          <w:p w14:paraId="79B7163E" w14:textId="77777777" w:rsidR="00C9009A" w:rsidRPr="000B7C43" w:rsidRDefault="00C9009A" w:rsidP="00920088">
            <w:pPr>
              <w:rPr>
                <w:rFonts w:cstheme="minorHAnsi"/>
                <w:sz w:val="24"/>
                <w:szCs w:val="24"/>
                <w:lang w:val="en-GB"/>
              </w:rPr>
            </w:pPr>
            <w:r w:rsidRPr="000B7C43">
              <w:rPr>
                <w:rFonts w:cstheme="minorHAnsi"/>
                <w:sz w:val="24"/>
                <w:szCs w:val="24"/>
                <w:lang w:val="en-GB"/>
              </w:rPr>
              <w:t>4</w:t>
            </w:r>
          </w:p>
        </w:tc>
        <w:tc>
          <w:tcPr>
            <w:tcW w:w="1344" w:type="dxa"/>
          </w:tcPr>
          <w:p w14:paraId="7FDD5383" w14:textId="77777777" w:rsidR="00C9009A" w:rsidRPr="000B7C43" w:rsidRDefault="00C9009A" w:rsidP="00920088">
            <w:pPr>
              <w:rPr>
                <w:rFonts w:cstheme="minorHAnsi"/>
                <w:sz w:val="24"/>
                <w:szCs w:val="24"/>
                <w:lang w:val="en-GB"/>
              </w:rPr>
            </w:pPr>
            <w:r w:rsidRPr="000B7C43">
              <w:rPr>
                <w:rFonts w:cstheme="minorHAnsi"/>
                <w:sz w:val="24"/>
                <w:szCs w:val="24"/>
                <w:lang w:val="en-GB"/>
              </w:rPr>
              <w:t>150</w:t>
            </w:r>
          </w:p>
        </w:tc>
      </w:tr>
      <w:tr w:rsidR="00C9009A" w:rsidRPr="000B7C43" w14:paraId="24EC9E6B" w14:textId="77777777" w:rsidTr="000F242F">
        <w:trPr>
          <w:trHeight w:val="699"/>
        </w:trPr>
        <w:tc>
          <w:tcPr>
            <w:tcW w:w="1862" w:type="dxa"/>
          </w:tcPr>
          <w:p w14:paraId="05A8691E" w14:textId="77777777" w:rsidR="00C9009A" w:rsidRPr="000B7C43" w:rsidRDefault="00C9009A" w:rsidP="00920088">
            <w:pPr>
              <w:rPr>
                <w:rFonts w:cstheme="minorHAnsi"/>
                <w:sz w:val="24"/>
                <w:szCs w:val="24"/>
                <w:lang w:val="en-GB"/>
              </w:rPr>
            </w:pPr>
            <w:r w:rsidRPr="000B7C43">
              <w:rPr>
                <w:rFonts w:cstheme="minorHAnsi"/>
                <w:sz w:val="24"/>
                <w:szCs w:val="24"/>
                <w:lang w:val="en-GB"/>
              </w:rPr>
              <w:t>Total</w:t>
            </w:r>
          </w:p>
        </w:tc>
        <w:tc>
          <w:tcPr>
            <w:tcW w:w="1334" w:type="dxa"/>
          </w:tcPr>
          <w:p w14:paraId="28D55E32" w14:textId="77777777" w:rsidR="00C9009A" w:rsidRPr="000B7C43" w:rsidRDefault="00C9009A" w:rsidP="00920088">
            <w:pPr>
              <w:rPr>
                <w:rFonts w:cstheme="minorHAnsi"/>
                <w:sz w:val="24"/>
                <w:szCs w:val="24"/>
                <w:lang w:val="en-GB"/>
              </w:rPr>
            </w:pPr>
            <w:r w:rsidRPr="000B7C43">
              <w:rPr>
                <w:rFonts w:cstheme="minorHAnsi"/>
                <w:sz w:val="24"/>
                <w:szCs w:val="24"/>
                <w:lang w:val="en-GB"/>
              </w:rPr>
              <w:t>87</w:t>
            </w:r>
          </w:p>
        </w:tc>
        <w:tc>
          <w:tcPr>
            <w:tcW w:w="1336" w:type="dxa"/>
          </w:tcPr>
          <w:p w14:paraId="1C8B63C8" w14:textId="77777777" w:rsidR="00C9009A" w:rsidRPr="000B7C43" w:rsidRDefault="00C9009A" w:rsidP="00920088">
            <w:pPr>
              <w:rPr>
                <w:rFonts w:cstheme="minorHAnsi"/>
                <w:sz w:val="24"/>
                <w:szCs w:val="24"/>
                <w:lang w:val="en-GB"/>
              </w:rPr>
            </w:pPr>
            <w:r w:rsidRPr="000B7C43">
              <w:rPr>
                <w:rFonts w:cstheme="minorHAnsi"/>
                <w:sz w:val="24"/>
                <w:szCs w:val="24"/>
                <w:lang w:val="en-GB"/>
              </w:rPr>
              <w:t>129</w:t>
            </w:r>
          </w:p>
        </w:tc>
        <w:tc>
          <w:tcPr>
            <w:tcW w:w="1331" w:type="dxa"/>
          </w:tcPr>
          <w:p w14:paraId="2A7FAB4D"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1334" w:type="dxa"/>
          </w:tcPr>
          <w:p w14:paraId="7EDB72EC"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331" w:type="dxa"/>
          </w:tcPr>
          <w:p w14:paraId="43D4D2A7" w14:textId="77777777" w:rsidR="00C9009A" w:rsidRPr="000B7C43" w:rsidRDefault="00C9009A" w:rsidP="00920088">
            <w:pPr>
              <w:rPr>
                <w:rFonts w:cstheme="minorHAnsi"/>
                <w:sz w:val="24"/>
                <w:szCs w:val="24"/>
                <w:lang w:val="en-GB"/>
              </w:rPr>
            </w:pPr>
            <w:r w:rsidRPr="000B7C43">
              <w:rPr>
                <w:rFonts w:cstheme="minorHAnsi"/>
                <w:sz w:val="24"/>
                <w:szCs w:val="24"/>
                <w:lang w:val="en-GB"/>
              </w:rPr>
              <w:t>13</w:t>
            </w:r>
          </w:p>
        </w:tc>
        <w:tc>
          <w:tcPr>
            <w:tcW w:w="1344" w:type="dxa"/>
          </w:tcPr>
          <w:p w14:paraId="56A22184" w14:textId="77777777" w:rsidR="00C9009A" w:rsidRPr="000B7C43" w:rsidRDefault="00C9009A" w:rsidP="00920088">
            <w:pPr>
              <w:rPr>
                <w:rFonts w:cstheme="minorHAnsi"/>
                <w:sz w:val="24"/>
                <w:szCs w:val="24"/>
                <w:lang w:val="en-GB"/>
              </w:rPr>
            </w:pPr>
            <w:r w:rsidRPr="000B7C43">
              <w:rPr>
                <w:rFonts w:cstheme="minorHAnsi"/>
                <w:sz w:val="24"/>
                <w:szCs w:val="24"/>
                <w:lang w:val="en-GB"/>
              </w:rPr>
              <w:t>300</w:t>
            </w:r>
          </w:p>
        </w:tc>
      </w:tr>
    </w:tbl>
    <w:p w14:paraId="24864411"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Source: field survey, 2014</w:t>
      </w:r>
    </w:p>
    <w:p w14:paraId="4DEE07CF"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b/>
          <w:szCs w:val="24"/>
          <w:lang w:val="en-GB"/>
        </w:rPr>
        <w:t>Row 1 =</w:t>
      </w:r>
      <w:r w:rsidRPr="000B7C43">
        <w:rPr>
          <w:rFonts w:asciiTheme="minorHAnsi" w:hAnsiTheme="minorHAnsi" w:cstheme="minorHAnsi"/>
          <w:szCs w:val="24"/>
          <w:lang w:val="en-GB"/>
        </w:rPr>
        <w:tab/>
      </w:r>
      <w:r w:rsidRPr="000B7C43">
        <w:rPr>
          <w:rFonts w:asciiTheme="minorHAnsi" w:hAnsiTheme="minorHAnsi" w:cstheme="minorHAnsi"/>
          <w:szCs w:val="24"/>
          <w:u w:val="single"/>
          <w:lang w:val="en-GB"/>
        </w:rPr>
        <w:t>150x87</w:t>
      </w:r>
      <w:r w:rsidRPr="000B7C43">
        <w:rPr>
          <w:rFonts w:asciiTheme="minorHAnsi" w:hAnsiTheme="minorHAnsi" w:cstheme="minorHAnsi"/>
          <w:szCs w:val="24"/>
          <w:lang w:val="en-GB"/>
        </w:rPr>
        <w:tab/>
        <w:t>= 43.5</w:t>
      </w:r>
    </w:p>
    <w:p w14:paraId="3FAE5C8D"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300</w:t>
      </w:r>
      <w:r w:rsidRPr="000B7C43">
        <w:rPr>
          <w:rFonts w:asciiTheme="minorHAnsi" w:hAnsiTheme="minorHAnsi" w:cstheme="minorHAnsi"/>
          <w:szCs w:val="24"/>
          <w:lang w:val="en-GB"/>
        </w:rPr>
        <w:tab/>
      </w:r>
    </w:p>
    <w:p w14:paraId="1F216A96"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150x129</w:t>
      </w:r>
      <w:r w:rsidRPr="000B7C43">
        <w:rPr>
          <w:rFonts w:asciiTheme="minorHAnsi" w:hAnsiTheme="minorHAnsi" w:cstheme="minorHAnsi"/>
          <w:szCs w:val="24"/>
          <w:lang w:val="en-GB"/>
        </w:rPr>
        <w:tab/>
        <w:t>= 64.5</w:t>
      </w:r>
    </w:p>
    <w:p w14:paraId="6002BC68"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lang w:val="en-GB"/>
        </w:rPr>
        <w:t xml:space="preserve"> 300</w:t>
      </w:r>
    </w:p>
    <w:p w14:paraId="6402B94C" w14:textId="77777777" w:rsidR="00C9009A" w:rsidRPr="000B7C43" w:rsidRDefault="00C9009A" w:rsidP="00920088">
      <w:pPr>
        <w:spacing w:after="0"/>
        <w:ind w:left="720" w:firstLine="720"/>
        <w:rPr>
          <w:rFonts w:asciiTheme="minorHAnsi" w:hAnsiTheme="minorHAnsi" w:cstheme="minorHAnsi"/>
          <w:szCs w:val="24"/>
          <w:u w:val="single"/>
          <w:lang w:val="en-GB"/>
        </w:rPr>
      </w:pPr>
    </w:p>
    <w:p w14:paraId="578B7871"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150x46</w:t>
      </w:r>
      <w:r w:rsidRPr="000B7C43">
        <w:rPr>
          <w:rFonts w:asciiTheme="minorHAnsi" w:hAnsiTheme="minorHAnsi" w:cstheme="minorHAnsi"/>
          <w:szCs w:val="24"/>
          <w:lang w:val="en-GB"/>
        </w:rPr>
        <w:tab/>
        <w:t>=23</w:t>
      </w:r>
    </w:p>
    <w:p w14:paraId="1C986D1B"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E9E676C"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150x25</w:t>
      </w:r>
      <w:r w:rsidRPr="000B7C43">
        <w:rPr>
          <w:rFonts w:asciiTheme="minorHAnsi" w:hAnsiTheme="minorHAnsi" w:cstheme="minorHAnsi"/>
          <w:szCs w:val="24"/>
          <w:lang w:val="en-GB"/>
        </w:rPr>
        <w:tab/>
        <w:t>=12.5</w:t>
      </w:r>
    </w:p>
    <w:p w14:paraId="3DF2601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65C511B"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150x13</w:t>
      </w:r>
      <w:r w:rsidRPr="000B7C43">
        <w:rPr>
          <w:rFonts w:asciiTheme="minorHAnsi" w:hAnsiTheme="minorHAnsi" w:cstheme="minorHAnsi"/>
          <w:szCs w:val="24"/>
          <w:lang w:val="en-GB"/>
        </w:rPr>
        <w:tab/>
        <w:t>=6.5</w:t>
      </w:r>
    </w:p>
    <w:p w14:paraId="6EA045FB" w14:textId="77777777" w:rsidR="00C9009A" w:rsidRPr="000B7C43" w:rsidRDefault="000F242F"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5A9B1D6"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Row 2</w:t>
      </w:r>
    </w:p>
    <w:p w14:paraId="2A1817C4"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150x87</w:t>
      </w:r>
      <w:r w:rsidRPr="000B7C43">
        <w:rPr>
          <w:rFonts w:asciiTheme="minorHAnsi" w:hAnsiTheme="minorHAnsi" w:cstheme="minorHAnsi"/>
          <w:szCs w:val="24"/>
          <w:lang w:val="en-GB"/>
        </w:rPr>
        <w:tab/>
        <w:t>=43.5</w:t>
      </w:r>
    </w:p>
    <w:p w14:paraId="7954767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3850CEC1"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150x129</w:t>
      </w:r>
      <w:r w:rsidRPr="000B7C43">
        <w:rPr>
          <w:rFonts w:asciiTheme="minorHAnsi" w:hAnsiTheme="minorHAnsi" w:cstheme="minorHAnsi"/>
          <w:szCs w:val="24"/>
          <w:lang w:val="en-GB"/>
        </w:rPr>
        <w:tab/>
        <w:t>=64.5</w:t>
      </w:r>
    </w:p>
    <w:p w14:paraId="0F1885C7"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lang w:val="en-GB"/>
        </w:rPr>
        <w:t xml:space="preserve"> 300</w:t>
      </w:r>
    </w:p>
    <w:p w14:paraId="3AD0D798" w14:textId="77777777" w:rsidR="00C9009A" w:rsidRPr="000B7C43" w:rsidRDefault="00C9009A" w:rsidP="00920088">
      <w:pPr>
        <w:spacing w:after="0"/>
        <w:ind w:left="720" w:firstLine="720"/>
        <w:rPr>
          <w:rFonts w:asciiTheme="minorHAnsi" w:hAnsiTheme="minorHAnsi" w:cstheme="minorHAnsi"/>
          <w:szCs w:val="24"/>
          <w:u w:val="single"/>
          <w:lang w:val="en-GB"/>
        </w:rPr>
      </w:pPr>
    </w:p>
    <w:p w14:paraId="78EBB3D0"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150x46</w:t>
      </w:r>
      <w:r w:rsidRPr="000B7C43">
        <w:rPr>
          <w:rFonts w:asciiTheme="minorHAnsi" w:hAnsiTheme="minorHAnsi" w:cstheme="minorHAnsi"/>
          <w:szCs w:val="24"/>
          <w:lang w:val="en-GB"/>
        </w:rPr>
        <w:tab/>
        <w:t>=23</w:t>
      </w:r>
    </w:p>
    <w:p w14:paraId="055E2B5A"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p>
    <w:p w14:paraId="08B1C7AF"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150x25</w:t>
      </w:r>
      <w:r w:rsidRPr="000B7C43">
        <w:rPr>
          <w:rFonts w:asciiTheme="minorHAnsi" w:hAnsiTheme="minorHAnsi" w:cstheme="minorHAnsi"/>
          <w:szCs w:val="24"/>
          <w:lang w:val="en-GB"/>
        </w:rPr>
        <w:tab/>
        <w:t>=12.5</w:t>
      </w:r>
    </w:p>
    <w:p w14:paraId="27462997"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49B6555B"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150x13</w:t>
      </w:r>
      <w:r w:rsidRPr="000B7C43">
        <w:rPr>
          <w:rFonts w:asciiTheme="minorHAnsi" w:hAnsiTheme="minorHAnsi" w:cstheme="minorHAnsi"/>
          <w:szCs w:val="24"/>
          <w:lang w:val="en-GB"/>
        </w:rPr>
        <w:tab/>
        <w:t>=6.5</w:t>
      </w:r>
    </w:p>
    <w:p w14:paraId="72F5532E" w14:textId="77777777" w:rsidR="00C9009A" w:rsidRPr="000B7C43" w:rsidRDefault="000F242F"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488504B8"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szCs w:val="24"/>
          <w:lang w:val="en-GB"/>
        </w:rPr>
        <w:t xml:space="preserve">The decision criteria here is to </w:t>
      </w:r>
      <w:r w:rsidR="00D92FE0" w:rsidRPr="000B7C43">
        <w:rPr>
          <w:rFonts w:asciiTheme="minorHAnsi" w:hAnsiTheme="minorHAnsi" w:cstheme="minorHAnsi"/>
          <w:szCs w:val="24"/>
          <w:lang w:val="en-GB"/>
        </w:rPr>
        <w:t>determine</w:t>
      </w:r>
      <w:r w:rsidRPr="000B7C43">
        <w:rPr>
          <w:rFonts w:asciiTheme="minorHAnsi" w:hAnsiTheme="minorHAnsi" w:cstheme="minorHAnsi"/>
          <w:szCs w:val="24"/>
          <w:lang w:val="en-GB"/>
        </w:rPr>
        <w:t xml:space="preserve"> the chi-square value (X</w:t>
      </w:r>
      <w:r w:rsidRPr="000B7C43">
        <w:rPr>
          <w:rFonts w:asciiTheme="minorHAnsi" w:hAnsiTheme="minorHAnsi" w:cstheme="minorHAnsi"/>
          <w:szCs w:val="24"/>
          <w:vertAlign w:val="superscript"/>
          <w:lang w:val="en-GB"/>
        </w:rPr>
        <w:t>2</w:t>
      </w:r>
      <w:r w:rsidRPr="000B7C43">
        <w:rPr>
          <w:rFonts w:asciiTheme="minorHAnsi" w:hAnsiTheme="minorHAnsi" w:cstheme="minorHAnsi"/>
          <w:szCs w:val="24"/>
          <w:lang w:val="en-GB"/>
        </w:rPr>
        <w:t xml:space="preserve">) from the computation of row 1 and 2 </w:t>
      </w:r>
    </w:p>
    <w:p w14:paraId="3212EE2C"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Contingency table </w:t>
      </w:r>
    </w:p>
    <w:p w14:paraId="1B47D3F8" w14:textId="77777777" w:rsidR="00C9009A" w:rsidRPr="000B7C43" w:rsidRDefault="00C9009A" w:rsidP="00920088">
      <w:pPr>
        <w:spacing w:after="0"/>
        <w:ind w:left="720" w:firstLine="720"/>
        <w:rPr>
          <w:rFonts w:asciiTheme="minorHAnsi" w:hAnsiTheme="minorHAnsi" w:cstheme="minorHAnsi"/>
          <w:szCs w:val="24"/>
          <w:lang w:val="en-GB"/>
        </w:rPr>
      </w:pPr>
    </w:p>
    <w:tbl>
      <w:tblPr>
        <w:tblStyle w:val="TableGrid"/>
        <w:tblW w:w="9459" w:type="dxa"/>
        <w:tblLook w:val="04A0" w:firstRow="1" w:lastRow="0" w:firstColumn="1" w:lastColumn="0" w:noHBand="0" w:noVBand="1"/>
      </w:tblPr>
      <w:tblGrid>
        <w:gridCol w:w="2767"/>
        <w:gridCol w:w="2814"/>
        <w:gridCol w:w="1180"/>
        <w:gridCol w:w="1543"/>
        <w:gridCol w:w="1155"/>
      </w:tblGrid>
      <w:tr w:rsidR="00C9009A" w:rsidRPr="000B7C43" w14:paraId="62AD0497" w14:textId="77777777" w:rsidTr="000F242F">
        <w:trPr>
          <w:trHeight w:val="1128"/>
        </w:trPr>
        <w:tc>
          <w:tcPr>
            <w:tcW w:w="2767" w:type="dxa"/>
          </w:tcPr>
          <w:p w14:paraId="2D9B9D99" w14:textId="77777777" w:rsidR="00C9009A" w:rsidRPr="000B7C43" w:rsidRDefault="00C9009A" w:rsidP="00920088">
            <w:pPr>
              <w:rPr>
                <w:rFonts w:cstheme="minorHAnsi"/>
                <w:sz w:val="24"/>
                <w:szCs w:val="24"/>
                <w:lang w:val="en-GB"/>
              </w:rPr>
            </w:pPr>
            <w:r w:rsidRPr="000B7C43">
              <w:rPr>
                <w:rFonts w:cstheme="minorHAnsi"/>
                <w:sz w:val="24"/>
                <w:szCs w:val="24"/>
                <w:lang w:val="en-GB"/>
              </w:rPr>
              <w:t>Observed frequency</w:t>
            </w:r>
          </w:p>
          <w:p w14:paraId="45F9BB84" w14:textId="77777777" w:rsidR="00C9009A" w:rsidRPr="000B7C43" w:rsidRDefault="00C9009A" w:rsidP="00920088">
            <w:pPr>
              <w:rPr>
                <w:rFonts w:cstheme="minorHAnsi"/>
                <w:sz w:val="24"/>
                <w:szCs w:val="24"/>
                <w:lang w:val="en-GB"/>
              </w:rPr>
            </w:pPr>
            <w:r w:rsidRPr="000B7C43">
              <w:rPr>
                <w:rFonts w:cstheme="minorHAnsi"/>
                <w:sz w:val="24"/>
                <w:szCs w:val="24"/>
                <w:lang w:val="en-GB"/>
              </w:rPr>
              <w:t>O</w:t>
            </w:r>
          </w:p>
        </w:tc>
        <w:tc>
          <w:tcPr>
            <w:tcW w:w="2814" w:type="dxa"/>
          </w:tcPr>
          <w:p w14:paraId="189B94FE" w14:textId="77777777" w:rsidR="00C9009A" w:rsidRPr="000B7C43" w:rsidRDefault="00C9009A" w:rsidP="00920088">
            <w:pPr>
              <w:rPr>
                <w:rFonts w:cstheme="minorHAnsi"/>
                <w:sz w:val="24"/>
                <w:szCs w:val="24"/>
                <w:lang w:val="en-GB"/>
              </w:rPr>
            </w:pPr>
            <w:r w:rsidRPr="000B7C43">
              <w:rPr>
                <w:rFonts w:cstheme="minorHAnsi"/>
                <w:sz w:val="24"/>
                <w:szCs w:val="24"/>
                <w:lang w:val="en-GB"/>
              </w:rPr>
              <w:t>Expected frequency</w:t>
            </w:r>
          </w:p>
          <w:p w14:paraId="23AF862E" w14:textId="77777777" w:rsidR="00C9009A" w:rsidRPr="000B7C43" w:rsidRDefault="00C9009A" w:rsidP="00920088">
            <w:pPr>
              <w:rPr>
                <w:rFonts w:cstheme="minorHAnsi"/>
                <w:sz w:val="24"/>
                <w:szCs w:val="24"/>
                <w:lang w:val="en-GB"/>
              </w:rPr>
            </w:pPr>
            <w:r w:rsidRPr="000B7C43">
              <w:rPr>
                <w:rFonts w:cstheme="minorHAnsi"/>
                <w:sz w:val="24"/>
                <w:szCs w:val="24"/>
                <w:lang w:val="en-GB"/>
              </w:rPr>
              <w:t>E</w:t>
            </w:r>
          </w:p>
        </w:tc>
        <w:tc>
          <w:tcPr>
            <w:tcW w:w="1180" w:type="dxa"/>
          </w:tcPr>
          <w:p w14:paraId="1FBB4524" w14:textId="77777777" w:rsidR="00C9009A" w:rsidRPr="000B7C43" w:rsidRDefault="00C9009A" w:rsidP="00920088">
            <w:pPr>
              <w:rPr>
                <w:rFonts w:cstheme="minorHAnsi"/>
                <w:sz w:val="24"/>
                <w:szCs w:val="24"/>
                <w:lang w:val="en-GB"/>
              </w:rPr>
            </w:pPr>
            <w:r w:rsidRPr="000B7C43">
              <w:rPr>
                <w:rFonts w:cstheme="minorHAnsi"/>
                <w:sz w:val="24"/>
                <w:szCs w:val="24"/>
                <w:lang w:val="en-GB"/>
              </w:rPr>
              <w:t>O-E</w:t>
            </w:r>
          </w:p>
        </w:tc>
        <w:tc>
          <w:tcPr>
            <w:tcW w:w="1543" w:type="dxa"/>
          </w:tcPr>
          <w:p w14:paraId="6E5832EB" w14:textId="77777777" w:rsidR="00C9009A" w:rsidRPr="000B7C43" w:rsidRDefault="00C9009A" w:rsidP="00920088">
            <w:pPr>
              <w:rPr>
                <w:rFonts w:cstheme="minorHAnsi"/>
                <w:sz w:val="24"/>
                <w:szCs w:val="24"/>
                <w:lang w:val="en-GB"/>
              </w:rPr>
            </w:pPr>
            <w:r w:rsidRPr="000B7C43">
              <w:rPr>
                <w:rFonts w:cstheme="minorHAnsi"/>
                <w:sz w:val="24"/>
                <w:szCs w:val="24"/>
                <w:lang w:val="en-GB"/>
              </w:rPr>
              <w:t>(O-E)</w:t>
            </w:r>
            <w:r w:rsidRPr="000B7C43">
              <w:rPr>
                <w:rFonts w:cstheme="minorHAnsi"/>
                <w:sz w:val="24"/>
                <w:szCs w:val="24"/>
                <w:vertAlign w:val="superscript"/>
                <w:lang w:val="en-GB"/>
              </w:rPr>
              <w:t>2</w:t>
            </w:r>
          </w:p>
        </w:tc>
        <w:tc>
          <w:tcPr>
            <w:tcW w:w="1155" w:type="dxa"/>
          </w:tcPr>
          <w:p w14:paraId="48A64E18" w14:textId="77777777" w:rsidR="00C9009A" w:rsidRPr="000B7C43" w:rsidRDefault="00C9009A" w:rsidP="00920088">
            <w:pPr>
              <w:rPr>
                <w:rFonts w:cstheme="minorHAnsi"/>
                <w:sz w:val="24"/>
                <w:szCs w:val="24"/>
                <w:u w:val="single"/>
                <w:lang w:val="en-GB"/>
              </w:rPr>
            </w:pPr>
            <w:r w:rsidRPr="000B7C43">
              <w:rPr>
                <w:rFonts w:cstheme="minorHAnsi"/>
                <w:sz w:val="24"/>
                <w:szCs w:val="24"/>
                <w:u w:val="single"/>
                <w:lang w:val="en-GB"/>
              </w:rPr>
              <w:t>(O-E)</w:t>
            </w:r>
            <w:r w:rsidRPr="000B7C43">
              <w:rPr>
                <w:rFonts w:cstheme="minorHAnsi"/>
                <w:sz w:val="24"/>
                <w:szCs w:val="24"/>
                <w:u w:val="single"/>
                <w:vertAlign w:val="superscript"/>
                <w:lang w:val="en-GB"/>
              </w:rPr>
              <w:t>2</w:t>
            </w:r>
          </w:p>
          <w:p w14:paraId="2F0EB7C6" w14:textId="77777777" w:rsidR="00C9009A" w:rsidRPr="000B7C43" w:rsidRDefault="00C9009A" w:rsidP="00920088">
            <w:pPr>
              <w:rPr>
                <w:rFonts w:cstheme="minorHAnsi"/>
                <w:sz w:val="24"/>
                <w:szCs w:val="24"/>
                <w:lang w:val="en-GB"/>
              </w:rPr>
            </w:pPr>
            <w:r w:rsidRPr="000B7C43">
              <w:rPr>
                <w:rFonts w:cstheme="minorHAnsi"/>
                <w:sz w:val="24"/>
                <w:szCs w:val="24"/>
                <w:lang w:val="en-GB"/>
              </w:rPr>
              <w:t xml:space="preserve">     E</w:t>
            </w:r>
          </w:p>
        </w:tc>
      </w:tr>
      <w:tr w:rsidR="00C9009A" w:rsidRPr="000B7C43" w14:paraId="351CBD20" w14:textId="77777777" w:rsidTr="000F242F">
        <w:trPr>
          <w:trHeight w:val="563"/>
        </w:trPr>
        <w:tc>
          <w:tcPr>
            <w:tcW w:w="2767" w:type="dxa"/>
          </w:tcPr>
          <w:p w14:paraId="2295F0A5" w14:textId="77777777" w:rsidR="00C9009A" w:rsidRPr="000B7C43" w:rsidRDefault="00C9009A" w:rsidP="00920088">
            <w:pPr>
              <w:rPr>
                <w:rFonts w:cstheme="minorHAnsi"/>
                <w:sz w:val="24"/>
                <w:szCs w:val="24"/>
                <w:lang w:val="en-GB"/>
              </w:rPr>
            </w:pPr>
            <w:r w:rsidRPr="000B7C43">
              <w:rPr>
                <w:rFonts w:cstheme="minorHAnsi"/>
                <w:sz w:val="24"/>
                <w:szCs w:val="24"/>
                <w:lang w:val="en-GB"/>
              </w:rPr>
              <w:t>41</w:t>
            </w:r>
          </w:p>
        </w:tc>
        <w:tc>
          <w:tcPr>
            <w:tcW w:w="2814" w:type="dxa"/>
          </w:tcPr>
          <w:p w14:paraId="6D3DB0F9" w14:textId="77777777" w:rsidR="00C9009A" w:rsidRPr="000B7C43" w:rsidRDefault="00C9009A" w:rsidP="00920088">
            <w:pPr>
              <w:rPr>
                <w:rFonts w:cstheme="minorHAnsi"/>
                <w:sz w:val="24"/>
                <w:szCs w:val="24"/>
                <w:lang w:val="en-GB"/>
              </w:rPr>
            </w:pPr>
            <w:r w:rsidRPr="000B7C43">
              <w:rPr>
                <w:rFonts w:cstheme="minorHAnsi"/>
                <w:sz w:val="24"/>
                <w:szCs w:val="24"/>
                <w:lang w:val="en-GB"/>
              </w:rPr>
              <w:t>43.5</w:t>
            </w:r>
          </w:p>
        </w:tc>
        <w:tc>
          <w:tcPr>
            <w:tcW w:w="1180" w:type="dxa"/>
          </w:tcPr>
          <w:p w14:paraId="72BB21C9"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100C1A6D"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3B5E8B8F" w14:textId="77777777" w:rsidR="00C9009A" w:rsidRPr="000B7C43" w:rsidRDefault="00C9009A" w:rsidP="00920088">
            <w:pPr>
              <w:rPr>
                <w:rFonts w:cstheme="minorHAnsi"/>
                <w:sz w:val="24"/>
                <w:szCs w:val="24"/>
                <w:lang w:val="en-GB"/>
              </w:rPr>
            </w:pPr>
            <w:r w:rsidRPr="000B7C43">
              <w:rPr>
                <w:rFonts w:cstheme="minorHAnsi"/>
                <w:sz w:val="24"/>
                <w:szCs w:val="24"/>
                <w:lang w:val="en-GB"/>
              </w:rPr>
              <w:t>0.14</w:t>
            </w:r>
          </w:p>
        </w:tc>
      </w:tr>
      <w:tr w:rsidR="00C9009A" w:rsidRPr="000B7C43" w14:paraId="64EA3EF0" w14:textId="77777777" w:rsidTr="000F242F">
        <w:trPr>
          <w:trHeight w:val="563"/>
        </w:trPr>
        <w:tc>
          <w:tcPr>
            <w:tcW w:w="2767" w:type="dxa"/>
          </w:tcPr>
          <w:p w14:paraId="2A9035BD" w14:textId="77777777" w:rsidR="00C9009A" w:rsidRPr="000B7C43" w:rsidRDefault="00C9009A" w:rsidP="00920088">
            <w:pPr>
              <w:rPr>
                <w:rFonts w:cstheme="minorHAnsi"/>
                <w:sz w:val="24"/>
                <w:szCs w:val="24"/>
                <w:lang w:val="en-GB"/>
              </w:rPr>
            </w:pPr>
            <w:r w:rsidRPr="000B7C43">
              <w:rPr>
                <w:rFonts w:cstheme="minorHAnsi"/>
                <w:sz w:val="24"/>
                <w:szCs w:val="24"/>
                <w:lang w:val="en-GB"/>
              </w:rPr>
              <w:t>57</w:t>
            </w:r>
          </w:p>
        </w:tc>
        <w:tc>
          <w:tcPr>
            <w:tcW w:w="2814" w:type="dxa"/>
          </w:tcPr>
          <w:p w14:paraId="796A6794" w14:textId="77777777" w:rsidR="00C9009A" w:rsidRPr="000B7C43" w:rsidRDefault="00C9009A" w:rsidP="00920088">
            <w:pPr>
              <w:rPr>
                <w:rFonts w:cstheme="minorHAnsi"/>
                <w:sz w:val="24"/>
                <w:szCs w:val="24"/>
                <w:lang w:val="en-GB"/>
              </w:rPr>
            </w:pPr>
            <w:r w:rsidRPr="000B7C43">
              <w:rPr>
                <w:rFonts w:cstheme="minorHAnsi"/>
                <w:sz w:val="24"/>
                <w:szCs w:val="24"/>
                <w:lang w:val="en-GB"/>
              </w:rPr>
              <w:t>64.50</w:t>
            </w:r>
          </w:p>
        </w:tc>
        <w:tc>
          <w:tcPr>
            <w:tcW w:w="1180" w:type="dxa"/>
          </w:tcPr>
          <w:p w14:paraId="02148365" w14:textId="77777777" w:rsidR="00C9009A" w:rsidRPr="000B7C43" w:rsidRDefault="00C9009A" w:rsidP="00920088">
            <w:pPr>
              <w:rPr>
                <w:rFonts w:cstheme="minorHAnsi"/>
                <w:sz w:val="24"/>
                <w:szCs w:val="24"/>
                <w:lang w:val="en-GB"/>
              </w:rPr>
            </w:pPr>
            <w:r w:rsidRPr="000B7C43">
              <w:rPr>
                <w:rFonts w:cstheme="minorHAnsi"/>
                <w:sz w:val="24"/>
                <w:szCs w:val="24"/>
                <w:lang w:val="en-GB"/>
              </w:rPr>
              <w:t>-7.5</w:t>
            </w:r>
          </w:p>
        </w:tc>
        <w:tc>
          <w:tcPr>
            <w:tcW w:w="1543" w:type="dxa"/>
          </w:tcPr>
          <w:p w14:paraId="68015916" w14:textId="77777777" w:rsidR="00C9009A" w:rsidRPr="000B7C43" w:rsidRDefault="00C9009A" w:rsidP="00920088">
            <w:pPr>
              <w:rPr>
                <w:rFonts w:cstheme="minorHAnsi"/>
                <w:sz w:val="24"/>
                <w:szCs w:val="24"/>
                <w:lang w:val="en-GB"/>
              </w:rPr>
            </w:pPr>
            <w:r w:rsidRPr="000B7C43">
              <w:rPr>
                <w:rFonts w:cstheme="minorHAnsi"/>
                <w:sz w:val="24"/>
                <w:szCs w:val="24"/>
                <w:lang w:val="en-GB"/>
              </w:rPr>
              <w:t>56.2</w:t>
            </w:r>
          </w:p>
        </w:tc>
        <w:tc>
          <w:tcPr>
            <w:tcW w:w="1155" w:type="dxa"/>
          </w:tcPr>
          <w:p w14:paraId="16C37EF5"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4CA19211" w14:textId="77777777" w:rsidTr="000F242F">
        <w:trPr>
          <w:trHeight w:val="548"/>
        </w:trPr>
        <w:tc>
          <w:tcPr>
            <w:tcW w:w="2767" w:type="dxa"/>
          </w:tcPr>
          <w:p w14:paraId="097D7766" w14:textId="77777777" w:rsidR="00C9009A" w:rsidRPr="000B7C43" w:rsidRDefault="00C9009A" w:rsidP="00920088">
            <w:pPr>
              <w:rPr>
                <w:rFonts w:cstheme="minorHAnsi"/>
                <w:sz w:val="24"/>
                <w:szCs w:val="24"/>
                <w:lang w:val="en-GB"/>
              </w:rPr>
            </w:pPr>
            <w:r w:rsidRPr="000B7C43">
              <w:rPr>
                <w:rFonts w:cstheme="minorHAnsi"/>
                <w:sz w:val="24"/>
                <w:szCs w:val="24"/>
                <w:lang w:val="en-GB"/>
              </w:rPr>
              <w:t>28</w:t>
            </w:r>
          </w:p>
        </w:tc>
        <w:tc>
          <w:tcPr>
            <w:tcW w:w="2814" w:type="dxa"/>
          </w:tcPr>
          <w:p w14:paraId="2D5A4159" w14:textId="77777777" w:rsidR="00C9009A" w:rsidRPr="000B7C43" w:rsidRDefault="00C9009A" w:rsidP="00920088">
            <w:pPr>
              <w:rPr>
                <w:rFonts w:cstheme="minorHAnsi"/>
                <w:sz w:val="24"/>
                <w:szCs w:val="24"/>
                <w:lang w:val="en-GB"/>
              </w:rPr>
            </w:pPr>
            <w:r w:rsidRPr="000B7C43">
              <w:rPr>
                <w:rFonts w:cstheme="minorHAnsi"/>
                <w:sz w:val="24"/>
                <w:szCs w:val="24"/>
                <w:lang w:val="en-GB"/>
              </w:rPr>
              <w:t>23</w:t>
            </w:r>
          </w:p>
        </w:tc>
        <w:tc>
          <w:tcPr>
            <w:tcW w:w="1180" w:type="dxa"/>
          </w:tcPr>
          <w:p w14:paraId="7A89BD22" w14:textId="77777777" w:rsidR="00C9009A" w:rsidRPr="000B7C43" w:rsidRDefault="00C9009A" w:rsidP="00920088">
            <w:pPr>
              <w:rPr>
                <w:rFonts w:cstheme="minorHAnsi"/>
                <w:sz w:val="24"/>
                <w:szCs w:val="24"/>
                <w:lang w:val="en-GB"/>
              </w:rPr>
            </w:pPr>
            <w:r w:rsidRPr="000B7C43">
              <w:rPr>
                <w:rFonts w:cstheme="minorHAnsi"/>
                <w:sz w:val="24"/>
                <w:szCs w:val="24"/>
                <w:lang w:val="en-GB"/>
              </w:rPr>
              <w:t>5</w:t>
            </w:r>
          </w:p>
        </w:tc>
        <w:tc>
          <w:tcPr>
            <w:tcW w:w="1543" w:type="dxa"/>
          </w:tcPr>
          <w:p w14:paraId="1129BE56"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155" w:type="dxa"/>
          </w:tcPr>
          <w:p w14:paraId="09779BD3" w14:textId="77777777" w:rsidR="00C9009A" w:rsidRPr="000B7C43" w:rsidRDefault="00C9009A" w:rsidP="00920088">
            <w:pPr>
              <w:rPr>
                <w:rFonts w:cstheme="minorHAnsi"/>
                <w:sz w:val="24"/>
                <w:szCs w:val="24"/>
                <w:lang w:val="en-GB"/>
              </w:rPr>
            </w:pPr>
            <w:r w:rsidRPr="000B7C43">
              <w:rPr>
                <w:rFonts w:cstheme="minorHAnsi"/>
                <w:sz w:val="24"/>
                <w:szCs w:val="24"/>
                <w:lang w:val="en-GB"/>
              </w:rPr>
              <w:t>1.09</w:t>
            </w:r>
          </w:p>
        </w:tc>
      </w:tr>
      <w:tr w:rsidR="00C9009A" w:rsidRPr="000B7C43" w14:paraId="5960B56C" w14:textId="77777777" w:rsidTr="000F242F">
        <w:trPr>
          <w:trHeight w:val="563"/>
        </w:trPr>
        <w:tc>
          <w:tcPr>
            <w:tcW w:w="2767" w:type="dxa"/>
          </w:tcPr>
          <w:p w14:paraId="6D6D7AA7" w14:textId="77777777" w:rsidR="00C9009A" w:rsidRPr="000B7C43" w:rsidRDefault="00C9009A" w:rsidP="00920088">
            <w:pPr>
              <w:rPr>
                <w:rFonts w:cstheme="minorHAnsi"/>
                <w:sz w:val="24"/>
                <w:szCs w:val="24"/>
                <w:lang w:val="en-GB"/>
              </w:rPr>
            </w:pPr>
            <w:r w:rsidRPr="000B7C43">
              <w:rPr>
                <w:rFonts w:cstheme="minorHAnsi"/>
                <w:sz w:val="24"/>
                <w:szCs w:val="24"/>
                <w:lang w:val="en-GB"/>
              </w:rPr>
              <w:t>15</w:t>
            </w:r>
          </w:p>
        </w:tc>
        <w:tc>
          <w:tcPr>
            <w:tcW w:w="2814" w:type="dxa"/>
          </w:tcPr>
          <w:p w14:paraId="1C0748C3" w14:textId="77777777" w:rsidR="00C9009A" w:rsidRPr="000B7C43" w:rsidRDefault="00C9009A" w:rsidP="00920088">
            <w:pPr>
              <w:rPr>
                <w:rFonts w:cstheme="minorHAnsi"/>
                <w:sz w:val="24"/>
                <w:szCs w:val="24"/>
                <w:lang w:val="en-GB"/>
              </w:rPr>
            </w:pPr>
            <w:r w:rsidRPr="000B7C43">
              <w:rPr>
                <w:rFonts w:cstheme="minorHAnsi"/>
                <w:sz w:val="24"/>
                <w:szCs w:val="24"/>
                <w:lang w:val="en-GB"/>
              </w:rPr>
              <w:t>12.5</w:t>
            </w:r>
          </w:p>
        </w:tc>
        <w:tc>
          <w:tcPr>
            <w:tcW w:w="1180" w:type="dxa"/>
          </w:tcPr>
          <w:p w14:paraId="5E7F307D"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50740878"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0E75D45D" w14:textId="77777777" w:rsidR="00C9009A" w:rsidRPr="000B7C43" w:rsidRDefault="00C9009A" w:rsidP="00920088">
            <w:pPr>
              <w:rPr>
                <w:rFonts w:cstheme="minorHAnsi"/>
                <w:sz w:val="24"/>
                <w:szCs w:val="24"/>
                <w:lang w:val="en-GB"/>
              </w:rPr>
            </w:pPr>
            <w:r w:rsidRPr="000B7C43">
              <w:rPr>
                <w:rFonts w:cstheme="minorHAnsi"/>
                <w:sz w:val="24"/>
                <w:szCs w:val="24"/>
                <w:lang w:val="en-GB"/>
              </w:rPr>
              <w:t>0.5</w:t>
            </w:r>
          </w:p>
        </w:tc>
      </w:tr>
      <w:tr w:rsidR="00C9009A" w:rsidRPr="000B7C43" w14:paraId="1CE34B64" w14:textId="77777777" w:rsidTr="000F242F">
        <w:trPr>
          <w:trHeight w:val="563"/>
        </w:trPr>
        <w:tc>
          <w:tcPr>
            <w:tcW w:w="2767" w:type="dxa"/>
          </w:tcPr>
          <w:p w14:paraId="6E1CCE91" w14:textId="77777777" w:rsidR="00C9009A" w:rsidRPr="000B7C43" w:rsidRDefault="00C9009A" w:rsidP="00920088">
            <w:pPr>
              <w:rPr>
                <w:rFonts w:cstheme="minorHAnsi"/>
                <w:sz w:val="24"/>
                <w:szCs w:val="24"/>
                <w:lang w:val="en-GB"/>
              </w:rPr>
            </w:pPr>
            <w:r w:rsidRPr="000B7C43">
              <w:rPr>
                <w:rFonts w:cstheme="minorHAnsi"/>
                <w:sz w:val="24"/>
                <w:szCs w:val="24"/>
                <w:lang w:val="en-GB"/>
              </w:rPr>
              <w:t>9</w:t>
            </w:r>
          </w:p>
        </w:tc>
        <w:tc>
          <w:tcPr>
            <w:tcW w:w="2814" w:type="dxa"/>
          </w:tcPr>
          <w:p w14:paraId="622D84D0" w14:textId="77777777" w:rsidR="00C9009A" w:rsidRPr="000B7C43" w:rsidRDefault="00C9009A" w:rsidP="00920088">
            <w:pPr>
              <w:rPr>
                <w:rFonts w:cstheme="minorHAnsi"/>
                <w:sz w:val="24"/>
                <w:szCs w:val="24"/>
                <w:lang w:val="en-GB"/>
              </w:rPr>
            </w:pPr>
            <w:r w:rsidRPr="000B7C43">
              <w:rPr>
                <w:rFonts w:cstheme="minorHAnsi"/>
                <w:sz w:val="24"/>
                <w:szCs w:val="24"/>
                <w:lang w:val="en-GB"/>
              </w:rPr>
              <w:t>6.5</w:t>
            </w:r>
          </w:p>
        </w:tc>
        <w:tc>
          <w:tcPr>
            <w:tcW w:w="1180" w:type="dxa"/>
          </w:tcPr>
          <w:p w14:paraId="074D0E63"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322D91E1"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19423B22"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60972558" w14:textId="77777777" w:rsidTr="000F242F">
        <w:trPr>
          <w:trHeight w:val="563"/>
        </w:trPr>
        <w:tc>
          <w:tcPr>
            <w:tcW w:w="2767" w:type="dxa"/>
          </w:tcPr>
          <w:p w14:paraId="56CFEC1B"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2814" w:type="dxa"/>
          </w:tcPr>
          <w:p w14:paraId="01A1AB2B" w14:textId="77777777" w:rsidR="00C9009A" w:rsidRPr="000B7C43" w:rsidRDefault="00C9009A" w:rsidP="00920088">
            <w:pPr>
              <w:rPr>
                <w:rFonts w:cstheme="minorHAnsi"/>
                <w:sz w:val="24"/>
                <w:szCs w:val="24"/>
                <w:lang w:val="en-GB"/>
              </w:rPr>
            </w:pPr>
            <w:r w:rsidRPr="000B7C43">
              <w:rPr>
                <w:rFonts w:cstheme="minorHAnsi"/>
                <w:sz w:val="24"/>
                <w:szCs w:val="24"/>
                <w:lang w:val="en-GB"/>
              </w:rPr>
              <w:t>43.58</w:t>
            </w:r>
          </w:p>
        </w:tc>
        <w:tc>
          <w:tcPr>
            <w:tcW w:w="1180" w:type="dxa"/>
          </w:tcPr>
          <w:p w14:paraId="32303E8E"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7FDC8E52" w14:textId="77777777" w:rsidR="00C9009A" w:rsidRPr="000B7C43" w:rsidRDefault="00C9009A" w:rsidP="00920088">
            <w:pPr>
              <w:rPr>
                <w:rFonts w:cstheme="minorHAnsi"/>
                <w:sz w:val="24"/>
                <w:szCs w:val="24"/>
                <w:lang w:val="en-GB"/>
              </w:rPr>
            </w:pPr>
            <w:r w:rsidRPr="000B7C43">
              <w:rPr>
                <w:rFonts w:cstheme="minorHAnsi"/>
                <w:sz w:val="24"/>
                <w:szCs w:val="24"/>
                <w:lang w:val="en-GB"/>
              </w:rPr>
              <w:t>6.3</w:t>
            </w:r>
          </w:p>
        </w:tc>
        <w:tc>
          <w:tcPr>
            <w:tcW w:w="1155" w:type="dxa"/>
          </w:tcPr>
          <w:p w14:paraId="4B4CE918" w14:textId="77777777" w:rsidR="00C9009A" w:rsidRPr="000B7C43" w:rsidRDefault="00C9009A" w:rsidP="00920088">
            <w:pPr>
              <w:rPr>
                <w:rFonts w:cstheme="minorHAnsi"/>
                <w:sz w:val="24"/>
                <w:szCs w:val="24"/>
                <w:lang w:val="en-GB"/>
              </w:rPr>
            </w:pPr>
            <w:r w:rsidRPr="000B7C43">
              <w:rPr>
                <w:rFonts w:cstheme="minorHAnsi"/>
                <w:sz w:val="24"/>
                <w:szCs w:val="24"/>
                <w:lang w:val="en-GB"/>
              </w:rPr>
              <w:t>0.1</w:t>
            </w:r>
          </w:p>
        </w:tc>
      </w:tr>
      <w:tr w:rsidR="00C9009A" w:rsidRPr="000B7C43" w14:paraId="05EDA1A2" w14:textId="77777777" w:rsidTr="000F242F">
        <w:trPr>
          <w:trHeight w:val="548"/>
        </w:trPr>
        <w:tc>
          <w:tcPr>
            <w:tcW w:w="2767" w:type="dxa"/>
          </w:tcPr>
          <w:p w14:paraId="218082D4" w14:textId="77777777" w:rsidR="00C9009A" w:rsidRPr="000B7C43" w:rsidRDefault="00C9009A" w:rsidP="00920088">
            <w:pPr>
              <w:rPr>
                <w:rFonts w:cstheme="minorHAnsi"/>
                <w:sz w:val="24"/>
                <w:szCs w:val="24"/>
                <w:lang w:val="en-GB"/>
              </w:rPr>
            </w:pPr>
            <w:r w:rsidRPr="000B7C43">
              <w:rPr>
                <w:rFonts w:cstheme="minorHAnsi"/>
                <w:sz w:val="24"/>
                <w:szCs w:val="24"/>
                <w:lang w:val="en-GB"/>
              </w:rPr>
              <w:t>72</w:t>
            </w:r>
          </w:p>
        </w:tc>
        <w:tc>
          <w:tcPr>
            <w:tcW w:w="2814" w:type="dxa"/>
          </w:tcPr>
          <w:p w14:paraId="5A27BB08" w14:textId="77777777" w:rsidR="00C9009A" w:rsidRPr="000B7C43" w:rsidRDefault="00C9009A" w:rsidP="00920088">
            <w:pPr>
              <w:rPr>
                <w:rFonts w:cstheme="minorHAnsi"/>
                <w:sz w:val="24"/>
                <w:szCs w:val="24"/>
                <w:lang w:val="en-GB"/>
              </w:rPr>
            </w:pPr>
            <w:r w:rsidRPr="000B7C43">
              <w:rPr>
                <w:rFonts w:cstheme="minorHAnsi"/>
                <w:sz w:val="24"/>
                <w:szCs w:val="24"/>
                <w:lang w:val="en-GB"/>
              </w:rPr>
              <w:t>64.5</w:t>
            </w:r>
          </w:p>
        </w:tc>
        <w:tc>
          <w:tcPr>
            <w:tcW w:w="1180" w:type="dxa"/>
          </w:tcPr>
          <w:p w14:paraId="413F0EB4" w14:textId="77777777" w:rsidR="00C9009A" w:rsidRPr="000B7C43" w:rsidRDefault="00C9009A" w:rsidP="00920088">
            <w:pPr>
              <w:rPr>
                <w:rFonts w:cstheme="minorHAnsi"/>
                <w:sz w:val="24"/>
                <w:szCs w:val="24"/>
                <w:lang w:val="en-GB"/>
              </w:rPr>
            </w:pPr>
            <w:r w:rsidRPr="000B7C43">
              <w:rPr>
                <w:rFonts w:cstheme="minorHAnsi"/>
                <w:sz w:val="24"/>
                <w:szCs w:val="24"/>
                <w:lang w:val="en-GB"/>
              </w:rPr>
              <w:t>-75</w:t>
            </w:r>
          </w:p>
        </w:tc>
        <w:tc>
          <w:tcPr>
            <w:tcW w:w="1543" w:type="dxa"/>
          </w:tcPr>
          <w:p w14:paraId="2B23DF57" w14:textId="77777777" w:rsidR="00C9009A" w:rsidRPr="000B7C43" w:rsidRDefault="00C9009A" w:rsidP="00920088">
            <w:pPr>
              <w:rPr>
                <w:rFonts w:cstheme="minorHAnsi"/>
                <w:sz w:val="24"/>
                <w:szCs w:val="24"/>
                <w:lang w:val="en-GB"/>
              </w:rPr>
            </w:pPr>
            <w:r w:rsidRPr="000B7C43">
              <w:rPr>
                <w:rFonts w:cstheme="minorHAnsi"/>
                <w:sz w:val="24"/>
                <w:szCs w:val="24"/>
                <w:lang w:val="en-GB"/>
              </w:rPr>
              <w:t>56.3</w:t>
            </w:r>
          </w:p>
        </w:tc>
        <w:tc>
          <w:tcPr>
            <w:tcW w:w="1155" w:type="dxa"/>
          </w:tcPr>
          <w:p w14:paraId="1A3BDF2E"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0706BD38" w14:textId="77777777" w:rsidTr="000F242F">
        <w:trPr>
          <w:trHeight w:val="563"/>
        </w:trPr>
        <w:tc>
          <w:tcPr>
            <w:tcW w:w="2767" w:type="dxa"/>
          </w:tcPr>
          <w:p w14:paraId="085E86FE" w14:textId="77777777" w:rsidR="00C9009A" w:rsidRPr="000B7C43" w:rsidRDefault="00C9009A" w:rsidP="00920088">
            <w:pPr>
              <w:rPr>
                <w:rFonts w:cstheme="minorHAnsi"/>
                <w:sz w:val="24"/>
                <w:szCs w:val="24"/>
                <w:lang w:val="en-GB"/>
              </w:rPr>
            </w:pPr>
            <w:r w:rsidRPr="000B7C43">
              <w:rPr>
                <w:rFonts w:cstheme="minorHAnsi"/>
                <w:sz w:val="24"/>
                <w:szCs w:val="24"/>
                <w:lang w:val="en-GB"/>
              </w:rPr>
              <w:t>18</w:t>
            </w:r>
          </w:p>
        </w:tc>
        <w:tc>
          <w:tcPr>
            <w:tcW w:w="2814" w:type="dxa"/>
          </w:tcPr>
          <w:p w14:paraId="2D6D6829" w14:textId="77777777" w:rsidR="00C9009A" w:rsidRPr="000B7C43" w:rsidRDefault="00C9009A" w:rsidP="00920088">
            <w:pPr>
              <w:rPr>
                <w:rFonts w:cstheme="minorHAnsi"/>
                <w:sz w:val="24"/>
                <w:szCs w:val="24"/>
                <w:lang w:val="en-GB"/>
              </w:rPr>
            </w:pPr>
            <w:r w:rsidRPr="000B7C43">
              <w:rPr>
                <w:rFonts w:cstheme="minorHAnsi"/>
                <w:sz w:val="24"/>
                <w:szCs w:val="24"/>
                <w:lang w:val="en-GB"/>
              </w:rPr>
              <w:t>23</w:t>
            </w:r>
          </w:p>
        </w:tc>
        <w:tc>
          <w:tcPr>
            <w:tcW w:w="1180" w:type="dxa"/>
          </w:tcPr>
          <w:p w14:paraId="5941B4F9" w14:textId="77777777" w:rsidR="00C9009A" w:rsidRPr="000B7C43" w:rsidRDefault="00C9009A" w:rsidP="00920088">
            <w:pPr>
              <w:rPr>
                <w:rFonts w:cstheme="minorHAnsi"/>
                <w:sz w:val="24"/>
                <w:szCs w:val="24"/>
                <w:lang w:val="en-GB"/>
              </w:rPr>
            </w:pPr>
            <w:r w:rsidRPr="000B7C43">
              <w:rPr>
                <w:rFonts w:cstheme="minorHAnsi"/>
                <w:sz w:val="24"/>
                <w:szCs w:val="24"/>
                <w:lang w:val="en-GB"/>
              </w:rPr>
              <w:t>5</w:t>
            </w:r>
          </w:p>
        </w:tc>
        <w:tc>
          <w:tcPr>
            <w:tcW w:w="1543" w:type="dxa"/>
          </w:tcPr>
          <w:p w14:paraId="48C8AA9E"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155" w:type="dxa"/>
          </w:tcPr>
          <w:p w14:paraId="55465A65" w14:textId="77777777" w:rsidR="00C9009A" w:rsidRPr="000B7C43" w:rsidRDefault="00C9009A" w:rsidP="00920088">
            <w:pPr>
              <w:rPr>
                <w:rFonts w:cstheme="minorHAnsi"/>
                <w:sz w:val="24"/>
                <w:szCs w:val="24"/>
                <w:lang w:val="en-GB"/>
              </w:rPr>
            </w:pPr>
            <w:r w:rsidRPr="000B7C43">
              <w:rPr>
                <w:rFonts w:cstheme="minorHAnsi"/>
                <w:sz w:val="24"/>
                <w:szCs w:val="24"/>
                <w:lang w:val="en-GB"/>
              </w:rPr>
              <w:t>1.09</w:t>
            </w:r>
          </w:p>
        </w:tc>
      </w:tr>
      <w:tr w:rsidR="00C9009A" w:rsidRPr="000B7C43" w14:paraId="11D691C0" w14:textId="77777777" w:rsidTr="000F242F">
        <w:trPr>
          <w:trHeight w:val="563"/>
        </w:trPr>
        <w:tc>
          <w:tcPr>
            <w:tcW w:w="2767" w:type="dxa"/>
          </w:tcPr>
          <w:p w14:paraId="2895CFBB" w14:textId="77777777" w:rsidR="00C9009A" w:rsidRPr="000B7C43" w:rsidRDefault="00C9009A" w:rsidP="00920088">
            <w:pPr>
              <w:rPr>
                <w:rFonts w:cstheme="minorHAnsi"/>
                <w:sz w:val="24"/>
                <w:szCs w:val="24"/>
                <w:lang w:val="en-GB"/>
              </w:rPr>
            </w:pPr>
            <w:r w:rsidRPr="000B7C43">
              <w:rPr>
                <w:rFonts w:cstheme="minorHAnsi"/>
                <w:sz w:val="24"/>
                <w:szCs w:val="24"/>
                <w:lang w:val="en-GB"/>
              </w:rPr>
              <w:t>10</w:t>
            </w:r>
          </w:p>
        </w:tc>
        <w:tc>
          <w:tcPr>
            <w:tcW w:w="2814" w:type="dxa"/>
          </w:tcPr>
          <w:p w14:paraId="164F103A" w14:textId="77777777" w:rsidR="00C9009A" w:rsidRPr="000B7C43" w:rsidRDefault="00C9009A" w:rsidP="00920088">
            <w:pPr>
              <w:rPr>
                <w:rFonts w:cstheme="minorHAnsi"/>
                <w:sz w:val="24"/>
                <w:szCs w:val="24"/>
                <w:lang w:val="en-GB"/>
              </w:rPr>
            </w:pPr>
            <w:r w:rsidRPr="000B7C43">
              <w:rPr>
                <w:rFonts w:cstheme="minorHAnsi"/>
                <w:sz w:val="24"/>
                <w:szCs w:val="24"/>
                <w:lang w:val="en-GB"/>
              </w:rPr>
              <w:t>12.5</w:t>
            </w:r>
          </w:p>
        </w:tc>
        <w:tc>
          <w:tcPr>
            <w:tcW w:w="1180" w:type="dxa"/>
          </w:tcPr>
          <w:p w14:paraId="722E4BFF"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7526680D" w14:textId="77777777" w:rsidR="00C9009A" w:rsidRPr="000B7C43" w:rsidRDefault="00C9009A" w:rsidP="00920088">
            <w:pPr>
              <w:rPr>
                <w:rFonts w:cstheme="minorHAnsi"/>
                <w:sz w:val="24"/>
                <w:szCs w:val="24"/>
                <w:lang w:val="en-GB"/>
              </w:rPr>
            </w:pPr>
            <w:r w:rsidRPr="000B7C43">
              <w:rPr>
                <w:rFonts w:cstheme="minorHAnsi"/>
                <w:sz w:val="24"/>
                <w:szCs w:val="24"/>
                <w:lang w:val="en-GB"/>
              </w:rPr>
              <w:t>6.3</w:t>
            </w:r>
          </w:p>
        </w:tc>
        <w:tc>
          <w:tcPr>
            <w:tcW w:w="1155" w:type="dxa"/>
          </w:tcPr>
          <w:p w14:paraId="5D72A2A6" w14:textId="77777777" w:rsidR="00C9009A" w:rsidRPr="000B7C43" w:rsidRDefault="00C9009A" w:rsidP="00920088">
            <w:pPr>
              <w:rPr>
                <w:rFonts w:cstheme="minorHAnsi"/>
                <w:sz w:val="24"/>
                <w:szCs w:val="24"/>
                <w:lang w:val="en-GB"/>
              </w:rPr>
            </w:pPr>
            <w:r w:rsidRPr="000B7C43">
              <w:rPr>
                <w:rFonts w:cstheme="minorHAnsi"/>
                <w:sz w:val="24"/>
                <w:szCs w:val="24"/>
                <w:lang w:val="en-GB"/>
              </w:rPr>
              <w:t>0.5</w:t>
            </w:r>
          </w:p>
        </w:tc>
      </w:tr>
      <w:tr w:rsidR="00C9009A" w:rsidRPr="000B7C43" w14:paraId="5612DB1E" w14:textId="77777777" w:rsidTr="000F242F">
        <w:trPr>
          <w:trHeight w:val="563"/>
        </w:trPr>
        <w:tc>
          <w:tcPr>
            <w:tcW w:w="2767" w:type="dxa"/>
            <w:tcBorders>
              <w:bottom w:val="nil"/>
            </w:tcBorders>
          </w:tcPr>
          <w:p w14:paraId="6FA22540" w14:textId="77777777" w:rsidR="00C9009A" w:rsidRPr="000B7C43" w:rsidRDefault="00000000" w:rsidP="00920088">
            <w:pPr>
              <w:rPr>
                <w:rFonts w:cstheme="minorHAnsi"/>
                <w:sz w:val="24"/>
                <w:szCs w:val="24"/>
                <w:lang w:val="en-GB"/>
              </w:rPr>
            </w:pPr>
            <w:r>
              <w:rPr>
                <w:rFonts w:cstheme="minorHAnsi"/>
                <w:noProof/>
                <w:szCs w:val="24"/>
                <w:lang w:val="en-GB"/>
              </w:rPr>
              <w:pict w14:anchorId="1953FBCF">
                <v:shape id="Straight Arrow Connector 2240" o:spid="_x0000_s1050" type="#_x0000_t32" style="position:absolute;left:0;text-align:left;margin-left:-6.2pt;margin-top:18.3pt;width:0;height:19.5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"/>
              </w:pict>
            </w:r>
            <w:r w:rsidR="00C9009A" w:rsidRPr="000B7C43">
              <w:rPr>
                <w:rFonts w:cstheme="minorHAnsi"/>
                <w:sz w:val="24"/>
                <w:szCs w:val="24"/>
                <w:lang w:val="en-GB"/>
              </w:rPr>
              <w:t>4</w:t>
            </w:r>
          </w:p>
        </w:tc>
        <w:tc>
          <w:tcPr>
            <w:tcW w:w="2814" w:type="dxa"/>
            <w:tcBorders>
              <w:bottom w:val="nil"/>
            </w:tcBorders>
          </w:tcPr>
          <w:p w14:paraId="3A7BF26D"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80" w:type="dxa"/>
            <w:tcBorders>
              <w:bottom w:val="nil"/>
            </w:tcBorders>
          </w:tcPr>
          <w:p w14:paraId="401001E9"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Borders>
              <w:bottom w:val="nil"/>
            </w:tcBorders>
          </w:tcPr>
          <w:p w14:paraId="412617F8" w14:textId="77777777" w:rsidR="00C9009A" w:rsidRPr="000B7C43" w:rsidRDefault="00000000" w:rsidP="00920088">
            <w:pPr>
              <w:rPr>
                <w:rFonts w:cstheme="minorHAnsi"/>
                <w:sz w:val="24"/>
                <w:szCs w:val="24"/>
                <w:lang w:val="en-GB"/>
              </w:rPr>
            </w:pPr>
            <w:r>
              <w:rPr>
                <w:rFonts w:cstheme="minorHAnsi"/>
                <w:noProof/>
                <w:szCs w:val="24"/>
                <w:lang w:val="en-GB"/>
              </w:rPr>
              <w:pict w14:anchorId="45EFE966">
                <v:shape id="Straight Arrow Connector 63" o:spid="_x0000_s1049" type="#_x0000_t32" style="position:absolute;left:0;text-align:left;margin-left:-344.25pt;margin-top:28.35pt;width:411.55pt;height:0;flip:x;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"/>
              </w:pict>
            </w:r>
            <w:r>
              <w:rPr>
                <w:rFonts w:cstheme="minorHAnsi"/>
                <w:noProof/>
                <w:szCs w:val="24"/>
                <w:lang w:val="en-GB"/>
              </w:rPr>
              <w:pict w14:anchorId="1FD9C68C">
                <v:shape id="Straight Arrow Connector 60" o:spid="_x0000_s1048" type="#_x0000_t32" style="position:absolute;left:0;text-align:left;margin-left:70.2pt;margin-top:18.3pt;width:0;height:19.5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aWIw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"/>
              </w:pict>
            </w:r>
            <w:r w:rsidR="00C9009A" w:rsidRPr="000B7C43">
              <w:rPr>
                <w:rFonts w:cstheme="minorHAnsi"/>
                <w:sz w:val="24"/>
                <w:szCs w:val="24"/>
                <w:lang w:val="en-GB"/>
              </w:rPr>
              <w:t>6.3</w:t>
            </w:r>
          </w:p>
        </w:tc>
        <w:tc>
          <w:tcPr>
            <w:tcW w:w="1155" w:type="dxa"/>
          </w:tcPr>
          <w:p w14:paraId="6D725424"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245F62CA" w14:textId="77777777" w:rsidTr="000F242F">
        <w:trPr>
          <w:trHeight w:val="548"/>
        </w:trPr>
        <w:tc>
          <w:tcPr>
            <w:tcW w:w="2767" w:type="dxa"/>
            <w:tcBorders>
              <w:top w:val="nil"/>
              <w:left w:val="nil"/>
              <w:bottom w:val="nil"/>
              <w:right w:val="nil"/>
            </w:tcBorders>
          </w:tcPr>
          <w:p w14:paraId="2C6CF96C" w14:textId="77777777" w:rsidR="00C9009A" w:rsidRPr="000B7C43" w:rsidRDefault="00C9009A" w:rsidP="00920088">
            <w:pPr>
              <w:rPr>
                <w:rFonts w:cstheme="minorHAnsi"/>
                <w:sz w:val="24"/>
                <w:szCs w:val="24"/>
                <w:lang w:val="en-GB"/>
              </w:rPr>
            </w:pPr>
          </w:p>
        </w:tc>
        <w:tc>
          <w:tcPr>
            <w:tcW w:w="2814" w:type="dxa"/>
            <w:tcBorders>
              <w:top w:val="nil"/>
              <w:left w:val="nil"/>
              <w:bottom w:val="nil"/>
              <w:right w:val="nil"/>
            </w:tcBorders>
          </w:tcPr>
          <w:p w14:paraId="6BA970CF" w14:textId="77777777" w:rsidR="00C9009A" w:rsidRPr="000B7C43" w:rsidRDefault="00C9009A" w:rsidP="00920088">
            <w:pPr>
              <w:rPr>
                <w:rFonts w:cstheme="minorHAnsi"/>
                <w:sz w:val="24"/>
                <w:szCs w:val="24"/>
                <w:lang w:val="en-GB"/>
              </w:rPr>
            </w:pPr>
          </w:p>
        </w:tc>
        <w:tc>
          <w:tcPr>
            <w:tcW w:w="1180" w:type="dxa"/>
            <w:tcBorders>
              <w:top w:val="nil"/>
              <w:left w:val="nil"/>
              <w:bottom w:val="nil"/>
              <w:right w:val="nil"/>
            </w:tcBorders>
          </w:tcPr>
          <w:p w14:paraId="5E59A777" w14:textId="77777777" w:rsidR="00C9009A" w:rsidRPr="000B7C43" w:rsidRDefault="00C9009A" w:rsidP="00920088">
            <w:pPr>
              <w:rPr>
                <w:rFonts w:cstheme="minorHAnsi"/>
                <w:sz w:val="24"/>
                <w:szCs w:val="24"/>
                <w:lang w:val="en-GB"/>
              </w:rPr>
            </w:pPr>
          </w:p>
        </w:tc>
        <w:tc>
          <w:tcPr>
            <w:tcW w:w="1543" w:type="dxa"/>
            <w:tcBorders>
              <w:top w:val="nil"/>
              <w:left w:val="nil"/>
              <w:bottom w:val="nil"/>
              <w:right w:val="nil"/>
            </w:tcBorders>
          </w:tcPr>
          <w:p w14:paraId="307A5A38" w14:textId="77777777" w:rsidR="00C9009A" w:rsidRPr="000B7C43" w:rsidRDefault="00C9009A" w:rsidP="00920088">
            <w:pPr>
              <w:rPr>
                <w:rFonts w:cstheme="minorHAnsi"/>
                <w:sz w:val="24"/>
                <w:szCs w:val="24"/>
                <w:lang w:val="en-GB"/>
              </w:rPr>
            </w:pPr>
          </w:p>
        </w:tc>
        <w:tc>
          <w:tcPr>
            <w:tcW w:w="1155" w:type="dxa"/>
            <w:tcBorders>
              <w:left w:val="nil"/>
            </w:tcBorders>
          </w:tcPr>
          <w:p w14:paraId="60E3F5F3" w14:textId="77777777" w:rsidR="00C9009A" w:rsidRPr="000B7C43" w:rsidRDefault="00C9009A" w:rsidP="00920088">
            <w:pPr>
              <w:rPr>
                <w:rFonts w:cstheme="minorHAnsi"/>
                <w:sz w:val="24"/>
                <w:szCs w:val="24"/>
                <w:lang w:val="en-GB"/>
              </w:rPr>
            </w:pPr>
            <w:r w:rsidRPr="000B7C43">
              <w:rPr>
                <w:rFonts w:cstheme="minorHAnsi"/>
                <w:sz w:val="24"/>
                <w:szCs w:val="24"/>
                <w:lang w:val="en-GB"/>
              </w:rPr>
              <w:t>7.1</w:t>
            </w:r>
          </w:p>
        </w:tc>
      </w:tr>
    </w:tbl>
    <w:p w14:paraId="7A5DAE5B"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X</w:t>
      </w:r>
      <w:r w:rsidRPr="000B7C43">
        <w:rPr>
          <w:rFonts w:asciiTheme="minorHAnsi" w:hAnsiTheme="minorHAnsi" w:cstheme="minorHAnsi"/>
          <w:szCs w:val="24"/>
          <w:vertAlign w:val="superscript"/>
          <w:lang w:val="en-GB"/>
        </w:rPr>
        <w:t>2</w:t>
      </w:r>
      <w:r w:rsidRPr="000B7C43">
        <w:rPr>
          <w:rFonts w:asciiTheme="minorHAnsi" w:hAnsiTheme="minorHAnsi" w:cstheme="minorHAnsi"/>
          <w:szCs w:val="24"/>
          <w:lang w:val="en-GB"/>
        </w:rPr>
        <w:tab/>
        <w:t xml:space="preserve">= 7.1       </w:t>
      </w:r>
    </w:p>
    <w:p w14:paraId="76F6C42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Computation of degree of freedom</w:t>
      </w:r>
    </w:p>
    <w:p w14:paraId="73CF158E" w14:textId="77777777" w:rsidR="00C9009A" w:rsidRPr="000B7C43" w:rsidRDefault="00C9009A" w:rsidP="00920088">
      <w:pPr>
        <w:spacing w:after="0"/>
        <w:rPr>
          <w:rFonts w:asciiTheme="minorHAnsi" w:hAnsiTheme="minorHAnsi" w:cstheme="minorHAnsi"/>
          <w:szCs w:val="24"/>
          <w:lang w:val="en-GB"/>
        </w:rPr>
      </w:pPr>
      <w:proofErr w:type="spellStart"/>
      <w:r w:rsidRPr="000B7C43">
        <w:rPr>
          <w:rFonts w:asciiTheme="minorHAnsi" w:hAnsiTheme="minorHAnsi" w:cstheme="minorHAnsi"/>
          <w:szCs w:val="24"/>
          <w:lang w:val="en-GB"/>
        </w:rPr>
        <w:t>Df</w:t>
      </w:r>
      <w:proofErr w:type="spellEnd"/>
      <w:r w:rsidRPr="000B7C43">
        <w:rPr>
          <w:rFonts w:asciiTheme="minorHAnsi" w:hAnsiTheme="minorHAnsi" w:cstheme="minorHAnsi"/>
          <w:szCs w:val="24"/>
          <w:lang w:val="en-GB"/>
        </w:rPr>
        <w:t xml:space="preserve"> = (R-1) (C-1). R represents the number of rows in the chi- square table above minus </w:t>
      </w:r>
      <w:proofErr w:type="gramStart"/>
      <w:r w:rsidRPr="000B7C43">
        <w:rPr>
          <w:rFonts w:asciiTheme="minorHAnsi" w:hAnsiTheme="minorHAnsi" w:cstheme="minorHAnsi"/>
          <w:szCs w:val="24"/>
          <w:lang w:val="en-GB"/>
        </w:rPr>
        <w:t>one;</w:t>
      </w:r>
      <w:proofErr w:type="gramEnd"/>
      <w:r w:rsidRPr="000B7C43">
        <w:rPr>
          <w:rFonts w:asciiTheme="minorHAnsi" w:hAnsiTheme="minorHAnsi" w:cstheme="minorHAnsi"/>
          <w:szCs w:val="24"/>
          <w:lang w:val="en-GB"/>
        </w:rPr>
        <w:t xml:space="preserve"> while C represents the number of columns in the chi- square table minus one.</w:t>
      </w:r>
    </w:p>
    <w:p w14:paraId="6A7AD44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(2-1) (5-1)</w:t>
      </w:r>
    </w:p>
    <w:p w14:paraId="052DC292"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t>1 x 4 = 4</w:t>
      </w:r>
    </w:p>
    <w:p w14:paraId="478DFF4E"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At 5% significant level for the degree of freedom, the critical value of chi-square is 9.488</w:t>
      </w:r>
    </w:p>
    <w:p w14:paraId="2D8829E1" w14:textId="77777777" w:rsidR="00C9009A" w:rsidRPr="000B7C43" w:rsidRDefault="00C9009A" w:rsidP="00920088">
      <w:pPr>
        <w:spacing w:after="0"/>
        <w:rPr>
          <w:rFonts w:asciiTheme="minorHAnsi" w:hAnsiTheme="minorHAnsi" w:cstheme="minorHAnsi"/>
          <w:szCs w:val="24"/>
          <w:lang w:val="en-GB"/>
        </w:rPr>
      </w:pPr>
    </w:p>
    <w:p w14:paraId="5BBB6EB5" w14:textId="77777777" w:rsidR="00C9009A" w:rsidRPr="000B7C43" w:rsidRDefault="00C9009A" w:rsidP="00920088">
      <w:pPr>
        <w:spacing w:after="0"/>
        <w:rPr>
          <w:rFonts w:asciiTheme="minorHAnsi" w:hAnsiTheme="minorHAnsi" w:cstheme="minorHAnsi"/>
          <w:b/>
          <w:szCs w:val="24"/>
          <w:lang w:val="en-GB"/>
        </w:rPr>
      </w:pPr>
    </w:p>
    <w:p w14:paraId="40930B04"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Decision Rule and Interpretation </w:t>
      </w:r>
    </w:p>
    <w:p w14:paraId="641A7C8E"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Since the calculated chi-square value of 7.1 is less than the chi-square critical value of 9.488, we simply reject the null hypothesis (Ho) and accept the alternative hypothesis that there is a relationship between service delivery and customer sati</w:t>
      </w:r>
      <w:r w:rsidR="00217C55" w:rsidRPr="000B7C43">
        <w:rPr>
          <w:rFonts w:asciiTheme="minorHAnsi" w:hAnsiTheme="minorHAnsi" w:cstheme="minorHAnsi"/>
          <w:szCs w:val="24"/>
          <w:lang w:val="en-GB"/>
        </w:rPr>
        <w:t>sfaction in the Nigerian hospitality management</w:t>
      </w:r>
      <w:r w:rsidRPr="000B7C43">
        <w:rPr>
          <w:rFonts w:asciiTheme="minorHAnsi" w:hAnsiTheme="minorHAnsi" w:cstheme="minorHAnsi"/>
          <w:szCs w:val="24"/>
          <w:lang w:val="en-GB"/>
        </w:rPr>
        <w:t xml:space="preserve"> sector.</w:t>
      </w:r>
    </w:p>
    <w:p w14:paraId="67294733"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4.5.2 The joint effect of banking delivery and customer satisfaction on financial performance of money deposit banks</w:t>
      </w:r>
    </w:p>
    <w:p w14:paraId="359D53C8"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C9009A" w:rsidRPr="000B7C43" w14:paraId="00DB0C7C" w14:textId="77777777" w:rsidTr="00787732">
        <w:trPr>
          <w:cantSplit/>
        </w:trPr>
        <w:tc>
          <w:tcPr>
            <w:tcW w:w="5795" w:type="dxa"/>
            <w:gridSpan w:val="5"/>
            <w:tcBorders>
              <w:top w:val="nil"/>
              <w:left w:val="nil"/>
              <w:bottom w:val="nil"/>
              <w:right w:val="nil"/>
            </w:tcBorders>
            <w:shd w:val="clear" w:color="auto" w:fill="FFFFFF"/>
          </w:tcPr>
          <w:p w14:paraId="6FA3FAD7"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b/>
                <w:bCs/>
                <w:color w:val="000000"/>
                <w:sz w:val="18"/>
                <w:szCs w:val="18"/>
                <w:lang w:val="en-GB"/>
              </w:rPr>
              <w:t>Model Summary</w:t>
            </w:r>
          </w:p>
        </w:tc>
      </w:tr>
      <w:tr w:rsidR="00C9009A" w:rsidRPr="000B7C43" w14:paraId="642AA78E" w14:textId="77777777" w:rsidTr="0078773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14:paraId="6E7AA69E"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1009" w:type="dxa"/>
            <w:tcBorders>
              <w:top w:val="single" w:sz="16" w:space="0" w:color="000000"/>
              <w:left w:val="single" w:sz="16" w:space="0" w:color="000000"/>
              <w:bottom w:val="single" w:sz="16" w:space="0" w:color="000000"/>
            </w:tcBorders>
            <w:shd w:val="clear" w:color="auto" w:fill="FFFFFF"/>
          </w:tcPr>
          <w:p w14:paraId="7256F6BB"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w:t>
            </w:r>
          </w:p>
        </w:tc>
        <w:tc>
          <w:tcPr>
            <w:tcW w:w="1070" w:type="dxa"/>
            <w:tcBorders>
              <w:top w:val="single" w:sz="16" w:space="0" w:color="000000"/>
              <w:bottom w:val="single" w:sz="16" w:space="0" w:color="000000"/>
            </w:tcBorders>
            <w:shd w:val="clear" w:color="auto" w:fill="FFFFFF"/>
          </w:tcPr>
          <w:p w14:paraId="0D444891"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 Square</w:t>
            </w:r>
          </w:p>
        </w:tc>
        <w:tc>
          <w:tcPr>
            <w:tcW w:w="1468" w:type="dxa"/>
            <w:tcBorders>
              <w:top w:val="single" w:sz="16" w:space="0" w:color="000000"/>
              <w:bottom w:val="single" w:sz="16" w:space="0" w:color="000000"/>
            </w:tcBorders>
            <w:shd w:val="clear" w:color="auto" w:fill="FFFFFF"/>
          </w:tcPr>
          <w:p w14:paraId="0FA0940F"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Adjusted R Square</w:t>
            </w:r>
          </w:p>
        </w:tc>
        <w:tc>
          <w:tcPr>
            <w:tcW w:w="1468" w:type="dxa"/>
            <w:tcBorders>
              <w:top w:val="single" w:sz="16" w:space="0" w:color="000000"/>
              <w:bottom w:val="single" w:sz="16" w:space="0" w:color="000000"/>
              <w:right w:val="single" w:sz="16" w:space="0" w:color="000000"/>
            </w:tcBorders>
            <w:shd w:val="clear" w:color="auto" w:fill="FFFFFF"/>
          </w:tcPr>
          <w:p w14:paraId="1E5CAB77"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Std. Error of the Estimate</w:t>
            </w:r>
          </w:p>
        </w:tc>
      </w:tr>
      <w:tr w:rsidR="00C9009A" w:rsidRPr="000B7C43" w14:paraId="031FF89E" w14:textId="77777777" w:rsidTr="0078773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536ADCA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5A10735"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.929</w:t>
            </w:r>
            <w:r w:rsidRPr="000B7C43">
              <w:rPr>
                <w:rFonts w:asciiTheme="minorHAnsi" w:hAnsiTheme="minorHAnsi" w:cstheme="minorHAnsi"/>
                <w:color w:val="000000"/>
                <w:sz w:val="18"/>
                <w:szCs w:val="18"/>
                <w:vertAlign w:val="superscript"/>
                <w:lang w:val="en-GB"/>
              </w:rPr>
              <w:t>a</w:t>
            </w:r>
          </w:p>
        </w:tc>
        <w:tc>
          <w:tcPr>
            <w:tcW w:w="1070" w:type="dxa"/>
            <w:tcBorders>
              <w:top w:val="single" w:sz="16" w:space="0" w:color="000000"/>
              <w:bottom w:val="single" w:sz="16" w:space="0" w:color="000000"/>
            </w:tcBorders>
            <w:shd w:val="clear" w:color="auto" w:fill="FFFFFF"/>
            <w:vAlign w:val="center"/>
          </w:tcPr>
          <w:p w14:paraId="4D9E49BB"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.863</w:t>
            </w:r>
          </w:p>
        </w:tc>
        <w:tc>
          <w:tcPr>
            <w:tcW w:w="1468" w:type="dxa"/>
            <w:tcBorders>
              <w:top w:val="single" w:sz="16" w:space="0" w:color="000000"/>
              <w:bottom w:val="single" w:sz="16" w:space="0" w:color="000000"/>
            </w:tcBorders>
            <w:shd w:val="clear" w:color="auto" w:fill="FFFFFF"/>
            <w:vAlign w:val="center"/>
          </w:tcPr>
          <w:p w14:paraId="4C7F5DBB"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.861</w:t>
            </w:r>
          </w:p>
        </w:tc>
        <w:tc>
          <w:tcPr>
            <w:tcW w:w="1468" w:type="dxa"/>
            <w:tcBorders>
              <w:top w:val="single" w:sz="16" w:space="0" w:color="000000"/>
              <w:bottom w:val="single" w:sz="16" w:space="0" w:color="000000"/>
              <w:right w:val="single" w:sz="16" w:space="0" w:color="000000"/>
            </w:tcBorders>
            <w:shd w:val="clear" w:color="auto" w:fill="FFFFFF"/>
            <w:vAlign w:val="center"/>
          </w:tcPr>
          <w:p w14:paraId="4D3B9DC2"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1.23384</w:t>
            </w:r>
          </w:p>
        </w:tc>
      </w:tr>
      <w:tr w:rsidR="00C9009A" w:rsidRPr="000B7C43" w14:paraId="729229A9" w14:textId="77777777" w:rsidTr="00787732">
        <w:trPr>
          <w:cantSplit/>
        </w:trPr>
        <w:tc>
          <w:tcPr>
            <w:tcW w:w="5795" w:type="dxa"/>
            <w:gridSpan w:val="5"/>
            <w:tcBorders>
              <w:top w:val="nil"/>
              <w:left w:val="nil"/>
              <w:bottom w:val="nil"/>
              <w:right w:val="nil"/>
            </w:tcBorders>
            <w:shd w:val="clear" w:color="auto" w:fill="FFFFFF"/>
          </w:tcPr>
          <w:p w14:paraId="7C917067"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Predictors: (Constant), SUMCUSTOMERSATISFACTN, SUMBANKSERVICE</w:t>
            </w:r>
          </w:p>
        </w:tc>
      </w:tr>
    </w:tbl>
    <w:p w14:paraId="6C552E1B"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00"/>
        <w:gridCol w:w="1737"/>
        <w:gridCol w:w="1194"/>
        <w:gridCol w:w="1646"/>
        <w:gridCol w:w="1194"/>
        <w:gridCol w:w="1194"/>
      </w:tblGrid>
      <w:tr w:rsidR="00C9009A" w:rsidRPr="000B7C43" w14:paraId="382EE942" w14:textId="77777777" w:rsidTr="00787732">
        <w:trPr>
          <w:cantSplit/>
        </w:trPr>
        <w:tc>
          <w:tcPr>
            <w:tcW w:w="7893" w:type="dxa"/>
            <w:gridSpan w:val="7"/>
            <w:tcBorders>
              <w:top w:val="nil"/>
              <w:left w:val="nil"/>
              <w:bottom w:val="nil"/>
              <w:right w:val="nil"/>
            </w:tcBorders>
            <w:shd w:val="clear" w:color="auto" w:fill="FFFFFF"/>
          </w:tcPr>
          <w:p w14:paraId="1AD6A970"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proofErr w:type="spellStart"/>
            <w:r w:rsidRPr="000B7C43">
              <w:rPr>
                <w:rFonts w:asciiTheme="minorHAnsi" w:hAnsiTheme="minorHAnsi" w:cstheme="minorHAnsi"/>
                <w:b/>
                <w:bCs/>
                <w:color w:val="000000"/>
                <w:sz w:val="18"/>
                <w:szCs w:val="18"/>
                <w:lang w:val="en-GB"/>
              </w:rPr>
              <w:t>ANOVA</w:t>
            </w:r>
            <w:r w:rsidRPr="000B7C43">
              <w:rPr>
                <w:rFonts w:asciiTheme="minorHAnsi" w:hAnsiTheme="minorHAnsi" w:cstheme="minorHAnsi"/>
                <w:b/>
                <w:bCs/>
                <w:color w:val="000000"/>
                <w:sz w:val="18"/>
                <w:szCs w:val="18"/>
                <w:vertAlign w:val="superscript"/>
                <w:lang w:val="en-GB"/>
              </w:rPr>
              <w:t>a</w:t>
            </w:r>
            <w:proofErr w:type="spellEnd"/>
          </w:p>
        </w:tc>
      </w:tr>
      <w:tr w:rsidR="00C9009A" w:rsidRPr="000B7C43" w14:paraId="6F3A3333" w14:textId="77777777" w:rsidTr="00787732">
        <w:trPr>
          <w:cantSplit/>
        </w:trPr>
        <w:tc>
          <w:tcPr>
            <w:tcW w:w="2002" w:type="dxa"/>
            <w:gridSpan w:val="2"/>
            <w:tcBorders>
              <w:top w:val="single" w:sz="16" w:space="0" w:color="000000"/>
              <w:left w:val="single" w:sz="16" w:space="0" w:color="000000"/>
              <w:bottom w:val="single" w:sz="16" w:space="0" w:color="000000"/>
              <w:right w:val="nil"/>
            </w:tcBorders>
            <w:shd w:val="clear" w:color="auto" w:fill="FFFFFF"/>
          </w:tcPr>
          <w:p w14:paraId="7AB74BF6"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1469" w:type="dxa"/>
            <w:tcBorders>
              <w:top w:val="single" w:sz="16" w:space="0" w:color="000000"/>
              <w:left w:val="single" w:sz="16" w:space="0" w:color="000000"/>
              <w:bottom w:val="single" w:sz="16" w:space="0" w:color="000000"/>
            </w:tcBorders>
            <w:shd w:val="clear" w:color="auto" w:fill="FFFFFF"/>
          </w:tcPr>
          <w:p w14:paraId="64EA050A"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 of Squares</w:t>
            </w:r>
          </w:p>
        </w:tc>
        <w:tc>
          <w:tcPr>
            <w:tcW w:w="1010" w:type="dxa"/>
            <w:tcBorders>
              <w:top w:val="single" w:sz="16" w:space="0" w:color="000000"/>
              <w:bottom w:val="single" w:sz="16" w:space="0" w:color="000000"/>
            </w:tcBorders>
            <w:shd w:val="clear" w:color="auto" w:fill="FFFFFF"/>
          </w:tcPr>
          <w:p w14:paraId="00D04766"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proofErr w:type="spellStart"/>
            <w:r w:rsidRPr="000B7C43">
              <w:rPr>
                <w:rFonts w:asciiTheme="minorHAnsi" w:hAnsiTheme="minorHAnsi" w:cstheme="minorHAnsi"/>
                <w:color w:val="000000"/>
                <w:sz w:val="18"/>
                <w:szCs w:val="18"/>
                <w:lang w:val="en-GB"/>
              </w:rPr>
              <w:t>df</w:t>
            </w:r>
            <w:proofErr w:type="spellEnd"/>
          </w:p>
        </w:tc>
        <w:tc>
          <w:tcPr>
            <w:tcW w:w="1392" w:type="dxa"/>
            <w:tcBorders>
              <w:top w:val="single" w:sz="16" w:space="0" w:color="000000"/>
              <w:bottom w:val="single" w:sz="16" w:space="0" w:color="000000"/>
            </w:tcBorders>
            <w:shd w:val="clear" w:color="auto" w:fill="FFFFFF"/>
          </w:tcPr>
          <w:p w14:paraId="514FC3B5"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Mean Square</w:t>
            </w:r>
          </w:p>
        </w:tc>
        <w:tc>
          <w:tcPr>
            <w:tcW w:w="1010" w:type="dxa"/>
            <w:tcBorders>
              <w:top w:val="single" w:sz="16" w:space="0" w:color="000000"/>
              <w:bottom w:val="single" w:sz="16" w:space="0" w:color="000000"/>
            </w:tcBorders>
            <w:shd w:val="clear" w:color="auto" w:fill="FFFFFF"/>
          </w:tcPr>
          <w:p w14:paraId="7C13E4AC"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F</w:t>
            </w:r>
          </w:p>
        </w:tc>
        <w:tc>
          <w:tcPr>
            <w:tcW w:w="1010" w:type="dxa"/>
            <w:tcBorders>
              <w:top w:val="single" w:sz="16" w:space="0" w:color="000000"/>
              <w:bottom w:val="single" w:sz="16" w:space="0" w:color="000000"/>
              <w:right w:val="single" w:sz="16" w:space="0" w:color="000000"/>
            </w:tcBorders>
            <w:shd w:val="clear" w:color="auto" w:fill="FFFFFF"/>
          </w:tcPr>
          <w:p w14:paraId="223891B3"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Sig.</w:t>
            </w:r>
          </w:p>
        </w:tc>
      </w:tr>
      <w:tr w:rsidR="00C9009A" w:rsidRPr="000B7C43" w14:paraId="1BF539E1" w14:textId="77777777" w:rsidTr="00787732">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14:paraId="26CB2E0E"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1269" w:type="dxa"/>
            <w:tcBorders>
              <w:top w:val="single" w:sz="16" w:space="0" w:color="000000"/>
              <w:left w:val="nil"/>
              <w:bottom w:val="nil"/>
              <w:right w:val="single" w:sz="16" w:space="0" w:color="000000"/>
            </w:tcBorders>
            <w:shd w:val="clear" w:color="auto" w:fill="FFFFFF"/>
            <w:vAlign w:val="center"/>
          </w:tcPr>
          <w:p w14:paraId="5BB292B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Regression</w:t>
            </w:r>
          </w:p>
        </w:tc>
        <w:tc>
          <w:tcPr>
            <w:tcW w:w="1469" w:type="dxa"/>
            <w:tcBorders>
              <w:top w:val="single" w:sz="16" w:space="0" w:color="000000"/>
              <w:left w:val="single" w:sz="16" w:space="0" w:color="000000"/>
              <w:bottom w:val="nil"/>
            </w:tcBorders>
            <w:shd w:val="clear" w:color="auto" w:fill="FFFFFF"/>
            <w:vAlign w:val="center"/>
          </w:tcPr>
          <w:p w14:paraId="6CB4840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1409.715</w:t>
            </w:r>
          </w:p>
        </w:tc>
        <w:tc>
          <w:tcPr>
            <w:tcW w:w="1010" w:type="dxa"/>
            <w:tcBorders>
              <w:top w:val="single" w:sz="16" w:space="0" w:color="000000"/>
              <w:bottom w:val="nil"/>
            </w:tcBorders>
            <w:shd w:val="clear" w:color="auto" w:fill="FFFFFF"/>
            <w:vAlign w:val="center"/>
          </w:tcPr>
          <w:p w14:paraId="643AB851"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w:t>
            </w:r>
          </w:p>
        </w:tc>
        <w:tc>
          <w:tcPr>
            <w:tcW w:w="1392" w:type="dxa"/>
            <w:tcBorders>
              <w:top w:val="single" w:sz="16" w:space="0" w:color="000000"/>
              <w:bottom w:val="nil"/>
            </w:tcBorders>
            <w:shd w:val="clear" w:color="auto" w:fill="FFFFFF"/>
            <w:vAlign w:val="center"/>
          </w:tcPr>
          <w:p w14:paraId="3BBDF449"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704.857</w:t>
            </w:r>
          </w:p>
        </w:tc>
        <w:tc>
          <w:tcPr>
            <w:tcW w:w="1010" w:type="dxa"/>
            <w:tcBorders>
              <w:top w:val="single" w:sz="16" w:space="0" w:color="000000"/>
              <w:bottom w:val="nil"/>
            </w:tcBorders>
            <w:shd w:val="clear" w:color="auto" w:fill="FFFFFF"/>
            <w:vAlign w:val="center"/>
          </w:tcPr>
          <w:p w14:paraId="01516DD7"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463.006</w:t>
            </w:r>
          </w:p>
        </w:tc>
        <w:tc>
          <w:tcPr>
            <w:tcW w:w="1010" w:type="dxa"/>
            <w:tcBorders>
              <w:top w:val="single" w:sz="16" w:space="0" w:color="000000"/>
              <w:bottom w:val="nil"/>
              <w:right w:val="single" w:sz="16" w:space="0" w:color="000000"/>
            </w:tcBorders>
            <w:shd w:val="clear" w:color="auto" w:fill="FFFFFF"/>
            <w:vAlign w:val="center"/>
          </w:tcPr>
          <w:p w14:paraId="2BEF720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r w:rsidRPr="000B7C43">
              <w:rPr>
                <w:rFonts w:asciiTheme="minorHAnsi" w:hAnsiTheme="minorHAnsi" w:cstheme="minorHAnsi"/>
                <w:color w:val="000000"/>
                <w:sz w:val="18"/>
                <w:szCs w:val="18"/>
                <w:vertAlign w:val="superscript"/>
                <w:lang w:val="en-GB"/>
              </w:rPr>
              <w:t>b</w:t>
            </w:r>
          </w:p>
        </w:tc>
      </w:tr>
      <w:tr w:rsidR="00C9009A" w:rsidRPr="000B7C43" w14:paraId="1E8358BF" w14:textId="77777777" w:rsidTr="0078773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9BA1D7B"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269" w:type="dxa"/>
            <w:tcBorders>
              <w:top w:val="nil"/>
              <w:left w:val="nil"/>
              <w:bottom w:val="nil"/>
              <w:right w:val="single" w:sz="16" w:space="0" w:color="000000"/>
            </w:tcBorders>
            <w:shd w:val="clear" w:color="auto" w:fill="FFFFFF"/>
            <w:vAlign w:val="center"/>
          </w:tcPr>
          <w:p w14:paraId="6409C45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Residual</w:t>
            </w:r>
          </w:p>
        </w:tc>
        <w:tc>
          <w:tcPr>
            <w:tcW w:w="1469" w:type="dxa"/>
            <w:tcBorders>
              <w:top w:val="nil"/>
              <w:left w:val="single" w:sz="16" w:space="0" w:color="000000"/>
              <w:bottom w:val="nil"/>
            </w:tcBorders>
            <w:shd w:val="clear" w:color="auto" w:fill="FFFFFF"/>
            <w:vAlign w:val="center"/>
          </w:tcPr>
          <w:p w14:paraId="65BF5A0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223.785</w:t>
            </w:r>
          </w:p>
        </w:tc>
        <w:tc>
          <w:tcPr>
            <w:tcW w:w="1010" w:type="dxa"/>
            <w:tcBorders>
              <w:top w:val="nil"/>
              <w:bottom w:val="nil"/>
            </w:tcBorders>
            <w:shd w:val="clear" w:color="auto" w:fill="FFFFFF"/>
            <w:vAlign w:val="center"/>
          </w:tcPr>
          <w:p w14:paraId="78EE654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147</w:t>
            </w:r>
          </w:p>
        </w:tc>
        <w:tc>
          <w:tcPr>
            <w:tcW w:w="1392" w:type="dxa"/>
            <w:tcBorders>
              <w:top w:val="nil"/>
              <w:bottom w:val="nil"/>
            </w:tcBorders>
            <w:shd w:val="clear" w:color="auto" w:fill="FFFFFF"/>
            <w:vAlign w:val="center"/>
          </w:tcPr>
          <w:p w14:paraId="6CB17791"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1.522</w:t>
            </w:r>
          </w:p>
        </w:tc>
        <w:tc>
          <w:tcPr>
            <w:tcW w:w="1010" w:type="dxa"/>
            <w:tcBorders>
              <w:top w:val="nil"/>
              <w:bottom w:val="nil"/>
            </w:tcBorders>
            <w:shd w:val="clear" w:color="auto" w:fill="FFFFFF"/>
          </w:tcPr>
          <w:p w14:paraId="6F44D6DB"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nil"/>
              <w:right w:val="single" w:sz="16" w:space="0" w:color="000000"/>
            </w:tcBorders>
            <w:shd w:val="clear" w:color="auto" w:fill="FFFFFF"/>
          </w:tcPr>
          <w:p w14:paraId="3EF38007"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r>
      <w:tr w:rsidR="00C9009A" w:rsidRPr="000B7C43" w14:paraId="211778DB" w14:textId="77777777" w:rsidTr="0078773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FF066D0"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269" w:type="dxa"/>
            <w:tcBorders>
              <w:top w:val="nil"/>
              <w:left w:val="nil"/>
              <w:bottom w:val="single" w:sz="16" w:space="0" w:color="000000"/>
              <w:right w:val="single" w:sz="16" w:space="0" w:color="000000"/>
            </w:tcBorders>
            <w:shd w:val="clear" w:color="auto" w:fill="FFFFFF"/>
            <w:vAlign w:val="center"/>
          </w:tcPr>
          <w:p w14:paraId="34A501B8"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Total</w:t>
            </w:r>
          </w:p>
        </w:tc>
        <w:tc>
          <w:tcPr>
            <w:tcW w:w="1469" w:type="dxa"/>
            <w:tcBorders>
              <w:top w:val="nil"/>
              <w:left w:val="single" w:sz="16" w:space="0" w:color="000000"/>
              <w:bottom w:val="single" w:sz="16" w:space="0" w:color="000000"/>
            </w:tcBorders>
            <w:shd w:val="clear" w:color="auto" w:fill="FFFFFF"/>
            <w:vAlign w:val="center"/>
          </w:tcPr>
          <w:p w14:paraId="393FC69D"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1633.500</w:t>
            </w:r>
          </w:p>
        </w:tc>
        <w:tc>
          <w:tcPr>
            <w:tcW w:w="1010" w:type="dxa"/>
            <w:tcBorders>
              <w:top w:val="nil"/>
              <w:bottom w:val="single" w:sz="16" w:space="0" w:color="000000"/>
            </w:tcBorders>
            <w:shd w:val="clear" w:color="auto" w:fill="FFFFFF"/>
            <w:vAlign w:val="center"/>
          </w:tcPr>
          <w:p w14:paraId="5EB3358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149</w:t>
            </w:r>
          </w:p>
        </w:tc>
        <w:tc>
          <w:tcPr>
            <w:tcW w:w="1392" w:type="dxa"/>
            <w:tcBorders>
              <w:top w:val="nil"/>
              <w:bottom w:val="single" w:sz="16" w:space="0" w:color="000000"/>
            </w:tcBorders>
            <w:shd w:val="clear" w:color="auto" w:fill="FFFFFF"/>
          </w:tcPr>
          <w:p w14:paraId="1C1A24C3"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single" w:sz="16" w:space="0" w:color="000000"/>
            </w:tcBorders>
            <w:shd w:val="clear" w:color="auto" w:fill="FFFFFF"/>
          </w:tcPr>
          <w:p w14:paraId="32010BB5"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single" w:sz="16" w:space="0" w:color="000000"/>
              <w:right w:val="single" w:sz="16" w:space="0" w:color="000000"/>
            </w:tcBorders>
            <w:shd w:val="clear" w:color="auto" w:fill="FFFFFF"/>
          </w:tcPr>
          <w:p w14:paraId="6D2AE170"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r>
      <w:tr w:rsidR="00C9009A" w:rsidRPr="000B7C43" w14:paraId="1468E7CA" w14:textId="77777777" w:rsidTr="00787732">
        <w:trPr>
          <w:cantSplit/>
        </w:trPr>
        <w:tc>
          <w:tcPr>
            <w:tcW w:w="7893" w:type="dxa"/>
            <w:gridSpan w:val="7"/>
            <w:tcBorders>
              <w:top w:val="nil"/>
              <w:left w:val="nil"/>
              <w:bottom w:val="nil"/>
              <w:right w:val="nil"/>
            </w:tcBorders>
            <w:shd w:val="clear" w:color="auto" w:fill="FFFFFF"/>
          </w:tcPr>
          <w:p w14:paraId="1C842415"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Dependent Variable: SUMFINANCIALPERFORMANCE</w:t>
            </w:r>
          </w:p>
        </w:tc>
      </w:tr>
      <w:tr w:rsidR="00C9009A" w:rsidRPr="000B7C43" w14:paraId="3F9CBCA5" w14:textId="77777777" w:rsidTr="00787732">
        <w:trPr>
          <w:cantSplit/>
        </w:trPr>
        <w:tc>
          <w:tcPr>
            <w:tcW w:w="7893" w:type="dxa"/>
            <w:gridSpan w:val="7"/>
            <w:tcBorders>
              <w:top w:val="nil"/>
              <w:left w:val="nil"/>
              <w:bottom w:val="nil"/>
              <w:right w:val="nil"/>
            </w:tcBorders>
            <w:shd w:val="clear" w:color="auto" w:fill="FFFFFF"/>
          </w:tcPr>
          <w:p w14:paraId="1790DFAA"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 Predictors: (Constant), SUMCUSTOMERSATISFACTN, SUMBANKSERVICE</w:t>
            </w:r>
          </w:p>
          <w:p w14:paraId="2BE147D6"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p w14:paraId="7C8DB6BA"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p w14:paraId="63A8038A"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tc>
      </w:tr>
    </w:tbl>
    <w:tbl>
      <w:tblPr>
        <w:tblpPr w:leftFromText="180" w:rightFromText="180" w:vertAnchor="text" w:horzAnchor="margin" w:tblpY="264"/>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C9009A" w:rsidRPr="000B7C43" w14:paraId="76DE0014" w14:textId="77777777" w:rsidTr="00787732">
        <w:trPr>
          <w:cantSplit/>
        </w:trPr>
        <w:tc>
          <w:tcPr>
            <w:tcW w:w="9331" w:type="dxa"/>
            <w:gridSpan w:val="7"/>
            <w:tcBorders>
              <w:top w:val="nil"/>
              <w:left w:val="nil"/>
              <w:bottom w:val="nil"/>
              <w:right w:val="nil"/>
            </w:tcBorders>
            <w:shd w:val="clear" w:color="auto" w:fill="FFFFFF"/>
          </w:tcPr>
          <w:p w14:paraId="7AFDD4EA"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proofErr w:type="spellStart"/>
            <w:r w:rsidRPr="000B7C43">
              <w:rPr>
                <w:rFonts w:asciiTheme="minorHAnsi" w:hAnsiTheme="minorHAnsi" w:cstheme="minorHAnsi"/>
                <w:b/>
                <w:bCs/>
                <w:color w:val="000000"/>
                <w:sz w:val="18"/>
                <w:szCs w:val="18"/>
                <w:lang w:val="en-GB"/>
              </w:rPr>
              <w:t>Coefficients</w:t>
            </w:r>
            <w:r w:rsidRPr="000B7C43">
              <w:rPr>
                <w:rFonts w:asciiTheme="minorHAnsi" w:hAnsiTheme="minorHAnsi" w:cstheme="minorHAnsi"/>
                <w:b/>
                <w:bCs/>
                <w:color w:val="000000"/>
                <w:sz w:val="18"/>
                <w:szCs w:val="18"/>
                <w:vertAlign w:val="superscript"/>
                <w:lang w:val="en-GB"/>
              </w:rPr>
              <w:t>a</w:t>
            </w:r>
            <w:proofErr w:type="spellEnd"/>
          </w:p>
        </w:tc>
      </w:tr>
      <w:tr w:rsidR="00C9009A" w:rsidRPr="000B7C43" w14:paraId="7FFB492E" w14:textId="77777777" w:rsidTr="00787732">
        <w:trPr>
          <w:cantSplit/>
        </w:trPr>
        <w:tc>
          <w:tcPr>
            <w:tcW w:w="3182" w:type="dxa"/>
            <w:gridSpan w:val="2"/>
            <w:vMerge w:val="restart"/>
            <w:tcBorders>
              <w:top w:val="single" w:sz="16" w:space="0" w:color="000000"/>
              <w:left w:val="single" w:sz="16" w:space="0" w:color="000000"/>
              <w:bottom w:val="nil"/>
              <w:right w:val="nil"/>
            </w:tcBorders>
            <w:shd w:val="clear" w:color="auto" w:fill="FFFFFF"/>
          </w:tcPr>
          <w:p w14:paraId="3DB5EED6"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2662" w:type="dxa"/>
            <w:gridSpan w:val="2"/>
            <w:tcBorders>
              <w:top w:val="single" w:sz="16" w:space="0" w:color="000000"/>
              <w:left w:val="single" w:sz="16" w:space="0" w:color="000000"/>
            </w:tcBorders>
            <w:shd w:val="clear" w:color="auto" w:fill="FFFFFF"/>
          </w:tcPr>
          <w:p w14:paraId="07984D0E"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Unstandardized Coefficients</w:t>
            </w:r>
          </w:p>
        </w:tc>
        <w:tc>
          <w:tcPr>
            <w:tcW w:w="1469" w:type="dxa"/>
            <w:tcBorders>
              <w:top w:val="single" w:sz="16" w:space="0" w:color="000000"/>
            </w:tcBorders>
            <w:shd w:val="clear" w:color="auto" w:fill="FFFFFF"/>
          </w:tcPr>
          <w:p w14:paraId="78D0C63C"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Standardized Coefficients</w:t>
            </w:r>
          </w:p>
        </w:tc>
        <w:tc>
          <w:tcPr>
            <w:tcW w:w="1009" w:type="dxa"/>
            <w:vMerge w:val="restart"/>
            <w:tcBorders>
              <w:top w:val="single" w:sz="16" w:space="0" w:color="000000"/>
            </w:tcBorders>
            <w:shd w:val="clear" w:color="auto" w:fill="FFFFFF"/>
          </w:tcPr>
          <w:p w14:paraId="7C51D5D1"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t</w:t>
            </w:r>
          </w:p>
        </w:tc>
        <w:tc>
          <w:tcPr>
            <w:tcW w:w="1009" w:type="dxa"/>
            <w:vMerge w:val="restart"/>
            <w:tcBorders>
              <w:top w:val="single" w:sz="16" w:space="0" w:color="000000"/>
              <w:right w:val="single" w:sz="16" w:space="0" w:color="000000"/>
            </w:tcBorders>
            <w:shd w:val="clear" w:color="auto" w:fill="FFFFFF"/>
          </w:tcPr>
          <w:p w14:paraId="6A84B406"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Sig.</w:t>
            </w:r>
          </w:p>
        </w:tc>
      </w:tr>
      <w:tr w:rsidR="00C9009A" w:rsidRPr="000B7C43" w14:paraId="28533C7D" w14:textId="77777777" w:rsidTr="00787732">
        <w:trPr>
          <w:cantSplit/>
        </w:trPr>
        <w:tc>
          <w:tcPr>
            <w:tcW w:w="3182" w:type="dxa"/>
            <w:gridSpan w:val="2"/>
            <w:vMerge/>
            <w:tcBorders>
              <w:top w:val="single" w:sz="16" w:space="0" w:color="000000"/>
              <w:left w:val="single" w:sz="16" w:space="0" w:color="000000"/>
              <w:bottom w:val="nil"/>
              <w:right w:val="nil"/>
            </w:tcBorders>
            <w:shd w:val="clear" w:color="auto" w:fill="FFFFFF"/>
          </w:tcPr>
          <w:p w14:paraId="66336557"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331" w:type="dxa"/>
            <w:tcBorders>
              <w:left w:val="single" w:sz="16" w:space="0" w:color="000000"/>
              <w:bottom w:val="single" w:sz="16" w:space="0" w:color="000000"/>
            </w:tcBorders>
            <w:shd w:val="clear" w:color="auto" w:fill="FFFFFF"/>
          </w:tcPr>
          <w:p w14:paraId="5CC3AFB8"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w:t>
            </w:r>
          </w:p>
        </w:tc>
        <w:tc>
          <w:tcPr>
            <w:tcW w:w="1331" w:type="dxa"/>
            <w:tcBorders>
              <w:bottom w:val="single" w:sz="16" w:space="0" w:color="000000"/>
            </w:tcBorders>
            <w:shd w:val="clear" w:color="auto" w:fill="FFFFFF"/>
          </w:tcPr>
          <w:p w14:paraId="5A38FC03"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Std. Error</w:t>
            </w:r>
          </w:p>
        </w:tc>
        <w:tc>
          <w:tcPr>
            <w:tcW w:w="1469" w:type="dxa"/>
            <w:tcBorders>
              <w:bottom w:val="single" w:sz="16" w:space="0" w:color="000000"/>
            </w:tcBorders>
            <w:shd w:val="clear" w:color="auto" w:fill="FFFFFF"/>
          </w:tcPr>
          <w:p w14:paraId="5728D495"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Beta</w:t>
            </w:r>
          </w:p>
        </w:tc>
        <w:tc>
          <w:tcPr>
            <w:tcW w:w="1009" w:type="dxa"/>
            <w:vMerge/>
            <w:tcBorders>
              <w:top w:val="single" w:sz="16" w:space="0" w:color="000000"/>
            </w:tcBorders>
            <w:shd w:val="clear" w:color="auto" w:fill="FFFFFF"/>
          </w:tcPr>
          <w:p w14:paraId="54703BA2"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009" w:type="dxa"/>
            <w:vMerge/>
            <w:tcBorders>
              <w:top w:val="single" w:sz="16" w:space="0" w:color="000000"/>
              <w:right w:val="single" w:sz="16" w:space="0" w:color="000000"/>
            </w:tcBorders>
            <w:shd w:val="clear" w:color="auto" w:fill="FFFFFF"/>
          </w:tcPr>
          <w:p w14:paraId="70AC9814"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r>
      <w:tr w:rsidR="00C9009A" w:rsidRPr="000B7C43" w14:paraId="485B2503" w14:textId="77777777" w:rsidTr="0078773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1C445FC1"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2448" w:type="dxa"/>
            <w:tcBorders>
              <w:top w:val="single" w:sz="16" w:space="0" w:color="000000"/>
              <w:left w:val="nil"/>
              <w:bottom w:val="nil"/>
              <w:right w:val="single" w:sz="16" w:space="0" w:color="000000"/>
            </w:tcBorders>
            <w:shd w:val="clear" w:color="auto" w:fill="FFFFFF"/>
            <w:vAlign w:val="center"/>
          </w:tcPr>
          <w:p w14:paraId="061A2883"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(Constant)</w:t>
            </w:r>
          </w:p>
        </w:tc>
        <w:tc>
          <w:tcPr>
            <w:tcW w:w="1331" w:type="dxa"/>
            <w:tcBorders>
              <w:top w:val="single" w:sz="16" w:space="0" w:color="000000"/>
              <w:left w:val="single" w:sz="16" w:space="0" w:color="000000"/>
              <w:bottom w:val="nil"/>
            </w:tcBorders>
            <w:shd w:val="clear" w:color="auto" w:fill="FFFFFF"/>
            <w:vAlign w:val="center"/>
          </w:tcPr>
          <w:p w14:paraId="3490E25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-22.339</w:t>
            </w:r>
          </w:p>
        </w:tc>
        <w:tc>
          <w:tcPr>
            <w:tcW w:w="1331" w:type="dxa"/>
            <w:tcBorders>
              <w:top w:val="single" w:sz="16" w:space="0" w:color="000000"/>
              <w:bottom w:val="nil"/>
            </w:tcBorders>
            <w:shd w:val="clear" w:color="auto" w:fill="FFFFFF"/>
            <w:vAlign w:val="center"/>
          </w:tcPr>
          <w:p w14:paraId="3546DDC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.880</w:t>
            </w:r>
          </w:p>
        </w:tc>
        <w:tc>
          <w:tcPr>
            <w:tcW w:w="1469" w:type="dxa"/>
            <w:tcBorders>
              <w:top w:val="single" w:sz="16" w:space="0" w:color="000000"/>
              <w:bottom w:val="nil"/>
            </w:tcBorders>
            <w:shd w:val="clear" w:color="auto" w:fill="FFFFFF"/>
          </w:tcPr>
          <w:p w14:paraId="7AB7A091"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09" w:type="dxa"/>
            <w:tcBorders>
              <w:top w:val="single" w:sz="16" w:space="0" w:color="000000"/>
              <w:bottom w:val="nil"/>
            </w:tcBorders>
            <w:shd w:val="clear" w:color="auto" w:fill="FFFFFF"/>
            <w:vAlign w:val="center"/>
          </w:tcPr>
          <w:p w14:paraId="7197C32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-25.381</w:t>
            </w:r>
          </w:p>
        </w:tc>
        <w:tc>
          <w:tcPr>
            <w:tcW w:w="1009" w:type="dxa"/>
            <w:tcBorders>
              <w:top w:val="single" w:sz="16" w:space="0" w:color="000000"/>
              <w:bottom w:val="nil"/>
              <w:right w:val="single" w:sz="16" w:space="0" w:color="000000"/>
            </w:tcBorders>
            <w:shd w:val="clear" w:color="auto" w:fill="FFFFFF"/>
            <w:vAlign w:val="center"/>
          </w:tcPr>
          <w:p w14:paraId="6625848E"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032D2ED5" w14:textId="77777777" w:rsidTr="0078773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BA7AD5E"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2448" w:type="dxa"/>
            <w:tcBorders>
              <w:top w:val="nil"/>
              <w:left w:val="nil"/>
              <w:bottom w:val="nil"/>
              <w:right w:val="single" w:sz="16" w:space="0" w:color="000000"/>
            </w:tcBorders>
            <w:shd w:val="clear" w:color="auto" w:fill="FFFFFF"/>
            <w:vAlign w:val="center"/>
          </w:tcPr>
          <w:p w14:paraId="1AB2E1B7"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SUMBANKSERVICE</w:t>
            </w:r>
          </w:p>
        </w:tc>
        <w:tc>
          <w:tcPr>
            <w:tcW w:w="1331" w:type="dxa"/>
            <w:tcBorders>
              <w:top w:val="nil"/>
              <w:left w:val="single" w:sz="16" w:space="0" w:color="000000"/>
              <w:bottom w:val="nil"/>
            </w:tcBorders>
            <w:shd w:val="clear" w:color="auto" w:fill="FFFFFF"/>
            <w:vAlign w:val="center"/>
          </w:tcPr>
          <w:p w14:paraId="5B89F8FA"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.380</w:t>
            </w:r>
          </w:p>
        </w:tc>
        <w:tc>
          <w:tcPr>
            <w:tcW w:w="1331" w:type="dxa"/>
            <w:tcBorders>
              <w:top w:val="nil"/>
              <w:bottom w:val="nil"/>
            </w:tcBorders>
            <w:shd w:val="clear" w:color="auto" w:fill="FFFFFF"/>
            <w:vAlign w:val="center"/>
          </w:tcPr>
          <w:p w14:paraId="5721844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.097</w:t>
            </w:r>
          </w:p>
        </w:tc>
        <w:tc>
          <w:tcPr>
            <w:tcW w:w="1469" w:type="dxa"/>
            <w:tcBorders>
              <w:top w:val="nil"/>
              <w:bottom w:val="nil"/>
            </w:tcBorders>
            <w:shd w:val="clear" w:color="auto" w:fill="FFFFFF"/>
            <w:vAlign w:val="center"/>
          </w:tcPr>
          <w:p w14:paraId="3BDD9D59"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.483</w:t>
            </w:r>
          </w:p>
        </w:tc>
        <w:tc>
          <w:tcPr>
            <w:tcW w:w="1009" w:type="dxa"/>
            <w:tcBorders>
              <w:top w:val="nil"/>
              <w:bottom w:val="nil"/>
            </w:tcBorders>
            <w:shd w:val="clear" w:color="auto" w:fill="FFFFFF"/>
            <w:vAlign w:val="center"/>
          </w:tcPr>
          <w:p w14:paraId="3FEA2038"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3.928</w:t>
            </w:r>
          </w:p>
        </w:tc>
        <w:tc>
          <w:tcPr>
            <w:tcW w:w="1009" w:type="dxa"/>
            <w:tcBorders>
              <w:top w:val="nil"/>
              <w:bottom w:val="nil"/>
              <w:right w:val="single" w:sz="16" w:space="0" w:color="000000"/>
            </w:tcBorders>
            <w:shd w:val="clear" w:color="auto" w:fill="FFFFFF"/>
            <w:vAlign w:val="center"/>
          </w:tcPr>
          <w:p w14:paraId="13E2E9BA"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6B573A05" w14:textId="77777777" w:rsidTr="0078773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76A65EF"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2448" w:type="dxa"/>
            <w:tcBorders>
              <w:top w:val="nil"/>
              <w:left w:val="nil"/>
              <w:bottom w:val="single" w:sz="16" w:space="0" w:color="000000"/>
              <w:right w:val="single" w:sz="16" w:space="0" w:color="000000"/>
            </w:tcBorders>
            <w:shd w:val="clear" w:color="auto" w:fill="FFFFFF"/>
            <w:vAlign w:val="center"/>
          </w:tcPr>
          <w:p w14:paraId="47D589B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SUMCUSTOMERSATISFACTN</w:t>
            </w:r>
          </w:p>
        </w:tc>
        <w:tc>
          <w:tcPr>
            <w:tcW w:w="1331" w:type="dxa"/>
            <w:tcBorders>
              <w:top w:val="nil"/>
              <w:left w:val="single" w:sz="16" w:space="0" w:color="000000"/>
              <w:bottom w:val="single" w:sz="16" w:space="0" w:color="000000"/>
            </w:tcBorders>
            <w:shd w:val="clear" w:color="auto" w:fill="FFFFFF"/>
            <w:vAlign w:val="center"/>
          </w:tcPr>
          <w:p w14:paraId="661241F8"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.354</w:t>
            </w:r>
          </w:p>
        </w:tc>
        <w:tc>
          <w:tcPr>
            <w:tcW w:w="1331" w:type="dxa"/>
            <w:tcBorders>
              <w:top w:val="nil"/>
              <w:bottom w:val="single" w:sz="16" w:space="0" w:color="000000"/>
            </w:tcBorders>
            <w:shd w:val="clear" w:color="auto" w:fill="FFFFFF"/>
            <w:vAlign w:val="center"/>
          </w:tcPr>
          <w:p w14:paraId="6579C246"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.096</w:t>
            </w:r>
          </w:p>
        </w:tc>
        <w:tc>
          <w:tcPr>
            <w:tcW w:w="1469" w:type="dxa"/>
            <w:tcBorders>
              <w:top w:val="nil"/>
              <w:bottom w:val="single" w:sz="16" w:space="0" w:color="000000"/>
            </w:tcBorders>
            <w:shd w:val="clear" w:color="auto" w:fill="FFFFFF"/>
            <w:vAlign w:val="center"/>
          </w:tcPr>
          <w:p w14:paraId="0B1EE8F3"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.453</w:t>
            </w:r>
          </w:p>
        </w:tc>
        <w:tc>
          <w:tcPr>
            <w:tcW w:w="1009" w:type="dxa"/>
            <w:tcBorders>
              <w:top w:val="nil"/>
              <w:bottom w:val="single" w:sz="16" w:space="0" w:color="000000"/>
            </w:tcBorders>
            <w:shd w:val="clear" w:color="auto" w:fill="FFFFFF"/>
            <w:vAlign w:val="center"/>
          </w:tcPr>
          <w:p w14:paraId="3BDB6CD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3.684</w:t>
            </w:r>
          </w:p>
        </w:tc>
        <w:tc>
          <w:tcPr>
            <w:tcW w:w="1009" w:type="dxa"/>
            <w:tcBorders>
              <w:top w:val="nil"/>
              <w:bottom w:val="single" w:sz="16" w:space="0" w:color="000000"/>
              <w:right w:val="single" w:sz="16" w:space="0" w:color="000000"/>
            </w:tcBorders>
            <w:shd w:val="clear" w:color="auto" w:fill="FFFFFF"/>
            <w:vAlign w:val="center"/>
          </w:tcPr>
          <w:p w14:paraId="6BEC827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6AB2F464" w14:textId="77777777" w:rsidTr="00787732">
        <w:trPr>
          <w:cantSplit/>
        </w:trPr>
        <w:tc>
          <w:tcPr>
            <w:tcW w:w="9331" w:type="dxa"/>
            <w:gridSpan w:val="7"/>
            <w:tcBorders>
              <w:top w:val="nil"/>
              <w:left w:val="nil"/>
              <w:bottom w:val="nil"/>
              <w:right w:val="nil"/>
            </w:tcBorders>
            <w:shd w:val="clear" w:color="auto" w:fill="FFFFFF"/>
          </w:tcPr>
          <w:p w14:paraId="0C59C3A3"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Dependent Variable: SUMFINANCIALPERFORMANCE</w:t>
            </w:r>
          </w:p>
        </w:tc>
      </w:tr>
    </w:tbl>
    <w:p w14:paraId="6E5698A9" w14:textId="77777777" w:rsidR="00C9009A" w:rsidRPr="000B7C43" w:rsidRDefault="00C9009A" w:rsidP="00920088">
      <w:pPr>
        <w:rPr>
          <w:rFonts w:asciiTheme="minorHAnsi" w:eastAsia="Times New Roman" w:hAnsiTheme="minorHAnsi" w:cstheme="minorHAnsi"/>
          <w:b/>
          <w:color w:val="000000"/>
          <w:sz w:val="28"/>
          <w:szCs w:val="28"/>
          <w:lang w:val="en-GB" w:eastAsia="en-GB"/>
        </w:rPr>
      </w:pPr>
    </w:p>
    <w:p w14:paraId="0B2B80A9" w14:textId="77777777" w:rsidR="00C9009A" w:rsidRPr="000B7C43" w:rsidRDefault="00C9009A" w:rsidP="00920088">
      <w:pPr>
        <w:rPr>
          <w:rFonts w:asciiTheme="minorHAnsi" w:hAnsiTheme="minorHAnsi" w:cstheme="minorHAnsi"/>
          <w:sz w:val="28"/>
          <w:szCs w:val="28"/>
          <w:lang w:val="en-GB"/>
        </w:rPr>
      </w:pPr>
      <w:r w:rsidRPr="000B7C43">
        <w:rPr>
          <w:rFonts w:asciiTheme="minorHAnsi" w:eastAsia="Times New Roman" w:hAnsiTheme="minorHAnsi" w:cstheme="minorHAnsi"/>
          <w:b/>
          <w:color w:val="000000"/>
          <w:sz w:val="28"/>
          <w:szCs w:val="28"/>
          <w:lang w:val="en-GB" w:eastAsia="en-GB"/>
        </w:rPr>
        <w:t xml:space="preserve">4.7 Effects of </w:t>
      </w:r>
      <w:commentRangeStart w:id="52"/>
      <w:r w:rsidRPr="000B7C43">
        <w:rPr>
          <w:rFonts w:asciiTheme="minorHAnsi" w:eastAsia="Times New Roman" w:hAnsiTheme="minorHAnsi" w:cstheme="minorHAnsi"/>
          <w:b/>
          <w:color w:val="000000"/>
          <w:sz w:val="28"/>
          <w:szCs w:val="28"/>
          <w:lang w:val="en-GB" w:eastAsia="en-GB"/>
        </w:rPr>
        <w:t>Bank service delivery</w:t>
      </w:r>
      <w:commentRangeEnd w:id="52"/>
      <w:r w:rsidR="00B456E8" w:rsidRPr="000B7C43">
        <w:rPr>
          <w:rStyle w:val="CommentReference"/>
          <w:rFonts w:asciiTheme="minorHAnsi" w:hAnsiTheme="minorHAnsi" w:cstheme="minorHAnsi"/>
          <w:lang w:val="en-GB"/>
        </w:rPr>
        <w:commentReference w:id="52"/>
      </w:r>
      <w:r w:rsidRPr="000B7C43">
        <w:rPr>
          <w:rFonts w:asciiTheme="minorHAnsi" w:eastAsia="Times New Roman" w:hAnsiTheme="minorHAnsi" w:cstheme="minorHAnsi"/>
          <w:b/>
          <w:color w:val="000000"/>
          <w:sz w:val="28"/>
          <w:szCs w:val="28"/>
          <w:lang w:val="en-GB" w:eastAsia="en-GB"/>
        </w:rPr>
        <w:t xml:space="preserve"> and customer satisfaction on financial performance</w:t>
      </w:r>
      <w:r w:rsidRPr="000B7C43">
        <w:rPr>
          <w:rFonts w:asciiTheme="minorHAnsi" w:hAnsiTheme="minorHAnsi" w:cstheme="minorHAnsi"/>
          <w:color w:val="241F1F"/>
          <w:sz w:val="28"/>
          <w:szCs w:val="28"/>
          <w:lang w:val="en-GB"/>
        </w:rPr>
        <w:tab/>
      </w:r>
    </w:p>
    <w:p w14:paraId="1EF39136" w14:textId="77777777" w:rsidR="00C9009A" w:rsidRPr="000B7C43" w:rsidRDefault="00C9009A" w:rsidP="00920088">
      <w:pPr>
        <w:rPr>
          <w:rFonts w:asciiTheme="minorHAnsi" w:hAnsiTheme="minorHAnsi" w:cstheme="minorHAnsi"/>
          <w:color w:val="241F1F"/>
          <w:sz w:val="28"/>
          <w:szCs w:val="28"/>
          <w:lang w:val="en-GB"/>
        </w:rPr>
      </w:pPr>
      <w:r w:rsidRPr="000B7C43">
        <w:rPr>
          <w:rFonts w:asciiTheme="minorHAnsi" w:hAnsiTheme="minorHAnsi" w:cstheme="minorHAnsi"/>
          <w:color w:val="241F1F"/>
          <w:sz w:val="28"/>
          <w:szCs w:val="28"/>
          <w:lang w:val="en-GB"/>
        </w:rPr>
        <w:t xml:space="preserve">The results of the regression model of the effect of </w:t>
      </w:r>
      <w:proofErr w:type="gramStart"/>
      <w:r w:rsidR="003B6D64" w:rsidRPr="000B7C43">
        <w:rPr>
          <w:rFonts w:asciiTheme="minorHAnsi" w:eastAsia="Times New Roman" w:hAnsiTheme="minorHAnsi" w:cstheme="minorHAnsi"/>
          <w:color w:val="000000"/>
          <w:sz w:val="28"/>
          <w:szCs w:val="28"/>
          <w:lang w:val="en-GB" w:eastAsia="en-GB"/>
        </w:rPr>
        <w:t>three star</w:t>
      </w:r>
      <w:proofErr w:type="gramEnd"/>
      <w:r w:rsidR="003B6D64" w:rsidRPr="000B7C43">
        <w:rPr>
          <w:rFonts w:asciiTheme="minorHAnsi" w:eastAsia="Times New Roman" w:hAnsiTheme="minorHAnsi" w:cstheme="minorHAnsi"/>
          <w:color w:val="000000"/>
          <w:sz w:val="28"/>
          <w:szCs w:val="28"/>
          <w:lang w:val="en-GB" w:eastAsia="en-GB"/>
        </w:rPr>
        <w:t xml:space="preserve"> hotels</w:t>
      </w:r>
      <w:r w:rsidRPr="000B7C43">
        <w:rPr>
          <w:rFonts w:asciiTheme="minorHAnsi" w:eastAsia="Times New Roman" w:hAnsiTheme="minorHAnsi" w:cstheme="minorHAnsi"/>
          <w:color w:val="000000"/>
          <w:sz w:val="28"/>
          <w:szCs w:val="28"/>
          <w:lang w:val="en-GB" w:eastAsia="en-GB"/>
        </w:rPr>
        <w:t xml:space="preserve"> service delivery and customer satisfaction on financial </w:t>
      </w:r>
      <w:proofErr w:type="spellStart"/>
      <w:r w:rsidRPr="000B7C43">
        <w:rPr>
          <w:rFonts w:asciiTheme="minorHAnsi" w:eastAsia="Times New Roman" w:hAnsiTheme="minorHAnsi" w:cstheme="minorHAnsi"/>
          <w:color w:val="000000"/>
          <w:sz w:val="28"/>
          <w:szCs w:val="28"/>
          <w:lang w:val="en-GB" w:eastAsia="en-GB"/>
        </w:rPr>
        <w:t>performance</w:t>
      </w:r>
      <w:r w:rsidRPr="000B7C43">
        <w:rPr>
          <w:rFonts w:asciiTheme="minorHAnsi" w:hAnsiTheme="minorHAnsi" w:cstheme="minorHAnsi"/>
          <w:color w:val="241F1F"/>
          <w:sz w:val="28"/>
          <w:szCs w:val="28"/>
          <w:lang w:val="en-GB"/>
        </w:rPr>
        <w:t>are</w:t>
      </w:r>
      <w:proofErr w:type="spellEnd"/>
      <w:r w:rsidRPr="000B7C43">
        <w:rPr>
          <w:rFonts w:asciiTheme="minorHAnsi" w:hAnsiTheme="minorHAnsi" w:cstheme="minorHAnsi"/>
          <w:color w:val="241F1F"/>
          <w:sz w:val="28"/>
          <w:szCs w:val="28"/>
          <w:lang w:val="en-GB"/>
        </w:rPr>
        <w:t xml:space="preserve"> shown in Table.</w:t>
      </w:r>
    </w:p>
    <w:p w14:paraId="011698D7"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color w:val="241F1F"/>
          <w:sz w:val="28"/>
          <w:szCs w:val="28"/>
          <w:lang w:val="en-GB"/>
        </w:rPr>
        <w:t>The result of the linear regression model was chosen as the lead equation because it best explains the relationship between the dependent and independent variables. The value of the coefficient of determination (R</w:t>
      </w:r>
      <w:r w:rsidRPr="000B7C43">
        <w:rPr>
          <w:rFonts w:asciiTheme="minorHAnsi" w:hAnsiTheme="minorHAnsi" w:cstheme="minorHAnsi"/>
          <w:color w:val="241F1F"/>
          <w:sz w:val="28"/>
          <w:szCs w:val="28"/>
          <w:vertAlign w:val="superscript"/>
          <w:lang w:val="en-GB"/>
        </w:rPr>
        <w:t>2</w:t>
      </w:r>
      <w:r w:rsidRPr="000B7C43">
        <w:rPr>
          <w:rFonts w:asciiTheme="minorHAnsi" w:hAnsiTheme="minorHAnsi" w:cstheme="minorHAnsi"/>
          <w:color w:val="241F1F"/>
          <w:sz w:val="28"/>
          <w:szCs w:val="28"/>
          <w:lang w:val="en-GB"/>
        </w:rPr>
        <w:t xml:space="preserve">) implies that 86.3% </w:t>
      </w:r>
      <w:r w:rsidRPr="000B7C43">
        <w:rPr>
          <w:rFonts w:asciiTheme="minorHAnsi" w:hAnsiTheme="minorHAnsi" w:cstheme="minorHAnsi"/>
          <w:sz w:val="28"/>
          <w:szCs w:val="28"/>
          <w:lang w:val="en-GB"/>
        </w:rPr>
        <w:t xml:space="preserve">of the variation in the dependent variable were explained by the variables included in the regression model, while the remaining 13.7% was </w:t>
      </w:r>
      <w:proofErr w:type="gramStart"/>
      <w:r w:rsidRPr="000B7C43">
        <w:rPr>
          <w:rFonts w:asciiTheme="minorHAnsi" w:hAnsiTheme="minorHAnsi" w:cstheme="minorHAnsi"/>
          <w:sz w:val="28"/>
          <w:szCs w:val="28"/>
          <w:lang w:val="en-GB"/>
        </w:rPr>
        <w:t>as a result of</w:t>
      </w:r>
      <w:proofErr w:type="gramEnd"/>
      <w:r w:rsidRPr="000B7C43">
        <w:rPr>
          <w:rFonts w:asciiTheme="minorHAnsi" w:hAnsiTheme="minorHAnsi" w:cstheme="minorHAnsi"/>
          <w:sz w:val="28"/>
          <w:szCs w:val="28"/>
          <w:lang w:val="en-GB"/>
        </w:rPr>
        <w:t xml:space="preserve"> error in estimation, omission of important explanatory variables and error in data collection. </w:t>
      </w:r>
      <w:r w:rsidRPr="000B7C43">
        <w:rPr>
          <w:rFonts w:asciiTheme="minorHAnsi" w:hAnsiTheme="minorHAnsi" w:cstheme="minorHAnsi"/>
          <w:szCs w:val="24"/>
          <w:lang w:val="en-GB"/>
        </w:rPr>
        <w:t xml:space="preserve">This </w:t>
      </w:r>
      <w:proofErr w:type="spellStart"/>
      <w:r w:rsidRPr="000B7C43">
        <w:rPr>
          <w:rFonts w:asciiTheme="minorHAnsi" w:hAnsiTheme="minorHAnsi" w:cstheme="minorHAnsi"/>
          <w:szCs w:val="24"/>
          <w:lang w:val="en-GB"/>
        </w:rPr>
        <w:t>alsoindicates</w:t>
      </w:r>
      <w:proofErr w:type="spellEnd"/>
      <w:r w:rsidRPr="000B7C43">
        <w:rPr>
          <w:rFonts w:asciiTheme="minorHAnsi" w:hAnsiTheme="minorHAnsi" w:cstheme="minorHAnsi"/>
          <w:szCs w:val="24"/>
          <w:lang w:val="en-GB"/>
        </w:rPr>
        <w:t xml:space="preserve"> that the combination of the in</w:t>
      </w:r>
      <w:r w:rsidR="003B6D64" w:rsidRPr="000B7C43">
        <w:rPr>
          <w:rFonts w:asciiTheme="minorHAnsi" w:hAnsiTheme="minorHAnsi" w:cstheme="minorHAnsi"/>
          <w:szCs w:val="24"/>
          <w:lang w:val="en-GB"/>
        </w:rPr>
        <w:t>dependent variables (hotel</w:t>
      </w:r>
      <w:r w:rsidRPr="000B7C43">
        <w:rPr>
          <w:rFonts w:asciiTheme="minorHAnsi" w:hAnsiTheme="minorHAnsi" w:cstheme="minorHAnsi"/>
          <w:szCs w:val="24"/>
          <w:lang w:val="en-GB"/>
        </w:rPr>
        <w:t xml:space="preserve"> service delivery and customer satisfaction) reliably predicts financial performance (F = 463.006, p = 0.000).</w:t>
      </w:r>
    </w:p>
    <w:p w14:paraId="5AF229E0" w14:textId="77777777" w:rsidR="003B6D64" w:rsidRPr="000B7C43" w:rsidRDefault="00C9009A" w:rsidP="00920088">
      <w:pPr>
        <w:rPr>
          <w:rFonts w:asciiTheme="minorHAnsi" w:hAnsiTheme="minorHAnsi" w:cstheme="minorHAnsi"/>
          <w:color w:val="241F1F"/>
          <w:sz w:val="28"/>
          <w:szCs w:val="28"/>
          <w:lang w:val="en-GB"/>
        </w:rPr>
      </w:pPr>
      <w:r w:rsidRPr="000B7C43">
        <w:rPr>
          <w:rFonts w:asciiTheme="minorHAnsi" w:hAnsiTheme="minorHAnsi" w:cstheme="minorHAnsi"/>
          <w:color w:val="241F1F"/>
          <w:sz w:val="28"/>
          <w:szCs w:val="28"/>
          <w:lang w:val="en-GB"/>
        </w:rPr>
        <w:t xml:space="preserve">The results show that </w:t>
      </w:r>
      <w:proofErr w:type="gramStart"/>
      <w:r w:rsidR="003B6D64" w:rsidRPr="000B7C43">
        <w:rPr>
          <w:rFonts w:asciiTheme="minorHAnsi" w:eastAsia="Times New Roman" w:hAnsiTheme="minorHAnsi" w:cstheme="minorHAnsi"/>
          <w:color w:val="000000"/>
          <w:sz w:val="28"/>
          <w:szCs w:val="28"/>
          <w:lang w:val="en-GB" w:eastAsia="en-GB"/>
        </w:rPr>
        <w:t>three star</w:t>
      </w:r>
      <w:proofErr w:type="gramEnd"/>
      <w:r w:rsidR="003B6D64" w:rsidRPr="000B7C43">
        <w:rPr>
          <w:rFonts w:asciiTheme="minorHAnsi" w:eastAsia="Times New Roman" w:hAnsiTheme="minorHAnsi" w:cstheme="minorHAnsi"/>
          <w:color w:val="000000"/>
          <w:sz w:val="28"/>
          <w:szCs w:val="28"/>
          <w:lang w:val="en-GB" w:eastAsia="en-GB"/>
        </w:rPr>
        <w:t xml:space="preserve"> hotels</w:t>
      </w:r>
      <w:r w:rsidRPr="000B7C43">
        <w:rPr>
          <w:rFonts w:asciiTheme="minorHAnsi" w:eastAsia="Times New Roman" w:hAnsiTheme="minorHAnsi" w:cstheme="minorHAnsi"/>
          <w:color w:val="000000"/>
          <w:sz w:val="28"/>
          <w:szCs w:val="28"/>
          <w:lang w:val="en-GB" w:eastAsia="en-GB"/>
        </w:rPr>
        <w:t xml:space="preserve"> service delivery</w:t>
      </w:r>
      <w:r w:rsidRPr="000B7C43">
        <w:rPr>
          <w:rFonts w:asciiTheme="minorHAnsi" w:hAnsiTheme="minorHAnsi" w:cstheme="minorHAnsi"/>
          <w:shd w:val="clear" w:color="auto" w:fill="FFFFFF"/>
          <w:lang w:val="en-GB"/>
        </w:rPr>
        <w:t xml:space="preserve">(β = </w:t>
      </w:r>
      <w:r w:rsidRPr="000B7C43">
        <w:rPr>
          <w:rFonts w:asciiTheme="minorHAnsi" w:hAnsiTheme="minorHAnsi" w:cstheme="minorHAnsi"/>
          <w:szCs w:val="24"/>
          <w:lang w:val="en-GB"/>
        </w:rPr>
        <w:t>0.380</w:t>
      </w:r>
      <w:r w:rsidRPr="000B7C43">
        <w:rPr>
          <w:rFonts w:asciiTheme="minorHAnsi" w:hAnsiTheme="minorHAnsi" w:cstheme="minorHAnsi"/>
          <w:shd w:val="clear" w:color="auto" w:fill="FFFFFF"/>
          <w:lang w:val="en-GB"/>
        </w:rPr>
        <w:t>, p = 0.000),</w:t>
      </w:r>
      <w:r w:rsidRPr="000B7C43">
        <w:rPr>
          <w:rFonts w:asciiTheme="minorHAnsi" w:hAnsiTheme="minorHAnsi" w:cstheme="minorHAnsi"/>
          <w:szCs w:val="24"/>
          <w:lang w:val="en-GB"/>
        </w:rPr>
        <w:t xml:space="preserve"> indicating tha</w:t>
      </w:r>
      <w:r w:rsidR="003B6D64" w:rsidRPr="000B7C43">
        <w:rPr>
          <w:rFonts w:asciiTheme="minorHAnsi" w:hAnsiTheme="minorHAnsi" w:cstheme="minorHAnsi"/>
          <w:szCs w:val="24"/>
          <w:lang w:val="en-GB"/>
        </w:rPr>
        <w:t>t for each unit increase in hotel</w:t>
      </w:r>
      <w:r w:rsidRPr="000B7C43">
        <w:rPr>
          <w:rFonts w:asciiTheme="minorHAnsi" w:hAnsiTheme="minorHAnsi" w:cstheme="minorHAnsi"/>
          <w:szCs w:val="24"/>
          <w:lang w:val="en-GB"/>
        </w:rPr>
        <w:t xml:space="preserve"> service delivery, increases by 0.380 units, holding customer satisfaction constant</w:t>
      </w:r>
      <w:r w:rsidRPr="000B7C43">
        <w:rPr>
          <w:rFonts w:asciiTheme="minorHAnsi" w:eastAsia="Times New Roman" w:hAnsiTheme="minorHAnsi" w:cstheme="minorHAnsi"/>
          <w:color w:val="000000"/>
          <w:sz w:val="28"/>
          <w:szCs w:val="28"/>
          <w:lang w:val="en-GB" w:eastAsia="en-GB"/>
        </w:rPr>
        <w:t xml:space="preserve"> and </w:t>
      </w:r>
      <w:r w:rsidR="003B6D64" w:rsidRPr="000B7C43">
        <w:rPr>
          <w:rFonts w:asciiTheme="minorHAnsi" w:eastAsia="Times New Roman" w:hAnsiTheme="minorHAnsi" w:cstheme="minorHAnsi"/>
          <w:color w:val="000000"/>
          <w:sz w:val="28"/>
          <w:szCs w:val="28"/>
          <w:lang w:val="en-GB" w:eastAsia="en-GB"/>
        </w:rPr>
        <w:t>that hotels</w:t>
      </w:r>
      <w:r w:rsidRPr="000B7C43">
        <w:rPr>
          <w:rFonts w:asciiTheme="minorHAnsi" w:eastAsia="Times New Roman" w:hAnsiTheme="minorHAnsi" w:cstheme="minorHAnsi"/>
          <w:color w:val="000000"/>
          <w:sz w:val="28"/>
          <w:szCs w:val="28"/>
          <w:lang w:val="en-GB" w:eastAsia="en-GB"/>
        </w:rPr>
        <w:t xml:space="preserve"> service delivery </w:t>
      </w:r>
      <w:r w:rsidRPr="000B7C43">
        <w:rPr>
          <w:rFonts w:asciiTheme="minorHAnsi" w:hAnsiTheme="minorHAnsi" w:cstheme="minorHAnsi"/>
          <w:color w:val="241F1F"/>
          <w:sz w:val="28"/>
          <w:szCs w:val="28"/>
          <w:lang w:val="en-GB"/>
        </w:rPr>
        <w:t xml:space="preserve">positively and significantly affected the </w:t>
      </w:r>
      <w:r w:rsidR="003B6D64" w:rsidRPr="000B7C43">
        <w:rPr>
          <w:rFonts w:asciiTheme="minorHAnsi" w:hAnsiTheme="minorHAnsi" w:cstheme="minorHAnsi"/>
          <w:color w:val="241F1F"/>
          <w:sz w:val="28"/>
          <w:szCs w:val="28"/>
          <w:lang w:val="en-GB"/>
        </w:rPr>
        <w:t>level of satisfaction customers will derive from the three star hotels</w:t>
      </w:r>
      <w:r w:rsidR="004B11FF" w:rsidRPr="000B7C43">
        <w:rPr>
          <w:rFonts w:asciiTheme="minorHAnsi" w:hAnsiTheme="minorHAnsi" w:cstheme="minorHAnsi"/>
          <w:color w:val="241F1F"/>
          <w:sz w:val="28"/>
          <w:szCs w:val="28"/>
          <w:lang w:val="en-GB"/>
        </w:rPr>
        <w:t xml:space="preserve">. </w:t>
      </w:r>
      <w:r w:rsidRPr="000B7C43">
        <w:rPr>
          <w:rFonts w:asciiTheme="minorHAnsi" w:hAnsiTheme="minorHAnsi" w:cstheme="minorHAnsi"/>
          <w:szCs w:val="24"/>
          <w:lang w:val="en-GB"/>
        </w:rPr>
        <w:t xml:space="preserve">The regression analysis </w:t>
      </w:r>
      <w:r w:rsidR="004B11FF" w:rsidRPr="000B7C43">
        <w:rPr>
          <w:rFonts w:asciiTheme="minorHAnsi" w:hAnsiTheme="minorHAnsi" w:cstheme="minorHAnsi"/>
          <w:szCs w:val="24"/>
          <w:lang w:val="en-GB"/>
        </w:rPr>
        <w:t xml:space="preserve">shows that both </w:t>
      </w:r>
      <w:proofErr w:type="spellStart"/>
      <w:r w:rsidR="004B11FF" w:rsidRPr="000B7C43">
        <w:rPr>
          <w:rFonts w:asciiTheme="minorHAnsi" w:hAnsiTheme="minorHAnsi" w:cstheme="minorHAnsi"/>
          <w:szCs w:val="24"/>
          <w:lang w:val="en-GB"/>
        </w:rPr>
        <w:t>hotelsquality</w:t>
      </w:r>
      <w:proofErr w:type="spellEnd"/>
      <w:r w:rsidR="004B11FF"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service delivery significantly </w:t>
      </w:r>
      <w:r w:rsidR="004B11FF" w:rsidRPr="000B7C43">
        <w:rPr>
          <w:rFonts w:asciiTheme="minorHAnsi" w:hAnsiTheme="minorHAnsi" w:cstheme="minorHAnsi"/>
          <w:szCs w:val="24"/>
          <w:lang w:val="en-GB"/>
        </w:rPr>
        <w:t>have effect on customers satisfaction</w:t>
      </w:r>
      <w:r w:rsidRPr="000B7C43">
        <w:rPr>
          <w:rFonts w:asciiTheme="minorHAnsi" w:hAnsiTheme="minorHAnsi" w:cstheme="minorHAnsi"/>
          <w:szCs w:val="24"/>
          <w:lang w:val="en-GB"/>
        </w:rPr>
        <w:t xml:space="preserve">. </w:t>
      </w:r>
    </w:p>
    <w:p w14:paraId="173D51F1"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 Summary of Data Analysis</w:t>
      </w:r>
    </w:p>
    <w:p w14:paraId="267D4825"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4.3.1 General Information</w:t>
      </w:r>
    </w:p>
    <w:p w14:paraId="2F4572C2"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The findings indicated the response rate from the respondents who were given the questionnaires where 83% responded while 17% did not respond. This indicated that the organization greatest percentage of the employees responded to questionnaires given. On the other </w:t>
      </w:r>
      <w:r w:rsidR="004B11FF" w:rsidRPr="000B7C43">
        <w:rPr>
          <w:rFonts w:asciiTheme="minorHAnsi" w:hAnsiTheme="minorHAnsi" w:cstheme="minorHAnsi"/>
          <w:szCs w:val="24"/>
          <w:lang w:val="en-GB"/>
        </w:rPr>
        <w:t>hand,</w:t>
      </w:r>
      <w:r w:rsidRPr="000B7C43">
        <w:rPr>
          <w:rFonts w:asciiTheme="minorHAnsi" w:hAnsiTheme="minorHAnsi" w:cstheme="minorHAnsi"/>
          <w:szCs w:val="24"/>
          <w:lang w:val="en-GB"/>
        </w:rPr>
        <w:t xml:space="preserve"> the response on the gender showed that organization has</w:t>
      </w:r>
      <w:r w:rsidR="004B11FF" w:rsidRPr="000B7C43">
        <w:rPr>
          <w:rFonts w:asciiTheme="minorHAnsi" w:hAnsiTheme="minorHAnsi" w:cstheme="minorHAnsi"/>
          <w:szCs w:val="24"/>
          <w:lang w:val="en-GB"/>
        </w:rPr>
        <w:t xml:space="preserve"> more male than female customers</w:t>
      </w:r>
      <w:r w:rsidRPr="000B7C43">
        <w:rPr>
          <w:rFonts w:asciiTheme="minorHAnsi" w:hAnsiTheme="minorHAnsi" w:cstheme="minorHAnsi"/>
          <w:szCs w:val="24"/>
          <w:lang w:val="en-GB"/>
        </w:rPr>
        <w:t xml:space="preserve">, with male represented by 74% while ladies were represented by 26%. Majority of respondents had been in the company for between 6 - 10 years and they are represented by 34% of the total population this indicate that respondents had been in the company long enough and would be able to provide the required information based on their experience in the company while 16% represented below 5 years, 11 – 15 years indicated 30% while 20% indicated more than 15 years and on the service failure the response from the secondary level was 14% while that of college was represented by 42%. Majority of the respondents were from the university level with a representation of 44%. This indicated that the organization has well qualified employees to discharge their duties appropriately. </w:t>
      </w:r>
      <w:proofErr w:type="gramStart"/>
      <w:r w:rsidRPr="000B7C43">
        <w:rPr>
          <w:rFonts w:asciiTheme="minorHAnsi" w:hAnsiTheme="minorHAnsi" w:cstheme="minorHAnsi"/>
          <w:szCs w:val="24"/>
          <w:lang w:val="en-GB"/>
        </w:rPr>
        <w:t>Finally</w:t>
      </w:r>
      <w:proofErr w:type="gramEnd"/>
      <w:r w:rsidRPr="000B7C43">
        <w:rPr>
          <w:rFonts w:asciiTheme="minorHAnsi" w:hAnsiTheme="minorHAnsi" w:cstheme="minorHAnsi"/>
          <w:szCs w:val="24"/>
          <w:lang w:val="en-GB"/>
        </w:rPr>
        <w:t xml:space="preserve"> the age bracket of the respondents between the ages of 26 – 32 years was represented by 42%, 19 - 25 years 24%, 33 – 39 years 16% and above 39 years was represented by 18%.  From the findings it indicated that majority are in the age bracket of 26 – 32 years.   </w:t>
      </w:r>
    </w:p>
    <w:p w14:paraId="1650429D"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4.3.3 Service Encounters</w:t>
      </w:r>
    </w:p>
    <w:p w14:paraId="2018351D"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The analysis shows that effects of service encounters on service delivery and service recovery in </w:t>
      </w:r>
      <w:r w:rsidR="004B11FF" w:rsidRPr="000B7C43">
        <w:rPr>
          <w:rFonts w:asciiTheme="minorHAnsi" w:hAnsiTheme="minorHAnsi" w:cstheme="minorHAnsi"/>
          <w:szCs w:val="24"/>
          <w:lang w:val="en-GB"/>
        </w:rPr>
        <w:t>three-star hotel</w:t>
      </w:r>
      <w:r w:rsidRPr="000B7C43">
        <w:rPr>
          <w:rFonts w:asciiTheme="minorHAnsi" w:hAnsiTheme="minorHAnsi" w:cstheme="minorHAnsi"/>
          <w:szCs w:val="24"/>
          <w:lang w:val="en-GB"/>
        </w:rPr>
        <w:t xml:space="preserve">s where 94% of the respondents agreed it does affect while 6% disagreed that service encounters does not affect service delivery and service recovery in </w:t>
      </w:r>
      <w:r w:rsidR="004B11FF" w:rsidRPr="000B7C43">
        <w:rPr>
          <w:rFonts w:asciiTheme="minorHAnsi" w:hAnsiTheme="minorHAnsi" w:cstheme="minorHAnsi"/>
          <w:szCs w:val="24"/>
          <w:lang w:val="en-GB"/>
        </w:rPr>
        <w:t>three-</w:t>
      </w:r>
      <w:proofErr w:type="spellStart"/>
      <w:r w:rsidR="004B11FF" w:rsidRPr="000B7C43">
        <w:rPr>
          <w:rFonts w:asciiTheme="minorHAnsi" w:hAnsiTheme="minorHAnsi" w:cstheme="minorHAnsi"/>
          <w:szCs w:val="24"/>
          <w:lang w:val="en-GB"/>
        </w:rPr>
        <w:t>star</w:t>
      </w:r>
      <w:r w:rsidR="00217943" w:rsidRPr="000B7C43">
        <w:rPr>
          <w:rFonts w:asciiTheme="minorHAnsi" w:hAnsiTheme="minorHAnsi" w:cstheme="minorHAnsi"/>
          <w:szCs w:val="24"/>
          <w:lang w:val="en-GB"/>
        </w:rPr>
        <w:t>hotels</w:t>
      </w:r>
      <w:proofErr w:type="spellEnd"/>
      <w:r w:rsidRPr="000B7C43">
        <w:rPr>
          <w:rFonts w:asciiTheme="minorHAnsi" w:hAnsiTheme="minorHAnsi" w:cstheme="minorHAnsi"/>
          <w:szCs w:val="24"/>
          <w:lang w:val="en-GB"/>
        </w:rPr>
        <w:t xml:space="preserve">. </w:t>
      </w:r>
      <w:r w:rsidRPr="000B7C43">
        <w:rPr>
          <w:rFonts w:asciiTheme="minorHAnsi" w:hAnsiTheme="minorHAnsi" w:cstheme="minorHAnsi"/>
          <w:bCs/>
          <w:szCs w:val="24"/>
          <w:lang w:val="en-GB"/>
        </w:rPr>
        <w:t>This indicated that there should be proper service encounters policies in place to facilitate proper management</w:t>
      </w:r>
    </w:p>
    <w:p w14:paraId="5BBA563A"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4.3.4 Customer Satisfaction</w:t>
      </w:r>
    </w:p>
    <w:p w14:paraId="168ACDDC" w14:textId="77777777" w:rsidR="008D6A7D" w:rsidRPr="000B7C43" w:rsidRDefault="008D6A7D" w:rsidP="00920088">
      <w:pPr>
        <w:spacing w:after="120"/>
        <w:rPr>
          <w:rFonts w:asciiTheme="minorHAnsi" w:hAnsiTheme="minorHAnsi" w:cstheme="minorHAnsi"/>
          <w:noProof/>
          <w:szCs w:val="24"/>
          <w:lang w:val="en-GB"/>
        </w:rPr>
      </w:pPr>
      <w:r w:rsidRPr="000B7C43">
        <w:rPr>
          <w:rFonts w:asciiTheme="minorHAnsi" w:hAnsiTheme="minorHAnsi" w:cstheme="minorHAnsi"/>
          <w:szCs w:val="24"/>
          <w:lang w:val="en-GB"/>
        </w:rPr>
        <w:t>The effects of customer satisfaction on service delivery and service recovery</w:t>
      </w:r>
      <w:r w:rsidR="004B11FF" w:rsidRPr="000B7C43">
        <w:rPr>
          <w:rFonts w:asciiTheme="minorHAnsi" w:hAnsiTheme="minorHAnsi" w:cstheme="minorHAnsi"/>
          <w:szCs w:val="24"/>
          <w:lang w:val="en-GB"/>
        </w:rPr>
        <w:t xml:space="preserve"> in </w:t>
      </w:r>
      <w:proofErr w:type="gramStart"/>
      <w:r w:rsidR="004B11FF" w:rsidRPr="000B7C43">
        <w:rPr>
          <w:rFonts w:asciiTheme="minorHAnsi" w:hAnsiTheme="minorHAnsi" w:cstheme="minorHAnsi"/>
          <w:szCs w:val="24"/>
          <w:lang w:val="en-GB"/>
        </w:rPr>
        <w:t>three star</w:t>
      </w:r>
      <w:proofErr w:type="gramEnd"/>
      <w:r w:rsidR="004B11FF" w:rsidRPr="000B7C43">
        <w:rPr>
          <w:rFonts w:asciiTheme="minorHAnsi" w:hAnsiTheme="minorHAnsi" w:cstheme="minorHAnsi"/>
          <w:szCs w:val="24"/>
          <w:lang w:val="en-GB"/>
        </w:rPr>
        <w:t xml:space="preserve"> hotel</w:t>
      </w:r>
      <w:r w:rsidRPr="000B7C43">
        <w:rPr>
          <w:rFonts w:asciiTheme="minorHAnsi" w:hAnsiTheme="minorHAnsi" w:cstheme="minorHAnsi"/>
          <w:szCs w:val="24"/>
          <w:lang w:val="en-GB"/>
        </w:rPr>
        <w:t xml:space="preserve"> showed that 74% of the respondents indicated that yes it does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 while 26% of them indicated that it does not affect the implementation in anyway. </w:t>
      </w:r>
    </w:p>
    <w:p w14:paraId="66081BC7"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4.3.5 Management Practices</w:t>
      </w:r>
    </w:p>
    <w:p w14:paraId="601E9D99"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noProof/>
          <w:szCs w:val="24"/>
          <w:lang w:val="en-GB"/>
        </w:rPr>
        <w:lastRenderedPageBreak/>
        <w:t xml:space="preserve">The findings shows </w:t>
      </w:r>
      <w:r w:rsidRPr="000B7C43">
        <w:rPr>
          <w:rFonts w:asciiTheme="minorHAnsi" w:hAnsiTheme="minorHAnsi" w:cstheme="minorHAnsi"/>
          <w:szCs w:val="24"/>
          <w:lang w:val="en-GB"/>
        </w:rPr>
        <w:t>the effects of management practices on service delivery and service recovery</w:t>
      </w:r>
      <w:r w:rsidR="004B11FF" w:rsidRPr="000B7C43">
        <w:rPr>
          <w:rFonts w:asciiTheme="minorHAnsi" w:hAnsiTheme="minorHAnsi" w:cstheme="minorHAnsi"/>
          <w:szCs w:val="24"/>
          <w:lang w:val="en-GB"/>
        </w:rPr>
        <w:t xml:space="preserve"> in </w:t>
      </w:r>
      <w:proofErr w:type="gramStart"/>
      <w:r w:rsidR="004B11FF" w:rsidRPr="000B7C43">
        <w:rPr>
          <w:rFonts w:asciiTheme="minorHAnsi" w:hAnsiTheme="minorHAnsi" w:cstheme="minorHAnsi"/>
          <w:szCs w:val="24"/>
          <w:lang w:val="en-GB"/>
        </w:rPr>
        <w:t>three star</w:t>
      </w:r>
      <w:proofErr w:type="gramEnd"/>
      <w:r w:rsidR="004B11FF" w:rsidRPr="000B7C43">
        <w:rPr>
          <w:rFonts w:asciiTheme="minorHAnsi" w:hAnsiTheme="minorHAnsi" w:cstheme="minorHAnsi"/>
          <w:szCs w:val="24"/>
          <w:lang w:val="en-GB"/>
        </w:rPr>
        <w:t xml:space="preserve"> hotels </w:t>
      </w:r>
      <w:r w:rsidRPr="000B7C43">
        <w:rPr>
          <w:rFonts w:asciiTheme="minorHAnsi" w:hAnsiTheme="minorHAnsi" w:cstheme="minorHAnsi"/>
          <w:noProof/>
          <w:szCs w:val="24"/>
          <w:lang w:val="en-GB"/>
        </w:rPr>
        <w:t xml:space="preserve">where there was an agreement that </w:t>
      </w:r>
      <w:r w:rsidRPr="000B7C43">
        <w:rPr>
          <w:rFonts w:asciiTheme="minorHAnsi" w:hAnsiTheme="minorHAnsi" w:cstheme="minorHAnsi"/>
          <w:szCs w:val="24"/>
          <w:lang w:val="en-GB"/>
        </w:rPr>
        <w:t xml:space="preserve">management </w:t>
      </w:r>
      <w:proofErr w:type="spellStart"/>
      <w:r w:rsidRPr="000B7C43">
        <w:rPr>
          <w:rFonts w:asciiTheme="minorHAnsi" w:hAnsiTheme="minorHAnsi" w:cstheme="minorHAnsi"/>
          <w:szCs w:val="24"/>
          <w:lang w:val="en-GB"/>
        </w:rPr>
        <w:t>practices</w:t>
      </w:r>
      <w:r w:rsidRPr="000B7C43">
        <w:rPr>
          <w:rFonts w:asciiTheme="minorHAnsi" w:hAnsiTheme="minorHAnsi" w:cstheme="minorHAnsi"/>
          <w:noProof/>
          <w:szCs w:val="24"/>
          <w:lang w:val="en-GB"/>
        </w:rPr>
        <w:t>does</w:t>
      </w:r>
      <w:proofErr w:type="spellEnd"/>
      <w:r w:rsidRPr="000B7C43">
        <w:rPr>
          <w:rFonts w:asciiTheme="minorHAnsi" w:hAnsiTheme="minorHAnsi" w:cstheme="minorHAnsi"/>
          <w:noProof/>
          <w:szCs w:val="24"/>
          <w:lang w:val="en-GB"/>
        </w:rPr>
        <w:t xml:space="preserve"> affect with 54% representation while 46% indicated it does not affect </w:t>
      </w:r>
      <w:r w:rsidRPr="000B7C43">
        <w:rPr>
          <w:rFonts w:asciiTheme="minorHAnsi" w:hAnsiTheme="minorHAnsi" w:cstheme="minorHAnsi"/>
          <w:szCs w:val="24"/>
          <w:lang w:val="en-GB"/>
        </w:rPr>
        <w:t>service delivery and service recover</w:t>
      </w:r>
      <w:r w:rsidR="004B11FF" w:rsidRPr="000B7C43">
        <w:rPr>
          <w:rFonts w:asciiTheme="minorHAnsi" w:hAnsiTheme="minorHAnsi" w:cstheme="minorHAnsi"/>
          <w:szCs w:val="24"/>
          <w:lang w:val="en-GB"/>
        </w:rPr>
        <w:t>y in three star hotel</w:t>
      </w:r>
      <w:r w:rsidRPr="000B7C43">
        <w:rPr>
          <w:rFonts w:asciiTheme="minorHAnsi" w:hAnsiTheme="minorHAnsi" w:cstheme="minorHAnsi"/>
          <w:szCs w:val="24"/>
          <w:lang w:val="en-GB"/>
        </w:rPr>
        <w:t xml:space="preserve">s. This showed that management practices </w:t>
      </w:r>
      <w:proofErr w:type="gramStart"/>
      <w:r w:rsidRPr="000B7C43">
        <w:rPr>
          <w:rFonts w:asciiTheme="minorHAnsi" w:hAnsiTheme="minorHAnsi" w:cstheme="minorHAnsi"/>
          <w:szCs w:val="24"/>
          <w:lang w:val="en-GB"/>
        </w:rPr>
        <w:t>does</w:t>
      </w:r>
      <w:proofErr w:type="gramEnd"/>
      <w:r w:rsidRPr="000B7C43">
        <w:rPr>
          <w:rFonts w:asciiTheme="minorHAnsi" w:hAnsiTheme="minorHAnsi" w:cstheme="minorHAnsi"/>
          <w:szCs w:val="24"/>
          <w:lang w:val="en-GB"/>
        </w:rPr>
        <w:t xml:space="preserve"> affect the organization </w:t>
      </w:r>
      <w:r w:rsidR="004B11FF" w:rsidRPr="000B7C43">
        <w:rPr>
          <w:rFonts w:asciiTheme="minorHAnsi" w:hAnsiTheme="minorHAnsi" w:cstheme="minorHAnsi"/>
          <w:szCs w:val="24"/>
          <w:lang w:val="en-GB"/>
        </w:rPr>
        <w:t>as indicated by the respondents.</w:t>
      </w:r>
    </w:p>
    <w:p w14:paraId="242F90BE" w14:textId="4BD9714E" w:rsidR="00B456E8" w:rsidRPr="000B7C43" w:rsidRDefault="00B456E8" w:rsidP="00920088">
      <w:pPr>
        <w:pStyle w:val="ListParagraph"/>
        <w:spacing w:after="120"/>
        <w:ind w:left="0"/>
        <w:rPr>
          <w:rFonts w:asciiTheme="minorHAnsi" w:hAnsiTheme="minorHAnsi" w:cstheme="minorHAnsi"/>
          <w:b/>
          <w:szCs w:val="24"/>
          <w:lang w:val="en-GB"/>
        </w:rPr>
      </w:pPr>
      <w:commentRangeStart w:id="53"/>
      <w:r w:rsidRPr="000B7C43">
        <w:rPr>
          <w:rFonts w:asciiTheme="minorHAnsi" w:hAnsiTheme="minorHAnsi" w:cstheme="minorHAnsi"/>
          <w:b/>
          <w:szCs w:val="24"/>
          <w:highlight w:val="yellow"/>
          <w:lang w:val="en-GB"/>
        </w:rPr>
        <w:t>Chapter 4</w:t>
      </w:r>
      <w:commentRangeEnd w:id="53"/>
      <w:r w:rsidR="00765123" w:rsidRPr="000B7C43">
        <w:rPr>
          <w:rStyle w:val="CommentReference"/>
          <w:rFonts w:asciiTheme="minorHAnsi" w:eastAsia="SimSun" w:hAnsiTheme="minorHAnsi" w:cstheme="minorHAnsi"/>
          <w:lang w:val="en-GB" w:eastAsia="zh-CN"/>
        </w:rPr>
        <w:commentReference w:id="53"/>
      </w:r>
    </w:p>
    <w:p w14:paraId="0D4AABE8"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2F5E1AB5"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733E4B3B"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C2CB513"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6AB46EDD"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8875195" w14:textId="1A518431" w:rsidR="00B456E8" w:rsidRPr="00B6569C" w:rsidRDefault="00B6569C" w:rsidP="00B6569C">
      <w:pPr>
        <w:spacing w:after="0" w:line="240" w:lineRule="auto"/>
        <w:jc w:val="left"/>
        <w:rPr>
          <w:rFonts w:asciiTheme="minorHAnsi" w:eastAsia="Calibri" w:hAnsiTheme="minorHAnsi" w:cstheme="minorHAnsi"/>
          <w:b/>
          <w:szCs w:val="24"/>
          <w:lang w:val="en-GB" w:eastAsia="en-US"/>
        </w:rPr>
      </w:pPr>
      <w:r>
        <w:rPr>
          <w:rFonts w:asciiTheme="minorHAnsi" w:hAnsiTheme="minorHAnsi" w:cstheme="minorHAnsi"/>
          <w:b/>
          <w:szCs w:val="24"/>
          <w:lang w:val="en-GB"/>
        </w:rPr>
        <w:br w:type="page"/>
      </w:r>
    </w:p>
    <w:p w14:paraId="0814555D"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190DD89" w14:textId="0F1B841D" w:rsidR="008D6A7D" w:rsidRPr="000B7C43" w:rsidRDefault="008D6A7D" w:rsidP="00920088">
      <w:pPr>
        <w:pStyle w:val="ListParagraph"/>
        <w:spacing w:after="120"/>
        <w:ind w:left="0"/>
        <w:jc w:val="center"/>
        <w:rPr>
          <w:rFonts w:asciiTheme="minorHAnsi" w:hAnsiTheme="minorHAnsi" w:cstheme="minorHAnsi"/>
          <w:b/>
          <w:szCs w:val="24"/>
          <w:lang w:val="en-GB"/>
        </w:rPr>
      </w:pPr>
      <w:r w:rsidRPr="000B7C43">
        <w:rPr>
          <w:rFonts w:asciiTheme="minorHAnsi" w:hAnsiTheme="minorHAnsi" w:cstheme="minorHAnsi"/>
          <w:b/>
          <w:szCs w:val="24"/>
          <w:lang w:val="en-GB"/>
        </w:rPr>
        <w:t>CHAPTER FIVE</w:t>
      </w:r>
    </w:p>
    <w:p w14:paraId="7D8F9A45" w14:textId="77777777" w:rsidR="008D6A7D" w:rsidRPr="000B7C43" w:rsidRDefault="008D6A7D" w:rsidP="00920088">
      <w:pPr>
        <w:pStyle w:val="ListParagraph"/>
        <w:spacing w:after="120"/>
        <w:ind w:left="0"/>
        <w:jc w:val="center"/>
        <w:rPr>
          <w:rFonts w:asciiTheme="minorHAnsi" w:hAnsiTheme="minorHAnsi" w:cstheme="minorHAnsi"/>
          <w:b/>
          <w:szCs w:val="24"/>
          <w:lang w:val="en-GB"/>
        </w:rPr>
      </w:pPr>
      <w:r w:rsidRPr="000B7C43">
        <w:rPr>
          <w:rFonts w:asciiTheme="minorHAnsi" w:hAnsiTheme="minorHAnsi" w:cstheme="minorHAnsi"/>
          <w:b/>
          <w:szCs w:val="24"/>
          <w:lang w:val="en-GB"/>
        </w:rPr>
        <w:t>SUMMARY OF FINDINGS, CONCLUSIONS AND RECOMMENDATIONS</w:t>
      </w:r>
    </w:p>
    <w:p w14:paraId="091E508A" w14:textId="77777777" w:rsidR="008D6A7D" w:rsidRPr="000B7C43" w:rsidRDefault="008D6A7D" w:rsidP="00920088">
      <w:pPr>
        <w:pStyle w:val="ListParagraph"/>
        <w:spacing w:after="120"/>
        <w:ind w:left="0"/>
        <w:rPr>
          <w:rFonts w:asciiTheme="minorHAnsi" w:hAnsiTheme="minorHAnsi" w:cstheme="minorHAnsi"/>
          <w:b/>
          <w:szCs w:val="24"/>
          <w:lang w:val="en-GB"/>
        </w:rPr>
      </w:pPr>
      <w:r w:rsidRPr="000B7C43">
        <w:rPr>
          <w:rFonts w:asciiTheme="minorHAnsi" w:hAnsiTheme="minorHAnsi" w:cstheme="minorHAnsi"/>
          <w:b/>
          <w:szCs w:val="24"/>
          <w:lang w:val="en-GB"/>
        </w:rPr>
        <w:t>5.1 Introduction</w:t>
      </w:r>
    </w:p>
    <w:p w14:paraId="6B048131"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This chapter consisted of summary of major findings, answers to research questions, conclusion and recommendation of the study.</w:t>
      </w:r>
    </w:p>
    <w:p w14:paraId="26DD2472" w14:textId="77777777" w:rsidR="008D6A7D" w:rsidRPr="000B7C43" w:rsidRDefault="008D6A7D" w:rsidP="00920088">
      <w:pPr>
        <w:spacing w:after="0"/>
        <w:rPr>
          <w:rStyle w:val="Strong"/>
          <w:rFonts w:asciiTheme="minorHAnsi" w:hAnsiTheme="minorHAnsi" w:cstheme="minorHAnsi"/>
          <w:b w:val="0"/>
          <w:szCs w:val="24"/>
          <w:lang w:val="en-GB"/>
        </w:rPr>
      </w:pPr>
      <w:r w:rsidRPr="000B7C43">
        <w:rPr>
          <w:rFonts w:asciiTheme="minorHAnsi" w:hAnsiTheme="minorHAnsi" w:cstheme="minorHAnsi"/>
          <w:b/>
          <w:szCs w:val="24"/>
          <w:lang w:val="en-GB"/>
        </w:rPr>
        <w:t>5.2 Summary of Findings</w:t>
      </w:r>
    </w:p>
    <w:p w14:paraId="0CCBF5C5" w14:textId="77777777" w:rsidR="008D6A7D" w:rsidRPr="000B7C43" w:rsidRDefault="008D6A7D" w:rsidP="00920088">
      <w:pPr>
        <w:tabs>
          <w:tab w:val="left" w:pos="783"/>
        </w:tabs>
        <w:spacing w:after="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 xml:space="preserve">5.2.1 </w:t>
      </w:r>
      <w:r w:rsidRPr="000B7C43">
        <w:rPr>
          <w:rFonts w:asciiTheme="minorHAnsi" w:hAnsiTheme="minorHAnsi" w:cstheme="minorHAnsi"/>
          <w:b/>
          <w:szCs w:val="24"/>
          <w:lang w:val="en-GB"/>
        </w:rPr>
        <w:t xml:space="preserve">To what extent does service failure affect service delivery and service recovery in </w:t>
      </w:r>
      <w:r w:rsidR="00217943" w:rsidRPr="000B7C43">
        <w:rPr>
          <w:rFonts w:asciiTheme="minorHAnsi" w:hAnsiTheme="minorHAnsi" w:cstheme="minorHAnsi"/>
          <w:b/>
          <w:szCs w:val="24"/>
          <w:lang w:val="en-GB"/>
        </w:rPr>
        <w:t>three-</w:t>
      </w:r>
      <w:proofErr w:type="spellStart"/>
      <w:r w:rsidR="00217943" w:rsidRPr="000B7C43">
        <w:rPr>
          <w:rFonts w:asciiTheme="minorHAnsi" w:hAnsiTheme="minorHAnsi" w:cstheme="minorHAnsi"/>
          <w:b/>
          <w:szCs w:val="24"/>
          <w:lang w:val="en-GB"/>
        </w:rPr>
        <w:t>starhotels</w:t>
      </w:r>
      <w:proofErr w:type="spellEnd"/>
      <w:r w:rsidRPr="000B7C43">
        <w:rPr>
          <w:rFonts w:asciiTheme="minorHAnsi" w:hAnsiTheme="minorHAnsi" w:cstheme="minorHAnsi"/>
          <w:b/>
          <w:szCs w:val="24"/>
          <w:lang w:val="en-GB"/>
        </w:rPr>
        <w:t>?</w:t>
      </w:r>
    </w:p>
    <w:p w14:paraId="07A03D91" w14:textId="77777777" w:rsidR="008D6A7D" w:rsidRPr="000B7C43" w:rsidRDefault="008D6A7D" w:rsidP="00920088">
      <w:pPr>
        <w:tabs>
          <w:tab w:val="left" w:pos="783"/>
        </w:tabs>
        <w:spacing w:after="120"/>
        <w:contextualSpacing/>
        <w:rPr>
          <w:rFonts w:asciiTheme="minorHAnsi" w:hAnsiTheme="minorHAnsi" w:cstheme="minorHAnsi"/>
          <w:szCs w:val="24"/>
          <w:lang w:val="en-GB"/>
        </w:rPr>
      </w:pPr>
      <w:r w:rsidRPr="000B7C43">
        <w:rPr>
          <w:rFonts w:asciiTheme="minorHAnsi" w:hAnsiTheme="minorHAnsi" w:cstheme="minorHAnsi"/>
          <w:szCs w:val="24"/>
          <w:lang w:val="en-GB"/>
        </w:rPr>
        <w:t xml:space="preserve">From the findings the extent to which service failure affect service delivery and service recovery in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 where 26% of the respondents indicated that very large extent, large extent was represented by 50%, small extent 16% while 10% of the respondents indicate very small extent. This indicated that majority of the respondent showed that service failure affects the organization at large extent.</w:t>
      </w:r>
    </w:p>
    <w:p w14:paraId="2966A397" w14:textId="77777777" w:rsidR="008D6A7D" w:rsidRPr="000B7C43" w:rsidRDefault="008D6A7D" w:rsidP="00920088">
      <w:pPr>
        <w:tabs>
          <w:tab w:val="left" w:pos="783"/>
        </w:tabs>
        <w:spacing w:after="120"/>
        <w:contextualSpacing/>
        <w:rPr>
          <w:rFonts w:asciiTheme="minorHAnsi" w:hAnsiTheme="minorHAnsi" w:cstheme="minorHAnsi"/>
          <w:szCs w:val="24"/>
          <w:lang w:val="en-GB"/>
        </w:rPr>
      </w:pPr>
    </w:p>
    <w:p w14:paraId="619EAF5F" w14:textId="77777777" w:rsidR="008D6A7D" w:rsidRPr="000B7C43" w:rsidRDefault="008D6A7D" w:rsidP="00920088">
      <w:pPr>
        <w:tabs>
          <w:tab w:val="left" w:pos="783"/>
        </w:tabs>
        <w:spacing w:after="12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5.2.2</w:t>
      </w:r>
      <w:r w:rsidRPr="000B7C43">
        <w:rPr>
          <w:rFonts w:asciiTheme="minorHAnsi" w:hAnsiTheme="minorHAnsi" w:cstheme="minorHAnsi"/>
          <w:b/>
          <w:szCs w:val="24"/>
          <w:lang w:val="en-GB"/>
        </w:rPr>
        <w:t xml:space="preserve"> What is the effect of service encounters on service delivery and service recovery in </w:t>
      </w:r>
      <w:proofErr w:type="gramStart"/>
      <w:r w:rsidRPr="000B7C43">
        <w:rPr>
          <w:rFonts w:asciiTheme="minorHAnsi" w:hAnsiTheme="minorHAnsi" w:cstheme="minorHAnsi"/>
          <w:b/>
          <w:szCs w:val="24"/>
          <w:lang w:val="en-GB"/>
        </w:rPr>
        <w:t>three star</w:t>
      </w:r>
      <w:proofErr w:type="gramEnd"/>
      <w:r w:rsidRPr="000B7C43">
        <w:rPr>
          <w:rFonts w:asciiTheme="minorHAnsi" w:hAnsiTheme="minorHAnsi" w:cstheme="minorHAnsi"/>
          <w:b/>
          <w:szCs w:val="24"/>
          <w:lang w:val="en-GB"/>
        </w:rPr>
        <w:t xml:space="preserve"> </w:t>
      </w:r>
      <w:r w:rsidR="00217943" w:rsidRPr="000B7C43">
        <w:rPr>
          <w:rFonts w:asciiTheme="minorHAnsi" w:hAnsiTheme="minorHAnsi" w:cstheme="minorHAnsi"/>
          <w:b/>
          <w:szCs w:val="24"/>
          <w:lang w:val="en-GB"/>
        </w:rPr>
        <w:t>hotels</w:t>
      </w:r>
      <w:r w:rsidRPr="000B7C43">
        <w:rPr>
          <w:rFonts w:asciiTheme="minorHAnsi" w:hAnsiTheme="minorHAnsi" w:cstheme="minorHAnsi"/>
          <w:b/>
          <w:color w:val="000000"/>
          <w:szCs w:val="24"/>
          <w:lang w:val="en-GB"/>
        </w:rPr>
        <w:t>?</w:t>
      </w:r>
    </w:p>
    <w:p w14:paraId="1FBAAF59" w14:textId="77777777" w:rsidR="008D6A7D" w:rsidRPr="000B7C43" w:rsidRDefault="008D6A7D" w:rsidP="00920088">
      <w:pPr>
        <w:spacing w:after="240"/>
        <w:rPr>
          <w:rFonts w:asciiTheme="minorHAnsi" w:hAnsiTheme="minorHAnsi" w:cstheme="minorHAnsi"/>
          <w:szCs w:val="24"/>
          <w:lang w:val="en-GB"/>
        </w:rPr>
      </w:pPr>
      <w:r w:rsidRPr="000B7C43">
        <w:rPr>
          <w:rFonts w:asciiTheme="minorHAnsi" w:hAnsiTheme="minorHAnsi" w:cstheme="minorHAnsi"/>
          <w:szCs w:val="24"/>
          <w:lang w:val="en-GB"/>
        </w:rPr>
        <w:t xml:space="preserve">The analysis shows the rating of service encounters on the service delivery and service recovery in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proofErr w:type="spellStart"/>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where</w:t>
      </w:r>
      <w:proofErr w:type="spellEnd"/>
      <w:r w:rsidRPr="000B7C43">
        <w:rPr>
          <w:rFonts w:asciiTheme="minorHAnsi" w:hAnsiTheme="minorHAnsi" w:cstheme="minorHAnsi"/>
          <w:szCs w:val="24"/>
          <w:lang w:val="en-GB"/>
        </w:rPr>
        <w:t xml:space="preserve"> 38% indicated very high, 34% high, moderate was represented by 22% while 6% indicated low and this showed that service encounters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This indicated that majority of the respondent showed that working condition affects the organization very highly.</w:t>
      </w:r>
    </w:p>
    <w:p w14:paraId="57E5A905" w14:textId="77777777" w:rsidR="008D6A7D" w:rsidRPr="000B7C43" w:rsidRDefault="008D6A7D" w:rsidP="00920088">
      <w:pPr>
        <w:tabs>
          <w:tab w:val="left" w:pos="783"/>
        </w:tabs>
        <w:spacing w:after="24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 xml:space="preserve">5.2.3 </w:t>
      </w:r>
      <w:r w:rsidRPr="000B7C43">
        <w:rPr>
          <w:rFonts w:asciiTheme="minorHAnsi" w:hAnsiTheme="minorHAnsi" w:cstheme="minorHAnsi"/>
          <w:b/>
          <w:szCs w:val="24"/>
          <w:lang w:val="en-GB"/>
        </w:rPr>
        <w:t xml:space="preserve">To what extent does customer satisfaction affect service delivery and service recovery in </w:t>
      </w:r>
      <w:proofErr w:type="gramStart"/>
      <w:r w:rsidRPr="000B7C43">
        <w:rPr>
          <w:rFonts w:asciiTheme="minorHAnsi" w:hAnsiTheme="minorHAnsi" w:cstheme="minorHAnsi"/>
          <w:b/>
          <w:szCs w:val="24"/>
          <w:lang w:val="en-GB"/>
        </w:rPr>
        <w:t>three star</w:t>
      </w:r>
      <w:proofErr w:type="gramEnd"/>
      <w:r w:rsidRPr="000B7C43">
        <w:rPr>
          <w:rFonts w:asciiTheme="minorHAnsi" w:hAnsiTheme="minorHAnsi" w:cstheme="minorHAnsi"/>
          <w:b/>
          <w:szCs w:val="24"/>
          <w:lang w:val="en-GB"/>
        </w:rPr>
        <w:t xml:space="preserve"> </w:t>
      </w:r>
      <w:r w:rsidR="00217943" w:rsidRPr="000B7C43">
        <w:rPr>
          <w:rFonts w:asciiTheme="minorHAnsi" w:hAnsiTheme="minorHAnsi" w:cstheme="minorHAnsi"/>
          <w:b/>
          <w:szCs w:val="24"/>
          <w:lang w:val="en-GB"/>
        </w:rPr>
        <w:t>hotels</w:t>
      </w:r>
      <w:r w:rsidRPr="000B7C43">
        <w:rPr>
          <w:rFonts w:asciiTheme="minorHAnsi" w:hAnsiTheme="minorHAnsi" w:cstheme="minorHAnsi"/>
          <w:b/>
          <w:color w:val="000000"/>
          <w:szCs w:val="24"/>
          <w:lang w:val="en-GB"/>
        </w:rPr>
        <w:t>?</w:t>
      </w:r>
    </w:p>
    <w:p w14:paraId="20920DCB" w14:textId="77777777" w:rsidR="008D6A7D" w:rsidRPr="000B7C43" w:rsidRDefault="008D6A7D" w:rsidP="00920088">
      <w:pPr>
        <w:spacing w:after="120"/>
        <w:rPr>
          <w:rFonts w:asciiTheme="minorHAnsi" w:hAnsiTheme="minorHAnsi" w:cstheme="minorHAnsi"/>
          <w:noProof/>
          <w:szCs w:val="24"/>
          <w:lang w:val="en-GB"/>
        </w:rPr>
      </w:pPr>
      <w:r w:rsidRPr="000B7C43">
        <w:rPr>
          <w:rFonts w:asciiTheme="minorHAnsi" w:hAnsiTheme="minorHAnsi" w:cstheme="minorHAnsi"/>
          <w:szCs w:val="24"/>
          <w:lang w:val="en-GB"/>
        </w:rPr>
        <w:t xml:space="preserve">The findings indicated the extent to which customer satisfaction affect service delivery and service recovery in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r w:rsidR="00217943" w:rsidRPr="000B7C43">
        <w:rPr>
          <w:rFonts w:asciiTheme="minorHAnsi" w:hAnsiTheme="minorHAnsi" w:cstheme="minorHAnsi"/>
          <w:szCs w:val="24"/>
          <w:lang w:val="en-GB"/>
        </w:rPr>
        <w:t>hotels</w:t>
      </w:r>
      <w:r w:rsidRPr="000B7C43">
        <w:rPr>
          <w:rFonts w:asciiTheme="minorHAnsi" w:hAnsiTheme="minorHAnsi" w:cstheme="minorHAnsi"/>
          <w:noProof/>
          <w:szCs w:val="24"/>
          <w:lang w:val="en-GB"/>
        </w:rPr>
        <w:t xml:space="preserve"> where 40% indicated very large extent, 34% large extent, 16% small extent and very small extent was represented by 10%. This showed that customer satisfaction does affect service delivery and service recovery in three star </w:t>
      </w:r>
      <w:r w:rsidR="00217943" w:rsidRPr="000B7C43">
        <w:rPr>
          <w:rFonts w:asciiTheme="minorHAnsi" w:hAnsiTheme="minorHAnsi" w:cstheme="minorHAnsi"/>
          <w:noProof/>
          <w:szCs w:val="24"/>
          <w:lang w:val="en-GB"/>
        </w:rPr>
        <w:t>hotels</w:t>
      </w:r>
    </w:p>
    <w:p w14:paraId="1E27EA95"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5.2.4 How does the management practices affect service delivery and service recovery in </w:t>
      </w:r>
      <w:proofErr w:type="gramStart"/>
      <w:r w:rsidRPr="000B7C43">
        <w:rPr>
          <w:rFonts w:asciiTheme="minorHAnsi" w:hAnsiTheme="minorHAnsi" w:cstheme="minorHAnsi"/>
          <w:b/>
          <w:szCs w:val="24"/>
          <w:lang w:val="en-GB"/>
        </w:rPr>
        <w:t>three star</w:t>
      </w:r>
      <w:proofErr w:type="gramEnd"/>
      <w:r w:rsidRPr="000B7C43">
        <w:rPr>
          <w:rFonts w:asciiTheme="minorHAnsi" w:hAnsiTheme="minorHAnsi" w:cstheme="minorHAnsi"/>
          <w:b/>
          <w:szCs w:val="24"/>
          <w:lang w:val="en-GB"/>
        </w:rPr>
        <w:t xml:space="preserve"> </w:t>
      </w:r>
      <w:r w:rsidR="00217943" w:rsidRPr="000B7C43">
        <w:rPr>
          <w:rFonts w:asciiTheme="minorHAnsi" w:hAnsiTheme="minorHAnsi" w:cstheme="minorHAnsi"/>
          <w:b/>
          <w:szCs w:val="24"/>
          <w:lang w:val="en-GB"/>
        </w:rPr>
        <w:t>hotels</w:t>
      </w:r>
      <w:r w:rsidRPr="000B7C43">
        <w:rPr>
          <w:rFonts w:asciiTheme="minorHAnsi" w:hAnsiTheme="minorHAnsi" w:cstheme="minorHAnsi"/>
          <w:b/>
          <w:szCs w:val="24"/>
          <w:lang w:val="en-GB"/>
        </w:rPr>
        <w:t>?</w:t>
      </w:r>
    </w:p>
    <w:p w14:paraId="7C5F14B1" w14:textId="2021645A"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From the findings it showed the rating of </w:t>
      </w:r>
      <w:r w:rsidRPr="000B7C43">
        <w:rPr>
          <w:rFonts w:asciiTheme="minorHAnsi" w:hAnsiTheme="minorHAnsi" w:cstheme="minorHAnsi"/>
          <w:noProof/>
          <w:szCs w:val="24"/>
          <w:lang w:val="en-GB"/>
        </w:rPr>
        <w:t>management practices</w:t>
      </w:r>
      <w:r w:rsidRPr="000B7C43">
        <w:rPr>
          <w:rFonts w:asciiTheme="minorHAnsi" w:hAnsiTheme="minorHAnsi" w:cstheme="minorHAnsi"/>
          <w:szCs w:val="24"/>
          <w:lang w:val="en-GB"/>
        </w:rPr>
        <w:t xml:space="preserve"> on service delivery and service recovery in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proofErr w:type="spellStart"/>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where</w:t>
      </w:r>
      <w:proofErr w:type="spellEnd"/>
      <w:r w:rsidRPr="000B7C43">
        <w:rPr>
          <w:rFonts w:asciiTheme="minorHAnsi" w:hAnsiTheme="minorHAnsi" w:cstheme="minorHAnsi"/>
          <w:szCs w:val="24"/>
          <w:lang w:val="en-GB"/>
        </w:rPr>
        <w:t xml:space="preserve"> 38% indicated very high, 34% high, moderate was represented by 22% while 6% indicated low and this showed that </w:t>
      </w:r>
      <w:r w:rsidRPr="000B7C43">
        <w:rPr>
          <w:rFonts w:asciiTheme="minorHAnsi" w:hAnsiTheme="minorHAnsi" w:cstheme="minorHAnsi"/>
          <w:noProof/>
          <w:szCs w:val="24"/>
          <w:lang w:val="en-GB"/>
        </w:rPr>
        <w:t>management practices</w:t>
      </w:r>
      <w:r w:rsidRPr="000B7C43">
        <w:rPr>
          <w:rFonts w:asciiTheme="minorHAnsi" w:hAnsiTheme="minorHAnsi" w:cstheme="minorHAnsi"/>
          <w:szCs w:val="24"/>
          <w:lang w:val="en-GB"/>
        </w:rPr>
        <w:t xml:space="preserve">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This indicated that majority of the respondent showed that working condition affects the organization very highly</w:t>
      </w:r>
      <w:r w:rsidR="00765123" w:rsidRPr="000B7C43">
        <w:rPr>
          <w:rFonts w:asciiTheme="minorHAnsi" w:hAnsiTheme="minorHAnsi" w:cstheme="minorHAnsi"/>
          <w:szCs w:val="24"/>
          <w:lang w:val="en-GB"/>
        </w:rPr>
        <w:t xml:space="preserve"> </w:t>
      </w:r>
      <w:r w:rsidR="00765123" w:rsidRPr="000B7C43">
        <w:rPr>
          <w:rFonts w:asciiTheme="minorHAnsi" w:hAnsiTheme="minorHAnsi" w:cstheme="minorHAnsi"/>
          <w:szCs w:val="24"/>
          <w:highlight w:val="yellow"/>
          <w:lang w:val="en-GB"/>
        </w:rPr>
        <w:t>?</w:t>
      </w:r>
    </w:p>
    <w:p w14:paraId="66A9BDD7" w14:textId="77777777" w:rsidR="008D6A7D" w:rsidRPr="000B7C43" w:rsidRDefault="008D6A7D" w:rsidP="00920088">
      <w:pPr>
        <w:spacing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5.3 Conclusion</w:t>
      </w:r>
    </w:p>
    <w:p w14:paraId="18E4BE8B" w14:textId="77777777" w:rsidR="008D6A7D" w:rsidRPr="000B7C43" w:rsidRDefault="008D6A7D"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Based on the findings we conclude that service failure recovery has not been given adequate attention in the hotels, hotel workers are not adequately trained and empowered to handle service recovery. These suggest that majority of the hotels are not </w:t>
      </w:r>
      <w:r w:rsidRPr="000B7C43">
        <w:rPr>
          <w:rFonts w:asciiTheme="minorHAnsi" w:eastAsia="Times New Roman" w:hAnsiTheme="minorHAnsi" w:cstheme="minorHAnsi"/>
          <w:szCs w:val="24"/>
          <w:highlight w:val="yellow"/>
          <w:lang w:val="en-GB"/>
        </w:rPr>
        <w:t>cognizance</w:t>
      </w:r>
      <w:r w:rsidRPr="000B7C43">
        <w:rPr>
          <w:rFonts w:asciiTheme="minorHAnsi" w:eastAsia="Times New Roman" w:hAnsiTheme="minorHAnsi" w:cstheme="minorHAnsi"/>
          <w:szCs w:val="24"/>
          <w:lang w:val="en-GB"/>
        </w:rPr>
        <w:t xml:space="preserve"> of the realities and implications of not resolving customers complaints as quickly as they occur. Service delivery failures can put restaurants out of business, if attention is not paid to the problem. In a restaurant, the customer experience process failure if the employee is inattentive and outcome failure if the chosen menu item is not available. Knowing that failures will always occur, it is imperative that restaurant make provisions for recovery of these </w:t>
      </w:r>
      <w:proofErr w:type="spellStart"/>
      <w:r w:rsidRPr="000B7C43">
        <w:rPr>
          <w:rFonts w:asciiTheme="minorHAnsi" w:eastAsia="Times New Roman" w:hAnsiTheme="minorHAnsi" w:cstheme="minorHAnsi"/>
          <w:szCs w:val="24"/>
          <w:lang w:val="en-GB"/>
        </w:rPr>
        <w:t>unfavorable</w:t>
      </w:r>
      <w:proofErr w:type="spellEnd"/>
      <w:r w:rsidRPr="000B7C43">
        <w:rPr>
          <w:rFonts w:asciiTheme="minorHAnsi" w:eastAsia="Times New Roman" w:hAnsiTheme="minorHAnsi" w:cstheme="minorHAnsi"/>
          <w:szCs w:val="24"/>
          <w:lang w:val="en-GB"/>
        </w:rPr>
        <w:t xml:space="preserve"> instances. If customers are pleased with the service recovery, they may have intention to revisit or refer services to family and friends.</w:t>
      </w:r>
    </w:p>
    <w:p w14:paraId="1A6EA162" w14:textId="77777777" w:rsidR="008D6A7D" w:rsidRPr="000B7C43" w:rsidRDefault="008D6A7D" w:rsidP="00920088">
      <w:pPr>
        <w:spacing w:before="240"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 xml:space="preserve">5.4 Recommendation </w:t>
      </w:r>
    </w:p>
    <w:p w14:paraId="2131D9A3" w14:textId="77777777" w:rsidR="008D6A7D" w:rsidRPr="000B7C43" w:rsidRDefault="008D6A7D"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Service recovery is important for the restaurant industry especially in the </w:t>
      </w:r>
      <w:r w:rsidR="00217943" w:rsidRPr="000B7C43">
        <w:rPr>
          <w:rFonts w:asciiTheme="minorHAnsi" w:eastAsia="Times New Roman" w:hAnsiTheme="minorHAnsi" w:cstheme="minorHAnsi"/>
          <w:szCs w:val="24"/>
          <w:lang w:val="en-GB"/>
        </w:rPr>
        <w:t xml:space="preserve">Nigerian </w:t>
      </w:r>
      <w:proofErr w:type="gramStart"/>
      <w:r w:rsidR="00217943" w:rsidRPr="000B7C43">
        <w:rPr>
          <w:rFonts w:asciiTheme="minorHAnsi" w:eastAsia="Times New Roman" w:hAnsiTheme="minorHAnsi" w:cstheme="minorHAnsi"/>
          <w:szCs w:val="24"/>
          <w:lang w:val="en-GB"/>
        </w:rPr>
        <w:t>three star</w:t>
      </w:r>
      <w:proofErr w:type="gramEnd"/>
      <w:r w:rsidR="00217943" w:rsidRPr="000B7C43">
        <w:rPr>
          <w:rFonts w:asciiTheme="minorHAnsi" w:eastAsia="Times New Roman" w:hAnsiTheme="minorHAnsi" w:cstheme="minorHAnsi"/>
          <w:szCs w:val="24"/>
          <w:lang w:val="en-GB"/>
        </w:rPr>
        <w:t xml:space="preserve"> hotels</w:t>
      </w:r>
      <w:r w:rsidRPr="000B7C43">
        <w:rPr>
          <w:rFonts w:asciiTheme="minorHAnsi" w:eastAsia="Times New Roman" w:hAnsiTheme="minorHAnsi" w:cstheme="minorHAnsi"/>
          <w:szCs w:val="24"/>
          <w:lang w:val="en-GB"/>
        </w:rPr>
        <w:t xml:space="preserve">. From the empirical findings, it concluded that the service recovery strategy is influential in determining future </w:t>
      </w:r>
      <w:proofErr w:type="spellStart"/>
      <w:r w:rsidRPr="000B7C43">
        <w:rPr>
          <w:rFonts w:asciiTheme="minorHAnsi" w:eastAsia="Times New Roman" w:hAnsiTheme="minorHAnsi" w:cstheme="minorHAnsi"/>
          <w:szCs w:val="24"/>
          <w:lang w:val="en-GB"/>
        </w:rPr>
        <w:t>behavioral</w:t>
      </w:r>
      <w:proofErr w:type="spellEnd"/>
      <w:r w:rsidRPr="000B7C43">
        <w:rPr>
          <w:rFonts w:asciiTheme="minorHAnsi" w:eastAsia="Times New Roman" w:hAnsiTheme="minorHAnsi" w:cstheme="minorHAnsi"/>
          <w:szCs w:val="24"/>
          <w:lang w:val="en-GB"/>
        </w:rPr>
        <w:t xml:space="preserve"> intention. Verbal recovery strategy is the most important strategy that must be adopted by the, and no cost in nature, therefore, must be used frequently during failure incidents. Secondly, it concluded that, in offering service recovery, the restaurateurs must ensure the customers satisfy with the recovery strategy because satisfaction is a powerful force for influencing service quality intention. The different perceptions, especially among the restaurant customers of those attributes have significant impact and implications for </w:t>
      </w:r>
      <w:r w:rsidR="00217943" w:rsidRPr="000B7C43">
        <w:rPr>
          <w:rFonts w:asciiTheme="minorHAnsi" w:eastAsia="Times New Roman" w:hAnsiTheme="minorHAnsi" w:cstheme="minorHAnsi"/>
          <w:szCs w:val="24"/>
          <w:lang w:val="en-GB"/>
        </w:rPr>
        <w:t xml:space="preserve">Nigerian </w:t>
      </w:r>
      <w:proofErr w:type="gramStart"/>
      <w:r w:rsidR="00217943" w:rsidRPr="000B7C43">
        <w:rPr>
          <w:rFonts w:asciiTheme="minorHAnsi" w:eastAsia="Times New Roman" w:hAnsiTheme="minorHAnsi" w:cstheme="minorHAnsi"/>
          <w:szCs w:val="24"/>
          <w:lang w:val="en-GB"/>
        </w:rPr>
        <w:t>three star</w:t>
      </w:r>
      <w:proofErr w:type="gramEnd"/>
      <w:r w:rsidR="00217943" w:rsidRPr="000B7C43">
        <w:rPr>
          <w:rFonts w:asciiTheme="minorHAnsi" w:eastAsia="Times New Roman" w:hAnsiTheme="minorHAnsi" w:cstheme="minorHAnsi"/>
          <w:szCs w:val="24"/>
          <w:lang w:val="en-GB"/>
        </w:rPr>
        <w:t xml:space="preserve"> hotels</w:t>
      </w:r>
      <w:r w:rsidRPr="000B7C43">
        <w:rPr>
          <w:rFonts w:asciiTheme="minorHAnsi" w:eastAsia="Times New Roman" w:hAnsiTheme="minorHAnsi" w:cstheme="minorHAnsi"/>
          <w:szCs w:val="24"/>
          <w:lang w:val="en-GB"/>
        </w:rPr>
        <w:t xml:space="preserve"> operators. For future works, it recommended having several new dimensions like recovery speed and brand loyalty as part of the overall service recovery strategy framework. The empirical findings mention previously based on several limitations. The </w:t>
      </w:r>
      <w:r w:rsidRPr="000B7C43">
        <w:rPr>
          <w:rFonts w:asciiTheme="minorHAnsi" w:eastAsia="Times New Roman" w:hAnsiTheme="minorHAnsi" w:cstheme="minorHAnsi"/>
          <w:szCs w:val="24"/>
          <w:lang w:val="en-GB"/>
        </w:rPr>
        <w:lastRenderedPageBreak/>
        <w:t xml:space="preserve">limitation that applies to this study is the difficulty to identify restaurants that have critical failure incidents as well as to get identical restaurants with similar failure incidents. Apart from that, the strategies that apply based on the overall feedback biased to the verbal action. </w:t>
      </w:r>
      <w:proofErr w:type="gramStart"/>
      <w:r w:rsidRPr="000B7C43">
        <w:rPr>
          <w:rFonts w:asciiTheme="minorHAnsi" w:eastAsia="Times New Roman" w:hAnsiTheme="minorHAnsi" w:cstheme="minorHAnsi"/>
          <w:szCs w:val="24"/>
          <w:lang w:val="en-GB"/>
        </w:rPr>
        <w:t>It</w:t>
      </w:r>
      <w:proofErr w:type="gramEnd"/>
      <w:r w:rsidRPr="000B7C43">
        <w:rPr>
          <w:rFonts w:asciiTheme="minorHAnsi" w:eastAsia="Times New Roman" w:hAnsiTheme="minorHAnsi" w:cstheme="minorHAnsi"/>
          <w:szCs w:val="24"/>
          <w:lang w:val="en-GB"/>
        </w:rPr>
        <w:t xml:space="preserve"> strategy is slightly simple relatively to the fast food and upscale restaurant. </w:t>
      </w:r>
    </w:p>
    <w:p w14:paraId="1076FC10" w14:textId="77777777" w:rsidR="008D6A7D" w:rsidRPr="000B7C43" w:rsidRDefault="008D6A7D" w:rsidP="00920088">
      <w:pPr>
        <w:spacing w:after="0"/>
        <w:rPr>
          <w:rFonts w:asciiTheme="minorHAnsi" w:eastAsia="Times New Roman" w:hAnsiTheme="minorHAnsi" w:cstheme="minorHAnsi"/>
          <w:szCs w:val="24"/>
          <w:lang w:val="en-GB"/>
        </w:rPr>
      </w:pPr>
    </w:p>
    <w:p w14:paraId="3FB0ADFB" w14:textId="41DA4CB9" w:rsidR="008D6A7D" w:rsidRPr="000B7C43" w:rsidRDefault="00765123" w:rsidP="00920088">
      <w:pPr>
        <w:rPr>
          <w:rFonts w:asciiTheme="minorHAnsi" w:hAnsiTheme="minorHAnsi" w:cstheme="minorHAnsi"/>
          <w:szCs w:val="24"/>
          <w:lang w:val="en-GB"/>
        </w:rPr>
      </w:pPr>
      <w:commentRangeStart w:id="54"/>
      <w:r w:rsidRPr="000B7C43">
        <w:rPr>
          <w:rFonts w:asciiTheme="minorHAnsi" w:hAnsiTheme="minorHAnsi" w:cstheme="minorHAnsi"/>
          <w:szCs w:val="24"/>
          <w:highlight w:val="yellow"/>
          <w:lang w:val="en-GB"/>
        </w:rPr>
        <w:t>Chapter 5</w:t>
      </w:r>
      <w:commentRangeEnd w:id="54"/>
      <w:r w:rsidRPr="000B7C43">
        <w:rPr>
          <w:rStyle w:val="CommentReference"/>
          <w:rFonts w:asciiTheme="minorHAnsi" w:hAnsiTheme="minorHAnsi" w:cstheme="minorHAnsi"/>
          <w:lang w:val="en-GB"/>
        </w:rPr>
        <w:commentReference w:id="54"/>
      </w:r>
    </w:p>
    <w:p w14:paraId="780F4A8D" w14:textId="77777777" w:rsidR="00E62381" w:rsidRPr="000B7C43" w:rsidRDefault="00E62381" w:rsidP="00920088">
      <w:pPr>
        <w:rPr>
          <w:rFonts w:asciiTheme="minorHAnsi" w:hAnsiTheme="minorHAnsi" w:cstheme="minorHAnsi"/>
          <w:szCs w:val="24"/>
          <w:lang w:val="en-GB"/>
        </w:rPr>
      </w:pPr>
    </w:p>
    <w:p w14:paraId="7DABF14A" w14:textId="77777777" w:rsidR="00E62381" w:rsidRPr="000B7C43" w:rsidRDefault="00E62381" w:rsidP="00920088">
      <w:pPr>
        <w:rPr>
          <w:rFonts w:asciiTheme="minorHAnsi" w:hAnsiTheme="minorHAnsi" w:cstheme="minorHAnsi"/>
          <w:b/>
          <w:szCs w:val="24"/>
          <w:lang w:val="en-GB"/>
        </w:rPr>
      </w:pPr>
    </w:p>
    <w:p w14:paraId="48549DA4" w14:textId="77777777" w:rsidR="00E62381" w:rsidRPr="000B7C43" w:rsidRDefault="00E62381" w:rsidP="00920088">
      <w:pPr>
        <w:rPr>
          <w:rFonts w:asciiTheme="minorHAnsi" w:hAnsiTheme="minorHAnsi" w:cstheme="minorHAnsi"/>
          <w:b/>
          <w:szCs w:val="24"/>
          <w:lang w:val="en-GB"/>
        </w:rPr>
      </w:pPr>
    </w:p>
    <w:p w14:paraId="71307CDC" w14:textId="77777777" w:rsidR="008B3F4A" w:rsidRPr="000B7C43" w:rsidRDefault="008B3F4A" w:rsidP="00920088">
      <w:pPr>
        <w:rPr>
          <w:rFonts w:asciiTheme="minorHAnsi" w:hAnsiTheme="minorHAnsi" w:cstheme="minorHAnsi"/>
          <w:b/>
          <w:szCs w:val="24"/>
          <w:lang w:val="en-GB"/>
        </w:rPr>
      </w:pPr>
    </w:p>
    <w:p w14:paraId="6C32ED6B" w14:textId="77777777" w:rsidR="00C62AF7" w:rsidRPr="000B7C43" w:rsidRDefault="00C62AF7" w:rsidP="00920088">
      <w:pPr>
        <w:rPr>
          <w:rFonts w:asciiTheme="minorHAnsi" w:hAnsiTheme="minorHAnsi" w:cstheme="minorHAnsi"/>
          <w:b/>
          <w:szCs w:val="24"/>
          <w:lang w:val="en-GB"/>
        </w:rPr>
      </w:pPr>
    </w:p>
    <w:p w14:paraId="78CB187B" w14:textId="77777777" w:rsidR="00C62AF7" w:rsidRPr="000B7C43" w:rsidRDefault="00C62AF7" w:rsidP="00920088">
      <w:pPr>
        <w:rPr>
          <w:rFonts w:asciiTheme="minorHAnsi" w:hAnsiTheme="minorHAnsi" w:cstheme="minorHAnsi"/>
          <w:b/>
          <w:szCs w:val="24"/>
          <w:lang w:val="en-GB"/>
        </w:rPr>
      </w:pPr>
    </w:p>
    <w:p w14:paraId="4D7542BB" w14:textId="0A9FC4CE" w:rsidR="00C62AF7" w:rsidRPr="000B7C43" w:rsidRDefault="00B6569C" w:rsidP="00B6569C">
      <w:pPr>
        <w:spacing w:after="0" w:line="240" w:lineRule="auto"/>
        <w:jc w:val="left"/>
        <w:rPr>
          <w:rFonts w:asciiTheme="minorHAnsi" w:hAnsiTheme="minorHAnsi" w:cstheme="minorHAnsi"/>
          <w:b/>
          <w:szCs w:val="24"/>
          <w:lang w:val="en-GB"/>
        </w:rPr>
      </w:pPr>
      <w:r>
        <w:rPr>
          <w:rFonts w:asciiTheme="minorHAnsi" w:hAnsiTheme="minorHAnsi" w:cstheme="minorHAnsi"/>
          <w:b/>
          <w:szCs w:val="24"/>
          <w:lang w:val="en-GB"/>
        </w:rPr>
        <w:br w:type="page"/>
      </w:r>
    </w:p>
    <w:p w14:paraId="306FEE51" w14:textId="306BB27E" w:rsidR="008F2765" w:rsidRDefault="00124CD9" w:rsidP="004573F1">
      <w:pPr>
        <w:pStyle w:val="Heading1"/>
        <w:rPr>
          <w:lang w:val="en-GB"/>
        </w:rPr>
      </w:pPr>
      <w:bookmarkStart w:id="55" w:name="_Toc174716041"/>
      <w:r w:rsidRPr="000B7C43">
        <w:rPr>
          <w:lang w:val="en-GB"/>
        </w:rPr>
        <w:lastRenderedPageBreak/>
        <w:t>REFERENCES</w:t>
      </w:r>
      <w:bookmarkEnd w:id="55"/>
    </w:p>
    <w:p w14:paraId="0E90C0C0" w14:textId="1E76AD1D" w:rsidR="004573F1" w:rsidRDefault="004573F1" w:rsidP="000C540F">
      <w:pPr>
        <w:spacing w:after="0" w:line="240" w:lineRule="auto"/>
        <w:jc w:val="left"/>
        <w:rPr>
          <w:rFonts w:asciiTheme="minorHAnsi" w:hAnsiTheme="minorHAnsi" w:cstheme="minorHAnsi"/>
          <w:b/>
          <w:szCs w:val="24"/>
          <w:lang w:val="en-GB"/>
        </w:rPr>
      </w:pPr>
    </w:p>
    <w:p w14:paraId="6E76E0D6" w14:textId="77777777" w:rsidR="002B2174" w:rsidRPr="00AD114F" w:rsidRDefault="002B2174"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Adeola, O. and Ezenwafor, K., 2016. The hospitality business in Nigeria: issues, challenges and opportunities. </w:t>
      </w:r>
      <w:r w:rsidRPr="00AD114F">
        <w:rPr>
          <w:rFonts w:asciiTheme="minorHAnsi" w:hAnsiTheme="minorHAnsi" w:cstheme="minorHAnsi"/>
          <w:i/>
          <w:iCs/>
          <w:szCs w:val="24"/>
          <w:lang/>
        </w:rPr>
        <w:t>Worldwide Hospitality and Tourism Themes</w:t>
      </w:r>
      <w:r w:rsidRPr="00AD114F">
        <w:rPr>
          <w:rFonts w:asciiTheme="minorHAnsi" w:hAnsiTheme="minorHAnsi" w:cstheme="minorHAnsi"/>
          <w:szCs w:val="24"/>
          <w:lang/>
        </w:rPr>
        <w:t xml:space="preserve"> [online], 8 (2), 182–194. Available from: https://doi.org/10.1108/whatt-11-2015-0053.</w:t>
      </w:r>
    </w:p>
    <w:p w14:paraId="619C60C9" w14:textId="77777777" w:rsidR="002B2174" w:rsidRPr="00AD114F" w:rsidRDefault="002B2174"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Akinyemi, Y. C., 2024. Determinants of International Tourist Arrival in Nigeria. </w:t>
      </w:r>
      <w:r w:rsidRPr="00AD114F">
        <w:rPr>
          <w:rFonts w:asciiTheme="minorHAnsi" w:hAnsiTheme="minorHAnsi" w:cstheme="minorHAnsi"/>
          <w:i/>
          <w:iCs/>
          <w:szCs w:val="24"/>
          <w:lang/>
        </w:rPr>
        <w:t>Tourism</w:t>
      </w:r>
      <w:r w:rsidRPr="00AD114F">
        <w:rPr>
          <w:rFonts w:asciiTheme="minorHAnsi" w:hAnsiTheme="minorHAnsi" w:cstheme="minorHAnsi"/>
          <w:szCs w:val="24"/>
          <w:lang/>
        </w:rPr>
        <w:t xml:space="preserve"> [online], 72 (2), 163–172. Available from: https://doi.org/10.37741/t.72.2.3.</w:t>
      </w:r>
    </w:p>
    <w:p w14:paraId="4739E05A" w14:textId="69BF020A" w:rsidR="002B2174" w:rsidRPr="002B2174"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Alabi, A. A., Otegbulu, C. A. and Gambo, Y., 2013. </w:t>
      </w:r>
      <w:r w:rsidRPr="00AD114F">
        <w:rPr>
          <w:rFonts w:asciiTheme="minorHAnsi" w:hAnsiTheme="minorHAnsi" w:cstheme="minorHAnsi"/>
          <w:i/>
          <w:iCs/>
          <w:szCs w:val="24"/>
          <w:lang/>
        </w:rPr>
        <w:t>Consumers Preference for Hotel Amenities and Willingness to Pay in Lagos</w:t>
      </w:r>
      <w:r w:rsidRPr="00AD114F">
        <w:rPr>
          <w:rFonts w:asciiTheme="minorHAnsi" w:hAnsiTheme="minorHAnsi" w:cstheme="minorHAnsi"/>
          <w:szCs w:val="24"/>
          <w:lang/>
        </w:rPr>
        <w:t xml:space="preserve"> [online].</w:t>
      </w:r>
    </w:p>
    <w:p w14:paraId="750A0928" w14:textId="6B97B12E" w:rsidR="002B2174" w:rsidRDefault="002B2174"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Al-Karim, R.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Chowdhury, T., 2014. Customer Satisfaction on Service Quality </w:t>
      </w:r>
      <w:proofErr w:type="gramStart"/>
      <w:r w:rsidRPr="000B7C43">
        <w:rPr>
          <w:rFonts w:asciiTheme="minorHAnsi" w:hAnsiTheme="minorHAnsi" w:cstheme="minorHAnsi"/>
          <w:szCs w:val="24"/>
          <w:lang w:val="en-GB"/>
        </w:rPr>
        <w:t>In</w:t>
      </w:r>
      <w:proofErr w:type="gramEnd"/>
      <w:r w:rsidRPr="000B7C43">
        <w:rPr>
          <w:rFonts w:asciiTheme="minorHAnsi" w:hAnsiTheme="minorHAnsi" w:cstheme="minorHAnsi"/>
          <w:szCs w:val="24"/>
          <w:lang w:val="en-GB"/>
        </w:rPr>
        <w:t xml:space="preserve"> Private Commercial Banking Sector In Bangladesh. </w:t>
      </w:r>
      <w:r w:rsidRPr="000C540F">
        <w:rPr>
          <w:rFonts w:asciiTheme="minorHAnsi" w:hAnsiTheme="minorHAnsi" w:cstheme="minorHAnsi"/>
          <w:i/>
          <w:iCs/>
          <w:szCs w:val="24"/>
          <w:lang w:val="en-GB"/>
        </w:rPr>
        <w:t>British Journal of Marketing Studies</w:t>
      </w:r>
      <w:r w:rsidRPr="000B7C43">
        <w:rPr>
          <w:rFonts w:asciiTheme="minorHAnsi" w:hAnsiTheme="minorHAnsi" w:cstheme="minorHAnsi"/>
          <w:szCs w:val="24"/>
          <w:lang w:val="en-GB"/>
        </w:rPr>
        <w:t>, 2(2), pp. 1-11.</w:t>
      </w:r>
    </w:p>
    <w:p w14:paraId="0E6E2A93" w14:textId="064BB0CC" w:rsidR="009E3A86" w:rsidRPr="00AD114F" w:rsidRDefault="009E3A86" w:rsidP="004310A2">
      <w:pPr>
        <w:ind w:left="851" w:hanging="851"/>
        <w:jc w:val="left"/>
        <w:rPr>
          <w:rFonts w:asciiTheme="minorHAnsi" w:hAnsiTheme="minorHAnsi" w:cstheme="minorHAnsi"/>
          <w:szCs w:val="24"/>
          <w:lang w:val="en-GB"/>
        </w:rPr>
      </w:pPr>
      <w:r w:rsidRPr="009E3A86">
        <w:rPr>
          <w:rFonts w:asciiTheme="minorHAnsi" w:hAnsiTheme="minorHAnsi" w:cstheme="minorHAnsi"/>
          <w:szCs w:val="24"/>
          <w:lang w:val="en-GB"/>
        </w:rPr>
        <w:t>Andreassen, S. (2010) Management Theory Practice 2nd Edition William Brooks Publishers England UK</w:t>
      </w:r>
    </w:p>
    <w:p w14:paraId="1260B4AA" w14:textId="5921390D" w:rsidR="002B2174" w:rsidRPr="00AD114F" w:rsidRDefault="002B2174"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Augusto </w:t>
      </w:r>
      <w:r w:rsidR="00F20E1A">
        <w:rPr>
          <w:rFonts w:asciiTheme="minorHAnsi" w:hAnsiTheme="minorHAnsi" w:cstheme="minorHAnsi"/>
          <w:szCs w:val="24"/>
        </w:rPr>
        <w:t>&amp;</w:t>
      </w:r>
      <w:r w:rsidRPr="00AD114F">
        <w:rPr>
          <w:rFonts w:asciiTheme="minorHAnsi" w:hAnsiTheme="minorHAnsi" w:cstheme="minorHAnsi"/>
          <w:szCs w:val="24"/>
          <w:lang/>
        </w:rPr>
        <w:t xml:space="preserve"> Co, 2020. </w:t>
      </w:r>
      <w:r w:rsidRPr="00AD114F">
        <w:rPr>
          <w:rFonts w:asciiTheme="minorHAnsi" w:hAnsiTheme="minorHAnsi" w:cstheme="minorHAnsi"/>
          <w:i/>
          <w:iCs/>
          <w:szCs w:val="24"/>
          <w:lang/>
        </w:rPr>
        <w:t>2020 Hotel Industry Report - Nigeria’s First Credit Rating Company</w:t>
      </w:r>
      <w:r w:rsidRPr="00AD114F">
        <w:rPr>
          <w:rFonts w:asciiTheme="minorHAnsi" w:hAnsiTheme="minorHAnsi" w:cstheme="minorHAnsi"/>
          <w:szCs w:val="24"/>
          <w:lang/>
        </w:rPr>
        <w:t xml:space="preserve"> [online]. Nigeria’s First Credit Rating Company. Available from: https://www.agusto.com/reports/2020-hotel-industry-report/ [Accessed 13 Aug 2024].</w:t>
      </w:r>
    </w:p>
    <w:p w14:paraId="07DAC2FC" w14:textId="5B647AC6" w:rsidR="002B2174"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Azzam, A. F. M. A., 2015. The Impact of Service Quality Dimensions on Customer Satisfaction: A Field Study of Arab Bank in Irbid.</w:t>
      </w:r>
    </w:p>
    <w:p w14:paraId="058A5B19" w14:textId="77777777"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Bahadur, W., Aziz, S. and Zulfiqar, S., 2018. Effect of employee empathy on customer satisfaction and loyalty during employee–customer interactions: The mediating role of customer affective commitment and perceived service quality. </w:t>
      </w:r>
      <w:r w:rsidRPr="00AD114F">
        <w:rPr>
          <w:rFonts w:asciiTheme="minorHAnsi" w:hAnsiTheme="minorHAnsi" w:cstheme="minorHAnsi"/>
          <w:i/>
          <w:iCs/>
          <w:szCs w:val="24"/>
          <w:lang/>
        </w:rPr>
        <w:t>Cogent Business &amp; Management</w:t>
      </w:r>
      <w:r w:rsidRPr="00AD114F">
        <w:rPr>
          <w:rFonts w:asciiTheme="minorHAnsi" w:hAnsiTheme="minorHAnsi" w:cstheme="minorHAnsi"/>
          <w:szCs w:val="24"/>
          <w:lang/>
        </w:rPr>
        <w:t xml:space="preserve"> [online], 5 (1), 1491780. Available from: https://doi.org/10.1080/23311975.2018.1491780.</w:t>
      </w:r>
    </w:p>
    <w:p w14:paraId="7D9A131E" w14:textId="3684FACC" w:rsidR="00F20E1A" w:rsidRPr="00F20E1A" w:rsidRDefault="004808D0" w:rsidP="00F20E1A">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Bell, E., Bryman, A. and Harley, B., 2019. </w:t>
      </w:r>
      <w:r w:rsidRPr="00AD114F">
        <w:rPr>
          <w:rFonts w:asciiTheme="minorHAnsi" w:hAnsiTheme="minorHAnsi" w:cstheme="minorHAnsi"/>
          <w:i/>
          <w:iCs/>
          <w:szCs w:val="24"/>
          <w:lang/>
        </w:rPr>
        <w:t>Business Research Methods</w:t>
      </w:r>
      <w:r w:rsidRPr="00AD114F">
        <w:rPr>
          <w:rFonts w:asciiTheme="minorHAnsi" w:hAnsiTheme="minorHAnsi" w:cstheme="minorHAnsi"/>
          <w:szCs w:val="24"/>
          <w:lang/>
        </w:rPr>
        <w:t xml:space="preserve"> [online]. Google Books. </w:t>
      </w:r>
    </w:p>
    <w:p w14:paraId="03C05C31" w14:textId="6FB592E9" w:rsidR="004808D0" w:rsidRPr="00AD114F"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Berchoux, M.W</w:t>
      </w:r>
      <w:r w:rsidR="00F20E1A">
        <w:rPr>
          <w:rFonts w:asciiTheme="minorHAnsi" w:hAnsiTheme="minorHAnsi" w:cstheme="minorHAnsi"/>
          <w:szCs w:val="24"/>
          <w:lang w:val="en-GB"/>
        </w:rPr>
        <w:t xml:space="preserve"> and</w:t>
      </w:r>
      <w:r w:rsidRPr="000B7C43">
        <w:rPr>
          <w:rFonts w:asciiTheme="minorHAnsi" w:hAnsiTheme="minorHAnsi" w:cstheme="minorHAnsi"/>
          <w:szCs w:val="24"/>
          <w:lang w:val="en-GB"/>
        </w:rPr>
        <w:t xml:space="preserve"> Chen, b. (2015). Service Quality and Customer Satisfaction: Qualitative Research Implications for Luxury Hotels. </w:t>
      </w:r>
      <w:r w:rsidRPr="000C540F">
        <w:rPr>
          <w:rFonts w:asciiTheme="minorHAnsi" w:hAnsiTheme="minorHAnsi" w:cstheme="minorHAnsi"/>
          <w:i/>
          <w:iCs/>
          <w:szCs w:val="24"/>
          <w:lang w:val="en-GB"/>
        </w:rPr>
        <w:t>International Journal of Culture, Tourism and Hospitality Research</w:t>
      </w:r>
      <w:r w:rsidRPr="000B7C43">
        <w:rPr>
          <w:rFonts w:asciiTheme="minorHAnsi" w:hAnsiTheme="minorHAnsi" w:cstheme="minorHAnsi"/>
          <w:szCs w:val="24"/>
          <w:lang w:val="en-GB"/>
        </w:rPr>
        <w:t xml:space="preserve">, 9 (2), 168-182 </w:t>
      </w:r>
    </w:p>
    <w:p w14:paraId="4487A03E" w14:textId="26962E84"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Bhuian, D., 2021. </w:t>
      </w:r>
      <w:r w:rsidRPr="00AD114F">
        <w:rPr>
          <w:rFonts w:asciiTheme="minorHAnsi" w:hAnsiTheme="minorHAnsi" w:cstheme="minorHAnsi"/>
          <w:i/>
          <w:iCs/>
          <w:szCs w:val="24"/>
          <w:lang/>
        </w:rPr>
        <w:t>The Impact of Service Quality on Customer Satisfaction in Hotel Business Development : Correlation Between Customer Satisfaction and Service Quality</w:t>
      </w:r>
      <w:r w:rsidRPr="00AD114F">
        <w:rPr>
          <w:rFonts w:asciiTheme="minorHAnsi" w:hAnsiTheme="minorHAnsi" w:cstheme="minorHAnsi"/>
          <w:szCs w:val="24"/>
          <w:lang/>
        </w:rPr>
        <w:t xml:space="preserve"> [online]. DIVA. </w:t>
      </w:r>
    </w:p>
    <w:p w14:paraId="221B4437" w14:textId="77777777"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Bitner, M. J., Zeithaml, V. A. and Gremler, D. D., 2010. Technology’s Impact on the Gaps Model of Service Quality. </w:t>
      </w:r>
      <w:r w:rsidRPr="00AD114F">
        <w:rPr>
          <w:rFonts w:asciiTheme="minorHAnsi" w:hAnsiTheme="minorHAnsi" w:cstheme="minorHAnsi"/>
          <w:i/>
          <w:iCs/>
          <w:szCs w:val="24"/>
          <w:lang/>
        </w:rPr>
        <w:t>In</w:t>
      </w:r>
      <w:r w:rsidRPr="00AD114F">
        <w:rPr>
          <w:rFonts w:asciiTheme="minorHAnsi" w:hAnsiTheme="minorHAnsi" w:cstheme="minorHAnsi"/>
          <w:szCs w:val="24"/>
          <w:lang/>
        </w:rPr>
        <w:t xml:space="preserve">: </w:t>
      </w:r>
      <w:r w:rsidRPr="00AD114F">
        <w:rPr>
          <w:rFonts w:asciiTheme="minorHAnsi" w:hAnsiTheme="minorHAnsi" w:cstheme="minorHAnsi"/>
          <w:i/>
          <w:iCs/>
          <w:szCs w:val="24"/>
          <w:lang/>
        </w:rPr>
        <w:t>Service science: research and innovations in the service economy</w:t>
      </w:r>
      <w:r w:rsidRPr="00AD114F">
        <w:rPr>
          <w:rFonts w:asciiTheme="minorHAnsi" w:hAnsiTheme="minorHAnsi" w:cstheme="minorHAnsi"/>
          <w:szCs w:val="24"/>
          <w:lang/>
        </w:rPr>
        <w:t xml:space="preserve"> [online]. 197–218. Available from: https://doi.org/10.1007/978-1-4419-1628-0_10.</w:t>
      </w:r>
    </w:p>
    <w:p w14:paraId="0B14B5B8" w14:textId="6A833F97"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Blodgett, J. G., Wakefield, K. L. and Barnes, J. H., 2016. The effects of customer service on consumer complaining behavior. </w:t>
      </w:r>
      <w:r w:rsidRPr="00AD114F">
        <w:rPr>
          <w:rFonts w:asciiTheme="minorHAnsi" w:hAnsiTheme="minorHAnsi" w:cstheme="minorHAnsi"/>
          <w:i/>
          <w:iCs/>
          <w:szCs w:val="24"/>
          <w:lang/>
        </w:rPr>
        <w:t>Journal of Services Marketing</w:t>
      </w:r>
      <w:r w:rsidRPr="00AD114F">
        <w:rPr>
          <w:rFonts w:asciiTheme="minorHAnsi" w:hAnsiTheme="minorHAnsi" w:cstheme="minorHAnsi"/>
          <w:szCs w:val="24"/>
          <w:lang/>
        </w:rPr>
        <w:t xml:space="preserve"> [online], 9 (4), 31–42. Available from: </w:t>
      </w:r>
    </w:p>
    <w:p w14:paraId="348C0F1D" w14:textId="77777777" w:rsidR="004808D0"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BMJ Quality &amp; Safety, 2024. </w:t>
      </w:r>
      <w:r w:rsidRPr="00AD114F">
        <w:rPr>
          <w:rFonts w:asciiTheme="minorHAnsi" w:hAnsiTheme="minorHAnsi" w:cstheme="minorHAnsi"/>
          <w:i/>
          <w:iCs/>
          <w:szCs w:val="24"/>
          <w:lang/>
        </w:rPr>
        <w:t>Homepage | BMJ Quality &amp; Safety</w:t>
      </w:r>
      <w:r w:rsidRPr="00AD114F">
        <w:rPr>
          <w:rFonts w:asciiTheme="minorHAnsi" w:hAnsiTheme="minorHAnsi" w:cstheme="minorHAnsi"/>
          <w:szCs w:val="24"/>
          <w:lang/>
        </w:rPr>
        <w:t xml:space="preserve"> [online]. BMJ Quality &amp;Amp; Safety. Available from: https://qualitysafety.bmj.com/ [Accessed 14 Aug 2024].</w:t>
      </w:r>
    </w:p>
    <w:p w14:paraId="18067330" w14:textId="77777777" w:rsidR="004808D0"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Bohse, J. (2009) </w:t>
      </w:r>
      <w:r w:rsidRPr="000B7C43">
        <w:rPr>
          <w:rFonts w:asciiTheme="minorHAnsi" w:hAnsiTheme="minorHAnsi" w:cstheme="minorHAnsi"/>
          <w:i/>
          <w:szCs w:val="24"/>
          <w:lang w:val="en-GB"/>
        </w:rPr>
        <w:t>Service encounters for All, Policies and Pitfalls in Expanding Access 4th Edition</w:t>
      </w:r>
      <w:r w:rsidRPr="000B7C43">
        <w:rPr>
          <w:rFonts w:asciiTheme="minorHAnsi" w:hAnsiTheme="minorHAnsi" w:cstheme="minorHAnsi"/>
          <w:szCs w:val="24"/>
          <w:lang w:val="en-GB"/>
        </w:rPr>
        <w:t xml:space="preserve"> Jain Publishers Limited Washington D.C USA</w:t>
      </w:r>
    </w:p>
    <w:p w14:paraId="72450636" w14:textId="2C6B443E" w:rsidR="004808D0" w:rsidRPr="000B7C43"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Boniface, R., 2020. SERVICE DELIVERY AND CUSTOMERS’ SATISFACTION IN SOME SELECTED HOTELS IN IKEJA AREAS OF LAGOS STATE - </w:t>
      </w:r>
      <w:r w:rsidRPr="007F4074">
        <w:rPr>
          <w:rFonts w:asciiTheme="minorHAnsi" w:hAnsiTheme="minorHAnsi" w:cstheme="minorHAnsi"/>
          <w:i/>
          <w:iCs/>
          <w:szCs w:val="24"/>
          <w:lang w:val="en-GB"/>
        </w:rPr>
        <w:t xml:space="preserve">cenresinjournals </w:t>
      </w:r>
      <w:r w:rsidRPr="004808D0">
        <w:rPr>
          <w:rFonts w:asciiTheme="minorHAnsi" w:hAnsiTheme="minorHAnsi" w:cstheme="minorHAnsi"/>
          <w:szCs w:val="24"/>
          <w:lang w:val="en-GB"/>
        </w:rPr>
        <w:t>[online]. Cenresinjournals.</w:t>
      </w:r>
    </w:p>
    <w:p w14:paraId="43511103" w14:textId="482B6231" w:rsidR="004808D0" w:rsidRPr="00AD114F" w:rsidRDefault="004808D0" w:rsidP="00F20E1A">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Boshoff, D. (2011) </w:t>
      </w:r>
      <w:r w:rsidRPr="000B7C43">
        <w:rPr>
          <w:rFonts w:asciiTheme="minorHAnsi" w:hAnsiTheme="minorHAnsi" w:cstheme="minorHAnsi"/>
          <w:i/>
          <w:szCs w:val="24"/>
          <w:lang w:val="en-GB"/>
        </w:rPr>
        <w:t>Marketing Metrics</w:t>
      </w:r>
      <w:r w:rsidRPr="000B7C43">
        <w:rPr>
          <w:rFonts w:asciiTheme="minorHAnsi" w:hAnsiTheme="minorHAnsi" w:cstheme="minorHAnsi"/>
          <w:szCs w:val="24"/>
          <w:lang w:val="en-GB"/>
        </w:rPr>
        <w:t xml:space="preserve">: </w:t>
      </w:r>
      <w:r w:rsidRPr="00C41206">
        <w:rPr>
          <w:rFonts w:asciiTheme="minorHAnsi" w:hAnsiTheme="minorHAnsi" w:cstheme="minorHAnsi"/>
          <w:i/>
          <w:iCs/>
          <w:szCs w:val="24"/>
          <w:lang w:val="en-GB"/>
        </w:rPr>
        <w:t>The Definitive Guide to Measuring Marketing Performance,</w:t>
      </w:r>
      <w:r w:rsidRPr="000B7C43">
        <w:rPr>
          <w:rFonts w:asciiTheme="minorHAnsi" w:hAnsiTheme="minorHAnsi" w:cstheme="minorHAnsi"/>
          <w:szCs w:val="24"/>
          <w:lang w:val="en-GB"/>
        </w:rPr>
        <w:t xml:space="preserve"> Upper Saddle River, New Jersey USA</w:t>
      </w:r>
    </w:p>
    <w:p w14:paraId="55F6DAE2" w14:textId="4362BF94"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Buba, N., Aliyu, Assoc. Prof. A. A., Baba, A. M. and Zailani, A., 2024. </w:t>
      </w:r>
      <w:r w:rsidRPr="00AD114F">
        <w:rPr>
          <w:rFonts w:asciiTheme="minorHAnsi" w:hAnsiTheme="minorHAnsi" w:cstheme="minorHAnsi"/>
          <w:i/>
          <w:iCs/>
          <w:szCs w:val="24"/>
          <w:lang/>
        </w:rPr>
        <w:t>DOES CUSTOMER SATISFACTION MEDIATE THE RELATIONSHIP BETWEEN SERVICE QUALITY AND CUSTOMER LOYALTY IN PUBLIC BUS TRANSPORT? EVIDENCE FROM GOVERNMENT-OWNED PUBLIC BUS TRANSPORT IN NORTH-EASTERN NIGERIA</w:t>
      </w:r>
      <w:r w:rsidRPr="00AD114F">
        <w:rPr>
          <w:rFonts w:asciiTheme="minorHAnsi" w:hAnsiTheme="minorHAnsi" w:cstheme="minorHAnsi"/>
          <w:szCs w:val="24"/>
          <w:lang/>
        </w:rPr>
        <w:t xml:space="preserve"> [online]. </w:t>
      </w:r>
    </w:p>
    <w:p w14:paraId="7A38055C" w14:textId="77777777"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lastRenderedPageBreak/>
        <w:t xml:space="preserve">Buttle, F., 1996. An investigation of the willingness of UK certificated firms to recommend ISO 9000. </w:t>
      </w:r>
      <w:r w:rsidRPr="00AD114F">
        <w:rPr>
          <w:rFonts w:asciiTheme="minorHAnsi" w:hAnsiTheme="minorHAnsi" w:cstheme="minorHAnsi"/>
          <w:i/>
          <w:iCs/>
          <w:szCs w:val="24"/>
          <w:lang/>
        </w:rPr>
        <w:t>International Journal of Quality Science</w:t>
      </w:r>
      <w:r w:rsidRPr="00AD114F">
        <w:rPr>
          <w:rFonts w:asciiTheme="minorHAnsi" w:hAnsiTheme="minorHAnsi" w:cstheme="minorHAnsi"/>
          <w:szCs w:val="24"/>
          <w:lang/>
        </w:rPr>
        <w:t xml:space="preserve"> [online], 1 (2), 40–50. Available from: https://doi.org/10.1108/13598539610126605.</w:t>
      </w:r>
    </w:p>
    <w:p w14:paraId="7B0565D5" w14:textId="77777777"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Çerri, S., 2012. Exploring the Relationships among Service Quality, Satisfaction, Trust and Store Loyalty among Retail Customers. </w:t>
      </w:r>
      <w:r w:rsidRPr="007F4074">
        <w:rPr>
          <w:rFonts w:asciiTheme="minorHAnsi" w:hAnsiTheme="minorHAnsi" w:cstheme="minorHAnsi"/>
          <w:i/>
          <w:iCs/>
          <w:szCs w:val="24"/>
        </w:rPr>
        <w:t>Journal of Competitiveness</w:t>
      </w:r>
      <w:r w:rsidRPr="004808D0">
        <w:rPr>
          <w:rFonts w:asciiTheme="minorHAnsi" w:hAnsiTheme="minorHAnsi" w:cstheme="minorHAnsi"/>
          <w:szCs w:val="24"/>
        </w:rPr>
        <w:t xml:space="preserve"> [online], 4 (4), 16–35. Available from: https://doi.org/10.7441/joc.2012.04.02.</w:t>
      </w:r>
    </w:p>
    <w:p w14:paraId="19208788" w14:textId="77777777"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Cohen, L., Manion, L. and Morrison, K., 2017. </w:t>
      </w:r>
      <w:r w:rsidRPr="00C41206">
        <w:rPr>
          <w:rFonts w:asciiTheme="minorHAnsi" w:hAnsiTheme="minorHAnsi" w:cstheme="minorHAnsi"/>
          <w:i/>
          <w:iCs/>
          <w:szCs w:val="24"/>
        </w:rPr>
        <w:t>Mixed methods research. In: Routledge eBooks</w:t>
      </w:r>
      <w:r w:rsidRPr="004808D0">
        <w:rPr>
          <w:rFonts w:asciiTheme="minorHAnsi" w:hAnsiTheme="minorHAnsi" w:cstheme="minorHAnsi"/>
          <w:szCs w:val="24"/>
        </w:rPr>
        <w:t xml:space="preserve"> [online]. 31–50. Available from: https://doi.org/10.4324/9781315456539-2.</w:t>
      </w:r>
    </w:p>
    <w:p w14:paraId="714C115C" w14:textId="0FFC21AF"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Connolly, P., 2007. </w:t>
      </w:r>
      <w:r w:rsidRPr="00C41206">
        <w:rPr>
          <w:rFonts w:asciiTheme="minorHAnsi" w:hAnsiTheme="minorHAnsi" w:cstheme="minorHAnsi"/>
          <w:i/>
          <w:iCs/>
          <w:szCs w:val="24"/>
        </w:rPr>
        <w:t>Quantitative Data Analysis in Education</w:t>
      </w:r>
      <w:r w:rsidRPr="004808D0">
        <w:rPr>
          <w:rFonts w:asciiTheme="minorHAnsi" w:hAnsiTheme="minorHAnsi" w:cstheme="minorHAnsi"/>
          <w:szCs w:val="24"/>
        </w:rPr>
        <w:t xml:space="preserve"> [online]. Routledge eBooks. Available from: https://doi.org/10.4324/9780203946985.</w:t>
      </w:r>
    </w:p>
    <w:p w14:paraId="34E0EBC7" w14:textId="60944EA5"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Dabestani, R., Shahin, A., Saljoughian, M. and Shirouyehzad, H., 2016. Importance-performance analysis of service quality dimensions for the customer groups segmented by DEA. </w:t>
      </w:r>
      <w:r w:rsidRPr="00C41206">
        <w:rPr>
          <w:rFonts w:asciiTheme="minorHAnsi" w:hAnsiTheme="minorHAnsi" w:cstheme="minorHAnsi"/>
          <w:i/>
          <w:iCs/>
          <w:szCs w:val="24"/>
        </w:rPr>
        <w:t>International Journal of Quality &amp; Reliability Management [online],</w:t>
      </w:r>
      <w:r w:rsidRPr="004808D0">
        <w:rPr>
          <w:rFonts w:asciiTheme="minorHAnsi" w:hAnsiTheme="minorHAnsi" w:cstheme="minorHAnsi"/>
          <w:szCs w:val="24"/>
        </w:rPr>
        <w:t xml:space="preserve"> 33 (2), 160–177. Available from: </w:t>
      </w:r>
      <w:r w:rsidRPr="00C56512">
        <w:rPr>
          <w:rFonts w:asciiTheme="minorHAnsi" w:hAnsiTheme="minorHAnsi" w:cstheme="minorHAnsi"/>
          <w:szCs w:val="24"/>
        </w:rPr>
        <w:t>https://doi.org/10.1108/ijqrm-02-2014-0022</w:t>
      </w:r>
      <w:r w:rsidRPr="004808D0">
        <w:rPr>
          <w:rFonts w:asciiTheme="minorHAnsi" w:hAnsiTheme="minorHAnsi" w:cstheme="minorHAnsi"/>
          <w:szCs w:val="24"/>
        </w:rPr>
        <w:t>.</w:t>
      </w:r>
    </w:p>
    <w:p w14:paraId="45B63805" w14:textId="4FB7C48E" w:rsidR="004808D0" w:rsidRPr="004808D0"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Danish, R., 2018. The Impact of Service Quality and Service Value on Customer Satisfaction through Customer Bonding: Evidence from Telecommunication Sector. </w:t>
      </w:r>
      <w:r w:rsidRPr="000C540F">
        <w:rPr>
          <w:rFonts w:asciiTheme="minorHAnsi" w:hAnsiTheme="minorHAnsi" w:cstheme="minorHAnsi"/>
          <w:i/>
          <w:iCs/>
          <w:szCs w:val="24"/>
          <w:lang w:val="en-GB"/>
        </w:rPr>
        <w:t xml:space="preserve">European Online Journal of Natural and Social Sciences: </w:t>
      </w:r>
      <w:r w:rsidRPr="000B7C43">
        <w:rPr>
          <w:rFonts w:asciiTheme="minorHAnsi" w:hAnsiTheme="minorHAnsi" w:cstheme="minorHAnsi"/>
          <w:szCs w:val="24"/>
          <w:lang w:val="en-GB"/>
        </w:rPr>
        <w:t>Proceedings, 7(1).</w:t>
      </w:r>
    </w:p>
    <w:p w14:paraId="33C1FFD2" w14:textId="65C534E9"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De Figueiredo Marcos, A. M. B. and De Matos Coelho, A. F., 2021. Service quality, customer satisfaction and customer value: holistic determinants of loyalty and word-of-mouth in services. </w:t>
      </w:r>
      <w:r w:rsidRPr="00C41206">
        <w:rPr>
          <w:rFonts w:asciiTheme="minorHAnsi" w:hAnsiTheme="minorHAnsi" w:cstheme="minorHAnsi"/>
          <w:i/>
          <w:iCs/>
          <w:szCs w:val="24"/>
        </w:rPr>
        <w:t>The TQM Journal [online],</w:t>
      </w:r>
      <w:r w:rsidRPr="004808D0">
        <w:rPr>
          <w:rFonts w:asciiTheme="minorHAnsi" w:hAnsiTheme="minorHAnsi" w:cstheme="minorHAnsi"/>
          <w:szCs w:val="24"/>
        </w:rPr>
        <w:t xml:space="preserve"> 34 (5), 957–978. Available from: </w:t>
      </w:r>
      <w:r w:rsidRPr="00C56512">
        <w:rPr>
          <w:rFonts w:asciiTheme="minorHAnsi" w:hAnsiTheme="minorHAnsi" w:cstheme="minorHAnsi"/>
          <w:szCs w:val="24"/>
        </w:rPr>
        <w:t>https://doi.org/10.1108/tqm-10-2020-0236</w:t>
      </w:r>
      <w:r w:rsidRPr="004808D0">
        <w:rPr>
          <w:rFonts w:asciiTheme="minorHAnsi" w:hAnsiTheme="minorHAnsi" w:cstheme="minorHAnsi"/>
          <w:szCs w:val="24"/>
        </w:rPr>
        <w:t>.</w:t>
      </w:r>
    </w:p>
    <w:p w14:paraId="019E825A" w14:textId="1E4B99CB"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Downton, E. (2012) </w:t>
      </w:r>
      <w:r w:rsidRPr="007F4074">
        <w:rPr>
          <w:rFonts w:asciiTheme="minorHAnsi" w:hAnsiTheme="minorHAnsi" w:cstheme="minorHAnsi"/>
          <w:i/>
          <w:iCs/>
          <w:szCs w:val="24"/>
        </w:rPr>
        <w:t>Tactics of Logistics Management</w:t>
      </w:r>
      <w:r w:rsidRPr="004808D0">
        <w:rPr>
          <w:rFonts w:asciiTheme="minorHAnsi" w:hAnsiTheme="minorHAnsi" w:cstheme="minorHAnsi"/>
          <w:szCs w:val="24"/>
        </w:rPr>
        <w:t xml:space="preserve">, 4th Edition McGraw- Hill, New York USA </w:t>
      </w:r>
    </w:p>
    <w:p w14:paraId="10180BD3" w14:textId="2018240C"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Dudovskiy, J., 2019. </w:t>
      </w:r>
      <w:r w:rsidRPr="007F4074">
        <w:rPr>
          <w:rFonts w:asciiTheme="minorHAnsi" w:hAnsiTheme="minorHAnsi" w:cstheme="minorHAnsi"/>
          <w:i/>
          <w:iCs/>
          <w:szCs w:val="24"/>
        </w:rPr>
        <w:t>The Ultimate Guide to Writing a Dissertation in Business Studies</w:t>
      </w:r>
      <w:r w:rsidRPr="004808D0">
        <w:rPr>
          <w:rFonts w:asciiTheme="minorHAnsi" w:hAnsiTheme="minorHAnsi" w:cstheme="minorHAnsi"/>
          <w:szCs w:val="24"/>
        </w:rPr>
        <w:t xml:space="preserve"> [online]. Research-Methodology. Available from: https://research-methodology.net/about-us/ebook/</w:t>
      </w:r>
      <w:r>
        <w:rPr>
          <w:rFonts w:asciiTheme="minorHAnsi" w:hAnsiTheme="minorHAnsi" w:cstheme="minorHAnsi"/>
          <w:szCs w:val="24"/>
        </w:rPr>
        <w:t>.</w:t>
      </w:r>
    </w:p>
    <w:p w14:paraId="0E5E94DD" w14:textId="3E5C5912" w:rsidR="004573F1" w:rsidRPr="000B7C43" w:rsidRDefault="004573F1" w:rsidP="004310A2">
      <w:pPr>
        <w:pStyle w:val="Bibliography"/>
        <w:ind w:left="851" w:hanging="851"/>
        <w:jc w:val="left"/>
        <w:rPr>
          <w:rFonts w:asciiTheme="minorHAnsi" w:hAnsiTheme="minorHAnsi" w:cstheme="minorHAnsi"/>
          <w:noProof/>
          <w:szCs w:val="24"/>
          <w:lang w:val="en-GB"/>
        </w:rPr>
      </w:pPr>
      <w:r w:rsidRPr="000B7C43">
        <w:rPr>
          <w:rFonts w:asciiTheme="minorHAnsi" w:hAnsiTheme="minorHAnsi" w:cstheme="minorHAnsi"/>
          <w:noProof/>
          <w:szCs w:val="24"/>
          <w:lang w:val="en-GB"/>
        </w:rPr>
        <w:lastRenderedPageBreak/>
        <w:t xml:space="preserve">Elvira &amp; Shpetim, 2016. </w:t>
      </w:r>
      <w:r w:rsidRPr="000B7C43">
        <w:rPr>
          <w:rFonts w:asciiTheme="minorHAnsi" w:hAnsiTheme="minorHAnsi" w:cstheme="minorHAnsi"/>
          <w:i/>
          <w:iCs/>
          <w:noProof/>
          <w:szCs w:val="24"/>
          <w:lang w:val="en-GB"/>
        </w:rPr>
        <w:t xml:space="preserve">An Assessment of Service Quality and Customer Satisfaction in the sector, </w:t>
      </w:r>
      <w:r w:rsidRPr="000B7C43">
        <w:rPr>
          <w:rFonts w:asciiTheme="minorHAnsi" w:hAnsiTheme="minorHAnsi" w:cstheme="minorHAnsi"/>
          <w:noProof/>
          <w:szCs w:val="24"/>
          <w:lang w:val="en-GB"/>
        </w:rPr>
        <w:t xml:space="preserve">Rijeka: University of Rijeka Press. </w:t>
      </w:r>
    </w:p>
    <w:p w14:paraId="5160943B" w14:textId="77777777"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Esther, G. &amp; Bambale, A., 2016. The Impact of Service Quality on Customer Patronage: Mediating Effects of Switching Cost and Customer Satisfaction. </w:t>
      </w:r>
      <w:r w:rsidRPr="00B4531C">
        <w:rPr>
          <w:rFonts w:asciiTheme="minorHAnsi" w:hAnsiTheme="minorHAnsi" w:cstheme="minorHAnsi"/>
          <w:i/>
          <w:iCs/>
          <w:szCs w:val="24"/>
          <w:lang w:val="en-GB"/>
        </w:rPr>
        <w:t>International Journal of Global Business</w:t>
      </w:r>
      <w:r w:rsidRPr="000B7C43">
        <w:rPr>
          <w:rFonts w:asciiTheme="minorHAnsi" w:hAnsiTheme="minorHAnsi" w:cstheme="minorHAnsi"/>
          <w:szCs w:val="24"/>
          <w:lang w:val="en-GB"/>
        </w:rPr>
        <w:t>, 9(1), pp. 39-58.</w:t>
      </w:r>
    </w:p>
    <w:p w14:paraId="13B84218" w14:textId="01A7611F" w:rsidR="004808D0" w:rsidRPr="000B7C43"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Fasanmi, O. O., 2021. </w:t>
      </w:r>
      <w:r w:rsidRPr="007F4074">
        <w:rPr>
          <w:rFonts w:asciiTheme="minorHAnsi" w:hAnsiTheme="minorHAnsi" w:cstheme="minorHAnsi"/>
          <w:i/>
          <w:iCs/>
          <w:szCs w:val="24"/>
          <w:lang w:val="en-GB"/>
        </w:rPr>
        <w:t>Relationship Management and Customers’ Patronage in Telecommunication Industry; Evidence from Selected Tertiary Institutions in South-West, Nigeria - ProQuest</w:t>
      </w:r>
      <w:r w:rsidRPr="004808D0">
        <w:rPr>
          <w:rFonts w:asciiTheme="minorHAnsi" w:hAnsiTheme="minorHAnsi" w:cstheme="minorHAnsi"/>
          <w:szCs w:val="24"/>
          <w:lang w:val="en-GB"/>
        </w:rPr>
        <w:t xml:space="preserve"> [</w:t>
      </w:r>
    </w:p>
    <w:p w14:paraId="01238E4E" w14:textId="240357AD"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Folkes, R. (1984</w:t>
      </w:r>
      <w:r w:rsidRPr="000B7C43">
        <w:rPr>
          <w:rFonts w:asciiTheme="minorHAnsi" w:hAnsiTheme="minorHAnsi" w:cstheme="minorHAnsi"/>
          <w:i/>
          <w:szCs w:val="24"/>
          <w:lang w:val="en-GB"/>
        </w:rPr>
        <w:t>) Strategic Material and Cost Management, 3rd Edition</w:t>
      </w:r>
      <w:r w:rsidRPr="000B7C43">
        <w:rPr>
          <w:rFonts w:asciiTheme="minorHAnsi" w:hAnsiTheme="minorHAnsi" w:cstheme="minorHAnsi"/>
          <w:szCs w:val="24"/>
          <w:lang w:val="en-GB"/>
        </w:rPr>
        <w:t xml:space="preserve"> </w:t>
      </w:r>
      <w:r w:rsidR="00C44182" w:rsidRPr="000B7C43">
        <w:rPr>
          <w:rFonts w:asciiTheme="minorHAnsi" w:hAnsiTheme="minorHAnsi" w:cstheme="minorHAnsi"/>
          <w:szCs w:val="24"/>
          <w:lang w:val="en-GB"/>
        </w:rPr>
        <w:t>the</w:t>
      </w:r>
      <w:r w:rsidRPr="000B7C43">
        <w:rPr>
          <w:rFonts w:asciiTheme="minorHAnsi" w:hAnsiTheme="minorHAnsi" w:cstheme="minorHAnsi"/>
          <w:szCs w:val="24"/>
          <w:lang w:val="en-GB"/>
        </w:rPr>
        <w:t xml:space="preserve"> Free press New Publishers, New Jersey USA</w:t>
      </w:r>
      <w:r w:rsidR="00C44182">
        <w:rPr>
          <w:rFonts w:asciiTheme="minorHAnsi" w:hAnsiTheme="minorHAnsi" w:cstheme="minorHAnsi"/>
          <w:szCs w:val="24"/>
          <w:lang w:val="en-GB"/>
        </w:rPr>
        <w:t>.</w:t>
      </w:r>
    </w:p>
    <w:p w14:paraId="3779B35D" w14:textId="11D6394E" w:rsidR="004808D0"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Folkes, 1984. </w:t>
      </w:r>
      <w:r w:rsidRPr="007F4074">
        <w:rPr>
          <w:rFonts w:asciiTheme="minorHAnsi" w:hAnsiTheme="minorHAnsi" w:cstheme="minorHAnsi"/>
          <w:i/>
          <w:iCs/>
          <w:szCs w:val="24"/>
          <w:lang w:val="en-GB"/>
        </w:rPr>
        <w:t>Consumer reactions to product failure: An attributional approach</w:t>
      </w:r>
      <w:r w:rsidRPr="004808D0">
        <w:rPr>
          <w:rFonts w:asciiTheme="minorHAnsi" w:hAnsiTheme="minorHAnsi" w:cstheme="minorHAnsi"/>
          <w:szCs w:val="24"/>
          <w:lang w:val="en-GB"/>
        </w:rPr>
        <w:t xml:space="preserve"> [online]. APA PsycNet. Available from: https://psycnet.apa.org/record/1984-19214-001 [Accessed 15 Aug 2024].</w:t>
      </w:r>
    </w:p>
    <w:p w14:paraId="171FFF9B" w14:textId="77777777" w:rsidR="007F4074" w:rsidRPr="00AD114F" w:rsidRDefault="007F4074"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Gagnon, G. B. and Roh, Y. S., 2008. The Impact of Customization and Reliability on Customer Satisfaction in the U.S. Lodging Industry. </w:t>
      </w:r>
      <w:r w:rsidRPr="00AD114F">
        <w:rPr>
          <w:rFonts w:asciiTheme="minorHAnsi" w:hAnsiTheme="minorHAnsi" w:cstheme="minorHAnsi"/>
          <w:i/>
          <w:iCs/>
          <w:szCs w:val="24"/>
          <w:lang/>
        </w:rPr>
        <w:t>Journal of Quality Assurance in Hospitality &amp; Tourism</w:t>
      </w:r>
      <w:r w:rsidRPr="00AD114F">
        <w:rPr>
          <w:rFonts w:asciiTheme="minorHAnsi" w:hAnsiTheme="minorHAnsi" w:cstheme="minorHAnsi"/>
          <w:szCs w:val="24"/>
          <w:lang/>
        </w:rPr>
        <w:t xml:space="preserve"> [online], 8 (3), 60–78. Available from: https://doi.org/10.1080/15280080802080276.</w:t>
      </w:r>
    </w:p>
    <w:p w14:paraId="1A230A74" w14:textId="729FF9C4" w:rsidR="004808D0" w:rsidRPr="007F4074" w:rsidRDefault="007F4074"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Galetzka, M., Verhoeven, J. W. M. and Pruyn, A. Th. H., 2006. Service validity and service reliability of search, experience and credence services. </w:t>
      </w:r>
      <w:r w:rsidRPr="00AD114F">
        <w:rPr>
          <w:rFonts w:asciiTheme="minorHAnsi" w:hAnsiTheme="minorHAnsi" w:cstheme="minorHAnsi"/>
          <w:i/>
          <w:iCs/>
          <w:szCs w:val="24"/>
          <w:lang/>
        </w:rPr>
        <w:t>International Journal of Service Industry Management</w:t>
      </w:r>
      <w:r w:rsidRPr="00AD114F">
        <w:rPr>
          <w:rFonts w:asciiTheme="minorHAnsi" w:hAnsiTheme="minorHAnsi" w:cstheme="minorHAnsi"/>
          <w:szCs w:val="24"/>
          <w:lang/>
        </w:rPr>
        <w:t xml:space="preserve"> [online], 17 (3), 271–283. Available from: https://doi.org/10.1108/09564230610667113.</w:t>
      </w:r>
    </w:p>
    <w:p w14:paraId="4C16E4E8" w14:textId="6D990FE3"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Gay, L. R. (2008). </w:t>
      </w:r>
      <w:r w:rsidRPr="000B7C43">
        <w:rPr>
          <w:rFonts w:asciiTheme="minorHAnsi" w:hAnsiTheme="minorHAnsi" w:cstheme="minorHAnsi"/>
          <w:i/>
          <w:szCs w:val="24"/>
          <w:lang w:val="en-GB"/>
        </w:rPr>
        <w:t>Educational Competencies for Analysis and Applications Columbus</w:t>
      </w:r>
      <w:r w:rsidRPr="000B7C43">
        <w:rPr>
          <w:rFonts w:asciiTheme="minorHAnsi" w:hAnsiTheme="minorHAnsi" w:cstheme="minorHAnsi"/>
          <w:szCs w:val="24"/>
          <w:lang w:val="en-GB"/>
        </w:rPr>
        <w:t xml:space="preserve">, Ohio, C. Merrill Publishing Company England UK </w:t>
      </w:r>
      <w:r w:rsidR="00C44182">
        <w:rPr>
          <w:rFonts w:asciiTheme="minorHAnsi" w:hAnsiTheme="minorHAnsi" w:cstheme="minorHAnsi"/>
          <w:szCs w:val="24"/>
          <w:lang w:val="en-GB"/>
        </w:rPr>
        <w:t>.</w:t>
      </w:r>
    </w:p>
    <w:p w14:paraId="25587652" w14:textId="152CAA97" w:rsidR="004573F1" w:rsidRDefault="004573F1" w:rsidP="004310A2">
      <w:pPr>
        <w:pStyle w:val="Bibliography"/>
        <w:ind w:left="851" w:hanging="851"/>
        <w:jc w:val="left"/>
        <w:rPr>
          <w:rFonts w:asciiTheme="minorHAnsi" w:hAnsiTheme="minorHAnsi" w:cstheme="minorHAnsi"/>
          <w:i/>
          <w:iCs/>
          <w:noProof/>
          <w:szCs w:val="24"/>
          <w:lang w:val="en-GB"/>
        </w:rPr>
      </w:pPr>
      <w:r w:rsidRPr="000B7C43">
        <w:rPr>
          <w:rFonts w:asciiTheme="minorHAnsi" w:hAnsiTheme="minorHAnsi" w:cstheme="minorHAnsi"/>
          <w:noProof/>
          <w:szCs w:val="24"/>
          <w:lang w:val="en-GB"/>
        </w:rPr>
        <w:t xml:space="preserve">Gopi &amp; Samat, 2020. The Influence Of Food Trucks' Service Quality On Customer Satisfaction And Its Impact Toward Customer Loyalty.. </w:t>
      </w:r>
      <w:r w:rsidRPr="000B7C43">
        <w:rPr>
          <w:rFonts w:asciiTheme="minorHAnsi" w:hAnsiTheme="minorHAnsi" w:cstheme="minorHAnsi"/>
          <w:i/>
          <w:iCs/>
          <w:noProof/>
          <w:szCs w:val="24"/>
          <w:lang w:val="en-GB"/>
        </w:rPr>
        <w:t>British Food Journal, 122(10).</w:t>
      </w:r>
    </w:p>
    <w:p w14:paraId="646D63C6" w14:textId="77777777" w:rsidR="007F4074" w:rsidRPr="007F4074" w:rsidRDefault="007F4074" w:rsidP="004310A2">
      <w:pPr>
        <w:ind w:left="851" w:hanging="851"/>
        <w:jc w:val="left"/>
        <w:rPr>
          <w:lang w:val="en-GB"/>
        </w:rPr>
      </w:pPr>
      <w:r w:rsidRPr="007F4074">
        <w:rPr>
          <w:lang w:val="en-GB"/>
        </w:rPr>
        <w:lastRenderedPageBreak/>
        <w:t>Gorard, S., Fitz, J. and Taylor, C., 2001. School Choice Impacts: What Do We Know? Educational Researcher [online], 30 (7), 18–23. Available from: https://doi.org/10.3102/0013189x030007018.</w:t>
      </w:r>
    </w:p>
    <w:p w14:paraId="53998888" w14:textId="77D1EC3D" w:rsidR="007F4074" w:rsidRPr="007F4074" w:rsidRDefault="007F4074" w:rsidP="004310A2">
      <w:pPr>
        <w:ind w:left="851" w:hanging="851"/>
        <w:jc w:val="left"/>
        <w:rPr>
          <w:lang w:val="en-GB"/>
        </w:rPr>
      </w:pPr>
      <w:r w:rsidRPr="007F4074">
        <w:rPr>
          <w:lang w:val="en-GB"/>
        </w:rPr>
        <w:t xml:space="preserve">Greener, S., 2008. Business Research Methods [online]. Google Books. </w:t>
      </w:r>
    </w:p>
    <w:p w14:paraId="519E3485" w14:textId="3FE5DBEC" w:rsidR="007F4074" w:rsidRDefault="007F4074" w:rsidP="004310A2">
      <w:pPr>
        <w:ind w:left="851" w:hanging="851"/>
        <w:jc w:val="left"/>
        <w:rPr>
          <w:lang w:val="en-GB"/>
        </w:rPr>
      </w:pPr>
      <w:r w:rsidRPr="007F4074">
        <w:rPr>
          <w:lang w:val="en-GB"/>
        </w:rPr>
        <w:t>Grönroos, C., 2024. Service-informed marketing reform. Journal of Services Marketing</w:t>
      </w:r>
      <w:r w:rsidRPr="00C41206">
        <w:rPr>
          <w:i/>
          <w:iCs/>
          <w:lang w:val="en-GB"/>
        </w:rPr>
        <w:t>/the Journal of Services Marketing [online],</w:t>
      </w:r>
      <w:r w:rsidRPr="007F4074">
        <w:rPr>
          <w:lang w:val="en-GB"/>
        </w:rPr>
        <w:t xml:space="preserve"> 38 (10), 32–43. Available from: </w:t>
      </w:r>
      <w:r w:rsidR="00D854F3" w:rsidRPr="00C56512">
        <w:rPr>
          <w:lang w:val="en-GB"/>
        </w:rPr>
        <w:t>https://doi.org/10.1108/jsm-04-2024-0168</w:t>
      </w:r>
      <w:r w:rsidRPr="007F4074">
        <w:rPr>
          <w:lang w:val="en-GB"/>
        </w:rPr>
        <w:t>.</w:t>
      </w:r>
    </w:p>
    <w:p w14:paraId="5B3E1CEE" w14:textId="77777777" w:rsidR="00D854F3" w:rsidRPr="00AD114F" w:rsidRDefault="00D854F3"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Hamer, L. O., 2003. A Pragmatic View of Perceived Service Quality Measurement. </w:t>
      </w:r>
      <w:r w:rsidRPr="00AD114F">
        <w:rPr>
          <w:rFonts w:asciiTheme="minorHAnsi" w:hAnsiTheme="minorHAnsi" w:cstheme="minorHAnsi"/>
          <w:i/>
          <w:iCs/>
          <w:szCs w:val="24"/>
          <w:lang/>
        </w:rPr>
        <w:t>Services Marketing Quarterly</w:t>
      </w:r>
      <w:r w:rsidRPr="00AD114F">
        <w:rPr>
          <w:rFonts w:asciiTheme="minorHAnsi" w:hAnsiTheme="minorHAnsi" w:cstheme="minorHAnsi"/>
          <w:szCs w:val="24"/>
          <w:lang/>
        </w:rPr>
        <w:t xml:space="preserve"> [online], 24 (3), 29–42. Available from: https://doi.org/10.1300/j396v24n03_03.</w:t>
      </w:r>
    </w:p>
    <w:p w14:paraId="78E8AC53" w14:textId="77777777" w:rsidR="00D854F3" w:rsidRDefault="00D854F3"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Haming, M., Murdifin, I. and Syaiful, A. Z., 2019. </w:t>
      </w:r>
      <w:r w:rsidRPr="00AD114F">
        <w:rPr>
          <w:rFonts w:asciiTheme="minorHAnsi" w:hAnsiTheme="minorHAnsi" w:cstheme="minorHAnsi"/>
          <w:i/>
          <w:iCs/>
          <w:szCs w:val="24"/>
          <w:lang/>
        </w:rPr>
        <w:t>The Application of SERVQUAL Distribution In Measuring Customer Satisfaction of Retails Company</w:t>
      </w:r>
      <w:r w:rsidRPr="00AD114F">
        <w:rPr>
          <w:rFonts w:asciiTheme="minorHAnsi" w:hAnsiTheme="minorHAnsi" w:cstheme="minorHAnsi"/>
          <w:szCs w:val="24"/>
          <w:lang/>
        </w:rPr>
        <w:t xml:space="preserve"> [online]. Journal of Distribution Science. </w:t>
      </w:r>
    </w:p>
    <w:p w14:paraId="5D17B453" w14:textId="085BBC4A" w:rsidR="00D854F3" w:rsidRPr="000B7C43"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Hapsari, R., Clemes, M.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Dean, D., 2017. The Impact of Service Quality, Customer Engagement and Selected Marketing Constructs on Airline Passenger Loyalty. </w:t>
      </w:r>
      <w:r w:rsidRPr="00C44182">
        <w:rPr>
          <w:rFonts w:asciiTheme="minorHAnsi" w:hAnsiTheme="minorHAnsi" w:cstheme="minorHAnsi"/>
          <w:i/>
          <w:iCs/>
          <w:szCs w:val="24"/>
          <w:lang w:val="en-GB"/>
        </w:rPr>
        <w:t>International Journal of Quality and Service Sciences</w:t>
      </w:r>
      <w:r w:rsidRPr="000B7C43">
        <w:rPr>
          <w:rFonts w:asciiTheme="minorHAnsi" w:hAnsiTheme="minorHAnsi" w:cstheme="minorHAnsi"/>
          <w:szCs w:val="24"/>
          <w:lang w:val="en-GB"/>
        </w:rPr>
        <w:t xml:space="preserve">, 9(1). </w:t>
      </w:r>
    </w:p>
    <w:p w14:paraId="716DB315" w14:textId="77777777" w:rsidR="00D854F3" w:rsidRPr="000B7C43"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Hartog , J. and Verburg, T. (2012) </w:t>
      </w:r>
      <w:r w:rsidRPr="00C44182">
        <w:rPr>
          <w:rFonts w:asciiTheme="minorHAnsi" w:hAnsiTheme="minorHAnsi" w:cstheme="minorHAnsi"/>
          <w:i/>
          <w:iCs/>
          <w:szCs w:val="24"/>
          <w:lang w:val="en-GB"/>
        </w:rPr>
        <w:t>Managing the Supply Chain 4th Edition</w:t>
      </w:r>
      <w:r w:rsidRPr="000B7C43">
        <w:rPr>
          <w:rFonts w:asciiTheme="minorHAnsi" w:hAnsiTheme="minorHAnsi" w:cstheme="minorHAnsi"/>
          <w:szCs w:val="24"/>
          <w:lang w:val="en-GB"/>
        </w:rPr>
        <w:t xml:space="preserve"> McGraw Hill New York USA</w:t>
      </w:r>
    </w:p>
    <w:p w14:paraId="045C044F" w14:textId="409F4345" w:rsidR="00D854F3" w:rsidRPr="00D47E04"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Hashem, T.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Ali, N., 2019. The Impact of Service Quality on Customer Loyalty: A Study of Dental Clinics in Jordan. </w:t>
      </w:r>
      <w:r w:rsidRPr="00C44182">
        <w:rPr>
          <w:rFonts w:asciiTheme="minorHAnsi" w:hAnsiTheme="minorHAnsi" w:cstheme="minorHAnsi"/>
          <w:i/>
          <w:iCs/>
          <w:szCs w:val="24"/>
          <w:lang w:val="en-GB"/>
        </w:rPr>
        <w:t>International Journal of Medical and Health Research</w:t>
      </w:r>
      <w:r w:rsidRPr="000B7C43">
        <w:rPr>
          <w:rFonts w:asciiTheme="minorHAnsi" w:hAnsiTheme="minorHAnsi" w:cstheme="minorHAnsi"/>
          <w:szCs w:val="24"/>
          <w:lang w:val="en-GB"/>
        </w:rPr>
        <w:t xml:space="preserve">, 5(1), pp. 65-68. </w:t>
      </w:r>
    </w:p>
    <w:p w14:paraId="5A9EFEB1"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Hoffman and Bateson, (2007) </w:t>
      </w:r>
      <w:r w:rsidRPr="000B7C43">
        <w:rPr>
          <w:rFonts w:asciiTheme="minorHAnsi" w:hAnsiTheme="minorHAnsi" w:cstheme="minorHAnsi"/>
          <w:i/>
          <w:szCs w:val="24"/>
          <w:lang w:val="en-GB"/>
        </w:rPr>
        <w:t>Economic Development and Financial Accessibility</w:t>
      </w:r>
      <w:r w:rsidRPr="000B7C43">
        <w:rPr>
          <w:rFonts w:asciiTheme="minorHAnsi" w:hAnsiTheme="minorHAnsi" w:cstheme="minorHAnsi"/>
          <w:szCs w:val="24"/>
          <w:lang w:val="en-GB"/>
        </w:rPr>
        <w:t>, Central Indiana, Indianapolis, IN: Center for Urban Policy and the Environment</w:t>
      </w:r>
    </w:p>
    <w:p w14:paraId="209DB9EC" w14:textId="77777777" w:rsidR="004573F1" w:rsidRDefault="004573F1" w:rsidP="004310A2">
      <w:pPr>
        <w:pStyle w:val="Bibliography"/>
        <w:ind w:left="851" w:hanging="851"/>
        <w:jc w:val="left"/>
        <w:rPr>
          <w:rFonts w:asciiTheme="minorHAnsi" w:hAnsiTheme="minorHAnsi" w:cstheme="minorHAnsi"/>
          <w:noProof/>
          <w:szCs w:val="24"/>
          <w:lang w:val="en-GB"/>
        </w:rPr>
      </w:pPr>
      <w:r w:rsidRPr="000B7C43">
        <w:rPr>
          <w:rFonts w:asciiTheme="minorHAnsi" w:hAnsiTheme="minorHAnsi" w:cstheme="minorHAnsi"/>
          <w:noProof/>
          <w:szCs w:val="24"/>
          <w:lang w:val="en-GB"/>
        </w:rPr>
        <w:t xml:space="preserve">Hoffman and Kelly, 2018. </w:t>
      </w:r>
      <w:r w:rsidRPr="000B7C43">
        <w:rPr>
          <w:rFonts w:asciiTheme="minorHAnsi" w:hAnsiTheme="minorHAnsi" w:cstheme="minorHAnsi"/>
          <w:i/>
          <w:iCs/>
          <w:noProof/>
          <w:szCs w:val="24"/>
          <w:lang w:val="en-GB"/>
        </w:rPr>
        <w:t xml:space="preserve">Proceeding of 3rd International Conference on Information and Communication Technologies: From Theory To Applications (ICTTA 08), Preliminary </w:t>
      </w:r>
      <w:r w:rsidRPr="000B7C43">
        <w:rPr>
          <w:rFonts w:asciiTheme="minorHAnsi" w:hAnsiTheme="minorHAnsi" w:cstheme="minorHAnsi"/>
          <w:i/>
          <w:iCs/>
          <w:noProof/>
          <w:szCs w:val="24"/>
          <w:lang w:val="en-GB"/>
        </w:rPr>
        <w:lastRenderedPageBreak/>
        <w:t xml:space="preserve">Literature Review of Policy Engineering Methods – Toward Responsibility Concept.. </w:t>
      </w:r>
      <w:r w:rsidRPr="000B7C43">
        <w:rPr>
          <w:rFonts w:asciiTheme="minorHAnsi" w:hAnsiTheme="minorHAnsi" w:cstheme="minorHAnsi"/>
          <w:noProof/>
          <w:szCs w:val="24"/>
          <w:lang w:val="en-GB"/>
        </w:rPr>
        <w:t>Damascus, Syria, s.n.</w:t>
      </w:r>
    </w:p>
    <w:p w14:paraId="0EFD67FF" w14:textId="269B02E8" w:rsidR="00D47E04" w:rsidRPr="00D47E04" w:rsidRDefault="00D47E04" w:rsidP="004310A2">
      <w:pPr>
        <w:ind w:left="851" w:hanging="851"/>
        <w:jc w:val="left"/>
        <w:rPr>
          <w:lang w:val="en-GB"/>
        </w:rPr>
      </w:pPr>
      <w:r w:rsidRPr="00D47E04">
        <w:rPr>
          <w:lang w:val="en-GB"/>
        </w:rPr>
        <w:t>Hotel Management Network, 2024. Home - Hotel Management Network [online]. Hotel Management Network. Available from: https://www.hotelmanagement-network.com/ [Accessed 13 Aug 2024].</w:t>
      </w:r>
    </w:p>
    <w:p w14:paraId="629B108A" w14:textId="6DC01793" w:rsidR="00D47E04"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Huang, P., 2017. </w:t>
      </w:r>
      <w:r w:rsidRPr="00C44182">
        <w:rPr>
          <w:rFonts w:asciiTheme="minorHAnsi" w:hAnsiTheme="minorHAnsi" w:cstheme="minorHAnsi"/>
          <w:i/>
          <w:iCs/>
          <w:szCs w:val="24"/>
          <w:lang w:val="en-GB"/>
        </w:rPr>
        <w:t>The Influence of Service Quality on Customer Satisfaction and Loyalty in B2B Technology Service Industry</w:t>
      </w:r>
      <w:r w:rsidRPr="000B7C43">
        <w:rPr>
          <w:rFonts w:asciiTheme="minorHAnsi" w:hAnsiTheme="minorHAnsi" w:cstheme="minorHAnsi"/>
          <w:szCs w:val="24"/>
          <w:lang w:val="en-GB"/>
        </w:rPr>
        <w:t xml:space="preserve">. Total Quality Management and Business Excellence, 30(13-14), pp. 1449-1465. </w:t>
      </w:r>
    </w:p>
    <w:p w14:paraId="36BDC647" w14:textId="0FC7199B"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Iberahim, H., Mohd Taufik, N. K., Mohd Adzmir, A. S., </w:t>
      </w:r>
      <w:r w:rsidR="00655E8B">
        <w:rPr>
          <w:rFonts w:asciiTheme="minorHAnsi" w:hAnsiTheme="minorHAnsi" w:cstheme="minorHAnsi"/>
          <w:szCs w:val="24"/>
          <w:lang w:val="en-GB"/>
        </w:rPr>
        <w:t>and</w:t>
      </w:r>
      <w:r w:rsidRPr="000B7C43">
        <w:rPr>
          <w:rFonts w:asciiTheme="minorHAnsi" w:hAnsiTheme="minorHAnsi" w:cstheme="minorHAnsi"/>
          <w:szCs w:val="24"/>
          <w:lang w:val="en-GB"/>
        </w:rPr>
        <w:t xml:space="preserve"> Saharuddin, H. (2016). Customer Satisfaction on Reliability and Responsiveness of </w:t>
      </w:r>
      <w:r w:rsidR="00C44182" w:rsidRPr="000B7C43">
        <w:rPr>
          <w:rFonts w:asciiTheme="minorHAnsi" w:hAnsiTheme="minorHAnsi" w:cstheme="minorHAnsi"/>
          <w:szCs w:val="24"/>
          <w:lang w:val="en-GB"/>
        </w:rPr>
        <w:t>Self-Service</w:t>
      </w:r>
      <w:r w:rsidRPr="000B7C43">
        <w:rPr>
          <w:rFonts w:asciiTheme="minorHAnsi" w:hAnsiTheme="minorHAnsi" w:cstheme="minorHAnsi"/>
          <w:szCs w:val="24"/>
          <w:lang w:val="en-GB"/>
        </w:rPr>
        <w:t xml:space="preserve"> Technology for Retail Banking Services. </w:t>
      </w:r>
      <w:r w:rsidRPr="00C44182">
        <w:rPr>
          <w:rFonts w:asciiTheme="minorHAnsi" w:hAnsiTheme="minorHAnsi" w:cstheme="minorHAnsi"/>
          <w:i/>
          <w:iCs/>
          <w:szCs w:val="24"/>
          <w:lang w:val="en-GB"/>
        </w:rPr>
        <w:t>Procedia Economics and Finance</w:t>
      </w:r>
      <w:r w:rsidRPr="000B7C43">
        <w:rPr>
          <w:rFonts w:asciiTheme="minorHAnsi" w:hAnsiTheme="minorHAnsi" w:cstheme="minorHAnsi"/>
          <w:szCs w:val="24"/>
          <w:lang w:val="en-GB"/>
        </w:rPr>
        <w:t xml:space="preserve">, 37(16), 13–20. </w:t>
      </w:r>
    </w:p>
    <w:p w14:paraId="4D83D398" w14:textId="480CDCA4" w:rsidR="00D47E04" w:rsidRPr="00D47E04" w:rsidRDefault="00D47E04"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Ifediba, Emeka, E., Abada and D, A. U. D. Ph., 2021. </w:t>
      </w:r>
      <w:r w:rsidRPr="00AD114F">
        <w:rPr>
          <w:rFonts w:asciiTheme="minorHAnsi" w:hAnsiTheme="minorHAnsi" w:cstheme="minorHAnsi"/>
          <w:i/>
          <w:iCs/>
          <w:szCs w:val="24"/>
          <w:lang/>
        </w:rPr>
        <w:t>The Impact of Hospitality and Tourism Marketing on Nigeria Economy: Empirical Analysis</w:t>
      </w:r>
      <w:r w:rsidRPr="00AD114F">
        <w:rPr>
          <w:rFonts w:asciiTheme="minorHAnsi" w:hAnsiTheme="minorHAnsi" w:cstheme="minorHAnsi"/>
          <w:szCs w:val="24"/>
          <w:lang/>
        </w:rPr>
        <w:t xml:space="preserve"> [online]. </w:t>
      </w:r>
    </w:p>
    <w:p w14:paraId="296C4FD6" w14:textId="1C4C3B14"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Iqbal, M., 2018. </w:t>
      </w:r>
      <w:r w:rsidRPr="00C44182">
        <w:rPr>
          <w:rFonts w:asciiTheme="minorHAnsi" w:hAnsiTheme="minorHAnsi" w:cstheme="minorHAnsi"/>
          <w:i/>
          <w:iCs/>
          <w:szCs w:val="24"/>
          <w:lang w:val="en-GB"/>
        </w:rPr>
        <w:t xml:space="preserve">Impact of Self-Service Technology (Sst) Service Quality </w:t>
      </w:r>
      <w:r w:rsidR="00C44182" w:rsidRPr="00C44182">
        <w:rPr>
          <w:rFonts w:asciiTheme="minorHAnsi" w:hAnsiTheme="minorHAnsi" w:cstheme="minorHAnsi"/>
          <w:i/>
          <w:iCs/>
          <w:szCs w:val="24"/>
          <w:lang w:val="en-GB"/>
        </w:rPr>
        <w:t>on</w:t>
      </w:r>
      <w:r w:rsidRPr="00C44182">
        <w:rPr>
          <w:rFonts w:asciiTheme="minorHAnsi" w:hAnsiTheme="minorHAnsi" w:cstheme="minorHAnsi"/>
          <w:i/>
          <w:iCs/>
          <w:szCs w:val="24"/>
          <w:lang w:val="en-GB"/>
        </w:rPr>
        <w:t xml:space="preserve"> Customer Loyalty </w:t>
      </w:r>
      <w:r w:rsidR="00C56512" w:rsidRPr="00C44182">
        <w:rPr>
          <w:rFonts w:asciiTheme="minorHAnsi" w:hAnsiTheme="minorHAnsi" w:cstheme="minorHAnsi"/>
          <w:i/>
          <w:iCs/>
          <w:szCs w:val="24"/>
          <w:lang w:val="en-GB"/>
        </w:rPr>
        <w:t>and</w:t>
      </w:r>
      <w:r w:rsidRPr="00C44182">
        <w:rPr>
          <w:rFonts w:asciiTheme="minorHAnsi" w:hAnsiTheme="minorHAnsi" w:cstheme="minorHAnsi"/>
          <w:i/>
          <w:iCs/>
          <w:szCs w:val="24"/>
          <w:lang w:val="en-GB"/>
        </w:rPr>
        <w:t xml:space="preserve"> Behavioral Intention: The Mediating Role </w:t>
      </w:r>
      <w:r w:rsidR="00AD2EF9" w:rsidRPr="00C44182">
        <w:rPr>
          <w:rFonts w:asciiTheme="minorHAnsi" w:hAnsiTheme="minorHAnsi" w:cstheme="minorHAnsi"/>
          <w:i/>
          <w:iCs/>
          <w:szCs w:val="24"/>
          <w:lang w:val="en-GB"/>
        </w:rPr>
        <w:t>of</w:t>
      </w:r>
      <w:r w:rsidRPr="00C44182">
        <w:rPr>
          <w:rFonts w:asciiTheme="minorHAnsi" w:hAnsiTheme="minorHAnsi" w:cstheme="minorHAnsi"/>
          <w:i/>
          <w:iCs/>
          <w:szCs w:val="24"/>
          <w:lang w:val="en-GB"/>
        </w:rPr>
        <w:t xml:space="preserve"> Customer Satisfaction</w:t>
      </w:r>
      <w:r w:rsidRPr="000B7C43">
        <w:rPr>
          <w:rFonts w:asciiTheme="minorHAnsi" w:hAnsiTheme="minorHAnsi" w:cstheme="minorHAnsi"/>
          <w:szCs w:val="24"/>
          <w:lang w:val="en-GB"/>
        </w:rPr>
        <w:t xml:space="preserve">. Cogent Business and Management, 5(1). </w:t>
      </w:r>
    </w:p>
    <w:p w14:paraId="5842732F" w14:textId="02DDBF3A" w:rsidR="00D47E04" w:rsidRDefault="004573F1" w:rsidP="00AD2EF9">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Ismail, A., </w:t>
      </w:r>
      <w:r w:rsidR="00AD2EF9">
        <w:rPr>
          <w:rFonts w:asciiTheme="minorHAnsi" w:hAnsiTheme="minorHAnsi" w:cstheme="minorHAnsi"/>
          <w:szCs w:val="24"/>
          <w:lang w:val="en-GB"/>
        </w:rPr>
        <w:t>and</w:t>
      </w:r>
      <w:r w:rsidRPr="000B7C43">
        <w:rPr>
          <w:rFonts w:asciiTheme="minorHAnsi" w:hAnsiTheme="minorHAnsi" w:cstheme="minorHAnsi"/>
          <w:szCs w:val="24"/>
          <w:lang w:val="en-GB"/>
        </w:rPr>
        <w:t xml:space="preserve"> Yunan, Y. (2016). </w:t>
      </w:r>
      <w:r w:rsidRPr="00C44182">
        <w:rPr>
          <w:rFonts w:asciiTheme="minorHAnsi" w:hAnsiTheme="minorHAnsi" w:cstheme="minorHAnsi"/>
          <w:i/>
          <w:iCs/>
          <w:szCs w:val="24"/>
          <w:lang w:val="en-GB"/>
        </w:rPr>
        <w:t>Service Quality as a Predictor of Customer Satisfaction and Customer Loyalty</w:t>
      </w:r>
      <w:r w:rsidRPr="000B7C43">
        <w:rPr>
          <w:rFonts w:asciiTheme="minorHAnsi" w:hAnsiTheme="minorHAnsi" w:cstheme="minorHAnsi"/>
          <w:szCs w:val="24"/>
          <w:lang w:val="en-GB"/>
        </w:rPr>
        <w:t>. LogForumJ.LOG, 124(124), 269–283.</w:t>
      </w:r>
    </w:p>
    <w:p w14:paraId="1079DD79" w14:textId="041FB40A" w:rsidR="00D47E04"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Johnson, M. D., Gustafsson, A., Andreassen, T. W., Lervik, L. and Cha, J., 2001. The evolution and future of national customer satisfaction index models. Journal of Economic Psychology [online], 22 (2), 217–245. Available from: https://doi.org/10.1016/s0167-4870(01)00030-7.</w:t>
      </w:r>
    </w:p>
    <w:p w14:paraId="0F3E33A3" w14:textId="0AE84AAB"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Kaura, V., Prasad C. S. D. </w:t>
      </w:r>
      <w:r w:rsidR="00AD2EF9">
        <w:rPr>
          <w:rFonts w:asciiTheme="minorHAnsi" w:hAnsiTheme="minorHAnsi" w:cstheme="minorHAnsi"/>
          <w:szCs w:val="24"/>
          <w:lang w:val="en-GB"/>
        </w:rPr>
        <w:t>and</w:t>
      </w:r>
      <w:r w:rsidRPr="000B7C43">
        <w:rPr>
          <w:rFonts w:asciiTheme="minorHAnsi" w:hAnsiTheme="minorHAnsi" w:cstheme="minorHAnsi"/>
          <w:szCs w:val="24"/>
          <w:lang w:val="en-GB"/>
        </w:rPr>
        <w:t xml:space="preserve"> Sharma, S. (2015). Service quality, service convenience, price and fairness, customer loyalty, and the mediating role of customer satisfaction. </w:t>
      </w:r>
      <w:r w:rsidRPr="00C44182">
        <w:rPr>
          <w:rFonts w:asciiTheme="minorHAnsi" w:hAnsiTheme="minorHAnsi" w:cstheme="minorHAnsi"/>
          <w:i/>
          <w:iCs/>
          <w:szCs w:val="24"/>
          <w:lang w:val="en-GB"/>
        </w:rPr>
        <w:t>International Journal of Bank Marketing</w:t>
      </w:r>
      <w:r w:rsidRPr="000B7C43">
        <w:rPr>
          <w:rFonts w:asciiTheme="minorHAnsi" w:hAnsiTheme="minorHAnsi" w:cstheme="minorHAnsi"/>
          <w:szCs w:val="24"/>
          <w:lang w:val="en-GB"/>
        </w:rPr>
        <w:t xml:space="preserve">, 33 (4), 404-422, 2015. </w:t>
      </w:r>
    </w:p>
    <w:p w14:paraId="604FAA89" w14:textId="5827EF66"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Khan, F., Yusoff, R. </w:t>
      </w:r>
      <w:r w:rsidR="002A053B">
        <w:rPr>
          <w:rFonts w:asciiTheme="minorHAnsi" w:hAnsiTheme="minorHAnsi" w:cstheme="minorHAnsi"/>
          <w:szCs w:val="24"/>
          <w:lang w:val="en-GB"/>
        </w:rPr>
        <w:t>and</w:t>
      </w:r>
      <w:r w:rsidRPr="000B7C43">
        <w:rPr>
          <w:rFonts w:asciiTheme="minorHAnsi" w:hAnsiTheme="minorHAnsi" w:cstheme="minorHAnsi"/>
          <w:szCs w:val="24"/>
          <w:lang w:val="en-GB"/>
        </w:rPr>
        <w:t xml:space="preserve"> Kakar, P., 2017. Impact of Service Quality and Customer Satisfaction on Tourism Industry. </w:t>
      </w:r>
      <w:r w:rsidRPr="00B825A3">
        <w:rPr>
          <w:rFonts w:asciiTheme="minorHAnsi" w:hAnsiTheme="minorHAnsi" w:cstheme="minorHAnsi"/>
          <w:i/>
          <w:iCs/>
          <w:szCs w:val="24"/>
          <w:lang w:val="en-GB"/>
        </w:rPr>
        <w:t>Journal of Advanced Research in Social and Behavioural Sciences</w:t>
      </w:r>
      <w:r w:rsidRPr="000B7C43">
        <w:rPr>
          <w:rFonts w:asciiTheme="minorHAnsi" w:hAnsiTheme="minorHAnsi" w:cstheme="minorHAnsi"/>
          <w:szCs w:val="24"/>
          <w:lang w:val="en-GB"/>
        </w:rPr>
        <w:t xml:space="preserve">, 6(2), pp. 48 146-155. </w:t>
      </w:r>
    </w:p>
    <w:p w14:paraId="4AE10C58" w14:textId="77777777" w:rsidR="00D47E04" w:rsidRPr="00D47E04"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Khan, M. M. and Fasih, M., 2014. Impact of service quality on customer satisfaction and customer loyalty: Evidence from banking sector [online]. Available from: https://hdl.handle.net/10419/188141.</w:t>
      </w:r>
    </w:p>
    <w:p w14:paraId="31B3A943" w14:textId="13BD4311" w:rsidR="00D47E04" w:rsidRPr="000B7C43"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 xml:space="preserve">Kim, Y. K. and Lee, H. R., 2011. Customer satisfaction using </w:t>
      </w:r>
      <w:r w:rsidR="004F47DC" w:rsidRPr="00D47E04">
        <w:rPr>
          <w:rFonts w:asciiTheme="minorHAnsi" w:hAnsiTheme="minorHAnsi" w:cstheme="minorHAnsi"/>
          <w:szCs w:val="24"/>
          <w:lang w:val="en-GB"/>
        </w:rPr>
        <w:t>low-cost</w:t>
      </w:r>
      <w:r w:rsidRPr="00D47E04">
        <w:rPr>
          <w:rFonts w:asciiTheme="minorHAnsi" w:hAnsiTheme="minorHAnsi" w:cstheme="minorHAnsi"/>
          <w:szCs w:val="24"/>
          <w:lang w:val="en-GB"/>
        </w:rPr>
        <w:t xml:space="preserve"> carriers. Tourism Management [online], 32 (2), 235–243. Available from: https://doi.org/10.1016/j.tourman.2009.12.008.</w:t>
      </w:r>
    </w:p>
    <w:p w14:paraId="6B4E3E0E"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Kotler, P. (2009) </w:t>
      </w:r>
      <w:r w:rsidRPr="00B825A3">
        <w:rPr>
          <w:rFonts w:asciiTheme="minorHAnsi" w:hAnsiTheme="minorHAnsi" w:cstheme="minorHAnsi"/>
          <w:i/>
          <w:iCs/>
          <w:szCs w:val="24"/>
          <w:lang w:val="en-GB"/>
        </w:rPr>
        <w:t>Principles of Marketing 11th Edition</w:t>
      </w:r>
      <w:r w:rsidRPr="000B7C43">
        <w:rPr>
          <w:rFonts w:asciiTheme="minorHAnsi" w:hAnsiTheme="minorHAnsi" w:cstheme="minorHAnsi"/>
          <w:szCs w:val="24"/>
          <w:lang w:val="en-GB"/>
        </w:rPr>
        <w:t xml:space="preserve"> Pittsboro Education Limited Washington DC, USA </w:t>
      </w:r>
    </w:p>
    <w:p w14:paraId="33AF9BB1"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Kuenzel and Katsaris, (2009) </w:t>
      </w:r>
      <w:r w:rsidRPr="00660601">
        <w:rPr>
          <w:rFonts w:asciiTheme="minorHAnsi" w:hAnsiTheme="minorHAnsi" w:cstheme="minorHAnsi"/>
          <w:i/>
          <w:szCs w:val="24"/>
          <w:lang w:val="en-GB"/>
        </w:rPr>
        <w:t>Business Financial Theory and Practice 2nd Edition</w:t>
      </w:r>
      <w:r w:rsidRPr="000B7C43">
        <w:rPr>
          <w:rFonts w:asciiTheme="minorHAnsi" w:hAnsiTheme="minorHAnsi" w:cstheme="minorHAnsi"/>
          <w:szCs w:val="24"/>
          <w:lang w:val="en-GB"/>
        </w:rPr>
        <w:t xml:space="preserve"> Macdonald and Evans Limited New York, USA </w:t>
      </w:r>
    </w:p>
    <w:p w14:paraId="72F4B1D6"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Lai, I., 2015. </w:t>
      </w:r>
      <w:r w:rsidRPr="00096EFC">
        <w:rPr>
          <w:rFonts w:asciiTheme="minorHAnsi" w:hAnsiTheme="minorHAnsi" w:cstheme="minorHAnsi"/>
          <w:i/>
          <w:iCs/>
          <w:szCs w:val="24"/>
          <w:lang w:val="en-GB"/>
        </w:rPr>
        <w:t>The Roles of Value, Satisfaction, and Commitment in the Effect of Service Quality on Customer Loyalty in Hong Kong–Style Tea Restaurants</w:t>
      </w:r>
      <w:r w:rsidRPr="000B7C43">
        <w:rPr>
          <w:rFonts w:asciiTheme="minorHAnsi" w:hAnsiTheme="minorHAnsi" w:cstheme="minorHAnsi"/>
          <w:szCs w:val="24"/>
          <w:lang w:val="en-GB"/>
        </w:rPr>
        <w:t xml:space="preserve">. Cornell Hospitality Quarterly, 56(1), pp. 118-138. </w:t>
      </w:r>
    </w:p>
    <w:p w14:paraId="30574518" w14:textId="546DA54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Landon, Q. (2013) </w:t>
      </w:r>
      <w:r w:rsidRPr="000B7C43">
        <w:rPr>
          <w:rFonts w:asciiTheme="minorHAnsi" w:hAnsiTheme="minorHAnsi" w:cstheme="minorHAnsi"/>
          <w:i/>
          <w:szCs w:val="24"/>
          <w:lang w:val="en-GB"/>
        </w:rPr>
        <w:t>Measuring the Economic Impact of Community-Based Service encounters Programs.</w:t>
      </w:r>
      <w:r w:rsidRPr="000B7C43">
        <w:rPr>
          <w:rFonts w:asciiTheme="minorHAnsi" w:hAnsiTheme="minorHAnsi" w:cstheme="minorHAnsi"/>
          <w:szCs w:val="24"/>
          <w:lang w:val="en-GB"/>
        </w:rPr>
        <w:t xml:space="preserve"> Washington, DC USA</w:t>
      </w:r>
      <w:r w:rsidR="00096EFC">
        <w:rPr>
          <w:rFonts w:asciiTheme="minorHAnsi" w:hAnsiTheme="minorHAnsi" w:cstheme="minorHAnsi"/>
          <w:szCs w:val="24"/>
          <w:lang w:val="en-GB"/>
        </w:rPr>
        <w:t>.</w:t>
      </w:r>
    </w:p>
    <w:p w14:paraId="1F02885B" w14:textId="33920AC7"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Lapidus, K.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Pinkerton, E. (2014) </w:t>
      </w:r>
      <w:r w:rsidRPr="000B7C43">
        <w:rPr>
          <w:rFonts w:asciiTheme="minorHAnsi" w:hAnsiTheme="minorHAnsi" w:cstheme="minorHAnsi"/>
          <w:i/>
          <w:szCs w:val="24"/>
          <w:lang w:val="en-GB"/>
        </w:rPr>
        <w:t>Listening Habits</w:t>
      </w:r>
      <w:r w:rsidRPr="000B7C43">
        <w:rPr>
          <w:rFonts w:asciiTheme="minorHAnsi" w:hAnsiTheme="minorHAnsi" w:cstheme="minorHAnsi"/>
          <w:szCs w:val="24"/>
          <w:lang w:val="en-GB"/>
        </w:rPr>
        <w:t xml:space="preserve"> 3rd Edition William Publishers London, United Kingdom</w:t>
      </w:r>
      <w:r w:rsidR="00096EFC">
        <w:rPr>
          <w:rFonts w:asciiTheme="minorHAnsi" w:hAnsiTheme="minorHAnsi" w:cstheme="minorHAnsi"/>
          <w:szCs w:val="24"/>
          <w:lang w:val="en-GB"/>
        </w:rPr>
        <w:t>.</w:t>
      </w:r>
    </w:p>
    <w:p w14:paraId="4D4348D4" w14:textId="4771B4AB" w:rsidR="004E01A4" w:rsidRPr="000B7C43"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Lee, W.-H. and Cheng, C.-C., 2018. Less is more: A new insight for measuring service quality of green hotels. International Journal of Hospitality Management [online], 68, 32–40. Available from: https://doi.org/10.1016/j.ijhm.2017.09.005.</w:t>
      </w:r>
    </w:p>
    <w:p w14:paraId="3F35CE58" w14:textId="6DBD9044"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Lee, K. </w:t>
      </w:r>
      <w:r w:rsidR="00A65524">
        <w:rPr>
          <w:rFonts w:asciiTheme="minorHAnsi" w:hAnsiTheme="minorHAnsi" w:cstheme="minorHAnsi"/>
          <w:szCs w:val="24"/>
          <w:lang w:val="en-GB"/>
        </w:rPr>
        <w:t>and</w:t>
      </w:r>
      <w:r w:rsidRPr="000B7C43">
        <w:rPr>
          <w:rFonts w:asciiTheme="minorHAnsi" w:hAnsiTheme="minorHAnsi" w:cstheme="minorHAnsi"/>
          <w:szCs w:val="24"/>
          <w:lang w:val="en-GB"/>
        </w:rPr>
        <w:t xml:space="preserve"> Madanoglu, M., 2018. The Impact of Service Quality and Customer Satisfaction on Consumer Spending </w:t>
      </w:r>
      <w:r w:rsidR="00096EFC" w:rsidRPr="000B7C43">
        <w:rPr>
          <w:rFonts w:asciiTheme="minorHAnsi" w:hAnsiTheme="minorHAnsi" w:cstheme="minorHAnsi"/>
          <w:szCs w:val="24"/>
          <w:lang w:val="en-GB"/>
        </w:rPr>
        <w:t>in</w:t>
      </w:r>
      <w:r w:rsidRPr="000B7C43">
        <w:rPr>
          <w:rFonts w:asciiTheme="minorHAnsi" w:hAnsiTheme="minorHAnsi" w:cstheme="minorHAnsi"/>
          <w:szCs w:val="24"/>
          <w:lang w:val="en-GB"/>
        </w:rPr>
        <w:t xml:space="preserve"> Wineries</w:t>
      </w:r>
      <w:r w:rsidRPr="00096EFC">
        <w:rPr>
          <w:rFonts w:asciiTheme="minorHAnsi" w:hAnsiTheme="minorHAnsi" w:cstheme="minorHAnsi"/>
          <w:i/>
          <w:iCs/>
          <w:szCs w:val="24"/>
          <w:lang w:val="en-GB"/>
        </w:rPr>
        <w:t>. The Service Industries Journal</w:t>
      </w:r>
      <w:r w:rsidRPr="000B7C43">
        <w:rPr>
          <w:rFonts w:asciiTheme="minorHAnsi" w:hAnsiTheme="minorHAnsi" w:cstheme="minorHAnsi"/>
          <w:szCs w:val="24"/>
          <w:lang w:val="en-GB"/>
        </w:rPr>
        <w:t xml:space="preserve">. </w:t>
      </w:r>
    </w:p>
    <w:p w14:paraId="0E39E428" w14:textId="3DB09DAD"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Leedy, D., P.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Ormond, E., E. (Eds). (2015). </w:t>
      </w:r>
      <w:r w:rsidRPr="00096EFC">
        <w:rPr>
          <w:rFonts w:asciiTheme="minorHAnsi" w:hAnsiTheme="minorHAnsi" w:cstheme="minorHAnsi"/>
          <w:i/>
          <w:iCs/>
          <w:szCs w:val="24"/>
          <w:lang w:val="en-GB"/>
        </w:rPr>
        <w:t>Practical Research: Planning and Design</w:t>
      </w:r>
      <w:r w:rsidRPr="000B7C43">
        <w:rPr>
          <w:rFonts w:asciiTheme="minorHAnsi" w:hAnsiTheme="minorHAnsi" w:cstheme="minorHAnsi"/>
          <w:szCs w:val="24"/>
          <w:lang w:val="en-GB"/>
        </w:rPr>
        <w:t>.</w:t>
      </w:r>
      <w:r w:rsidR="00096EFC">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London: Pearson Lu, C., </w:t>
      </w:r>
    </w:p>
    <w:p w14:paraId="4B010D89" w14:textId="27F56261" w:rsidR="004E01A4" w:rsidRPr="000B7C43"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Litchman, M., 2013. Qualitative Research for the Social Sciences [online]. Google Books. Available from: [Accessed 15 Aug 2024].</w:t>
      </w:r>
    </w:p>
    <w:p w14:paraId="5DF2925E" w14:textId="66D5E536"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Llosa, Chandon,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Orsingher, (2014) </w:t>
      </w:r>
      <w:r w:rsidRPr="000B7C43">
        <w:rPr>
          <w:rFonts w:asciiTheme="minorHAnsi" w:hAnsiTheme="minorHAnsi" w:cstheme="minorHAnsi"/>
          <w:i/>
          <w:szCs w:val="24"/>
          <w:lang w:val="en-GB"/>
        </w:rPr>
        <w:t>Financial Sustainability</w:t>
      </w:r>
      <w:r w:rsidRPr="000B7C43">
        <w:rPr>
          <w:rFonts w:asciiTheme="minorHAnsi" w:hAnsiTheme="minorHAnsi" w:cstheme="minorHAnsi"/>
          <w:szCs w:val="24"/>
          <w:lang w:val="en-GB"/>
        </w:rPr>
        <w:t>. Washington, DC: Center for Service encounters Policy.</w:t>
      </w:r>
    </w:p>
    <w:p w14:paraId="5C6617AF" w14:textId="037FA9A5" w:rsidR="004E01A4"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Llosa, S., Chandon, J.-L. and Orsingher, C., 1998. An Empirical Study of Servqual’s Dimensionality. Service Industries Journal [online], 18 (2), 16–44. Available from: https://doi.org/10.1080/02642069800000017.</w:t>
      </w:r>
    </w:p>
    <w:p w14:paraId="27D8DE84" w14:textId="77777777"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Makhudu, T., 2017. IN FOCUS: LAGOS HOTEL MARKET UPDATE. HVS. HVS.</w:t>
      </w:r>
    </w:p>
    <w:p w14:paraId="7FCDB25A" w14:textId="4897451F" w:rsidR="00862B35" w:rsidRPr="00862B35" w:rsidRDefault="00862B35"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Markovic, S. </w:t>
      </w:r>
      <w:r w:rsidR="00FB1125">
        <w:rPr>
          <w:rFonts w:asciiTheme="minorHAnsi" w:hAnsiTheme="minorHAnsi" w:cstheme="minorHAnsi"/>
          <w:szCs w:val="24"/>
          <w:lang w:val="en-GB"/>
        </w:rPr>
        <w:t>and</w:t>
      </w:r>
      <w:r w:rsidRPr="000B7C43">
        <w:rPr>
          <w:rFonts w:asciiTheme="minorHAnsi" w:hAnsiTheme="minorHAnsi" w:cstheme="minorHAnsi"/>
          <w:szCs w:val="24"/>
          <w:lang w:val="en-GB"/>
        </w:rPr>
        <w:t xml:space="preserve"> Loncaric, D., 2014. Service Quality and Customer Satisfaction in the Health Care Industry- Towards Health Tourism Market. </w:t>
      </w:r>
      <w:r w:rsidRPr="003B0F80">
        <w:rPr>
          <w:rFonts w:asciiTheme="minorHAnsi" w:hAnsiTheme="minorHAnsi" w:cstheme="minorHAnsi"/>
          <w:i/>
          <w:iCs/>
          <w:szCs w:val="24"/>
          <w:lang w:val="en-GB"/>
        </w:rPr>
        <w:t>Tourism and Hospitality Management</w:t>
      </w:r>
      <w:r w:rsidRPr="000B7C43">
        <w:rPr>
          <w:rFonts w:asciiTheme="minorHAnsi" w:hAnsiTheme="minorHAnsi" w:cstheme="minorHAnsi"/>
          <w:szCs w:val="24"/>
          <w:lang w:val="en-GB"/>
        </w:rPr>
        <w:t xml:space="preserve">, 20(2), pp. 155170. </w:t>
      </w:r>
    </w:p>
    <w:p w14:paraId="45DD2E2B" w14:textId="76C899CF"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 xml:space="preserve">Martilla, J. A. and James, J. C., 1977. Importance-Performance Analysis. Journal of Marketing [online], 41 (1), 77–79. Available from: </w:t>
      </w:r>
      <w:r w:rsidRPr="00C56512">
        <w:rPr>
          <w:rFonts w:asciiTheme="minorHAnsi" w:hAnsiTheme="minorHAnsi" w:cstheme="minorHAnsi"/>
          <w:szCs w:val="24"/>
          <w:lang w:val="en-GB"/>
        </w:rPr>
        <w:t>https://doi.org/10.1177/002224297704100112</w:t>
      </w:r>
      <w:r w:rsidRPr="00862B35">
        <w:rPr>
          <w:rFonts w:asciiTheme="minorHAnsi" w:hAnsiTheme="minorHAnsi" w:cstheme="minorHAnsi"/>
          <w:szCs w:val="24"/>
          <w:lang w:val="en-GB"/>
        </w:rPr>
        <w:t>.</w:t>
      </w:r>
    </w:p>
    <w:p w14:paraId="2E22C362" w14:textId="0B9A060C" w:rsidR="00862B35" w:rsidRPr="00862B35" w:rsidRDefault="00862B35"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Masrul, M., 2019. Impact of Service Quality on Customer Satisfaction in Bangladesh Tourism Industry: An Empirical Study. </w:t>
      </w:r>
      <w:r w:rsidRPr="003B0F80">
        <w:rPr>
          <w:rFonts w:asciiTheme="minorHAnsi" w:hAnsiTheme="minorHAnsi" w:cstheme="minorHAnsi"/>
          <w:i/>
          <w:iCs/>
          <w:szCs w:val="24"/>
          <w:lang w:val="en-GB"/>
        </w:rPr>
        <w:t>Advances in Management</w:t>
      </w:r>
      <w:r w:rsidRPr="000B7C43">
        <w:rPr>
          <w:rFonts w:asciiTheme="minorHAnsi" w:hAnsiTheme="minorHAnsi" w:cstheme="minorHAnsi"/>
          <w:szCs w:val="24"/>
          <w:lang w:val="en-GB"/>
        </w:rPr>
        <w:t xml:space="preserve">, 12(1), pp. 136-140. </w:t>
      </w:r>
    </w:p>
    <w:p w14:paraId="5140F4A6" w14:textId="77777777"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Matzler, K., Bailom, F., Hinterhuber, H. H., Renzl, B. and Pichler, J., 2004. The asymmetric relationship between attribute-level performance and overall customer satisfaction: a reconsideration of the importance–performance analysis. Industrial Marketing Management [online], 33 (4), 271–277. Available from: https://doi.org/10.1016/s0019-8501(03)00055-5.</w:t>
      </w:r>
    </w:p>
    <w:p w14:paraId="43F653A7" w14:textId="2D2C781B"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 xml:space="preserve">Michel, S., 2001. </w:t>
      </w:r>
      <w:r w:rsidRPr="00862B35">
        <w:rPr>
          <w:rFonts w:asciiTheme="minorHAnsi" w:hAnsiTheme="minorHAnsi" w:cstheme="minorHAnsi"/>
          <w:szCs w:val="24"/>
          <w:lang w:val="en-GB"/>
        </w:rPr>
        <w:t>Analysing</w:t>
      </w:r>
      <w:r w:rsidRPr="00862B35">
        <w:rPr>
          <w:rFonts w:asciiTheme="minorHAnsi" w:hAnsiTheme="minorHAnsi" w:cstheme="minorHAnsi"/>
          <w:szCs w:val="24"/>
          <w:lang w:val="en-GB"/>
        </w:rPr>
        <w:t xml:space="preserve"> service failures and recoveries: a process approach. International Journal of Service Industry Management [online], 12 (1), 20–33. Available from: https://doi.org/10.1108/09564230110382754.</w:t>
      </w:r>
    </w:p>
    <w:p w14:paraId="78E4BE84" w14:textId="38D6BAAC"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lastRenderedPageBreak/>
        <w:t xml:space="preserve">Minh, N., Ha, N., Anh, P. </w:t>
      </w:r>
      <w:r w:rsidR="00FB1125">
        <w:rPr>
          <w:rFonts w:asciiTheme="minorHAnsi" w:hAnsiTheme="minorHAnsi" w:cstheme="minorHAnsi"/>
          <w:szCs w:val="24"/>
          <w:lang w:val="en-GB"/>
        </w:rPr>
        <w:t>and</w:t>
      </w:r>
      <w:r w:rsidRPr="00862B35">
        <w:rPr>
          <w:rFonts w:asciiTheme="minorHAnsi" w:hAnsiTheme="minorHAnsi" w:cstheme="minorHAnsi"/>
          <w:szCs w:val="24"/>
          <w:lang w:val="en-GB"/>
        </w:rPr>
        <w:t xml:space="preserve"> Matsui, Y., 2015. Service Quality and Customer Satisfaction: A Case Study of Hotel Industry in Vietnam. Asian Social Science, 11(10), pp. 73-85.</w:t>
      </w:r>
    </w:p>
    <w:p w14:paraId="5BF41538" w14:textId="65E0B74C"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Mohajerani, P. and Miremadi, A., 2012. Customer Satisfaction Modeling in Hotel Industry: A Case Study of Kish Island in Iran. International Journal of Marketing Studies [online], 4 (3). Available from: https://doi.org/10.5539/ijms.v4n3p134.</w:t>
      </w:r>
    </w:p>
    <w:p w14:paraId="1E295438" w14:textId="46E3E4FF"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Mugenda, A. and Mugenda, O. (2009) </w:t>
      </w:r>
      <w:r w:rsidRPr="000B7C43">
        <w:rPr>
          <w:rFonts w:asciiTheme="minorHAnsi" w:hAnsiTheme="minorHAnsi" w:cstheme="minorHAnsi"/>
          <w:i/>
          <w:szCs w:val="24"/>
          <w:lang w:val="en-GB"/>
        </w:rPr>
        <w:t>Research Methods, Quantitative and Qualitative Approaches</w:t>
      </w:r>
      <w:r w:rsidRPr="000B7C43">
        <w:rPr>
          <w:rFonts w:asciiTheme="minorHAnsi" w:hAnsiTheme="minorHAnsi" w:cstheme="minorHAnsi"/>
          <w:szCs w:val="24"/>
          <w:lang w:val="en-GB"/>
        </w:rPr>
        <w:t xml:space="preserve"> 3rd Edition African centre for technologies Nairobi Kenya</w:t>
      </w:r>
      <w:r w:rsidR="002574FB">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769F4179" w14:textId="0F83F221"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Naz, S., Asrar-Ul-Haq, M., Iqbal, A. and Ahmed, M., 2023. Relationship between brand innovativeness and customer satisfaction: a moderated mediation model from Generation M perspective. </w:t>
      </w:r>
      <w:r w:rsidRPr="00BE274C">
        <w:rPr>
          <w:rFonts w:asciiTheme="minorHAnsi" w:hAnsiTheme="minorHAnsi" w:cstheme="minorHAnsi"/>
          <w:i/>
          <w:iCs/>
          <w:szCs w:val="24"/>
          <w:lang w:val="en-GB"/>
        </w:rPr>
        <w:t>Journal of Islamic Marketing</w:t>
      </w:r>
      <w:r w:rsidRPr="00BE274C">
        <w:rPr>
          <w:rFonts w:asciiTheme="minorHAnsi" w:hAnsiTheme="minorHAnsi" w:cstheme="minorHAnsi"/>
          <w:szCs w:val="24"/>
          <w:lang w:val="en-GB"/>
        </w:rPr>
        <w:t xml:space="preserve"> [online], 14 (11), 2928–2948. Available from: https://doi.org/10.1108/jima-01-2022-0029.</w:t>
      </w:r>
    </w:p>
    <w:p w14:paraId="4E200A6B" w14:textId="48138D51"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Obeng, A. Y. and Peter, M. L., 2017. Interrelationships and consequential effects among technological innovation, service consistency, customer satisfaction and loyalty in banking [online]. </w:t>
      </w:r>
    </w:p>
    <w:p w14:paraId="3E3C816A" w14:textId="105FD8F9"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Olabinjo, 2020. Appraisal of hospitality industry’s response to human resource management issues and challenges: Evidence from Lagos, Nigeria [online]. </w:t>
      </w:r>
    </w:p>
    <w:p w14:paraId="323D917B"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Olatokun, W. M. and Ojo, F. O., 2014. Influence of service quality on consumers’ satisfaction with mobile telecommunication services in Nigeria. Information Development [online], 32 (3), 398–408. Available from: https://doi.org/10.1177/0266666914553316.</w:t>
      </w:r>
    </w:p>
    <w:p w14:paraId="3E8CD739" w14:textId="49FB616B" w:rsidR="00BE274C" w:rsidRDefault="00BE274C"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Oliver, Z. (2011) </w:t>
      </w:r>
      <w:r w:rsidRPr="000B7C43">
        <w:rPr>
          <w:rFonts w:asciiTheme="minorHAnsi" w:hAnsiTheme="minorHAnsi" w:cstheme="minorHAnsi"/>
          <w:i/>
          <w:szCs w:val="24"/>
          <w:lang w:val="en-GB"/>
        </w:rPr>
        <w:t>Management Issues in Sacco’s in Africa Cambridge</w:t>
      </w:r>
      <w:r w:rsidRPr="000B7C43">
        <w:rPr>
          <w:rFonts w:asciiTheme="minorHAnsi" w:hAnsiTheme="minorHAnsi" w:cstheme="minorHAnsi"/>
          <w:szCs w:val="24"/>
          <w:lang w:val="en-GB"/>
        </w:rPr>
        <w:t xml:space="preserve">, MA: Joint Center for Housing Studies. </w:t>
      </w:r>
    </w:p>
    <w:p w14:paraId="7F02EA94" w14:textId="64F8F99D"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Omar, Hamed. F. H., Saadan, K. B. and Seman, K. B., 2015. Determining the Influence of the Reliability of Service Quality on Customer Satisfaction: The Case of Libyan E-Commerce Customers. International Journal of Learning and Development [online], 5 (1), 86. Available from: https://doi.org/10.5296/ijld.v5i1.6649.</w:t>
      </w:r>
    </w:p>
    <w:p w14:paraId="26119144" w14:textId="47DB72C2" w:rsidR="00BE274C" w:rsidRPr="000B7C43"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lastRenderedPageBreak/>
        <w:t xml:space="preserve">Ormanovic, S., Ćirić, A., Talović, M. and Čaušević, D., 2017. IMPORTANCE-PERFORMANCE ANALYSIS: DIFFERENT APPROACHES. ResearchGate [online]. </w:t>
      </w:r>
    </w:p>
    <w:p w14:paraId="559D03E4"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Pandey, S. K. and Devasagayam, R., 2010. Responsiveness As Antecedent of Satisfaction and Referrals in Financial Services Marketing [online]. Docest. Available from: https://docest.com/doc/341067/responsiveness-as-antecedent-of-satisfaction-and-referrals-in-financial-services-marketing [Accessed 13 Aug 2024].</w:t>
      </w:r>
    </w:p>
    <w:p w14:paraId="03AB2915" w14:textId="3348D649"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Parasuraman, A., 1989. Servqual: A Multiple-Item Scale </w:t>
      </w:r>
      <w:r w:rsidRPr="00BE274C">
        <w:rPr>
          <w:rFonts w:asciiTheme="minorHAnsi" w:hAnsiTheme="minorHAnsi" w:cstheme="minorHAnsi"/>
          <w:szCs w:val="24"/>
          <w:lang w:val="en-GB"/>
        </w:rPr>
        <w:t>for</w:t>
      </w:r>
      <w:r w:rsidRPr="00BE274C">
        <w:rPr>
          <w:rFonts w:asciiTheme="minorHAnsi" w:hAnsiTheme="minorHAnsi" w:cstheme="minorHAnsi"/>
          <w:szCs w:val="24"/>
          <w:lang w:val="en-GB"/>
        </w:rPr>
        <w:t xml:space="preserve"> Measuring Consumer Perc - ProQuest [online]. </w:t>
      </w:r>
    </w:p>
    <w:p w14:paraId="5853C9A4"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Park, I., Bhatnagar, A. and Rao, H. R., 2010. Assurance Seals, On-Line Customer Satisfaction, and Repurchase Intention. International Journal of Electronic Commerce [online], 14 (3), 11–34. Available from: https://doi.org/10.2753/jec1086-4415140302.</w:t>
      </w:r>
    </w:p>
    <w:p w14:paraId="216B8F91"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Patrick, L., Solomon, A. and Salome, I., 2020. Moderating Factors and Customer Loyalty of Selected Hotels in Lagos State, Nigeria. Journal of Asian Business Strategy [online], 10 (1), 1–12. Available from: https://doi.org/10.18488/journal.1006.2020.101.1.12.</w:t>
      </w:r>
    </w:p>
    <w:p w14:paraId="305C0162" w14:textId="366F723C"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Pedro, I. G., Ajayi, O. O., Adeniyi, V. D. and Awoyinfa, D. O., 2024. Assessment of Users’ Satisfaction Levels in Selected Hotels in Lagos State, Nigeria. Deleted Journal [online], 14 (1), 220–232. Available from: https://doi.org/10.62154/fpenn659.</w:t>
      </w:r>
    </w:p>
    <w:p w14:paraId="7B9B68CF"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Rachman, A., 2017. Analysis of Effect of Physical Evidence and Service Assurance on Customer Satisfaction and Customer Loyalty in using Car Rental Service (PT Pusaka Prima Transport Cases). IOP Conference Series Materials Science and Engineering [online], 180, 012256. Available from: https://doi.org/10.1088/1757-899x/180/1/012256.</w:t>
      </w:r>
    </w:p>
    <w:p w14:paraId="1410D9EB"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Rane, N. L., Achari, A. and Choudhary, S., 2023. ENHANCING CUSTOMER LOYALTY THROUGH QUALITY OF SERVICE: EFFECTIVE STRATEGIES TO IMPROVE CUSTOMER SATISFACTION, EXPERIENCE, RELATIONSHIP, AND ENGAGEMENT. International Research Journal of Modernization in Engineering Technology and Science [online]. Available from: https://doi.org/10.56726/irjmets38104.</w:t>
      </w:r>
    </w:p>
    <w:p w14:paraId="63250871" w14:textId="7E33DC40"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lastRenderedPageBreak/>
        <w:t xml:space="preserve">Rita, P., Oliveira, T. and Farisa, A., 2019. The impact of e-service quality and customer satisfaction on customer behavior in online shopping. Heliyon [online], 5 (10), e02690. </w:t>
      </w:r>
    </w:p>
    <w:p w14:paraId="413971AA" w14:textId="5F72A0AB" w:rsidR="00BE274C"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Santos, L. M. P. (2016). </w:t>
      </w:r>
      <w:r w:rsidRPr="00B3678F">
        <w:rPr>
          <w:rFonts w:asciiTheme="minorHAnsi" w:hAnsiTheme="minorHAnsi" w:cstheme="minorHAnsi"/>
          <w:i/>
          <w:iCs/>
          <w:szCs w:val="24"/>
          <w:lang w:val="en-GB"/>
        </w:rPr>
        <w:t>Avaliação da satisfação dos usuários e da responsividade dos serviços em municípios inscritos no Programa Mais Médicos</w:t>
      </w:r>
      <w:r w:rsidRPr="000B7C43">
        <w:rPr>
          <w:rFonts w:asciiTheme="minorHAnsi" w:hAnsiTheme="minorHAnsi" w:cstheme="minorHAnsi"/>
          <w:szCs w:val="24"/>
          <w:lang w:val="en-GB"/>
        </w:rPr>
        <w:t xml:space="preserve">. </w:t>
      </w:r>
    </w:p>
    <w:p w14:paraId="02ECDE5D"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Sampson, S. E. and Showalter, M. J., 1999. The Performance-Importance Response Function: Observations and Implications. Service Industries Journal [online], 19 (3), 1–25. Available from: https://doi.org/10.1080/02642069900000027.</w:t>
      </w:r>
    </w:p>
    <w:p w14:paraId="541B34E1"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Sanni, 2009. The Influence of the Economy on Hospitality Industry in Nigeria. Ethiopian Journal of Environmental Studies and Management [online], 2 (1). Available from: https://doi.org/10.4314/ejesm.v2i1.43499.</w:t>
      </w:r>
    </w:p>
    <w:p w14:paraId="32C88FB0" w14:textId="70019F7F"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Saunders, M. N., Lewis, P., Thornhill, A. and Bristow, A., 2019. “Research Methods for Business Students” Chapter 4: Understanding research philosophy and approaches to... ResearchGate [online]. </w:t>
      </w:r>
    </w:p>
    <w:p w14:paraId="533D2C67" w14:textId="513EC468"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Sekaran, U. and Bougie, R., 2016. Research Methods for Business A Skill-Building Approach. 7th Edition, Wiley &amp; Sons, West Sussex. - References - Scientific Research Publishing [online]. </w:t>
      </w:r>
    </w:p>
    <w:p w14:paraId="6CDD409C"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Shank, G., Pringle, J. and Brown, L., 2015. Understanding Education Research [online]. 1st ed. Routledge eBooks. United States. Available from: https://doi.org/10.4324/9781315631394.</w:t>
      </w:r>
    </w:p>
    <w:p w14:paraId="7F048EAA" w14:textId="0950C38D"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Singh, A. K. and Singh, A., 2018. Antecedents of Customer Satisfaction : A Conceptual Study [online]. </w:t>
      </w:r>
    </w:p>
    <w:p w14:paraId="6CE20278"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Singla, V., 2012. Role of service quality and customer satisfaction in predicting customer loyalty. J for Global Business Advancement [online], 5 (3), 248. Available from: https://doi.org/10.1504/jgba.2012.052268.</w:t>
      </w:r>
    </w:p>
    <w:p w14:paraId="1F978029" w14:textId="2D083E6B" w:rsidR="00BE274C" w:rsidRDefault="00BE274C"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Smith, K. and Bolton, Y. (2006), </w:t>
      </w:r>
      <w:r w:rsidRPr="00B3678F">
        <w:rPr>
          <w:rFonts w:asciiTheme="minorHAnsi" w:hAnsiTheme="minorHAnsi" w:cstheme="minorHAnsi"/>
          <w:i/>
          <w:iCs/>
          <w:szCs w:val="24"/>
          <w:lang w:val="en-GB"/>
        </w:rPr>
        <w:t>Financial Management</w:t>
      </w:r>
      <w:r>
        <w:rPr>
          <w:rFonts w:asciiTheme="minorHAnsi" w:hAnsiTheme="minorHAnsi" w:cstheme="minorHAnsi"/>
          <w:i/>
          <w:iCs/>
          <w:szCs w:val="24"/>
          <w:lang w:val="en-GB"/>
        </w:rPr>
        <w:t>:</w:t>
      </w:r>
      <w:r w:rsidRPr="00B3678F">
        <w:rPr>
          <w:rFonts w:asciiTheme="minorHAnsi" w:hAnsiTheme="minorHAnsi" w:cstheme="minorHAnsi"/>
          <w:i/>
          <w:iCs/>
          <w:szCs w:val="24"/>
          <w:lang w:val="en-GB"/>
        </w:rPr>
        <w:t xml:space="preserve"> Theory and Practice</w:t>
      </w:r>
      <w:r w:rsidRPr="000B7C43">
        <w:rPr>
          <w:rFonts w:asciiTheme="minorHAnsi" w:hAnsiTheme="minorHAnsi" w:cstheme="minorHAnsi"/>
          <w:szCs w:val="24"/>
          <w:lang w:val="en-GB"/>
        </w:rPr>
        <w:t xml:space="preserve"> Thomson Southwestern Publishers Washington DC USA</w:t>
      </w:r>
      <w:r>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1F8A0404" w14:textId="6E38B40A" w:rsidR="00BE274C" w:rsidRPr="000B7C43"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hint="eastAsia"/>
          <w:szCs w:val="24"/>
          <w:lang w:val="en-GB"/>
        </w:rPr>
        <w:lastRenderedPageBreak/>
        <w:t>Swanson, S. R. and Kelley, S. W., 2001. Service recovery attributions and word</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of</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mouth intentions. European Journal of Marketing [online], 35 (1/2), 194</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211. Available from: https://doi.org/10.1108/03090560110363463.</w:t>
      </w:r>
    </w:p>
    <w:p w14:paraId="4B949D63"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Teeroovengadum, V., 2022. Service quality dimensions as predictors of customer satisfaction and loyalty in the banking industry: moderating effects of gender. European Business Review [online], 34 (1), 1–19. Available from: https://doi.org/10.1108/ebr-10-2019-0270.</w:t>
      </w:r>
    </w:p>
    <w:p w14:paraId="1F66AE3E" w14:textId="7A6AA7CD"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 xml:space="preserve">Tijani, N., Okunola, G. A. and Yina, O. D., 2012. Service delivery and customers’ satisfaction in some selected hotels in Ikeja areas of Lagos state / Tijani Nasiru … [et al.]. [online]. </w:t>
      </w:r>
    </w:p>
    <w:p w14:paraId="333390B7" w14:textId="413751BF" w:rsid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Trierweiler, S. J. and Stricker, G., 1998. Issues in Quantitative Analysis. In: Springer eBooks [online]. 105–147. Available from: https://doi.org/10.1007/978-1-4899-1944-1_5.</w:t>
      </w:r>
    </w:p>
    <w:p w14:paraId="2D34D866" w14:textId="3DA66312"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Vaerenbergh (2009) </w:t>
      </w:r>
      <w:r w:rsidRPr="000B7C43">
        <w:rPr>
          <w:rFonts w:asciiTheme="minorHAnsi" w:hAnsiTheme="minorHAnsi" w:cstheme="minorHAnsi"/>
          <w:i/>
          <w:szCs w:val="24"/>
          <w:lang w:val="en-GB"/>
        </w:rPr>
        <w:t>Brand Synthesis: The Multidimensionality of Brand Knowledge, Journal of Consumer Research</w:t>
      </w:r>
      <w:r w:rsidRPr="000B7C43">
        <w:rPr>
          <w:rFonts w:asciiTheme="minorHAnsi" w:hAnsiTheme="minorHAnsi" w:cstheme="minorHAnsi"/>
          <w:szCs w:val="24"/>
          <w:lang w:val="en-GB"/>
        </w:rPr>
        <w:t xml:space="preserve"> 3rd Edition Pearson Education Inc. New Jersey USA</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1856CA21" w14:textId="2A10B2A4" w:rsid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Weiner, B., 1985. Attribution Theory. In: Springer eBooks [online]. 275–326. Available from: https://doi.org/10.1007/978-1-4612-5092-0_7.</w:t>
      </w:r>
    </w:p>
    <w:p w14:paraId="55F1EB42" w14:textId="351F0A06" w:rsidR="00640B7C" w:rsidRPr="00640B7C"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Writz, M. and Matilda, L. (2013) </w:t>
      </w:r>
      <w:r w:rsidRPr="000B7C43">
        <w:rPr>
          <w:rFonts w:asciiTheme="minorHAnsi" w:hAnsiTheme="minorHAnsi" w:cstheme="minorHAnsi"/>
          <w:i/>
          <w:szCs w:val="24"/>
          <w:lang w:val="en-GB"/>
        </w:rPr>
        <w:t>Personnel and Human Resource Management</w:t>
      </w:r>
      <w:r w:rsidRPr="000B7C43">
        <w:rPr>
          <w:rFonts w:asciiTheme="minorHAnsi" w:hAnsiTheme="minorHAnsi" w:cstheme="minorHAnsi"/>
          <w:szCs w:val="24"/>
          <w:lang w:val="en-GB"/>
        </w:rPr>
        <w:t>, 5th Edition Book Power Publishers London UK</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3CDB30E6"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YachouAityassine, F. L., Al-Ajlouni, M. M. and Mohammad, A., 2022. The Effect of Digital Marketing Strategy on Customer and Organizational Outcomes. Marketing and Management of Innovations [online], 13 (4), 45–54. Available from: https://doi.org/10.21272/mmi.2022.4-05.</w:t>
      </w:r>
    </w:p>
    <w:p w14:paraId="3FEFACF0"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Ye, J., Dong, B. and Lee, J.-Y., 2017. The long-term impact of service empathy and responsiveness on customer satisfaction and profitability: a longitudinal investigation in a healthcare context. Marketing Letters [online], 28 (4), 551–564. Available from: https://doi.org/10.1007/s11002-017-9429-2.</w:t>
      </w:r>
    </w:p>
    <w:p w14:paraId="764DBD79" w14:textId="68CA54AB" w:rsidR="00640B7C" w:rsidRPr="000B7C43"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lastRenderedPageBreak/>
        <w:t>Yusuff, M. A. and Aliu, A. A., 2019. ANALYSIS OF THE PULL FACTORS FOR DOMESTIC TOURISM IN NIGERIA. European Journal of Accounting Finance &amp; Business [online], 7 (1). Available from: https://doi.org/10.4316/ejafb.2019.715.</w:t>
      </w:r>
    </w:p>
    <w:p w14:paraId="4BDEEF8F" w14:textId="3B33DCCB"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Zeithaml, D., Bitner, L. and Gremler, F. (2009) </w:t>
      </w:r>
      <w:r w:rsidRPr="000B7C43">
        <w:rPr>
          <w:rFonts w:asciiTheme="minorHAnsi" w:hAnsiTheme="minorHAnsi" w:cstheme="minorHAnsi"/>
          <w:i/>
          <w:szCs w:val="24"/>
          <w:lang w:val="en-GB"/>
        </w:rPr>
        <w:t>The effect of Information Technology on Strategic Decision Making. Journal of Management studies</w:t>
      </w:r>
      <w:r w:rsidRPr="000B7C43">
        <w:rPr>
          <w:rFonts w:asciiTheme="minorHAnsi" w:hAnsiTheme="minorHAnsi" w:cstheme="minorHAnsi"/>
          <w:szCs w:val="24"/>
          <w:lang w:val="en-GB"/>
        </w:rPr>
        <w:t xml:space="preserve"> Vol 32, No 3: 283- 311</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42993131" w14:textId="1840956E"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Zemke, J. </w:t>
      </w:r>
      <w:r w:rsidR="002048AA">
        <w:rPr>
          <w:rFonts w:asciiTheme="minorHAnsi" w:hAnsiTheme="minorHAnsi" w:cstheme="minorHAnsi"/>
          <w:szCs w:val="24"/>
          <w:lang w:val="en-GB"/>
        </w:rPr>
        <w:t>and</w:t>
      </w:r>
      <w:r w:rsidRPr="000B7C43">
        <w:rPr>
          <w:rFonts w:asciiTheme="minorHAnsi" w:hAnsiTheme="minorHAnsi" w:cstheme="minorHAnsi"/>
          <w:szCs w:val="24"/>
          <w:lang w:val="en-GB"/>
        </w:rPr>
        <w:t xml:space="preserve"> Bell, Y. (2013) </w:t>
      </w:r>
      <w:r w:rsidRPr="000B7C43">
        <w:rPr>
          <w:rFonts w:asciiTheme="minorHAnsi" w:hAnsiTheme="minorHAnsi" w:cstheme="minorHAnsi"/>
          <w:i/>
          <w:szCs w:val="24"/>
          <w:lang w:val="en-GB"/>
        </w:rPr>
        <w:t>Financial and Economics</w:t>
      </w:r>
      <w:r w:rsidRPr="000B7C43">
        <w:rPr>
          <w:rFonts w:asciiTheme="minorHAnsi" w:hAnsiTheme="minorHAnsi" w:cstheme="minorHAnsi"/>
          <w:szCs w:val="24"/>
          <w:lang w:val="en-GB"/>
        </w:rPr>
        <w:t xml:space="preserve"> 4th Edition Prentice Hall Publishers London, England</w:t>
      </w:r>
      <w:r w:rsidR="001C3C04">
        <w:rPr>
          <w:rFonts w:asciiTheme="minorHAnsi" w:hAnsiTheme="minorHAnsi" w:cstheme="minorHAnsi"/>
          <w:szCs w:val="24"/>
          <w:lang w:val="en-GB"/>
        </w:rPr>
        <w:t>.</w:t>
      </w:r>
    </w:p>
    <w:p w14:paraId="623A8FF3" w14:textId="7B76E935" w:rsidR="0060315E" w:rsidRPr="000B7C43"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Zheng, Q., Yao, T., Mu, L. and Cao, H., 2012. Paradigm Shift of Customer Satisfaction Studies in Service Research: A Meta-analytical Review of the Antecedents of Service Satisfaction. [online]. Available from: https://doi.org/10.1109/ijcss.2012.58.</w:t>
      </w:r>
    </w:p>
    <w:p w14:paraId="7BB13E28" w14:textId="77777777" w:rsidR="0060315E" w:rsidRPr="000B7C43" w:rsidRDefault="0060315E" w:rsidP="004310A2">
      <w:pPr>
        <w:jc w:val="left"/>
        <w:rPr>
          <w:rFonts w:asciiTheme="minorHAnsi" w:hAnsiTheme="minorHAnsi" w:cstheme="minorHAnsi"/>
          <w:szCs w:val="24"/>
          <w:lang w:val="en-GB"/>
        </w:rPr>
      </w:pPr>
    </w:p>
    <w:p w14:paraId="3AB419C1" w14:textId="1FF5CBD6" w:rsidR="0060315E" w:rsidRPr="000B7C43" w:rsidRDefault="0060315E" w:rsidP="00640B7C">
      <w:pPr>
        <w:spacing w:after="0" w:line="240" w:lineRule="auto"/>
        <w:jc w:val="left"/>
        <w:rPr>
          <w:rFonts w:asciiTheme="minorHAnsi" w:hAnsiTheme="minorHAnsi" w:cstheme="minorHAnsi"/>
          <w:szCs w:val="24"/>
          <w:lang w:val="en-GB"/>
        </w:rPr>
      </w:pPr>
    </w:p>
    <w:p w14:paraId="30C8E36F" w14:textId="77777777" w:rsidR="002048AA" w:rsidRDefault="002048AA">
      <w:pPr>
        <w:spacing w:after="0" w:line="240" w:lineRule="auto"/>
        <w:jc w:val="left"/>
        <w:rPr>
          <w:rFonts w:asciiTheme="minorHAnsi" w:hAnsiTheme="minorHAnsi" w:cstheme="minorHAnsi"/>
          <w:b/>
          <w:bCs/>
          <w:szCs w:val="24"/>
          <w:lang w:val="en-GB"/>
        </w:rPr>
      </w:pPr>
      <w:r>
        <w:rPr>
          <w:rFonts w:asciiTheme="minorHAnsi" w:hAnsiTheme="minorHAnsi" w:cstheme="minorHAnsi"/>
          <w:b/>
          <w:bCs/>
          <w:szCs w:val="24"/>
          <w:lang w:val="en-GB"/>
        </w:rPr>
        <w:br w:type="page"/>
      </w:r>
    </w:p>
    <w:p w14:paraId="2EDC54BA" w14:textId="00B166FF" w:rsidR="0060315E" w:rsidRPr="000B7C43" w:rsidRDefault="0060315E" w:rsidP="00A24A2C">
      <w:pPr>
        <w:pStyle w:val="Heading1"/>
        <w:rPr>
          <w:lang w:val="en-GB"/>
        </w:rPr>
      </w:pPr>
      <w:bookmarkStart w:id="56" w:name="_Toc174716042"/>
      <w:r w:rsidRPr="000B7C43">
        <w:rPr>
          <w:lang w:val="en-GB"/>
        </w:rPr>
        <w:lastRenderedPageBreak/>
        <w:t>APPENDIX I</w:t>
      </w:r>
      <w:bookmarkEnd w:id="56"/>
    </w:p>
    <w:p w14:paraId="55AB2C79" w14:textId="77777777" w:rsidR="0060315E" w:rsidRPr="000B7C43" w:rsidRDefault="0060315E" w:rsidP="00920088">
      <w:pPr>
        <w:spacing w:after="0"/>
        <w:jc w:val="center"/>
        <w:rPr>
          <w:rFonts w:asciiTheme="minorHAnsi" w:hAnsiTheme="minorHAnsi" w:cstheme="minorHAnsi"/>
          <w:b/>
          <w:bCs/>
          <w:szCs w:val="24"/>
          <w:lang w:val="en-GB"/>
        </w:rPr>
      </w:pPr>
    </w:p>
    <w:p w14:paraId="22D6140C" w14:textId="77777777" w:rsidR="0060315E" w:rsidRPr="000B7C43" w:rsidRDefault="0060315E" w:rsidP="00920088">
      <w:pPr>
        <w:spacing w:after="0"/>
        <w:rPr>
          <w:rFonts w:asciiTheme="minorHAnsi" w:hAnsiTheme="minorHAnsi" w:cstheme="minorHAnsi"/>
          <w:b/>
          <w:bCs/>
          <w:szCs w:val="24"/>
          <w:lang w:val="en-GB"/>
        </w:rPr>
      </w:pPr>
      <w:r w:rsidRPr="000B7C43">
        <w:rPr>
          <w:rFonts w:asciiTheme="minorHAnsi" w:hAnsiTheme="minorHAnsi" w:cstheme="minorHAnsi"/>
          <w:b/>
          <w:bCs/>
          <w:szCs w:val="24"/>
          <w:lang w:val="en-GB"/>
        </w:rPr>
        <w:t>CUSTOMERS’ QUESTIONNAIRE</w:t>
      </w:r>
    </w:p>
    <w:p w14:paraId="09CBCE07" w14:textId="77777777" w:rsidR="0060315E" w:rsidRPr="000B7C43" w:rsidRDefault="0060315E" w:rsidP="00920088">
      <w:pPr>
        <w:spacing w:before="240" w:after="0"/>
        <w:rPr>
          <w:rFonts w:asciiTheme="minorHAnsi" w:eastAsia="Times New Roman" w:hAnsiTheme="minorHAnsi" w:cstheme="minorHAnsi"/>
          <w:szCs w:val="24"/>
          <w:lang w:val="en-GB"/>
        </w:rPr>
      </w:pPr>
    </w:p>
    <w:p w14:paraId="6AABA8D3" w14:textId="77777777" w:rsidR="0060315E" w:rsidRPr="000B7C43" w:rsidRDefault="0060315E"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Dear respondent, </w:t>
      </w:r>
    </w:p>
    <w:p w14:paraId="56788F07" w14:textId="77777777" w:rsidR="0060315E" w:rsidRPr="000B7C43" w:rsidRDefault="0060315E" w:rsidP="00920088">
      <w:pPr>
        <w:spacing w:before="240"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 xml:space="preserve">RE: COLLLECTION OF DATA </w:t>
      </w:r>
    </w:p>
    <w:p w14:paraId="6A13DA5B" w14:textId="1DB3F116" w:rsidR="0060315E" w:rsidRPr="000B7C43" w:rsidRDefault="0060315E" w:rsidP="00920088">
      <w:pPr>
        <w:spacing w:after="0"/>
        <w:rPr>
          <w:rFonts w:asciiTheme="minorHAnsi" w:hAnsiTheme="minorHAnsi" w:cstheme="minorHAnsi"/>
          <w:b/>
          <w:szCs w:val="24"/>
          <w:lang w:val="en-GB"/>
        </w:rPr>
      </w:pPr>
      <w:r w:rsidRPr="000B7C43">
        <w:rPr>
          <w:rFonts w:asciiTheme="minorHAnsi" w:eastAsia="Times New Roman" w:hAnsiTheme="minorHAnsi" w:cstheme="minorHAnsi"/>
          <w:szCs w:val="24"/>
          <w:lang w:val="en-GB"/>
        </w:rPr>
        <w:t xml:space="preserve">I am a MSC student in the Department of </w:t>
      </w:r>
      <w:r w:rsidRPr="000B7C43">
        <w:rPr>
          <w:rFonts w:asciiTheme="minorHAnsi" w:hAnsiTheme="minorHAnsi" w:cstheme="minorHAnsi"/>
          <w:szCs w:val="24"/>
          <w:lang w:val="en-GB"/>
        </w:rPr>
        <w:t>Tourism Management and</w:t>
      </w:r>
      <w:r w:rsidR="00640B7C">
        <w:rPr>
          <w:rFonts w:asciiTheme="minorHAnsi" w:hAnsiTheme="minorHAnsi" w:cstheme="minorHAnsi"/>
          <w:szCs w:val="24"/>
          <w:lang w:val="en-GB"/>
        </w:rPr>
        <w:t xml:space="preserve"> </w:t>
      </w:r>
      <w:r w:rsidRPr="000B7C43">
        <w:rPr>
          <w:rFonts w:asciiTheme="minorHAnsi" w:hAnsiTheme="minorHAnsi" w:cstheme="minorHAnsi"/>
          <w:szCs w:val="24"/>
          <w:lang w:val="en-GB"/>
        </w:rPr>
        <w:t>Management University</w:t>
      </w:r>
      <w:r w:rsidRPr="000B7C43">
        <w:rPr>
          <w:rFonts w:asciiTheme="minorHAnsi" w:eastAsia="Times New Roman" w:hAnsiTheme="minorHAnsi" w:cstheme="minorHAnsi"/>
          <w:szCs w:val="24"/>
          <w:lang w:val="en-GB"/>
        </w:rPr>
        <w:t xml:space="preserve">. As part of the requirement for the award of the degree, I am expected to undertake a research study on </w:t>
      </w:r>
      <w:r w:rsidRPr="000B7C43">
        <w:rPr>
          <w:rFonts w:asciiTheme="minorHAnsi" w:hAnsiTheme="minorHAnsi" w:cstheme="minorHAnsi"/>
          <w:b/>
          <w:szCs w:val="24"/>
          <w:lang w:val="en-GB"/>
        </w:rPr>
        <w:t>THE INFLUENCE OF SERVICE DELIVERY ON CUSTOMER SATISFACTION IN SELECTED THREE STAR HOTELS LAGOS NIGERIA</w:t>
      </w:r>
      <w:r w:rsidRPr="000B7C43">
        <w:rPr>
          <w:rFonts w:asciiTheme="minorHAnsi" w:eastAsia="Times New Roman" w:hAnsiTheme="minorHAnsi" w:cstheme="minorHAnsi"/>
          <w:szCs w:val="24"/>
          <w:lang w:val="en-GB"/>
        </w:rPr>
        <w:t>.I am therefore, seeking your assistance to fill the</w:t>
      </w:r>
      <w:r w:rsidR="00640B7C">
        <w:rPr>
          <w:rFonts w:asciiTheme="minorHAnsi" w:eastAsia="Times New Roman" w:hAnsiTheme="minorHAnsi" w:cstheme="minorHAnsi"/>
          <w:szCs w:val="24"/>
          <w:lang w:val="en-GB"/>
        </w:rPr>
        <w:t xml:space="preserve"> </w:t>
      </w:r>
      <w:r w:rsidRPr="000B7C43">
        <w:rPr>
          <w:rFonts w:asciiTheme="minorHAnsi" w:eastAsia="Times New Roman" w:hAnsiTheme="minorHAnsi" w:cstheme="minorHAnsi"/>
          <w:szCs w:val="24"/>
          <w:lang w:val="en-GB"/>
        </w:rPr>
        <w:t>questionnaires attached. The attached questionnaire will take about ten minutes to complete. Kindly answer all the questions. The research results will</w:t>
      </w:r>
      <w:r w:rsidR="00640B7C">
        <w:rPr>
          <w:rFonts w:asciiTheme="minorHAnsi" w:eastAsia="Times New Roman" w:hAnsiTheme="minorHAnsi" w:cstheme="minorHAnsi"/>
          <w:szCs w:val="24"/>
          <w:lang w:val="en-GB"/>
        </w:rPr>
        <w:t xml:space="preserve"> </w:t>
      </w:r>
      <w:r w:rsidRPr="000B7C43">
        <w:rPr>
          <w:rFonts w:asciiTheme="minorHAnsi" w:eastAsia="Times New Roman" w:hAnsiTheme="minorHAnsi" w:cstheme="minorHAnsi"/>
          <w:szCs w:val="24"/>
          <w:lang w:val="en-GB"/>
        </w:rPr>
        <w:t xml:space="preserve">be used for academic purposes only and will be treated with utmost confidentiality. Only summary results will be made public. No one, except the institution will have access to these records. </w:t>
      </w:r>
    </w:p>
    <w:p w14:paraId="16ACB498" w14:textId="77777777" w:rsidR="0060315E" w:rsidRPr="000B7C43" w:rsidRDefault="0060315E" w:rsidP="00920088">
      <w:pPr>
        <w:spacing w:before="240"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Should you require the summary, kindly indicate so at the end of the questionnaire. A self-addressed envelope is provided for your reply. Your co-operation will be appreciated. </w:t>
      </w:r>
      <w:r w:rsidRPr="000B7C43">
        <w:rPr>
          <w:rFonts w:asciiTheme="minorHAnsi" w:hAnsiTheme="minorHAnsi" w:cstheme="minorHAnsi"/>
          <w:szCs w:val="24"/>
          <w:lang w:val="en-GB"/>
        </w:rPr>
        <w:t>Your response shall be accorded all the confidentiality it deserves and will only be used for academic purposes.</w:t>
      </w:r>
    </w:p>
    <w:p w14:paraId="7A98F565" w14:textId="77777777" w:rsidR="0060315E" w:rsidRPr="000B7C43" w:rsidRDefault="0060315E" w:rsidP="00920088">
      <w:pPr>
        <w:spacing w:before="240"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Yours sincerely,</w:t>
      </w:r>
    </w:p>
    <w:p w14:paraId="590B1D26" w14:textId="77777777" w:rsidR="0060315E" w:rsidRPr="000B7C43" w:rsidRDefault="0060315E" w:rsidP="00920088">
      <w:pPr>
        <w:spacing w:after="0"/>
        <w:rPr>
          <w:rFonts w:asciiTheme="minorHAnsi" w:hAnsiTheme="minorHAnsi" w:cstheme="minorHAnsi"/>
          <w:szCs w:val="24"/>
          <w:lang w:val="en-GB"/>
        </w:rPr>
      </w:pPr>
    </w:p>
    <w:p w14:paraId="1A6A2595" w14:textId="77777777" w:rsidR="0060315E" w:rsidRPr="000B7C43" w:rsidRDefault="0060315E" w:rsidP="00920088">
      <w:pPr>
        <w:spacing w:after="0"/>
        <w:rPr>
          <w:rFonts w:asciiTheme="minorHAnsi" w:hAnsiTheme="minorHAnsi" w:cstheme="minorHAnsi"/>
          <w:b/>
          <w:bCs/>
          <w:szCs w:val="24"/>
          <w:lang w:val="en-GB"/>
        </w:rPr>
      </w:pPr>
      <w:r w:rsidRPr="000B7C43">
        <w:rPr>
          <w:rFonts w:asciiTheme="minorHAnsi" w:hAnsiTheme="minorHAnsi" w:cstheme="minorHAnsi"/>
          <w:szCs w:val="24"/>
          <w:lang w:val="en-GB"/>
        </w:rPr>
        <w:t>Zainab Bukola Ogundele</w:t>
      </w:r>
    </w:p>
    <w:p w14:paraId="75307262" w14:textId="77777777" w:rsidR="0060315E" w:rsidRPr="000B7C43" w:rsidRDefault="0060315E" w:rsidP="00920088">
      <w:pPr>
        <w:spacing w:after="0"/>
        <w:jc w:val="center"/>
        <w:rPr>
          <w:rFonts w:asciiTheme="minorHAnsi" w:hAnsiTheme="minorHAnsi" w:cstheme="minorHAnsi"/>
          <w:b/>
          <w:bCs/>
          <w:szCs w:val="24"/>
          <w:lang w:val="en-GB"/>
        </w:rPr>
      </w:pPr>
    </w:p>
    <w:p w14:paraId="5EA10EB7" w14:textId="77777777" w:rsidR="0060315E" w:rsidRPr="000B7C43" w:rsidRDefault="0060315E" w:rsidP="00920088">
      <w:pPr>
        <w:spacing w:after="0"/>
        <w:jc w:val="center"/>
        <w:rPr>
          <w:rFonts w:asciiTheme="minorHAnsi" w:hAnsiTheme="minorHAnsi" w:cstheme="minorHAnsi"/>
          <w:b/>
          <w:bCs/>
          <w:szCs w:val="24"/>
          <w:lang w:val="en-GB"/>
        </w:rPr>
      </w:pPr>
    </w:p>
    <w:p w14:paraId="63BE58B9" w14:textId="77777777" w:rsidR="0060315E" w:rsidRPr="000B7C43" w:rsidRDefault="0060315E" w:rsidP="00920088">
      <w:pPr>
        <w:spacing w:after="0"/>
        <w:jc w:val="center"/>
        <w:rPr>
          <w:rFonts w:asciiTheme="minorHAnsi" w:hAnsiTheme="minorHAnsi" w:cstheme="minorHAnsi"/>
          <w:b/>
          <w:bCs/>
          <w:szCs w:val="24"/>
          <w:lang w:val="en-GB"/>
        </w:rPr>
      </w:pPr>
    </w:p>
    <w:p w14:paraId="185E8DAC" w14:textId="77777777" w:rsidR="0060315E" w:rsidRPr="000B7C43" w:rsidRDefault="0060315E" w:rsidP="00920088">
      <w:pPr>
        <w:spacing w:after="0"/>
        <w:jc w:val="center"/>
        <w:rPr>
          <w:rFonts w:asciiTheme="minorHAnsi" w:hAnsiTheme="minorHAnsi" w:cstheme="minorHAnsi"/>
          <w:b/>
          <w:bCs/>
          <w:szCs w:val="24"/>
          <w:lang w:val="en-GB"/>
        </w:rPr>
      </w:pPr>
    </w:p>
    <w:p w14:paraId="7E6DB880" w14:textId="77777777" w:rsidR="0060315E" w:rsidRDefault="0060315E" w:rsidP="00920088">
      <w:pPr>
        <w:spacing w:after="0"/>
        <w:jc w:val="center"/>
        <w:rPr>
          <w:rFonts w:asciiTheme="minorHAnsi" w:hAnsiTheme="minorHAnsi" w:cstheme="minorHAnsi"/>
          <w:b/>
          <w:bCs/>
          <w:szCs w:val="24"/>
          <w:lang w:val="en-GB"/>
        </w:rPr>
      </w:pPr>
    </w:p>
    <w:p w14:paraId="11AA1850" w14:textId="77777777" w:rsidR="00C56512" w:rsidRPr="000B7C43" w:rsidRDefault="00C56512" w:rsidP="00920088">
      <w:pPr>
        <w:spacing w:after="0"/>
        <w:jc w:val="center"/>
        <w:rPr>
          <w:rFonts w:asciiTheme="minorHAnsi" w:hAnsiTheme="minorHAnsi" w:cstheme="minorHAnsi"/>
          <w:b/>
          <w:bCs/>
          <w:szCs w:val="24"/>
          <w:lang w:val="en-GB"/>
        </w:rPr>
      </w:pPr>
    </w:p>
    <w:p w14:paraId="524C0F78" w14:textId="77777777" w:rsidR="0060315E" w:rsidRPr="000B7C43" w:rsidRDefault="0060315E" w:rsidP="00920088">
      <w:pPr>
        <w:spacing w:after="0"/>
        <w:rPr>
          <w:rFonts w:asciiTheme="minorHAnsi" w:hAnsiTheme="minorHAnsi" w:cstheme="minorHAnsi"/>
          <w:b/>
          <w:bCs/>
          <w:szCs w:val="24"/>
          <w:lang w:val="en-GB"/>
        </w:rPr>
      </w:pPr>
    </w:p>
    <w:p w14:paraId="4AFA49EE" w14:textId="77777777" w:rsidR="0060315E" w:rsidRPr="000B7C43" w:rsidRDefault="0060315E" w:rsidP="00A24A2C">
      <w:pPr>
        <w:pStyle w:val="Heading1"/>
        <w:rPr>
          <w:lang w:val="en-GB"/>
        </w:rPr>
      </w:pPr>
      <w:bookmarkStart w:id="57" w:name="_Toc174716043"/>
      <w:r w:rsidRPr="000B7C43">
        <w:rPr>
          <w:lang w:val="en-GB"/>
        </w:rPr>
        <w:lastRenderedPageBreak/>
        <w:t>APPENDEX II</w:t>
      </w:r>
      <w:bookmarkEnd w:id="57"/>
    </w:p>
    <w:p w14:paraId="7EF31968" w14:textId="77777777" w:rsidR="0060315E" w:rsidRPr="000B7C43" w:rsidRDefault="0060315E" w:rsidP="00920088">
      <w:pPr>
        <w:spacing w:after="0"/>
        <w:jc w:val="center"/>
        <w:rPr>
          <w:rFonts w:asciiTheme="minorHAnsi" w:hAnsiTheme="minorHAnsi" w:cstheme="minorHAnsi"/>
          <w:b/>
          <w:bCs/>
          <w:szCs w:val="24"/>
          <w:lang w:val="en-GB"/>
        </w:rPr>
      </w:pPr>
      <w:r w:rsidRPr="000B7C43">
        <w:rPr>
          <w:rFonts w:asciiTheme="minorHAnsi" w:hAnsiTheme="minorHAnsi" w:cstheme="minorHAnsi"/>
          <w:b/>
          <w:bCs/>
          <w:szCs w:val="24"/>
          <w:lang w:val="en-GB"/>
        </w:rPr>
        <w:t>QUESTIONNAIRE</w:t>
      </w:r>
    </w:p>
    <w:p w14:paraId="4F22A4D7" w14:textId="77777777" w:rsidR="0060315E" w:rsidRPr="000B7C43" w:rsidRDefault="0060315E" w:rsidP="00920088">
      <w:pPr>
        <w:jc w:val="center"/>
        <w:rPr>
          <w:rFonts w:asciiTheme="minorHAnsi" w:hAnsiTheme="minorHAnsi" w:cstheme="minorHAnsi"/>
          <w:b/>
          <w:bCs/>
          <w:szCs w:val="24"/>
          <w:lang w:val="en-GB"/>
        </w:rPr>
      </w:pPr>
      <w:r w:rsidRPr="000B7C43">
        <w:rPr>
          <w:rFonts w:asciiTheme="minorHAnsi" w:hAnsiTheme="minorHAnsi" w:cstheme="minorHAnsi"/>
          <w:szCs w:val="24"/>
          <w:lang w:val="en-GB"/>
        </w:rPr>
        <w:t xml:space="preserve">Dear respondent, please provide answers to the following questions by ticking (√) against the most suitable alternative or giving narrative responses in the spaces provided. </w:t>
      </w:r>
      <w:r w:rsidRPr="000B7C43">
        <w:rPr>
          <w:rFonts w:asciiTheme="minorHAnsi" w:hAnsiTheme="minorHAnsi" w:cstheme="minorHAnsi"/>
          <w:b/>
          <w:bCs/>
          <w:szCs w:val="24"/>
          <w:lang w:val="en-GB"/>
        </w:rPr>
        <w:t>SECTION A: GENERAL INFORMATION</w:t>
      </w:r>
    </w:p>
    <w:p w14:paraId="7F1AA1E5" w14:textId="77777777" w:rsidR="0060315E" w:rsidRPr="000B7C43" w:rsidRDefault="0060315E"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sidRPr="000B7C43">
        <w:rPr>
          <w:rFonts w:asciiTheme="minorHAnsi" w:hAnsiTheme="minorHAnsi" w:cstheme="minorHAnsi"/>
          <w:b/>
          <w:bCs/>
          <w:szCs w:val="24"/>
          <w:lang w:val="en-GB"/>
        </w:rPr>
        <w:t>Gender</w:t>
      </w:r>
    </w:p>
    <w:p w14:paraId="3BC1CD92" w14:textId="77777777" w:rsidR="0060315E" w:rsidRPr="000B7C43" w:rsidRDefault="00000000" w:rsidP="00920088">
      <w:pPr>
        <w:ind w:left="720"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00A2B032">
          <v:rect id="Rectangle 111" o:spid="_x0000_s1047" style="position:absolute;left:0;text-align:left;margin-left:131.1pt;margin-top:.85pt;width:24pt;height:12.6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" strokeweight=".26mm">
            <v:stroke joinstyle="round"/>
          </v:rect>
        </w:pict>
      </w:r>
      <w:r>
        <w:rPr>
          <w:rFonts w:asciiTheme="minorHAnsi" w:hAnsiTheme="minorHAnsi" w:cstheme="minorHAnsi"/>
          <w:noProof/>
          <w:szCs w:val="24"/>
          <w:lang w:val="en-GB" w:eastAsia="en-US"/>
        </w:rPr>
        <w:pict w14:anchorId="7C4E1EA4">
          <v:rect id="Rectangle 112" o:spid="_x0000_s1046" style="position:absolute;left:0;text-align:left;margin-left:324.4pt;margin-top:0;width:24pt;height:12.7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" strokeweight=".26mm">
            <v:stroke joinstyle="round"/>
          </v:rect>
        </w:pict>
      </w:r>
      <w:r w:rsidR="0060315E" w:rsidRPr="000B7C43">
        <w:rPr>
          <w:rFonts w:asciiTheme="minorHAnsi" w:hAnsiTheme="minorHAnsi" w:cstheme="minorHAnsi"/>
          <w:szCs w:val="24"/>
          <w:lang w:val="en-GB"/>
        </w:rPr>
        <w:t>Male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Female</w:t>
      </w:r>
    </w:p>
    <w:p w14:paraId="14F82BCA" w14:textId="77777777" w:rsidR="0060315E" w:rsidRPr="000B7C43" w:rsidRDefault="00000000"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Pr>
          <w:rFonts w:asciiTheme="minorHAnsi" w:hAnsiTheme="minorHAnsi" w:cstheme="minorHAnsi"/>
          <w:noProof/>
          <w:szCs w:val="24"/>
          <w:lang w:val="en-GB"/>
        </w:rPr>
        <w:pict w14:anchorId="5BFA676C">
          <v:rect id="Rectangle 107" o:spid="_x0000_s1045" style="position:absolute;left:0;text-align:left;margin-left:131.1pt;margin-top:18.05pt;width:24pt;height:13.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7r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" strokeweight=".26mm">
            <v:stroke joinstyle="round"/>
          </v:rect>
        </w:pict>
      </w:r>
      <w:r>
        <w:rPr>
          <w:rFonts w:asciiTheme="minorHAnsi" w:hAnsiTheme="minorHAnsi" w:cstheme="minorHAnsi"/>
          <w:noProof/>
          <w:szCs w:val="24"/>
          <w:lang w:val="en-GB"/>
        </w:rPr>
        <w:pict w14:anchorId="305E8A8E">
          <v:rect id="Rectangle 110" o:spid="_x0000_s1044" style="position:absolute;left:0;text-align:left;margin-left:324.4pt;margin-top:17.35pt;width:24pt;height:13.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pQGgIAADQ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" strokeweight=".26mm">
            <v:stroke joinstyle="round"/>
          </v:rect>
        </w:pict>
      </w:r>
      <w:r w:rsidR="0060315E" w:rsidRPr="000B7C43">
        <w:rPr>
          <w:rFonts w:asciiTheme="minorHAnsi" w:hAnsiTheme="minorHAnsi" w:cstheme="minorHAnsi"/>
          <w:b/>
          <w:bCs/>
          <w:szCs w:val="24"/>
          <w:lang w:val="en-GB"/>
        </w:rPr>
        <w:t>Age Bracket</w:t>
      </w:r>
    </w:p>
    <w:p w14:paraId="0FB49E61" w14:textId="77777777" w:rsidR="0060315E" w:rsidRPr="000B7C43" w:rsidRDefault="00000000" w:rsidP="00920088">
      <w:pPr>
        <w:pStyle w:val="ListParagraph"/>
        <w:rPr>
          <w:rFonts w:asciiTheme="minorHAnsi" w:hAnsiTheme="minorHAnsi" w:cstheme="minorHAnsi"/>
          <w:szCs w:val="24"/>
          <w:lang w:val="en-GB"/>
        </w:rPr>
      </w:pPr>
      <w:r>
        <w:rPr>
          <w:rFonts w:asciiTheme="minorHAnsi" w:hAnsiTheme="minorHAnsi" w:cstheme="minorHAnsi"/>
          <w:noProof/>
          <w:szCs w:val="24"/>
          <w:lang w:val="en-GB"/>
        </w:rPr>
        <w:pict w14:anchorId="35F627C7">
          <v:rect id="Rectangle 8" o:spid="_x0000_s1043" style="position:absolute;left:0;text-align:left;margin-left:132.6pt;margin-top:19.75pt;width:24pt;height:13.7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" strokeweight=".26mm">
            <v:stroke joinstyle="round"/>
          </v:rect>
        </w:pict>
      </w:r>
      <w:r>
        <w:rPr>
          <w:rFonts w:asciiTheme="minorHAnsi" w:hAnsiTheme="minorHAnsi" w:cstheme="minorHAnsi"/>
          <w:noProof/>
          <w:szCs w:val="24"/>
          <w:lang w:val="en-GB"/>
        </w:rPr>
        <w:pict w14:anchorId="3F60CDFE">
          <v:rect id="Rectangle 9" o:spid="_x0000_s1042" style="position:absolute;left:0;text-align:left;margin-left:324.4pt;margin-top:19.75pt;width:24pt;height:13.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XbGAIAADA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" strokeweight=".26mm">
            <v:stroke joinstyle="round"/>
          </v:rect>
        </w:pict>
      </w:r>
      <w:r w:rsidR="0060315E" w:rsidRPr="000B7C43">
        <w:rPr>
          <w:rFonts w:asciiTheme="minorHAnsi" w:hAnsiTheme="minorHAnsi" w:cstheme="minorHAnsi"/>
          <w:szCs w:val="24"/>
          <w:lang w:val="en-GB"/>
        </w:rPr>
        <w:t xml:space="preserve">Below 19 years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20</w:t>
      </w:r>
      <w:r w:rsidR="0060315E" w:rsidRPr="000B7C43">
        <w:rPr>
          <w:rFonts w:asciiTheme="minorHAnsi" w:hAnsiTheme="minorHAnsi" w:cstheme="minorHAnsi"/>
          <w:noProof/>
          <w:szCs w:val="24"/>
          <w:lang w:val="en-GB"/>
        </w:rPr>
        <w:t xml:space="preserve"> – 29 years</w:t>
      </w:r>
    </w:p>
    <w:p w14:paraId="1F2CB958" w14:textId="77777777" w:rsidR="0060315E" w:rsidRPr="000B7C43" w:rsidRDefault="0060315E" w:rsidP="00920088">
      <w:pPr>
        <w:pStyle w:val="ListParagraph"/>
        <w:rPr>
          <w:rFonts w:asciiTheme="minorHAnsi" w:hAnsiTheme="minorHAnsi" w:cstheme="minorHAnsi"/>
          <w:szCs w:val="24"/>
          <w:lang w:val="en-GB"/>
        </w:rPr>
      </w:pPr>
      <w:r w:rsidRPr="000B7C43">
        <w:rPr>
          <w:rFonts w:asciiTheme="minorHAnsi" w:hAnsiTheme="minorHAnsi" w:cstheme="minorHAnsi"/>
          <w:szCs w:val="24"/>
          <w:lang w:val="en-GB"/>
        </w:rPr>
        <w:t xml:space="preserve">30 – 39 years  </w:t>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Above 40 years </w:t>
      </w:r>
    </w:p>
    <w:p w14:paraId="11CF3119" w14:textId="77777777" w:rsidR="0060315E" w:rsidRPr="000B7C43" w:rsidRDefault="0060315E" w:rsidP="00920088">
      <w:pPr>
        <w:pStyle w:val="ListParagraph"/>
        <w:rPr>
          <w:rFonts w:asciiTheme="minorHAnsi" w:hAnsiTheme="minorHAnsi" w:cstheme="minorHAnsi"/>
          <w:szCs w:val="24"/>
          <w:lang w:val="en-GB"/>
        </w:rPr>
      </w:pPr>
    </w:p>
    <w:p w14:paraId="549B5489" w14:textId="77777777" w:rsidR="0060315E" w:rsidRPr="000B7C43" w:rsidRDefault="00000000" w:rsidP="00920088">
      <w:pPr>
        <w:pStyle w:val="ListParagraph"/>
        <w:numPr>
          <w:ilvl w:val="0"/>
          <w:numId w:val="3"/>
        </w:numPr>
        <w:rPr>
          <w:rFonts w:asciiTheme="minorHAnsi" w:hAnsiTheme="minorHAnsi" w:cstheme="minorHAnsi"/>
          <w:b/>
          <w:szCs w:val="24"/>
          <w:lang w:val="en-GB"/>
        </w:rPr>
      </w:pPr>
      <w:r>
        <w:rPr>
          <w:rFonts w:asciiTheme="minorHAnsi" w:hAnsiTheme="minorHAnsi" w:cstheme="minorHAnsi"/>
          <w:noProof/>
          <w:szCs w:val="24"/>
          <w:lang w:val="en-GB"/>
        </w:rPr>
        <w:pict w14:anchorId="7FCB54CC">
          <v:rect id="Rectangle 19" o:spid="_x0000_s1041" style="position:absolute;left:0;text-align:left;margin-left:130.35pt;margin-top:20pt;width:24pt;height:13.7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FlGgIAADI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" strokeweight=".26mm">
            <v:stroke joinstyle="round"/>
          </v:rect>
        </w:pict>
      </w:r>
      <w:r>
        <w:rPr>
          <w:rFonts w:asciiTheme="minorHAnsi" w:hAnsiTheme="minorHAnsi" w:cstheme="minorHAnsi"/>
          <w:noProof/>
          <w:szCs w:val="24"/>
          <w:lang w:val="en-GB"/>
        </w:rPr>
        <w:pict w14:anchorId="368119E9">
          <v:rect id="Rectangle 20" o:spid="_x0000_s1040" style="position:absolute;left:0;text-align:left;margin-left:324.4pt;margin-top:20pt;width:24pt;height:13.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iB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" strokeweight=".26mm">
            <v:stroke joinstyle="round"/>
          </v:rect>
        </w:pict>
      </w:r>
      <w:r w:rsidR="0060315E" w:rsidRPr="000B7C43">
        <w:rPr>
          <w:rFonts w:asciiTheme="minorHAnsi" w:hAnsiTheme="minorHAnsi" w:cstheme="minorHAnsi"/>
          <w:b/>
          <w:szCs w:val="24"/>
          <w:lang w:val="en-GB"/>
        </w:rPr>
        <w:t>Nationality</w:t>
      </w:r>
    </w:p>
    <w:p w14:paraId="6606FE68" w14:textId="77777777" w:rsidR="0060315E" w:rsidRPr="000B7C43" w:rsidRDefault="00000000" w:rsidP="00920088">
      <w:pPr>
        <w:pStyle w:val="ListParagraph"/>
        <w:ind w:left="450" w:firstLine="270"/>
        <w:rPr>
          <w:rFonts w:asciiTheme="minorHAnsi" w:hAnsiTheme="minorHAnsi" w:cstheme="minorHAnsi"/>
          <w:szCs w:val="24"/>
          <w:lang w:val="en-GB"/>
        </w:rPr>
      </w:pPr>
      <w:r>
        <w:rPr>
          <w:rFonts w:asciiTheme="minorHAnsi" w:hAnsiTheme="minorHAnsi" w:cstheme="minorHAnsi"/>
          <w:noProof/>
          <w:szCs w:val="24"/>
          <w:lang w:val="en-GB"/>
        </w:rPr>
        <w:pict w14:anchorId="11CBC69B">
          <v:rect id="Rectangle 108" o:spid="_x0000_s1039" style="position:absolute;left:0;text-align:left;margin-left:131.1pt;margin-top:19.75pt;width:24pt;height:13.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z/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" strokeweight=".26mm">
            <v:stroke joinstyle="round"/>
          </v:rect>
        </w:pict>
      </w:r>
      <w:r>
        <w:rPr>
          <w:rFonts w:asciiTheme="minorHAnsi" w:hAnsiTheme="minorHAnsi" w:cstheme="minorHAnsi"/>
          <w:noProof/>
          <w:szCs w:val="24"/>
          <w:lang w:val="en-GB"/>
        </w:rPr>
        <w:pict w14:anchorId="518EDC4F">
          <v:rect id="Rectangle 109" o:spid="_x0000_s1038" style="position:absolute;left:0;text-align:left;margin-left:324.4pt;margin-top:19.75pt;width:24pt;height:13.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yRGgIAADQ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" strokeweight=".26mm">
            <v:stroke joinstyle="round"/>
          </v:rect>
        </w:pict>
      </w:r>
      <w:r w:rsidR="0060315E" w:rsidRPr="000B7C43">
        <w:rPr>
          <w:rFonts w:asciiTheme="minorHAnsi" w:hAnsiTheme="minorHAnsi" w:cstheme="minorHAnsi"/>
          <w:szCs w:val="24"/>
          <w:lang w:val="en-GB"/>
        </w:rPr>
        <w:t xml:space="preserve">Kenyan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Rest of Africa</w:t>
      </w:r>
    </w:p>
    <w:p w14:paraId="355AD88A" w14:textId="77777777" w:rsidR="0060315E" w:rsidRPr="000B7C43" w:rsidRDefault="0060315E" w:rsidP="00920088">
      <w:pPr>
        <w:pStyle w:val="ListParagraph"/>
        <w:ind w:left="450" w:firstLine="270"/>
        <w:rPr>
          <w:rFonts w:asciiTheme="minorHAnsi" w:hAnsiTheme="minorHAnsi" w:cstheme="minorHAnsi"/>
          <w:szCs w:val="24"/>
          <w:lang w:val="en-GB"/>
        </w:rPr>
      </w:pPr>
      <w:r w:rsidRPr="000B7C43">
        <w:rPr>
          <w:rFonts w:asciiTheme="minorHAnsi" w:hAnsiTheme="minorHAnsi" w:cstheme="minorHAnsi"/>
          <w:szCs w:val="24"/>
          <w:lang w:val="en-GB"/>
        </w:rPr>
        <w:t>Europe</w:t>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t>Asia</w:t>
      </w:r>
    </w:p>
    <w:p w14:paraId="7931EA2A" w14:textId="77777777" w:rsidR="0060315E" w:rsidRPr="000B7C43" w:rsidRDefault="0060315E" w:rsidP="00920088">
      <w:pPr>
        <w:pStyle w:val="ListParagraph"/>
        <w:ind w:left="450" w:firstLine="270"/>
        <w:rPr>
          <w:rFonts w:asciiTheme="minorHAnsi" w:hAnsiTheme="minorHAnsi" w:cstheme="minorHAnsi"/>
          <w:szCs w:val="24"/>
          <w:lang w:val="en-GB"/>
        </w:rPr>
      </w:pPr>
    </w:p>
    <w:p w14:paraId="0AF14AC4" w14:textId="77777777" w:rsidR="0060315E" w:rsidRPr="000B7C43" w:rsidRDefault="0060315E"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sidRPr="000B7C43">
        <w:rPr>
          <w:rFonts w:asciiTheme="minorHAnsi" w:hAnsiTheme="minorHAnsi" w:cstheme="minorHAnsi"/>
          <w:b/>
          <w:bCs/>
          <w:szCs w:val="24"/>
          <w:lang w:val="en-GB"/>
        </w:rPr>
        <w:t>Purpose of visit</w:t>
      </w:r>
    </w:p>
    <w:p w14:paraId="65CDFE45" w14:textId="77777777" w:rsidR="0060315E" w:rsidRPr="000B7C43" w:rsidRDefault="00000000" w:rsidP="00920088">
      <w:pPr>
        <w:ind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70A69EC9">
          <v:rect id="Rectangle 21" o:spid="_x0000_s1037" style="position:absolute;left:0;text-align:left;margin-left:132.6pt;margin-top:2pt;width:24pt;height:13.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" strokeweight=".26mm">
            <v:stroke joinstyle="round"/>
          </v:rect>
        </w:pict>
      </w:r>
      <w:r>
        <w:rPr>
          <w:rFonts w:asciiTheme="minorHAnsi" w:hAnsiTheme="minorHAnsi" w:cstheme="minorHAnsi"/>
          <w:noProof/>
          <w:szCs w:val="24"/>
          <w:lang w:val="en-GB" w:eastAsia="en-US"/>
        </w:rPr>
        <w:pict w14:anchorId="432667ED">
          <v:rect id="Rectangle 22" o:spid="_x0000_s1036" style="position:absolute;left:0;text-align:left;margin-left:323.85pt;margin-top:23.4pt;width:24pt;height:13.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" strokeweight=".26mm">
            <v:stroke joinstyle="round"/>
          </v:rect>
        </w:pict>
      </w:r>
      <w:r>
        <w:rPr>
          <w:rFonts w:asciiTheme="minorHAnsi" w:hAnsiTheme="minorHAnsi" w:cstheme="minorHAnsi"/>
          <w:noProof/>
          <w:szCs w:val="24"/>
          <w:lang w:val="en-GB" w:eastAsia="en-US"/>
        </w:rPr>
        <w:pict w14:anchorId="336DBFF2">
          <v:rect id="Rectangle 23" o:spid="_x0000_s1035" style="position:absolute;left:0;text-align:left;margin-left:323.1pt;margin-top:2pt;width:24pt;height:13.7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" strokeweight=".26mm">
            <v:stroke joinstyle="round"/>
          </v:rect>
        </w:pict>
      </w:r>
      <w:r w:rsidR="0060315E" w:rsidRPr="000B7C43">
        <w:rPr>
          <w:rFonts w:asciiTheme="minorHAnsi" w:hAnsiTheme="minorHAnsi" w:cstheme="minorHAnsi"/>
          <w:noProof/>
          <w:szCs w:val="24"/>
          <w:lang w:val="en-GB"/>
        </w:rPr>
        <w:t xml:space="preserve">Business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conference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p>
    <w:p w14:paraId="2AA07855" w14:textId="77777777" w:rsidR="0060315E" w:rsidRPr="000B7C43" w:rsidRDefault="00000000" w:rsidP="00920088">
      <w:pPr>
        <w:ind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14698062">
          <v:rect id="Rectangle 24" o:spid="_x0000_s1034" style="position:absolute;left:0;text-align:left;margin-left:131.85pt;margin-top:-.25pt;width:24pt;height:13.7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" strokeweight=".26mm">
            <v:stroke joinstyle="round"/>
          </v:rect>
        </w:pict>
      </w:r>
      <w:r w:rsidR="0060315E" w:rsidRPr="000B7C43">
        <w:rPr>
          <w:rFonts w:asciiTheme="minorHAnsi" w:hAnsiTheme="minorHAnsi" w:cstheme="minorHAnsi"/>
          <w:noProof/>
          <w:szCs w:val="24"/>
          <w:lang w:val="en-GB"/>
        </w:rPr>
        <w:t>Leisure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Transit</w:t>
      </w:r>
    </w:p>
    <w:p w14:paraId="6935117E" w14:textId="77777777" w:rsidR="0060315E" w:rsidRPr="000B7C43" w:rsidRDefault="0060315E" w:rsidP="00920088">
      <w:pPr>
        <w:ind w:firstLine="720"/>
        <w:rPr>
          <w:rFonts w:asciiTheme="minorHAnsi" w:hAnsiTheme="minorHAnsi" w:cstheme="minorHAnsi"/>
          <w:szCs w:val="24"/>
          <w:lang w:val="en-GB"/>
        </w:rPr>
      </w:pPr>
    </w:p>
    <w:p w14:paraId="33ED0CF4" w14:textId="77777777" w:rsidR="0060315E" w:rsidRPr="000B7C43" w:rsidRDefault="00000000" w:rsidP="00920088">
      <w:pPr>
        <w:numPr>
          <w:ilvl w:val="0"/>
          <w:numId w:val="3"/>
        </w:num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2E6EDE6F">
          <v:rect id="Rectangle 98" o:spid="_x0000_s1033" style="position:absolute;left:0;text-align:left;margin-left:295.85pt;margin-top:19.9pt;width:24pt;height:13.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1m0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" strokeweight=".26mm">
            <v:stroke joinstyle="round"/>
          </v:rect>
        </w:pict>
      </w:r>
      <w:r w:rsidR="0060315E" w:rsidRPr="000B7C43">
        <w:rPr>
          <w:rFonts w:asciiTheme="minorHAnsi" w:hAnsiTheme="minorHAnsi" w:cstheme="minorHAnsi"/>
          <w:b/>
          <w:noProof/>
          <w:kern w:val="2"/>
          <w:szCs w:val="24"/>
          <w:lang w:val="en-GB"/>
        </w:rPr>
        <w:t>How would you rate the services provided</w:t>
      </w:r>
      <w:r w:rsidR="0060315E" w:rsidRPr="000B7C43">
        <w:rPr>
          <w:rFonts w:asciiTheme="minorHAnsi" w:hAnsiTheme="minorHAnsi" w:cstheme="minorHAnsi"/>
          <w:szCs w:val="24"/>
          <w:lang w:val="en-GB"/>
        </w:rPr>
        <w:t>?</w:t>
      </w:r>
    </w:p>
    <w:p w14:paraId="2816C1FC" w14:textId="77777777" w:rsidR="0060315E" w:rsidRPr="000B7C43" w:rsidRDefault="00000000" w:rsidP="00920088">
      <w:pPr>
        <w:spacing w:after="0"/>
        <w:ind w:left="720"/>
        <w:rPr>
          <w:rFonts w:asciiTheme="minorHAnsi" w:hAnsiTheme="minorHAnsi" w:cstheme="minorHAnsi"/>
          <w:szCs w:val="24"/>
          <w:lang w:val="en-GB"/>
        </w:rPr>
      </w:pPr>
      <w:r>
        <w:rPr>
          <w:rFonts w:asciiTheme="minorHAnsi" w:hAnsiTheme="minorHAnsi" w:cstheme="minorHAnsi"/>
          <w:noProof/>
          <w:sz w:val="22"/>
          <w:lang w:val="en-GB" w:eastAsia="en-US"/>
        </w:rPr>
        <w:pict w14:anchorId="6E580FF4">
          <v:rect id="Rectangle 25" o:spid="_x0000_s1032" style="position:absolute;left:0;text-align:left;margin-left:102.9pt;margin-top:2.7pt;width:24pt;height:13.7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O/GgIAADI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" strokeweight=".26mm">
            <v:stroke joinstyle="round"/>
          </v:rect>
        </w:pict>
      </w:r>
      <w:r w:rsidR="0060315E" w:rsidRPr="000B7C43">
        <w:rPr>
          <w:rFonts w:asciiTheme="minorHAnsi" w:hAnsiTheme="minorHAnsi" w:cstheme="minorHAnsi"/>
          <w:szCs w:val="24"/>
          <w:lang w:val="en-GB"/>
        </w:rPr>
        <w:t>Excellent</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 xml:space="preserve">Very good </w:t>
      </w:r>
    </w:p>
    <w:p w14:paraId="0C1CB61E" w14:textId="77777777" w:rsidR="0060315E" w:rsidRPr="000B7C43" w:rsidRDefault="00000000"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368F65B">
          <v:rect id="Rectangle 26" o:spid="_x0000_s1031" style="position:absolute;left:0;text-align:left;margin-left:102.8pt;margin-top:.85pt;width:24pt;height:13.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ocGg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" strokeweight=".26mm">
            <v:stroke joinstyle="round"/>
          </v:rect>
        </w:pict>
      </w:r>
      <w:r>
        <w:rPr>
          <w:rFonts w:asciiTheme="minorHAnsi" w:hAnsiTheme="minorHAnsi" w:cstheme="minorHAnsi"/>
          <w:noProof/>
          <w:sz w:val="22"/>
          <w:lang w:val="en-GB" w:eastAsia="en-US"/>
        </w:rPr>
        <w:pict w14:anchorId="2CBFDE7F">
          <v:rect id="Rectangle 97" o:spid="_x0000_s1030" style="position:absolute;left:0;text-align:left;margin-left:295.85pt;margin-top:.85pt;width:24pt;height:13.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T3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" strokeweight=".26mm">
            <v:stroke joinstyle="round"/>
          </v:rect>
        </w:pict>
      </w:r>
      <w:r w:rsidR="0060315E" w:rsidRPr="000B7C43">
        <w:rPr>
          <w:rFonts w:asciiTheme="minorHAnsi" w:hAnsiTheme="minorHAnsi" w:cstheme="minorHAnsi"/>
          <w:szCs w:val="24"/>
          <w:lang w:val="en-GB"/>
        </w:rPr>
        <w:tab/>
        <w:t xml:space="preserve">Good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Poor</w:t>
      </w:r>
    </w:p>
    <w:p w14:paraId="44836102" w14:textId="77777777" w:rsidR="0060315E" w:rsidRPr="000B7C43" w:rsidRDefault="0060315E" w:rsidP="00920088">
      <w:pPr>
        <w:spacing w:after="0"/>
        <w:rPr>
          <w:rFonts w:asciiTheme="minorHAnsi" w:hAnsiTheme="minorHAnsi" w:cstheme="minorHAnsi"/>
          <w:szCs w:val="24"/>
          <w:lang w:val="en-GB"/>
        </w:rPr>
      </w:pPr>
    </w:p>
    <w:p w14:paraId="7F2D67D5" w14:textId="77777777" w:rsidR="0060315E" w:rsidRPr="000B7C43" w:rsidRDefault="0060315E" w:rsidP="00920088">
      <w:pPr>
        <w:spacing w:after="0"/>
        <w:rPr>
          <w:rFonts w:asciiTheme="minorHAnsi" w:hAnsiTheme="minorHAnsi" w:cstheme="minorHAnsi"/>
          <w:szCs w:val="24"/>
          <w:lang w:val="en-GB"/>
        </w:rPr>
      </w:pPr>
    </w:p>
    <w:p w14:paraId="0BF55BFB" w14:textId="77777777" w:rsidR="0060315E" w:rsidRPr="000B7C43" w:rsidRDefault="0060315E" w:rsidP="00920088">
      <w:pPr>
        <w:spacing w:after="0"/>
        <w:rPr>
          <w:rFonts w:asciiTheme="minorHAnsi" w:hAnsiTheme="minorHAnsi" w:cstheme="minorHAnsi"/>
          <w:szCs w:val="24"/>
          <w:lang w:val="en-GB"/>
        </w:rPr>
      </w:pPr>
    </w:p>
    <w:p w14:paraId="5ED65A90" w14:textId="77777777" w:rsidR="0060315E" w:rsidRPr="000B7C43" w:rsidRDefault="0060315E" w:rsidP="00920088">
      <w:pPr>
        <w:spacing w:after="0"/>
        <w:rPr>
          <w:rFonts w:asciiTheme="minorHAnsi" w:hAnsiTheme="minorHAnsi" w:cstheme="minorHAnsi"/>
          <w:szCs w:val="24"/>
          <w:lang w:val="en-GB"/>
        </w:rPr>
      </w:pPr>
    </w:p>
    <w:p w14:paraId="605D30DC" w14:textId="77777777" w:rsidR="0060315E" w:rsidRPr="000B7C43" w:rsidRDefault="0060315E" w:rsidP="00920088">
      <w:pPr>
        <w:spacing w:after="0"/>
        <w:rPr>
          <w:rFonts w:asciiTheme="minorHAnsi" w:hAnsiTheme="minorHAnsi" w:cstheme="minorHAnsi"/>
          <w:szCs w:val="24"/>
          <w:lang w:val="en-GB"/>
        </w:rPr>
      </w:pPr>
    </w:p>
    <w:p w14:paraId="72284CFF" w14:textId="77777777" w:rsidR="0060315E" w:rsidRPr="000B7C43" w:rsidRDefault="0060315E" w:rsidP="00920088">
      <w:pPr>
        <w:spacing w:after="0"/>
        <w:rPr>
          <w:rFonts w:asciiTheme="minorHAnsi" w:hAnsiTheme="minorHAnsi" w:cstheme="minorHAnsi"/>
          <w:szCs w:val="24"/>
          <w:lang w:val="en-GB"/>
        </w:rPr>
      </w:pPr>
    </w:p>
    <w:p w14:paraId="0F1ED41E" w14:textId="77777777" w:rsidR="0060315E" w:rsidRPr="000B7C43" w:rsidRDefault="0060315E" w:rsidP="00920088">
      <w:pPr>
        <w:spacing w:before="240" w:after="0"/>
        <w:ind w:left="360"/>
        <w:jc w:val="center"/>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SECTION B: </w:t>
      </w:r>
      <w:r w:rsidRPr="000B7C43">
        <w:rPr>
          <w:rFonts w:asciiTheme="minorHAnsi" w:eastAsia="Times New Roman" w:hAnsiTheme="minorHAnsi" w:cstheme="minorHAnsi"/>
          <w:b/>
          <w:szCs w:val="24"/>
          <w:lang w:val="en-GB"/>
        </w:rPr>
        <w:t>factors influencing customer satisfaction</w:t>
      </w:r>
    </w:p>
    <w:p w14:paraId="2CBC3195" w14:textId="77777777" w:rsidR="0060315E" w:rsidRPr="000B7C43" w:rsidRDefault="0060315E" w:rsidP="00920088">
      <w:pPr>
        <w:pStyle w:val="ListParagraph"/>
        <w:widowControl w:val="0"/>
        <w:suppressAutoHyphens/>
        <w:spacing w:after="0"/>
        <w:ind w:left="0"/>
        <w:contextualSpacing w:val="0"/>
        <w:rPr>
          <w:rFonts w:asciiTheme="minorHAnsi" w:hAnsiTheme="minorHAnsi" w:cstheme="minorHAnsi"/>
          <w:szCs w:val="24"/>
          <w:lang w:val="en-GB"/>
        </w:rPr>
      </w:pPr>
      <w:r w:rsidRPr="000B7C43">
        <w:rPr>
          <w:rFonts w:asciiTheme="minorHAnsi" w:hAnsiTheme="minorHAnsi" w:cstheme="minorHAnsi"/>
          <w:szCs w:val="24"/>
          <w:lang w:val="en-GB"/>
        </w:rPr>
        <w:t xml:space="preserve">This part concerns how you feel about aspects of service delivery, quality, encounters and perceived service levels at the hotel. Please tick (√) in the appropriate box to show the extent to which you believe the hotel has features described by the statement. A “1”   means you strongly disagree while a “5” means that you strongly agree.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810"/>
        <w:gridCol w:w="810"/>
        <w:gridCol w:w="810"/>
        <w:gridCol w:w="810"/>
        <w:gridCol w:w="900"/>
      </w:tblGrid>
      <w:tr w:rsidR="0060315E" w:rsidRPr="000B7C43" w14:paraId="4D7AC320" w14:textId="77777777" w:rsidTr="0082221D">
        <w:trPr>
          <w:cantSplit/>
          <w:trHeight w:val="1327"/>
          <w:jc w:val="center"/>
        </w:trPr>
        <w:tc>
          <w:tcPr>
            <w:tcW w:w="4950" w:type="dxa"/>
            <w:shd w:val="clear" w:color="auto" w:fill="auto"/>
          </w:tcPr>
          <w:p w14:paraId="4AC6DAD3" w14:textId="77777777" w:rsidR="0060315E" w:rsidRPr="000B7C43" w:rsidRDefault="0060315E" w:rsidP="00920088">
            <w:pPr>
              <w:spacing w:after="0"/>
              <w:jc w:val="center"/>
              <w:rPr>
                <w:rFonts w:asciiTheme="minorHAnsi" w:hAnsiTheme="minorHAnsi" w:cstheme="minorHAnsi"/>
                <w:b/>
                <w:szCs w:val="24"/>
                <w:lang w:val="en-GB"/>
              </w:rPr>
            </w:pPr>
          </w:p>
          <w:p w14:paraId="49C5A53F"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Dimension of service delivery</w:t>
            </w:r>
          </w:p>
          <w:p w14:paraId="3E613E8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extDirection w:val="btLr"/>
          </w:tcPr>
          <w:p w14:paraId="33A77B75" w14:textId="77777777" w:rsidR="0060315E" w:rsidRPr="000B7C43" w:rsidRDefault="0060315E" w:rsidP="00920088">
            <w:pPr>
              <w:spacing w:after="0"/>
              <w:ind w:left="113" w:right="113"/>
              <w:jc w:val="center"/>
              <w:rPr>
                <w:rFonts w:asciiTheme="minorHAnsi" w:hAnsiTheme="minorHAnsi" w:cstheme="minorHAnsi"/>
                <w:b/>
                <w:sz w:val="20"/>
                <w:szCs w:val="20"/>
                <w:lang w:val="en-GB"/>
              </w:rPr>
            </w:pPr>
            <w:r w:rsidRPr="000B7C43">
              <w:rPr>
                <w:rFonts w:asciiTheme="minorHAnsi" w:hAnsiTheme="minorHAnsi" w:cstheme="minorHAnsi"/>
                <w:b/>
                <w:sz w:val="20"/>
                <w:szCs w:val="20"/>
                <w:lang w:val="en-GB"/>
              </w:rPr>
              <w:t>Strongly disagree</w:t>
            </w:r>
          </w:p>
        </w:tc>
        <w:tc>
          <w:tcPr>
            <w:tcW w:w="810" w:type="dxa"/>
            <w:shd w:val="clear" w:color="auto" w:fill="auto"/>
            <w:textDirection w:val="btLr"/>
          </w:tcPr>
          <w:p w14:paraId="3B3811DE"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Disagree</w:t>
            </w:r>
          </w:p>
        </w:tc>
        <w:tc>
          <w:tcPr>
            <w:tcW w:w="810" w:type="dxa"/>
            <w:shd w:val="clear" w:color="auto" w:fill="auto"/>
            <w:textDirection w:val="btLr"/>
          </w:tcPr>
          <w:p w14:paraId="71124DBC"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Normal</w:t>
            </w:r>
          </w:p>
        </w:tc>
        <w:tc>
          <w:tcPr>
            <w:tcW w:w="810" w:type="dxa"/>
            <w:shd w:val="clear" w:color="auto" w:fill="auto"/>
            <w:textDirection w:val="btLr"/>
          </w:tcPr>
          <w:p w14:paraId="663D0833"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Agree</w:t>
            </w:r>
          </w:p>
        </w:tc>
        <w:tc>
          <w:tcPr>
            <w:tcW w:w="900" w:type="dxa"/>
            <w:shd w:val="clear" w:color="auto" w:fill="auto"/>
            <w:textDirection w:val="btLr"/>
          </w:tcPr>
          <w:p w14:paraId="4E7083BD"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Strongly agree</w:t>
            </w:r>
          </w:p>
        </w:tc>
      </w:tr>
      <w:tr w:rsidR="0060315E" w:rsidRPr="000B7C43" w14:paraId="1E7952BA" w14:textId="77777777" w:rsidTr="0082221D">
        <w:trPr>
          <w:trHeight w:val="493"/>
          <w:jc w:val="center"/>
        </w:trPr>
        <w:tc>
          <w:tcPr>
            <w:tcW w:w="4950" w:type="dxa"/>
            <w:shd w:val="clear" w:color="auto" w:fill="auto"/>
          </w:tcPr>
          <w:p w14:paraId="799C77D1"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 employees are professional</w:t>
            </w:r>
          </w:p>
        </w:tc>
        <w:tc>
          <w:tcPr>
            <w:tcW w:w="810" w:type="dxa"/>
            <w:shd w:val="clear" w:color="auto" w:fill="auto"/>
          </w:tcPr>
          <w:p w14:paraId="02AD7AE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4517C1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512355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695BAF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932D74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2E27771" w14:textId="77777777" w:rsidTr="0082221D">
        <w:trPr>
          <w:trHeight w:val="477"/>
          <w:jc w:val="center"/>
        </w:trPr>
        <w:tc>
          <w:tcPr>
            <w:tcW w:w="4950" w:type="dxa"/>
            <w:shd w:val="clear" w:color="auto" w:fill="auto"/>
          </w:tcPr>
          <w:p w14:paraId="2F67693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They give personal attention</w:t>
            </w:r>
          </w:p>
        </w:tc>
        <w:tc>
          <w:tcPr>
            <w:tcW w:w="810" w:type="dxa"/>
            <w:shd w:val="clear" w:color="auto" w:fill="auto"/>
          </w:tcPr>
          <w:p w14:paraId="2D3B121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31799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B122D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6F634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3403FF5"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F33C26F" w14:textId="77777777" w:rsidTr="0082221D">
        <w:trPr>
          <w:trHeight w:val="477"/>
          <w:jc w:val="center"/>
        </w:trPr>
        <w:tc>
          <w:tcPr>
            <w:tcW w:w="4950" w:type="dxa"/>
            <w:shd w:val="clear" w:color="auto" w:fill="auto"/>
          </w:tcPr>
          <w:p w14:paraId="150CF0F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 Service attentiveness is high</w:t>
            </w:r>
          </w:p>
        </w:tc>
        <w:tc>
          <w:tcPr>
            <w:tcW w:w="810" w:type="dxa"/>
            <w:shd w:val="clear" w:color="auto" w:fill="auto"/>
          </w:tcPr>
          <w:p w14:paraId="2C83D43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871488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CF92BC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105F7B"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52BDFC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FDF3143" w14:textId="77777777" w:rsidTr="0082221D">
        <w:trPr>
          <w:trHeight w:val="477"/>
          <w:jc w:val="center"/>
        </w:trPr>
        <w:tc>
          <w:tcPr>
            <w:tcW w:w="4950" w:type="dxa"/>
            <w:shd w:val="clear" w:color="auto" w:fill="auto"/>
          </w:tcPr>
          <w:p w14:paraId="5FB6F59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Staff are well behaved</w:t>
            </w:r>
          </w:p>
        </w:tc>
        <w:tc>
          <w:tcPr>
            <w:tcW w:w="810" w:type="dxa"/>
            <w:shd w:val="clear" w:color="auto" w:fill="auto"/>
          </w:tcPr>
          <w:p w14:paraId="08F77B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95B86B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74C58C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6F77208"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DDE9AA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7234B9C3" w14:textId="77777777" w:rsidTr="0082221D">
        <w:trPr>
          <w:trHeight w:val="493"/>
          <w:jc w:val="center"/>
        </w:trPr>
        <w:tc>
          <w:tcPr>
            <w:tcW w:w="4950" w:type="dxa"/>
            <w:shd w:val="clear" w:color="auto" w:fill="auto"/>
          </w:tcPr>
          <w:p w14:paraId="2071AD36"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There is timeliness of service</w:t>
            </w:r>
          </w:p>
        </w:tc>
        <w:tc>
          <w:tcPr>
            <w:tcW w:w="810" w:type="dxa"/>
            <w:shd w:val="clear" w:color="auto" w:fill="auto"/>
          </w:tcPr>
          <w:p w14:paraId="440EAA3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1A5B3C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CEF06C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8E2E0B3"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2D2F60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DCD9A21" w14:textId="77777777" w:rsidTr="0082221D">
        <w:trPr>
          <w:trHeight w:val="477"/>
          <w:jc w:val="center"/>
        </w:trPr>
        <w:tc>
          <w:tcPr>
            <w:tcW w:w="4950" w:type="dxa"/>
            <w:shd w:val="clear" w:color="auto" w:fill="auto"/>
          </w:tcPr>
          <w:p w14:paraId="6BC76487"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Staff  are always willing to help</w:t>
            </w:r>
          </w:p>
        </w:tc>
        <w:tc>
          <w:tcPr>
            <w:tcW w:w="810" w:type="dxa"/>
            <w:shd w:val="clear" w:color="auto" w:fill="auto"/>
          </w:tcPr>
          <w:p w14:paraId="5B68752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163E2A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FFA764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697A329"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25B260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4E5AE1E" w14:textId="77777777" w:rsidTr="0082221D">
        <w:trPr>
          <w:trHeight w:val="493"/>
          <w:jc w:val="center"/>
        </w:trPr>
        <w:tc>
          <w:tcPr>
            <w:tcW w:w="4950" w:type="dxa"/>
            <w:shd w:val="clear" w:color="auto" w:fill="auto"/>
          </w:tcPr>
          <w:p w14:paraId="139EAC72" w14:textId="77777777" w:rsidR="0060315E" w:rsidRPr="000B7C43" w:rsidRDefault="0060315E" w:rsidP="00920088">
            <w:pPr>
              <w:numPr>
                <w:ilvl w:val="0"/>
                <w:numId w:val="4"/>
              </w:numPr>
              <w:spacing w:after="0"/>
              <w:rPr>
                <w:rFonts w:asciiTheme="minorHAnsi" w:hAnsiTheme="minorHAnsi" w:cstheme="minorHAnsi"/>
                <w:b/>
                <w:szCs w:val="24"/>
                <w:lang w:val="en-GB"/>
              </w:rPr>
            </w:pPr>
            <w:r w:rsidRPr="000B7C43">
              <w:rPr>
                <w:rFonts w:asciiTheme="minorHAnsi" w:hAnsiTheme="minorHAnsi" w:cstheme="minorHAnsi"/>
                <w:szCs w:val="24"/>
                <w:lang w:val="en-GB"/>
              </w:rPr>
              <w:t xml:space="preserve">Staff are friendly and courteous </w:t>
            </w:r>
          </w:p>
        </w:tc>
        <w:tc>
          <w:tcPr>
            <w:tcW w:w="810" w:type="dxa"/>
            <w:shd w:val="clear" w:color="auto" w:fill="auto"/>
          </w:tcPr>
          <w:p w14:paraId="494A5DB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4F925B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27E1B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60A672C"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824BFFA"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400CC8A" w14:textId="77777777" w:rsidTr="0082221D">
        <w:trPr>
          <w:cantSplit/>
          <w:trHeight w:val="1052"/>
          <w:jc w:val="center"/>
        </w:trPr>
        <w:tc>
          <w:tcPr>
            <w:tcW w:w="4950" w:type="dxa"/>
            <w:shd w:val="clear" w:color="auto" w:fill="auto"/>
          </w:tcPr>
          <w:p w14:paraId="4A5575A3" w14:textId="77777777" w:rsidR="0060315E" w:rsidRPr="000B7C43" w:rsidRDefault="0060315E" w:rsidP="00920088">
            <w:pPr>
              <w:spacing w:after="0"/>
              <w:jc w:val="center"/>
              <w:rPr>
                <w:rFonts w:asciiTheme="minorHAnsi" w:hAnsiTheme="minorHAnsi" w:cstheme="minorHAnsi"/>
                <w:b/>
                <w:szCs w:val="24"/>
                <w:lang w:val="en-GB"/>
              </w:rPr>
            </w:pPr>
          </w:p>
          <w:p w14:paraId="4B8EC5A8" w14:textId="77777777" w:rsidR="0060315E" w:rsidRPr="000B7C43" w:rsidRDefault="0060315E" w:rsidP="00920088">
            <w:pPr>
              <w:tabs>
                <w:tab w:val="center" w:pos="2151"/>
                <w:tab w:val="right" w:pos="4302"/>
              </w:tabs>
              <w:spacing w:after="0"/>
              <w:rPr>
                <w:rFonts w:asciiTheme="minorHAnsi" w:hAnsiTheme="minorHAnsi" w:cstheme="minorHAnsi"/>
                <w:b/>
                <w:szCs w:val="24"/>
                <w:lang w:val="en-GB"/>
              </w:rPr>
            </w:pPr>
            <w:r w:rsidRPr="000B7C43">
              <w:rPr>
                <w:rFonts w:asciiTheme="minorHAnsi" w:hAnsiTheme="minorHAnsi" w:cstheme="minorHAnsi"/>
                <w:b/>
                <w:szCs w:val="24"/>
                <w:lang w:val="en-GB"/>
              </w:rPr>
              <w:tab/>
              <w:t>Dimension of perceived service</w:t>
            </w:r>
          </w:p>
        </w:tc>
        <w:tc>
          <w:tcPr>
            <w:tcW w:w="810" w:type="dxa"/>
            <w:shd w:val="clear" w:color="auto" w:fill="auto"/>
            <w:textDirection w:val="btLr"/>
          </w:tcPr>
          <w:p w14:paraId="3F4196E6" w14:textId="77777777" w:rsidR="0060315E" w:rsidRPr="000B7C43" w:rsidRDefault="0060315E" w:rsidP="00920088">
            <w:pPr>
              <w:spacing w:after="0"/>
              <w:ind w:left="113" w:right="113"/>
              <w:jc w:val="center"/>
              <w:rPr>
                <w:rFonts w:asciiTheme="minorHAnsi" w:hAnsiTheme="minorHAnsi" w:cstheme="minorHAnsi"/>
                <w:sz w:val="20"/>
                <w:szCs w:val="20"/>
                <w:lang w:val="en-GB"/>
              </w:rPr>
            </w:pPr>
          </w:p>
        </w:tc>
        <w:tc>
          <w:tcPr>
            <w:tcW w:w="810" w:type="dxa"/>
            <w:shd w:val="clear" w:color="auto" w:fill="auto"/>
            <w:textDirection w:val="btLr"/>
          </w:tcPr>
          <w:p w14:paraId="5246B95D"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7E420D62"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47085852"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900" w:type="dxa"/>
            <w:shd w:val="clear" w:color="auto" w:fill="auto"/>
            <w:textDirection w:val="btLr"/>
          </w:tcPr>
          <w:p w14:paraId="26311509" w14:textId="77777777" w:rsidR="0060315E" w:rsidRPr="000B7C43" w:rsidRDefault="0060315E" w:rsidP="00920088">
            <w:pPr>
              <w:spacing w:after="0"/>
              <w:ind w:left="113" w:right="113"/>
              <w:rPr>
                <w:rFonts w:asciiTheme="minorHAnsi" w:hAnsiTheme="minorHAnsi" w:cstheme="minorHAnsi"/>
                <w:sz w:val="20"/>
                <w:szCs w:val="20"/>
                <w:lang w:val="en-GB"/>
              </w:rPr>
            </w:pPr>
          </w:p>
        </w:tc>
      </w:tr>
      <w:tr w:rsidR="0060315E" w:rsidRPr="000B7C43" w14:paraId="1C46FE79" w14:textId="77777777" w:rsidTr="0082221D">
        <w:trPr>
          <w:trHeight w:val="493"/>
          <w:jc w:val="center"/>
        </w:trPr>
        <w:tc>
          <w:tcPr>
            <w:tcW w:w="4950" w:type="dxa"/>
            <w:shd w:val="clear" w:color="auto" w:fill="auto"/>
          </w:tcPr>
          <w:p w14:paraId="6DB3B4E7"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The </w:t>
            </w:r>
            <w:proofErr w:type="spellStart"/>
            <w:r w:rsidRPr="000B7C43">
              <w:rPr>
                <w:rFonts w:asciiTheme="minorHAnsi" w:hAnsiTheme="minorHAnsi" w:cstheme="minorHAnsi"/>
                <w:szCs w:val="24"/>
                <w:lang w:val="en-GB"/>
              </w:rPr>
              <w:t>hotelis</w:t>
            </w:r>
            <w:proofErr w:type="spellEnd"/>
            <w:r w:rsidRPr="000B7C43">
              <w:rPr>
                <w:rFonts w:asciiTheme="minorHAnsi" w:hAnsiTheme="minorHAnsi" w:cstheme="minorHAnsi"/>
                <w:szCs w:val="24"/>
                <w:lang w:val="en-GB"/>
              </w:rPr>
              <w:t xml:space="preserve"> ambient and clean</w:t>
            </w:r>
          </w:p>
        </w:tc>
        <w:tc>
          <w:tcPr>
            <w:tcW w:w="810" w:type="dxa"/>
            <w:shd w:val="clear" w:color="auto" w:fill="auto"/>
          </w:tcPr>
          <w:p w14:paraId="222FFBE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DF9BA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E63C54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947D6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F9AAF61"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1A2F097" w14:textId="77777777" w:rsidTr="0082221D">
        <w:trPr>
          <w:trHeight w:val="477"/>
          <w:jc w:val="center"/>
        </w:trPr>
        <w:tc>
          <w:tcPr>
            <w:tcW w:w="4950" w:type="dxa"/>
            <w:shd w:val="clear" w:color="auto" w:fill="auto"/>
          </w:tcPr>
          <w:p w14:paraId="6A9D2087"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The appearance of employees is catching</w:t>
            </w:r>
          </w:p>
        </w:tc>
        <w:tc>
          <w:tcPr>
            <w:tcW w:w="810" w:type="dxa"/>
            <w:shd w:val="clear" w:color="auto" w:fill="auto"/>
          </w:tcPr>
          <w:p w14:paraId="28F5BA3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F52A9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6FCA8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0BA9269"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08FA469"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A27BCBF" w14:textId="77777777" w:rsidTr="0082221D">
        <w:trPr>
          <w:trHeight w:val="477"/>
          <w:jc w:val="center"/>
        </w:trPr>
        <w:tc>
          <w:tcPr>
            <w:tcW w:w="4950" w:type="dxa"/>
            <w:shd w:val="clear" w:color="auto" w:fill="auto"/>
          </w:tcPr>
          <w:p w14:paraId="02F49D4A"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There overall service is outstanding</w:t>
            </w:r>
          </w:p>
        </w:tc>
        <w:tc>
          <w:tcPr>
            <w:tcW w:w="810" w:type="dxa"/>
            <w:shd w:val="clear" w:color="auto" w:fill="auto"/>
          </w:tcPr>
          <w:p w14:paraId="7D42C2F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53F2E5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E2221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43903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BFFA9F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B6C48B9" w14:textId="77777777" w:rsidTr="0082221D">
        <w:trPr>
          <w:trHeight w:val="477"/>
          <w:jc w:val="center"/>
        </w:trPr>
        <w:tc>
          <w:tcPr>
            <w:tcW w:w="4950" w:type="dxa"/>
            <w:shd w:val="clear" w:color="auto" w:fill="auto"/>
          </w:tcPr>
          <w:p w14:paraId="4180D3B0"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You are likely to visit this hotel again</w:t>
            </w:r>
          </w:p>
        </w:tc>
        <w:tc>
          <w:tcPr>
            <w:tcW w:w="810" w:type="dxa"/>
            <w:shd w:val="clear" w:color="auto" w:fill="auto"/>
          </w:tcPr>
          <w:p w14:paraId="0645DAC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0E70E5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B1CDCD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D52074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EED94A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9068250" w14:textId="77777777" w:rsidTr="0082221D">
        <w:trPr>
          <w:trHeight w:val="493"/>
          <w:jc w:val="center"/>
        </w:trPr>
        <w:tc>
          <w:tcPr>
            <w:tcW w:w="4950" w:type="dxa"/>
            <w:shd w:val="clear" w:color="auto" w:fill="auto"/>
          </w:tcPr>
          <w:p w14:paraId="742E9F78"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You would recommend the place to friends</w:t>
            </w:r>
          </w:p>
        </w:tc>
        <w:tc>
          <w:tcPr>
            <w:tcW w:w="810" w:type="dxa"/>
            <w:shd w:val="clear" w:color="auto" w:fill="auto"/>
          </w:tcPr>
          <w:p w14:paraId="3BA8BCA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3590D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A6EB7F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94137D"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FBC61F3"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74BD5B6" w14:textId="77777777" w:rsidTr="0082221D">
        <w:trPr>
          <w:trHeight w:val="477"/>
          <w:jc w:val="center"/>
        </w:trPr>
        <w:tc>
          <w:tcPr>
            <w:tcW w:w="4950" w:type="dxa"/>
            <w:shd w:val="clear" w:color="auto" w:fill="auto"/>
          </w:tcPr>
          <w:p w14:paraId="69C22B80"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Improvement needed to the current service </w:t>
            </w:r>
          </w:p>
        </w:tc>
        <w:tc>
          <w:tcPr>
            <w:tcW w:w="810" w:type="dxa"/>
            <w:shd w:val="clear" w:color="auto" w:fill="auto"/>
          </w:tcPr>
          <w:p w14:paraId="590BB1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0AC346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64401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FBB447"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44006A5"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4DE5E1D" w14:textId="77777777" w:rsidTr="0082221D">
        <w:trPr>
          <w:trHeight w:val="493"/>
          <w:jc w:val="center"/>
        </w:trPr>
        <w:tc>
          <w:tcPr>
            <w:tcW w:w="4950" w:type="dxa"/>
            <w:shd w:val="clear" w:color="auto" w:fill="auto"/>
          </w:tcPr>
          <w:p w14:paraId="735284ED"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High safety and security attention</w:t>
            </w:r>
          </w:p>
        </w:tc>
        <w:tc>
          <w:tcPr>
            <w:tcW w:w="810" w:type="dxa"/>
            <w:shd w:val="clear" w:color="auto" w:fill="auto"/>
          </w:tcPr>
          <w:p w14:paraId="3FC261D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F2F9A8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047A30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7452A2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36F6E12" w14:textId="77777777" w:rsidR="0060315E" w:rsidRPr="000B7C43" w:rsidRDefault="0060315E" w:rsidP="00920088">
            <w:pPr>
              <w:spacing w:after="0"/>
              <w:jc w:val="center"/>
              <w:rPr>
                <w:rFonts w:asciiTheme="minorHAnsi" w:hAnsiTheme="minorHAnsi" w:cstheme="minorHAnsi"/>
                <w:b/>
                <w:szCs w:val="24"/>
                <w:lang w:val="en-GB"/>
              </w:rPr>
            </w:pPr>
          </w:p>
        </w:tc>
      </w:tr>
    </w:tbl>
    <w:p w14:paraId="51CD5381" w14:textId="77777777" w:rsidR="0060315E" w:rsidRPr="000B7C43" w:rsidRDefault="0060315E" w:rsidP="00920088">
      <w:pPr>
        <w:spacing w:after="0"/>
        <w:jc w:val="center"/>
        <w:rPr>
          <w:rFonts w:asciiTheme="minorHAnsi" w:hAnsiTheme="minorHAnsi" w:cstheme="minorHAnsi"/>
          <w:b/>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810"/>
        <w:gridCol w:w="810"/>
        <w:gridCol w:w="810"/>
        <w:gridCol w:w="810"/>
        <w:gridCol w:w="900"/>
      </w:tblGrid>
      <w:tr w:rsidR="0060315E" w:rsidRPr="000B7C43" w14:paraId="1BD93D73" w14:textId="77777777" w:rsidTr="0082221D">
        <w:trPr>
          <w:cantSplit/>
          <w:trHeight w:val="1327"/>
          <w:jc w:val="center"/>
        </w:trPr>
        <w:tc>
          <w:tcPr>
            <w:tcW w:w="4860" w:type="dxa"/>
            <w:shd w:val="clear" w:color="auto" w:fill="auto"/>
          </w:tcPr>
          <w:p w14:paraId="4D0954F4" w14:textId="77777777" w:rsidR="0060315E" w:rsidRPr="000B7C43" w:rsidRDefault="0060315E" w:rsidP="00920088">
            <w:pPr>
              <w:spacing w:after="0"/>
              <w:jc w:val="center"/>
              <w:rPr>
                <w:rFonts w:asciiTheme="minorHAnsi" w:hAnsiTheme="minorHAnsi" w:cstheme="minorHAnsi"/>
                <w:b/>
                <w:szCs w:val="24"/>
                <w:lang w:val="en-GB"/>
              </w:rPr>
            </w:pPr>
          </w:p>
          <w:p w14:paraId="7A0CED5A"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Dimension of service quality</w:t>
            </w:r>
          </w:p>
          <w:p w14:paraId="5CFA984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extDirection w:val="btLr"/>
          </w:tcPr>
          <w:p w14:paraId="14B1662A" w14:textId="77777777" w:rsidR="0060315E" w:rsidRPr="000B7C43" w:rsidRDefault="0060315E" w:rsidP="00920088">
            <w:pPr>
              <w:spacing w:after="0"/>
              <w:ind w:left="113" w:right="113"/>
              <w:jc w:val="center"/>
              <w:rPr>
                <w:rFonts w:asciiTheme="minorHAnsi" w:hAnsiTheme="minorHAnsi" w:cstheme="minorHAnsi"/>
                <w:sz w:val="20"/>
                <w:szCs w:val="20"/>
                <w:lang w:val="en-GB"/>
              </w:rPr>
            </w:pPr>
            <w:r w:rsidRPr="000B7C43">
              <w:rPr>
                <w:rFonts w:asciiTheme="minorHAnsi" w:hAnsiTheme="minorHAnsi" w:cstheme="minorHAnsi"/>
                <w:sz w:val="20"/>
                <w:szCs w:val="20"/>
                <w:lang w:val="en-GB"/>
              </w:rPr>
              <w:t>Strongly disagree</w:t>
            </w:r>
          </w:p>
        </w:tc>
        <w:tc>
          <w:tcPr>
            <w:tcW w:w="810" w:type="dxa"/>
            <w:shd w:val="clear" w:color="auto" w:fill="auto"/>
            <w:textDirection w:val="btLr"/>
          </w:tcPr>
          <w:p w14:paraId="74A928D4"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Disagree</w:t>
            </w:r>
          </w:p>
        </w:tc>
        <w:tc>
          <w:tcPr>
            <w:tcW w:w="810" w:type="dxa"/>
            <w:shd w:val="clear" w:color="auto" w:fill="auto"/>
            <w:textDirection w:val="btLr"/>
          </w:tcPr>
          <w:p w14:paraId="18904979"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Normal</w:t>
            </w:r>
          </w:p>
        </w:tc>
        <w:tc>
          <w:tcPr>
            <w:tcW w:w="810" w:type="dxa"/>
            <w:shd w:val="clear" w:color="auto" w:fill="auto"/>
            <w:textDirection w:val="btLr"/>
          </w:tcPr>
          <w:p w14:paraId="725F758E"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Agree</w:t>
            </w:r>
          </w:p>
        </w:tc>
        <w:tc>
          <w:tcPr>
            <w:tcW w:w="900" w:type="dxa"/>
            <w:shd w:val="clear" w:color="auto" w:fill="auto"/>
            <w:textDirection w:val="btLr"/>
          </w:tcPr>
          <w:p w14:paraId="532DB72E"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Strongly agree</w:t>
            </w:r>
          </w:p>
        </w:tc>
      </w:tr>
      <w:tr w:rsidR="0060315E" w:rsidRPr="000B7C43" w14:paraId="4CD46058" w14:textId="77777777" w:rsidTr="0082221D">
        <w:trPr>
          <w:trHeight w:val="493"/>
          <w:jc w:val="center"/>
        </w:trPr>
        <w:tc>
          <w:tcPr>
            <w:tcW w:w="4860" w:type="dxa"/>
            <w:shd w:val="clear" w:color="auto" w:fill="auto"/>
          </w:tcPr>
          <w:p w14:paraId="7817212B"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Hotel physical appearance and cleanliness is well kept</w:t>
            </w:r>
          </w:p>
        </w:tc>
        <w:tc>
          <w:tcPr>
            <w:tcW w:w="810" w:type="dxa"/>
            <w:shd w:val="clear" w:color="auto" w:fill="auto"/>
          </w:tcPr>
          <w:p w14:paraId="2A6057E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D18CDF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BA2A4D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99BC99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8908F4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3AFB623" w14:textId="77777777" w:rsidTr="0082221D">
        <w:trPr>
          <w:trHeight w:val="477"/>
          <w:jc w:val="center"/>
        </w:trPr>
        <w:tc>
          <w:tcPr>
            <w:tcW w:w="4860" w:type="dxa"/>
            <w:shd w:val="clear" w:color="auto" w:fill="auto"/>
          </w:tcPr>
          <w:p w14:paraId="0A80DE7F"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show sincere interest of solving a problem</w:t>
            </w:r>
          </w:p>
        </w:tc>
        <w:tc>
          <w:tcPr>
            <w:tcW w:w="810" w:type="dxa"/>
            <w:shd w:val="clear" w:color="auto" w:fill="auto"/>
          </w:tcPr>
          <w:p w14:paraId="0CE46F6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927DE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8F5360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2670F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7C8F6C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DDD4966" w14:textId="77777777" w:rsidTr="0082221D">
        <w:trPr>
          <w:trHeight w:val="477"/>
          <w:jc w:val="center"/>
        </w:trPr>
        <w:tc>
          <w:tcPr>
            <w:tcW w:w="4860" w:type="dxa"/>
            <w:shd w:val="clear" w:color="auto" w:fill="auto"/>
          </w:tcPr>
          <w:p w14:paraId="46EB3CFF"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They offer prompt services and respond quickly </w:t>
            </w:r>
          </w:p>
        </w:tc>
        <w:tc>
          <w:tcPr>
            <w:tcW w:w="810" w:type="dxa"/>
            <w:shd w:val="clear" w:color="auto" w:fill="auto"/>
          </w:tcPr>
          <w:p w14:paraId="498FEC2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162CAF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6112DD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C17545C"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60C386C"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1D564A2" w14:textId="77777777" w:rsidTr="0082221D">
        <w:trPr>
          <w:trHeight w:val="477"/>
          <w:jc w:val="center"/>
        </w:trPr>
        <w:tc>
          <w:tcPr>
            <w:tcW w:w="4860" w:type="dxa"/>
            <w:shd w:val="clear" w:color="auto" w:fill="auto"/>
          </w:tcPr>
          <w:p w14:paraId="7D559070"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are constantly courteous with you</w:t>
            </w:r>
          </w:p>
        </w:tc>
        <w:tc>
          <w:tcPr>
            <w:tcW w:w="810" w:type="dxa"/>
            <w:shd w:val="clear" w:color="auto" w:fill="auto"/>
          </w:tcPr>
          <w:p w14:paraId="5693165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CCF8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9783B7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8E9B0D"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DDF128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7C3FC73" w14:textId="77777777" w:rsidTr="0082221D">
        <w:trPr>
          <w:trHeight w:val="493"/>
          <w:jc w:val="center"/>
        </w:trPr>
        <w:tc>
          <w:tcPr>
            <w:tcW w:w="4860" w:type="dxa"/>
            <w:shd w:val="clear" w:color="auto" w:fill="auto"/>
          </w:tcPr>
          <w:p w14:paraId="3282742B"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hotel staff gives you individual attention</w:t>
            </w:r>
          </w:p>
        </w:tc>
        <w:tc>
          <w:tcPr>
            <w:tcW w:w="810" w:type="dxa"/>
            <w:shd w:val="clear" w:color="auto" w:fill="auto"/>
          </w:tcPr>
          <w:p w14:paraId="51AF5CE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F8AF39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0B099A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02E69F"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456248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955B68C" w14:textId="77777777" w:rsidTr="0082221D">
        <w:trPr>
          <w:trHeight w:val="477"/>
          <w:jc w:val="center"/>
        </w:trPr>
        <w:tc>
          <w:tcPr>
            <w:tcW w:w="4860" w:type="dxa"/>
            <w:shd w:val="clear" w:color="auto" w:fill="auto"/>
          </w:tcPr>
          <w:p w14:paraId="64B8A476"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are always willing to help you</w:t>
            </w:r>
          </w:p>
        </w:tc>
        <w:tc>
          <w:tcPr>
            <w:tcW w:w="810" w:type="dxa"/>
            <w:shd w:val="clear" w:color="auto" w:fill="auto"/>
          </w:tcPr>
          <w:p w14:paraId="1A8A372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372CFC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699BB6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2B6CAB6"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98B8AB8"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0103DDB" w14:textId="77777777" w:rsidTr="0082221D">
        <w:trPr>
          <w:trHeight w:val="493"/>
          <w:jc w:val="center"/>
        </w:trPr>
        <w:tc>
          <w:tcPr>
            <w:tcW w:w="4860" w:type="dxa"/>
            <w:shd w:val="clear" w:color="auto" w:fill="auto"/>
          </w:tcPr>
          <w:p w14:paraId="5848DC72" w14:textId="77777777" w:rsidR="0060315E" w:rsidRPr="000B7C43" w:rsidRDefault="0060315E" w:rsidP="00920088">
            <w:pPr>
              <w:numPr>
                <w:ilvl w:val="0"/>
                <w:numId w:val="6"/>
              </w:numPr>
              <w:spacing w:after="0"/>
              <w:rPr>
                <w:rFonts w:asciiTheme="minorHAnsi" w:hAnsiTheme="minorHAnsi" w:cstheme="minorHAnsi"/>
                <w:b/>
                <w:szCs w:val="24"/>
                <w:lang w:val="en-GB"/>
              </w:rPr>
            </w:pPr>
            <w:r w:rsidRPr="000B7C43">
              <w:rPr>
                <w:rFonts w:asciiTheme="minorHAnsi" w:hAnsiTheme="minorHAnsi" w:cstheme="minorHAnsi"/>
                <w:szCs w:val="24"/>
                <w:lang w:val="en-GB"/>
              </w:rPr>
              <w:t>The hotel has your interests at heart</w:t>
            </w:r>
          </w:p>
        </w:tc>
        <w:tc>
          <w:tcPr>
            <w:tcW w:w="810" w:type="dxa"/>
            <w:shd w:val="clear" w:color="auto" w:fill="auto"/>
          </w:tcPr>
          <w:p w14:paraId="7E3DD51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2568E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735C4E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4CE9B3E"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5267982"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BB22BE0" w14:textId="77777777" w:rsidTr="0082221D">
        <w:trPr>
          <w:cantSplit/>
          <w:trHeight w:val="890"/>
          <w:jc w:val="center"/>
        </w:trPr>
        <w:tc>
          <w:tcPr>
            <w:tcW w:w="4860" w:type="dxa"/>
            <w:shd w:val="clear" w:color="auto" w:fill="auto"/>
          </w:tcPr>
          <w:p w14:paraId="0A21B4EE" w14:textId="77777777" w:rsidR="0060315E" w:rsidRPr="000B7C43" w:rsidRDefault="0060315E" w:rsidP="00920088">
            <w:pPr>
              <w:spacing w:after="0"/>
              <w:jc w:val="center"/>
              <w:rPr>
                <w:rFonts w:asciiTheme="minorHAnsi" w:hAnsiTheme="minorHAnsi" w:cstheme="minorHAnsi"/>
                <w:b/>
                <w:szCs w:val="24"/>
                <w:lang w:val="en-GB"/>
              </w:rPr>
            </w:pPr>
          </w:p>
          <w:p w14:paraId="4A26D50B" w14:textId="77777777" w:rsidR="0060315E" w:rsidRPr="000B7C43" w:rsidRDefault="0060315E" w:rsidP="00920088">
            <w:pPr>
              <w:tabs>
                <w:tab w:val="center" w:pos="2151"/>
                <w:tab w:val="right" w:pos="4302"/>
              </w:tabs>
              <w:spacing w:after="0"/>
              <w:rPr>
                <w:rFonts w:asciiTheme="minorHAnsi" w:hAnsiTheme="minorHAnsi" w:cstheme="minorHAnsi"/>
                <w:b/>
                <w:szCs w:val="24"/>
                <w:lang w:val="en-GB"/>
              </w:rPr>
            </w:pPr>
            <w:r w:rsidRPr="000B7C43">
              <w:rPr>
                <w:rFonts w:asciiTheme="minorHAnsi" w:hAnsiTheme="minorHAnsi" w:cstheme="minorHAnsi"/>
                <w:szCs w:val="24"/>
                <w:lang w:val="en-GB"/>
              </w:rPr>
              <w:tab/>
            </w:r>
            <w:r w:rsidRPr="000B7C43">
              <w:rPr>
                <w:rFonts w:asciiTheme="minorHAnsi" w:hAnsiTheme="minorHAnsi" w:cstheme="minorHAnsi"/>
                <w:b/>
                <w:szCs w:val="24"/>
                <w:lang w:val="en-GB"/>
              </w:rPr>
              <w:t>Dimension of service encounter</w:t>
            </w:r>
          </w:p>
        </w:tc>
        <w:tc>
          <w:tcPr>
            <w:tcW w:w="810" w:type="dxa"/>
            <w:shd w:val="clear" w:color="auto" w:fill="auto"/>
            <w:textDirection w:val="btLr"/>
          </w:tcPr>
          <w:p w14:paraId="4EC7F289" w14:textId="77777777" w:rsidR="0060315E" w:rsidRPr="000B7C43" w:rsidRDefault="0060315E" w:rsidP="00920088">
            <w:pPr>
              <w:spacing w:after="0"/>
              <w:ind w:left="113" w:right="113"/>
              <w:jc w:val="center"/>
              <w:rPr>
                <w:rFonts w:asciiTheme="minorHAnsi" w:hAnsiTheme="minorHAnsi" w:cstheme="minorHAnsi"/>
                <w:sz w:val="20"/>
                <w:szCs w:val="20"/>
                <w:lang w:val="en-GB"/>
              </w:rPr>
            </w:pPr>
          </w:p>
        </w:tc>
        <w:tc>
          <w:tcPr>
            <w:tcW w:w="810" w:type="dxa"/>
            <w:shd w:val="clear" w:color="auto" w:fill="auto"/>
            <w:textDirection w:val="btLr"/>
          </w:tcPr>
          <w:p w14:paraId="67B05CD7"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73E69399"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6FB93935"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900" w:type="dxa"/>
            <w:shd w:val="clear" w:color="auto" w:fill="auto"/>
            <w:textDirection w:val="btLr"/>
          </w:tcPr>
          <w:p w14:paraId="2FD4A45C" w14:textId="77777777" w:rsidR="0060315E" w:rsidRPr="000B7C43" w:rsidRDefault="0060315E" w:rsidP="00920088">
            <w:pPr>
              <w:spacing w:after="0"/>
              <w:ind w:left="113" w:right="113"/>
              <w:rPr>
                <w:rFonts w:asciiTheme="minorHAnsi" w:hAnsiTheme="minorHAnsi" w:cstheme="minorHAnsi"/>
                <w:sz w:val="20"/>
                <w:szCs w:val="20"/>
                <w:lang w:val="en-GB"/>
              </w:rPr>
            </w:pPr>
          </w:p>
        </w:tc>
      </w:tr>
      <w:tr w:rsidR="0060315E" w:rsidRPr="000B7C43" w14:paraId="19CDB698" w14:textId="77777777" w:rsidTr="0082221D">
        <w:trPr>
          <w:trHeight w:val="493"/>
          <w:jc w:val="center"/>
        </w:trPr>
        <w:tc>
          <w:tcPr>
            <w:tcW w:w="4860" w:type="dxa"/>
            <w:shd w:val="clear" w:color="auto" w:fill="auto"/>
          </w:tcPr>
          <w:p w14:paraId="4D49EAAB"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Quick response to service failure</w:t>
            </w:r>
          </w:p>
        </w:tc>
        <w:tc>
          <w:tcPr>
            <w:tcW w:w="810" w:type="dxa"/>
            <w:shd w:val="clear" w:color="auto" w:fill="auto"/>
          </w:tcPr>
          <w:p w14:paraId="27BC881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6BE091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36F814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7C0984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29DC65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962990A" w14:textId="77777777" w:rsidTr="0082221D">
        <w:trPr>
          <w:trHeight w:val="477"/>
          <w:jc w:val="center"/>
        </w:trPr>
        <w:tc>
          <w:tcPr>
            <w:tcW w:w="4860" w:type="dxa"/>
            <w:shd w:val="clear" w:color="auto" w:fill="auto"/>
          </w:tcPr>
          <w:p w14:paraId="03E29C4C"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Professionalism in handling a complain</w:t>
            </w:r>
          </w:p>
        </w:tc>
        <w:tc>
          <w:tcPr>
            <w:tcW w:w="810" w:type="dxa"/>
            <w:shd w:val="clear" w:color="auto" w:fill="auto"/>
          </w:tcPr>
          <w:p w14:paraId="2792B02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17BB56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1EA50C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52AF7BB"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C6E954D"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02B37A5" w14:textId="77777777" w:rsidTr="0082221D">
        <w:trPr>
          <w:trHeight w:val="477"/>
          <w:jc w:val="center"/>
        </w:trPr>
        <w:tc>
          <w:tcPr>
            <w:tcW w:w="4860" w:type="dxa"/>
            <w:shd w:val="clear" w:color="auto" w:fill="auto"/>
          </w:tcPr>
          <w:p w14:paraId="06960E65"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Staff responsiveness to problem solving</w:t>
            </w:r>
          </w:p>
        </w:tc>
        <w:tc>
          <w:tcPr>
            <w:tcW w:w="810" w:type="dxa"/>
            <w:shd w:val="clear" w:color="auto" w:fill="auto"/>
          </w:tcPr>
          <w:p w14:paraId="45B2F28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D0F544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021E25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EF511D3"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AB9ACE8"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72906A7" w14:textId="77777777" w:rsidTr="0082221D">
        <w:trPr>
          <w:trHeight w:val="477"/>
          <w:jc w:val="center"/>
        </w:trPr>
        <w:tc>
          <w:tcPr>
            <w:tcW w:w="4860" w:type="dxa"/>
            <w:shd w:val="clear" w:color="auto" w:fill="auto"/>
          </w:tcPr>
          <w:p w14:paraId="350275FB"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Management participation in service delivery failure.</w:t>
            </w:r>
          </w:p>
        </w:tc>
        <w:tc>
          <w:tcPr>
            <w:tcW w:w="810" w:type="dxa"/>
            <w:shd w:val="clear" w:color="auto" w:fill="auto"/>
          </w:tcPr>
          <w:p w14:paraId="3A74EB2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6D661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9F2926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E6E0D7"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94C8222"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D5355BC" w14:textId="77777777" w:rsidTr="0082221D">
        <w:trPr>
          <w:trHeight w:val="493"/>
          <w:jc w:val="center"/>
        </w:trPr>
        <w:tc>
          <w:tcPr>
            <w:tcW w:w="4860" w:type="dxa"/>
            <w:shd w:val="clear" w:color="auto" w:fill="auto"/>
          </w:tcPr>
          <w:p w14:paraId="5BF10643"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The compensation given meets  your needs</w:t>
            </w:r>
          </w:p>
        </w:tc>
        <w:tc>
          <w:tcPr>
            <w:tcW w:w="810" w:type="dxa"/>
            <w:shd w:val="clear" w:color="auto" w:fill="auto"/>
          </w:tcPr>
          <w:p w14:paraId="488A312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88B6A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7939DD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51AEA6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49EDB6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FE298C7" w14:textId="77777777" w:rsidTr="0082221D">
        <w:trPr>
          <w:trHeight w:val="477"/>
          <w:jc w:val="center"/>
        </w:trPr>
        <w:tc>
          <w:tcPr>
            <w:tcW w:w="4860" w:type="dxa"/>
            <w:shd w:val="clear" w:color="auto" w:fill="auto"/>
          </w:tcPr>
          <w:p w14:paraId="210CCEF0"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Problem resolution time</w:t>
            </w:r>
          </w:p>
        </w:tc>
        <w:tc>
          <w:tcPr>
            <w:tcW w:w="810" w:type="dxa"/>
            <w:shd w:val="clear" w:color="auto" w:fill="auto"/>
          </w:tcPr>
          <w:p w14:paraId="036B852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E043A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C90E5C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DCC5B16"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3CF39A1"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CB957C4" w14:textId="77777777" w:rsidTr="0082221D">
        <w:trPr>
          <w:trHeight w:val="493"/>
          <w:jc w:val="center"/>
        </w:trPr>
        <w:tc>
          <w:tcPr>
            <w:tcW w:w="4860" w:type="dxa"/>
            <w:shd w:val="clear" w:color="auto" w:fill="auto"/>
          </w:tcPr>
          <w:p w14:paraId="030BC21E"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Safety and security</w:t>
            </w:r>
          </w:p>
        </w:tc>
        <w:tc>
          <w:tcPr>
            <w:tcW w:w="810" w:type="dxa"/>
            <w:shd w:val="clear" w:color="auto" w:fill="auto"/>
          </w:tcPr>
          <w:p w14:paraId="7522B8B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015FB3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6531B3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D47C33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75197563" w14:textId="77777777" w:rsidR="0060315E" w:rsidRPr="000B7C43" w:rsidRDefault="0060315E" w:rsidP="00920088">
            <w:pPr>
              <w:spacing w:after="0"/>
              <w:jc w:val="center"/>
              <w:rPr>
                <w:rFonts w:asciiTheme="minorHAnsi" w:hAnsiTheme="minorHAnsi" w:cstheme="minorHAnsi"/>
                <w:b/>
                <w:szCs w:val="24"/>
                <w:lang w:val="en-GB"/>
              </w:rPr>
            </w:pPr>
          </w:p>
        </w:tc>
      </w:tr>
    </w:tbl>
    <w:p w14:paraId="1D68DD56"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Thank you for the co-operation</w:t>
      </w:r>
    </w:p>
    <w:p w14:paraId="5AFFEBB5" w14:textId="77777777" w:rsidR="0060315E" w:rsidRPr="000B7C43" w:rsidRDefault="0060315E" w:rsidP="00920088">
      <w:pPr>
        <w:rPr>
          <w:rFonts w:asciiTheme="minorHAnsi" w:hAnsiTheme="minorHAnsi" w:cstheme="minorHAnsi"/>
          <w:szCs w:val="24"/>
          <w:lang w:val="en-GB"/>
        </w:rPr>
      </w:pPr>
    </w:p>
    <w:p w14:paraId="56C156CB" w14:textId="77777777" w:rsidR="008F2765" w:rsidRPr="000B7C43" w:rsidRDefault="008F2765" w:rsidP="00920088">
      <w:pPr>
        <w:rPr>
          <w:rFonts w:asciiTheme="minorHAnsi" w:hAnsiTheme="minorHAnsi" w:cstheme="minorHAnsi"/>
          <w:szCs w:val="24"/>
          <w:lang w:val="en-GB"/>
        </w:rPr>
      </w:pPr>
    </w:p>
    <w:sectPr w:rsidR="008F2765" w:rsidRPr="000B7C43" w:rsidSect="00920088">
      <w:footerReference w:type="default" r:id="rId19"/>
      <w:pgSz w:w="12240" w:h="15840" w:code="1"/>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1" w:author="Charalampos Giousmpasoglou" w:date="2024-08-07T18:53:00Z" w:initials="CG">
    <w:p w14:paraId="67304987" w14:textId="77777777" w:rsidR="00B456E8" w:rsidRDefault="00B456E8" w:rsidP="00B456E8">
      <w:pPr>
        <w:pStyle w:val="CommentText"/>
      </w:pPr>
      <w:r>
        <w:rPr>
          <w:rStyle w:val="CommentReference"/>
        </w:rPr>
        <w:annotationRef/>
      </w:r>
      <w:r>
        <w:t>If you want to use hypotheses you need to present these much earlier ie Ch2 and then test it here.</w:t>
      </w:r>
    </w:p>
  </w:comment>
  <w:comment w:id="52" w:author="Charalampos Giousmpasoglou" w:date="2024-08-07T18:54:00Z" w:initials="CG">
    <w:p w14:paraId="24CBAF91" w14:textId="77777777" w:rsidR="00B456E8" w:rsidRDefault="00B456E8" w:rsidP="00B456E8">
      <w:pPr>
        <w:pStyle w:val="CommentText"/>
      </w:pPr>
      <w:r>
        <w:rPr>
          <w:rStyle w:val="CommentReference"/>
        </w:rPr>
        <w:annotationRef/>
      </w:r>
      <w:r>
        <w:t>This is very poor!</w:t>
      </w:r>
    </w:p>
  </w:comment>
  <w:comment w:id="53" w:author="Charalampos Giousmpasoglou" w:date="2024-08-07T19:01:00Z" w:initials="CG">
    <w:p w14:paraId="615AADE3" w14:textId="77777777" w:rsidR="00CC6EA9" w:rsidRDefault="00765123" w:rsidP="00CC6EA9">
      <w:pPr>
        <w:pStyle w:val="CommentText"/>
      </w:pPr>
      <w:r>
        <w:rPr>
          <w:rStyle w:val="CommentReference"/>
        </w:rPr>
        <w:annotationRef/>
      </w:r>
      <w:r w:rsidR="00CC6EA9">
        <w:t xml:space="preserve">Ch4 overall: this is the weakest chapter so far; what you present here is muddled, lacks depth and critical analysis. You need to follow a very different structure and approach to present your data (currently is difficult to follow your arguments). As a general rule of thumb Ch4 in quantitative studies have two big parts. The first deals with the data analysis which should incorporate sophisticated statistical methods (i.e. regression, correlation, means, SEM, ANOVA etc depending on what you are looking for). What you provide here is MAINLY descriptive statistics, a very basic analysis which is not recommended for Level 7 students (masters). Although you complement that with some statistical analysis it is difficult to understand what you have done - you need to present these in a different manner! The second part is titled “Discussion” and you are supposed to interpret the findings in a way people who are not familiar with statistics will be able to understand. The second part is not there at all; my recommendation is to discuss in 2-3 pages your findings. In my understanding and from what I’ve seen so far the big challenge for you is the statistical analysis part (this is very common to most of the students who choose a quantitative approach). This chapter needs a lot of work in order to give you a satisfactory mark and contribute to the overall dissertation.  </w:t>
      </w:r>
    </w:p>
  </w:comment>
  <w:comment w:id="54" w:author="Charalampos Giousmpasoglou" w:date="2024-08-07T19:07:00Z" w:initials="CG">
    <w:p w14:paraId="36E65D71" w14:textId="1C0EFABE" w:rsidR="00765123" w:rsidRDefault="00765123" w:rsidP="00765123">
      <w:pPr>
        <w:pStyle w:val="CommentText"/>
      </w:pPr>
      <w:r>
        <w:rPr>
          <w:rStyle w:val="CommentReference"/>
        </w:rPr>
        <w:annotationRef/>
      </w:r>
      <w:r>
        <w:t xml:space="preserve">Ch5 overall: You need a different structure and approach here. Firstly you need to change the style - currently written as a report and it is very descriptive. The chapter should start with a brief introduction. Then in your conclusion you should critically compare your findings with some key studies from the literature (presented in Ch2). You either find out that there is a gap or that your findings mostly align with the existing literature. Then in another section you discuss your contribution to knowledge: why your study is useful from a theoretical and practical perspective. In the same section you provide your recommendations. The final section is titled “Study limitations and recommendations for future research”; you need two paragraphs here to address the title.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304987" w15:done="0"/>
  <w15:commentEx w15:paraId="24CBAF91" w15:done="0"/>
  <w15:commentEx w15:paraId="615AADE3" w15:done="0"/>
  <w15:commentEx w15:paraId="36E65D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346851" w16cex:dateUtc="2024-08-07T17:53:00Z"/>
  <w16cex:commentExtensible w16cex:durableId="46AD60A7" w16cex:dateUtc="2024-08-07T17:54:00Z"/>
  <w16cex:commentExtensible w16cex:durableId="4B0C5389" w16cex:dateUtc="2024-08-07T18:01:00Z"/>
  <w16cex:commentExtensible w16cex:durableId="2CDC56D6" w16cex:dateUtc="2024-08-07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304987" w16cid:durableId="3B346851"/>
  <w16cid:commentId w16cid:paraId="24CBAF91" w16cid:durableId="46AD60A7"/>
  <w16cid:commentId w16cid:paraId="615AADE3" w16cid:durableId="4B0C5389"/>
  <w16cid:commentId w16cid:paraId="36E65D71" w16cid:durableId="2CDC5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DCB32" w14:textId="77777777" w:rsidR="00250DB7" w:rsidRDefault="00250DB7" w:rsidP="00D8539E">
      <w:pPr>
        <w:spacing w:after="0" w:line="240" w:lineRule="auto"/>
      </w:pPr>
      <w:r>
        <w:separator/>
      </w:r>
    </w:p>
  </w:endnote>
  <w:endnote w:type="continuationSeparator" w:id="0">
    <w:p w14:paraId="47B9D276" w14:textId="77777777" w:rsidR="00250DB7" w:rsidRDefault="00250DB7" w:rsidP="00D8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6221807"/>
      <w:docPartObj>
        <w:docPartGallery w:val="Page Numbers (Bottom of Page)"/>
        <w:docPartUnique/>
      </w:docPartObj>
    </w:sdtPr>
    <w:sdtEndPr>
      <w:rPr>
        <w:noProof/>
      </w:rPr>
    </w:sdtEndPr>
    <w:sdtContent>
      <w:p w14:paraId="6531A926" w14:textId="3A4C6ADA" w:rsidR="00E36B74" w:rsidRDefault="00E36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D2971" w14:textId="77777777" w:rsidR="00E36B74" w:rsidRDefault="00E36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4A31C" w14:textId="77777777" w:rsidR="00250DB7" w:rsidRDefault="00250DB7" w:rsidP="00D8539E">
      <w:pPr>
        <w:spacing w:after="0" w:line="240" w:lineRule="auto"/>
      </w:pPr>
      <w:r>
        <w:separator/>
      </w:r>
    </w:p>
  </w:footnote>
  <w:footnote w:type="continuationSeparator" w:id="0">
    <w:p w14:paraId="4BDD6C1D" w14:textId="77777777" w:rsidR="00250DB7" w:rsidRDefault="00250DB7" w:rsidP="00D8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57D9"/>
    <w:multiLevelType w:val="hybridMultilevel"/>
    <w:tmpl w:val="3B360F6E"/>
    <w:lvl w:ilvl="0" w:tplc="CAF6D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4DD4"/>
    <w:multiLevelType w:val="hybridMultilevel"/>
    <w:tmpl w:val="B3C636BC"/>
    <w:lvl w:ilvl="0" w:tplc="A0B86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67EBA"/>
    <w:multiLevelType w:val="hybridMultilevel"/>
    <w:tmpl w:val="FA52A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2516"/>
    <w:multiLevelType w:val="hybridMultilevel"/>
    <w:tmpl w:val="DCB0C5C8"/>
    <w:lvl w:ilvl="0" w:tplc="AA68F142">
      <w:start w:val="1"/>
      <w:numFmt w:val="decimal"/>
      <w:lvlText w:val="%1."/>
      <w:lvlJc w:val="left"/>
      <w:pPr>
        <w:ind w:left="45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61C6540"/>
    <w:multiLevelType w:val="hybridMultilevel"/>
    <w:tmpl w:val="C7CEE3A4"/>
    <w:lvl w:ilvl="0" w:tplc="6C162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F7CF0"/>
    <w:multiLevelType w:val="hybridMultilevel"/>
    <w:tmpl w:val="A7249E10"/>
    <w:lvl w:ilvl="0" w:tplc="3CECA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D6ACC"/>
    <w:multiLevelType w:val="hybridMultilevel"/>
    <w:tmpl w:val="AF98ED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009952">
    <w:abstractNumId w:val="2"/>
  </w:num>
  <w:num w:numId="2" w16cid:durableId="974943708">
    <w:abstractNumId w:val="6"/>
  </w:num>
  <w:num w:numId="3" w16cid:durableId="4152490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9187842">
    <w:abstractNumId w:val="4"/>
  </w:num>
  <w:num w:numId="5" w16cid:durableId="487281643">
    <w:abstractNumId w:val="0"/>
  </w:num>
  <w:num w:numId="6" w16cid:durableId="516971122">
    <w:abstractNumId w:val="1"/>
  </w:num>
  <w:num w:numId="7" w16cid:durableId="7422908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alampos Giousmpasoglou">
    <w15:presenceInfo w15:providerId="AD" w15:userId="S::cgiousmpasoglou@bournemouth.ac.uk::2c1ca118-620f-4352-a94e-10deefee7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exMDE0NjC0MLY0szRT0lEKTi0uzszPAykwqgUARELPCCwAAAA="/>
  </w:docVars>
  <w:rsids>
    <w:rsidRoot w:val="00104F39"/>
    <w:rsid w:val="000121DE"/>
    <w:rsid w:val="000127BA"/>
    <w:rsid w:val="00031454"/>
    <w:rsid w:val="00034F36"/>
    <w:rsid w:val="00041A2C"/>
    <w:rsid w:val="00046C75"/>
    <w:rsid w:val="00055C41"/>
    <w:rsid w:val="00057E2A"/>
    <w:rsid w:val="00070D7C"/>
    <w:rsid w:val="00072585"/>
    <w:rsid w:val="00096EFC"/>
    <w:rsid w:val="000B5181"/>
    <w:rsid w:val="000B7C43"/>
    <w:rsid w:val="000C540F"/>
    <w:rsid w:val="000D2ED0"/>
    <w:rsid w:val="000D7389"/>
    <w:rsid w:val="000F242F"/>
    <w:rsid w:val="0010243B"/>
    <w:rsid w:val="001047B7"/>
    <w:rsid w:val="00104F39"/>
    <w:rsid w:val="0010559E"/>
    <w:rsid w:val="00114D58"/>
    <w:rsid w:val="001245AF"/>
    <w:rsid w:val="00124ADA"/>
    <w:rsid w:val="00124CD9"/>
    <w:rsid w:val="00131D44"/>
    <w:rsid w:val="00145DA7"/>
    <w:rsid w:val="00155B7F"/>
    <w:rsid w:val="00157250"/>
    <w:rsid w:val="00167A41"/>
    <w:rsid w:val="0017588E"/>
    <w:rsid w:val="001766D4"/>
    <w:rsid w:val="00190B1B"/>
    <w:rsid w:val="001B3027"/>
    <w:rsid w:val="001C3C04"/>
    <w:rsid w:val="001D4394"/>
    <w:rsid w:val="001F59DA"/>
    <w:rsid w:val="001F6180"/>
    <w:rsid w:val="002048AA"/>
    <w:rsid w:val="00217943"/>
    <w:rsid w:val="00217C55"/>
    <w:rsid w:val="00224501"/>
    <w:rsid w:val="00237DFA"/>
    <w:rsid w:val="00246E70"/>
    <w:rsid w:val="00250DB7"/>
    <w:rsid w:val="00254EA8"/>
    <w:rsid w:val="002574FB"/>
    <w:rsid w:val="00272F0F"/>
    <w:rsid w:val="0028612B"/>
    <w:rsid w:val="002A053B"/>
    <w:rsid w:val="002B2174"/>
    <w:rsid w:val="002B33EA"/>
    <w:rsid w:val="002C1BFF"/>
    <w:rsid w:val="002D6EEF"/>
    <w:rsid w:val="002E069E"/>
    <w:rsid w:val="002F0A91"/>
    <w:rsid w:val="00311203"/>
    <w:rsid w:val="00314FD3"/>
    <w:rsid w:val="00324A99"/>
    <w:rsid w:val="0033079F"/>
    <w:rsid w:val="00346ADC"/>
    <w:rsid w:val="00365013"/>
    <w:rsid w:val="003660AA"/>
    <w:rsid w:val="003706C5"/>
    <w:rsid w:val="0038736C"/>
    <w:rsid w:val="003B0F80"/>
    <w:rsid w:val="003B6D64"/>
    <w:rsid w:val="003E3093"/>
    <w:rsid w:val="00402E52"/>
    <w:rsid w:val="00414A5B"/>
    <w:rsid w:val="0041616E"/>
    <w:rsid w:val="004310A2"/>
    <w:rsid w:val="004357F6"/>
    <w:rsid w:val="00440A07"/>
    <w:rsid w:val="00452C64"/>
    <w:rsid w:val="004573F1"/>
    <w:rsid w:val="004603EA"/>
    <w:rsid w:val="004614CB"/>
    <w:rsid w:val="00463B45"/>
    <w:rsid w:val="00475D60"/>
    <w:rsid w:val="00480839"/>
    <w:rsid w:val="004808D0"/>
    <w:rsid w:val="00490712"/>
    <w:rsid w:val="004933A2"/>
    <w:rsid w:val="00496F75"/>
    <w:rsid w:val="0049738C"/>
    <w:rsid w:val="004A3689"/>
    <w:rsid w:val="004B11FF"/>
    <w:rsid w:val="004B5605"/>
    <w:rsid w:val="004D3F33"/>
    <w:rsid w:val="004D614F"/>
    <w:rsid w:val="004E01A4"/>
    <w:rsid w:val="004E1D1F"/>
    <w:rsid w:val="004E26AF"/>
    <w:rsid w:val="004F47DC"/>
    <w:rsid w:val="004F6CC1"/>
    <w:rsid w:val="005036E7"/>
    <w:rsid w:val="0052131B"/>
    <w:rsid w:val="005233F8"/>
    <w:rsid w:val="00533F0D"/>
    <w:rsid w:val="0054212C"/>
    <w:rsid w:val="00552456"/>
    <w:rsid w:val="00562DA3"/>
    <w:rsid w:val="0057058C"/>
    <w:rsid w:val="00576E45"/>
    <w:rsid w:val="005928B8"/>
    <w:rsid w:val="005C53C1"/>
    <w:rsid w:val="005E2F0B"/>
    <w:rsid w:val="005F1C1D"/>
    <w:rsid w:val="0060315E"/>
    <w:rsid w:val="006152C6"/>
    <w:rsid w:val="00623D83"/>
    <w:rsid w:val="00635727"/>
    <w:rsid w:val="00640B7C"/>
    <w:rsid w:val="00646740"/>
    <w:rsid w:val="00655E8B"/>
    <w:rsid w:val="0065790E"/>
    <w:rsid w:val="00660293"/>
    <w:rsid w:val="00660601"/>
    <w:rsid w:val="00670A56"/>
    <w:rsid w:val="00671386"/>
    <w:rsid w:val="00683F2C"/>
    <w:rsid w:val="00694C79"/>
    <w:rsid w:val="006A0EF5"/>
    <w:rsid w:val="006B059E"/>
    <w:rsid w:val="006B25C2"/>
    <w:rsid w:val="006B3CF6"/>
    <w:rsid w:val="006E3BF8"/>
    <w:rsid w:val="006E452F"/>
    <w:rsid w:val="006E5D8A"/>
    <w:rsid w:val="00726A36"/>
    <w:rsid w:val="00735991"/>
    <w:rsid w:val="007463CE"/>
    <w:rsid w:val="0075570F"/>
    <w:rsid w:val="00761DCB"/>
    <w:rsid w:val="0076309C"/>
    <w:rsid w:val="00765123"/>
    <w:rsid w:val="00770AD7"/>
    <w:rsid w:val="00772C37"/>
    <w:rsid w:val="0077570C"/>
    <w:rsid w:val="00787732"/>
    <w:rsid w:val="00790E9B"/>
    <w:rsid w:val="007A728E"/>
    <w:rsid w:val="007E3069"/>
    <w:rsid w:val="007E7A95"/>
    <w:rsid w:val="007F1F4D"/>
    <w:rsid w:val="007F4074"/>
    <w:rsid w:val="00800180"/>
    <w:rsid w:val="00810C27"/>
    <w:rsid w:val="00812136"/>
    <w:rsid w:val="0082221D"/>
    <w:rsid w:val="00824031"/>
    <w:rsid w:val="00830E77"/>
    <w:rsid w:val="00850337"/>
    <w:rsid w:val="00853009"/>
    <w:rsid w:val="008530E0"/>
    <w:rsid w:val="008558FF"/>
    <w:rsid w:val="00862B35"/>
    <w:rsid w:val="00874CB4"/>
    <w:rsid w:val="00875475"/>
    <w:rsid w:val="008856E1"/>
    <w:rsid w:val="00894974"/>
    <w:rsid w:val="008A4A5E"/>
    <w:rsid w:val="008B3F4A"/>
    <w:rsid w:val="008B4B12"/>
    <w:rsid w:val="008C499E"/>
    <w:rsid w:val="008D4B7D"/>
    <w:rsid w:val="008D6A7D"/>
    <w:rsid w:val="008F2765"/>
    <w:rsid w:val="00920088"/>
    <w:rsid w:val="0094029F"/>
    <w:rsid w:val="00970DBF"/>
    <w:rsid w:val="00986AA6"/>
    <w:rsid w:val="00994AF6"/>
    <w:rsid w:val="009A50DF"/>
    <w:rsid w:val="009C1857"/>
    <w:rsid w:val="009C2B8D"/>
    <w:rsid w:val="009C508A"/>
    <w:rsid w:val="009E3A86"/>
    <w:rsid w:val="009F23DB"/>
    <w:rsid w:val="00A24A2C"/>
    <w:rsid w:val="00A454BE"/>
    <w:rsid w:val="00A50908"/>
    <w:rsid w:val="00A55509"/>
    <w:rsid w:val="00A56534"/>
    <w:rsid w:val="00A65524"/>
    <w:rsid w:val="00A71054"/>
    <w:rsid w:val="00A73568"/>
    <w:rsid w:val="00A73B34"/>
    <w:rsid w:val="00AA14B7"/>
    <w:rsid w:val="00AA6CFA"/>
    <w:rsid w:val="00AB635E"/>
    <w:rsid w:val="00AD114F"/>
    <w:rsid w:val="00AD2EF9"/>
    <w:rsid w:val="00AE128A"/>
    <w:rsid w:val="00AF38DF"/>
    <w:rsid w:val="00AF4BC9"/>
    <w:rsid w:val="00B0646E"/>
    <w:rsid w:val="00B17CDA"/>
    <w:rsid w:val="00B21372"/>
    <w:rsid w:val="00B3678F"/>
    <w:rsid w:val="00B415A6"/>
    <w:rsid w:val="00B43A26"/>
    <w:rsid w:val="00B4531C"/>
    <w:rsid w:val="00B456E8"/>
    <w:rsid w:val="00B6569C"/>
    <w:rsid w:val="00B825A3"/>
    <w:rsid w:val="00B85E58"/>
    <w:rsid w:val="00B94A71"/>
    <w:rsid w:val="00BB033D"/>
    <w:rsid w:val="00BB7ED9"/>
    <w:rsid w:val="00BC3D07"/>
    <w:rsid w:val="00BC47D0"/>
    <w:rsid w:val="00BD24C1"/>
    <w:rsid w:val="00BD2819"/>
    <w:rsid w:val="00BD6FDD"/>
    <w:rsid w:val="00BE274C"/>
    <w:rsid w:val="00C010A6"/>
    <w:rsid w:val="00C076CC"/>
    <w:rsid w:val="00C12050"/>
    <w:rsid w:val="00C30D8C"/>
    <w:rsid w:val="00C32C17"/>
    <w:rsid w:val="00C41206"/>
    <w:rsid w:val="00C44182"/>
    <w:rsid w:val="00C56512"/>
    <w:rsid w:val="00C612F0"/>
    <w:rsid w:val="00C6276A"/>
    <w:rsid w:val="00C62AF7"/>
    <w:rsid w:val="00C75157"/>
    <w:rsid w:val="00C9009A"/>
    <w:rsid w:val="00C96701"/>
    <w:rsid w:val="00CA75EB"/>
    <w:rsid w:val="00CB103F"/>
    <w:rsid w:val="00CB1E32"/>
    <w:rsid w:val="00CB2611"/>
    <w:rsid w:val="00CC6EA9"/>
    <w:rsid w:val="00CE185D"/>
    <w:rsid w:val="00CF0853"/>
    <w:rsid w:val="00D15596"/>
    <w:rsid w:val="00D237C3"/>
    <w:rsid w:val="00D23BE5"/>
    <w:rsid w:val="00D25E0C"/>
    <w:rsid w:val="00D26800"/>
    <w:rsid w:val="00D406A4"/>
    <w:rsid w:val="00D457E5"/>
    <w:rsid w:val="00D47E04"/>
    <w:rsid w:val="00D529CA"/>
    <w:rsid w:val="00D77475"/>
    <w:rsid w:val="00D8539E"/>
    <w:rsid w:val="00D854F3"/>
    <w:rsid w:val="00D85E98"/>
    <w:rsid w:val="00D87158"/>
    <w:rsid w:val="00D90654"/>
    <w:rsid w:val="00D92FE0"/>
    <w:rsid w:val="00DA41DB"/>
    <w:rsid w:val="00DB309F"/>
    <w:rsid w:val="00DB6EEF"/>
    <w:rsid w:val="00DD3CD4"/>
    <w:rsid w:val="00DD4F89"/>
    <w:rsid w:val="00DE355D"/>
    <w:rsid w:val="00DE6D11"/>
    <w:rsid w:val="00DF0F95"/>
    <w:rsid w:val="00DF1759"/>
    <w:rsid w:val="00DF3CFB"/>
    <w:rsid w:val="00E36B74"/>
    <w:rsid w:val="00E371D0"/>
    <w:rsid w:val="00E375DD"/>
    <w:rsid w:val="00E45E3D"/>
    <w:rsid w:val="00E60A60"/>
    <w:rsid w:val="00E61964"/>
    <w:rsid w:val="00E62381"/>
    <w:rsid w:val="00E726B6"/>
    <w:rsid w:val="00E879FE"/>
    <w:rsid w:val="00E954C8"/>
    <w:rsid w:val="00E971AD"/>
    <w:rsid w:val="00EA7C36"/>
    <w:rsid w:val="00EC50AA"/>
    <w:rsid w:val="00EC59D1"/>
    <w:rsid w:val="00ED2346"/>
    <w:rsid w:val="00EE6C68"/>
    <w:rsid w:val="00EF0695"/>
    <w:rsid w:val="00EF6C0D"/>
    <w:rsid w:val="00F118D5"/>
    <w:rsid w:val="00F20313"/>
    <w:rsid w:val="00F20E1A"/>
    <w:rsid w:val="00F37FD4"/>
    <w:rsid w:val="00F46B7E"/>
    <w:rsid w:val="00F82FC4"/>
    <w:rsid w:val="00F917FF"/>
    <w:rsid w:val="00FB1125"/>
    <w:rsid w:val="00FD0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rules v:ext="edit">
        <o:r id="V:Rule1" type="connector" idref="#Straight Arrow Connector 2240"/>
        <o:r id="V:Rule2" type="connector" idref="#Straight Arrow Connector 1"/>
        <o:r id="V:Rule3" type="connector" idref="#Straight Arrow Connector 60"/>
        <o:r id="V:Rule4" type="connector" idref="#Straight Arrow Connector 8"/>
        <o:r id="V:Rule5" type="connector" idref="#Straight Arrow Connector 7"/>
        <o:r id="V:Rule6" type="connector" idref="#Straight Arrow Connector 3"/>
        <o:r id="V:Rule7" type="connector" idref="#Straight Arrow Connector 63"/>
        <o:r id="V:Rule8" type="connector" idref="#Straight Arrow Connector 9"/>
      </o:rules>
    </o:shapelayout>
  </w:shapeDefaults>
  <w:decimalSymbol w:val="."/>
  <w:listSeparator w:val=","/>
  <w14:docId w14:val="14F9AA4A"/>
  <w15:docId w15:val="{0EC1600E-BA57-4CAF-8AFD-791A4B14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F0D"/>
    <w:pPr>
      <w:spacing w:after="200" w:line="360" w:lineRule="auto"/>
      <w:jc w:val="both"/>
    </w:pPr>
    <w:rPr>
      <w:sz w:val="24"/>
      <w:szCs w:val="22"/>
    </w:rPr>
  </w:style>
  <w:style w:type="paragraph" w:styleId="Heading1">
    <w:name w:val="heading 1"/>
    <w:basedOn w:val="Normal"/>
    <w:next w:val="Normal"/>
    <w:link w:val="Heading1Char"/>
    <w:uiPriority w:val="9"/>
    <w:qFormat/>
    <w:rsid w:val="00D26800"/>
    <w:pPr>
      <w:keepNext/>
      <w:keepLines/>
      <w:spacing w:before="240" w:after="0" w:line="259" w:lineRule="auto"/>
      <w:jc w:val="center"/>
      <w:outlineLvl w:val="0"/>
    </w:pPr>
    <w:rPr>
      <w:rFonts w:asciiTheme="minorHAnsi" w:eastAsiaTheme="majorEastAsia" w:hAnsiTheme="minorHAnsi" w:cstheme="majorBidi"/>
      <w:b/>
      <w:color w:val="365F91" w:themeColor="accent1" w:themeShade="BF"/>
      <w:sz w:val="36"/>
      <w:szCs w:val="32"/>
      <w:lang w:eastAsia="en-US"/>
    </w:rPr>
  </w:style>
  <w:style w:type="paragraph" w:styleId="Heading2">
    <w:name w:val="heading 2"/>
    <w:basedOn w:val="Normal"/>
    <w:link w:val="Heading2Char"/>
    <w:uiPriority w:val="9"/>
    <w:qFormat/>
    <w:rsid w:val="00D26800"/>
    <w:pPr>
      <w:spacing w:before="100" w:beforeAutospacing="1" w:after="100" w:afterAutospacing="1" w:line="240" w:lineRule="auto"/>
      <w:outlineLvl w:val="1"/>
    </w:pPr>
    <w:rPr>
      <w:rFonts w:asciiTheme="minorHAnsi" w:eastAsia="Times New Roman" w:hAnsiTheme="minorHAnsi"/>
      <w:b/>
      <w:bCs/>
      <w:color w:val="1F497D" w:themeColor="text2"/>
      <w:sz w:val="28"/>
      <w:szCs w:val="36"/>
      <w:lang w:eastAsia="en-US"/>
    </w:rPr>
  </w:style>
  <w:style w:type="paragraph" w:styleId="Heading3">
    <w:name w:val="heading 3"/>
    <w:basedOn w:val="Normal"/>
    <w:next w:val="Normal"/>
    <w:link w:val="Heading3Char"/>
    <w:uiPriority w:val="9"/>
    <w:unhideWhenUsed/>
    <w:qFormat/>
    <w:rsid w:val="00B415A6"/>
    <w:pPr>
      <w:keepNext/>
      <w:keepLines/>
      <w:spacing w:before="40" w:after="0"/>
      <w:outlineLvl w:val="2"/>
    </w:pPr>
    <w:rPr>
      <w:rFonts w:asciiTheme="minorHAnsi" w:eastAsiaTheme="majorEastAsia" w:hAnsiTheme="min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800"/>
    <w:rPr>
      <w:rFonts w:asciiTheme="minorHAnsi" w:eastAsia="Times New Roman" w:hAnsiTheme="minorHAnsi"/>
      <w:b/>
      <w:bCs/>
      <w:color w:val="1F497D" w:themeColor="text2"/>
      <w:sz w:val="28"/>
      <w:szCs w:val="36"/>
      <w:lang w:eastAsia="en-US"/>
    </w:rPr>
  </w:style>
  <w:style w:type="paragraph" w:customStyle="1" w:styleId="Style14">
    <w:name w:val="Style 14"/>
    <w:basedOn w:val="Normal"/>
    <w:uiPriority w:val="99"/>
    <w:rsid w:val="00761DCB"/>
    <w:pPr>
      <w:widowControl w:val="0"/>
      <w:autoSpaceDE w:val="0"/>
      <w:autoSpaceDN w:val="0"/>
      <w:spacing w:before="828" w:after="0" w:line="240" w:lineRule="auto"/>
      <w:ind w:left="144"/>
    </w:pPr>
    <w:rPr>
      <w:rFonts w:ascii="Times" w:eastAsia="Times New Roman" w:hAnsi="Times" w:cs="Times"/>
      <w:szCs w:val="24"/>
      <w:lang w:eastAsia="en-US"/>
    </w:rPr>
  </w:style>
  <w:style w:type="character" w:customStyle="1" w:styleId="Heading1Char">
    <w:name w:val="Heading 1 Char"/>
    <w:basedOn w:val="DefaultParagraphFont"/>
    <w:link w:val="Heading1"/>
    <w:uiPriority w:val="9"/>
    <w:rsid w:val="00D26800"/>
    <w:rPr>
      <w:rFonts w:asciiTheme="minorHAnsi" w:eastAsiaTheme="majorEastAsia" w:hAnsiTheme="minorHAnsi" w:cstheme="majorBidi"/>
      <w:b/>
      <w:color w:val="365F91" w:themeColor="accent1" w:themeShade="BF"/>
      <w:sz w:val="36"/>
      <w:szCs w:val="32"/>
      <w:lang w:eastAsia="en-US"/>
    </w:rPr>
  </w:style>
  <w:style w:type="paragraph" w:styleId="Bibliography">
    <w:name w:val="Bibliography"/>
    <w:basedOn w:val="Normal"/>
    <w:next w:val="Normal"/>
    <w:uiPriority w:val="37"/>
    <w:unhideWhenUsed/>
    <w:rsid w:val="008F2765"/>
  </w:style>
  <w:style w:type="table" w:styleId="TableGrid">
    <w:name w:val="Table Grid"/>
    <w:basedOn w:val="TableNormal"/>
    <w:uiPriority w:val="59"/>
    <w:rsid w:val="008B3F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D6A7D"/>
    <w:rPr>
      <w:b/>
      <w:bCs/>
    </w:rPr>
  </w:style>
  <w:style w:type="paragraph" w:styleId="ListParagraph">
    <w:name w:val="List Paragraph"/>
    <w:basedOn w:val="Normal"/>
    <w:uiPriority w:val="99"/>
    <w:qFormat/>
    <w:rsid w:val="008D6A7D"/>
    <w:pPr>
      <w:ind w:left="720"/>
      <w:contextualSpacing/>
    </w:pPr>
    <w:rPr>
      <w:rFonts w:eastAsia="Calibri"/>
      <w:lang w:eastAsia="en-US"/>
    </w:rPr>
  </w:style>
  <w:style w:type="paragraph" w:styleId="BalloonText">
    <w:name w:val="Balloon Text"/>
    <w:basedOn w:val="Normal"/>
    <w:link w:val="BalloonTextChar"/>
    <w:uiPriority w:val="99"/>
    <w:semiHidden/>
    <w:unhideWhenUsed/>
    <w:rsid w:val="00D7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475"/>
    <w:rPr>
      <w:rFonts w:ascii="Tahoma" w:hAnsi="Tahoma" w:cs="Tahoma"/>
      <w:sz w:val="16"/>
      <w:szCs w:val="16"/>
    </w:rPr>
  </w:style>
  <w:style w:type="paragraph" w:styleId="Header">
    <w:name w:val="header"/>
    <w:basedOn w:val="Normal"/>
    <w:link w:val="HeaderChar"/>
    <w:uiPriority w:val="99"/>
    <w:unhideWhenUsed/>
    <w:rsid w:val="00D85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9E"/>
    <w:rPr>
      <w:sz w:val="22"/>
      <w:szCs w:val="22"/>
    </w:rPr>
  </w:style>
  <w:style w:type="paragraph" w:styleId="Footer">
    <w:name w:val="footer"/>
    <w:basedOn w:val="Normal"/>
    <w:link w:val="FooterChar"/>
    <w:uiPriority w:val="99"/>
    <w:unhideWhenUsed/>
    <w:rsid w:val="00D85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9E"/>
    <w:rPr>
      <w:sz w:val="22"/>
      <w:szCs w:val="22"/>
    </w:rPr>
  </w:style>
  <w:style w:type="character" w:styleId="CommentReference">
    <w:name w:val="annotation reference"/>
    <w:basedOn w:val="DefaultParagraphFont"/>
    <w:uiPriority w:val="99"/>
    <w:semiHidden/>
    <w:unhideWhenUsed/>
    <w:rsid w:val="00D8539E"/>
    <w:rPr>
      <w:sz w:val="16"/>
      <w:szCs w:val="16"/>
    </w:rPr>
  </w:style>
  <w:style w:type="paragraph" w:styleId="CommentText">
    <w:name w:val="annotation text"/>
    <w:basedOn w:val="Normal"/>
    <w:link w:val="CommentTextChar"/>
    <w:uiPriority w:val="99"/>
    <w:unhideWhenUsed/>
    <w:rsid w:val="00D8539E"/>
    <w:pPr>
      <w:spacing w:line="240" w:lineRule="auto"/>
    </w:pPr>
    <w:rPr>
      <w:sz w:val="20"/>
      <w:szCs w:val="20"/>
    </w:rPr>
  </w:style>
  <w:style w:type="character" w:customStyle="1" w:styleId="CommentTextChar">
    <w:name w:val="Comment Text Char"/>
    <w:basedOn w:val="DefaultParagraphFont"/>
    <w:link w:val="CommentText"/>
    <w:uiPriority w:val="99"/>
    <w:rsid w:val="00D8539E"/>
  </w:style>
  <w:style w:type="paragraph" w:styleId="CommentSubject">
    <w:name w:val="annotation subject"/>
    <w:basedOn w:val="CommentText"/>
    <w:next w:val="CommentText"/>
    <w:link w:val="CommentSubjectChar"/>
    <w:uiPriority w:val="99"/>
    <w:semiHidden/>
    <w:unhideWhenUsed/>
    <w:rsid w:val="00D8539E"/>
    <w:rPr>
      <w:b/>
      <w:bCs/>
    </w:rPr>
  </w:style>
  <w:style w:type="character" w:customStyle="1" w:styleId="CommentSubjectChar">
    <w:name w:val="Comment Subject Char"/>
    <w:basedOn w:val="CommentTextChar"/>
    <w:link w:val="CommentSubject"/>
    <w:uiPriority w:val="99"/>
    <w:semiHidden/>
    <w:rsid w:val="00D8539E"/>
    <w:rPr>
      <w:b/>
      <w:bCs/>
    </w:rPr>
  </w:style>
  <w:style w:type="character" w:customStyle="1" w:styleId="Heading3Char">
    <w:name w:val="Heading 3 Char"/>
    <w:basedOn w:val="DefaultParagraphFont"/>
    <w:link w:val="Heading3"/>
    <w:uiPriority w:val="9"/>
    <w:rsid w:val="00B415A6"/>
    <w:rPr>
      <w:rFonts w:asciiTheme="minorHAnsi" w:eastAsiaTheme="majorEastAsia" w:hAnsiTheme="minorHAnsi" w:cstheme="majorBidi"/>
      <w:color w:val="243F60" w:themeColor="accent1" w:themeShade="7F"/>
      <w:sz w:val="24"/>
      <w:szCs w:val="24"/>
    </w:rPr>
  </w:style>
  <w:style w:type="character" w:styleId="Hyperlink">
    <w:name w:val="Hyperlink"/>
    <w:basedOn w:val="DefaultParagraphFont"/>
    <w:uiPriority w:val="99"/>
    <w:unhideWhenUsed/>
    <w:rsid w:val="004573F1"/>
    <w:rPr>
      <w:color w:val="0000FF" w:themeColor="hyperlink"/>
      <w:u w:val="single"/>
    </w:rPr>
  </w:style>
  <w:style w:type="character" w:styleId="UnresolvedMention">
    <w:name w:val="Unresolved Mention"/>
    <w:basedOn w:val="DefaultParagraphFont"/>
    <w:uiPriority w:val="99"/>
    <w:semiHidden/>
    <w:unhideWhenUsed/>
    <w:rsid w:val="004573F1"/>
    <w:rPr>
      <w:color w:val="605E5C"/>
      <w:shd w:val="clear" w:color="auto" w:fill="E1DFDD"/>
    </w:rPr>
  </w:style>
  <w:style w:type="paragraph" w:styleId="TOCHeading">
    <w:name w:val="TOC Heading"/>
    <w:basedOn w:val="Heading1"/>
    <w:next w:val="Normal"/>
    <w:uiPriority w:val="39"/>
    <w:unhideWhenUsed/>
    <w:qFormat/>
    <w:rsid w:val="00F82FC4"/>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A24A2C"/>
    <w:pPr>
      <w:tabs>
        <w:tab w:val="right" w:leader="dot" w:pos="9395"/>
      </w:tabs>
      <w:spacing w:after="100"/>
    </w:pPr>
    <w:rPr>
      <w:b/>
      <w:bCs/>
      <w:noProof/>
      <w:lang w:val="en-GB"/>
    </w:rPr>
  </w:style>
  <w:style w:type="paragraph" w:styleId="TOC2">
    <w:name w:val="toc 2"/>
    <w:basedOn w:val="Normal"/>
    <w:next w:val="Normal"/>
    <w:autoRedefine/>
    <w:uiPriority w:val="39"/>
    <w:unhideWhenUsed/>
    <w:rsid w:val="00F82FC4"/>
    <w:pPr>
      <w:spacing w:after="100"/>
      <w:ind w:left="240"/>
    </w:pPr>
  </w:style>
  <w:style w:type="paragraph" w:styleId="TOC3">
    <w:name w:val="toc 3"/>
    <w:basedOn w:val="Normal"/>
    <w:next w:val="Normal"/>
    <w:autoRedefine/>
    <w:uiPriority w:val="39"/>
    <w:unhideWhenUsed/>
    <w:rsid w:val="00F82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352">
      <w:bodyDiv w:val="1"/>
      <w:marLeft w:val="0"/>
      <w:marRight w:val="0"/>
      <w:marTop w:val="0"/>
      <w:marBottom w:val="0"/>
      <w:divBdr>
        <w:top w:val="none" w:sz="0" w:space="0" w:color="auto"/>
        <w:left w:val="none" w:sz="0" w:space="0" w:color="auto"/>
        <w:bottom w:val="none" w:sz="0" w:space="0" w:color="auto"/>
        <w:right w:val="none" w:sz="0" w:space="0" w:color="auto"/>
      </w:divBdr>
    </w:div>
    <w:div w:id="15347565">
      <w:bodyDiv w:val="1"/>
      <w:marLeft w:val="0"/>
      <w:marRight w:val="0"/>
      <w:marTop w:val="0"/>
      <w:marBottom w:val="0"/>
      <w:divBdr>
        <w:top w:val="none" w:sz="0" w:space="0" w:color="auto"/>
        <w:left w:val="none" w:sz="0" w:space="0" w:color="auto"/>
        <w:bottom w:val="none" w:sz="0" w:space="0" w:color="auto"/>
        <w:right w:val="none" w:sz="0" w:space="0" w:color="auto"/>
      </w:divBdr>
    </w:div>
    <w:div w:id="25328176">
      <w:bodyDiv w:val="1"/>
      <w:marLeft w:val="0"/>
      <w:marRight w:val="0"/>
      <w:marTop w:val="0"/>
      <w:marBottom w:val="0"/>
      <w:divBdr>
        <w:top w:val="none" w:sz="0" w:space="0" w:color="auto"/>
        <w:left w:val="none" w:sz="0" w:space="0" w:color="auto"/>
        <w:bottom w:val="none" w:sz="0" w:space="0" w:color="auto"/>
        <w:right w:val="none" w:sz="0" w:space="0" w:color="auto"/>
      </w:divBdr>
    </w:div>
    <w:div w:id="26107522">
      <w:bodyDiv w:val="1"/>
      <w:marLeft w:val="0"/>
      <w:marRight w:val="0"/>
      <w:marTop w:val="0"/>
      <w:marBottom w:val="0"/>
      <w:divBdr>
        <w:top w:val="none" w:sz="0" w:space="0" w:color="auto"/>
        <w:left w:val="none" w:sz="0" w:space="0" w:color="auto"/>
        <w:bottom w:val="none" w:sz="0" w:space="0" w:color="auto"/>
        <w:right w:val="none" w:sz="0" w:space="0" w:color="auto"/>
      </w:divBdr>
    </w:div>
    <w:div w:id="34039428">
      <w:bodyDiv w:val="1"/>
      <w:marLeft w:val="0"/>
      <w:marRight w:val="0"/>
      <w:marTop w:val="0"/>
      <w:marBottom w:val="0"/>
      <w:divBdr>
        <w:top w:val="none" w:sz="0" w:space="0" w:color="auto"/>
        <w:left w:val="none" w:sz="0" w:space="0" w:color="auto"/>
        <w:bottom w:val="none" w:sz="0" w:space="0" w:color="auto"/>
        <w:right w:val="none" w:sz="0" w:space="0" w:color="auto"/>
      </w:divBdr>
    </w:div>
    <w:div w:id="36441251">
      <w:bodyDiv w:val="1"/>
      <w:marLeft w:val="0"/>
      <w:marRight w:val="0"/>
      <w:marTop w:val="0"/>
      <w:marBottom w:val="0"/>
      <w:divBdr>
        <w:top w:val="none" w:sz="0" w:space="0" w:color="auto"/>
        <w:left w:val="none" w:sz="0" w:space="0" w:color="auto"/>
        <w:bottom w:val="none" w:sz="0" w:space="0" w:color="auto"/>
        <w:right w:val="none" w:sz="0" w:space="0" w:color="auto"/>
      </w:divBdr>
    </w:div>
    <w:div w:id="40911035">
      <w:bodyDiv w:val="1"/>
      <w:marLeft w:val="0"/>
      <w:marRight w:val="0"/>
      <w:marTop w:val="0"/>
      <w:marBottom w:val="0"/>
      <w:divBdr>
        <w:top w:val="none" w:sz="0" w:space="0" w:color="auto"/>
        <w:left w:val="none" w:sz="0" w:space="0" w:color="auto"/>
        <w:bottom w:val="none" w:sz="0" w:space="0" w:color="auto"/>
        <w:right w:val="none" w:sz="0" w:space="0" w:color="auto"/>
      </w:divBdr>
    </w:div>
    <w:div w:id="46882054">
      <w:bodyDiv w:val="1"/>
      <w:marLeft w:val="0"/>
      <w:marRight w:val="0"/>
      <w:marTop w:val="0"/>
      <w:marBottom w:val="0"/>
      <w:divBdr>
        <w:top w:val="none" w:sz="0" w:space="0" w:color="auto"/>
        <w:left w:val="none" w:sz="0" w:space="0" w:color="auto"/>
        <w:bottom w:val="none" w:sz="0" w:space="0" w:color="auto"/>
        <w:right w:val="none" w:sz="0" w:space="0" w:color="auto"/>
      </w:divBdr>
    </w:div>
    <w:div w:id="56364800">
      <w:bodyDiv w:val="1"/>
      <w:marLeft w:val="0"/>
      <w:marRight w:val="0"/>
      <w:marTop w:val="0"/>
      <w:marBottom w:val="0"/>
      <w:divBdr>
        <w:top w:val="none" w:sz="0" w:space="0" w:color="auto"/>
        <w:left w:val="none" w:sz="0" w:space="0" w:color="auto"/>
        <w:bottom w:val="none" w:sz="0" w:space="0" w:color="auto"/>
        <w:right w:val="none" w:sz="0" w:space="0" w:color="auto"/>
      </w:divBdr>
    </w:div>
    <w:div w:id="69741918">
      <w:bodyDiv w:val="1"/>
      <w:marLeft w:val="0"/>
      <w:marRight w:val="0"/>
      <w:marTop w:val="0"/>
      <w:marBottom w:val="0"/>
      <w:divBdr>
        <w:top w:val="none" w:sz="0" w:space="0" w:color="auto"/>
        <w:left w:val="none" w:sz="0" w:space="0" w:color="auto"/>
        <w:bottom w:val="none" w:sz="0" w:space="0" w:color="auto"/>
        <w:right w:val="none" w:sz="0" w:space="0" w:color="auto"/>
      </w:divBdr>
    </w:div>
    <w:div w:id="90636626">
      <w:bodyDiv w:val="1"/>
      <w:marLeft w:val="0"/>
      <w:marRight w:val="0"/>
      <w:marTop w:val="0"/>
      <w:marBottom w:val="0"/>
      <w:divBdr>
        <w:top w:val="none" w:sz="0" w:space="0" w:color="auto"/>
        <w:left w:val="none" w:sz="0" w:space="0" w:color="auto"/>
        <w:bottom w:val="none" w:sz="0" w:space="0" w:color="auto"/>
        <w:right w:val="none" w:sz="0" w:space="0" w:color="auto"/>
      </w:divBdr>
    </w:div>
    <w:div w:id="100028370">
      <w:bodyDiv w:val="1"/>
      <w:marLeft w:val="0"/>
      <w:marRight w:val="0"/>
      <w:marTop w:val="0"/>
      <w:marBottom w:val="0"/>
      <w:divBdr>
        <w:top w:val="none" w:sz="0" w:space="0" w:color="auto"/>
        <w:left w:val="none" w:sz="0" w:space="0" w:color="auto"/>
        <w:bottom w:val="none" w:sz="0" w:space="0" w:color="auto"/>
        <w:right w:val="none" w:sz="0" w:space="0" w:color="auto"/>
      </w:divBdr>
    </w:div>
    <w:div w:id="106002917">
      <w:bodyDiv w:val="1"/>
      <w:marLeft w:val="0"/>
      <w:marRight w:val="0"/>
      <w:marTop w:val="0"/>
      <w:marBottom w:val="0"/>
      <w:divBdr>
        <w:top w:val="none" w:sz="0" w:space="0" w:color="auto"/>
        <w:left w:val="none" w:sz="0" w:space="0" w:color="auto"/>
        <w:bottom w:val="none" w:sz="0" w:space="0" w:color="auto"/>
        <w:right w:val="none" w:sz="0" w:space="0" w:color="auto"/>
      </w:divBdr>
    </w:div>
    <w:div w:id="113908783">
      <w:bodyDiv w:val="1"/>
      <w:marLeft w:val="0"/>
      <w:marRight w:val="0"/>
      <w:marTop w:val="0"/>
      <w:marBottom w:val="0"/>
      <w:divBdr>
        <w:top w:val="none" w:sz="0" w:space="0" w:color="auto"/>
        <w:left w:val="none" w:sz="0" w:space="0" w:color="auto"/>
        <w:bottom w:val="none" w:sz="0" w:space="0" w:color="auto"/>
        <w:right w:val="none" w:sz="0" w:space="0" w:color="auto"/>
      </w:divBdr>
    </w:div>
    <w:div w:id="116874076">
      <w:bodyDiv w:val="1"/>
      <w:marLeft w:val="0"/>
      <w:marRight w:val="0"/>
      <w:marTop w:val="0"/>
      <w:marBottom w:val="0"/>
      <w:divBdr>
        <w:top w:val="none" w:sz="0" w:space="0" w:color="auto"/>
        <w:left w:val="none" w:sz="0" w:space="0" w:color="auto"/>
        <w:bottom w:val="none" w:sz="0" w:space="0" w:color="auto"/>
        <w:right w:val="none" w:sz="0" w:space="0" w:color="auto"/>
      </w:divBdr>
    </w:div>
    <w:div w:id="117797989">
      <w:bodyDiv w:val="1"/>
      <w:marLeft w:val="0"/>
      <w:marRight w:val="0"/>
      <w:marTop w:val="0"/>
      <w:marBottom w:val="0"/>
      <w:divBdr>
        <w:top w:val="none" w:sz="0" w:space="0" w:color="auto"/>
        <w:left w:val="none" w:sz="0" w:space="0" w:color="auto"/>
        <w:bottom w:val="none" w:sz="0" w:space="0" w:color="auto"/>
        <w:right w:val="none" w:sz="0" w:space="0" w:color="auto"/>
      </w:divBdr>
    </w:div>
    <w:div w:id="122113378">
      <w:bodyDiv w:val="1"/>
      <w:marLeft w:val="0"/>
      <w:marRight w:val="0"/>
      <w:marTop w:val="0"/>
      <w:marBottom w:val="0"/>
      <w:divBdr>
        <w:top w:val="none" w:sz="0" w:space="0" w:color="auto"/>
        <w:left w:val="none" w:sz="0" w:space="0" w:color="auto"/>
        <w:bottom w:val="none" w:sz="0" w:space="0" w:color="auto"/>
        <w:right w:val="none" w:sz="0" w:space="0" w:color="auto"/>
      </w:divBdr>
    </w:div>
    <w:div w:id="144515660">
      <w:bodyDiv w:val="1"/>
      <w:marLeft w:val="0"/>
      <w:marRight w:val="0"/>
      <w:marTop w:val="0"/>
      <w:marBottom w:val="0"/>
      <w:divBdr>
        <w:top w:val="none" w:sz="0" w:space="0" w:color="auto"/>
        <w:left w:val="none" w:sz="0" w:space="0" w:color="auto"/>
        <w:bottom w:val="none" w:sz="0" w:space="0" w:color="auto"/>
        <w:right w:val="none" w:sz="0" w:space="0" w:color="auto"/>
      </w:divBdr>
    </w:div>
    <w:div w:id="144929952">
      <w:bodyDiv w:val="1"/>
      <w:marLeft w:val="0"/>
      <w:marRight w:val="0"/>
      <w:marTop w:val="0"/>
      <w:marBottom w:val="0"/>
      <w:divBdr>
        <w:top w:val="none" w:sz="0" w:space="0" w:color="auto"/>
        <w:left w:val="none" w:sz="0" w:space="0" w:color="auto"/>
        <w:bottom w:val="none" w:sz="0" w:space="0" w:color="auto"/>
        <w:right w:val="none" w:sz="0" w:space="0" w:color="auto"/>
      </w:divBdr>
    </w:div>
    <w:div w:id="158736465">
      <w:bodyDiv w:val="1"/>
      <w:marLeft w:val="0"/>
      <w:marRight w:val="0"/>
      <w:marTop w:val="0"/>
      <w:marBottom w:val="0"/>
      <w:divBdr>
        <w:top w:val="none" w:sz="0" w:space="0" w:color="auto"/>
        <w:left w:val="none" w:sz="0" w:space="0" w:color="auto"/>
        <w:bottom w:val="none" w:sz="0" w:space="0" w:color="auto"/>
        <w:right w:val="none" w:sz="0" w:space="0" w:color="auto"/>
      </w:divBdr>
    </w:div>
    <w:div w:id="169102877">
      <w:bodyDiv w:val="1"/>
      <w:marLeft w:val="0"/>
      <w:marRight w:val="0"/>
      <w:marTop w:val="0"/>
      <w:marBottom w:val="0"/>
      <w:divBdr>
        <w:top w:val="none" w:sz="0" w:space="0" w:color="auto"/>
        <w:left w:val="none" w:sz="0" w:space="0" w:color="auto"/>
        <w:bottom w:val="none" w:sz="0" w:space="0" w:color="auto"/>
        <w:right w:val="none" w:sz="0" w:space="0" w:color="auto"/>
      </w:divBdr>
    </w:div>
    <w:div w:id="172309096">
      <w:bodyDiv w:val="1"/>
      <w:marLeft w:val="0"/>
      <w:marRight w:val="0"/>
      <w:marTop w:val="0"/>
      <w:marBottom w:val="0"/>
      <w:divBdr>
        <w:top w:val="none" w:sz="0" w:space="0" w:color="auto"/>
        <w:left w:val="none" w:sz="0" w:space="0" w:color="auto"/>
        <w:bottom w:val="none" w:sz="0" w:space="0" w:color="auto"/>
        <w:right w:val="none" w:sz="0" w:space="0" w:color="auto"/>
      </w:divBdr>
    </w:div>
    <w:div w:id="177281938">
      <w:bodyDiv w:val="1"/>
      <w:marLeft w:val="0"/>
      <w:marRight w:val="0"/>
      <w:marTop w:val="0"/>
      <w:marBottom w:val="0"/>
      <w:divBdr>
        <w:top w:val="none" w:sz="0" w:space="0" w:color="auto"/>
        <w:left w:val="none" w:sz="0" w:space="0" w:color="auto"/>
        <w:bottom w:val="none" w:sz="0" w:space="0" w:color="auto"/>
        <w:right w:val="none" w:sz="0" w:space="0" w:color="auto"/>
      </w:divBdr>
    </w:div>
    <w:div w:id="178979955">
      <w:bodyDiv w:val="1"/>
      <w:marLeft w:val="0"/>
      <w:marRight w:val="0"/>
      <w:marTop w:val="0"/>
      <w:marBottom w:val="0"/>
      <w:divBdr>
        <w:top w:val="none" w:sz="0" w:space="0" w:color="auto"/>
        <w:left w:val="none" w:sz="0" w:space="0" w:color="auto"/>
        <w:bottom w:val="none" w:sz="0" w:space="0" w:color="auto"/>
        <w:right w:val="none" w:sz="0" w:space="0" w:color="auto"/>
      </w:divBdr>
    </w:div>
    <w:div w:id="184173675">
      <w:bodyDiv w:val="1"/>
      <w:marLeft w:val="0"/>
      <w:marRight w:val="0"/>
      <w:marTop w:val="0"/>
      <w:marBottom w:val="0"/>
      <w:divBdr>
        <w:top w:val="none" w:sz="0" w:space="0" w:color="auto"/>
        <w:left w:val="none" w:sz="0" w:space="0" w:color="auto"/>
        <w:bottom w:val="none" w:sz="0" w:space="0" w:color="auto"/>
        <w:right w:val="none" w:sz="0" w:space="0" w:color="auto"/>
      </w:divBdr>
    </w:div>
    <w:div w:id="195001560">
      <w:bodyDiv w:val="1"/>
      <w:marLeft w:val="0"/>
      <w:marRight w:val="0"/>
      <w:marTop w:val="0"/>
      <w:marBottom w:val="0"/>
      <w:divBdr>
        <w:top w:val="none" w:sz="0" w:space="0" w:color="auto"/>
        <w:left w:val="none" w:sz="0" w:space="0" w:color="auto"/>
        <w:bottom w:val="none" w:sz="0" w:space="0" w:color="auto"/>
        <w:right w:val="none" w:sz="0" w:space="0" w:color="auto"/>
      </w:divBdr>
    </w:div>
    <w:div w:id="210651693">
      <w:bodyDiv w:val="1"/>
      <w:marLeft w:val="0"/>
      <w:marRight w:val="0"/>
      <w:marTop w:val="0"/>
      <w:marBottom w:val="0"/>
      <w:divBdr>
        <w:top w:val="none" w:sz="0" w:space="0" w:color="auto"/>
        <w:left w:val="none" w:sz="0" w:space="0" w:color="auto"/>
        <w:bottom w:val="none" w:sz="0" w:space="0" w:color="auto"/>
        <w:right w:val="none" w:sz="0" w:space="0" w:color="auto"/>
      </w:divBdr>
    </w:div>
    <w:div w:id="219639325">
      <w:bodyDiv w:val="1"/>
      <w:marLeft w:val="0"/>
      <w:marRight w:val="0"/>
      <w:marTop w:val="0"/>
      <w:marBottom w:val="0"/>
      <w:divBdr>
        <w:top w:val="none" w:sz="0" w:space="0" w:color="auto"/>
        <w:left w:val="none" w:sz="0" w:space="0" w:color="auto"/>
        <w:bottom w:val="none" w:sz="0" w:space="0" w:color="auto"/>
        <w:right w:val="none" w:sz="0" w:space="0" w:color="auto"/>
      </w:divBdr>
    </w:div>
    <w:div w:id="246689833">
      <w:bodyDiv w:val="1"/>
      <w:marLeft w:val="0"/>
      <w:marRight w:val="0"/>
      <w:marTop w:val="0"/>
      <w:marBottom w:val="0"/>
      <w:divBdr>
        <w:top w:val="none" w:sz="0" w:space="0" w:color="auto"/>
        <w:left w:val="none" w:sz="0" w:space="0" w:color="auto"/>
        <w:bottom w:val="none" w:sz="0" w:space="0" w:color="auto"/>
        <w:right w:val="none" w:sz="0" w:space="0" w:color="auto"/>
      </w:divBdr>
    </w:div>
    <w:div w:id="246770062">
      <w:bodyDiv w:val="1"/>
      <w:marLeft w:val="0"/>
      <w:marRight w:val="0"/>
      <w:marTop w:val="0"/>
      <w:marBottom w:val="0"/>
      <w:divBdr>
        <w:top w:val="none" w:sz="0" w:space="0" w:color="auto"/>
        <w:left w:val="none" w:sz="0" w:space="0" w:color="auto"/>
        <w:bottom w:val="none" w:sz="0" w:space="0" w:color="auto"/>
        <w:right w:val="none" w:sz="0" w:space="0" w:color="auto"/>
      </w:divBdr>
    </w:div>
    <w:div w:id="248932360">
      <w:bodyDiv w:val="1"/>
      <w:marLeft w:val="0"/>
      <w:marRight w:val="0"/>
      <w:marTop w:val="0"/>
      <w:marBottom w:val="0"/>
      <w:divBdr>
        <w:top w:val="none" w:sz="0" w:space="0" w:color="auto"/>
        <w:left w:val="none" w:sz="0" w:space="0" w:color="auto"/>
        <w:bottom w:val="none" w:sz="0" w:space="0" w:color="auto"/>
        <w:right w:val="none" w:sz="0" w:space="0" w:color="auto"/>
      </w:divBdr>
    </w:div>
    <w:div w:id="252713784">
      <w:bodyDiv w:val="1"/>
      <w:marLeft w:val="0"/>
      <w:marRight w:val="0"/>
      <w:marTop w:val="0"/>
      <w:marBottom w:val="0"/>
      <w:divBdr>
        <w:top w:val="none" w:sz="0" w:space="0" w:color="auto"/>
        <w:left w:val="none" w:sz="0" w:space="0" w:color="auto"/>
        <w:bottom w:val="none" w:sz="0" w:space="0" w:color="auto"/>
        <w:right w:val="none" w:sz="0" w:space="0" w:color="auto"/>
      </w:divBdr>
    </w:div>
    <w:div w:id="268052648">
      <w:bodyDiv w:val="1"/>
      <w:marLeft w:val="0"/>
      <w:marRight w:val="0"/>
      <w:marTop w:val="0"/>
      <w:marBottom w:val="0"/>
      <w:divBdr>
        <w:top w:val="none" w:sz="0" w:space="0" w:color="auto"/>
        <w:left w:val="none" w:sz="0" w:space="0" w:color="auto"/>
        <w:bottom w:val="none" w:sz="0" w:space="0" w:color="auto"/>
        <w:right w:val="none" w:sz="0" w:space="0" w:color="auto"/>
      </w:divBdr>
    </w:div>
    <w:div w:id="275334213">
      <w:bodyDiv w:val="1"/>
      <w:marLeft w:val="0"/>
      <w:marRight w:val="0"/>
      <w:marTop w:val="0"/>
      <w:marBottom w:val="0"/>
      <w:divBdr>
        <w:top w:val="none" w:sz="0" w:space="0" w:color="auto"/>
        <w:left w:val="none" w:sz="0" w:space="0" w:color="auto"/>
        <w:bottom w:val="none" w:sz="0" w:space="0" w:color="auto"/>
        <w:right w:val="none" w:sz="0" w:space="0" w:color="auto"/>
      </w:divBdr>
    </w:div>
    <w:div w:id="278925434">
      <w:bodyDiv w:val="1"/>
      <w:marLeft w:val="0"/>
      <w:marRight w:val="0"/>
      <w:marTop w:val="0"/>
      <w:marBottom w:val="0"/>
      <w:divBdr>
        <w:top w:val="none" w:sz="0" w:space="0" w:color="auto"/>
        <w:left w:val="none" w:sz="0" w:space="0" w:color="auto"/>
        <w:bottom w:val="none" w:sz="0" w:space="0" w:color="auto"/>
        <w:right w:val="none" w:sz="0" w:space="0" w:color="auto"/>
      </w:divBdr>
    </w:div>
    <w:div w:id="286858897">
      <w:bodyDiv w:val="1"/>
      <w:marLeft w:val="0"/>
      <w:marRight w:val="0"/>
      <w:marTop w:val="0"/>
      <w:marBottom w:val="0"/>
      <w:divBdr>
        <w:top w:val="none" w:sz="0" w:space="0" w:color="auto"/>
        <w:left w:val="none" w:sz="0" w:space="0" w:color="auto"/>
        <w:bottom w:val="none" w:sz="0" w:space="0" w:color="auto"/>
        <w:right w:val="none" w:sz="0" w:space="0" w:color="auto"/>
      </w:divBdr>
    </w:div>
    <w:div w:id="301082230">
      <w:bodyDiv w:val="1"/>
      <w:marLeft w:val="0"/>
      <w:marRight w:val="0"/>
      <w:marTop w:val="0"/>
      <w:marBottom w:val="0"/>
      <w:divBdr>
        <w:top w:val="none" w:sz="0" w:space="0" w:color="auto"/>
        <w:left w:val="none" w:sz="0" w:space="0" w:color="auto"/>
        <w:bottom w:val="none" w:sz="0" w:space="0" w:color="auto"/>
        <w:right w:val="none" w:sz="0" w:space="0" w:color="auto"/>
      </w:divBdr>
    </w:div>
    <w:div w:id="306394607">
      <w:bodyDiv w:val="1"/>
      <w:marLeft w:val="0"/>
      <w:marRight w:val="0"/>
      <w:marTop w:val="0"/>
      <w:marBottom w:val="0"/>
      <w:divBdr>
        <w:top w:val="none" w:sz="0" w:space="0" w:color="auto"/>
        <w:left w:val="none" w:sz="0" w:space="0" w:color="auto"/>
        <w:bottom w:val="none" w:sz="0" w:space="0" w:color="auto"/>
        <w:right w:val="none" w:sz="0" w:space="0" w:color="auto"/>
      </w:divBdr>
    </w:div>
    <w:div w:id="319163685">
      <w:bodyDiv w:val="1"/>
      <w:marLeft w:val="0"/>
      <w:marRight w:val="0"/>
      <w:marTop w:val="0"/>
      <w:marBottom w:val="0"/>
      <w:divBdr>
        <w:top w:val="none" w:sz="0" w:space="0" w:color="auto"/>
        <w:left w:val="none" w:sz="0" w:space="0" w:color="auto"/>
        <w:bottom w:val="none" w:sz="0" w:space="0" w:color="auto"/>
        <w:right w:val="none" w:sz="0" w:space="0" w:color="auto"/>
      </w:divBdr>
    </w:div>
    <w:div w:id="321545943">
      <w:bodyDiv w:val="1"/>
      <w:marLeft w:val="0"/>
      <w:marRight w:val="0"/>
      <w:marTop w:val="0"/>
      <w:marBottom w:val="0"/>
      <w:divBdr>
        <w:top w:val="none" w:sz="0" w:space="0" w:color="auto"/>
        <w:left w:val="none" w:sz="0" w:space="0" w:color="auto"/>
        <w:bottom w:val="none" w:sz="0" w:space="0" w:color="auto"/>
        <w:right w:val="none" w:sz="0" w:space="0" w:color="auto"/>
      </w:divBdr>
    </w:div>
    <w:div w:id="324403622">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8">
          <w:marLeft w:val="0"/>
          <w:marRight w:val="0"/>
          <w:marTop w:val="0"/>
          <w:marBottom w:val="0"/>
          <w:divBdr>
            <w:top w:val="none" w:sz="0" w:space="0" w:color="auto"/>
            <w:left w:val="none" w:sz="0" w:space="0" w:color="auto"/>
            <w:bottom w:val="none" w:sz="0" w:space="0" w:color="auto"/>
            <w:right w:val="none" w:sz="0" w:space="0" w:color="auto"/>
          </w:divBdr>
          <w:divsChild>
            <w:div w:id="728921145">
              <w:marLeft w:val="0"/>
              <w:marRight w:val="0"/>
              <w:marTop w:val="0"/>
              <w:marBottom w:val="0"/>
              <w:divBdr>
                <w:top w:val="none" w:sz="0" w:space="0" w:color="auto"/>
                <w:left w:val="none" w:sz="0" w:space="0" w:color="auto"/>
                <w:bottom w:val="none" w:sz="0" w:space="0" w:color="auto"/>
                <w:right w:val="none" w:sz="0" w:space="0" w:color="auto"/>
              </w:divBdr>
              <w:divsChild>
                <w:div w:id="330983746">
                  <w:marLeft w:val="0"/>
                  <w:marRight w:val="0"/>
                  <w:marTop w:val="0"/>
                  <w:marBottom w:val="0"/>
                  <w:divBdr>
                    <w:top w:val="none" w:sz="0" w:space="0" w:color="auto"/>
                    <w:left w:val="none" w:sz="0" w:space="0" w:color="auto"/>
                    <w:bottom w:val="none" w:sz="0" w:space="0" w:color="auto"/>
                    <w:right w:val="none" w:sz="0" w:space="0" w:color="auto"/>
                  </w:divBdr>
                  <w:divsChild>
                    <w:div w:id="591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3446">
          <w:marLeft w:val="0"/>
          <w:marRight w:val="0"/>
          <w:marTop w:val="0"/>
          <w:marBottom w:val="0"/>
          <w:divBdr>
            <w:top w:val="none" w:sz="0" w:space="0" w:color="auto"/>
            <w:left w:val="none" w:sz="0" w:space="0" w:color="auto"/>
            <w:bottom w:val="none" w:sz="0" w:space="0" w:color="auto"/>
            <w:right w:val="none" w:sz="0" w:space="0" w:color="auto"/>
          </w:divBdr>
          <w:divsChild>
            <w:div w:id="997151467">
              <w:marLeft w:val="0"/>
              <w:marRight w:val="0"/>
              <w:marTop w:val="0"/>
              <w:marBottom w:val="0"/>
              <w:divBdr>
                <w:top w:val="none" w:sz="0" w:space="0" w:color="auto"/>
                <w:left w:val="none" w:sz="0" w:space="0" w:color="auto"/>
                <w:bottom w:val="none" w:sz="0" w:space="0" w:color="auto"/>
                <w:right w:val="none" w:sz="0" w:space="0" w:color="auto"/>
              </w:divBdr>
              <w:divsChild>
                <w:div w:id="972714477">
                  <w:marLeft w:val="0"/>
                  <w:marRight w:val="0"/>
                  <w:marTop w:val="0"/>
                  <w:marBottom w:val="0"/>
                  <w:divBdr>
                    <w:top w:val="none" w:sz="0" w:space="0" w:color="auto"/>
                    <w:left w:val="none" w:sz="0" w:space="0" w:color="auto"/>
                    <w:bottom w:val="none" w:sz="0" w:space="0" w:color="auto"/>
                    <w:right w:val="none" w:sz="0" w:space="0" w:color="auto"/>
                  </w:divBdr>
                  <w:divsChild>
                    <w:div w:id="16772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4661">
      <w:bodyDiv w:val="1"/>
      <w:marLeft w:val="0"/>
      <w:marRight w:val="0"/>
      <w:marTop w:val="0"/>
      <w:marBottom w:val="0"/>
      <w:divBdr>
        <w:top w:val="none" w:sz="0" w:space="0" w:color="auto"/>
        <w:left w:val="none" w:sz="0" w:space="0" w:color="auto"/>
        <w:bottom w:val="none" w:sz="0" w:space="0" w:color="auto"/>
        <w:right w:val="none" w:sz="0" w:space="0" w:color="auto"/>
      </w:divBdr>
    </w:div>
    <w:div w:id="344550679">
      <w:bodyDiv w:val="1"/>
      <w:marLeft w:val="0"/>
      <w:marRight w:val="0"/>
      <w:marTop w:val="0"/>
      <w:marBottom w:val="0"/>
      <w:divBdr>
        <w:top w:val="none" w:sz="0" w:space="0" w:color="auto"/>
        <w:left w:val="none" w:sz="0" w:space="0" w:color="auto"/>
        <w:bottom w:val="none" w:sz="0" w:space="0" w:color="auto"/>
        <w:right w:val="none" w:sz="0" w:space="0" w:color="auto"/>
      </w:divBdr>
    </w:div>
    <w:div w:id="347875126">
      <w:bodyDiv w:val="1"/>
      <w:marLeft w:val="0"/>
      <w:marRight w:val="0"/>
      <w:marTop w:val="0"/>
      <w:marBottom w:val="0"/>
      <w:divBdr>
        <w:top w:val="none" w:sz="0" w:space="0" w:color="auto"/>
        <w:left w:val="none" w:sz="0" w:space="0" w:color="auto"/>
        <w:bottom w:val="none" w:sz="0" w:space="0" w:color="auto"/>
        <w:right w:val="none" w:sz="0" w:space="0" w:color="auto"/>
      </w:divBdr>
    </w:div>
    <w:div w:id="348457383">
      <w:bodyDiv w:val="1"/>
      <w:marLeft w:val="0"/>
      <w:marRight w:val="0"/>
      <w:marTop w:val="0"/>
      <w:marBottom w:val="0"/>
      <w:divBdr>
        <w:top w:val="none" w:sz="0" w:space="0" w:color="auto"/>
        <w:left w:val="none" w:sz="0" w:space="0" w:color="auto"/>
        <w:bottom w:val="none" w:sz="0" w:space="0" w:color="auto"/>
        <w:right w:val="none" w:sz="0" w:space="0" w:color="auto"/>
      </w:divBdr>
    </w:div>
    <w:div w:id="353771351">
      <w:bodyDiv w:val="1"/>
      <w:marLeft w:val="0"/>
      <w:marRight w:val="0"/>
      <w:marTop w:val="0"/>
      <w:marBottom w:val="0"/>
      <w:divBdr>
        <w:top w:val="none" w:sz="0" w:space="0" w:color="auto"/>
        <w:left w:val="none" w:sz="0" w:space="0" w:color="auto"/>
        <w:bottom w:val="none" w:sz="0" w:space="0" w:color="auto"/>
        <w:right w:val="none" w:sz="0" w:space="0" w:color="auto"/>
      </w:divBdr>
    </w:div>
    <w:div w:id="362948242">
      <w:bodyDiv w:val="1"/>
      <w:marLeft w:val="0"/>
      <w:marRight w:val="0"/>
      <w:marTop w:val="0"/>
      <w:marBottom w:val="0"/>
      <w:divBdr>
        <w:top w:val="none" w:sz="0" w:space="0" w:color="auto"/>
        <w:left w:val="none" w:sz="0" w:space="0" w:color="auto"/>
        <w:bottom w:val="none" w:sz="0" w:space="0" w:color="auto"/>
        <w:right w:val="none" w:sz="0" w:space="0" w:color="auto"/>
      </w:divBdr>
    </w:div>
    <w:div w:id="379474791">
      <w:bodyDiv w:val="1"/>
      <w:marLeft w:val="0"/>
      <w:marRight w:val="0"/>
      <w:marTop w:val="0"/>
      <w:marBottom w:val="0"/>
      <w:divBdr>
        <w:top w:val="none" w:sz="0" w:space="0" w:color="auto"/>
        <w:left w:val="none" w:sz="0" w:space="0" w:color="auto"/>
        <w:bottom w:val="none" w:sz="0" w:space="0" w:color="auto"/>
        <w:right w:val="none" w:sz="0" w:space="0" w:color="auto"/>
      </w:divBdr>
    </w:div>
    <w:div w:id="387269731">
      <w:bodyDiv w:val="1"/>
      <w:marLeft w:val="0"/>
      <w:marRight w:val="0"/>
      <w:marTop w:val="0"/>
      <w:marBottom w:val="0"/>
      <w:divBdr>
        <w:top w:val="none" w:sz="0" w:space="0" w:color="auto"/>
        <w:left w:val="none" w:sz="0" w:space="0" w:color="auto"/>
        <w:bottom w:val="none" w:sz="0" w:space="0" w:color="auto"/>
        <w:right w:val="none" w:sz="0" w:space="0" w:color="auto"/>
      </w:divBdr>
    </w:div>
    <w:div w:id="401373761">
      <w:bodyDiv w:val="1"/>
      <w:marLeft w:val="0"/>
      <w:marRight w:val="0"/>
      <w:marTop w:val="0"/>
      <w:marBottom w:val="0"/>
      <w:divBdr>
        <w:top w:val="none" w:sz="0" w:space="0" w:color="auto"/>
        <w:left w:val="none" w:sz="0" w:space="0" w:color="auto"/>
        <w:bottom w:val="none" w:sz="0" w:space="0" w:color="auto"/>
        <w:right w:val="none" w:sz="0" w:space="0" w:color="auto"/>
      </w:divBdr>
    </w:div>
    <w:div w:id="413010774">
      <w:bodyDiv w:val="1"/>
      <w:marLeft w:val="0"/>
      <w:marRight w:val="0"/>
      <w:marTop w:val="0"/>
      <w:marBottom w:val="0"/>
      <w:divBdr>
        <w:top w:val="none" w:sz="0" w:space="0" w:color="auto"/>
        <w:left w:val="none" w:sz="0" w:space="0" w:color="auto"/>
        <w:bottom w:val="none" w:sz="0" w:space="0" w:color="auto"/>
        <w:right w:val="none" w:sz="0" w:space="0" w:color="auto"/>
      </w:divBdr>
    </w:div>
    <w:div w:id="416482085">
      <w:bodyDiv w:val="1"/>
      <w:marLeft w:val="0"/>
      <w:marRight w:val="0"/>
      <w:marTop w:val="0"/>
      <w:marBottom w:val="0"/>
      <w:divBdr>
        <w:top w:val="none" w:sz="0" w:space="0" w:color="auto"/>
        <w:left w:val="none" w:sz="0" w:space="0" w:color="auto"/>
        <w:bottom w:val="none" w:sz="0" w:space="0" w:color="auto"/>
        <w:right w:val="none" w:sz="0" w:space="0" w:color="auto"/>
      </w:divBdr>
    </w:div>
    <w:div w:id="420376383">
      <w:bodyDiv w:val="1"/>
      <w:marLeft w:val="0"/>
      <w:marRight w:val="0"/>
      <w:marTop w:val="0"/>
      <w:marBottom w:val="0"/>
      <w:divBdr>
        <w:top w:val="none" w:sz="0" w:space="0" w:color="auto"/>
        <w:left w:val="none" w:sz="0" w:space="0" w:color="auto"/>
        <w:bottom w:val="none" w:sz="0" w:space="0" w:color="auto"/>
        <w:right w:val="none" w:sz="0" w:space="0" w:color="auto"/>
      </w:divBdr>
    </w:div>
    <w:div w:id="423306997">
      <w:bodyDiv w:val="1"/>
      <w:marLeft w:val="0"/>
      <w:marRight w:val="0"/>
      <w:marTop w:val="0"/>
      <w:marBottom w:val="0"/>
      <w:divBdr>
        <w:top w:val="none" w:sz="0" w:space="0" w:color="auto"/>
        <w:left w:val="none" w:sz="0" w:space="0" w:color="auto"/>
        <w:bottom w:val="none" w:sz="0" w:space="0" w:color="auto"/>
        <w:right w:val="none" w:sz="0" w:space="0" w:color="auto"/>
      </w:divBdr>
    </w:div>
    <w:div w:id="425347314">
      <w:bodyDiv w:val="1"/>
      <w:marLeft w:val="0"/>
      <w:marRight w:val="0"/>
      <w:marTop w:val="0"/>
      <w:marBottom w:val="0"/>
      <w:divBdr>
        <w:top w:val="none" w:sz="0" w:space="0" w:color="auto"/>
        <w:left w:val="none" w:sz="0" w:space="0" w:color="auto"/>
        <w:bottom w:val="none" w:sz="0" w:space="0" w:color="auto"/>
        <w:right w:val="none" w:sz="0" w:space="0" w:color="auto"/>
      </w:divBdr>
    </w:div>
    <w:div w:id="426317515">
      <w:bodyDiv w:val="1"/>
      <w:marLeft w:val="0"/>
      <w:marRight w:val="0"/>
      <w:marTop w:val="0"/>
      <w:marBottom w:val="0"/>
      <w:divBdr>
        <w:top w:val="none" w:sz="0" w:space="0" w:color="auto"/>
        <w:left w:val="none" w:sz="0" w:space="0" w:color="auto"/>
        <w:bottom w:val="none" w:sz="0" w:space="0" w:color="auto"/>
        <w:right w:val="none" w:sz="0" w:space="0" w:color="auto"/>
      </w:divBdr>
    </w:div>
    <w:div w:id="433063833">
      <w:bodyDiv w:val="1"/>
      <w:marLeft w:val="0"/>
      <w:marRight w:val="0"/>
      <w:marTop w:val="0"/>
      <w:marBottom w:val="0"/>
      <w:divBdr>
        <w:top w:val="none" w:sz="0" w:space="0" w:color="auto"/>
        <w:left w:val="none" w:sz="0" w:space="0" w:color="auto"/>
        <w:bottom w:val="none" w:sz="0" w:space="0" w:color="auto"/>
        <w:right w:val="none" w:sz="0" w:space="0" w:color="auto"/>
      </w:divBdr>
    </w:div>
    <w:div w:id="441192048">
      <w:bodyDiv w:val="1"/>
      <w:marLeft w:val="0"/>
      <w:marRight w:val="0"/>
      <w:marTop w:val="0"/>
      <w:marBottom w:val="0"/>
      <w:divBdr>
        <w:top w:val="none" w:sz="0" w:space="0" w:color="auto"/>
        <w:left w:val="none" w:sz="0" w:space="0" w:color="auto"/>
        <w:bottom w:val="none" w:sz="0" w:space="0" w:color="auto"/>
        <w:right w:val="none" w:sz="0" w:space="0" w:color="auto"/>
      </w:divBdr>
    </w:div>
    <w:div w:id="442501975">
      <w:bodyDiv w:val="1"/>
      <w:marLeft w:val="0"/>
      <w:marRight w:val="0"/>
      <w:marTop w:val="0"/>
      <w:marBottom w:val="0"/>
      <w:divBdr>
        <w:top w:val="none" w:sz="0" w:space="0" w:color="auto"/>
        <w:left w:val="none" w:sz="0" w:space="0" w:color="auto"/>
        <w:bottom w:val="none" w:sz="0" w:space="0" w:color="auto"/>
        <w:right w:val="none" w:sz="0" w:space="0" w:color="auto"/>
      </w:divBdr>
    </w:div>
    <w:div w:id="454181097">
      <w:bodyDiv w:val="1"/>
      <w:marLeft w:val="0"/>
      <w:marRight w:val="0"/>
      <w:marTop w:val="0"/>
      <w:marBottom w:val="0"/>
      <w:divBdr>
        <w:top w:val="none" w:sz="0" w:space="0" w:color="auto"/>
        <w:left w:val="none" w:sz="0" w:space="0" w:color="auto"/>
        <w:bottom w:val="none" w:sz="0" w:space="0" w:color="auto"/>
        <w:right w:val="none" w:sz="0" w:space="0" w:color="auto"/>
      </w:divBdr>
    </w:div>
    <w:div w:id="460421138">
      <w:bodyDiv w:val="1"/>
      <w:marLeft w:val="0"/>
      <w:marRight w:val="0"/>
      <w:marTop w:val="0"/>
      <w:marBottom w:val="0"/>
      <w:divBdr>
        <w:top w:val="none" w:sz="0" w:space="0" w:color="auto"/>
        <w:left w:val="none" w:sz="0" w:space="0" w:color="auto"/>
        <w:bottom w:val="none" w:sz="0" w:space="0" w:color="auto"/>
        <w:right w:val="none" w:sz="0" w:space="0" w:color="auto"/>
      </w:divBdr>
    </w:div>
    <w:div w:id="463739859">
      <w:bodyDiv w:val="1"/>
      <w:marLeft w:val="0"/>
      <w:marRight w:val="0"/>
      <w:marTop w:val="0"/>
      <w:marBottom w:val="0"/>
      <w:divBdr>
        <w:top w:val="none" w:sz="0" w:space="0" w:color="auto"/>
        <w:left w:val="none" w:sz="0" w:space="0" w:color="auto"/>
        <w:bottom w:val="none" w:sz="0" w:space="0" w:color="auto"/>
        <w:right w:val="none" w:sz="0" w:space="0" w:color="auto"/>
      </w:divBdr>
    </w:div>
    <w:div w:id="485705363">
      <w:bodyDiv w:val="1"/>
      <w:marLeft w:val="0"/>
      <w:marRight w:val="0"/>
      <w:marTop w:val="0"/>
      <w:marBottom w:val="0"/>
      <w:divBdr>
        <w:top w:val="none" w:sz="0" w:space="0" w:color="auto"/>
        <w:left w:val="none" w:sz="0" w:space="0" w:color="auto"/>
        <w:bottom w:val="none" w:sz="0" w:space="0" w:color="auto"/>
        <w:right w:val="none" w:sz="0" w:space="0" w:color="auto"/>
      </w:divBdr>
    </w:div>
    <w:div w:id="487404625">
      <w:bodyDiv w:val="1"/>
      <w:marLeft w:val="0"/>
      <w:marRight w:val="0"/>
      <w:marTop w:val="0"/>
      <w:marBottom w:val="0"/>
      <w:divBdr>
        <w:top w:val="none" w:sz="0" w:space="0" w:color="auto"/>
        <w:left w:val="none" w:sz="0" w:space="0" w:color="auto"/>
        <w:bottom w:val="none" w:sz="0" w:space="0" w:color="auto"/>
        <w:right w:val="none" w:sz="0" w:space="0" w:color="auto"/>
      </w:divBdr>
    </w:div>
    <w:div w:id="492793029">
      <w:bodyDiv w:val="1"/>
      <w:marLeft w:val="0"/>
      <w:marRight w:val="0"/>
      <w:marTop w:val="0"/>
      <w:marBottom w:val="0"/>
      <w:divBdr>
        <w:top w:val="none" w:sz="0" w:space="0" w:color="auto"/>
        <w:left w:val="none" w:sz="0" w:space="0" w:color="auto"/>
        <w:bottom w:val="none" w:sz="0" w:space="0" w:color="auto"/>
        <w:right w:val="none" w:sz="0" w:space="0" w:color="auto"/>
      </w:divBdr>
    </w:div>
    <w:div w:id="498236484">
      <w:bodyDiv w:val="1"/>
      <w:marLeft w:val="0"/>
      <w:marRight w:val="0"/>
      <w:marTop w:val="0"/>
      <w:marBottom w:val="0"/>
      <w:divBdr>
        <w:top w:val="none" w:sz="0" w:space="0" w:color="auto"/>
        <w:left w:val="none" w:sz="0" w:space="0" w:color="auto"/>
        <w:bottom w:val="none" w:sz="0" w:space="0" w:color="auto"/>
        <w:right w:val="none" w:sz="0" w:space="0" w:color="auto"/>
      </w:divBdr>
    </w:div>
    <w:div w:id="502205799">
      <w:bodyDiv w:val="1"/>
      <w:marLeft w:val="0"/>
      <w:marRight w:val="0"/>
      <w:marTop w:val="0"/>
      <w:marBottom w:val="0"/>
      <w:divBdr>
        <w:top w:val="none" w:sz="0" w:space="0" w:color="auto"/>
        <w:left w:val="none" w:sz="0" w:space="0" w:color="auto"/>
        <w:bottom w:val="none" w:sz="0" w:space="0" w:color="auto"/>
        <w:right w:val="none" w:sz="0" w:space="0" w:color="auto"/>
      </w:divBdr>
    </w:div>
    <w:div w:id="507137424">
      <w:bodyDiv w:val="1"/>
      <w:marLeft w:val="0"/>
      <w:marRight w:val="0"/>
      <w:marTop w:val="0"/>
      <w:marBottom w:val="0"/>
      <w:divBdr>
        <w:top w:val="none" w:sz="0" w:space="0" w:color="auto"/>
        <w:left w:val="none" w:sz="0" w:space="0" w:color="auto"/>
        <w:bottom w:val="none" w:sz="0" w:space="0" w:color="auto"/>
        <w:right w:val="none" w:sz="0" w:space="0" w:color="auto"/>
      </w:divBdr>
    </w:div>
    <w:div w:id="511456778">
      <w:bodyDiv w:val="1"/>
      <w:marLeft w:val="0"/>
      <w:marRight w:val="0"/>
      <w:marTop w:val="0"/>
      <w:marBottom w:val="0"/>
      <w:divBdr>
        <w:top w:val="none" w:sz="0" w:space="0" w:color="auto"/>
        <w:left w:val="none" w:sz="0" w:space="0" w:color="auto"/>
        <w:bottom w:val="none" w:sz="0" w:space="0" w:color="auto"/>
        <w:right w:val="none" w:sz="0" w:space="0" w:color="auto"/>
      </w:divBdr>
    </w:div>
    <w:div w:id="512574976">
      <w:bodyDiv w:val="1"/>
      <w:marLeft w:val="0"/>
      <w:marRight w:val="0"/>
      <w:marTop w:val="0"/>
      <w:marBottom w:val="0"/>
      <w:divBdr>
        <w:top w:val="none" w:sz="0" w:space="0" w:color="auto"/>
        <w:left w:val="none" w:sz="0" w:space="0" w:color="auto"/>
        <w:bottom w:val="none" w:sz="0" w:space="0" w:color="auto"/>
        <w:right w:val="none" w:sz="0" w:space="0" w:color="auto"/>
      </w:divBdr>
    </w:div>
    <w:div w:id="516700962">
      <w:bodyDiv w:val="1"/>
      <w:marLeft w:val="0"/>
      <w:marRight w:val="0"/>
      <w:marTop w:val="0"/>
      <w:marBottom w:val="0"/>
      <w:divBdr>
        <w:top w:val="none" w:sz="0" w:space="0" w:color="auto"/>
        <w:left w:val="none" w:sz="0" w:space="0" w:color="auto"/>
        <w:bottom w:val="none" w:sz="0" w:space="0" w:color="auto"/>
        <w:right w:val="none" w:sz="0" w:space="0" w:color="auto"/>
      </w:divBdr>
    </w:div>
    <w:div w:id="523129129">
      <w:bodyDiv w:val="1"/>
      <w:marLeft w:val="0"/>
      <w:marRight w:val="0"/>
      <w:marTop w:val="0"/>
      <w:marBottom w:val="0"/>
      <w:divBdr>
        <w:top w:val="none" w:sz="0" w:space="0" w:color="auto"/>
        <w:left w:val="none" w:sz="0" w:space="0" w:color="auto"/>
        <w:bottom w:val="none" w:sz="0" w:space="0" w:color="auto"/>
        <w:right w:val="none" w:sz="0" w:space="0" w:color="auto"/>
      </w:divBdr>
    </w:div>
    <w:div w:id="546071422">
      <w:bodyDiv w:val="1"/>
      <w:marLeft w:val="0"/>
      <w:marRight w:val="0"/>
      <w:marTop w:val="0"/>
      <w:marBottom w:val="0"/>
      <w:divBdr>
        <w:top w:val="none" w:sz="0" w:space="0" w:color="auto"/>
        <w:left w:val="none" w:sz="0" w:space="0" w:color="auto"/>
        <w:bottom w:val="none" w:sz="0" w:space="0" w:color="auto"/>
        <w:right w:val="none" w:sz="0" w:space="0" w:color="auto"/>
      </w:divBdr>
    </w:div>
    <w:div w:id="547451272">
      <w:bodyDiv w:val="1"/>
      <w:marLeft w:val="0"/>
      <w:marRight w:val="0"/>
      <w:marTop w:val="0"/>
      <w:marBottom w:val="0"/>
      <w:divBdr>
        <w:top w:val="none" w:sz="0" w:space="0" w:color="auto"/>
        <w:left w:val="none" w:sz="0" w:space="0" w:color="auto"/>
        <w:bottom w:val="none" w:sz="0" w:space="0" w:color="auto"/>
        <w:right w:val="none" w:sz="0" w:space="0" w:color="auto"/>
      </w:divBdr>
    </w:div>
    <w:div w:id="548613772">
      <w:bodyDiv w:val="1"/>
      <w:marLeft w:val="0"/>
      <w:marRight w:val="0"/>
      <w:marTop w:val="0"/>
      <w:marBottom w:val="0"/>
      <w:divBdr>
        <w:top w:val="none" w:sz="0" w:space="0" w:color="auto"/>
        <w:left w:val="none" w:sz="0" w:space="0" w:color="auto"/>
        <w:bottom w:val="none" w:sz="0" w:space="0" w:color="auto"/>
        <w:right w:val="none" w:sz="0" w:space="0" w:color="auto"/>
      </w:divBdr>
    </w:div>
    <w:div w:id="550044767">
      <w:bodyDiv w:val="1"/>
      <w:marLeft w:val="0"/>
      <w:marRight w:val="0"/>
      <w:marTop w:val="0"/>
      <w:marBottom w:val="0"/>
      <w:divBdr>
        <w:top w:val="none" w:sz="0" w:space="0" w:color="auto"/>
        <w:left w:val="none" w:sz="0" w:space="0" w:color="auto"/>
        <w:bottom w:val="none" w:sz="0" w:space="0" w:color="auto"/>
        <w:right w:val="none" w:sz="0" w:space="0" w:color="auto"/>
      </w:divBdr>
    </w:div>
    <w:div w:id="565337705">
      <w:bodyDiv w:val="1"/>
      <w:marLeft w:val="0"/>
      <w:marRight w:val="0"/>
      <w:marTop w:val="0"/>
      <w:marBottom w:val="0"/>
      <w:divBdr>
        <w:top w:val="none" w:sz="0" w:space="0" w:color="auto"/>
        <w:left w:val="none" w:sz="0" w:space="0" w:color="auto"/>
        <w:bottom w:val="none" w:sz="0" w:space="0" w:color="auto"/>
        <w:right w:val="none" w:sz="0" w:space="0" w:color="auto"/>
      </w:divBdr>
    </w:div>
    <w:div w:id="569845926">
      <w:bodyDiv w:val="1"/>
      <w:marLeft w:val="0"/>
      <w:marRight w:val="0"/>
      <w:marTop w:val="0"/>
      <w:marBottom w:val="0"/>
      <w:divBdr>
        <w:top w:val="none" w:sz="0" w:space="0" w:color="auto"/>
        <w:left w:val="none" w:sz="0" w:space="0" w:color="auto"/>
        <w:bottom w:val="none" w:sz="0" w:space="0" w:color="auto"/>
        <w:right w:val="none" w:sz="0" w:space="0" w:color="auto"/>
      </w:divBdr>
    </w:div>
    <w:div w:id="583342189">
      <w:bodyDiv w:val="1"/>
      <w:marLeft w:val="0"/>
      <w:marRight w:val="0"/>
      <w:marTop w:val="0"/>
      <w:marBottom w:val="0"/>
      <w:divBdr>
        <w:top w:val="none" w:sz="0" w:space="0" w:color="auto"/>
        <w:left w:val="none" w:sz="0" w:space="0" w:color="auto"/>
        <w:bottom w:val="none" w:sz="0" w:space="0" w:color="auto"/>
        <w:right w:val="none" w:sz="0" w:space="0" w:color="auto"/>
      </w:divBdr>
    </w:div>
    <w:div w:id="590552344">
      <w:bodyDiv w:val="1"/>
      <w:marLeft w:val="0"/>
      <w:marRight w:val="0"/>
      <w:marTop w:val="0"/>
      <w:marBottom w:val="0"/>
      <w:divBdr>
        <w:top w:val="none" w:sz="0" w:space="0" w:color="auto"/>
        <w:left w:val="none" w:sz="0" w:space="0" w:color="auto"/>
        <w:bottom w:val="none" w:sz="0" w:space="0" w:color="auto"/>
        <w:right w:val="none" w:sz="0" w:space="0" w:color="auto"/>
      </w:divBdr>
    </w:div>
    <w:div w:id="592012896">
      <w:bodyDiv w:val="1"/>
      <w:marLeft w:val="0"/>
      <w:marRight w:val="0"/>
      <w:marTop w:val="0"/>
      <w:marBottom w:val="0"/>
      <w:divBdr>
        <w:top w:val="none" w:sz="0" w:space="0" w:color="auto"/>
        <w:left w:val="none" w:sz="0" w:space="0" w:color="auto"/>
        <w:bottom w:val="none" w:sz="0" w:space="0" w:color="auto"/>
        <w:right w:val="none" w:sz="0" w:space="0" w:color="auto"/>
      </w:divBdr>
    </w:div>
    <w:div w:id="606039552">
      <w:bodyDiv w:val="1"/>
      <w:marLeft w:val="0"/>
      <w:marRight w:val="0"/>
      <w:marTop w:val="0"/>
      <w:marBottom w:val="0"/>
      <w:divBdr>
        <w:top w:val="none" w:sz="0" w:space="0" w:color="auto"/>
        <w:left w:val="none" w:sz="0" w:space="0" w:color="auto"/>
        <w:bottom w:val="none" w:sz="0" w:space="0" w:color="auto"/>
        <w:right w:val="none" w:sz="0" w:space="0" w:color="auto"/>
      </w:divBdr>
      <w:divsChild>
        <w:div w:id="1433479642">
          <w:marLeft w:val="0"/>
          <w:marRight w:val="0"/>
          <w:marTop w:val="0"/>
          <w:marBottom w:val="0"/>
          <w:divBdr>
            <w:top w:val="none" w:sz="0" w:space="0" w:color="auto"/>
            <w:left w:val="none" w:sz="0" w:space="0" w:color="auto"/>
            <w:bottom w:val="none" w:sz="0" w:space="0" w:color="auto"/>
            <w:right w:val="none" w:sz="0" w:space="0" w:color="auto"/>
          </w:divBdr>
          <w:divsChild>
            <w:div w:id="624383418">
              <w:marLeft w:val="0"/>
              <w:marRight w:val="0"/>
              <w:marTop w:val="0"/>
              <w:marBottom w:val="0"/>
              <w:divBdr>
                <w:top w:val="none" w:sz="0" w:space="0" w:color="auto"/>
                <w:left w:val="none" w:sz="0" w:space="0" w:color="auto"/>
                <w:bottom w:val="none" w:sz="0" w:space="0" w:color="auto"/>
                <w:right w:val="none" w:sz="0" w:space="0" w:color="auto"/>
              </w:divBdr>
              <w:divsChild>
                <w:div w:id="477307043">
                  <w:marLeft w:val="0"/>
                  <w:marRight w:val="0"/>
                  <w:marTop w:val="0"/>
                  <w:marBottom w:val="0"/>
                  <w:divBdr>
                    <w:top w:val="none" w:sz="0" w:space="0" w:color="auto"/>
                    <w:left w:val="none" w:sz="0" w:space="0" w:color="auto"/>
                    <w:bottom w:val="none" w:sz="0" w:space="0" w:color="auto"/>
                    <w:right w:val="none" w:sz="0" w:space="0" w:color="auto"/>
                  </w:divBdr>
                  <w:divsChild>
                    <w:div w:id="61418456">
                      <w:marLeft w:val="0"/>
                      <w:marRight w:val="0"/>
                      <w:marTop w:val="0"/>
                      <w:marBottom w:val="0"/>
                      <w:divBdr>
                        <w:top w:val="none" w:sz="0" w:space="0" w:color="auto"/>
                        <w:left w:val="none" w:sz="0" w:space="0" w:color="auto"/>
                        <w:bottom w:val="none" w:sz="0" w:space="0" w:color="auto"/>
                        <w:right w:val="none" w:sz="0" w:space="0" w:color="auto"/>
                      </w:divBdr>
                      <w:divsChild>
                        <w:div w:id="563108817">
                          <w:marLeft w:val="0"/>
                          <w:marRight w:val="0"/>
                          <w:marTop w:val="0"/>
                          <w:marBottom w:val="0"/>
                          <w:divBdr>
                            <w:top w:val="none" w:sz="0" w:space="0" w:color="auto"/>
                            <w:left w:val="none" w:sz="0" w:space="0" w:color="auto"/>
                            <w:bottom w:val="none" w:sz="0" w:space="0" w:color="auto"/>
                            <w:right w:val="none" w:sz="0" w:space="0" w:color="auto"/>
                          </w:divBdr>
                          <w:divsChild>
                            <w:div w:id="19008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356373">
      <w:bodyDiv w:val="1"/>
      <w:marLeft w:val="0"/>
      <w:marRight w:val="0"/>
      <w:marTop w:val="0"/>
      <w:marBottom w:val="0"/>
      <w:divBdr>
        <w:top w:val="none" w:sz="0" w:space="0" w:color="auto"/>
        <w:left w:val="none" w:sz="0" w:space="0" w:color="auto"/>
        <w:bottom w:val="none" w:sz="0" w:space="0" w:color="auto"/>
        <w:right w:val="none" w:sz="0" w:space="0" w:color="auto"/>
      </w:divBdr>
    </w:div>
    <w:div w:id="617834791">
      <w:bodyDiv w:val="1"/>
      <w:marLeft w:val="0"/>
      <w:marRight w:val="0"/>
      <w:marTop w:val="0"/>
      <w:marBottom w:val="0"/>
      <w:divBdr>
        <w:top w:val="none" w:sz="0" w:space="0" w:color="auto"/>
        <w:left w:val="none" w:sz="0" w:space="0" w:color="auto"/>
        <w:bottom w:val="none" w:sz="0" w:space="0" w:color="auto"/>
        <w:right w:val="none" w:sz="0" w:space="0" w:color="auto"/>
      </w:divBdr>
    </w:div>
    <w:div w:id="634677857">
      <w:bodyDiv w:val="1"/>
      <w:marLeft w:val="0"/>
      <w:marRight w:val="0"/>
      <w:marTop w:val="0"/>
      <w:marBottom w:val="0"/>
      <w:divBdr>
        <w:top w:val="none" w:sz="0" w:space="0" w:color="auto"/>
        <w:left w:val="none" w:sz="0" w:space="0" w:color="auto"/>
        <w:bottom w:val="none" w:sz="0" w:space="0" w:color="auto"/>
        <w:right w:val="none" w:sz="0" w:space="0" w:color="auto"/>
      </w:divBdr>
    </w:div>
    <w:div w:id="635336432">
      <w:bodyDiv w:val="1"/>
      <w:marLeft w:val="0"/>
      <w:marRight w:val="0"/>
      <w:marTop w:val="0"/>
      <w:marBottom w:val="0"/>
      <w:divBdr>
        <w:top w:val="none" w:sz="0" w:space="0" w:color="auto"/>
        <w:left w:val="none" w:sz="0" w:space="0" w:color="auto"/>
        <w:bottom w:val="none" w:sz="0" w:space="0" w:color="auto"/>
        <w:right w:val="none" w:sz="0" w:space="0" w:color="auto"/>
      </w:divBdr>
    </w:div>
    <w:div w:id="657881570">
      <w:bodyDiv w:val="1"/>
      <w:marLeft w:val="0"/>
      <w:marRight w:val="0"/>
      <w:marTop w:val="0"/>
      <w:marBottom w:val="0"/>
      <w:divBdr>
        <w:top w:val="none" w:sz="0" w:space="0" w:color="auto"/>
        <w:left w:val="none" w:sz="0" w:space="0" w:color="auto"/>
        <w:bottom w:val="none" w:sz="0" w:space="0" w:color="auto"/>
        <w:right w:val="none" w:sz="0" w:space="0" w:color="auto"/>
      </w:divBdr>
    </w:div>
    <w:div w:id="661587931">
      <w:bodyDiv w:val="1"/>
      <w:marLeft w:val="0"/>
      <w:marRight w:val="0"/>
      <w:marTop w:val="0"/>
      <w:marBottom w:val="0"/>
      <w:divBdr>
        <w:top w:val="none" w:sz="0" w:space="0" w:color="auto"/>
        <w:left w:val="none" w:sz="0" w:space="0" w:color="auto"/>
        <w:bottom w:val="none" w:sz="0" w:space="0" w:color="auto"/>
        <w:right w:val="none" w:sz="0" w:space="0" w:color="auto"/>
      </w:divBdr>
    </w:div>
    <w:div w:id="663244245">
      <w:bodyDiv w:val="1"/>
      <w:marLeft w:val="0"/>
      <w:marRight w:val="0"/>
      <w:marTop w:val="0"/>
      <w:marBottom w:val="0"/>
      <w:divBdr>
        <w:top w:val="none" w:sz="0" w:space="0" w:color="auto"/>
        <w:left w:val="none" w:sz="0" w:space="0" w:color="auto"/>
        <w:bottom w:val="none" w:sz="0" w:space="0" w:color="auto"/>
        <w:right w:val="none" w:sz="0" w:space="0" w:color="auto"/>
      </w:divBdr>
    </w:div>
    <w:div w:id="672418404">
      <w:bodyDiv w:val="1"/>
      <w:marLeft w:val="0"/>
      <w:marRight w:val="0"/>
      <w:marTop w:val="0"/>
      <w:marBottom w:val="0"/>
      <w:divBdr>
        <w:top w:val="none" w:sz="0" w:space="0" w:color="auto"/>
        <w:left w:val="none" w:sz="0" w:space="0" w:color="auto"/>
        <w:bottom w:val="none" w:sz="0" w:space="0" w:color="auto"/>
        <w:right w:val="none" w:sz="0" w:space="0" w:color="auto"/>
      </w:divBdr>
    </w:div>
    <w:div w:id="691301777">
      <w:bodyDiv w:val="1"/>
      <w:marLeft w:val="0"/>
      <w:marRight w:val="0"/>
      <w:marTop w:val="0"/>
      <w:marBottom w:val="0"/>
      <w:divBdr>
        <w:top w:val="none" w:sz="0" w:space="0" w:color="auto"/>
        <w:left w:val="none" w:sz="0" w:space="0" w:color="auto"/>
        <w:bottom w:val="none" w:sz="0" w:space="0" w:color="auto"/>
        <w:right w:val="none" w:sz="0" w:space="0" w:color="auto"/>
      </w:divBdr>
    </w:div>
    <w:div w:id="701828615">
      <w:bodyDiv w:val="1"/>
      <w:marLeft w:val="0"/>
      <w:marRight w:val="0"/>
      <w:marTop w:val="0"/>
      <w:marBottom w:val="0"/>
      <w:divBdr>
        <w:top w:val="none" w:sz="0" w:space="0" w:color="auto"/>
        <w:left w:val="none" w:sz="0" w:space="0" w:color="auto"/>
        <w:bottom w:val="none" w:sz="0" w:space="0" w:color="auto"/>
        <w:right w:val="none" w:sz="0" w:space="0" w:color="auto"/>
      </w:divBdr>
    </w:div>
    <w:div w:id="703746999">
      <w:bodyDiv w:val="1"/>
      <w:marLeft w:val="0"/>
      <w:marRight w:val="0"/>
      <w:marTop w:val="0"/>
      <w:marBottom w:val="0"/>
      <w:divBdr>
        <w:top w:val="none" w:sz="0" w:space="0" w:color="auto"/>
        <w:left w:val="none" w:sz="0" w:space="0" w:color="auto"/>
        <w:bottom w:val="none" w:sz="0" w:space="0" w:color="auto"/>
        <w:right w:val="none" w:sz="0" w:space="0" w:color="auto"/>
      </w:divBdr>
    </w:div>
    <w:div w:id="704866712">
      <w:bodyDiv w:val="1"/>
      <w:marLeft w:val="0"/>
      <w:marRight w:val="0"/>
      <w:marTop w:val="0"/>
      <w:marBottom w:val="0"/>
      <w:divBdr>
        <w:top w:val="none" w:sz="0" w:space="0" w:color="auto"/>
        <w:left w:val="none" w:sz="0" w:space="0" w:color="auto"/>
        <w:bottom w:val="none" w:sz="0" w:space="0" w:color="auto"/>
        <w:right w:val="none" w:sz="0" w:space="0" w:color="auto"/>
      </w:divBdr>
    </w:div>
    <w:div w:id="731658279">
      <w:bodyDiv w:val="1"/>
      <w:marLeft w:val="0"/>
      <w:marRight w:val="0"/>
      <w:marTop w:val="0"/>
      <w:marBottom w:val="0"/>
      <w:divBdr>
        <w:top w:val="none" w:sz="0" w:space="0" w:color="auto"/>
        <w:left w:val="none" w:sz="0" w:space="0" w:color="auto"/>
        <w:bottom w:val="none" w:sz="0" w:space="0" w:color="auto"/>
        <w:right w:val="none" w:sz="0" w:space="0" w:color="auto"/>
      </w:divBdr>
    </w:div>
    <w:div w:id="741373696">
      <w:bodyDiv w:val="1"/>
      <w:marLeft w:val="0"/>
      <w:marRight w:val="0"/>
      <w:marTop w:val="0"/>
      <w:marBottom w:val="0"/>
      <w:divBdr>
        <w:top w:val="none" w:sz="0" w:space="0" w:color="auto"/>
        <w:left w:val="none" w:sz="0" w:space="0" w:color="auto"/>
        <w:bottom w:val="none" w:sz="0" w:space="0" w:color="auto"/>
        <w:right w:val="none" w:sz="0" w:space="0" w:color="auto"/>
      </w:divBdr>
    </w:div>
    <w:div w:id="744958833">
      <w:bodyDiv w:val="1"/>
      <w:marLeft w:val="0"/>
      <w:marRight w:val="0"/>
      <w:marTop w:val="0"/>
      <w:marBottom w:val="0"/>
      <w:divBdr>
        <w:top w:val="none" w:sz="0" w:space="0" w:color="auto"/>
        <w:left w:val="none" w:sz="0" w:space="0" w:color="auto"/>
        <w:bottom w:val="none" w:sz="0" w:space="0" w:color="auto"/>
        <w:right w:val="none" w:sz="0" w:space="0" w:color="auto"/>
      </w:divBdr>
    </w:div>
    <w:div w:id="758916166">
      <w:bodyDiv w:val="1"/>
      <w:marLeft w:val="0"/>
      <w:marRight w:val="0"/>
      <w:marTop w:val="0"/>
      <w:marBottom w:val="0"/>
      <w:divBdr>
        <w:top w:val="none" w:sz="0" w:space="0" w:color="auto"/>
        <w:left w:val="none" w:sz="0" w:space="0" w:color="auto"/>
        <w:bottom w:val="none" w:sz="0" w:space="0" w:color="auto"/>
        <w:right w:val="none" w:sz="0" w:space="0" w:color="auto"/>
      </w:divBdr>
    </w:div>
    <w:div w:id="759109097">
      <w:bodyDiv w:val="1"/>
      <w:marLeft w:val="0"/>
      <w:marRight w:val="0"/>
      <w:marTop w:val="0"/>
      <w:marBottom w:val="0"/>
      <w:divBdr>
        <w:top w:val="none" w:sz="0" w:space="0" w:color="auto"/>
        <w:left w:val="none" w:sz="0" w:space="0" w:color="auto"/>
        <w:bottom w:val="none" w:sz="0" w:space="0" w:color="auto"/>
        <w:right w:val="none" w:sz="0" w:space="0" w:color="auto"/>
      </w:divBdr>
    </w:div>
    <w:div w:id="765077521">
      <w:bodyDiv w:val="1"/>
      <w:marLeft w:val="0"/>
      <w:marRight w:val="0"/>
      <w:marTop w:val="0"/>
      <w:marBottom w:val="0"/>
      <w:divBdr>
        <w:top w:val="none" w:sz="0" w:space="0" w:color="auto"/>
        <w:left w:val="none" w:sz="0" w:space="0" w:color="auto"/>
        <w:bottom w:val="none" w:sz="0" w:space="0" w:color="auto"/>
        <w:right w:val="none" w:sz="0" w:space="0" w:color="auto"/>
      </w:divBdr>
    </w:div>
    <w:div w:id="783109106">
      <w:bodyDiv w:val="1"/>
      <w:marLeft w:val="0"/>
      <w:marRight w:val="0"/>
      <w:marTop w:val="0"/>
      <w:marBottom w:val="0"/>
      <w:divBdr>
        <w:top w:val="none" w:sz="0" w:space="0" w:color="auto"/>
        <w:left w:val="none" w:sz="0" w:space="0" w:color="auto"/>
        <w:bottom w:val="none" w:sz="0" w:space="0" w:color="auto"/>
        <w:right w:val="none" w:sz="0" w:space="0" w:color="auto"/>
      </w:divBdr>
    </w:div>
    <w:div w:id="793522048">
      <w:bodyDiv w:val="1"/>
      <w:marLeft w:val="0"/>
      <w:marRight w:val="0"/>
      <w:marTop w:val="0"/>
      <w:marBottom w:val="0"/>
      <w:divBdr>
        <w:top w:val="none" w:sz="0" w:space="0" w:color="auto"/>
        <w:left w:val="none" w:sz="0" w:space="0" w:color="auto"/>
        <w:bottom w:val="none" w:sz="0" w:space="0" w:color="auto"/>
        <w:right w:val="none" w:sz="0" w:space="0" w:color="auto"/>
      </w:divBdr>
    </w:div>
    <w:div w:id="801921995">
      <w:bodyDiv w:val="1"/>
      <w:marLeft w:val="0"/>
      <w:marRight w:val="0"/>
      <w:marTop w:val="0"/>
      <w:marBottom w:val="0"/>
      <w:divBdr>
        <w:top w:val="none" w:sz="0" w:space="0" w:color="auto"/>
        <w:left w:val="none" w:sz="0" w:space="0" w:color="auto"/>
        <w:bottom w:val="none" w:sz="0" w:space="0" w:color="auto"/>
        <w:right w:val="none" w:sz="0" w:space="0" w:color="auto"/>
      </w:divBdr>
    </w:div>
    <w:div w:id="823618286">
      <w:bodyDiv w:val="1"/>
      <w:marLeft w:val="0"/>
      <w:marRight w:val="0"/>
      <w:marTop w:val="0"/>
      <w:marBottom w:val="0"/>
      <w:divBdr>
        <w:top w:val="none" w:sz="0" w:space="0" w:color="auto"/>
        <w:left w:val="none" w:sz="0" w:space="0" w:color="auto"/>
        <w:bottom w:val="none" w:sz="0" w:space="0" w:color="auto"/>
        <w:right w:val="none" w:sz="0" w:space="0" w:color="auto"/>
      </w:divBdr>
      <w:divsChild>
        <w:div w:id="1169566494">
          <w:marLeft w:val="0"/>
          <w:marRight w:val="0"/>
          <w:marTop w:val="0"/>
          <w:marBottom w:val="0"/>
          <w:divBdr>
            <w:top w:val="none" w:sz="0" w:space="0" w:color="auto"/>
            <w:left w:val="none" w:sz="0" w:space="0" w:color="auto"/>
            <w:bottom w:val="none" w:sz="0" w:space="0" w:color="auto"/>
            <w:right w:val="none" w:sz="0" w:space="0" w:color="auto"/>
          </w:divBdr>
          <w:divsChild>
            <w:div w:id="69430868">
              <w:marLeft w:val="0"/>
              <w:marRight w:val="0"/>
              <w:marTop w:val="0"/>
              <w:marBottom w:val="0"/>
              <w:divBdr>
                <w:top w:val="none" w:sz="0" w:space="0" w:color="auto"/>
                <w:left w:val="none" w:sz="0" w:space="0" w:color="auto"/>
                <w:bottom w:val="none" w:sz="0" w:space="0" w:color="auto"/>
                <w:right w:val="none" w:sz="0" w:space="0" w:color="auto"/>
              </w:divBdr>
              <w:divsChild>
                <w:div w:id="1436901329">
                  <w:marLeft w:val="0"/>
                  <w:marRight w:val="0"/>
                  <w:marTop w:val="0"/>
                  <w:marBottom w:val="0"/>
                  <w:divBdr>
                    <w:top w:val="none" w:sz="0" w:space="0" w:color="auto"/>
                    <w:left w:val="none" w:sz="0" w:space="0" w:color="auto"/>
                    <w:bottom w:val="none" w:sz="0" w:space="0" w:color="auto"/>
                    <w:right w:val="none" w:sz="0" w:space="0" w:color="auto"/>
                  </w:divBdr>
                  <w:divsChild>
                    <w:div w:id="596599814">
                      <w:marLeft w:val="0"/>
                      <w:marRight w:val="0"/>
                      <w:marTop w:val="0"/>
                      <w:marBottom w:val="0"/>
                      <w:divBdr>
                        <w:top w:val="none" w:sz="0" w:space="0" w:color="auto"/>
                        <w:left w:val="none" w:sz="0" w:space="0" w:color="auto"/>
                        <w:bottom w:val="none" w:sz="0" w:space="0" w:color="auto"/>
                        <w:right w:val="none" w:sz="0" w:space="0" w:color="auto"/>
                      </w:divBdr>
                      <w:divsChild>
                        <w:div w:id="796795734">
                          <w:marLeft w:val="0"/>
                          <w:marRight w:val="0"/>
                          <w:marTop w:val="0"/>
                          <w:marBottom w:val="0"/>
                          <w:divBdr>
                            <w:top w:val="none" w:sz="0" w:space="0" w:color="auto"/>
                            <w:left w:val="none" w:sz="0" w:space="0" w:color="auto"/>
                            <w:bottom w:val="none" w:sz="0" w:space="0" w:color="auto"/>
                            <w:right w:val="none" w:sz="0" w:space="0" w:color="auto"/>
                          </w:divBdr>
                          <w:divsChild>
                            <w:div w:id="17603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6099">
      <w:bodyDiv w:val="1"/>
      <w:marLeft w:val="0"/>
      <w:marRight w:val="0"/>
      <w:marTop w:val="0"/>
      <w:marBottom w:val="0"/>
      <w:divBdr>
        <w:top w:val="none" w:sz="0" w:space="0" w:color="auto"/>
        <w:left w:val="none" w:sz="0" w:space="0" w:color="auto"/>
        <w:bottom w:val="none" w:sz="0" w:space="0" w:color="auto"/>
        <w:right w:val="none" w:sz="0" w:space="0" w:color="auto"/>
      </w:divBdr>
    </w:div>
    <w:div w:id="830372353">
      <w:bodyDiv w:val="1"/>
      <w:marLeft w:val="0"/>
      <w:marRight w:val="0"/>
      <w:marTop w:val="0"/>
      <w:marBottom w:val="0"/>
      <w:divBdr>
        <w:top w:val="none" w:sz="0" w:space="0" w:color="auto"/>
        <w:left w:val="none" w:sz="0" w:space="0" w:color="auto"/>
        <w:bottom w:val="none" w:sz="0" w:space="0" w:color="auto"/>
        <w:right w:val="none" w:sz="0" w:space="0" w:color="auto"/>
      </w:divBdr>
    </w:div>
    <w:div w:id="834616226">
      <w:bodyDiv w:val="1"/>
      <w:marLeft w:val="0"/>
      <w:marRight w:val="0"/>
      <w:marTop w:val="0"/>
      <w:marBottom w:val="0"/>
      <w:divBdr>
        <w:top w:val="none" w:sz="0" w:space="0" w:color="auto"/>
        <w:left w:val="none" w:sz="0" w:space="0" w:color="auto"/>
        <w:bottom w:val="none" w:sz="0" w:space="0" w:color="auto"/>
        <w:right w:val="none" w:sz="0" w:space="0" w:color="auto"/>
      </w:divBdr>
    </w:div>
    <w:div w:id="838887907">
      <w:bodyDiv w:val="1"/>
      <w:marLeft w:val="0"/>
      <w:marRight w:val="0"/>
      <w:marTop w:val="0"/>
      <w:marBottom w:val="0"/>
      <w:divBdr>
        <w:top w:val="none" w:sz="0" w:space="0" w:color="auto"/>
        <w:left w:val="none" w:sz="0" w:space="0" w:color="auto"/>
        <w:bottom w:val="none" w:sz="0" w:space="0" w:color="auto"/>
        <w:right w:val="none" w:sz="0" w:space="0" w:color="auto"/>
      </w:divBdr>
    </w:div>
    <w:div w:id="842429369">
      <w:bodyDiv w:val="1"/>
      <w:marLeft w:val="0"/>
      <w:marRight w:val="0"/>
      <w:marTop w:val="0"/>
      <w:marBottom w:val="0"/>
      <w:divBdr>
        <w:top w:val="none" w:sz="0" w:space="0" w:color="auto"/>
        <w:left w:val="none" w:sz="0" w:space="0" w:color="auto"/>
        <w:bottom w:val="none" w:sz="0" w:space="0" w:color="auto"/>
        <w:right w:val="none" w:sz="0" w:space="0" w:color="auto"/>
      </w:divBdr>
    </w:div>
    <w:div w:id="849179439">
      <w:bodyDiv w:val="1"/>
      <w:marLeft w:val="0"/>
      <w:marRight w:val="0"/>
      <w:marTop w:val="0"/>
      <w:marBottom w:val="0"/>
      <w:divBdr>
        <w:top w:val="none" w:sz="0" w:space="0" w:color="auto"/>
        <w:left w:val="none" w:sz="0" w:space="0" w:color="auto"/>
        <w:bottom w:val="none" w:sz="0" w:space="0" w:color="auto"/>
        <w:right w:val="none" w:sz="0" w:space="0" w:color="auto"/>
      </w:divBdr>
    </w:div>
    <w:div w:id="851649480">
      <w:bodyDiv w:val="1"/>
      <w:marLeft w:val="0"/>
      <w:marRight w:val="0"/>
      <w:marTop w:val="0"/>
      <w:marBottom w:val="0"/>
      <w:divBdr>
        <w:top w:val="none" w:sz="0" w:space="0" w:color="auto"/>
        <w:left w:val="none" w:sz="0" w:space="0" w:color="auto"/>
        <w:bottom w:val="none" w:sz="0" w:space="0" w:color="auto"/>
        <w:right w:val="none" w:sz="0" w:space="0" w:color="auto"/>
      </w:divBdr>
    </w:div>
    <w:div w:id="860167737">
      <w:bodyDiv w:val="1"/>
      <w:marLeft w:val="0"/>
      <w:marRight w:val="0"/>
      <w:marTop w:val="0"/>
      <w:marBottom w:val="0"/>
      <w:divBdr>
        <w:top w:val="none" w:sz="0" w:space="0" w:color="auto"/>
        <w:left w:val="none" w:sz="0" w:space="0" w:color="auto"/>
        <w:bottom w:val="none" w:sz="0" w:space="0" w:color="auto"/>
        <w:right w:val="none" w:sz="0" w:space="0" w:color="auto"/>
      </w:divBdr>
    </w:div>
    <w:div w:id="883059921">
      <w:bodyDiv w:val="1"/>
      <w:marLeft w:val="0"/>
      <w:marRight w:val="0"/>
      <w:marTop w:val="0"/>
      <w:marBottom w:val="0"/>
      <w:divBdr>
        <w:top w:val="none" w:sz="0" w:space="0" w:color="auto"/>
        <w:left w:val="none" w:sz="0" w:space="0" w:color="auto"/>
        <w:bottom w:val="none" w:sz="0" w:space="0" w:color="auto"/>
        <w:right w:val="none" w:sz="0" w:space="0" w:color="auto"/>
      </w:divBdr>
    </w:div>
    <w:div w:id="907426228">
      <w:bodyDiv w:val="1"/>
      <w:marLeft w:val="0"/>
      <w:marRight w:val="0"/>
      <w:marTop w:val="0"/>
      <w:marBottom w:val="0"/>
      <w:divBdr>
        <w:top w:val="none" w:sz="0" w:space="0" w:color="auto"/>
        <w:left w:val="none" w:sz="0" w:space="0" w:color="auto"/>
        <w:bottom w:val="none" w:sz="0" w:space="0" w:color="auto"/>
        <w:right w:val="none" w:sz="0" w:space="0" w:color="auto"/>
      </w:divBdr>
    </w:div>
    <w:div w:id="908927854">
      <w:bodyDiv w:val="1"/>
      <w:marLeft w:val="0"/>
      <w:marRight w:val="0"/>
      <w:marTop w:val="0"/>
      <w:marBottom w:val="0"/>
      <w:divBdr>
        <w:top w:val="none" w:sz="0" w:space="0" w:color="auto"/>
        <w:left w:val="none" w:sz="0" w:space="0" w:color="auto"/>
        <w:bottom w:val="none" w:sz="0" w:space="0" w:color="auto"/>
        <w:right w:val="none" w:sz="0" w:space="0" w:color="auto"/>
      </w:divBdr>
    </w:div>
    <w:div w:id="917404357">
      <w:bodyDiv w:val="1"/>
      <w:marLeft w:val="0"/>
      <w:marRight w:val="0"/>
      <w:marTop w:val="0"/>
      <w:marBottom w:val="0"/>
      <w:divBdr>
        <w:top w:val="none" w:sz="0" w:space="0" w:color="auto"/>
        <w:left w:val="none" w:sz="0" w:space="0" w:color="auto"/>
        <w:bottom w:val="none" w:sz="0" w:space="0" w:color="auto"/>
        <w:right w:val="none" w:sz="0" w:space="0" w:color="auto"/>
      </w:divBdr>
    </w:div>
    <w:div w:id="947005693">
      <w:bodyDiv w:val="1"/>
      <w:marLeft w:val="0"/>
      <w:marRight w:val="0"/>
      <w:marTop w:val="0"/>
      <w:marBottom w:val="0"/>
      <w:divBdr>
        <w:top w:val="none" w:sz="0" w:space="0" w:color="auto"/>
        <w:left w:val="none" w:sz="0" w:space="0" w:color="auto"/>
        <w:bottom w:val="none" w:sz="0" w:space="0" w:color="auto"/>
        <w:right w:val="none" w:sz="0" w:space="0" w:color="auto"/>
      </w:divBdr>
    </w:div>
    <w:div w:id="962223607">
      <w:bodyDiv w:val="1"/>
      <w:marLeft w:val="0"/>
      <w:marRight w:val="0"/>
      <w:marTop w:val="0"/>
      <w:marBottom w:val="0"/>
      <w:divBdr>
        <w:top w:val="none" w:sz="0" w:space="0" w:color="auto"/>
        <w:left w:val="none" w:sz="0" w:space="0" w:color="auto"/>
        <w:bottom w:val="none" w:sz="0" w:space="0" w:color="auto"/>
        <w:right w:val="none" w:sz="0" w:space="0" w:color="auto"/>
      </w:divBdr>
    </w:div>
    <w:div w:id="980574881">
      <w:bodyDiv w:val="1"/>
      <w:marLeft w:val="0"/>
      <w:marRight w:val="0"/>
      <w:marTop w:val="0"/>
      <w:marBottom w:val="0"/>
      <w:divBdr>
        <w:top w:val="none" w:sz="0" w:space="0" w:color="auto"/>
        <w:left w:val="none" w:sz="0" w:space="0" w:color="auto"/>
        <w:bottom w:val="none" w:sz="0" w:space="0" w:color="auto"/>
        <w:right w:val="none" w:sz="0" w:space="0" w:color="auto"/>
      </w:divBdr>
    </w:div>
    <w:div w:id="983391216">
      <w:bodyDiv w:val="1"/>
      <w:marLeft w:val="0"/>
      <w:marRight w:val="0"/>
      <w:marTop w:val="0"/>
      <w:marBottom w:val="0"/>
      <w:divBdr>
        <w:top w:val="none" w:sz="0" w:space="0" w:color="auto"/>
        <w:left w:val="none" w:sz="0" w:space="0" w:color="auto"/>
        <w:bottom w:val="none" w:sz="0" w:space="0" w:color="auto"/>
        <w:right w:val="none" w:sz="0" w:space="0" w:color="auto"/>
      </w:divBdr>
    </w:div>
    <w:div w:id="991909956">
      <w:bodyDiv w:val="1"/>
      <w:marLeft w:val="0"/>
      <w:marRight w:val="0"/>
      <w:marTop w:val="0"/>
      <w:marBottom w:val="0"/>
      <w:divBdr>
        <w:top w:val="none" w:sz="0" w:space="0" w:color="auto"/>
        <w:left w:val="none" w:sz="0" w:space="0" w:color="auto"/>
        <w:bottom w:val="none" w:sz="0" w:space="0" w:color="auto"/>
        <w:right w:val="none" w:sz="0" w:space="0" w:color="auto"/>
      </w:divBdr>
    </w:div>
    <w:div w:id="992415075">
      <w:bodyDiv w:val="1"/>
      <w:marLeft w:val="0"/>
      <w:marRight w:val="0"/>
      <w:marTop w:val="0"/>
      <w:marBottom w:val="0"/>
      <w:divBdr>
        <w:top w:val="none" w:sz="0" w:space="0" w:color="auto"/>
        <w:left w:val="none" w:sz="0" w:space="0" w:color="auto"/>
        <w:bottom w:val="none" w:sz="0" w:space="0" w:color="auto"/>
        <w:right w:val="none" w:sz="0" w:space="0" w:color="auto"/>
      </w:divBdr>
      <w:divsChild>
        <w:div w:id="1530947336">
          <w:marLeft w:val="0"/>
          <w:marRight w:val="0"/>
          <w:marTop w:val="0"/>
          <w:marBottom w:val="0"/>
          <w:divBdr>
            <w:top w:val="none" w:sz="0" w:space="0" w:color="auto"/>
            <w:left w:val="none" w:sz="0" w:space="0" w:color="auto"/>
            <w:bottom w:val="none" w:sz="0" w:space="0" w:color="auto"/>
            <w:right w:val="none" w:sz="0" w:space="0" w:color="auto"/>
          </w:divBdr>
          <w:divsChild>
            <w:div w:id="717557940">
              <w:marLeft w:val="0"/>
              <w:marRight w:val="0"/>
              <w:marTop w:val="0"/>
              <w:marBottom w:val="0"/>
              <w:divBdr>
                <w:top w:val="none" w:sz="0" w:space="0" w:color="auto"/>
                <w:left w:val="none" w:sz="0" w:space="0" w:color="auto"/>
                <w:bottom w:val="none" w:sz="0" w:space="0" w:color="auto"/>
                <w:right w:val="none" w:sz="0" w:space="0" w:color="auto"/>
              </w:divBdr>
              <w:divsChild>
                <w:div w:id="790785807">
                  <w:marLeft w:val="0"/>
                  <w:marRight w:val="0"/>
                  <w:marTop w:val="0"/>
                  <w:marBottom w:val="0"/>
                  <w:divBdr>
                    <w:top w:val="none" w:sz="0" w:space="0" w:color="auto"/>
                    <w:left w:val="none" w:sz="0" w:space="0" w:color="auto"/>
                    <w:bottom w:val="none" w:sz="0" w:space="0" w:color="auto"/>
                    <w:right w:val="none" w:sz="0" w:space="0" w:color="auto"/>
                  </w:divBdr>
                  <w:divsChild>
                    <w:div w:id="9651253">
                      <w:marLeft w:val="0"/>
                      <w:marRight w:val="0"/>
                      <w:marTop w:val="0"/>
                      <w:marBottom w:val="0"/>
                      <w:divBdr>
                        <w:top w:val="none" w:sz="0" w:space="0" w:color="auto"/>
                        <w:left w:val="none" w:sz="0" w:space="0" w:color="auto"/>
                        <w:bottom w:val="none" w:sz="0" w:space="0" w:color="auto"/>
                        <w:right w:val="none" w:sz="0" w:space="0" w:color="auto"/>
                      </w:divBdr>
                      <w:divsChild>
                        <w:div w:id="431324462">
                          <w:marLeft w:val="0"/>
                          <w:marRight w:val="0"/>
                          <w:marTop w:val="0"/>
                          <w:marBottom w:val="0"/>
                          <w:divBdr>
                            <w:top w:val="none" w:sz="0" w:space="0" w:color="auto"/>
                            <w:left w:val="none" w:sz="0" w:space="0" w:color="auto"/>
                            <w:bottom w:val="none" w:sz="0" w:space="0" w:color="auto"/>
                            <w:right w:val="none" w:sz="0" w:space="0" w:color="auto"/>
                          </w:divBdr>
                          <w:divsChild>
                            <w:div w:id="2922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246818">
      <w:bodyDiv w:val="1"/>
      <w:marLeft w:val="0"/>
      <w:marRight w:val="0"/>
      <w:marTop w:val="0"/>
      <w:marBottom w:val="0"/>
      <w:divBdr>
        <w:top w:val="none" w:sz="0" w:space="0" w:color="auto"/>
        <w:left w:val="none" w:sz="0" w:space="0" w:color="auto"/>
        <w:bottom w:val="none" w:sz="0" w:space="0" w:color="auto"/>
        <w:right w:val="none" w:sz="0" w:space="0" w:color="auto"/>
      </w:divBdr>
    </w:div>
    <w:div w:id="1025330745">
      <w:bodyDiv w:val="1"/>
      <w:marLeft w:val="0"/>
      <w:marRight w:val="0"/>
      <w:marTop w:val="0"/>
      <w:marBottom w:val="0"/>
      <w:divBdr>
        <w:top w:val="none" w:sz="0" w:space="0" w:color="auto"/>
        <w:left w:val="none" w:sz="0" w:space="0" w:color="auto"/>
        <w:bottom w:val="none" w:sz="0" w:space="0" w:color="auto"/>
        <w:right w:val="none" w:sz="0" w:space="0" w:color="auto"/>
      </w:divBdr>
    </w:div>
    <w:div w:id="1034042750">
      <w:bodyDiv w:val="1"/>
      <w:marLeft w:val="0"/>
      <w:marRight w:val="0"/>
      <w:marTop w:val="0"/>
      <w:marBottom w:val="0"/>
      <w:divBdr>
        <w:top w:val="none" w:sz="0" w:space="0" w:color="auto"/>
        <w:left w:val="none" w:sz="0" w:space="0" w:color="auto"/>
        <w:bottom w:val="none" w:sz="0" w:space="0" w:color="auto"/>
        <w:right w:val="none" w:sz="0" w:space="0" w:color="auto"/>
      </w:divBdr>
    </w:div>
    <w:div w:id="1034118923">
      <w:bodyDiv w:val="1"/>
      <w:marLeft w:val="0"/>
      <w:marRight w:val="0"/>
      <w:marTop w:val="0"/>
      <w:marBottom w:val="0"/>
      <w:divBdr>
        <w:top w:val="none" w:sz="0" w:space="0" w:color="auto"/>
        <w:left w:val="none" w:sz="0" w:space="0" w:color="auto"/>
        <w:bottom w:val="none" w:sz="0" w:space="0" w:color="auto"/>
        <w:right w:val="none" w:sz="0" w:space="0" w:color="auto"/>
      </w:divBdr>
    </w:div>
    <w:div w:id="1037117582">
      <w:bodyDiv w:val="1"/>
      <w:marLeft w:val="0"/>
      <w:marRight w:val="0"/>
      <w:marTop w:val="0"/>
      <w:marBottom w:val="0"/>
      <w:divBdr>
        <w:top w:val="none" w:sz="0" w:space="0" w:color="auto"/>
        <w:left w:val="none" w:sz="0" w:space="0" w:color="auto"/>
        <w:bottom w:val="none" w:sz="0" w:space="0" w:color="auto"/>
        <w:right w:val="none" w:sz="0" w:space="0" w:color="auto"/>
      </w:divBdr>
    </w:div>
    <w:div w:id="1043019558">
      <w:bodyDiv w:val="1"/>
      <w:marLeft w:val="0"/>
      <w:marRight w:val="0"/>
      <w:marTop w:val="0"/>
      <w:marBottom w:val="0"/>
      <w:divBdr>
        <w:top w:val="none" w:sz="0" w:space="0" w:color="auto"/>
        <w:left w:val="none" w:sz="0" w:space="0" w:color="auto"/>
        <w:bottom w:val="none" w:sz="0" w:space="0" w:color="auto"/>
        <w:right w:val="none" w:sz="0" w:space="0" w:color="auto"/>
      </w:divBdr>
    </w:div>
    <w:div w:id="1064448850">
      <w:bodyDiv w:val="1"/>
      <w:marLeft w:val="0"/>
      <w:marRight w:val="0"/>
      <w:marTop w:val="0"/>
      <w:marBottom w:val="0"/>
      <w:divBdr>
        <w:top w:val="none" w:sz="0" w:space="0" w:color="auto"/>
        <w:left w:val="none" w:sz="0" w:space="0" w:color="auto"/>
        <w:bottom w:val="none" w:sz="0" w:space="0" w:color="auto"/>
        <w:right w:val="none" w:sz="0" w:space="0" w:color="auto"/>
      </w:divBdr>
    </w:div>
    <w:div w:id="1065254220">
      <w:bodyDiv w:val="1"/>
      <w:marLeft w:val="0"/>
      <w:marRight w:val="0"/>
      <w:marTop w:val="0"/>
      <w:marBottom w:val="0"/>
      <w:divBdr>
        <w:top w:val="none" w:sz="0" w:space="0" w:color="auto"/>
        <w:left w:val="none" w:sz="0" w:space="0" w:color="auto"/>
        <w:bottom w:val="none" w:sz="0" w:space="0" w:color="auto"/>
        <w:right w:val="none" w:sz="0" w:space="0" w:color="auto"/>
      </w:divBdr>
    </w:div>
    <w:div w:id="1084649968">
      <w:bodyDiv w:val="1"/>
      <w:marLeft w:val="0"/>
      <w:marRight w:val="0"/>
      <w:marTop w:val="0"/>
      <w:marBottom w:val="0"/>
      <w:divBdr>
        <w:top w:val="none" w:sz="0" w:space="0" w:color="auto"/>
        <w:left w:val="none" w:sz="0" w:space="0" w:color="auto"/>
        <w:bottom w:val="none" w:sz="0" w:space="0" w:color="auto"/>
        <w:right w:val="none" w:sz="0" w:space="0" w:color="auto"/>
      </w:divBdr>
    </w:div>
    <w:div w:id="1089501226">
      <w:bodyDiv w:val="1"/>
      <w:marLeft w:val="0"/>
      <w:marRight w:val="0"/>
      <w:marTop w:val="0"/>
      <w:marBottom w:val="0"/>
      <w:divBdr>
        <w:top w:val="none" w:sz="0" w:space="0" w:color="auto"/>
        <w:left w:val="none" w:sz="0" w:space="0" w:color="auto"/>
        <w:bottom w:val="none" w:sz="0" w:space="0" w:color="auto"/>
        <w:right w:val="none" w:sz="0" w:space="0" w:color="auto"/>
      </w:divBdr>
    </w:div>
    <w:div w:id="1091271728">
      <w:bodyDiv w:val="1"/>
      <w:marLeft w:val="0"/>
      <w:marRight w:val="0"/>
      <w:marTop w:val="0"/>
      <w:marBottom w:val="0"/>
      <w:divBdr>
        <w:top w:val="none" w:sz="0" w:space="0" w:color="auto"/>
        <w:left w:val="none" w:sz="0" w:space="0" w:color="auto"/>
        <w:bottom w:val="none" w:sz="0" w:space="0" w:color="auto"/>
        <w:right w:val="none" w:sz="0" w:space="0" w:color="auto"/>
      </w:divBdr>
    </w:div>
    <w:div w:id="1099519210">
      <w:bodyDiv w:val="1"/>
      <w:marLeft w:val="0"/>
      <w:marRight w:val="0"/>
      <w:marTop w:val="0"/>
      <w:marBottom w:val="0"/>
      <w:divBdr>
        <w:top w:val="none" w:sz="0" w:space="0" w:color="auto"/>
        <w:left w:val="none" w:sz="0" w:space="0" w:color="auto"/>
        <w:bottom w:val="none" w:sz="0" w:space="0" w:color="auto"/>
        <w:right w:val="none" w:sz="0" w:space="0" w:color="auto"/>
      </w:divBdr>
    </w:div>
    <w:div w:id="1101418323">
      <w:bodyDiv w:val="1"/>
      <w:marLeft w:val="0"/>
      <w:marRight w:val="0"/>
      <w:marTop w:val="0"/>
      <w:marBottom w:val="0"/>
      <w:divBdr>
        <w:top w:val="none" w:sz="0" w:space="0" w:color="auto"/>
        <w:left w:val="none" w:sz="0" w:space="0" w:color="auto"/>
        <w:bottom w:val="none" w:sz="0" w:space="0" w:color="auto"/>
        <w:right w:val="none" w:sz="0" w:space="0" w:color="auto"/>
      </w:divBdr>
    </w:div>
    <w:div w:id="1108161559">
      <w:bodyDiv w:val="1"/>
      <w:marLeft w:val="0"/>
      <w:marRight w:val="0"/>
      <w:marTop w:val="0"/>
      <w:marBottom w:val="0"/>
      <w:divBdr>
        <w:top w:val="none" w:sz="0" w:space="0" w:color="auto"/>
        <w:left w:val="none" w:sz="0" w:space="0" w:color="auto"/>
        <w:bottom w:val="none" w:sz="0" w:space="0" w:color="auto"/>
        <w:right w:val="none" w:sz="0" w:space="0" w:color="auto"/>
      </w:divBdr>
    </w:div>
    <w:div w:id="1110706623">
      <w:bodyDiv w:val="1"/>
      <w:marLeft w:val="0"/>
      <w:marRight w:val="0"/>
      <w:marTop w:val="0"/>
      <w:marBottom w:val="0"/>
      <w:divBdr>
        <w:top w:val="none" w:sz="0" w:space="0" w:color="auto"/>
        <w:left w:val="none" w:sz="0" w:space="0" w:color="auto"/>
        <w:bottom w:val="none" w:sz="0" w:space="0" w:color="auto"/>
        <w:right w:val="none" w:sz="0" w:space="0" w:color="auto"/>
      </w:divBdr>
    </w:div>
    <w:div w:id="1132479662">
      <w:bodyDiv w:val="1"/>
      <w:marLeft w:val="0"/>
      <w:marRight w:val="0"/>
      <w:marTop w:val="0"/>
      <w:marBottom w:val="0"/>
      <w:divBdr>
        <w:top w:val="none" w:sz="0" w:space="0" w:color="auto"/>
        <w:left w:val="none" w:sz="0" w:space="0" w:color="auto"/>
        <w:bottom w:val="none" w:sz="0" w:space="0" w:color="auto"/>
        <w:right w:val="none" w:sz="0" w:space="0" w:color="auto"/>
      </w:divBdr>
    </w:div>
    <w:div w:id="1152674539">
      <w:bodyDiv w:val="1"/>
      <w:marLeft w:val="0"/>
      <w:marRight w:val="0"/>
      <w:marTop w:val="0"/>
      <w:marBottom w:val="0"/>
      <w:divBdr>
        <w:top w:val="none" w:sz="0" w:space="0" w:color="auto"/>
        <w:left w:val="none" w:sz="0" w:space="0" w:color="auto"/>
        <w:bottom w:val="none" w:sz="0" w:space="0" w:color="auto"/>
        <w:right w:val="none" w:sz="0" w:space="0" w:color="auto"/>
      </w:divBdr>
    </w:div>
    <w:div w:id="1158813184">
      <w:bodyDiv w:val="1"/>
      <w:marLeft w:val="0"/>
      <w:marRight w:val="0"/>
      <w:marTop w:val="0"/>
      <w:marBottom w:val="0"/>
      <w:divBdr>
        <w:top w:val="none" w:sz="0" w:space="0" w:color="auto"/>
        <w:left w:val="none" w:sz="0" w:space="0" w:color="auto"/>
        <w:bottom w:val="none" w:sz="0" w:space="0" w:color="auto"/>
        <w:right w:val="none" w:sz="0" w:space="0" w:color="auto"/>
      </w:divBdr>
    </w:div>
    <w:div w:id="1169370643">
      <w:bodyDiv w:val="1"/>
      <w:marLeft w:val="0"/>
      <w:marRight w:val="0"/>
      <w:marTop w:val="0"/>
      <w:marBottom w:val="0"/>
      <w:divBdr>
        <w:top w:val="none" w:sz="0" w:space="0" w:color="auto"/>
        <w:left w:val="none" w:sz="0" w:space="0" w:color="auto"/>
        <w:bottom w:val="none" w:sz="0" w:space="0" w:color="auto"/>
        <w:right w:val="none" w:sz="0" w:space="0" w:color="auto"/>
      </w:divBdr>
    </w:div>
    <w:div w:id="1169439359">
      <w:bodyDiv w:val="1"/>
      <w:marLeft w:val="0"/>
      <w:marRight w:val="0"/>
      <w:marTop w:val="0"/>
      <w:marBottom w:val="0"/>
      <w:divBdr>
        <w:top w:val="none" w:sz="0" w:space="0" w:color="auto"/>
        <w:left w:val="none" w:sz="0" w:space="0" w:color="auto"/>
        <w:bottom w:val="none" w:sz="0" w:space="0" w:color="auto"/>
        <w:right w:val="none" w:sz="0" w:space="0" w:color="auto"/>
      </w:divBdr>
    </w:div>
    <w:div w:id="1185172740">
      <w:bodyDiv w:val="1"/>
      <w:marLeft w:val="0"/>
      <w:marRight w:val="0"/>
      <w:marTop w:val="0"/>
      <w:marBottom w:val="0"/>
      <w:divBdr>
        <w:top w:val="none" w:sz="0" w:space="0" w:color="auto"/>
        <w:left w:val="none" w:sz="0" w:space="0" w:color="auto"/>
        <w:bottom w:val="none" w:sz="0" w:space="0" w:color="auto"/>
        <w:right w:val="none" w:sz="0" w:space="0" w:color="auto"/>
      </w:divBdr>
    </w:div>
    <w:div w:id="1187983737">
      <w:bodyDiv w:val="1"/>
      <w:marLeft w:val="0"/>
      <w:marRight w:val="0"/>
      <w:marTop w:val="0"/>
      <w:marBottom w:val="0"/>
      <w:divBdr>
        <w:top w:val="none" w:sz="0" w:space="0" w:color="auto"/>
        <w:left w:val="none" w:sz="0" w:space="0" w:color="auto"/>
        <w:bottom w:val="none" w:sz="0" w:space="0" w:color="auto"/>
        <w:right w:val="none" w:sz="0" w:space="0" w:color="auto"/>
      </w:divBdr>
    </w:div>
    <w:div w:id="1196650103">
      <w:bodyDiv w:val="1"/>
      <w:marLeft w:val="0"/>
      <w:marRight w:val="0"/>
      <w:marTop w:val="0"/>
      <w:marBottom w:val="0"/>
      <w:divBdr>
        <w:top w:val="none" w:sz="0" w:space="0" w:color="auto"/>
        <w:left w:val="none" w:sz="0" w:space="0" w:color="auto"/>
        <w:bottom w:val="none" w:sz="0" w:space="0" w:color="auto"/>
        <w:right w:val="none" w:sz="0" w:space="0" w:color="auto"/>
      </w:divBdr>
    </w:div>
    <w:div w:id="1226573529">
      <w:bodyDiv w:val="1"/>
      <w:marLeft w:val="0"/>
      <w:marRight w:val="0"/>
      <w:marTop w:val="0"/>
      <w:marBottom w:val="0"/>
      <w:divBdr>
        <w:top w:val="none" w:sz="0" w:space="0" w:color="auto"/>
        <w:left w:val="none" w:sz="0" w:space="0" w:color="auto"/>
        <w:bottom w:val="none" w:sz="0" w:space="0" w:color="auto"/>
        <w:right w:val="none" w:sz="0" w:space="0" w:color="auto"/>
      </w:divBdr>
    </w:div>
    <w:div w:id="1251960803">
      <w:bodyDiv w:val="1"/>
      <w:marLeft w:val="0"/>
      <w:marRight w:val="0"/>
      <w:marTop w:val="0"/>
      <w:marBottom w:val="0"/>
      <w:divBdr>
        <w:top w:val="none" w:sz="0" w:space="0" w:color="auto"/>
        <w:left w:val="none" w:sz="0" w:space="0" w:color="auto"/>
        <w:bottom w:val="none" w:sz="0" w:space="0" w:color="auto"/>
        <w:right w:val="none" w:sz="0" w:space="0" w:color="auto"/>
      </w:divBdr>
    </w:div>
    <w:div w:id="1286086145">
      <w:bodyDiv w:val="1"/>
      <w:marLeft w:val="0"/>
      <w:marRight w:val="0"/>
      <w:marTop w:val="0"/>
      <w:marBottom w:val="0"/>
      <w:divBdr>
        <w:top w:val="none" w:sz="0" w:space="0" w:color="auto"/>
        <w:left w:val="none" w:sz="0" w:space="0" w:color="auto"/>
        <w:bottom w:val="none" w:sz="0" w:space="0" w:color="auto"/>
        <w:right w:val="none" w:sz="0" w:space="0" w:color="auto"/>
      </w:divBdr>
    </w:div>
    <w:div w:id="1294099323">
      <w:bodyDiv w:val="1"/>
      <w:marLeft w:val="0"/>
      <w:marRight w:val="0"/>
      <w:marTop w:val="0"/>
      <w:marBottom w:val="0"/>
      <w:divBdr>
        <w:top w:val="none" w:sz="0" w:space="0" w:color="auto"/>
        <w:left w:val="none" w:sz="0" w:space="0" w:color="auto"/>
        <w:bottom w:val="none" w:sz="0" w:space="0" w:color="auto"/>
        <w:right w:val="none" w:sz="0" w:space="0" w:color="auto"/>
      </w:divBdr>
    </w:div>
    <w:div w:id="1298415121">
      <w:bodyDiv w:val="1"/>
      <w:marLeft w:val="0"/>
      <w:marRight w:val="0"/>
      <w:marTop w:val="0"/>
      <w:marBottom w:val="0"/>
      <w:divBdr>
        <w:top w:val="none" w:sz="0" w:space="0" w:color="auto"/>
        <w:left w:val="none" w:sz="0" w:space="0" w:color="auto"/>
        <w:bottom w:val="none" w:sz="0" w:space="0" w:color="auto"/>
        <w:right w:val="none" w:sz="0" w:space="0" w:color="auto"/>
      </w:divBdr>
    </w:div>
    <w:div w:id="1311520390">
      <w:bodyDiv w:val="1"/>
      <w:marLeft w:val="0"/>
      <w:marRight w:val="0"/>
      <w:marTop w:val="0"/>
      <w:marBottom w:val="0"/>
      <w:divBdr>
        <w:top w:val="none" w:sz="0" w:space="0" w:color="auto"/>
        <w:left w:val="none" w:sz="0" w:space="0" w:color="auto"/>
        <w:bottom w:val="none" w:sz="0" w:space="0" w:color="auto"/>
        <w:right w:val="none" w:sz="0" w:space="0" w:color="auto"/>
      </w:divBdr>
    </w:div>
    <w:div w:id="1313556412">
      <w:bodyDiv w:val="1"/>
      <w:marLeft w:val="0"/>
      <w:marRight w:val="0"/>
      <w:marTop w:val="0"/>
      <w:marBottom w:val="0"/>
      <w:divBdr>
        <w:top w:val="none" w:sz="0" w:space="0" w:color="auto"/>
        <w:left w:val="none" w:sz="0" w:space="0" w:color="auto"/>
        <w:bottom w:val="none" w:sz="0" w:space="0" w:color="auto"/>
        <w:right w:val="none" w:sz="0" w:space="0" w:color="auto"/>
      </w:divBdr>
    </w:div>
    <w:div w:id="1317341882">
      <w:bodyDiv w:val="1"/>
      <w:marLeft w:val="0"/>
      <w:marRight w:val="0"/>
      <w:marTop w:val="0"/>
      <w:marBottom w:val="0"/>
      <w:divBdr>
        <w:top w:val="none" w:sz="0" w:space="0" w:color="auto"/>
        <w:left w:val="none" w:sz="0" w:space="0" w:color="auto"/>
        <w:bottom w:val="none" w:sz="0" w:space="0" w:color="auto"/>
        <w:right w:val="none" w:sz="0" w:space="0" w:color="auto"/>
      </w:divBdr>
    </w:div>
    <w:div w:id="1322196647">
      <w:bodyDiv w:val="1"/>
      <w:marLeft w:val="0"/>
      <w:marRight w:val="0"/>
      <w:marTop w:val="0"/>
      <w:marBottom w:val="0"/>
      <w:divBdr>
        <w:top w:val="none" w:sz="0" w:space="0" w:color="auto"/>
        <w:left w:val="none" w:sz="0" w:space="0" w:color="auto"/>
        <w:bottom w:val="none" w:sz="0" w:space="0" w:color="auto"/>
        <w:right w:val="none" w:sz="0" w:space="0" w:color="auto"/>
      </w:divBdr>
    </w:div>
    <w:div w:id="1334383619">
      <w:bodyDiv w:val="1"/>
      <w:marLeft w:val="0"/>
      <w:marRight w:val="0"/>
      <w:marTop w:val="0"/>
      <w:marBottom w:val="0"/>
      <w:divBdr>
        <w:top w:val="none" w:sz="0" w:space="0" w:color="auto"/>
        <w:left w:val="none" w:sz="0" w:space="0" w:color="auto"/>
        <w:bottom w:val="none" w:sz="0" w:space="0" w:color="auto"/>
        <w:right w:val="none" w:sz="0" w:space="0" w:color="auto"/>
      </w:divBdr>
    </w:div>
    <w:div w:id="1345395648">
      <w:bodyDiv w:val="1"/>
      <w:marLeft w:val="0"/>
      <w:marRight w:val="0"/>
      <w:marTop w:val="0"/>
      <w:marBottom w:val="0"/>
      <w:divBdr>
        <w:top w:val="none" w:sz="0" w:space="0" w:color="auto"/>
        <w:left w:val="none" w:sz="0" w:space="0" w:color="auto"/>
        <w:bottom w:val="none" w:sz="0" w:space="0" w:color="auto"/>
        <w:right w:val="none" w:sz="0" w:space="0" w:color="auto"/>
      </w:divBdr>
    </w:div>
    <w:div w:id="1358122735">
      <w:bodyDiv w:val="1"/>
      <w:marLeft w:val="0"/>
      <w:marRight w:val="0"/>
      <w:marTop w:val="0"/>
      <w:marBottom w:val="0"/>
      <w:divBdr>
        <w:top w:val="none" w:sz="0" w:space="0" w:color="auto"/>
        <w:left w:val="none" w:sz="0" w:space="0" w:color="auto"/>
        <w:bottom w:val="none" w:sz="0" w:space="0" w:color="auto"/>
        <w:right w:val="none" w:sz="0" w:space="0" w:color="auto"/>
      </w:divBdr>
    </w:div>
    <w:div w:id="1360815128">
      <w:bodyDiv w:val="1"/>
      <w:marLeft w:val="0"/>
      <w:marRight w:val="0"/>
      <w:marTop w:val="0"/>
      <w:marBottom w:val="0"/>
      <w:divBdr>
        <w:top w:val="none" w:sz="0" w:space="0" w:color="auto"/>
        <w:left w:val="none" w:sz="0" w:space="0" w:color="auto"/>
        <w:bottom w:val="none" w:sz="0" w:space="0" w:color="auto"/>
        <w:right w:val="none" w:sz="0" w:space="0" w:color="auto"/>
      </w:divBdr>
    </w:div>
    <w:div w:id="1360886229">
      <w:bodyDiv w:val="1"/>
      <w:marLeft w:val="0"/>
      <w:marRight w:val="0"/>
      <w:marTop w:val="0"/>
      <w:marBottom w:val="0"/>
      <w:divBdr>
        <w:top w:val="none" w:sz="0" w:space="0" w:color="auto"/>
        <w:left w:val="none" w:sz="0" w:space="0" w:color="auto"/>
        <w:bottom w:val="none" w:sz="0" w:space="0" w:color="auto"/>
        <w:right w:val="none" w:sz="0" w:space="0" w:color="auto"/>
      </w:divBdr>
    </w:div>
    <w:div w:id="1368947318">
      <w:bodyDiv w:val="1"/>
      <w:marLeft w:val="0"/>
      <w:marRight w:val="0"/>
      <w:marTop w:val="0"/>
      <w:marBottom w:val="0"/>
      <w:divBdr>
        <w:top w:val="none" w:sz="0" w:space="0" w:color="auto"/>
        <w:left w:val="none" w:sz="0" w:space="0" w:color="auto"/>
        <w:bottom w:val="none" w:sz="0" w:space="0" w:color="auto"/>
        <w:right w:val="none" w:sz="0" w:space="0" w:color="auto"/>
      </w:divBdr>
      <w:divsChild>
        <w:div w:id="1677347250">
          <w:marLeft w:val="0"/>
          <w:marRight w:val="0"/>
          <w:marTop w:val="0"/>
          <w:marBottom w:val="0"/>
          <w:divBdr>
            <w:top w:val="none" w:sz="0" w:space="0" w:color="auto"/>
            <w:left w:val="none" w:sz="0" w:space="0" w:color="auto"/>
            <w:bottom w:val="none" w:sz="0" w:space="0" w:color="auto"/>
            <w:right w:val="none" w:sz="0" w:space="0" w:color="auto"/>
          </w:divBdr>
          <w:divsChild>
            <w:div w:id="850336395">
              <w:marLeft w:val="0"/>
              <w:marRight w:val="0"/>
              <w:marTop w:val="0"/>
              <w:marBottom w:val="0"/>
              <w:divBdr>
                <w:top w:val="none" w:sz="0" w:space="0" w:color="auto"/>
                <w:left w:val="none" w:sz="0" w:space="0" w:color="auto"/>
                <w:bottom w:val="none" w:sz="0" w:space="0" w:color="auto"/>
                <w:right w:val="none" w:sz="0" w:space="0" w:color="auto"/>
              </w:divBdr>
              <w:divsChild>
                <w:div w:id="790051342">
                  <w:marLeft w:val="0"/>
                  <w:marRight w:val="0"/>
                  <w:marTop w:val="0"/>
                  <w:marBottom w:val="0"/>
                  <w:divBdr>
                    <w:top w:val="none" w:sz="0" w:space="0" w:color="auto"/>
                    <w:left w:val="none" w:sz="0" w:space="0" w:color="auto"/>
                    <w:bottom w:val="none" w:sz="0" w:space="0" w:color="auto"/>
                    <w:right w:val="none" w:sz="0" w:space="0" w:color="auto"/>
                  </w:divBdr>
                  <w:divsChild>
                    <w:div w:id="1399397679">
                      <w:marLeft w:val="0"/>
                      <w:marRight w:val="0"/>
                      <w:marTop w:val="0"/>
                      <w:marBottom w:val="0"/>
                      <w:divBdr>
                        <w:top w:val="none" w:sz="0" w:space="0" w:color="auto"/>
                        <w:left w:val="none" w:sz="0" w:space="0" w:color="auto"/>
                        <w:bottom w:val="none" w:sz="0" w:space="0" w:color="auto"/>
                        <w:right w:val="none" w:sz="0" w:space="0" w:color="auto"/>
                      </w:divBdr>
                      <w:divsChild>
                        <w:div w:id="1059985909">
                          <w:marLeft w:val="0"/>
                          <w:marRight w:val="0"/>
                          <w:marTop w:val="0"/>
                          <w:marBottom w:val="0"/>
                          <w:divBdr>
                            <w:top w:val="none" w:sz="0" w:space="0" w:color="auto"/>
                            <w:left w:val="none" w:sz="0" w:space="0" w:color="auto"/>
                            <w:bottom w:val="none" w:sz="0" w:space="0" w:color="auto"/>
                            <w:right w:val="none" w:sz="0" w:space="0" w:color="auto"/>
                          </w:divBdr>
                          <w:divsChild>
                            <w:div w:id="14689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2913">
      <w:bodyDiv w:val="1"/>
      <w:marLeft w:val="0"/>
      <w:marRight w:val="0"/>
      <w:marTop w:val="0"/>
      <w:marBottom w:val="0"/>
      <w:divBdr>
        <w:top w:val="none" w:sz="0" w:space="0" w:color="auto"/>
        <w:left w:val="none" w:sz="0" w:space="0" w:color="auto"/>
        <w:bottom w:val="none" w:sz="0" w:space="0" w:color="auto"/>
        <w:right w:val="none" w:sz="0" w:space="0" w:color="auto"/>
      </w:divBdr>
    </w:div>
    <w:div w:id="1380125058">
      <w:bodyDiv w:val="1"/>
      <w:marLeft w:val="0"/>
      <w:marRight w:val="0"/>
      <w:marTop w:val="0"/>
      <w:marBottom w:val="0"/>
      <w:divBdr>
        <w:top w:val="none" w:sz="0" w:space="0" w:color="auto"/>
        <w:left w:val="none" w:sz="0" w:space="0" w:color="auto"/>
        <w:bottom w:val="none" w:sz="0" w:space="0" w:color="auto"/>
        <w:right w:val="none" w:sz="0" w:space="0" w:color="auto"/>
      </w:divBdr>
    </w:div>
    <w:div w:id="1381440301">
      <w:bodyDiv w:val="1"/>
      <w:marLeft w:val="0"/>
      <w:marRight w:val="0"/>
      <w:marTop w:val="0"/>
      <w:marBottom w:val="0"/>
      <w:divBdr>
        <w:top w:val="none" w:sz="0" w:space="0" w:color="auto"/>
        <w:left w:val="none" w:sz="0" w:space="0" w:color="auto"/>
        <w:bottom w:val="none" w:sz="0" w:space="0" w:color="auto"/>
        <w:right w:val="none" w:sz="0" w:space="0" w:color="auto"/>
      </w:divBdr>
    </w:div>
    <w:div w:id="1386490016">
      <w:bodyDiv w:val="1"/>
      <w:marLeft w:val="0"/>
      <w:marRight w:val="0"/>
      <w:marTop w:val="0"/>
      <w:marBottom w:val="0"/>
      <w:divBdr>
        <w:top w:val="none" w:sz="0" w:space="0" w:color="auto"/>
        <w:left w:val="none" w:sz="0" w:space="0" w:color="auto"/>
        <w:bottom w:val="none" w:sz="0" w:space="0" w:color="auto"/>
        <w:right w:val="none" w:sz="0" w:space="0" w:color="auto"/>
      </w:divBdr>
    </w:div>
    <w:div w:id="1386835233">
      <w:bodyDiv w:val="1"/>
      <w:marLeft w:val="0"/>
      <w:marRight w:val="0"/>
      <w:marTop w:val="0"/>
      <w:marBottom w:val="0"/>
      <w:divBdr>
        <w:top w:val="none" w:sz="0" w:space="0" w:color="auto"/>
        <w:left w:val="none" w:sz="0" w:space="0" w:color="auto"/>
        <w:bottom w:val="none" w:sz="0" w:space="0" w:color="auto"/>
        <w:right w:val="none" w:sz="0" w:space="0" w:color="auto"/>
      </w:divBdr>
    </w:div>
    <w:div w:id="1393692064">
      <w:bodyDiv w:val="1"/>
      <w:marLeft w:val="0"/>
      <w:marRight w:val="0"/>
      <w:marTop w:val="0"/>
      <w:marBottom w:val="0"/>
      <w:divBdr>
        <w:top w:val="none" w:sz="0" w:space="0" w:color="auto"/>
        <w:left w:val="none" w:sz="0" w:space="0" w:color="auto"/>
        <w:bottom w:val="none" w:sz="0" w:space="0" w:color="auto"/>
        <w:right w:val="none" w:sz="0" w:space="0" w:color="auto"/>
      </w:divBdr>
    </w:div>
    <w:div w:id="1413232178">
      <w:bodyDiv w:val="1"/>
      <w:marLeft w:val="0"/>
      <w:marRight w:val="0"/>
      <w:marTop w:val="0"/>
      <w:marBottom w:val="0"/>
      <w:divBdr>
        <w:top w:val="none" w:sz="0" w:space="0" w:color="auto"/>
        <w:left w:val="none" w:sz="0" w:space="0" w:color="auto"/>
        <w:bottom w:val="none" w:sz="0" w:space="0" w:color="auto"/>
        <w:right w:val="none" w:sz="0" w:space="0" w:color="auto"/>
      </w:divBdr>
    </w:div>
    <w:div w:id="1416047660">
      <w:bodyDiv w:val="1"/>
      <w:marLeft w:val="0"/>
      <w:marRight w:val="0"/>
      <w:marTop w:val="0"/>
      <w:marBottom w:val="0"/>
      <w:divBdr>
        <w:top w:val="none" w:sz="0" w:space="0" w:color="auto"/>
        <w:left w:val="none" w:sz="0" w:space="0" w:color="auto"/>
        <w:bottom w:val="none" w:sz="0" w:space="0" w:color="auto"/>
        <w:right w:val="none" w:sz="0" w:space="0" w:color="auto"/>
      </w:divBdr>
    </w:div>
    <w:div w:id="1421024538">
      <w:bodyDiv w:val="1"/>
      <w:marLeft w:val="0"/>
      <w:marRight w:val="0"/>
      <w:marTop w:val="0"/>
      <w:marBottom w:val="0"/>
      <w:divBdr>
        <w:top w:val="none" w:sz="0" w:space="0" w:color="auto"/>
        <w:left w:val="none" w:sz="0" w:space="0" w:color="auto"/>
        <w:bottom w:val="none" w:sz="0" w:space="0" w:color="auto"/>
        <w:right w:val="none" w:sz="0" w:space="0" w:color="auto"/>
      </w:divBdr>
      <w:divsChild>
        <w:div w:id="6636664">
          <w:marLeft w:val="0"/>
          <w:marRight w:val="0"/>
          <w:marTop w:val="0"/>
          <w:marBottom w:val="0"/>
          <w:divBdr>
            <w:top w:val="none" w:sz="0" w:space="0" w:color="auto"/>
            <w:left w:val="none" w:sz="0" w:space="0" w:color="auto"/>
            <w:bottom w:val="none" w:sz="0" w:space="0" w:color="auto"/>
            <w:right w:val="none" w:sz="0" w:space="0" w:color="auto"/>
          </w:divBdr>
          <w:divsChild>
            <w:div w:id="1884438996">
              <w:marLeft w:val="0"/>
              <w:marRight w:val="0"/>
              <w:marTop w:val="0"/>
              <w:marBottom w:val="0"/>
              <w:divBdr>
                <w:top w:val="none" w:sz="0" w:space="0" w:color="auto"/>
                <w:left w:val="none" w:sz="0" w:space="0" w:color="auto"/>
                <w:bottom w:val="none" w:sz="0" w:space="0" w:color="auto"/>
                <w:right w:val="none" w:sz="0" w:space="0" w:color="auto"/>
              </w:divBdr>
              <w:divsChild>
                <w:div w:id="1632318947">
                  <w:marLeft w:val="0"/>
                  <w:marRight w:val="0"/>
                  <w:marTop w:val="0"/>
                  <w:marBottom w:val="0"/>
                  <w:divBdr>
                    <w:top w:val="none" w:sz="0" w:space="0" w:color="auto"/>
                    <w:left w:val="none" w:sz="0" w:space="0" w:color="auto"/>
                    <w:bottom w:val="none" w:sz="0" w:space="0" w:color="auto"/>
                    <w:right w:val="none" w:sz="0" w:space="0" w:color="auto"/>
                  </w:divBdr>
                  <w:divsChild>
                    <w:div w:id="156776731">
                      <w:marLeft w:val="0"/>
                      <w:marRight w:val="0"/>
                      <w:marTop w:val="0"/>
                      <w:marBottom w:val="0"/>
                      <w:divBdr>
                        <w:top w:val="none" w:sz="0" w:space="0" w:color="auto"/>
                        <w:left w:val="none" w:sz="0" w:space="0" w:color="auto"/>
                        <w:bottom w:val="none" w:sz="0" w:space="0" w:color="auto"/>
                        <w:right w:val="none" w:sz="0" w:space="0" w:color="auto"/>
                      </w:divBdr>
                      <w:divsChild>
                        <w:div w:id="1484853916">
                          <w:marLeft w:val="0"/>
                          <w:marRight w:val="0"/>
                          <w:marTop w:val="0"/>
                          <w:marBottom w:val="0"/>
                          <w:divBdr>
                            <w:top w:val="none" w:sz="0" w:space="0" w:color="auto"/>
                            <w:left w:val="none" w:sz="0" w:space="0" w:color="auto"/>
                            <w:bottom w:val="none" w:sz="0" w:space="0" w:color="auto"/>
                            <w:right w:val="none" w:sz="0" w:space="0" w:color="auto"/>
                          </w:divBdr>
                          <w:divsChild>
                            <w:div w:id="1804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2921">
      <w:bodyDiv w:val="1"/>
      <w:marLeft w:val="0"/>
      <w:marRight w:val="0"/>
      <w:marTop w:val="0"/>
      <w:marBottom w:val="0"/>
      <w:divBdr>
        <w:top w:val="none" w:sz="0" w:space="0" w:color="auto"/>
        <w:left w:val="none" w:sz="0" w:space="0" w:color="auto"/>
        <w:bottom w:val="none" w:sz="0" w:space="0" w:color="auto"/>
        <w:right w:val="none" w:sz="0" w:space="0" w:color="auto"/>
      </w:divBdr>
    </w:div>
    <w:div w:id="1440644945">
      <w:bodyDiv w:val="1"/>
      <w:marLeft w:val="0"/>
      <w:marRight w:val="0"/>
      <w:marTop w:val="0"/>
      <w:marBottom w:val="0"/>
      <w:divBdr>
        <w:top w:val="none" w:sz="0" w:space="0" w:color="auto"/>
        <w:left w:val="none" w:sz="0" w:space="0" w:color="auto"/>
        <w:bottom w:val="none" w:sz="0" w:space="0" w:color="auto"/>
        <w:right w:val="none" w:sz="0" w:space="0" w:color="auto"/>
      </w:divBdr>
    </w:div>
    <w:div w:id="1445079903">
      <w:bodyDiv w:val="1"/>
      <w:marLeft w:val="0"/>
      <w:marRight w:val="0"/>
      <w:marTop w:val="0"/>
      <w:marBottom w:val="0"/>
      <w:divBdr>
        <w:top w:val="none" w:sz="0" w:space="0" w:color="auto"/>
        <w:left w:val="none" w:sz="0" w:space="0" w:color="auto"/>
        <w:bottom w:val="none" w:sz="0" w:space="0" w:color="auto"/>
        <w:right w:val="none" w:sz="0" w:space="0" w:color="auto"/>
      </w:divBdr>
    </w:div>
    <w:div w:id="1449812830">
      <w:bodyDiv w:val="1"/>
      <w:marLeft w:val="0"/>
      <w:marRight w:val="0"/>
      <w:marTop w:val="0"/>
      <w:marBottom w:val="0"/>
      <w:divBdr>
        <w:top w:val="none" w:sz="0" w:space="0" w:color="auto"/>
        <w:left w:val="none" w:sz="0" w:space="0" w:color="auto"/>
        <w:bottom w:val="none" w:sz="0" w:space="0" w:color="auto"/>
        <w:right w:val="none" w:sz="0" w:space="0" w:color="auto"/>
      </w:divBdr>
    </w:div>
    <w:div w:id="1473130675">
      <w:bodyDiv w:val="1"/>
      <w:marLeft w:val="0"/>
      <w:marRight w:val="0"/>
      <w:marTop w:val="0"/>
      <w:marBottom w:val="0"/>
      <w:divBdr>
        <w:top w:val="none" w:sz="0" w:space="0" w:color="auto"/>
        <w:left w:val="none" w:sz="0" w:space="0" w:color="auto"/>
        <w:bottom w:val="none" w:sz="0" w:space="0" w:color="auto"/>
        <w:right w:val="none" w:sz="0" w:space="0" w:color="auto"/>
      </w:divBdr>
    </w:div>
    <w:div w:id="1478956674">
      <w:bodyDiv w:val="1"/>
      <w:marLeft w:val="0"/>
      <w:marRight w:val="0"/>
      <w:marTop w:val="0"/>
      <w:marBottom w:val="0"/>
      <w:divBdr>
        <w:top w:val="none" w:sz="0" w:space="0" w:color="auto"/>
        <w:left w:val="none" w:sz="0" w:space="0" w:color="auto"/>
        <w:bottom w:val="none" w:sz="0" w:space="0" w:color="auto"/>
        <w:right w:val="none" w:sz="0" w:space="0" w:color="auto"/>
      </w:divBdr>
    </w:div>
    <w:div w:id="1479884492">
      <w:bodyDiv w:val="1"/>
      <w:marLeft w:val="0"/>
      <w:marRight w:val="0"/>
      <w:marTop w:val="0"/>
      <w:marBottom w:val="0"/>
      <w:divBdr>
        <w:top w:val="none" w:sz="0" w:space="0" w:color="auto"/>
        <w:left w:val="none" w:sz="0" w:space="0" w:color="auto"/>
        <w:bottom w:val="none" w:sz="0" w:space="0" w:color="auto"/>
        <w:right w:val="none" w:sz="0" w:space="0" w:color="auto"/>
      </w:divBdr>
    </w:div>
    <w:div w:id="1490749387">
      <w:bodyDiv w:val="1"/>
      <w:marLeft w:val="0"/>
      <w:marRight w:val="0"/>
      <w:marTop w:val="0"/>
      <w:marBottom w:val="0"/>
      <w:divBdr>
        <w:top w:val="none" w:sz="0" w:space="0" w:color="auto"/>
        <w:left w:val="none" w:sz="0" w:space="0" w:color="auto"/>
        <w:bottom w:val="none" w:sz="0" w:space="0" w:color="auto"/>
        <w:right w:val="none" w:sz="0" w:space="0" w:color="auto"/>
      </w:divBdr>
    </w:div>
    <w:div w:id="1507208516">
      <w:bodyDiv w:val="1"/>
      <w:marLeft w:val="0"/>
      <w:marRight w:val="0"/>
      <w:marTop w:val="0"/>
      <w:marBottom w:val="0"/>
      <w:divBdr>
        <w:top w:val="none" w:sz="0" w:space="0" w:color="auto"/>
        <w:left w:val="none" w:sz="0" w:space="0" w:color="auto"/>
        <w:bottom w:val="none" w:sz="0" w:space="0" w:color="auto"/>
        <w:right w:val="none" w:sz="0" w:space="0" w:color="auto"/>
      </w:divBdr>
    </w:div>
    <w:div w:id="1517307156">
      <w:bodyDiv w:val="1"/>
      <w:marLeft w:val="0"/>
      <w:marRight w:val="0"/>
      <w:marTop w:val="0"/>
      <w:marBottom w:val="0"/>
      <w:divBdr>
        <w:top w:val="none" w:sz="0" w:space="0" w:color="auto"/>
        <w:left w:val="none" w:sz="0" w:space="0" w:color="auto"/>
        <w:bottom w:val="none" w:sz="0" w:space="0" w:color="auto"/>
        <w:right w:val="none" w:sz="0" w:space="0" w:color="auto"/>
      </w:divBdr>
    </w:div>
    <w:div w:id="1522471665">
      <w:bodyDiv w:val="1"/>
      <w:marLeft w:val="0"/>
      <w:marRight w:val="0"/>
      <w:marTop w:val="0"/>
      <w:marBottom w:val="0"/>
      <w:divBdr>
        <w:top w:val="none" w:sz="0" w:space="0" w:color="auto"/>
        <w:left w:val="none" w:sz="0" w:space="0" w:color="auto"/>
        <w:bottom w:val="none" w:sz="0" w:space="0" w:color="auto"/>
        <w:right w:val="none" w:sz="0" w:space="0" w:color="auto"/>
      </w:divBdr>
    </w:div>
    <w:div w:id="1524053273">
      <w:bodyDiv w:val="1"/>
      <w:marLeft w:val="0"/>
      <w:marRight w:val="0"/>
      <w:marTop w:val="0"/>
      <w:marBottom w:val="0"/>
      <w:divBdr>
        <w:top w:val="none" w:sz="0" w:space="0" w:color="auto"/>
        <w:left w:val="none" w:sz="0" w:space="0" w:color="auto"/>
        <w:bottom w:val="none" w:sz="0" w:space="0" w:color="auto"/>
        <w:right w:val="none" w:sz="0" w:space="0" w:color="auto"/>
      </w:divBdr>
    </w:div>
    <w:div w:id="1527526419">
      <w:bodyDiv w:val="1"/>
      <w:marLeft w:val="0"/>
      <w:marRight w:val="0"/>
      <w:marTop w:val="0"/>
      <w:marBottom w:val="0"/>
      <w:divBdr>
        <w:top w:val="none" w:sz="0" w:space="0" w:color="auto"/>
        <w:left w:val="none" w:sz="0" w:space="0" w:color="auto"/>
        <w:bottom w:val="none" w:sz="0" w:space="0" w:color="auto"/>
        <w:right w:val="none" w:sz="0" w:space="0" w:color="auto"/>
      </w:divBdr>
    </w:div>
    <w:div w:id="1539002895">
      <w:bodyDiv w:val="1"/>
      <w:marLeft w:val="0"/>
      <w:marRight w:val="0"/>
      <w:marTop w:val="0"/>
      <w:marBottom w:val="0"/>
      <w:divBdr>
        <w:top w:val="none" w:sz="0" w:space="0" w:color="auto"/>
        <w:left w:val="none" w:sz="0" w:space="0" w:color="auto"/>
        <w:bottom w:val="none" w:sz="0" w:space="0" w:color="auto"/>
        <w:right w:val="none" w:sz="0" w:space="0" w:color="auto"/>
      </w:divBdr>
      <w:divsChild>
        <w:div w:id="1865443046">
          <w:marLeft w:val="0"/>
          <w:marRight w:val="0"/>
          <w:marTop w:val="0"/>
          <w:marBottom w:val="0"/>
          <w:divBdr>
            <w:top w:val="none" w:sz="0" w:space="0" w:color="auto"/>
            <w:left w:val="none" w:sz="0" w:space="0" w:color="auto"/>
            <w:bottom w:val="none" w:sz="0" w:space="0" w:color="auto"/>
            <w:right w:val="none" w:sz="0" w:space="0" w:color="auto"/>
          </w:divBdr>
          <w:divsChild>
            <w:div w:id="1863086107">
              <w:marLeft w:val="0"/>
              <w:marRight w:val="0"/>
              <w:marTop w:val="0"/>
              <w:marBottom w:val="0"/>
              <w:divBdr>
                <w:top w:val="none" w:sz="0" w:space="0" w:color="auto"/>
                <w:left w:val="none" w:sz="0" w:space="0" w:color="auto"/>
                <w:bottom w:val="none" w:sz="0" w:space="0" w:color="auto"/>
                <w:right w:val="none" w:sz="0" w:space="0" w:color="auto"/>
              </w:divBdr>
              <w:divsChild>
                <w:div w:id="762341716">
                  <w:marLeft w:val="0"/>
                  <w:marRight w:val="0"/>
                  <w:marTop w:val="0"/>
                  <w:marBottom w:val="0"/>
                  <w:divBdr>
                    <w:top w:val="none" w:sz="0" w:space="0" w:color="auto"/>
                    <w:left w:val="none" w:sz="0" w:space="0" w:color="auto"/>
                    <w:bottom w:val="none" w:sz="0" w:space="0" w:color="auto"/>
                    <w:right w:val="none" w:sz="0" w:space="0" w:color="auto"/>
                  </w:divBdr>
                  <w:divsChild>
                    <w:div w:id="1343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31786">
          <w:marLeft w:val="0"/>
          <w:marRight w:val="0"/>
          <w:marTop w:val="0"/>
          <w:marBottom w:val="0"/>
          <w:divBdr>
            <w:top w:val="none" w:sz="0" w:space="0" w:color="auto"/>
            <w:left w:val="none" w:sz="0" w:space="0" w:color="auto"/>
            <w:bottom w:val="none" w:sz="0" w:space="0" w:color="auto"/>
            <w:right w:val="none" w:sz="0" w:space="0" w:color="auto"/>
          </w:divBdr>
          <w:divsChild>
            <w:div w:id="539631260">
              <w:marLeft w:val="0"/>
              <w:marRight w:val="0"/>
              <w:marTop w:val="0"/>
              <w:marBottom w:val="0"/>
              <w:divBdr>
                <w:top w:val="none" w:sz="0" w:space="0" w:color="auto"/>
                <w:left w:val="none" w:sz="0" w:space="0" w:color="auto"/>
                <w:bottom w:val="none" w:sz="0" w:space="0" w:color="auto"/>
                <w:right w:val="none" w:sz="0" w:space="0" w:color="auto"/>
              </w:divBdr>
              <w:divsChild>
                <w:div w:id="1311402589">
                  <w:marLeft w:val="0"/>
                  <w:marRight w:val="0"/>
                  <w:marTop w:val="0"/>
                  <w:marBottom w:val="0"/>
                  <w:divBdr>
                    <w:top w:val="none" w:sz="0" w:space="0" w:color="auto"/>
                    <w:left w:val="none" w:sz="0" w:space="0" w:color="auto"/>
                    <w:bottom w:val="none" w:sz="0" w:space="0" w:color="auto"/>
                    <w:right w:val="none" w:sz="0" w:space="0" w:color="auto"/>
                  </w:divBdr>
                  <w:divsChild>
                    <w:div w:id="483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217">
      <w:bodyDiv w:val="1"/>
      <w:marLeft w:val="0"/>
      <w:marRight w:val="0"/>
      <w:marTop w:val="0"/>
      <w:marBottom w:val="0"/>
      <w:divBdr>
        <w:top w:val="none" w:sz="0" w:space="0" w:color="auto"/>
        <w:left w:val="none" w:sz="0" w:space="0" w:color="auto"/>
        <w:bottom w:val="none" w:sz="0" w:space="0" w:color="auto"/>
        <w:right w:val="none" w:sz="0" w:space="0" w:color="auto"/>
      </w:divBdr>
    </w:div>
    <w:div w:id="1546483631">
      <w:bodyDiv w:val="1"/>
      <w:marLeft w:val="0"/>
      <w:marRight w:val="0"/>
      <w:marTop w:val="0"/>
      <w:marBottom w:val="0"/>
      <w:divBdr>
        <w:top w:val="none" w:sz="0" w:space="0" w:color="auto"/>
        <w:left w:val="none" w:sz="0" w:space="0" w:color="auto"/>
        <w:bottom w:val="none" w:sz="0" w:space="0" w:color="auto"/>
        <w:right w:val="none" w:sz="0" w:space="0" w:color="auto"/>
      </w:divBdr>
    </w:div>
    <w:div w:id="1557622836">
      <w:bodyDiv w:val="1"/>
      <w:marLeft w:val="0"/>
      <w:marRight w:val="0"/>
      <w:marTop w:val="0"/>
      <w:marBottom w:val="0"/>
      <w:divBdr>
        <w:top w:val="none" w:sz="0" w:space="0" w:color="auto"/>
        <w:left w:val="none" w:sz="0" w:space="0" w:color="auto"/>
        <w:bottom w:val="none" w:sz="0" w:space="0" w:color="auto"/>
        <w:right w:val="none" w:sz="0" w:space="0" w:color="auto"/>
      </w:divBdr>
    </w:div>
    <w:div w:id="1558008764">
      <w:bodyDiv w:val="1"/>
      <w:marLeft w:val="0"/>
      <w:marRight w:val="0"/>
      <w:marTop w:val="0"/>
      <w:marBottom w:val="0"/>
      <w:divBdr>
        <w:top w:val="none" w:sz="0" w:space="0" w:color="auto"/>
        <w:left w:val="none" w:sz="0" w:space="0" w:color="auto"/>
        <w:bottom w:val="none" w:sz="0" w:space="0" w:color="auto"/>
        <w:right w:val="none" w:sz="0" w:space="0" w:color="auto"/>
      </w:divBdr>
    </w:div>
    <w:div w:id="1571841920">
      <w:bodyDiv w:val="1"/>
      <w:marLeft w:val="0"/>
      <w:marRight w:val="0"/>
      <w:marTop w:val="0"/>
      <w:marBottom w:val="0"/>
      <w:divBdr>
        <w:top w:val="none" w:sz="0" w:space="0" w:color="auto"/>
        <w:left w:val="none" w:sz="0" w:space="0" w:color="auto"/>
        <w:bottom w:val="none" w:sz="0" w:space="0" w:color="auto"/>
        <w:right w:val="none" w:sz="0" w:space="0" w:color="auto"/>
      </w:divBdr>
    </w:div>
    <w:div w:id="1574968375">
      <w:bodyDiv w:val="1"/>
      <w:marLeft w:val="0"/>
      <w:marRight w:val="0"/>
      <w:marTop w:val="0"/>
      <w:marBottom w:val="0"/>
      <w:divBdr>
        <w:top w:val="none" w:sz="0" w:space="0" w:color="auto"/>
        <w:left w:val="none" w:sz="0" w:space="0" w:color="auto"/>
        <w:bottom w:val="none" w:sz="0" w:space="0" w:color="auto"/>
        <w:right w:val="none" w:sz="0" w:space="0" w:color="auto"/>
      </w:divBdr>
    </w:div>
    <w:div w:id="1586720178">
      <w:bodyDiv w:val="1"/>
      <w:marLeft w:val="0"/>
      <w:marRight w:val="0"/>
      <w:marTop w:val="0"/>
      <w:marBottom w:val="0"/>
      <w:divBdr>
        <w:top w:val="none" w:sz="0" w:space="0" w:color="auto"/>
        <w:left w:val="none" w:sz="0" w:space="0" w:color="auto"/>
        <w:bottom w:val="none" w:sz="0" w:space="0" w:color="auto"/>
        <w:right w:val="none" w:sz="0" w:space="0" w:color="auto"/>
      </w:divBdr>
    </w:div>
    <w:div w:id="1595047493">
      <w:bodyDiv w:val="1"/>
      <w:marLeft w:val="0"/>
      <w:marRight w:val="0"/>
      <w:marTop w:val="0"/>
      <w:marBottom w:val="0"/>
      <w:divBdr>
        <w:top w:val="none" w:sz="0" w:space="0" w:color="auto"/>
        <w:left w:val="none" w:sz="0" w:space="0" w:color="auto"/>
        <w:bottom w:val="none" w:sz="0" w:space="0" w:color="auto"/>
        <w:right w:val="none" w:sz="0" w:space="0" w:color="auto"/>
      </w:divBdr>
    </w:div>
    <w:div w:id="1599630888">
      <w:bodyDiv w:val="1"/>
      <w:marLeft w:val="0"/>
      <w:marRight w:val="0"/>
      <w:marTop w:val="0"/>
      <w:marBottom w:val="0"/>
      <w:divBdr>
        <w:top w:val="none" w:sz="0" w:space="0" w:color="auto"/>
        <w:left w:val="none" w:sz="0" w:space="0" w:color="auto"/>
        <w:bottom w:val="none" w:sz="0" w:space="0" w:color="auto"/>
        <w:right w:val="none" w:sz="0" w:space="0" w:color="auto"/>
      </w:divBdr>
    </w:div>
    <w:div w:id="1600598614">
      <w:bodyDiv w:val="1"/>
      <w:marLeft w:val="0"/>
      <w:marRight w:val="0"/>
      <w:marTop w:val="0"/>
      <w:marBottom w:val="0"/>
      <w:divBdr>
        <w:top w:val="none" w:sz="0" w:space="0" w:color="auto"/>
        <w:left w:val="none" w:sz="0" w:space="0" w:color="auto"/>
        <w:bottom w:val="none" w:sz="0" w:space="0" w:color="auto"/>
        <w:right w:val="none" w:sz="0" w:space="0" w:color="auto"/>
      </w:divBdr>
    </w:div>
    <w:div w:id="1619986082">
      <w:bodyDiv w:val="1"/>
      <w:marLeft w:val="0"/>
      <w:marRight w:val="0"/>
      <w:marTop w:val="0"/>
      <w:marBottom w:val="0"/>
      <w:divBdr>
        <w:top w:val="none" w:sz="0" w:space="0" w:color="auto"/>
        <w:left w:val="none" w:sz="0" w:space="0" w:color="auto"/>
        <w:bottom w:val="none" w:sz="0" w:space="0" w:color="auto"/>
        <w:right w:val="none" w:sz="0" w:space="0" w:color="auto"/>
      </w:divBdr>
    </w:div>
    <w:div w:id="1632393443">
      <w:bodyDiv w:val="1"/>
      <w:marLeft w:val="0"/>
      <w:marRight w:val="0"/>
      <w:marTop w:val="0"/>
      <w:marBottom w:val="0"/>
      <w:divBdr>
        <w:top w:val="none" w:sz="0" w:space="0" w:color="auto"/>
        <w:left w:val="none" w:sz="0" w:space="0" w:color="auto"/>
        <w:bottom w:val="none" w:sz="0" w:space="0" w:color="auto"/>
        <w:right w:val="none" w:sz="0" w:space="0" w:color="auto"/>
      </w:divBdr>
    </w:div>
    <w:div w:id="1643076742">
      <w:bodyDiv w:val="1"/>
      <w:marLeft w:val="0"/>
      <w:marRight w:val="0"/>
      <w:marTop w:val="0"/>
      <w:marBottom w:val="0"/>
      <w:divBdr>
        <w:top w:val="none" w:sz="0" w:space="0" w:color="auto"/>
        <w:left w:val="none" w:sz="0" w:space="0" w:color="auto"/>
        <w:bottom w:val="none" w:sz="0" w:space="0" w:color="auto"/>
        <w:right w:val="none" w:sz="0" w:space="0" w:color="auto"/>
      </w:divBdr>
    </w:div>
    <w:div w:id="1645549584">
      <w:bodyDiv w:val="1"/>
      <w:marLeft w:val="0"/>
      <w:marRight w:val="0"/>
      <w:marTop w:val="0"/>
      <w:marBottom w:val="0"/>
      <w:divBdr>
        <w:top w:val="none" w:sz="0" w:space="0" w:color="auto"/>
        <w:left w:val="none" w:sz="0" w:space="0" w:color="auto"/>
        <w:bottom w:val="none" w:sz="0" w:space="0" w:color="auto"/>
        <w:right w:val="none" w:sz="0" w:space="0" w:color="auto"/>
      </w:divBdr>
    </w:div>
    <w:div w:id="1654917928">
      <w:bodyDiv w:val="1"/>
      <w:marLeft w:val="0"/>
      <w:marRight w:val="0"/>
      <w:marTop w:val="0"/>
      <w:marBottom w:val="0"/>
      <w:divBdr>
        <w:top w:val="none" w:sz="0" w:space="0" w:color="auto"/>
        <w:left w:val="none" w:sz="0" w:space="0" w:color="auto"/>
        <w:bottom w:val="none" w:sz="0" w:space="0" w:color="auto"/>
        <w:right w:val="none" w:sz="0" w:space="0" w:color="auto"/>
      </w:divBdr>
    </w:div>
    <w:div w:id="1655984819">
      <w:bodyDiv w:val="1"/>
      <w:marLeft w:val="0"/>
      <w:marRight w:val="0"/>
      <w:marTop w:val="0"/>
      <w:marBottom w:val="0"/>
      <w:divBdr>
        <w:top w:val="none" w:sz="0" w:space="0" w:color="auto"/>
        <w:left w:val="none" w:sz="0" w:space="0" w:color="auto"/>
        <w:bottom w:val="none" w:sz="0" w:space="0" w:color="auto"/>
        <w:right w:val="none" w:sz="0" w:space="0" w:color="auto"/>
      </w:divBdr>
    </w:div>
    <w:div w:id="1659649117">
      <w:bodyDiv w:val="1"/>
      <w:marLeft w:val="0"/>
      <w:marRight w:val="0"/>
      <w:marTop w:val="0"/>
      <w:marBottom w:val="0"/>
      <w:divBdr>
        <w:top w:val="none" w:sz="0" w:space="0" w:color="auto"/>
        <w:left w:val="none" w:sz="0" w:space="0" w:color="auto"/>
        <w:bottom w:val="none" w:sz="0" w:space="0" w:color="auto"/>
        <w:right w:val="none" w:sz="0" w:space="0" w:color="auto"/>
      </w:divBdr>
    </w:div>
    <w:div w:id="1684085681">
      <w:bodyDiv w:val="1"/>
      <w:marLeft w:val="0"/>
      <w:marRight w:val="0"/>
      <w:marTop w:val="0"/>
      <w:marBottom w:val="0"/>
      <w:divBdr>
        <w:top w:val="none" w:sz="0" w:space="0" w:color="auto"/>
        <w:left w:val="none" w:sz="0" w:space="0" w:color="auto"/>
        <w:bottom w:val="none" w:sz="0" w:space="0" w:color="auto"/>
        <w:right w:val="none" w:sz="0" w:space="0" w:color="auto"/>
      </w:divBdr>
    </w:div>
    <w:div w:id="1692758576">
      <w:bodyDiv w:val="1"/>
      <w:marLeft w:val="0"/>
      <w:marRight w:val="0"/>
      <w:marTop w:val="0"/>
      <w:marBottom w:val="0"/>
      <w:divBdr>
        <w:top w:val="none" w:sz="0" w:space="0" w:color="auto"/>
        <w:left w:val="none" w:sz="0" w:space="0" w:color="auto"/>
        <w:bottom w:val="none" w:sz="0" w:space="0" w:color="auto"/>
        <w:right w:val="none" w:sz="0" w:space="0" w:color="auto"/>
      </w:divBdr>
    </w:div>
    <w:div w:id="1697270771">
      <w:bodyDiv w:val="1"/>
      <w:marLeft w:val="0"/>
      <w:marRight w:val="0"/>
      <w:marTop w:val="0"/>
      <w:marBottom w:val="0"/>
      <w:divBdr>
        <w:top w:val="none" w:sz="0" w:space="0" w:color="auto"/>
        <w:left w:val="none" w:sz="0" w:space="0" w:color="auto"/>
        <w:bottom w:val="none" w:sz="0" w:space="0" w:color="auto"/>
        <w:right w:val="none" w:sz="0" w:space="0" w:color="auto"/>
      </w:divBdr>
      <w:divsChild>
        <w:div w:id="1209103174">
          <w:marLeft w:val="0"/>
          <w:marRight w:val="0"/>
          <w:marTop w:val="0"/>
          <w:marBottom w:val="0"/>
          <w:divBdr>
            <w:top w:val="none" w:sz="0" w:space="0" w:color="auto"/>
            <w:left w:val="none" w:sz="0" w:space="0" w:color="auto"/>
            <w:bottom w:val="none" w:sz="0" w:space="0" w:color="auto"/>
            <w:right w:val="none" w:sz="0" w:space="0" w:color="auto"/>
          </w:divBdr>
          <w:divsChild>
            <w:div w:id="1659531517">
              <w:marLeft w:val="0"/>
              <w:marRight w:val="0"/>
              <w:marTop w:val="0"/>
              <w:marBottom w:val="0"/>
              <w:divBdr>
                <w:top w:val="none" w:sz="0" w:space="0" w:color="auto"/>
                <w:left w:val="none" w:sz="0" w:space="0" w:color="auto"/>
                <w:bottom w:val="none" w:sz="0" w:space="0" w:color="auto"/>
                <w:right w:val="none" w:sz="0" w:space="0" w:color="auto"/>
              </w:divBdr>
              <w:divsChild>
                <w:div w:id="88743443">
                  <w:marLeft w:val="0"/>
                  <w:marRight w:val="0"/>
                  <w:marTop w:val="0"/>
                  <w:marBottom w:val="0"/>
                  <w:divBdr>
                    <w:top w:val="none" w:sz="0" w:space="0" w:color="auto"/>
                    <w:left w:val="none" w:sz="0" w:space="0" w:color="auto"/>
                    <w:bottom w:val="none" w:sz="0" w:space="0" w:color="auto"/>
                    <w:right w:val="none" w:sz="0" w:space="0" w:color="auto"/>
                  </w:divBdr>
                  <w:divsChild>
                    <w:div w:id="34742017">
                      <w:marLeft w:val="0"/>
                      <w:marRight w:val="0"/>
                      <w:marTop w:val="0"/>
                      <w:marBottom w:val="0"/>
                      <w:divBdr>
                        <w:top w:val="none" w:sz="0" w:space="0" w:color="auto"/>
                        <w:left w:val="none" w:sz="0" w:space="0" w:color="auto"/>
                        <w:bottom w:val="none" w:sz="0" w:space="0" w:color="auto"/>
                        <w:right w:val="none" w:sz="0" w:space="0" w:color="auto"/>
                      </w:divBdr>
                      <w:divsChild>
                        <w:div w:id="184245938">
                          <w:marLeft w:val="0"/>
                          <w:marRight w:val="0"/>
                          <w:marTop w:val="0"/>
                          <w:marBottom w:val="0"/>
                          <w:divBdr>
                            <w:top w:val="none" w:sz="0" w:space="0" w:color="auto"/>
                            <w:left w:val="none" w:sz="0" w:space="0" w:color="auto"/>
                            <w:bottom w:val="none" w:sz="0" w:space="0" w:color="auto"/>
                            <w:right w:val="none" w:sz="0" w:space="0" w:color="auto"/>
                          </w:divBdr>
                          <w:divsChild>
                            <w:div w:id="17257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955">
      <w:bodyDiv w:val="1"/>
      <w:marLeft w:val="0"/>
      <w:marRight w:val="0"/>
      <w:marTop w:val="0"/>
      <w:marBottom w:val="0"/>
      <w:divBdr>
        <w:top w:val="none" w:sz="0" w:space="0" w:color="auto"/>
        <w:left w:val="none" w:sz="0" w:space="0" w:color="auto"/>
        <w:bottom w:val="none" w:sz="0" w:space="0" w:color="auto"/>
        <w:right w:val="none" w:sz="0" w:space="0" w:color="auto"/>
      </w:divBdr>
    </w:div>
    <w:div w:id="1726416115">
      <w:bodyDiv w:val="1"/>
      <w:marLeft w:val="0"/>
      <w:marRight w:val="0"/>
      <w:marTop w:val="0"/>
      <w:marBottom w:val="0"/>
      <w:divBdr>
        <w:top w:val="none" w:sz="0" w:space="0" w:color="auto"/>
        <w:left w:val="none" w:sz="0" w:space="0" w:color="auto"/>
        <w:bottom w:val="none" w:sz="0" w:space="0" w:color="auto"/>
        <w:right w:val="none" w:sz="0" w:space="0" w:color="auto"/>
      </w:divBdr>
    </w:div>
    <w:div w:id="1727489636">
      <w:bodyDiv w:val="1"/>
      <w:marLeft w:val="0"/>
      <w:marRight w:val="0"/>
      <w:marTop w:val="0"/>
      <w:marBottom w:val="0"/>
      <w:divBdr>
        <w:top w:val="none" w:sz="0" w:space="0" w:color="auto"/>
        <w:left w:val="none" w:sz="0" w:space="0" w:color="auto"/>
        <w:bottom w:val="none" w:sz="0" w:space="0" w:color="auto"/>
        <w:right w:val="none" w:sz="0" w:space="0" w:color="auto"/>
      </w:divBdr>
    </w:div>
    <w:div w:id="1740858501">
      <w:bodyDiv w:val="1"/>
      <w:marLeft w:val="0"/>
      <w:marRight w:val="0"/>
      <w:marTop w:val="0"/>
      <w:marBottom w:val="0"/>
      <w:divBdr>
        <w:top w:val="none" w:sz="0" w:space="0" w:color="auto"/>
        <w:left w:val="none" w:sz="0" w:space="0" w:color="auto"/>
        <w:bottom w:val="none" w:sz="0" w:space="0" w:color="auto"/>
        <w:right w:val="none" w:sz="0" w:space="0" w:color="auto"/>
      </w:divBdr>
    </w:div>
    <w:div w:id="1756171502">
      <w:bodyDiv w:val="1"/>
      <w:marLeft w:val="0"/>
      <w:marRight w:val="0"/>
      <w:marTop w:val="0"/>
      <w:marBottom w:val="0"/>
      <w:divBdr>
        <w:top w:val="none" w:sz="0" w:space="0" w:color="auto"/>
        <w:left w:val="none" w:sz="0" w:space="0" w:color="auto"/>
        <w:bottom w:val="none" w:sz="0" w:space="0" w:color="auto"/>
        <w:right w:val="none" w:sz="0" w:space="0" w:color="auto"/>
      </w:divBdr>
    </w:div>
    <w:div w:id="1756366504">
      <w:bodyDiv w:val="1"/>
      <w:marLeft w:val="0"/>
      <w:marRight w:val="0"/>
      <w:marTop w:val="0"/>
      <w:marBottom w:val="0"/>
      <w:divBdr>
        <w:top w:val="none" w:sz="0" w:space="0" w:color="auto"/>
        <w:left w:val="none" w:sz="0" w:space="0" w:color="auto"/>
        <w:bottom w:val="none" w:sz="0" w:space="0" w:color="auto"/>
        <w:right w:val="none" w:sz="0" w:space="0" w:color="auto"/>
      </w:divBdr>
    </w:div>
    <w:div w:id="1762487250">
      <w:bodyDiv w:val="1"/>
      <w:marLeft w:val="0"/>
      <w:marRight w:val="0"/>
      <w:marTop w:val="0"/>
      <w:marBottom w:val="0"/>
      <w:divBdr>
        <w:top w:val="none" w:sz="0" w:space="0" w:color="auto"/>
        <w:left w:val="none" w:sz="0" w:space="0" w:color="auto"/>
        <w:bottom w:val="none" w:sz="0" w:space="0" w:color="auto"/>
        <w:right w:val="none" w:sz="0" w:space="0" w:color="auto"/>
      </w:divBdr>
    </w:div>
    <w:div w:id="1765954551">
      <w:bodyDiv w:val="1"/>
      <w:marLeft w:val="0"/>
      <w:marRight w:val="0"/>
      <w:marTop w:val="0"/>
      <w:marBottom w:val="0"/>
      <w:divBdr>
        <w:top w:val="none" w:sz="0" w:space="0" w:color="auto"/>
        <w:left w:val="none" w:sz="0" w:space="0" w:color="auto"/>
        <w:bottom w:val="none" w:sz="0" w:space="0" w:color="auto"/>
        <w:right w:val="none" w:sz="0" w:space="0" w:color="auto"/>
      </w:divBdr>
    </w:div>
    <w:div w:id="1772700842">
      <w:bodyDiv w:val="1"/>
      <w:marLeft w:val="0"/>
      <w:marRight w:val="0"/>
      <w:marTop w:val="0"/>
      <w:marBottom w:val="0"/>
      <w:divBdr>
        <w:top w:val="none" w:sz="0" w:space="0" w:color="auto"/>
        <w:left w:val="none" w:sz="0" w:space="0" w:color="auto"/>
        <w:bottom w:val="none" w:sz="0" w:space="0" w:color="auto"/>
        <w:right w:val="none" w:sz="0" w:space="0" w:color="auto"/>
      </w:divBdr>
    </w:div>
    <w:div w:id="1777866341">
      <w:bodyDiv w:val="1"/>
      <w:marLeft w:val="0"/>
      <w:marRight w:val="0"/>
      <w:marTop w:val="0"/>
      <w:marBottom w:val="0"/>
      <w:divBdr>
        <w:top w:val="none" w:sz="0" w:space="0" w:color="auto"/>
        <w:left w:val="none" w:sz="0" w:space="0" w:color="auto"/>
        <w:bottom w:val="none" w:sz="0" w:space="0" w:color="auto"/>
        <w:right w:val="none" w:sz="0" w:space="0" w:color="auto"/>
      </w:divBdr>
    </w:div>
    <w:div w:id="1779988909">
      <w:bodyDiv w:val="1"/>
      <w:marLeft w:val="0"/>
      <w:marRight w:val="0"/>
      <w:marTop w:val="0"/>
      <w:marBottom w:val="0"/>
      <w:divBdr>
        <w:top w:val="none" w:sz="0" w:space="0" w:color="auto"/>
        <w:left w:val="none" w:sz="0" w:space="0" w:color="auto"/>
        <w:bottom w:val="none" w:sz="0" w:space="0" w:color="auto"/>
        <w:right w:val="none" w:sz="0" w:space="0" w:color="auto"/>
      </w:divBdr>
    </w:div>
    <w:div w:id="1783110013">
      <w:bodyDiv w:val="1"/>
      <w:marLeft w:val="0"/>
      <w:marRight w:val="0"/>
      <w:marTop w:val="0"/>
      <w:marBottom w:val="0"/>
      <w:divBdr>
        <w:top w:val="none" w:sz="0" w:space="0" w:color="auto"/>
        <w:left w:val="none" w:sz="0" w:space="0" w:color="auto"/>
        <w:bottom w:val="none" w:sz="0" w:space="0" w:color="auto"/>
        <w:right w:val="none" w:sz="0" w:space="0" w:color="auto"/>
      </w:divBdr>
    </w:div>
    <w:div w:id="1784766205">
      <w:bodyDiv w:val="1"/>
      <w:marLeft w:val="0"/>
      <w:marRight w:val="0"/>
      <w:marTop w:val="0"/>
      <w:marBottom w:val="0"/>
      <w:divBdr>
        <w:top w:val="none" w:sz="0" w:space="0" w:color="auto"/>
        <w:left w:val="none" w:sz="0" w:space="0" w:color="auto"/>
        <w:bottom w:val="none" w:sz="0" w:space="0" w:color="auto"/>
        <w:right w:val="none" w:sz="0" w:space="0" w:color="auto"/>
      </w:divBdr>
    </w:div>
    <w:div w:id="1787965309">
      <w:bodyDiv w:val="1"/>
      <w:marLeft w:val="0"/>
      <w:marRight w:val="0"/>
      <w:marTop w:val="0"/>
      <w:marBottom w:val="0"/>
      <w:divBdr>
        <w:top w:val="none" w:sz="0" w:space="0" w:color="auto"/>
        <w:left w:val="none" w:sz="0" w:space="0" w:color="auto"/>
        <w:bottom w:val="none" w:sz="0" w:space="0" w:color="auto"/>
        <w:right w:val="none" w:sz="0" w:space="0" w:color="auto"/>
      </w:divBdr>
    </w:div>
    <w:div w:id="1793010786">
      <w:bodyDiv w:val="1"/>
      <w:marLeft w:val="0"/>
      <w:marRight w:val="0"/>
      <w:marTop w:val="0"/>
      <w:marBottom w:val="0"/>
      <w:divBdr>
        <w:top w:val="none" w:sz="0" w:space="0" w:color="auto"/>
        <w:left w:val="none" w:sz="0" w:space="0" w:color="auto"/>
        <w:bottom w:val="none" w:sz="0" w:space="0" w:color="auto"/>
        <w:right w:val="none" w:sz="0" w:space="0" w:color="auto"/>
      </w:divBdr>
    </w:div>
    <w:div w:id="1799716467">
      <w:bodyDiv w:val="1"/>
      <w:marLeft w:val="0"/>
      <w:marRight w:val="0"/>
      <w:marTop w:val="0"/>
      <w:marBottom w:val="0"/>
      <w:divBdr>
        <w:top w:val="none" w:sz="0" w:space="0" w:color="auto"/>
        <w:left w:val="none" w:sz="0" w:space="0" w:color="auto"/>
        <w:bottom w:val="none" w:sz="0" w:space="0" w:color="auto"/>
        <w:right w:val="none" w:sz="0" w:space="0" w:color="auto"/>
      </w:divBdr>
    </w:div>
    <w:div w:id="1802961097">
      <w:bodyDiv w:val="1"/>
      <w:marLeft w:val="0"/>
      <w:marRight w:val="0"/>
      <w:marTop w:val="0"/>
      <w:marBottom w:val="0"/>
      <w:divBdr>
        <w:top w:val="none" w:sz="0" w:space="0" w:color="auto"/>
        <w:left w:val="none" w:sz="0" w:space="0" w:color="auto"/>
        <w:bottom w:val="none" w:sz="0" w:space="0" w:color="auto"/>
        <w:right w:val="none" w:sz="0" w:space="0" w:color="auto"/>
      </w:divBdr>
    </w:div>
    <w:div w:id="1806046791">
      <w:bodyDiv w:val="1"/>
      <w:marLeft w:val="0"/>
      <w:marRight w:val="0"/>
      <w:marTop w:val="0"/>
      <w:marBottom w:val="0"/>
      <w:divBdr>
        <w:top w:val="none" w:sz="0" w:space="0" w:color="auto"/>
        <w:left w:val="none" w:sz="0" w:space="0" w:color="auto"/>
        <w:bottom w:val="none" w:sz="0" w:space="0" w:color="auto"/>
        <w:right w:val="none" w:sz="0" w:space="0" w:color="auto"/>
      </w:divBdr>
    </w:div>
    <w:div w:id="1816603417">
      <w:bodyDiv w:val="1"/>
      <w:marLeft w:val="0"/>
      <w:marRight w:val="0"/>
      <w:marTop w:val="0"/>
      <w:marBottom w:val="0"/>
      <w:divBdr>
        <w:top w:val="none" w:sz="0" w:space="0" w:color="auto"/>
        <w:left w:val="none" w:sz="0" w:space="0" w:color="auto"/>
        <w:bottom w:val="none" w:sz="0" w:space="0" w:color="auto"/>
        <w:right w:val="none" w:sz="0" w:space="0" w:color="auto"/>
      </w:divBdr>
    </w:div>
    <w:div w:id="1831825878">
      <w:bodyDiv w:val="1"/>
      <w:marLeft w:val="0"/>
      <w:marRight w:val="0"/>
      <w:marTop w:val="0"/>
      <w:marBottom w:val="0"/>
      <w:divBdr>
        <w:top w:val="none" w:sz="0" w:space="0" w:color="auto"/>
        <w:left w:val="none" w:sz="0" w:space="0" w:color="auto"/>
        <w:bottom w:val="none" w:sz="0" w:space="0" w:color="auto"/>
        <w:right w:val="none" w:sz="0" w:space="0" w:color="auto"/>
      </w:divBdr>
    </w:div>
    <w:div w:id="1834643058">
      <w:bodyDiv w:val="1"/>
      <w:marLeft w:val="0"/>
      <w:marRight w:val="0"/>
      <w:marTop w:val="0"/>
      <w:marBottom w:val="0"/>
      <w:divBdr>
        <w:top w:val="none" w:sz="0" w:space="0" w:color="auto"/>
        <w:left w:val="none" w:sz="0" w:space="0" w:color="auto"/>
        <w:bottom w:val="none" w:sz="0" w:space="0" w:color="auto"/>
        <w:right w:val="none" w:sz="0" w:space="0" w:color="auto"/>
      </w:divBdr>
    </w:div>
    <w:div w:id="1839539970">
      <w:bodyDiv w:val="1"/>
      <w:marLeft w:val="0"/>
      <w:marRight w:val="0"/>
      <w:marTop w:val="0"/>
      <w:marBottom w:val="0"/>
      <w:divBdr>
        <w:top w:val="none" w:sz="0" w:space="0" w:color="auto"/>
        <w:left w:val="none" w:sz="0" w:space="0" w:color="auto"/>
        <w:bottom w:val="none" w:sz="0" w:space="0" w:color="auto"/>
        <w:right w:val="none" w:sz="0" w:space="0" w:color="auto"/>
      </w:divBdr>
    </w:div>
    <w:div w:id="1843399805">
      <w:bodyDiv w:val="1"/>
      <w:marLeft w:val="0"/>
      <w:marRight w:val="0"/>
      <w:marTop w:val="0"/>
      <w:marBottom w:val="0"/>
      <w:divBdr>
        <w:top w:val="none" w:sz="0" w:space="0" w:color="auto"/>
        <w:left w:val="none" w:sz="0" w:space="0" w:color="auto"/>
        <w:bottom w:val="none" w:sz="0" w:space="0" w:color="auto"/>
        <w:right w:val="none" w:sz="0" w:space="0" w:color="auto"/>
      </w:divBdr>
    </w:div>
    <w:div w:id="1844123105">
      <w:bodyDiv w:val="1"/>
      <w:marLeft w:val="0"/>
      <w:marRight w:val="0"/>
      <w:marTop w:val="0"/>
      <w:marBottom w:val="0"/>
      <w:divBdr>
        <w:top w:val="none" w:sz="0" w:space="0" w:color="auto"/>
        <w:left w:val="none" w:sz="0" w:space="0" w:color="auto"/>
        <w:bottom w:val="none" w:sz="0" w:space="0" w:color="auto"/>
        <w:right w:val="none" w:sz="0" w:space="0" w:color="auto"/>
      </w:divBdr>
    </w:div>
    <w:div w:id="1864587323">
      <w:bodyDiv w:val="1"/>
      <w:marLeft w:val="0"/>
      <w:marRight w:val="0"/>
      <w:marTop w:val="0"/>
      <w:marBottom w:val="0"/>
      <w:divBdr>
        <w:top w:val="none" w:sz="0" w:space="0" w:color="auto"/>
        <w:left w:val="none" w:sz="0" w:space="0" w:color="auto"/>
        <w:bottom w:val="none" w:sz="0" w:space="0" w:color="auto"/>
        <w:right w:val="none" w:sz="0" w:space="0" w:color="auto"/>
      </w:divBdr>
    </w:div>
    <w:div w:id="1875652933">
      <w:bodyDiv w:val="1"/>
      <w:marLeft w:val="0"/>
      <w:marRight w:val="0"/>
      <w:marTop w:val="0"/>
      <w:marBottom w:val="0"/>
      <w:divBdr>
        <w:top w:val="none" w:sz="0" w:space="0" w:color="auto"/>
        <w:left w:val="none" w:sz="0" w:space="0" w:color="auto"/>
        <w:bottom w:val="none" w:sz="0" w:space="0" w:color="auto"/>
        <w:right w:val="none" w:sz="0" w:space="0" w:color="auto"/>
      </w:divBdr>
    </w:div>
    <w:div w:id="1879656571">
      <w:bodyDiv w:val="1"/>
      <w:marLeft w:val="0"/>
      <w:marRight w:val="0"/>
      <w:marTop w:val="0"/>
      <w:marBottom w:val="0"/>
      <w:divBdr>
        <w:top w:val="none" w:sz="0" w:space="0" w:color="auto"/>
        <w:left w:val="none" w:sz="0" w:space="0" w:color="auto"/>
        <w:bottom w:val="none" w:sz="0" w:space="0" w:color="auto"/>
        <w:right w:val="none" w:sz="0" w:space="0" w:color="auto"/>
      </w:divBdr>
    </w:div>
    <w:div w:id="1886679849">
      <w:bodyDiv w:val="1"/>
      <w:marLeft w:val="0"/>
      <w:marRight w:val="0"/>
      <w:marTop w:val="0"/>
      <w:marBottom w:val="0"/>
      <w:divBdr>
        <w:top w:val="none" w:sz="0" w:space="0" w:color="auto"/>
        <w:left w:val="none" w:sz="0" w:space="0" w:color="auto"/>
        <w:bottom w:val="none" w:sz="0" w:space="0" w:color="auto"/>
        <w:right w:val="none" w:sz="0" w:space="0" w:color="auto"/>
      </w:divBdr>
    </w:div>
    <w:div w:id="1901743327">
      <w:bodyDiv w:val="1"/>
      <w:marLeft w:val="0"/>
      <w:marRight w:val="0"/>
      <w:marTop w:val="0"/>
      <w:marBottom w:val="0"/>
      <w:divBdr>
        <w:top w:val="none" w:sz="0" w:space="0" w:color="auto"/>
        <w:left w:val="none" w:sz="0" w:space="0" w:color="auto"/>
        <w:bottom w:val="none" w:sz="0" w:space="0" w:color="auto"/>
        <w:right w:val="none" w:sz="0" w:space="0" w:color="auto"/>
      </w:divBdr>
    </w:div>
    <w:div w:id="1904683791">
      <w:bodyDiv w:val="1"/>
      <w:marLeft w:val="0"/>
      <w:marRight w:val="0"/>
      <w:marTop w:val="0"/>
      <w:marBottom w:val="0"/>
      <w:divBdr>
        <w:top w:val="none" w:sz="0" w:space="0" w:color="auto"/>
        <w:left w:val="none" w:sz="0" w:space="0" w:color="auto"/>
        <w:bottom w:val="none" w:sz="0" w:space="0" w:color="auto"/>
        <w:right w:val="none" w:sz="0" w:space="0" w:color="auto"/>
      </w:divBdr>
    </w:div>
    <w:div w:id="1905220821">
      <w:bodyDiv w:val="1"/>
      <w:marLeft w:val="0"/>
      <w:marRight w:val="0"/>
      <w:marTop w:val="0"/>
      <w:marBottom w:val="0"/>
      <w:divBdr>
        <w:top w:val="none" w:sz="0" w:space="0" w:color="auto"/>
        <w:left w:val="none" w:sz="0" w:space="0" w:color="auto"/>
        <w:bottom w:val="none" w:sz="0" w:space="0" w:color="auto"/>
        <w:right w:val="none" w:sz="0" w:space="0" w:color="auto"/>
      </w:divBdr>
    </w:div>
    <w:div w:id="1919821468">
      <w:bodyDiv w:val="1"/>
      <w:marLeft w:val="0"/>
      <w:marRight w:val="0"/>
      <w:marTop w:val="0"/>
      <w:marBottom w:val="0"/>
      <w:divBdr>
        <w:top w:val="none" w:sz="0" w:space="0" w:color="auto"/>
        <w:left w:val="none" w:sz="0" w:space="0" w:color="auto"/>
        <w:bottom w:val="none" w:sz="0" w:space="0" w:color="auto"/>
        <w:right w:val="none" w:sz="0" w:space="0" w:color="auto"/>
      </w:divBdr>
    </w:div>
    <w:div w:id="1929146752">
      <w:bodyDiv w:val="1"/>
      <w:marLeft w:val="0"/>
      <w:marRight w:val="0"/>
      <w:marTop w:val="0"/>
      <w:marBottom w:val="0"/>
      <w:divBdr>
        <w:top w:val="none" w:sz="0" w:space="0" w:color="auto"/>
        <w:left w:val="none" w:sz="0" w:space="0" w:color="auto"/>
        <w:bottom w:val="none" w:sz="0" w:space="0" w:color="auto"/>
        <w:right w:val="none" w:sz="0" w:space="0" w:color="auto"/>
      </w:divBdr>
    </w:div>
    <w:div w:id="1948538253">
      <w:bodyDiv w:val="1"/>
      <w:marLeft w:val="0"/>
      <w:marRight w:val="0"/>
      <w:marTop w:val="0"/>
      <w:marBottom w:val="0"/>
      <w:divBdr>
        <w:top w:val="none" w:sz="0" w:space="0" w:color="auto"/>
        <w:left w:val="none" w:sz="0" w:space="0" w:color="auto"/>
        <w:bottom w:val="none" w:sz="0" w:space="0" w:color="auto"/>
        <w:right w:val="none" w:sz="0" w:space="0" w:color="auto"/>
      </w:divBdr>
    </w:div>
    <w:div w:id="1952322094">
      <w:bodyDiv w:val="1"/>
      <w:marLeft w:val="0"/>
      <w:marRight w:val="0"/>
      <w:marTop w:val="0"/>
      <w:marBottom w:val="0"/>
      <w:divBdr>
        <w:top w:val="none" w:sz="0" w:space="0" w:color="auto"/>
        <w:left w:val="none" w:sz="0" w:space="0" w:color="auto"/>
        <w:bottom w:val="none" w:sz="0" w:space="0" w:color="auto"/>
        <w:right w:val="none" w:sz="0" w:space="0" w:color="auto"/>
      </w:divBdr>
    </w:div>
    <w:div w:id="1954894114">
      <w:bodyDiv w:val="1"/>
      <w:marLeft w:val="0"/>
      <w:marRight w:val="0"/>
      <w:marTop w:val="0"/>
      <w:marBottom w:val="0"/>
      <w:divBdr>
        <w:top w:val="none" w:sz="0" w:space="0" w:color="auto"/>
        <w:left w:val="none" w:sz="0" w:space="0" w:color="auto"/>
        <w:bottom w:val="none" w:sz="0" w:space="0" w:color="auto"/>
        <w:right w:val="none" w:sz="0" w:space="0" w:color="auto"/>
      </w:divBdr>
    </w:div>
    <w:div w:id="1962027046">
      <w:bodyDiv w:val="1"/>
      <w:marLeft w:val="0"/>
      <w:marRight w:val="0"/>
      <w:marTop w:val="0"/>
      <w:marBottom w:val="0"/>
      <w:divBdr>
        <w:top w:val="none" w:sz="0" w:space="0" w:color="auto"/>
        <w:left w:val="none" w:sz="0" w:space="0" w:color="auto"/>
        <w:bottom w:val="none" w:sz="0" w:space="0" w:color="auto"/>
        <w:right w:val="none" w:sz="0" w:space="0" w:color="auto"/>
      </w:divBdr>
    </w:div>
    <w:div w:id="1965229392">
      <w:bodyDiv w:val="1"/>
      <w:marLeft w:val="0"/>
      <w:marRight w:val="0"/>
      <w:marTop w:val="0"/>
      <w:marBottom w:val="0"/>
      <w:divBdr>
        <w:top w:val="none" w:sz="0" w:space="0" w:color="auto"/>
        <w:left w:val="none" w:sz="0" w:space="0" w:color="auto"/>
        <w:bottom w:val="none" w:sz="0" w:space="0" w:color="auto"/>
        <w:right w:val="none" w:sz="0" w:space="0" w:color="auto"/>
      </w:divBdr>
    </w:div>
    <w:div w:id="1967739651">
      <w:bodyDiv w:val="1"/>
      <w:marLeft w:val="0"/>
      <w:marRight w:val="0"/>
      <w:marTop w:val="0"/>
      <w:marBottom w:val="0"/>
      <w:divBdr>
        <w:top w:val="none" w:sz="0" w:space="0" w:color="auto"/>
        <w:left w:val="none" w:sz="0" w:space="0" w:color="auto"/>
        <w:bottom w:val="none" w:sz="0" w:space="0" w:color="auto"/>
        <w:right w:val="none" w:sz="0" w:space="0" w:color="auto"/>
      </w:divBdr>
    </w:div>
    <w:div w:id="1971129228">
      <w:bodyDiv w:val="1"/>
      <w:marLeft w:val="0"/>
      <w:marRight w:val="0"/>
      <w:marTop w:val="0"/>
      <w:marBottom w:val="0"/>
      <w:divBdr>
        <w:top w:val="none" w:sz="0" w:space="0" w:color="auto"/>
        <w:left w:val="none" w:sz="0" w:space="0" w:color="auto"/>
        <w:bottom w:val="none" w:sz="0" w:space="0" w:color="auto"/>
        <w:right w:val="none" w:sz="0" w:space="0" w:color="auto"/>
      </w:divBdr>
    </w:div>
    <w:div w:id="1976988732">
      <w:bodyDiv w:val="1"/>
      <w:marLeft w:val="0"/>
      <w:marRight w:val="0"/>
      <w:marTop w:val="0"/>
      <w:marBottom w:val="0"/>
      <w:divBdr>
        <w:top w:val="none" w:sz="0" w:space="0" w:color="auto"/>
        <w:left w:val="none" w:sz="0" w:space="0" w:color="auto"/>
        <w:bottom w:val="none" w:sz="0" w:space="0" w:color="auto"/>
        <w:right w:val="none" w:sz="0" w:space="0" w:color="auto"/>
      </w:divBdr>
    </w:div>
    <w:div w:id="1980843436">
      <w:bodyDiv w:val="1"/>
      <w:marLeft w:val="0"/>
      <w:marRight w:val="0"/>
      <w:marTop w:val="0"/>
      <w:marBottom w:val="0"/>
      <w:divBdr>
        <w:top w:val="none" w:sz="0" w:space="0" w:color="auto"/>
        <w:left w:val="none" w:sz="0" w:space="0" w:color="auto"/>
        <w:bottom w:val="none" w:sz="0" w:space="0" w:color="auto"/>
        <w:right w:val="none" w:sz="0" w:space="0" w:color="auto"/>
      </w:divBdr>
    </w:div>
    <w:div w:id="2023627274">
      <w:bodyDiv w:val="1"/>
      <w:marLeft w:val="0"/>
      <w:marRight w:val="0"/>
      <w:marTop w:val="0"/>
      <w:marBottom w:val="0"/>
      <w:divBdr>
        <w:top w:val="none" w:sz="0" w:space="0" w:color="auto"/>
        <w:left w:val="none" w:sz="0" w:space="0" w:color="auto"/>
        <w:bottom w:val="none" w:sz="0" w:space="0" w:color="auto"/>
        <w:right w:val="none" w:sz="0" w:space="0" w:color="auto"/>
      </w:divBdr>
    </w:div>
    <w:div w:id="2030328737">
      <w:bodyDiv w:val="1"/>
      <w:marLeft w:val="0"/>
      <w:marRight w:val="0"/>
      <w:marTop w:val="0"/>
      <w:marBottom w:val="0"/>
      <w:divBdr>
        <w:top w:val="none" w:sz="0" w:space="0" w:color="auto"/>
        <w:left w:val="none" w:sz="0" w:space="0" w:color="auto"/>
        <w:bottom w:val="none" w:sz="0" w:space="0" w:color="auto"/>
        <w:right w:val="none" w:sz="0" w:space="0" w:color="auto"/>
      </w:divBdr>
    </w:div>
    <w:div w:id="2032880600">
      <w:bodyDiv w:val="1"/>
      <w:marLeft w:val="0"/>
      <w:marRight w:val="0"/>
      <w:marTop w:val="0"/>
      <w:marBottom w:val="0"/>
      <w:divBdr>
        <w:top w:val="none" w:sz="0" w:space="0" w:color="auto"/>
        <w:left w:val="none" w:sz="0" w:space="0" w:color="auto"/>
        <w:bottom w:val="none" w:sz="0" w:space="0" w:color="auto"/>
        <w:right w:val="none" w:sz="0" w:space="0" w:color="auto"/>
      </w:divBdr>
    </w:div>
    <w:div w:id="2040742127">
      <w:bodyDiv w:val="1"/>
      <w:marLeft w:val="0"/>
      <w:marRight w:val="0"/>
      <w:marTop w:val="0"/>
      <w:marBottom w:val="0"/>
      <w:divBdr>
        <w:top w:val="none" w:sz="0" w:space="0" w:color="auto"/>
        <w:left w:val="none" w:sz="0" w:space="0" w:color="auto"/>
        <w:bottom w:val="none" w:sz="0" w:space="0" w:color="auto"/>
        <w:right w:val="none" w:sz="0" w:space="0" w:color="auto"/>
      </w:divBdr>
    </w:div>
    <w:div w:id="2042395521">
      <w:bodyDiv w:val="1"/>
      <w:marLeft w:val="0"/>
      <w:marRight w:val="0"/>
      <w:marTop w:val="0"/>
      <w:marBottom w:val="0"/>
      <w:divBdr>
        <w:top w:val="none" w:sz="0" w:space="0" w:color="auto"/>
        <w:left w:val="none" w:sz="0" w:space="0" w:color="auto"/>
        <w:bottom w:val="none" w:sz="0" w:space="0" w:color="auto"/>
        <w:right w:val="none" w:sz="0" w:space="0" w:color="auto"/>
      </w:divBdr>
    </w:div>
    <w:div w:id="2055503795">
      <w:bodyDiv w:val="1"/>
      <w:marLeft w:val="0"/>
      <w:marRight w:val="0"/>
      <w:marTop w:val="0"/>
      <w:marBottom w:val="0"/>
      <w:divBdr>
        <w:top w:val="none" w:sz="0" w:space="0" w:color="auto"/>
        <w:left w:val="none" w:sz="0" w:space="0" w:color="auto"/>
        <w:bottom w:val="none" w:sz="0" w:space="0" w:color="auto"/>
        <w:right w:val="none" w:sz="0" w:space="0" w:color="auto"/>
      </w:divBdr>
    </w:div>
    <w:div w:id="2057044957">
      <w:bodyDiv w:val="1"/>
      <w:marLeft w:val="0"/>
      <w:marRight w:val="0"/>
      <w:marTop w:val="0"/>
      <w:marBottom w:val="0"/>
      <w:divBdr>
        <w:top w:val="none" w:sz="0" w:space="0" w:color="auto"/>
        <w:left w:val="none" w:sz="0" w:space="0" w:color="auto"/>
        <w:bottom w:val="none" w:sz="0" w:space="0" w:color="auto"/>
        <w:right w:val="none" w:sz="0" w:space="0" w:color="auto"/>
      </w:divBdr>
    </w:div>
    <w:div w:id="2062242787">
      <w:bodyDiv w:val="1"/>
      <w:marLeft w:val="0"/>
      <w:marRight w:val="0"/>
      <w:marTop w:val="0"/>
      <w:marBottom w:val="0"/>
      <w:divBdr>
        <w:top w:val="none" w:sz="0" w:space="0" w:color="auto"/>
        <w:left w:val="none" w:sz="0" w:space="0" w:color="auto"/>
        <w:bottom w:val="none" w:sz="0" w:space="0" w:color="auto"/>
        <w:right w:val="none" w:sz="0" w:space="0" w:color="auto"/>
      </w:divBdr>
    </w:div>
    <w:div w:id="2063745191">
      <w:bodyDiv w:val="1"/>
      <w:marLeft w:val="0"/>
      <w:marRight w:val="0"/>
      <w:marTop w:val="0"/>
      <w:marBottom w:val="0"/>
      <w:divBdr>
        <w:top w:val="none" w:sz="0" w:space="0" w:color="auto"/>
        <w:left w:val="none" w:sz="0" w:space="0" w:color="auto"/>
        <w:bottom w:val="none" w:sz="0" w:space="0" w:color="auto"/>
        <w:right w:val="none" w:sz="0" w:space="0" w:color="auto"/>
      </w:divBdr>
    </w:div>
    <w:div w:id="2066293961">
      <w:bodyDiv w:val="1"/>
      <w:marLeft w:val="0"/>
      <w:marRight w:val="0"/>
      <w:marTop w:val="0"/>
      <w:marBottom w:val="0"/>
      <w:divBdr>
        <w:top w:val="none" w:sz="0" w:space="0" w:color="auto"/>
        <w:left w:val="none" w:sz="0" w:space="0" w:color="auto"/>
        <w:bottom w:val="none" w:sz="0" w:space="0" w:color="auto"/>
        <w:right w:val="none" w:sz="0" w:space="0" w:color="auto"/>
      </w:divBdr>
    </w:div>
    <w:div w:id="2070111551">
      <w:bodyDiv w:val="1"/>
      <w:marLeft w:val="0"/>
      <w:marRight w:val="0"/>
      <w:marTop w:val="0"/>
      <w:marBottom w:val="0"/>
      <w:divBdr>
        <w:top w:val="none" w:sz="0" w:space="0" w:color="auto"/>
        <w:left w:val="none" w:sz="0" w:space="0" w:color="auto"/>
        <w:bottom w:val="none" w:sz="0" w:space="0" w:color="auto"/>
        <w:right w:val="none" w:sz="0" w:space="0" w:color="auto"/>
      </w:divBdr>
    </w:div>
    <w:div w:id="2071489848">
      <w:bodyDiv w:val="1"/>
      <w:marLeft w:val="0"/>
      <w:marRight w:val="0"/>
      <w:marTop w:val="0"/>
      <w:marBottom w:val="0"/>
      <w:divBdr>
        <w:top w:val="none" w:sz="0" w:space="0" w:color="auto"/>
        <w:left w:val="none" w:sz="0" w:space="0" w:color="auto"/>
        <w:bottom w:val="none" w:sz="0" w:space="0" w:color="auto"/>
        <w:right w:val="none" w:sz="0" w:space="0" w:color="auto"/>
      </w:divBdr>
    </w:div>
    <w:div w:id="2084176357">
      <w:bodyDiv w:val="1"/>
      <w:marLeft w:val="0"/>
      <w:marRight w:val="0"/>
      <w:marTop w:val="0"/>
      <w:marBottom w:val="0"/>
      <w:divBdr>
        <w:top w:val="none" w:sz="0" w:space="0" w:color="auto"/>
        <w:left w:val="none" w:sz="0" w:space="0" w:color="auto"/>
        <w:bottom w:val="none" w:sz="0" w:space="0" w:color="auto"/>
        <w:right w:val="none" w:sz="0" w:space="0" w:color="auto"/>
      </w:divBdr>
    </w:div>
    <w:div w:id="2086566042">
      <w:bodyDiv w:val="1"/>
      <w:marLeft w:val="0"/>
      <w:marRight w:val="0"/>
      <w:marTop w:val="0"/>
      <w:marBottom w:val="0"/>
      <w:divBdr>
        <w:top w:val="none" w:sz="0" w:space="0" w:color="auto"/>
        <w:left w:val="none" w:sz="0" w:space="0" w:color="auto"/>
        <w:bottom w:val="none" w:sz="0" w:space="0" w:color="auto"/>
        <w:right w:val="none" w:sz="0" w:space="0" w:color="auto"/>
      </w:divBdr>
    </w:div>
    <w:div w:id="2088843892">
      <w:bodyDiv w:val="1"/>
      <w:marLeft w:val="0"/>
      <w:marRight w:val="0"/>
      <w:marTop w:val="0"/>
      <w:marBottom w:val="0"/>
      <w:divBdr>
        <w:top w:val="none" w:sz="0" w:space="0" w:color="auto"/>
        <w:left w:val="none" w:sz="0" w:space="0" w:color="auto"/>
        <w:bottom w:val="none" w:sz="0" w:space="0" w:color="auto"/>
        <w:right w:val="none" w:sz="0" w:space="0" w:color="auto"/>
      </w:divBdr>
      <w:divsChild>
        <w:div w:id="792943108">
          <w:marLeft w:val="0"/>
          <w:marRight w:val="0"/>
          <w:marTop w:val="0"/>
          <w:marBottom w:val="0"/>
          <w:divBdr>
            <w:top w:val="none" w:sz="0" w:space="0" w:color="auto"/>
            <w:left w:val="none" w:sz="0" w:space="0" w:color="auto"/>
            <w:bottom w:val="none" w:sz="0" w:space="0" w:color="auto"/>
            <w:right w:val="none" w:sz="0" w:space="0" w:color="auto"/>
          </w:divBdr>
          <w:divsChild>
            <w:div w:id="458568899">
              <w:marLeft w:val="0"/>
              <w:marRight w:val="0"/>
              <w:marTop w:val="0"/>
              <w:marBottom w:val="0"/>
              <w:divBdr>
                <w:top w:val="none" w:sz="0" w:space="0" w:color="auto"/>
                <w:left w:val="none" w:sz="0" w:space="0" w:color="auto"/>
                <w:bottom w:val="none" w:sz="0" w:space="0" w:color="auto"/>
                <w:right w:val="none" w:sz="0" w:space="0" w:color="auto"/>
              </w:divBdr>
              <w:divsChild>
                <w:div w:id="1087772444">
                  <w:marLeft w:val="0"/>
                  <w:marRight w:val="0"/>
                  <w:marTop w:val="0"/>
                  <w:marBottom w:val="0"/>
                  <w:divBdr>
                    <w:top w:val="none" w:sz="0" w:space="0" w:color="auto"/>
                    <w:left w:val="none" w:sz="0" w:space="0" w:color="auto"/>
                    <w:bottom w:val="none" w:sz="0" w:space="0" w:color="auto"/>
                    <w:right w:val="none" w:sz="0" w:space="0" w:color="auto"/>
                  </w:divBdr>
                  <w:divsChild>
                    <w:div w:id="1849833784">
                      <w:marLeft w:val="0"/>
                      <w:marRight w:val="0"/>
                      <w:marTop w:val="0"/>
                      <w:marBottom w:val="0"/>
                      <w:divBdr>
                        <w:top w:val="none" w:sz="0" w:space="0" w:color="auto"/>
                        <w:left w:val="none" w:sz="0" w:space="0" w:color="auto"/>
                        <w:bottom w:val="none" w:sz="0" w:space="0" w:color="auto"/>
                        <w:right w:val="none" w:sz="0" w:space="0" w:color="auto"/>
                      </w:divBdr>
                      <w:divsChild>
                        <w:div w:id="2079748757">
                          <w:marLeft w:val="0"/>
                          <w:marRight w:val="0"/>
                          <w:marTop w:val="0"/>
                          <w:marBottom w:val="0"/>
                          <w:divBdr>
                            <w:top w:val="none" w:sz="0" w:space="0" w:color="auto"/>
                            <w:left w:val="none" w:sz="0" w:space="0" w:color="auto"/>
                            <w:bottom w:val="none" w:sz="0" w:space="0" w:color="auto"/>
                            <w:right w:val="none" w:sz="0" w:space="0" w:color="auto"/>
                          </w:divBdr>
                          <w:divsChild>
                            <w:div w:id="1936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4752">
      <w:bodyDiv w:val="1"/>
      <w:marLeft w:val="0"/>
      <w:marRight w:val="0"/>
      <w:marTop w:val="0"/>
      <w:marBottom w:val="0"/>
      <w:divBdr>
        <w:top w:val="none" w:sz="0" w:space="0" w:color="auto"/>
        <w:left w:val="none" w:sz="0" w:space="0" w:color="auto"/>
        <w:bottom w:val="none" w:sz="0" w:space="0" w:color="auto"/>
        <w:right w:val="none" w:sz="0" w:space="0" w:color="auto"/>
      </w:divBdr>
    </w:div>
    <w:div w:id="2098669786">
      <w:bodyDiv w:val="1"/>
      <w:marLeft w:val="0"/>
      <w:marRight w:val="0"/>
      <w:marTop w:val="0"/>
      <w:marBottom w:val="0"/>
      <w:divBdr>
        <w:top w:val="none" w:sz="0" w:space="0" w:color="auto"/>
        <w:left w:val="none" w:sz="0" w:space="0" w:color="auto"/>
        <w:bottom w:val="none" w:sz="0" w:space="0" w:color="auto"/>
        <w:right w:val="none" w:sz="0" w:space="0" w:color="auto"/>
      </w:divBdr>
    </w:div>
    <w:div w:id="2099475145">
      <w:bodyDiv w:val="1"/>
      <w:marLeft w:val="0"/>
      <w:marRight w:val="0"/>
      <w:marTop w:val="0"/>
      <w:marBottom w:val="0"/>
      <w:divBdr>
        <w:top w:val="none" w:sz="0" w:space="0" w:color="auto"/>
        <w:left w:val="none" w:sz="0" w:space="0" w:color="auto"/>
        <w:bottom w:val="none" w:sz="0" w:space="0" w:color="auto"/>
        <w:right w:val="none" w:sz="0" w:space="0" w:color="auto"/>
      </w:divBdr>
    </w:div>
    <w:div w:id="2105026560">
      <w:bodyDiv w:val="1"/>
      <w:marLeft w:val="0"/>
      <w:marRight w:val="0"/>
      <w:marTop w:val="0"/>
      <w:marBottom w:val="0"/>
      <w:divBdr>
        <w:top w:val="none" w:sz="0" w:space="0" w:color="auto"/>
        <w:left w:val="none" w:sz="0" w:space="0" w:color="auto"/>
        <w:bottom w:val="none" w:sz="0" w:space="0" w:color="auto"/>
        <w:right w:val="none" w:sz="0" w:space="0" w:color="auto"/>
      </w:divBdr>
    </w:div>
    <w:div w:id="2114979995">
      <w:bodyDiv w:val="1"/>
      <w:marLeft w:val="0"/>
      <w:marRight w:val="0"/>
      <w:marTop w:val="0"/>
      <w:marBottom w:val="0"/>
      <w:divBdr>
        <w:top w:val="none" w:sz="0" w:space="0" w:color="auto"/>
        <w:left w:val="none" w:sz="0" w:space="0" w:color="auto"/>
        <w:bottom w:val="none" w:sz="0" w:space="0" w:color="auto"/>
        <w:right w:val="none" w:sz="0" w:space="0" w:color="auto"/>
      </w:divBdr>
    </w:div>
    <w:div w:id="2132624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hart" Target="charts/chart5.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7B5-40F2-8AAD-50694089433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7B5-40F2-8AAD-506940894332}"/>
              </c:ext>
            </c:extLst>
          </c:dPt>
          <c:dLbls>
            <c:dLbl>
              <c:idx val="0"/>
              <c:layout>
                <c:manualLayout>
                  <c:x val="6.6465441819772528E-2"/>
                  <c:y val="-6.620078740157479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7B5-40F2-8AAD-506940894332}"/>
                </c:ext>
              </c:extLst>
            </c:dLbl>
            <c:dLbl>
              <c:idx val="1"/>
              <c:layout>
                <c:manualLayout>
                  <c:x val="-7.7437445319335094E-2"/>
                  <c:y val="8.7335958005249348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7B5-40F2-8AAD-50694089433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Sheet1!$A$1:$A$2</c:f>
              <c:strCache>
                <c:ptCount val="2"/>
                <c:pt idx="0">
                  <c:v>Response </c:v>
                </c:pt>
                <c:pt idx="1">
                  <c:v>Non response</c:v>
                </c:pt>
              </c:strCache>
            </c:strRef>
          </c:cat>
          <c:val>
            <c:numRef>
              <c:f>Sheet1!$C$1:$C$2</c:f>
              <c:numCache>
                <c:formatCode>General</c:formatCode>
                <c:ptCount val="2"/>
                <c:pt idx="0">
                  <c:v>82</c:v>
                </c:pt>
                <c:pt idx="1">
                  <c:v>18</c:v>
                </c:pt>
              </c:numCache>
            </c:numRef>
          </c:val>
          <c:extLst>
            <c:ext xmlns:c16="http://schemas.microsoft.com/office/drawing/2014/chart" uri="{C3380CC4-5D6E-409C-BE32-E72D297353CC}">
              <c16:uniqueId val="{00000004-57B5-40F2-8AAD-506940894332}"/>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1"/>
    </c:view3D>
    <c:floor>
      <c:thickness val="0"/>
    </c:floor>
    <c:sideWall>
      <c:thickness val="0"/>
    </c:sideWall>
    <c:backWall>
      <c:thickness val="0"/>
    </c:backWall>
    <c:plotArea>
      <c:layout/>
      <c:pie3DChart>
        <c:varyColors val="1"/>
        <c:ser>
          <c:idx val="0"/>
          <c:order val="0"/>
          <c:explosion val="25"/>
          <c:dLbls>
            <c:dLbl>
              <c:idx val="0"/>
              <c:layout>
                <c:manualLayout>
                  <c:x val="8.6786964129483932E-2"/>
                  <c:y val="-9.258566637503661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0-850C-44F6-BB0A-54749C4762A5}"/>
                </c:ext>
              </c:extLst>
            </c:dLbl>
            <c:dLbl>
              <c:idx val="1"/>
              <c:layout>
                <c:manualLayout>
                  <c:x val="-1.9161854768154008E-2"/>
                  <c:y val="-4.7934893554972303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1-850C-44F6-BB0A-54749C4762A5}"/>
                </c:ext>
              </c:extLst>
            </c:dLbl>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Sheet1!$B$6:$B$7</c:f>
              <c:strCache>
                <c:ptCount val="2"/>
                <c:pt idx="0">
                  <c:v>Male </c:v>
                </c:pt>
                <c:pt idx="1">
                  <c:v>Female </c:v>
                </c:pt>
              </c:strCache>
            </c:strRef>
          </c:cat>
          <c:val>
            <c:numRef>
              <c:f>Sheet1!$D$6:$D$7</c:f>
              <c:numCache>
                <c:formatCode>General</c:formatCode>
                <c:ptCount val="2"/>
                <c:pt idx="0">
                  <c:v>74</c:v>
                </c:pt>
                <c:pt idx="1">
                  <c:v>26</c:v>
                </c:pt>
              </c:numCache>
            </c:numRef>
          </c:val>
          <c:extLst>
            <c:ext xmlns:c16="http://schemas.microsoft.com/office/drawing/2014/chart" uri="{C3380CC4-5D6E-409C-BE32-E72D297353CC}">
              <c16:uniqueId val="{00000002-850C-44F6-BB0A-54749C4762A5}"/>
            </c:ext>
          </c:extLst>
        </c:ser>
        <c:dLbls>
          <c:showLegendKey val="1"/>
          <c:showVal val="1"/>
          <c:showCatName val="1"/>
          <c:showSerName val="1"/>
          <c:showPercent val="1"/>
          <c:showBubbleSize val="1"/>
          <c:showLeaderLines val="1"/>
        </c:dLbls>
      </c:pie3DChart>
    </c:plotArea>
    <c:legend>
      <c:legendPos val="b"/>
      <c:layout>
        <c:manualLayout>
          <c:xMode val="edge"/>
          <c:yMode val="edge"/>
          <c:x val="0.41935717410323708"/>
          <c:y val="0.8560976232137657"/>
          <c:w val="0.25572987751531057"/>
          <c:h val="8.3717191601049956E-2"/>
        </c:manualLayout>
      </c:layout>
      <c:overlay val="1"/>
    </c:legend>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3C1-4E94-90EC-0348AB74A46F}"/>
                </c:ext>
              </c:extLst>
            </c:dLbl>
            <c:dLbl>
              <c:idx val="1"/>
              <c:tx>
                <c:rich>
                  <a:bodyPr/>
                  <a:lstStyle/>
                  <a:p>
                    <a:r>
                      <a:rPr lang="en-US"/>
                      <a:t>34%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3C1-4E94-90EC-0348AB74A46F}"/>
                </c:ext>
              </c:extLst>
            </c:dLbl>
            <c:dLbl>
              <c:idx val="2"/>
              <c:tx>
                <c:rich>
                  <a:bodyPr/>
                  <a:lstStyle/>
                  <a:p>
                    <a:r>
                      <a:rPr lang="en-US"/>
                      <a:t>30%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3C1-4E94-90EC-0348AB74A46F}"/>
                </c:ext>
              </c:extLst>
            </c:dLbl>
            <c:dLbl>
              <c:idx val="3"/>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3C1-4E94-90EC-0348AB74A4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Sheet1!$A$1:$A$4</c:f>
              <c:strCache>
                <c:ptCount val="4"/>
                <c:pt idx="0">
                  <c:v>Below 19 years </c:v>
                </c:pt>
                <c:pt idx="1">
                  <c:v>20 – 29 years</c:v>
                </c:pt>
                <c:pt idx="2">
                  <c:v>30 – 39 years</c:v>
                </c:pt>
                <c:pt idx="3">
                  <c:v>Above 40 years</c:v>
                </c:pt>
              </c:strCache>
            </c:strRef>
          </c:cat>
          <c:val>
            <c:numRef>
              <c:f>Sheet1!$C$1:$C$4</c:f>
              <c:numCache>
                <c:formatCode>General</c:formatCode>
                <c:ptCount val="4"/>
                <c:pt idx="0">
                  <c:v>16</c:v>
                </c:pt>
                <c:pt idx="1">
                  <c:v>34</c:v>
                </c:pt>
                <c:pt idx="2">
                  <c:v>30</c:v>
                </c:pt>
                <c:pt idx="3">
                  <c:v>20</c:v>
                </c:pt>
              </c:numCache>
            </c:numRef>
          </c:val>
          <c:extLst>
            <c:ext xmlns:c16="http://schemas.microsoft.com/office/drawing/2014/chart" uri="{C3380CC4-5D6E-409C-BE32-E72D297353CC}">
              <c16:uniqueId val="{00000004-A3C1-4E94-90EC-0348AB74A46F}"/>
            </c:ext>
          </c:extLst>
        </c:ser>
        <c:dLbls>
          <c:showLegendKey val="0"/>
          <c:showVal val="1"/>
          <c:showCatName val="0"/>
          <c:showSerName val="0"/>
          <c:showPercent val="0"/>
          <c:showBubbleSize val="0"/>
        </c:dLbls>
        <c:gapWidth val="160"/>
        <c:gapDepth val="0"/>
        <c:shape val="box"/>
        <c:axId val="394807168"/>
        <c:axId val="394813440"/>
        <c:axId val="0"/>
      </c:bar3DChart>
      <c:catAx>
        <c:axId val="394807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Age Bracket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13440"/>
        <c:crosses val="autoZero"/>
        <c:auto val="1"/>
        <c:lblAlgn val="ctr"/>
        <c:lblOffset val="100"/>
        <c:noMultiLvlLbl val="0"/>
      </c:catAx>
      <c:valAx>
        <c:axId val="39481344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0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6D1-44C7-9E64-2C2DE71BF936}"/>
                </c:ext>
              </c:extLst>
            </c:dLbl>
            <c:dLbl>
              <c:idx val="1"/>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E6D1-44C7-9E64-2C2DE71BF936}"/>
                </c:ext>
              </c:extLst>
            </c:dLbl>
            <c:dLbl>
              <c:idx val="2"/>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E6D1-44C7-9E64-2C2DE71BF936}"/>
                </c:ext>
              </c:extLst>
            </c:dLbl>
            <c:dLbl>
              <c:idx val="3"/>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6D1-44C7-9E64-2C2DE71BF9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Sheet1!$A$6:$A$9</c:f>
              <c:strCache>
                <c:ptCount val="4"/>
                <c:pt idx="0">
                  <c:v>Kenyan </c:v>
                </c:pt>
                <c:pt idx="1">
                  <c:v>Rest of Africa </c:v>
                </c:pt>
                <c:pt idx="2">
                  <c:v>Europe </c:v>
                </c:pt>
                <c:pt idx="3">
                  <c:v>Asia </c:v>
                </c:pt>
              </c:strCache>
            </c:strRef>
          </c:cat>
          <c:val>
            <c:numRef>
              <c:f>Sheet1!$C$6:$C$9</c:f>
              <c:numCache>
                <c:formatCode>General</c:formatCode>
                <c:ptCount val="4"/>
                <c:pt idx="0">
                  <c:v>14</c:v>
                </c:pt>
                <c:pt idx="1">
                  <c:v>42</c:v>
                </c:pt>
                <c:pt idx="2">
                  <c:v>20</c:v>
                </c:pt>
                <c:pt idx="3">
                  <c:v>24</c:v>
                </c:pt>
              </c:numCache>
            </c:numRef>
          </c:val>
          <c:extLst>
            <c:ext xmlns:c16="http://schemas.microsoft.com/office/drawing/2014/chart" uri="{C3380CC4-5D6E-409C-BE32-E72D297353CC}">
              <c16:uniqueId val="{00000004-E6D1-44C7-9E64-2C2DE71BF936}"/>
            </c:ext>
          </c:extLst>
        </c:ser>
        <c:dLbls>
          <c:showLegendKey val="0"/>
          <c:showVal val="1"/>
          <c:showCatName val="0"/>
          <c:showSerName val="0"/>
          <c:showPercent val="0"/>
          <c:showBubbleSize val="0"/>
        </c:dLbls>
        <c:gapWidth val="150"/>
        <c:shape val="box"/>
        <c:axId val="398950400"/>
        <c:axId val="398952320"/>
        <c:axId val="0"/>
      </c:bar3DChart>
      <c:catAx>
        <c:axId val="39895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Nationality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2320"/>
        <c:crosses val="autoZero"/>
        <c:auto val="1"/>
        <c:lblAlgn val="ctr"/>
        <c:lblOffset val="100"/>
        <c:noMultiLvlLbl val="0"/>
      </c:catAx>
      <c:valAx>
        <c:axId val="39895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50B-4566-934A-E089EFE94B90}"/>
                </c:ext>
              </c:extLst>
            </c:dLbl>
            <c:dLbl>
              <c:idx val="1"/>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50B-4566-934A-E089EFE94B90}"/>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50B-4566-934A-E089EFE94B90}"/>
                </c:ext>
              </c:extLst>
            </c:dLbl>
            <c:dLbl>
              <c:idx val="3"/>
              <c:tx>
                <c:rich>
                  <a:bodyPr/>
                  <a:lstStyle/>
                  <a:p>
                    <a:r>
                      <a:rPr lang="en-US"/>
                      <a:t>18%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50B-4566-934A-E089EFE94B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Sheet1!$A$11:$A$14</c:f>
              <c:strCache>
                <c:ptCount val="4"/>
                <c:pt idx="0">
                  <c:v>Business </c:v>
                </c:pt>
                <c:pt idx="1">
                  <c:v>Conference  </c:v>
                </c:pt>
                <c:pt idx="2">
                  <c:v>Leisure  </c:v>
                </c:pt>
                <c:pt idx="3">
                  <c:v>Transit </c:v>
                </c:pt>
              </c:strCache>
            </c:strRef>
          </c:cat>
          <c:val>
            <c:numRef>
              <c:f>Sheet1!$C$11:$C$14</c:f>
              <c:numCache>
                <c:formatCode>General</c:formatCode>
                <c:ptCount val="4"/>
                <c:pt idx="0">
                  <c:v>24</c:v>
                </c:pt>
                <c:pt idx="1">
                  <c:v>42</c:v>
                </c:pt>
                <c:pt idx="2">
                  <c:v>16</c:v>
                </c:pt>
                <c:pt idx="3">
                  <c:v>18</c:v>
                </c:pt>
              </c:numCache>
            </c:numRef>
          </c:val>
          <c:extLst>
            <c:ext xmlns:c16="http://schemas.microsoft.com/office/drawing/2014/chart" uri="{C3380CC4-5D6E-409C-BE32-E72D297353CC}">
              <c16:uniqueId val="{00000004-A50B-4566-934A-E089EFE94B90}"/>
            </c:ext>
          </c:extLst>
        </c:ser>
        <c:dLbls>
          <c:showLegendKey val="0"/>
          <c:showVal val="1"/>
          <c:showCatName val="0"/>
          <c:showSerName val="0"/>
          <c:showPercent val="0"/>
          <c:showBubbleSize val="0"/>
        </c:dLbls>
        <c:gapWidth val="75"/>
        <c:shape val="box"/>
        <c:axId val="394852224"/>
        <c:axId val="403206144"/>
        <c:axId val="0"/>
      </c:bar3DChart>
      <c:catAx>
        <c:axId val="39485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Purpose of Visit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206144"/>
        <c:crosses val="autoZero"/>
        <c:auto val="1"/>
        <c:lblAlgn val="ctr"/>
        <c:lblOffset val="100"/>
        <c:noMultiLvlLbl val="0"/>
      </c:catAx>
      <c:valAx>
        <c:axId val="403206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5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B00-4D0A-9525-10D51BDC930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B00-4D0A-9525-10D51BDC930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B00-4D0A-9525-10D51BDC930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B00-4D0A-9525-10D51BDC930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Sheet1!$A$16:$A$19</c:f>
              <c:strCache>
                <c:ptCount val="4"/>
                <c:pt idx="0">
                  <c:v>Below 5 times</c:v>
                </c:pt>
                <c:pt idx="1">
                  <c:v>6 – 10 times</c:v>
                </c:pt>
                <c:pt idx="2">
                  <c:v>11 – 15 times</c:v>
                </c:pt>
                <c:pt idx="3">
                  <c:v>More than 15 times</c:v>
                </c:pt>
              </c:strCache>
            </c:strRef>
          </c:cat>
          <c:val>
            <c:numRef>
              <c:f>Sheet1!$C$16:$C$19</c:f>
              <c:numCache>
                <c:formatCode>General</c:formatCode>
                <c:ptCount val="4"/>
                <c:pt idx="0">
                  <c:v>22</c:v>
                </c:pt>
                <c:pt idx="1">
                  <c:v>38</c:v>
                </c:pt>
                <c:pt idx="2">
                  <c:v>24</c:v>
                </c:pt>
                <c:pt idx="3">
                  <c:v>16</c:v>
                </c:pt>
              </c:numCache>
            </c:numRef>
          </c:val>
          <c:extLst>
            <c:ext xmlns:c16="http://schemas.microsoft.com/office/drawing/2014/chart" uri="{C3380CC4-5D6E-409C-BE32-E72D297353CC}">
              <c16:uniqueId val="{00000008-6B00-4D0A-9525-10D51BDC9308}"/>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090-47C3-B2AE-FDAD02A7A131}"/>
                </c:ext>
              </c:extLst>
            </c:dLbl>
            <c:dLbl>
              <c:idx val="1"/>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090-47C3-B2AE-FDAD02A7A131}"/>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090-47C3-B2AE-FDAD02A7A131}"/>
                </c:ext>
              </c:extLst>
            </c:dLbl>
            <c:dLbl>
              <c:idx val="3"/>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090-47C3-B2AE-FDAD02A7A1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Sheet1!$E$1:$E$4</c:f>
              <c:strCache>
                <c:ptCount val="4"/>
                <c:pt idx="0">
                  <c:v>Excellent </c:v>
                </c:pt>
                <c:pt idx="1">
                  <c:v>Very good </c:v>
                </c:pt>
                <c:pt idx="2">
                  <c:v>Good </c:v>
                </c:pt>
                <c:pt idx="3">
                  <c:v>Poor </c:v>
                </c:pt>
              </c:strCache>
            </c:strRef>
          </c:cat>
          <c:val>
            <c:numRef>
              <c:f>Sheet1!$G$1:$G$4</c:f>
              <c:numCache>
                <c:formatCode>General</c:formatCode>
                <c:ptCount val="4"/>
                <c:pt idx="0">
                  <c:v>26</c:v>
                </c:pt>
                <c:pt idx="1">
                  <c:v>50</c:v>
                </c:pt>
                <c:pt idx="2">
                  <c:v>16</c:v>
                </c:pt>
                <c:pt idx="3">
                  <c:v>8</c:v>
                </c:pt>
              </c:numCache>
            </c:numRef>
          </c:val>
          <c:extLst>
            <c:ext xmlns:c16="http://schemas.microsoft.com/office/drawing/2014/chart" uri="{C3380CC4-5D6E-409C-BE32-E72D297353CC}">
              <c16:uniqueId val="{00000004-5090-47C3-B2AE-FDAD02A7A131}"/>
            </c:ext>
          </c:extLst>
        </c:ser>
        <c:dLbls>
          <c:showLegendKey val="0"/>
          <c:showVal val="1"/>
          <c:showCatName val="0"/>
          <c:showSerName val="0"/>
          <c:showPercent val="0"/>
          <c:showBubbleSize val="0"/>
        </c:dLbls>
        <c:gapWidth val="150"/>
        <c:shape val="box"/>
        <c:axId val="405417344"/>
        <c:axId val="405878272"/>
        <c:axId val="0"/>
      </c:bar3DChart>
      <c:catAx>
        <c:axId val="40541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rating the services provided</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78272"/>
        <c:crosses val="autoZero"/>
        <c:auto val="1"/>
        <c:lblAlgn val="ctr"/>
        <c:lblOffset val="100"/>
        <c:noMultiLvlLbl val="0"/>
      </c:catAx>
      <c:valAx>
        <c:axId val="40587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1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Wri13</b:Tag>
    <b:SourceType>Report</b:SourceType>
    <b:Guid>{D4DB25F0-9778-42E8-A3B6-626E21A5ED62}</b:Guid>
    <b:Author>
      <b:Author>
        <b:Corporate>Writz and Matilda</b:Corporate>
      </b:Author>
    </b:Author>
    <b:Title>Personnel and Human Resource Management, 5th Edition</b:Title>
    <b:Year>2013</b:Year>
    <b:Publisher>Book Power Publishers London UK</b:Publisher>
    <b:RefOrder>2</b:RefOrder>
  </b:Source>
  <b:Source>
    <b:Tag>Zei19</b:Tag>
    <b:SourceType>JournalArticle</b:SourceType>
    <b:Guid>{1D6E4B89-19B4-43AD-82B8-84E0CD05660F}</b:Guid>
    <b:Author>
      <b:Author>
        <b:Corporate>Zeithaml, Bitner, and Gremler</b:Corporate>
      </b:Author>
    </b:Author>
    <b:Title>The effect of Information Technology on Strategic Decision Making. Journal of Management studies Vol 32, No 3: 283- 311</b:Title>
    <b:Year>2019</b:Year>
    <b:RefOrder>1</b:RefOrder>
  </b:Source>
  <b:Source>
    <b:Tag>Smi16</b:Tag>
    <b:SourceType>JournalArticle</b:SourceType>
    <b:Guid>{F1743B3E-43D7-421E-9A72-1D80EE4F892A}</b:Guid>
    <b:Author>
      <b:Author>
        <b:Corporate>Smith and Bolton</b:Corporate>
      </b:Author>
    </b:Author>
    <b:Title>Financial Management Theory and Practice</b:Title>
    <b:JournalName> Thomson Southwestern Publishers Washington DC USA</b:JournalName>
    <b:Year>2016</b:Year>
    <b:RefOrder>3</b:RefOrder>
  </b:Source>
  <b:Source>
    <b:Tag>Hof18</b:Tag>
    <b:SourceType>ConferenceProceedings</b:SourceType>
    <b:Guid>{7DDD27E8-19F9-4CCE-9531-5DDCDC67D98C}</b:Guid>
    <b:Author>
      <b:Author>
        <b:Corporate>Hoffman and Kelly</b:Corporate>
      </b:Author>
    </b:Author>
    <b:Title>Proceeding of 3rd International Conference on Information and Communication Technologies: From Theory To Applications (ICTTA 08), Preliminary Literature Review of Policy Engineering Methods – Toward Responsibility Concept. </b:Title>
    <b:Year>2018</b:Year>
    <b:City>Damascus, Syria</b:City>
    <b:RefOrder>4</b:RefOrder>
  </b:Source>
  <b:Source>
    <b:Tag>Gop20</b:Tag>
    <b:SourceType>JournalArticle</b:SourceType>
    <b:Guid>{C4C08713-5664-499A-96C0-46E0B7A49F5D}</b:Guid>
    <b:Author>
      <b:Author>
        <b:Corporate>Gopi &amp; Samat</b:Corporate>
      </b:Author>
    </b:Author>
    <b:Title>The Influence Of Food Trucks' Service Quality On Customer Satisfaction And Its Impact Toward Customer Loyalty. </b:Title>
    <b:Year>2020</b:Year>
    <b:JournalName>British Food Journal, 122(10).</b:JournalName>
    <b:RefOrder>5</b:RefOrder>
  </b:Source>
  <b:Source>
    <b:Tag>Elv161</b:Tag>
    <b:SourceType>Report</b:SourceType>
    <b:Guid>{46856A55-07D4-45D6-9E03-3F8A8F606120}</b:Guid>
    <b:Author>
      <b:Author>
        <b:Corporate>Elvira  &amp; Shpetim</b:Corporate>
      </b:Author>
    </b:Author>
    <b:Title>An Assessment of Service Quality and Customer Satisfaction in the sector</b:Title>
    <b:Year>2016</b:Year>
    <b:Publisher>ector. Rijeka: University of Rijeka Press.</b:Publisher>
    <b:RefOrder>6</b:RefOrder>
  </b:Source>
</b:Sources>
</file>

<file path=customXml/itemProps1.xml><?xml version="1.0" encoding="utf-8"?>
<ds:datastoreItem xmlns:ds="http://schemas.openxmlformats.org/officeDocument/2006/customXml" ds:itemID="{0EFCEB9C-AC11-410A-93E2-E20A3853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5412</TotalTime>
  <Pages>77</Pages>
  <Words>18922</Words>
  <Characters>107858</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X669</dc:creator>
  <cp:lastModifiedBy>Ilias Shittu-Gbeko</cp:lastModifiedBy>
  <cp:revision>117</cp:revision>
  <dcterms:created xsi:type="dcterms:W3CDTF">2024-08-05T12:08:00Z</dcterms:created>
  <dcterms:modified xsi:type="dcterms:W3CDTF">2024-08-16T16:07:00Z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ba552af26c19449e82e6a2e38ee6b69c</vt:lpwstr>
  </property>
  <property fmtid="{D5CDD505-2E9C-101B-9397-08002B2CF9AE}" pid="3" name="ZOTERO_PREF_1">
    <vt:lpwstr>&lt;data data-version="3" zotero-version="6.0.36"&gt;&lt;session id="uU33AcKm"/&gt;&lt;style id="http://www.zotero.org/styles/harvard-bournemouth-university" hasBibliography="1" bibliographyStyleHasBeenSet="0"/&gt;&lt;prefs&gt;&lt;pref name="fieldType" value="Field"/&gt;&lt;/prefs&gt;&lt;/data</vt:lpwstr>
  </property>
  <property fmtid="{D5CDD505-2E9C-101B-9397-08002B2CF9AE}" pid="4" name="ZOTERO_PREF_2">
    <vt:lpwstr>&gt;</vt:lpwstr>
  </property>
</Properties>
</file>