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1CBE" w14:textId="3E1EAA87" w:rsidR="00761208" w:rsidRDefault="000C58EF" w:rsidP="00BA45E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EC514" wp14:editId="58497C9E">
                <wp:simplePos x="0" y="0"/>
                <wp:positionH relativeFrom="column">
                  <wp:posOffset>-495300</wp:posOffset>
                </wp:positionH>
                <wp:positionV relativeFrom="paragraph">
                  <wp:posOffset>-400050</wp:posOffset>
                </wp:positionV>
                <wp:extent cx="9915525" cy="653810"/>
                <wp:effectExtent l="19050" t="19050" r="2857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5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651BDBD" w14:textId="4CF51AF6" w:rsidR="00761208" w:rsidRPr="000C58EF" w:rsidRDefault="00761208" w:rsidP="00771C58">
                            <w:pPr>
                              <w:spacing w:line="276" w:lineRule="auto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0C58E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Assessment brief</w:t>
                            </w:r>
                            <w:r w:rsidR="006F44EA" w:rsidRPr="000C58E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 context</w:t>
                            </w:r>
                            <w:r w:rsidRPr="000C58E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0C58EF">
                              <w:rPr>
                                <w:sz w:val="20"/>
                                <w:szCs w:val="20"/>
                              </w:rPr>
                              <w:t xml:space="preserve"> To produce </w:t>
                            </w:r>
                            <w:r w:rsidR="00E55078" w:rsidRPr="000C58E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Pr="000C58EF">
                              <w:rPr>
                                <w:sz w:val="20"/>
                                <w:szCs w:val="20"/>
                              </w:rPr>
                              <w:t xml:space="preserve">essay </w:t>
                            </w:r>
                            <w:r w:rsidR="00E55078" w:rsidRPr="000C58EF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E5507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>critically evaluate leadership, change management and innovation, through outlining key theories, concepts and issues and practice examples. You will also critically e</w:t>
                            </w:r>
                            <w:r w:rsidR="00771C5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>xamine</w:t>
                            </w:r>
                            <w:r w:rsidR="00E5507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the needs for change management within an </w:t>
                            </w:r>
                            <w:r w:rsidR="00771C58" w:rsidRPr="000C58EF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HSC; EY; CD or YW case-based </w:t>
                            </w:r>
                            <w:r w:rsidR="00771C58" w:rsidRPr="000C58EF">
                              <w:rPr>
                                <w:sz w:val="20"/>
                                <w:szCs w:val="20"/>
                              </w:rPr>
                              <w:t>organisational context</w:t>
                            </w:r>
                            <w:r w:rsidR="00E5507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, which might be related to </w:t>
                            </w:r>
                            <w:r w:rsidR="00771C5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>enhancing</w:t>
                            </w:r>
                            <w:r w:rsidR="00E5507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policy</w:t>
                            </w:r>
                            <w:r w:rsidR="00771C5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, systems, </w:t>
                            </w:r>
                            <w:r w:rsidR="000C58EF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>processes,</w:t>
                            </w:r>
                            <w:r w:rsidR="00771C5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5507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>practice</w:t>
                            </w:r>
                            <w:r w:rsidR="00771C58" w:rsidRPr="000C58EF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EC51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9pt;margin-top:-31.5pt;width:780.75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M4TgIAAKUEAAAOAAAAZHJzL2Uyb0RvYy54bWysVMFuGjEQvVfqP1i+Nws0pAFliSgRVaUo&#10;iQRVzsbrhZW8Htc27KZf32fvQkjaU9WLsWfevpl5M8PNbVtrdlDOV2RyPrwYcKaMpKIy25z/WC8/&#10;XXPmgzCF0GRUzl+U57ezjx9uGjtVI9qRLpRjIDF+2tic70Kw0yzzcqdq4S/IKgNnSa4WAU+3zQon&#10;GrDXOhsNBldZQ66wjqTyHta7zslnib8slQyPZelVYDrnyC2k06VzE89sdiOmWyfsrpJ9GuIfsqhF&#10;ZRD0RHUngmB7V/1BVVfSkacyXEiqMyrLSqpUA6oZDt5Vs9oJq1ItEMfbk0z+/9HKh8OTY1WB3kEe&#10;I2r0aK3awL5Sy2CCPo31U8BWFsDQwg7s0e5hjGW3pavjLwpi8IPq5aRuZJMwTibD8Xg05kzCdzX+&#10;fN3RZ69fW+fDN0U1i5ecO3QviSoO9z4gE0CPkBjMk66KZaV1esSJUQvt2EGg1zqkHPHFG5Q2rMl5&#10;DD1IzG+c3m03J4LlcjEAqIt6BgOjNkglqtJVH2+h3bS9VBsqXqCUo27WvJXLCuXcCx+ehMNwQRws&#10;THjEUWpCOtTfONuR+/U3e8Sj5/By1mBYc+5/7oVTnOnvBtMwGV5exulOj8vxlxEe7tyzOfeYfb0g&#10;aDTEalqZrhEf9PFaOqqfsVfzGBUuYSRi5zwcr4vQrRD2Uqr5PIEwz1aEe7OyMlLHnsRmrdtn4Wzf&#10;0YBZeKDjWIvpu8Z22Pilofk+UFmlrkeBO1V73bELaRj6vY3Ldv5OqNd/l9lvAAAA//8DAFBLAwQU&#10;AAYACAAAACEAzymyTd8AAAALAQAADwAAAGRycy9kb3ducmV2LnhtbEyPwU7DMBBE70j8g7VI3Fob&#10;0pYoxKkAqRIg9UBbcXbjJY6I11Hstunfsz3R26x2NPOmXI6+E0ccYhtIw8NUgUCqg22p0bDbriY5&#10;iJgMWdMFQg1njLCsbm9KU9hwoi88blIjOIRiYTS4lPpCylg79CZOQ4/Ev58weJP4HBppB3PicN/J&#10;R6UW0puWuMGZHt8c1r+bg9fwnvXrz7Oc71Zmjf32++OVm5zW93fjyzOIhGP6N8MFn9GhYqZ9OJCN&#10;otMwecp5S2KxyFhcHLM8m4PYa5gpBbIq5fWG6g8AAP//AwBQSwECLQAUAAYACAAAACEAtoM4kv4A&#10;AADhAQAAEwAAAAAAAAAAAAAAAAAAAAAAW0NvbnRlbnRfVHlwZXNdLnhtbFBLAQItABQABgAIAAAA&#10;IQA4/SH/1gAAAJQBAAALAAAAAAAAAAAAAAAAAC8BAABfcmVscy8ucmVsc1BLAQItABQABgAIAAAA&#10;IQCBfSM4TgIAAKUEAAAOAAAAAAAAAAAAAAAAAC4CAABkcnMvZTJvRG9jLnhtbFBLAQItABQABgAI&#10;AAAAIQDPKbJN3wAAAAsBAAAPAAAAAAAAAAAAAAAAAKgEAABkcnMvZG93bnJldi54bWxQSwUGAAAA&#10;AAQABADzAAAAtAUAAAAA&#10;" fillcolor="white [3201]" strokecolor="#ffc000" strokeweight="3pt">
                <v:textbox>
                  <w:txbxContent>
                    <w:p w14:paraId="7651BDBD" w14:textId="4CF51AF6" w:rsidR="00761208" w:rsidRPr="000C58EF" w:rsidRDefault="00761208" w:rsidP="00771C58">
                      <w:pPr>
                        <w:spacing w:line="276" w:lineRule="auto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0C58EF">
                        <w:rPr>
                          <w:b/>
                          <w:bCs/>
                          <w:sz w:val="20"/>
                          <w:szCs w:val="20"/>
                        </w:rPr>
                        <w:t>Assessment brief</w:t>
                      </w:r>
                      <w:r w:rsidR="006F44EA" w:rsidRPr="000C58EF">
                        <w:rPr>
                          <w:b/>
                          <w:bCs/>
                          <w:sz w:val="20"/>
                          <w:szCs w:val="20"/>
                        </w:rPr>
                        <w:t>/ context</w:t>
                      </w:r>
                      <w:r w:rsidRPr="000C58EF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0C58EF">
                        <w:rPr>
                          <w:sz w:val="20"/>
                          <w:szCs w:val="20"/>
                        </w:rPr>
                        <w:t xml:space="preserve"> To produce </w:t>
                      </w:r>
                      <w:r w:rsidR="00E55078" w:rsidRPr="000C58E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Pr="000C58EF">
                        <w:rPr>
                          <w:sz w:val="20"/>
                          <w:szCs w:val="20"/>
                        </w:rPr>
                        <w:t xml:space="preserve">essay </w:t>
                      </w:r>
                      <w:r w:rsidR="00E55078" w:rsidRPr="000C58EF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E55078" w:rsidRPr="000C58EF">
                        <w:rPr>
                          <w:rFonts w:cs="Arial"/>
                          <w:sz w:val="20"/>
                          <w:szCs w:val="20"/>
                        </w:rPr>
                        <w:t>critically evaluate leadership, change management and innovation, through outlining key theories, concepts and issues and practice examples. You will also critically e</w:t>
                      </w:r>
                      <w:r w:rsidR="00771C58" w:rsidRPr="000C58EF">
                        <w:rPr>
                          <w:rFonts w:cs="Arial"/>
                          <w:sz w:val="20"/>
                          <w:szCs w:val="20"/>
                        </w:rPr>
                        <w:t>xamine</w:t>
                      </w:r>
                      <w:r w:rsidR="00E5507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 the needs for change management within an </w:t>
                      </w:r>
                      <w:r w:rsidR="00771C58" w:rsidRPr="000C58EF">
                        <w:rPr>
                          <w:bCs/>
                          <w:sz w:val="20"/>
                          <w:szCs w:val="20"/>
                        </w:rPr>
                        <w:t xml:space="preserve">HSC; EY; CD or YW case-based </w:t>
                      </w:r>
                      <w:r w:rsidR="00771C58" w:rsidRPr="000C58EF">
                        <w:rPr>
                          <w:sz w:val="20"/>
                          <w:szCs w:val="20"/>
                        </w:rPr>
                        <w:t>organisational context</w:t>
                      </w:r>
                      <w:r w:rsidR="00E5507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, which might be related to </w:t>
                      </w:r>
                      <w:r w:rsidR="00771C58" w:rsidRPr="000C58EF">
                        <w:rPr>
                          <w:rFonts w:cs="Arial"/>
                          <w:sz w:val="20"/>
                          <w:szCs w:val="20"/>
                        </w:rPr>
                        <w:t>enhancing</w:t>
                      </w:r>
                      <w:r w:rsidR="00E5507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 policy</w:t>
                      </w:r>
                      <w:r w:rsidR="00771C5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, systems, </w:t>
                      </w:r>
                      <w:r w:rsidR="000C58EF" w:rsidRPr="000C58EF">
                        <w:rPr>
                          <w:rFonts w:cs="Arial"/>
                          <w:sz w:val="20"/>
                          <w:szCs w:val="20"/>
                        </w:rPr>
                        <w:t>processes,</w:t>
                      </w:r>
                      <w:r w:rsidR="00771C5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 and </w:t>
                      </w:r>
                      <w:r w:rsidR="00E55078" w:rsidRPr="000C58EF">
                        <w:rPr>
                          <w:rFonts w:cs="Arial"/>
                          <w:sz w:val="20"/>
                          <w:szCs w:val="20"/>
                        </w:rPr>
                        <w:t>practice</w:t>
                      </w:r>
                      <w:r w:rsidR="00771C58" w:rsidRPr="000C58EF">
                        <w:rPr>
                          <w:rFonts w:cs="Arial"/>
                          <w:sz w:val="20"/>
                          <w:szCs w:val="20"/>
                        </w:rPr>
                        <w:t xml:space="preserve"> outcomes.</w:t>
                      </w:r>
                    </w:p>
                  </w:txbxContent>
                </v:textbox>
              </v:shape>
            </w:pict>
          </mc:Fallback>
        </mc:AlternateContent>
      </w:r>
      <w:r w:rsidR="004C08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A7F5" wp14:editId="67886B5C">
                <wp:simplePos x="0" y="0"/>
                <wp:positionH relativeFrom="margin">
                  <wp:align>center</wp:align>
                </wp:positionH>
                <wp:positionV relativeFrom="paragraph">
                  <wp:posOffset>-739140</wp:posOffset>
                </wp:positionV>
                <wp:extent cx="5547360" cy="4343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C0D20" w14:textId="6ED81C84" w:rsidR="001E4DBB" w:rsidRPr="001E4DBB" w:rsidRDefault="001E4DBB" w:rsidP="001E4D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4DBB">
                              <w:rPr>
                                <w:b/>
                                <w:bCs/>
                              </w:rPr>
                              <w:t>HSC700</w:t>
                            </w:r>
                            <w:r w:rsidR="004C08AD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1E4DBB">
                              <w:rPr>
                                <w:b/>
                                <w:bCs/>
                              </w:rPr>
                              <w:t xml:space="preserve"> Assessment 2</w:t>
                            </w:r>
                            <w:r w:rsidR="004C08AD">
                              <w:rPr>
                                <w:b/>
                                <w:bCs/>
                              </w:rPr>
                              <w:t xml:space="preserve"> Template - </w:t>
                            </w:r>
                            <w:r w:rsidRPr="001E4DBB">
                              <w:rPr>
                                <w:b/>
                                <w:bCs/>
                              </w:rPr>
                              <w:t xml:space="preserve">Scaffolding </w:t>
                            </w:r>
                            <w:r w:rsidR="006F44EA">
                              <w:rPr>
                                <w:b/>
                                <w:bCs/>
                              </w:rPr>
                              <w:t>Approach to</w:t>
                            </w:r>
                            <w:r w:rsidRPr="001E4DBB">
                              <w:rPr>
                                <w:b/>
                                <w:bCs/>
                              </w:rPr>
                              <w:t xml:space="preserve"> Essay</w:t>
                            </w:r>
                            <w:r w:rsidR="0076120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6CAD">
                              <w:rPr>
                                <w:b/>
                                <w:bCs/>
                              </w:rPr>
                              <w:t xml:space="preserve">Drafting </w:t>
                            </w:r>
                            <w:r w:rsidR="00761208">
                              <w:rPr>
                                <w:b/>
                                <w:bCs/>
                              </w:rPr>
                              <w:t>(3</w:t>
                            </w:r>
                            <w:r w:rsidR="004C08AD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761208">
                              <w:rPr>
                                <w:b/>
                                <w:bCs/>
                              </w:rPr>
                              <w:t>000 words)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FA7F5" id="Text Box 8" o:spid="_x0000_s1027" type="#_x0000_t202" style="position:absolute;left:0;text-align:left;margin-left:0;margin-top:-58.2pt;width:436.8pt;height:34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3iQgIAAIAEAAAOAAAAZHJzL2Uyb0RvYy54bWysVNtu2zAMfR+wfxD0vjrXtjPiFFmLDgOK&#10;tkA69FmR5diALGqSErv7+h3JSdp1exqGAApFUrycQ3px1bea7ZXzDZmCj89GnCkjqWzMtuDfn24/&#10;XXLmgzCl0GRUwV+U51fLjx8Wnc3VhGrSpXIMQYzPO1vwOgSbZ5mXtWqFPyOrDIwVuVYEXN02K53o&#10;EL3V2WQ0Os86cqV1JJX30N4MRr5M8atKyfBQVV4FpguO2kI6XTo38cyWC5FvnbB1Iw9liH+oohWN&#10;QdJTqBsRBNu55o9QbSMdearCmaQ2o6pqpEo9oJvx6F0361pYlXoBON6eYPL/L6y83z861pQFB1FG&#10;tKDoSfWBfaGeXUZ0OutzOK0t3EIPNVg+6j2Usem+cm38RzsMduD8csI2BpNQzuezi+k5TBK22RS/&#10;BH72+to6H74qalkUCu7AXYJU7O98QCVwPbrEZJ50U942WqdLnBd1rR3bCzCtQ6oRL37z0oZ1BT+f&#10;zkcpsKH4fIisDRLEXoeeohT6TZ+QOfW7ofIFMDgaxshbedug1jvhw6NwmBu0h10IDzgqTchFB4mz&#10;mtzPv+mjP+iElbMOc1hw/2MnnOJMfzMg+vN4BqRYSJfZ/GKCi3tr2by1mF17TQBgjK2zMonRP+ij&#10;WDlqn7Eyq5gVJmEkchc8HMXrMGwHVk6q1So5YVStCHdmbWUMHQGPTDz1z8LZA10BRN/TcWJF/o61&#10;wTe+NLTaBaqaRGnEeUD1AD/GPDF9WMm4R2/vyev1w7H8BQAA//8DAFBLAwQUAAYACAAAACEAJTFY&#10;K+EAAAAJAQAADwAAAGRycy9kb3ducmV2LnhtbEyPS0+EQBCE7yb+h0mbeDG7A7KyBBk2xvhIvLn4&#10;iLdZpgUi00OYWcB/b3vSY3V1qr4qdovtxYSj7xwpiNcRCKTamY4aBS/V/SoD4YMmo3tHqOAbPezK&#10;05NC58bN9IzTPjSCQ8jnWkEbwpBL6esWrfZrNyCx9+lGqwPLsZFm1DOH215eRlEqre6IG1o94G2L&#10;9df+aBV8XDTvT355eJ2Tq2S4e5yq7ZuplDo/W26uQQRcwt8z/OIzOpTMdHBHMl70CnhIULCK43QD&#10;gv1sm6QgDnzaZBHIspD/F5Q/AAAA//8DAFBLAQItABQABgAIAAAAIQC2gziS/gAAAOEBAAATAAAA&#10;AAAAAAAAAAAAAAAAAABbQ29udGVudF9UeXBlc10ueG1sUEsBAi0AFAAGAAgAAAAhADj9If/WAAAA&#10;lAEAAAsAAAAAAAAAAAAAAAAALwEAAF9yZWxzLy5yZWxzUEsBAi0AFAAGAAgAAAAhAGb2LeJCAgAA&#10;gAQAAA4AAAAAAAAAAAAAAAAALgIAAGRycy9lMm9Eb2MueG1sUEsBAi0AFAAGAAgAAAAhACUxWCvh&#10;AAAACQEAAA8AAAAAAAAAAAAAAAAAnAQAAGRycy9kb3ducmV2LnhtbFBLBQYAAAAABAAEAPMAAACq&#10;BQAAAAA=&#10;" fillcolor="white [3201]" stroked="f" strokeweight=".5pt">
                <v:textbox>
                  <w:txbxContent>
                    <w:p w14:paraId="147C0D20" w14:textId="6ED81C84" w:rsidR="001E4DBB" w:rsidRPr="001E4DBB" w:rsidRDefault="001E4DBB" w:rsidP="001E4D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4DBB">
                        <w:rPr>
                          <w:b/>
                          <w:bCs/>
                        </w:rPr>
                        <w:t>HSC700</w:t>
                      </w:r>
                      <w:r w:rsidR="004C08AD">
                        <w:rPr>
                          <w:b/>
                          <w:bCs/>
                        </w:rPr>
                        <w:t>5</w:t>
                      </w:r>
                      <w:r w:rsidRPr="001E4DBB">
                        <w:rPr>
                          <w:b/>
                          <w:bCs/>
                        </w:rPr>
                        <w:t xml:space="preserve"> Assessment 2</w:t>
                      </w:r>
                      <w:r w:rsidR="004C08AD">
                        <w:rPr>
                          <w:b/>
                          <w:bCs/>
                        </w:rPr>
                        <w:t xml:space="preserve"> Template - </w:t>
                      </w:r>
                      <w:r w:rsidRPr="001E4DBB">
                        <w:rPr>
                          <w:b/>
                          <w:bCs/>
                        </w:rPr>
                        <w:t xml:space="preserve">Scaffolding </w:t>
                      </w:r>
                      <w:r w:rsidR="006F44EA">
                        <w:rPr>
                          <w:b/>
                          <w:bCs/>
                        </w:rPr>
                        <w:t>Approach to</w:t>
                      </w:r>
                      <w:r w:rsidRPr="001E4DBB">
                        <w:rPr>
                          <w:b/>
                          <w:bCs/>
                        </w:rPr>
                        <w:t xml:space="preserve"> Essay</w:t>
                      </w:r>
                      <w:r w:rsidR="00761208">
                        <w:rPr>
                          <w:b/>
                          <w:bCs/>
                        </w:rPr>
                        <w:t xml:space="preserve"> </w:t>
                      </w:r>
                      <w:r w:rsidR="00A46CAD">
                        <w:rPr>
                          <w:b/>
                          <w:bCs/>
                        </w:rPr>
                        <w:t xml:space="preserve">Drafting </w:t>
                      </w:r>
                      <w:r w:rsidR="00761208">
                        <w:rPr>
                          <w:b/>
                          <w:bCs/>
                        </w:rPr>
                        <w:t>(3</w:t>
                      </w:r>
                      <w:r w:rsidR="004C08AD">
                        <w:rPr>
                          <w:b/>
                          <w:bCs/>
                        </w:rPr>
                        <w:t>,</w:t>
                      </w:r>
                      <w:r w:rsidR="00761208">
                        <w:rPr>
                          <w:b/>
                          <w:bCs/>
                        </w:rPr>
                        <w:t>000 words)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7212E" w14:textId="139C5DF5" w:rsidR="00761208" w:rsidRDefault="0030646E" w:rsidP="00BA45E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75084" wp14:editId="3B79FD29">
                <wp:simplePos x="0" y="0"/>
                <wp:positionH relativeFrom="column">
                  <wp:posOffset>753534</wp:posOffset>
                </wp:positionH>
                <wp:positionV relativeFrom="paragraph">
                  <wp:posOffset>97367</wp:posOffset>
                </wp:positionV>
                <wp:extent cx="3318722" cy="6122458"/>
                <wp:effectExtent l="19050" t="19050" r="1524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722" cy="6122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0B10D0A" w14:textId="455C9E2F" w:rsidR="008D4C67" w:rsidRPr="00E661DC" w:rsidRDefault="006B0AD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Key </w:t>
                            </w:r>
                            <w:r w:rsidR="001E4DBB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r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terms, words</w:t>
                            </w:r>
                            <w:r w:rsidR="00761208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ideology, </w:t>
                            </w:r>
                            <w:r w:rsidR="000C58EF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theories</w:t>
                            </w:r>
                            <w:r w:rsidR="00076C0E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761208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concepts</w:t>
                            </w:r>
                            <w:r w:rsidR="0028173C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1367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8173C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including and not limited to</w:t>
                            </w:r>
                            <w:r w:rsidR="00691367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the following </w:t>
                            </w:r>
                            <w:r w:rsidR="0028173C" w:rsidRPr="00E661D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citations:</w:t>
                            </w:r>
                          </w:p>
                          <w:p w14:paraId="738EF451" w14:textId="474FE05E" w:rsidR="00925F3E" w:rsidRPr="00691367" w:rsidRDefault="00925F3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Porter</w:t>
                            </w:r>
                            <w:r w:rsidR="00173D79"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(2008)</w:t>
                            </w: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D79"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5 Competitive Forces that shape strategy</w:t>
                            </w: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280824" w14:textId="60C315E4" w:rsidR="00925F3E" w:rsidRPr="00691367" w:rsidRDefault="00925F3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McKinsey 7S Framework </w:t>
                            </w:r>
                            <w:r w:rsidR="003064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r w:rsidR="00E66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McKinsey, </w:t>
                            </w:r>
                            <w:r w:rsidR="003064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2012</w:t>
                            </w:r>
                            <w:r w:rsidR="00E66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3064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Singh</w:t>
                            </w:r>
                            <w:r w:rsidR="00E66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64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2013)</w:t>
                            </w:r>
                          </w:p>
                          <w:p w14:paraId="4D4006B8" w14:textId="0E586F48" w:rsidR="009E1178" w:rsidRPr="00691367" w:rsidRDefault="009E1178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Kotter (2007), Leading Change &amp; 8 Steps to transforming organisatio</w:t>
                            </w:r>
                            <w:r w:rsidR="0080681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  <w:p w14:paraId="6B7B7AC3" w14:textId="77777777" w:rsidR="0039134A" w:rsidRDefault="009E1178" w:rsidP="0039134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Checkland</w:t>
                            </w:r>
                            <w:proofErr w:type="spellEnd"/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(2000) and Drucker (2017), Whole System Thinking/ Approaches </w:t>
                            </w:r>
                          </w:p>
                          <w:p w14:paraId="7ED788DF" w14:textId="0D2D4E23" w:rsidR="00925F3E" w:rsidRDefault="009E1178" w:rsidP="0039134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(McLeroy et al., (1998); </w:t>
                            </w:r>
                            <w:proofErr w:type="spellStart"/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Sallis</w:t>
                            </w:r>
                            <w:proofErr w:type="spellEnd"/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et al., (2006), 2012), Social Ecological Framework</w:t>
                            </w:r>
                          </w:p>
                          <w:p w14:paraId="1E1B5F1F" w14:textId="37347870" w:rsidR="00076C0E" w:rsidRPr="00691367" w:rsidRDefault="00076C0E" w:rsidP="0039134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Asset Based Community Development (</w:t>
                            </w:r>
                            <w:r w:rsidR="00E66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McKnight &amp;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Russell, </w:t>
                            </w:r>
                            <w:r w:rsidR="00E661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2018, ABCD Institute, 2018, Nurture Development, 2015) </w:t>
                            </w:r>
                          </w:p>
                          <w:p w14:paraId="1106179C" w14:textId="3AACF074" w:rsidR="009E1178" w:rsidRPr="00691367" w:rsidRDefault="00173D79" w:rsidP="009E1178">
                            <w:pPr>
                              <w:spacing w:before="24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Maxwell (1999) and Goleman (1996), Leadership qualities </w:t>
                            </w:r>
                          </w:p>
                          <w:p w14:paraId="628C470B" w14:textId="3E8BCF68" w:rsidR="00173D79" w:rsidRDefault="00173D79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Tuckman (</w:t>
                            </w:r>
                            <w:r w:rsid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1965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), </w:t>
                            </w:r>
                            <w:r w:rsid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5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stages of group development – forming, storming, norming, performing</w:t>
                            </w:r>
                            <w:r w:rsid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, adjourning</w:t>
                            </w:r>
                          </w:p>
                          <w:p w14:paraId="14A0AA57" w14:textId="2C6AE313" w:rsidR="0039134A" w:rsidRPr="00691367" w:rsidRDefault="0039134A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Nawaz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and Khan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(2016).</w:t>
                            </w:r>
                            <w:r w:rsidR="000C58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 xml:space="preserve"> Review of</w:t>
                            </w: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="000C58EF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l</w:t>
                            </w: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eadership theories and styles</w:t>
                            </w:r>
                          </w:p>
                          <w:p w14:paraId="0B6C78FD" w14:textId="00A3F124" w:rsidR="00173D79" w:rsidRPr="00691367" w:rsidRDefault="00173D79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Daft (2008), Leadership focus; task, people, directive, participative </w:t>
                            </w:r>
                          </w:p>
                          <w:p w14:paraId="14D6C568" w14:textId="2396A007" w:rsidR="00173D79" w:rsidRDefault="00173D79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Barr and Dowding (2013), leadership control, soft</w:t>
                            </w:r>
                            <w:r w:rsidR="00691367"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power,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and influence - Autocratic/Authoritarian, </w:t>
                            </w:r>
                            <w:r w:rsidRPr="00173D79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Democratic/Participative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, Laissez faire</w:t>
                            </w:r>
                          </w:p>
                          <w:p w14:paraId="6485E363" w14:textId="4E8495A3" w:rsidR="00691367" w:rsidRDefault="00691367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Hersey and Blanchard (1969, 1982) leadership style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, 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task behaviour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, 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relationship behaviour 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and 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followers.</w:t>
                            </w:r>
                          </w:p>
                          <w:p w14:paraId="4F6D6E92" w14:textId="0EEBFCB5" w:rsidR="000C58EF" w:rsidRDefault="000C58EF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Tannenbaum &amp;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Schidt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(1958, 1973)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Mgr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centred v servant centred leadership </w:t>
                            </w:r>
                          </w:p>
                          <w:p w14:paraId="035FDBCA" w14:textId="2F0234B1" w:rsidR="00691367" w:rsidRDefault="00691367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Stojanović</w:t>
                            </w:r>
                            <w:proofErr w:type="spellEnd"/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, A.V.., (2016). Followers in the organizational leadership process: From attribution to shared leadership</w:t>
                            </w:r>
                          </w:p>
                          <w:p w14:paraId="02AC35E8" w14:textId="55CD34ED" w:rsidR="00691367" w:rsidRDefault="00691367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Northhouse</w:t>
                            </w:r>
                            <w:proofErr w:type="spellEnd"/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(2015)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, </w:t>
                            </w: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Leadership: Theory and Practice</w:t>
                            </w:r>
                          </w:p>
                          <w:p w14:paraId="7E4CEEED" w14:textId="08ABB6AD" w:rsidR="00691367" w:rsidRPr="00691367" w:rsidRDefault="0039134A" w:rsidP="00691367">
                            <w:pPr>
                              <w:shd w:val="clear" w:color="auto" w:fill="FFFFFF"/>
                              <w:spacing w:after="15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(Olivier et al., 2019)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691367"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>Leadership Algorithm (Olivier et al., 2019)</w:t>
                            </w:r>
                            <w:r w:rsid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  <w:t xml:space="preserve"> and </w:t>
                            </w:r>
                            <w:r w:rsidR="00691367"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 xml:space="preserve">(Olivier and </w:t>
                            </w:r>
                            <w:proofErr w:type="spellStart"/>
                            <w:r w:rsidR="00691367"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Hölscher</w:t>
                            </w:r>
                            <w:proofErr w:type="spellEnd"/>
                            <w:r w:rsidR="00691367" w:rsidRPr="00691367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, 2016)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, agile leadership -</w:t>
                            </w:r>
                            <w:r w:rsidRPr="0039134A"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ego, eco and intuitive intelligence </w:t>
                            </w:r>
                            <w:r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743C3E" w14:textId="6876EF49" w:rsidR="00691367" w:rsidRPr="00691367" w:rsidRDefault="00691367" w:rsidP="00173D79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1893D45B" w14:textId="77777777" w:rsidR="008D4C67" w:rsidRDefault="008D4C67" w:rsidP="008D4C67">
                            <w:p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257B50" w14:textId="77777777" w:rsidR="008D4C67" w:rsidRDefault="008D4C67" w:rsidP="008D4C67">
                            <w:pPr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410597" w14:textId="77777777" w:rsidR="008D4C67" w:rsidRDefault="008D4C67"/>
                          <w:p w14:paraId="2FD53F6E" w14:textId="77777777" w:rsidR="001E4DBB" w:rsidRDefault="001E4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5084" id="Text Box 5" o:spid="_x0000_s1028" type="#_x0000_t202" style="position:absolute;left:0;text-align:left;margin-left:59.35pt;margin-top:7.65pt;width:261.3pt;height:48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ChUgIAAKsEAAAOAAAAZHJzL2Uyb0RvYy54bWysVE2P2jAQvVfqf7B8L/kAdmlEWLGsqCqh&#10;3ZWg2rNxHBLJ8bi2IaG/vmMHWNj2VPViPB95nnnzhulD10hyEMbWoHKaDGJKhOJQ1GqX0x+b5ZcJ&#10;JdYxVTAJSuT0KCx9mH3+NG11JlKoQBbCEARRNmt1TivndBZFlleiYXYAWigMlmAa5tA0u6gwrEX0&#10;RkZpHN9FLZhCG+DCWvQ+9UE6C/hlKbh7KUsrHJE5xdpcOE04t/6MZlOW7QzTVc1PZbB/qKJhtcJH&#10;L1BPzDGyN/UfUE3NDVgo3YBDE0FZ1lyEHrCbJP7QzbpiWoRekByrLzTZ/wfLnw+vhtRFTseUKNbg&#10;iDaic+QROjL27LTaZpi01pjmOnTjlM9+i07fdFeaxv9iOwTjyPPxwq0H4+gcDpPJfZpSwjF2l6Tp&#10;aDzxONH759pY901AQ/wlpwaHFzhlh5V1feo5xb9mQdbFspYyGF4wYiENOTActXShSAS/yZKKtFjK&#10;JInjgHwTtGa3vQDE8WO8DPK4xUBLKqza09K372+u23aBxOGZmi0UR2TMQK84q/myxq5WzLpXZlBi&#10;SBKujXvBo5SAVcHpRkkF5tff/D4fJ49RSlqUbE7tzz0zghL5XaEmviajkdd4MEbj+xQNcx3ZXkfU&#10;vlkAUpXggmoerj7fyfO1NNC84XbN/asYYorj2zl15+vC9YuE28nFfB6SUNWauZVaa+6h/Wj8zDbd&#10;GzP6NFiHmniGs7hZ9mG+fa7/UsF876Csw/A9zz2rJ/pxI4J8TtvrV+7aDlnv/zGz3wAAAP//AwBQ&#10;SwMEFAAGAAgAAAAhABw0C7feAAAACgEAAA8AAABkcnMvZG93bnJldi54bWxMj8FOwzAQRO9I/IO1&#10;SNyoE6BtEuJUqFJPcEmLBEc3XuKIeB3FThP+nuUEtxnt0+xMuVtcLy44hs6TgnSVgEBqvOmoVfB2&#10;OtxlIELUZHTvCRV8Y4BddX1V6sL4mWq8HGMrOIRCoRXYGIdCytBYdDqs/IDEt08/Oh3Zjq00o545&#10;3PXyPkk20umO+IPVA+4tNl/HySk41fke+5f39pBldk4/Xm0z1Vap25vl+QlExCX+wfBbn6tDxZ3O&#10;fiITRM8+zbaMslg/gGBg85iyOCvIt/kaZFXK/xOqHwAAAP//AwBQSwECLQAUAAYACAAAACEAtoM4&#10;kv4AAADhAQAAEwAAAAAAAAAAAAAAAAAAAAAAW0NvbnRlbnRfVHlwZXNdLnhtbFBLAQItABQABgAI&#10;AAAAIQA4/SH/1gAAAJQBAAALAAAAAAAAAAAAAAAAAC8BAABfcmVscy8ucmVsc1BLAQItABQABgAI&#10;AAAAIQDHCdChUgIAAKsEAAAOAAAAAAAAAAAAAAAAAC4CAABkcnMvZTJvRG9jLnhtbFBLAQItABQA&#10;BgAIAAAAIQAcNAu33gAAAAoBAAAPAAAAAAAAAAAAAAAAAKwEAABkcnMvZG93bnJldi54bWxQSwUG&#10;AAAAAAQABADzAAAAtwUAAAAA&#10;" fillcolor="white [3201]" strokecolor="#00b0f0" strokeweight="3pt">
                <v:textbox>
                  <w:txbxContent>
                    <w:p w14:paraId="70B10D0A" w14:textId="455C9E2F" w:rsidR="008D4C67" w:rsidRPr="00E661DC" w:rsidRDefault="006B0AD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Key </w:t>
                      </w:r>
                      <w:r w:rsidR="001E4DBB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module </w:t>
                      </w:r>
                      <w:r w:rsidRPr="00E661DC">
                        <w:rPr>
                          <w:b/>
                          <w:bCs/>
                          <w:sz w:val="18"/>
                          <w:szCs w:val="18"/>
                        </w:rPr>
                        <w:t>terms, words</w:t>
                      </w:r>
                      <w:r w:rsidR="00761208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, ideology, </w:t>
                      </w:r>
                      <w:r w:rsidR="000C58EF" w:rsidRPr="00E661DC">
                        <w:rPr>
                          <w:b/>
                          <w:bCs/>
                          <w:sz w:val="18"/>
                          <w:szCs w:val="18"/>
                        </w:rPr>
                        <w:t>theories</w:t>
                      </w:r>
                      <w:r w:rsidR="00076C0E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761208" w:rsidRPr="00E661DC">
                        <w:rPr>
                          <w:b/>
                          <w:bCs/>
                          <w:sz w:val="18"/>
                          <w:szCs w:val="18"/>
                        </w:rPr>
                        <w:t>concepts</w:t>
                      </w:r>
                      <w:r w:rsidR="0028173C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91367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- </w:t>
                      </w:r>
                      <w:r w:rsidR="0028173C" w:rsidRPr="00E661DC">
                        <w:rPr>
                          <w:b/>
                          <w:bCs/>
                          <w:sz w:val="18"/>
                          <w:szCs w:val="18"/>
                        </w:rPr>
                        <w:t>including and not limited to</w:t>
                      </w:r>
                      <w:r w:rsidR="00691367" w:rsidRPr="00E661D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the following </w:t>
                      </w:r>
                      <w:r w:rsidR="0028173C" w:rsidRPr="00E661DC">
                        <w:rPr>
                          <w:b/>
                          <w:bCs/>
                          <w:sz w:val="18"/>
                          <w:szCs w:val="18"/>
                        </w:rPr>
                        <w:t>citations:</w:t>
                      </w:r>
                    </w:p>
                    <w:p w14:paraId="738EF451" w14:textId="474FE05E" w:rsidR="00925F3E" w:rsidRPr="00691367" w:rsidRDefault="00925F3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>Porter</w:t>
                      </w:r>
                      <w:r w:rsidR="00173D79"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 (2008)</w:t>
                      </w: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173D79" w:rsidRPr="00691367">
                        <w:rPr>
                          <w:rFonts w:cstheme="minorHAnsi"/>
                          <w:sz w:val="18"/>
                          <w:szCs w:val="18"/>
                        </w:rPr>
                        <w:t>5 Competitive Forces that shape strategy</w:t>
                      </w: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280824" w14:textId="60C315E4" w:rsidR="00925F3E" w:rsidRPr="00691367" w:rsidRDefault="00925F3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McKinsey 7S Framework </w:t>
                      </w:r>
                      <w:r w:rsidR="0030646E">
                        <w:rPr>
                          <w:rFonts w:cstheme="minorHAnsi"/>
                          <w:sz w:val="18"/>
                          <w:szCs w:val="18"/>
                        </w:rPr>
                        <w:t>(</w:t>
                      </w:r>
                      <w:r w:rsidR="00E661DC">
                        <w:rPr>
                          <w:rFonts w:cstheme="minorHAnsi"/>
                          <w:sz w:val="18"/>
                          <w:szCs w:val="18"/>
                        </w:rPr>
                        <w:t xml:space="preserve">McKinsey, </w:t>
                      </w:r>
                      <w:r w:rsidR="0030646E">
                        <w:rPr>
                          <w:rFonts w:cstheme="minorHAnsi"/>
                          <w:sz w:val="18"/>
                          <w:szCs w:val="18"/>
                        </w:rPr>
                        <w:t>2012</w:t>
                      </w:r>
                      <w:r w:rsidR="00E661DC">
                        <w:rPr>
                          <w:rFonts w:cstheme="minorHAnsi"/>
                          <w:sz w:val="18"/>
                          <w:szCs w:val="18"/>
                        </w:rPr>
                        <w:t xml:space="preserve"> and</w:t>
                      </w:r>
                      <w:r w:rsidR="0030646E">
                        <w:rPr>
                          <w:rFonts w:cstheme="minorHAnsi"/>
                          <w:sz w:val="18"/>
                          <w:szCs w:val="18"/>
                        </w:rPr>
                        <w:t xml:space="preserve"> Singh</w:t>
                      </w:r>
                      <w:r w:rsidR="00E661DC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646E">
                        <w:rPr>
                          <w:rFonts w:cstheme="minorHAnsi"/>
                          <w:sz w:val="18"/>
                          <w:szCs w:val="18"/>
                        </w:rPr>
                        <w:t>2013)</w:t>
                      </w:r>
                    </w:p>
                    <w:p w14:paraId="4D4006B8" w14:textId="0E586F48" w:rsidR="009E1178" w:rsidRPr="00691367" w:rsidRDefault="009E1178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>Kotter (2007), Leading Change &amp; 8 Steps to transforming organisatio</w:t>
                      </w:r>
                      <w:r w:rsidR="00806817">
                        <w:rPr>
                          <w:rFonts w:cstheme="minorHAnsi"/>
                          <w:sz w:val="18"/>
                          <w:szCs w:val="18"/>
                        </w:rPr>
                        <w:t>ns</w:t>
                      </w:r>
                    </w:p>
                    <w:p w14:paraId="6B7B7AC3" w14:textId="77777777" w:rsidR="0039134A" w:rsidRDefault="009E1178" w:rsidP="0039134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>Checkland</w:t>
                      </w:r>
                      <w:proofErr w:type="spellEnd"/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 (2000) and Drucker (2017), Whole System Thinking/ Approaches </w:t>
                      </w:r>
                    </w:p>
                    <w:p w14:paraId="7ED788DF" w14:textId="0D2D4E23" w:rsidR="00925F3E" w:rsidRDefault="009E1178" w:rsidP="0039134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(McLeroy et al., (1998); </w:t>
                      </w:r>
                      <w:proofErr w:type="spellStart"/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>Sallis</w:t>
                      </w:r>
                      <w:proofErr w:type="spellEnd"/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 et al., (2006), 2012), Social Ecological Framework</w:t>
                      </w:r>
                    </w:p>
                    <w:p w14:paraId="1E1B5F1F" w14:textId="37347870" w:rsidR="00076C0E" w:rsidRPr="00691367" w:rsidRDefault="00076C0E" w:rsidP="0039134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Asset Based Community Development (</w:t>
                      </w:r>
                      <w:r w:rsidR="00E661DC">
                        <w:rPr>
                          <w:rFonts w:cstheme="minorHAnsi"/>
                          <w:sz w:val="18"/>
                          <w:szCs w:val="18"/>
                        </w:rPr>
                        <w:t xml:space="preserve">McKnight &amp;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Russell, </w:t>
                      </w:r>
                      <w:r w:rsidR="00E661DC">
                        <w:rPr>
                          <w:rFonts w:cstheme="minorHAnsi"/>
                          <w:sz w:val="18"/>
                          <w:szCs w:val="18"/>
                        </w:rPr>
                        <w:t xml:space="preserve">2018, ABCD Institute, 2018, Nurture Development, 2015) </w:t>
                      </w:r>
                    </w:p>
                    <w:p w14:paraId="1106179C" w14:textId="3AACF074" w:rsidR="009E1178" w:rsidRPr="00691367" w:rsidRDefault="00173D79" w:rsidP="009E1178">
                      <w:pPr>
                        <w:spacing w:before="24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 xml:space="preserve">Maxwell (1999) and Goleman (1996), Leadership qualities </w:t>
                      </w:r>
                    </w:p>
                    <w:p w14:paraId="628C470B" w14:textId="3E8BCF68" w:rsidR="00173D79" w:rsidRDefault="00173D79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Tuckman (</w:t>
                      </w:r>
                      <w:r w:rsidR="0039134A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1965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), </w:t>
                      </w:r>
                      <w:r w:rsidR="0039134A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5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stages of group development – forming, storming, norming, performing</w:t>
                      </w:r>
                      <w:r w:rsidR="0039134A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, adjourning</w:t>
                      </w:r>
                    </w:p>
                    <w:p w14:paraId="14A0AA57" w14:textId="2C6AE313" w:rsidR="0039134A" w:rsidRPr="00691367" w:rsidRDefault="0039134A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>Nawaz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>and Khan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>(2016).</w:t>
                      </w:r>
                      <w:r w:rsidR="000C58EF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 xml:space="preserve"> Review of</w:t>
                      </w: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="000C58EF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>l</w:t>
                      </w: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 w:eastAsia="en-GB"/>
                        </w:rPr>
                        <w:t>eadership theories and styles</w:t>
                      </w:r>
                    </w:p>
                    <w:p w14:paraId="0B6C78FD" w14:textId="00A3F124" w:rsidR="00173D79" w:rsidRPr="00691367" w:rsidRDefault="00173D79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Daft (2008), Leadership focus; task, people, directive, participative </w:t>
                      </w:r>
                    </w:p>
                    <w:p w14:paraId="14D6C568" w14:textId="2396A007" w:rsidR="00173D79" w:rsidRDefault="00173D79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Barr and Dowding (2013), leadership control, soft</w:t>
                      </w:r>
                      <w:r w:rsidR="00691367"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power,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and influence - Autocratic/Authoritarian, </w:t>
                      </w:r>
                      <w:r w:rsidRPr="00173D79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Democratic/Participative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, Laissez faire</w:t>
                      </w:r>
                    </w:p>
                    <w:p w14:paraId="6485E363" w14:textId="4E8495A3" w:rsidR="00691367" w:rsidRDefault="00691367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Hersey and Blanchard (1969, 1982) leadership style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, 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task behaviour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, 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relationship behaviour 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and 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followers.</w:t>
                      </w:r>
                    </w:p>
                    <w:p w14:paraId="4F6D6E92" w14:textId="0EEBFCB5" w:rsidR="000C58EF" w:rsidRDefault="000C58EF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Tannenbaum &amp;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Schidt</w:t>
                      </w:r>
                      <w:proofErr w:type="spellEnd"/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(1958, 1973)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Mgr</w:t>
                      </w:r>
                      <w:proofErr w:type="spellEnd"/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centred v servant centred leadership </w:t>
                      </w:r>
                    </w:p>
                    <w:p w14:paraId="035FDBCA" w14:textId="2F0234B1" w:rsidR="00691367" w:rsidRDefault="00691367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Stojanović</w:t>
                      </w:r>
                      <w:proofErr w:type="spellEnd"/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, A.V.., (2016). Followers in the organizational leadership process: From attribution to shared leadership</w:t>
                      </w:r>
                    </w:p>
                    <w:p w14:paraId="02AC35E8" w14:textId="55CD34ED" w:rsidR="00691367" w:rsidRDefault="00691367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Northhouse</w:t>
                      </w:r>
                      <w:proofErr w:type="spellEnd"/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(2015)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, </w:t>
                      </w: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Leadership: Theory and Practice</w:t>
                      </w:r>
                    </w:p>
                    <w:p w14:paraId="7E4CEEED" w14:textId="08ABB6AD" w:rsidR="00691367" w:rsidRPr="00691367" w:rsidRDefault="0039134A" w:rsidP="00691367">
                      <w:pPr>
                        <w:shd w:val="clear" w:color="auto" w:fill="FFFFFF"/>
                        <w:spacing w:after="15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(Olivier et al., 2019)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691367" w:rsidRP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>Leadership Algorithm (Olivier et al., 2019)</w:t>
                      </w:r>
                      <w:r w:rsidR="00691367"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  <w:t xml:space="preserve"> and </w:t>
                      </w:r>
                      <w:r w:rsidR="00691367" w:rsidRPr="00691367">
                        <w:rPr>
                          <w:rFonts w:eastAsia="Times New Roman" w:cstheme="minorHAnsi"/>
                          <w:sz w:val="18"/>
                          <w:szCs w:val="18"/>
                        </w:rPr>
                        <w:t xml:space="preserve">(Olivier and </w:t>
                      </w:r>
                      <w:proofErr w:type="spellStart"/>
                      <w:r w:rsidR="00691367" w:rsidRPr="00691367">
                        <w:rPr>
                          <w:rFonts w:eastAsia="Times New Roman" w:cstheme="minorHAnsi"/>
                          <w:sz w:val="18"/>
                          <w:szCs w:val="18"/>
                        </w:rPr>
                        <w:t>Hölscher</w:t>
                      </w:r>
                      <w:proofErr w:type="spellEnd"/>
                      <w:r w:rsidR="00691367" w:rsidRPr="00691367">
                        <w:rPr>
                          <w:rFonts w:eastAsia="Times New Roman" w:cstheme="minorHAnsi"/>
                          <w:sz w:val="18"/>
                          <w:szCs w:val="18"/>
                        </w:rPr>
                        <w:t>, 2016)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</w:rPr>
                        <w:t>, agile leadership -</w:t>
                      </w:r>
                      <w:r w:rsidRPr="0039134A">
                        <w:rPr>
                          <w:rFonts w:eastAsia="Times New Roman" w:cstheme="minorHAnsi"/>
                          <w:sz w:val="18"/>
                          <w:szCs w:val="18"/>
                          <w:lang w:val="en-US"/>
                        </w:rPr>
                        <w:t xml:space="preserve">ego, eco and intuitive intelligence </w:t>
                      </w:r>
                      <w:r>
                        <w:rPr>
                          <w:rFonts w:eastAsia="Times New Roman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743C3E" w14:textId="6876EF49" w:rsidR="00691367" w:rsidRPr="00691367" w:rsidRDefault="00691367" w:rsidP="00173D79">
                      <w:pPr>
                        <w:shd w:val="clear" w:color="auto" w:fill="FFFFFF"/>
                        <w:spacing w:after="150" w:line="240" w:lineRule="auto"/>
                        <w:rPr>
                          <w:rFonts w:eastAsia="Times New Roman" w:cstheme="minorHAnsi"/>
                          <w:sz w:val="18"/>
                          <w:szCs w:val="18"/>
                          <w:lang w:eastAsia="en-GB"/>
                        </w:rPr>
                      </w:pPr>
                    </w:p>
                    <w:p w14:paraId="1893D45B" w14:textId="77777777" w:rsidR="008D4C67" w:rsidRDefault="008D4C67" w:rsidP="008D4C67">
                      <w:pPr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5C257B50" w14:textId="77777777" w:rsidR="008D4C67" w:rsidRDefault="008D4C67" w:rsidP="008D4C67">
                      <w:pPr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77410597" w14:textId="77777777" w:rsidR="008D4C67" w:rsidRDefault="008D4C67"/>
                    <w:p w14:paraId="2FD53F6E" w14:textId="77777777" w:rsidR="001E4DBB" w:rsidRDefault="001E4DBB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81A9F" wp14:editId="0FD8AAE0">
                <wp:simplePos x="0" y="0"/>
                <wp:positionH relativeFrom="column">
                  <wp:posOffset>7325783</wp:posOffset>
                </wp:positionH>
                <wp:positionV relativeFrom="paragraph">
                  <wp:posOffset>86784</wp:posOffset>
                </wp:positionV>
                <wp:extent cx="2076450" cy="6147012"/>
                <wp:effectExtent l="19050" t="1905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147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5A4997" w14:textId="3B3AB878" w:rsidR="00B34CFB" w:rsidRDefault="00B34CFB" w:rsidP="006B0A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6CAD">
                              <w:rPr>
                                <w:b/>
                                <w:bCs/>
                              </w:rPr>
                              <w:t>Essay structure and format…</w:t>
                            </w:r>
                          </w:p>
                          <w:p w14:paraId="56C3ADF5" w14:textId="572905B3" w:rsidR="00AF749A" w:rsidRPr="00AF749A" w:rsidRDefault="00AF749A" w:rsidP="006B0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Assignment </w:t>
                            </w:r>
                            <w:r w:rsidRPr="00AF749A">
                              <w:rPr>
                                <w:sz w:val="18"/>
                                <w:szCs w:val="18"/>
                              </w:rPr>
                              <w:t xml:space="preserve">Front Cover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AF749A">
                              <w:rPr>
                                <w:sz w:val="18"/>
                                <w:szCs w:val="18"/>
                              </w:rPr>
                              <w:t xml:space="preserve">heet </w:t>
                            </w:r>
                          </w:p>
                          <w:p w14:paraId="424EA079" w14:textId="77777777" w:rsidR="00AF749A" w:rsidRDefault="00AF749A" w:rsidP="006B0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1ED7A0" w14:textId="5489B76D" w:rsidR="00B34CFB" w:rsidRPr="00A46CAD" w:rsidRDefault="006B0AD5" w:rsidP="006B0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Introduction (</w:t>
                            </w:r>
                            <w:r w:rsidR="00B34CFB" w:rsidRPr="00A46CAD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00 words)</w:t>
                            </w:r>
                            <w:r w:rsidR="00B34CFB" w:rsidRPr="00A46C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(What? Why?)</w:t>
                            </w:r>
                          </w:p>
                          <w:p w14:paraId="51E7C6D6" w14:textId="77777777" w:rsidR="00A46CAD" w:rsidRPr="00A46CAD" w:rsidRDefault="00A46CAD" w:rsidP="006B0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2B7EEE" w14:textId="6F07C12C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Main Body (2000 words)</w:t>
                            </w:r>
                            <w:r w:rsidR="00CB353E">
                              <w:rPr>
                                <w:sz w:val="18"/>
                                <w:szCs w:val="18"/>
                              </w:rPr>
                              <w:t xml:space="preserve"> – remember the </w:t>
                            </w:r>
                            <w:r w:rsidR="00CB353E" w:rsidRPr="00CB353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PEEL method</w:t>
                            </w:r>
                            <w:r w:rsidR="00CB353E">
                              <w:rPr>
                                <w:sz w:val="18"/>
                                <w:szCs w:val="18"/>
                              </w:rPr>
                              <w:t xml:space="preserve"> to critique your 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 xml:space="preserve">thematic </w:t>
                            </w:r>
                            <w:r w:rsidR="00CB353E">
                              <w:rPr>
                                <w:sz w:val="18"/>
                                <w:szCs w:val="18"/>
                              </w:rPr>
                              <w:t>arguments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>/ analysis</w:t>
                            </w:r>
                            <w:r w:rsidR="00A8008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2E07803A" w14:textId="71CDF907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Theme 1 (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>Who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? What? How?</w:t>
                            </w:r>
                            <w:r w:rsidR="004B52AC">
                              <w:rPr>
                                <w:sz w:val="18"/>
                                <w:szCs w:val="18"/>
                              </w:rPr>
                              <w:t xml:space="preserve"> Where?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3AED9E" w14:textId="29BE661F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Theme 2 (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>Who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? What? How?</w:t>
                            </w:r>
                            <w:r w:rsidR="004B52AC">
                              <w:rPr>
                                <w:sz w:val="18"/>
                                <w:szCs w:val="18"/>
                              </w:rPr>
                              <w:t xml:space="preserve"> Where?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BAB6DD" w14:textId="00645F8F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Theme 3 (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>Who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? What? How?)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52AC">
                              <w:rPr>
                                <w:sz w:val="18"/>
                                <w:szCs w:val="18"/>
                              </w:rPr>
                              <w:t>Where?)</w:t>
                            </w:r>
                          </w:p>
                          <w:p w14:paraId="6B062ED9" w14:textId="69968713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Theme 4 (W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>ho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? What? How?</w:t>
                            </w:r>
                            <w:r w:rsidR="004B52AC">
                              <w:rPr>
                                <w:sz w:val="18"/>
                                <w:szCs w:val="18"/>
                              </w:rPr>
                              <w:t xml:space="preserve"> Where?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231C54" w14:textId="08C1B591" w:rsidR="00AF749A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sz w:val="18"/>
                                <w:szCs w:val="18"/>
                              </w:rPr>
                              <w:t>Theme 5 (Wh</w:t>
                            </w:r>
                            <w:r w:rsidR="00C52D31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? What? How?</w:t>
                            </w:r>
                            <w:r w:rsidR="004B52AC">
                              <w:rPr>
                                <w:sz w:val="18"/>
                                <w:szCs w:val="18"/>
                              </w:rPr>
                              <w:t xml:space="preserve"> Where?</w:t>
                            </w:r>
                            <w:r w:rsidRPr="00A46CA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120534" w14:textId="77777777" w:rsidR="00AF749A" w:rsidRDefault="00AF749A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DAC1B1" w14:textId="77777777" w:rsidR="00AF749A" w:rsidRDefault="00AF749A" w:rsidP="00AF749A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Tables, Figures and Charts? (Supplementary)</w:t>
                            </w:r>
                          </w:p>
                          <w:p w14:paraId="459DC9A7" w14:textId="514DD3E6" w:rsidR="00B34CFB" w:rsidRPr="00A46CAD" w:rsidRDefault="00B34CFB" w:rsidP="00B34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985A4" w14:textId="77777777" w:rsidR="00B34CFB" w:rsidRPr="00A46CAD" w:rsidRDefault="00B34CFB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Conclusion (500 words)</w:t>
                            </w:r>
                          </w:p>
                          <w:p w14:paraId="63DE481D" w14:textId="2DEE57A4" w:rsidR="00B34CFB" w:rsidRPr="00A46CAD" w:rsidRDefault="00B34CFB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(So What? Why does this matter?)</w:t>
                            </w:r>
                          </w:p>
                          <w:p w14:paraId="2BA5068C" w14:textId="74F8E5C6" w:rsidR="00B34CFB" w:rsidRPr="00A46CAD" w:rsidRDefault="00B34CFB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C7B849B" w14:textId="78121962" w:rsidR="00B34CFB" w:rsidRDefault="00B34CFB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SMARTER Recommendations (What</w:t>
                            </w:r>
                            <w:r w:rsidR="004B52AC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’s</w:t>
                            </w: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 xml:space="preserve"> New?, How?)</w:t>
                            </w:r>
                          </w:p>
                          <w:p w14:paraId="3299395F" w14:textId="77777777" w:rsidR="00AF749A" w:rsidRPr="00A46CAD" w:rsidRDefault="00AF749A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6B7BB1A" w14:textId="112AEA6B" w:rsidR="00B34CFB" w:rsidRDefault="00B34CFB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Reading List/ Bibliography</w:t>
                            </w:r>
                            <w:r w:rsidR="001E4DBB"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(&gt;</w:t>
                            </w:r>
                            <w:r w:rsidR="00761208"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20</w:t>
                            </w: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 xml:space="preserve"> academic sources</w:t>
                            </w:r>
                            <w:r w:rsidR="001E4DBB"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 xml:space="preserve"> – see Moodle!</w:t>
                            </w:r>
                            <w:r w:rsidRPr="00A46CAD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66FB475" w14:textId="766ABF12" w:rsidR="00CB353E" w:rsidRDefault="00CB353E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F1320A7" w14:textId="77777777" w:rsidR="00CB353E" w:rsidRDefault="00CB353E" w:rsidP="00CB353E">
                            <w:r w:rsidRPr="00A46CAD">
                              <w:rPr>
                                <w:b/>
                                <w:bCs/>
                              </w:rPr>
                              <w:t>Extending my argument/analysis of criticality</w:t>
                            </w:r>
                            <w:r>
                              <w:rPr>
                                <w:b/>
                                <w:bCs/>
                              </w:rPr>
                              <w:t>…</w:t>
                            </w:r>
                            <w:r>
                              <w:t xml:space="preserve"> </w:t>
                            </w:r>
                          </w:p>
                          <w:p w14:paraId="6BD85798" w14:textId="77777777" w:rsidR="00CB353E" w:rsidRPr="00691367" w:rsidRDefault="00CB353E" w:rsidP="00CB353E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sz w:val="18"/>
                                <w:szCs w:val="18"/>
                              </w:rPr>
                              <w:t xml:space="preserve">PEEL – </w:t>
                            </w:r>
                            <w:r w:rsidRPr="00691367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  <w:t>Point, Evidence, Explain/ Examine and Link</w:t>
                            </w:r>
                          </w:p>
                          <w:p w14:paraId="65A55382" w14:textId="77777777" w:rsidR="00CB353E" w:rsidRPr="00691367" w:rsidRDefault="00CB353E" w:rsidP="00CB353E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Semantic Waves to structure approach</w:t>
                            </w:r>
                          </w:p>
                          <w:p w14:paraId="128194A5" w14:textId="77777777" w:rsidR="00CB353E" w:rsidRPr="00691367" w:rsidRDefault="00CB353E" w:rsidP="00CB353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9136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Socratic Questioning to develop criticality</w:t>
                            </w:r>
                          </w:p>
                          <w:p w14:paraId="78311C2F" w14:textId="77777777" w:rsidR="00CB353E" w:rsidRDefault="00CB353E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0831E37" w14:textId="77777777" w:rsidR="00CB353E" w:rsidRPr="00A46CAD" w:rsidRDefault="00CB353E" w:rsidP="00B34CFB">
                            <w:p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2B5B981" w14:textId="77777777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009BF1E" w14:textId="50F5B8BD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BD1880" w14:textId="77777777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62A7D11" w14:textId="77777777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93D09F" w14:textId="77777777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43DCDD" w14:textId="537CF13C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3F7AD0" w14:textId="77777777" w:rsidR="00B34CFB" w:rsidRDefault="00B34CFB" w:rsidP="00B34CFB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C6FC4B" w14:textId="77777777" w:rsidR="00B34CFB" w:rsidRDefault="00B34CFB" w:rsidP="00B34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1A9F" id="Text Box 7" o:spid="_x0000_s1029" type="#_x0000_t202" style="position:absolute;left:0;text-align:left;margin-left:576.85pt;margin-top:6.85pt;width:163.5pt;height:4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PKUgIAAKsEAAAOAAAAZHJzL2Uyb0RvYy54bWysVFFv2jAQfp+0/2D5fSRhKXQRoWJUTJOq&#10;thJMfTaOQyI5Ps82JOzX7+wklHZ7msaDOd99fL777o7FXddIchLG1qBymkxiSoTiUNTqkNMfu82n&#10;W0qsY6pgEpTI6VlYerf8+GHR6kxMoQJZCEOQRNms1TmtnNNZFFleiYbZCWihMFiCaZjDqzlEhWEt&#10;sjcymsbxLGrBFNoAF9ai974P0mXgL0vB3VNZWuGIzCnm5sJpwrn3Z7RcsOxgmK5qPqTB/iGLhtUK&#10;H71Q3TPHyNHUf1A1NTdgoXQTDk0EZVlzEWrAapL4XTXbimkRakFxrL7IZP8fLX88PRtSFzmdU6JY&#10;gy3aic6Rr9CRuVen1TZD0FYjzHXoxi6PfotOX3RXmsZ/YzkE46jz+aKtJ+PonMbzWXqDIY6xWZLO&#10;42TqeaLXn2tj3TcBDfFGTg02L2jKTg/W9dAR4l+zIOtiU0sZLn5gxFoacmLYaulCkkj+BiUVaXP6&#10;+TaJ48D8JmjNYX8h2Gxi/AwJXsGQUSrM2svSl+8t1+27IGI6SrOH4oyKGegnzmq+qbGqB2bdMzM4&#10;YqgEro17wqOUgFnBYFFSgfn1N7/HY+cxSkmLI5tT+/PIjKBEflc4E1+SNPUzHi7pzXyKF3Md2V9H&#10;1LFZA0qV4IJqHkyPd3I0SwPNC27Xyr+KIaY4vp1TN5pr1y8SbicXq1UA4VRr5h7UVnNP7Vvje7br&#10;XpjRQ2MdzsQjjMPNsnf97bH+lwpWRwdlHZrvde5VHeTHjQjjM2yvX7nre0C9/scsfwMAAP//AwBQ&#10;SwMEFAAGAAgAAAAhAKmpkYHiAAAADAEAAA8AAABkcnMvZG93bnJldi54bWxMj0tPwzAQhO9I/Adr&#10;kbgg6oRHG0KcioeQioQElIizG2+TqPE6jZ02/Hs2JzjtjHY0+222HG0rDtj7xpGCeBaBQCqdaahS&#10;UHy9XCYgfNBkdOsIFfygh2V+epLp1LgjfeJhHSrBJeRTraAOoUul9GWNVvuZ65B4t3W91YFtX0nT&#10;6yOX21ZeRdFcWt0QX6h1h081lrv1YBW8D4XZj8+l366+d69v82J/8fE4V+r8bHy4BxFwDH9hmPAZ&#10;HXJm2riBjBct+/j2esFZVtOcEjdJxGqj4C6JFyDzTP5/Iv8FAAD//wMAUEsBAi0AFAAGAAgAAAAh&#10;ALaDOJL+AAAA4QEAABMAAAAAAAAAAAAAAAAAAAAAAFtDb250ZW50X1R5cGVzXS54bWxQSwECLQAU&#10;AAYACAAAACEAOP0h/9YAAACUAQAACwAAAAAAAAAAAAAAAAAvAQAAX3JlbHMvLnJlbHNQSwECLQAU&#10;AAYACAAAACEAesjDylICAACrBAAADgAAAAAAAAAAAAAAAAAuAgAAZHJzL2Uyb0RvYy54bWxQSwEC&#10;LQAUAAYACAAAACEAqamRgeIAAAAMAQAADwAAAAAAAAAAAAAAAACsBAAAZHJzL2Rvd25yZXYueG1s&#10;UEsFBgAAAAAEAAQA8wAAALsFAAAAAA==&#10;" fillcolor="white [3201]" strokecolor="red" strokeweight="3pt">
                <v:textbox>
                  <w:txbxContent>
                    <w:p w14:paraId="7F5A4997" w14:textId="3B3AB878" w:rsidR="00B34CFB" w:rsidRDefault="00B34CFB" w:rsidP="006B0AD5">
                      <w:pPr>
                        <w:rPr>
                          <w:b/>
                          <w:bCs/>
                        </w:rPr>
                      </w:pPr>
                      <w:r w:rsidRPr="00A46CAD">
                        <w:rPr>
                          <w:b/>
                          <w:bCs/>
                        </w:rPr>
                        <w:t>Essay structure and format…</w:t>
                      </w:r>
                    </w:p>
                    <w:p w14:paraId="56C3ADF5" w14:textId="572905B3" w:rsidR="00AF749A" w:rsidRPr="00AF749A" w:rsidRDefault="00AF749A" w:rsidP="006B0A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Assignment </w:t>
                      </w:r>
                      <w:r w:rsidRPr="00AF749A">
                        <w:rPr>
                          <w:sz w:val="18"/>
                          <w:szCs w:val="18"/>
                        </w:rPr>
                        <w:t xml:space="preserve">Front Cover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AF749A">
                        <w:rPr>
                          <w:sz w:val="18"/>
                          <w:szCs w:val="18"/>
                        </w:rPr>
                        <w:t xml:space="preserve">heet </w:t>
                      </w:r>
                    </w:p>
                    <w:p w14:paraId="424EA079" w14:textId="77777777" w:rsidR="00AF749A" w:rsidRDefault="00AF749A" w:rsidP="006B0A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31ED7A0" w14:textId="5489B76D" w:rsidR="00B34CFB" w:rsidRPr="00A46CAD" w:rsidRDefault="006B0AD5" w:rsidP="006B0AD5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Introduction (</w:t>
                      </w:r>
                      <w:r w:rsidR="00B34CFB" w:rsidRPr="00A46CAD">
                        <w:rPr>
                          <w:sz w:val="18"/>
                          <w:szCs w:val="18"/>
                        </w:rPr>
                        <w:t>5</w:t>
                      </w:r>
                      <w:r w:rsidRPr="00A46CAD">
                        <w:rPr>
                          <w:sz w:val="18"/>
                          <w:szCs w:val="18"/>
                        </w:rPr>
                        <w:t>00 words)</w:t>
                      </w:r>
                      <w:r w:rsidR="00B34CFB" w:rsidRPr="00A46CA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46CAD">
                        <w:rPr>
                          <w:sz w:val="18"/>
                          <w:szCs w:val="18"/>
                        </w:rPr>
                        <w:t>(What? Why?)</w:t>
                      </w:r>
                    </w:p>
                    <w:p w14:paraId="51E7C6D6" w14:textId="77777777" w:rsidR="00A46CAD" w:rsidRPr="00A46CAD" w:rsidRDefault="00A46CAD" w:rsidP="006B0A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B2B7EEE" w14:textId="6F07C12C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Main Body (2000 words)</w:t>
                      </w:r>
                      <w:r w:rsidR="00CB353E">
                        <w:rPr>
                          <w:sz w:val="18"/>
                          <w:szCs w:val="18"/>
                        </w:rPr>
                        <w:t xml:space="preserve"> – remember the </w:t>
                      </w:r>
                      <w:r w:rsidR="00CB353E" w:rsidRPr="00CB353E">
                        <w:rPr>
                          <w:b/>
                          <w:bCs/>
                          <w:sz w:val="18"/>
                          <w:szCs w:val="18"/>
                        </w:rPr>
                        <w:t>PEEL method</w:t>
                      </w:r>
                      <w:r w:rsidR="00CB353E">
                        <w:rPr>
                          <w:sz w:val="18"/>
                          <w:szCs w:val="18"/>
                        </w:rPr>
                        <w:t xml:space="preserve"> to critique your </w:t>
                      </w:r>
                      <w:r w:rsidR="00D90056">
                        <w:rPr>
                          <w:sz w:val="18"/>
                          <w:szCs w:val="18"/>
                        </w:rPr>
                        <w:t xml:space="preserve">thematic </w:t>
                      </w:r>
                      <w:r w:rsidR="00CB353E">
                        <w:rPr>
                          <w:sz w:val="18"/>
                          <w:szCs w:val="18"/>
                        </w:rPr>
                        <w:t>arguments</w:t>
                      </w:r>
                      <w:r w:rsidR="00D90056">
                        <w:rPr>
                          <w:sz w:val="18"/>
                          <w:szCs w:val="18"/>
                        </w:rPr>
                        <w:t>/ analysis</w:t>
                      </w:r>
                      <w:r w:rsidR="00A80087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2E07803A" w14:textId="71CDF907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Theme 1 (</w:t>
                      </w:r>
                      <w:r w:rsidR="00C52D31">
                        <w:rPr>
                          <w:sz w:val="18"/>
                          <w:szCs w:val="18"/>
                        </w:rPr>
                        <w:t>Who</w:t>
                      </w:r>
                      <w:r w:rsidRPr="00A46CAD">
                        <w:rPr>
                          <w:sz w:val="18"/>
                          <w:szCs w:val="18"/>
                        </w:rPr>
                        <w:t>? What? How?</w:t>
                      </w:r>
                      <w:r w:rsidR="004B52AC">
                        <w:rPr>
                          <w:sz w:val="18"/>
                          <w:szCs w:val="18"/>
                        </w:rPr>
                        <w:t xml:space="preserve"> Where?</w:t>
                      </w:r>
                      <w:r w:rsidRPr="00A46CAD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23AED9E" w14:textId="29BE661F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Theme 2 (</w:t>
                      </w:r>
                      <w:r w:rsidR="00C52D31">
                        <w:rPr>
                          <w:sz w:val="18"/>
                          <w:szCs w:val="18"/>
                        </w:rPr>
                        <w:t>Who</w:t>
                      </w:r>
                      <w:r w:rsidRPr="00A46CAD">
                        <w:rPr>
                          <w:sz w:val="18"/>
                          <w:szCs w:val="18"/>
                        </w:rPr>
                        <w:t>? What? How?</w:t>
                      </w:r>
                      <w:r w:rsidR="004B52AC">
                        <w:rPr>
                          <w:sz w:val="18"/>
                          <w:szCs w:val="18"/>
                        </w:rPr>
                        <w:t xml:space="preserve"> Where?</w:t>
                      </w:r>
                      <w:r w:rsidRPr="00A46CAD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9BAB6DD" w14:textId="00645F8F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Theme 3 (</w:t>
                      </w:r>
                      <w:r w:rsidR="00C52D31">
                        <w:rPr>
                          <w:sz w:val="18"/>
                          <w:szCs w:val="18"/>
                        </w:rPr>
                        <w:t>Who</w:t>
                      </w:r>
                      <w:r w:rsidRPr="00A46CAD">
                        <w:rPr>
                          <w:sz w:val="18"/>
                          <w:szCs w:val="18"/>
                        </w:rPr>
                        <w:t>? What? How?)</w:t>
                      </w:r>
                      <w:r w:rsidR="00C52D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B52AC">
                        <w:rPr>
                          <w:sz w:val="18"/>
                          <w:szCs w:val="18"/>
                        </w:rPr>
                        <w:t>Where?)</w:t>
                      </w:r>
                    </w:p>
                    <w:p w14:paraId="6B062ED9" w14:textId="69968713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Theme 4 (W</w:t>
                      </w:r>
                      <w:r w:rsidR="00C52D31">
                        <w:rPr>
                          <w:sz w:val="18"/>
                          <w:szCs w:val="18"/>
                        </w:rPr>
                        <w:t>ho</w:t>
                      </w:r>
                      <w:r w:rsidRPr="00A46CAD">
                        <w:rPr>
                          <w:sz w:val="18"/>
                          <w:szCs w:val="18"/>
                        </w:rPr>
                        <w:t>? What? How?</w:t>
                      </w:r>
                      <w:r w:rsidR="004B52AC">
                        <w:rPr>
                          <w:sz w:val="18"/>
                          <w:szCs w:val="18"/>
                        </w:rPr>
                        <w:t xml:space="preserve"> Where?</w:t>
                      </w:r>
                      <w:r w:rsidRPr="00A46CAD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6231C54" w14:textId="08C1B591" w:rsidR="00AF749A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  <w:r w:rsidRPr="00A46CAD">
                        <w:rPr>
                          <w:sz w:val="18"/>
                          <w:szCs w:val="18"/>
                        </w:rPr>
                        <w:t>Theme 5 (Wh</w:t>
                      </w:r>
                      <w:r w:rsidR="00C52D31">
                        <w:rPr>
                          <w:sz w:val="18"/>
                          <w:szCs w:val="18"/>
                        </w:rPr>
                        <w:t>o</w:t>
                      </w:r>
                      <w:r w:rsidRPr="00A46CAD">
                        <w:rPr>
                          <w:sz w:val="18"/>
                          <w:szCs w:val="18"/>
                        </w:rPr>
                        <w:t>? What? How?</w:t>
                      </w:r>
                      <w:r w:rsidR="004B52AC">
                        <w:rPr>
                          <w:sz w:val="18"/>
                          <w:szCs w:val="18"/>
                        </w:rPr>
                        <w:t xml:space="preserve"> Where?</w:t>
                      </w:r>
                      <w:r w:rsidRPr="00A46CAD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8120534" w14:textId="77777777" w:rsidR="00AF749A" w:rsidRDefault="00AF749A" w:rsidP="00B34CF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9DAC1B1" w14:textId="77777777" w:rsidR="00AF749A" w:rsidRDefault="00AF749A" w:rsidP="00AF749A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Tables, Figures and Charts? (Supplementary)</w:t>
                      </w:r>
                    </w:p>
                    <w:p w14:paraId="459DC9A7" w14:textId="514DD3E6" w:rsidR="00B34CFB" w:rsidRPr="00A46CAD" w:rsidRDefault="00B34CFB" w:rsidP="00B34CF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9C985A4" w14:textId="77777777" w:rsidR="00B34CFB" w:rsidRPr="00A46CAD" w:rsidRDefault="00B34CFB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Conclusion (500 words)</w:t>
                      </w:r>
                    </w:p>
                    <w:p w14:paraId="63DE481D" w14:textId="2DEE57A4" w:rsidR="00B34CFB" w:rsidRPr="00A46CAD" w:rsidRDefault="00B34CFB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(So What? Why does this matter?)</w:t>
                      </w:r>
                    </w:p>
                    <w:p w14:paraId="2BA5068C" w14:textId="74F8E5C6" w:rsidR="00B34CFB" w:rsidRPr="00A46CAD" w:rsidRDefault="00B34CFB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</w:p>
                    <w:p w14:paraId="7C7B849B" w14:textId="78121962" w:rsidR="00B34CFB" w:rsidRDefault="00B34CFB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SMARTER Recommendations (What</w:t>
                      </w:r>
                      <w:r w:rsidR="004B52AC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’s</w:t>
                      </w: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 xml:space="preserve"> New?, How?)</w:t>
                      </w:r>
                    </w:p>
                    <w:p w14:paraId="3299395F" w14:textId="77777777" w:rsidR="00AF749A" w:rsidRPr="00A46CAD" w:rsidRDefault="00AF749A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</w:p>
                    <w:p w14:paraId="36B7BB1A" w14:textId="112AEA6B" w:rsidR="00B34CFB" w:rsidRDefault="00B34CFB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Reading List/ Bibliography</w:t>
                      </w:r>
                      <w:r w:rsidR="001E4DBB"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(&gt;</w:t>
                      </w:r>
                      <w:r w:rsidR="00761208"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20</w:t>
                      </w: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 xml:space="preserve"> academic sources</w:t>
                      </w:r>
                      <w:r w:rsidR="001E4DBB"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 xml:space="preserve"> – see Moodle!</w:t>
                      </w:r>
                      <w:r w:rsidRPr="00A46CAD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366FB475" w14:textId="766ABF12" w:rsidR="00CB353E" w:rsidRDefault="00CB353E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</w:p>
                    <w:p w14:paraId="0F1320A7" w14:textId="77777777" w:rsidR="00CB353E" w:rsidRDefault="00CB353E" w:rsidP="00CB353E">
                      <w:r w:rsidRPr="00A46CAD">
                        <w:rPr>
                          <w:b/>
                          <w:bCs/>
                        </w:rPr>
                        <w:t>Extending my argument/analysis of criticality</w:t>
                      </w:r>
                      <w:r>
                        <w:rPr>
                          <w:b/>
                          <w:bCs/>
                        </w:rPr>
                        <w:t>…</w:t>
                      </w:r>
                      <w:r>
                        <w:t xml:space="preserve"> </w:t>
                      </w:r>
                    </w:p>
                    <w:p w14:paraId="6BD85798" w14:textId="77777777" w:rsidR="00CB353E" w:rsidRPr="00691367" w:rsidRDefault="00CB353E" w:rsidP="00CB353E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691367">
                        <w:rPr>
                          <w:sz w:val="18"/>
                          <w:szCs w:val="18"/>
                        </w:rPr>
                        <w:t xml:space="preserve">PEEL – </w:t>
                      </w:r>
                      <w:r w:rsidRPr="00691367">
                        <w:rPr>
                          <w:rFonts w:cstheme="minorHAnsi"/>
                          <w:bCs/>
                          <w:sz w:val="18"/>
                          <w:szCs w:val="18"/>
                        </w:rPr>
                        <w:t>Point, Evidence, Explain/ Examine and Link</w:t>
                      </w:r>
                    </w:p>
                    <w:p w14:paraId="65A55382" w14:textId="77777777" w:rsidR="00CB353E" w:rsidRPr="00691367" w:rsidRDefault="00CB353E" w:rsidP="00CB353E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bCs/>
                          <w:sz w:val="18"/>
                          <w:szCs w:val="18"/>
                          <w:lang w:val="en-US"/>
                        </w:rPr>
                        <w:t>Semantic Waves to structure approach</w:t>
                      </w:r>
                    </w:p>
                    <w:p w14:paraId="128194A5" w14:textId="77777777" w:rsidR="00CB353E" w:rsidRPr="00691367" w:rsidRDefault="00CB353E" w:rsidP="00CB353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91367">
                        <w:rPr>
                          <w:rFonts w:cstheme="minorHAnsi"/>
                          <w:sz w:val="18"/>
                          <w:szCs w:val="18"/>
                        </w:rPr>
                        <w:t>Socratic Questioning to develop criticality</w:t>
                      </w:r>
                    </w:p>
                    <w:p w14:paraId="78311C2F" w14:textId="77777777" w:rsidR="00CB353E" w:rsidRDefault="00CB353E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</w:p>
                    <w:p w14:paraId="10831E37" w14:textId="77777777" w:rsidR="00CB353E" w:rsidRPr="00A46CAD" w:rsidRDefault="00CB353E" w:rsidP="00B34CFB">
                      <w:pPr>
                        <w:rPr>
                          <w:rFonts w:cstheme="minorHAnsi"/>
                          <w:bCs/>
                          <w:sz w:val="18"/>
                          <w:szCs w:val="18"/>
                        </w:rPr>
                      </w:pPr>
                    </w:p>
                    <w:p w14:paraId="42B5B981" w14:textId="77777777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4009BF1E" w14:textId="50F5B8BD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DBD1880" w14:textId="77777777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562A7D11" w14:textId="77777777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B93D09F" w14:textId="77777777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143DCDD" w14:textId="537CF13C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7B3F7AD0" w14:textId="77777777" w:rsidR="00B34CFB" w:rsidRDefault="00B34CFB" w:rsidP="00B34CFB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31C6FC4B" w14:textId="77777777" w:rsidR="00B34CFB" w:rsidRDefault="00B34CFB" w:rsidP="00B34CFB"/>
                  </w:txbxContent>
                </v:textbox>
              </v:shape>
            </w:pict>
          </mc:Fallback>
        </mc:AlternateContent>
      </w:r>
      <w:r w:rsidR="00EB64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34A9D1" wp14:editId="45586115">
                <wp:simplePos x="0" y="0"/>
                <wp:positionH relativeFrom="margin">
                  <wp:posOffset>-476250</wp:posOffset>
                </wp:positionH>
                <wp:positionV relativeFrom="paragraph">
                  <wp:posOffset>114301</wp:posOffset>
                </wp:positionV>
                <wp:extent cx="1102360" cy="2072640"/>
                <wp:effectExtent l="19050" t="19050" r="2159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6874326" w14:textId="18A6158E" w:rsidR="00BA45EF" w:rsidRDefault="00BA45EF">
                            <w:r w:rsidRPr="00BA45EF">
                              <w:t xml:space="preserve">LO1:  </w:t>
                            </w:r>
                            <w:r w:rsidR="00771C58" w:rsidRPr="00771C58">
                              <w:t xml:space="preserve">Critically evaluate the </w:t>
                            </w:r>
                            <w:r w:rsidR="00771C58" w:rsidRPr="0010037F">
                              <w:rPr>
                                <w:b/>
                                <w:bCs/>
                              </w:rPr>
                              <w:t>concepts of leadership, change management and innovation</w:t>
                            </w:r>
                            <w:r w:rsidR="00771C58" w:rsidRPr="00771C58">
                              <w:t xml:space="preserve"> and the relationship between them;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A9D1" id="Text Box 2" o:spid="_x0000_s1030" type="#_x0000_t202" style="position:absolute;left:0;text-align:left;margin-left:-37.5pt;margin-top:9pt;width:86.8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m8UgIAAKsEAAAOAAAAZHJzL2Uyb0RvYy54bWysVE1v2zAMvQ/YfxB0X+246VdQp8hSdBhQ&#10;tAXSoWdFlhMDsqhJSuzu1+9JcdK022nYRabEpyfykfT1Td9qtlXON2RKPjrJOVNGUtWYVcl/PN99&#10;ueTMB2Eqocmokr8qz2+mnz9dd3aiClqTrpRjIDF+0tmSr0Owkyzzcq1a4U/IKgNnTa4VAVu3yion&#10;OrC3Oivy/DzryFXWkVTe4/R25+TTxF/XSobHuvYqMF1yxBbS6tK6jGs2vRaTlRN23cghDPEPUbSi&#10;MXj0QHUrgmAb1/xB1TbSkac6nEhqM6rrRqqUA7IZ5R+yWayFVSkXiOPtQSb//2jlw/bJsaYqecGZ&#10;ES1K9Kz6wL5Sz4qoTmf9BKCFBSz0OEaV9+cehzHpvnZt/CIdBj90fj1oG8lkvDTKi9NzuCR8RX5R&#10;nI+T+tnbdet8+KaoZdEouUPxkqZie+8DQgF0D4mvedJNdddonTaxYdRcO7YVKLUOKUjceIfShnUl&#10;P70c5Xlifuf0brU8EFwVt/nZPsAjGBi1QShRll360Qr9sh9EHCRbUvUKxRztOs5bedcgq3vhw5Nw&#10;aDEogbEJj1hqTYiKBouzNblffzuPeFQeXs46tGzJ/c+NcIoz/d2gJ65GY2jKQtqMzy4KbNyxZ3ns&#10;MZt2TpBqhAG1MpkRH/TerB21L5iuWXwVLmEk3i552JvzsBskTKdUs1kCoautCPdmYWWkjqWJNXvu&#10;X4SzQ2EDeuKB9s0tJh/qu8PGm4Zmm0B1k4ofdd6pOsiPiUg9MUxvHLnjfUK9/WOmvwEAAP//AwBQ&#10;SwMEFAAGAAgAAAAhANKWxzPgAAAACQEAAA8AAABkcnMvZG93bnJldi54bWxMj8FOwzAQRO9I/IO1&#10;SNxapxDSNMSpUKUqB1SJFj7AjZckSrwOsduEv2c5wWk1mtHsm3w7215ccfStIwWrZQQCqXKmpVrB&#10;x/t+kYLwQZPRvSNU8I0etsXtTa4z4yY64vUUasEl5DOtoAlhyKT0VYNW+6UbkNj7dKPVgeVYSzPq&#10;icttLx+iKJFWt8QfGj3grsGqO12sArNK3LT7Kg97eTx0681b2b3GpVL3d/PLM4iAc/gLwy8+o0PB&#10;TGd3IeNFr2CxfuItgY2ULwc2aQLirOAxjmOQRS7/Lyh+AAAA//8DAFBLAQItABQABgAIAAAAIQC2&#10;gziS/gAAAOEBAAATAAAAAAAAAAAAAAAAAAAAAABbQ29udGVudF9UeXBlc10ueG1sUEsBAi0AFAAG&#10;AAgAAAAhADj9If/WAAAAlAEAAAsAAAAAAAAAAAAAAAAALwEAAF9yZWxzLy5yZWxzUEsBAi0AFAAG&#10;AAgAAAAhAB5fubxSAgAAqwQAAA4AAAAAAAAAAAAAAAAALgIAAGRycy9lMm9Eb2MueG1sUEsBAi0A&#10;FAAGAAgAAAAhANKWxzPgAAAACQEAAA8AAAAAAAAAAAAAAAAArAQAAGRycy9kb3ducmV2LnhtbFBL&#10;BQYAAAAABAAEAPMAAAC5BQAAAAA=&#10;" fillcolor="white [3201]" strokecolor="#92d050" strokeweight="3pt">
                <v:textbox>
                  <w:txbxContent>
                    <w:p w14:paraId="26874326" w14:textId="18A6158E" w:rsidR="00BA45EF" w:rsidRDefault="00BA45EF">
                      <w:r w:rsidRPr="00BA45EF">
                        <w:t xml:space="preserve">LO1:  </w:t>
                      </w:r>
                      <w:r w:rsidR="00771C58" w:rsidRPr="00771C58">
                        <w:t xml:space="preserve">Critically evaluate the </w:t>
                      </w:r>
                      <w:r w:rsidR="00771C58" w:rsidRPr="0010037F">
                        <w:rPr>
                          <w:b/>
                          <w:bCs/>
                        </w:rPr>
                        <w:t>concepts of leadership, change management and innovation</w:t>
                      </w:r>
                      <w:r w:rsidR="00771C58" w:rsidRPr="00771C58">
                        <w:t xml:space="preserve"> and the relationship between them;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0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B2DF3" wp14:editId="4BAA2FF9">
                <wp:simplePos x="0" y="0"/>
                <wp:positionH relativeFrom="column">
                  <wp:posOffset>4200525</wp:posOffset>
                </wp:positionH>
                <wp:positionV relativeFrom="paragraph">
                  <wp:posOffset>95250</wp:posOffset>
                </wp:positionV>
                <wp:extent cx="2956560" cy="6124575"/>
                <wp:effectExtent l="19050" t="19050" r="152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017738DD" w14:textId="72AC72A0" w:rsidR="00691367" w:rsidRPr="00CB353E" w:rsidRDefault="00ED2944" w:rsidP="00691367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Context of</w:t>
                            </w:r>
                            <w:r w:rsidR="00315EF3"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your </w:t>
                            </w:r>
                            <w:r w:rsidR="00771C58"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case study organisational leadership and change management focus</w:t>
                            </w:r>
                            <w:r w:rsidR="005632C0"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(adapt Kotter’s 8 </w:t>
                            </w:r>
                            <w:r w:rsidR="00CB353E"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step’s) …</w:t>
                            </w:r>
                            <w:r w:rsidR="004C08AD" w:rsidRPr="00CB353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27CA357" w14:textId="1B4DF323" w:rsidR="00ED2944" w:rsidRPr="00CB353E" w:rsidRDefault="00151080" w:rsidP="00CB353E">
                            <w:pPr>
                              <w:rPr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>Create</w:t>
                            </w:r>
                            <w:r w:rsidR="00771C58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a </w:t>
                            </w:r>
                            <w:r w:rsidR="00CB353E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>sense</w:t>
                            </w:r>
                            <w:r w:rsidR="0039134A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of </w:t>
                            </w:r>
                            <w:r w:rsidR="0039134A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>urgency</w:t>
                            </w:r>
                            <w:r w:rsidR="00CB353E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771C58" w:rsidRPr="00CB353E">
                              <w:rPr>
                                <w:spacing w:val="-23"/>
                                <w:sz w:val="18"/>
                                <w:szCs w:val="18"/>
                                <w:lang w:eastAsia="en-GB"/>
                              </w:rPr>
                              <w:t>–</w:t>
                            </w:r>
                            <w:r w:rsidR="00771C58" w:rsidRPr="00CB353E">
                              <w:rPr>
                                <w:sz w:val="18"/>
                                <w:szCs w:val="18"/>
                                <w:lang w:eastAsia="en-GB"/>
                              </w:rPr>
                              <w:t xml:space="preserve"> a clear, powerful narrative that captures and sustains the need for change</w:t>
                            </w:r>
                          </w:p>
                          <w:p w14:paraId="51C9511E" w14:textId="5D74DC75" w:rsidR="00ED2944" w:rsidRPr="00CB353E" w:rsidRDefault="00ED2944" w:rsidP="00CB35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 w:rsidR="004C08AD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a  </w:t>
                            </w:r>
                            <w:r w:rsidR="004C08AD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>Guiding</w:t>
                            </w:r>
                            <w:r w:rsidR="004C08AD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 Coalition</w:t>
                            </w:r>
                            <w:r w:rsidR="00CB353E" w:rsidRPr="00CB353E">
                              <w:rPr>
                                <w:b/>
                                <w:bCs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spacing w:val="-23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CB353E">
                              <w:rPr>
                                <w:sz w:val="18"/>
                                <w:szCs w:val="18"/>
                              </w:rPr>
                              <w:t>develop a passionate, diverse group to carry the change through</w:t>
                            </w:r>
                          </w:p>
                          <w:p w14:paraId="1DAC5A8E" w14:textId="6B23F4D7" w:rsidR="00ED2944" w:rsidRPr="00CB353E" w:rsidRDefault="004C08AD" w:rsidP="00CB353E">
                            <w:pPr>
                              <w:rPr>
                                <w:color w:val="21282D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Developing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a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Vision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Strategy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ED2944"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Painting a picture of the end state you’re aiming for, and what it will look and feel like.</w:t>
                            </w:r>
                          </w:p>
                          <w:p w14:paraId="2FE2C7CF" w14:textId="40A3952A" w:rsidR="00ED2944" w:rsidRPr="00CB353E" w:rsidRDefault="000C58EF" w:rsidP="00CB353E">
                            <w:pPr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Communicating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Change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2944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Vision</w:t>
                            </w:r>
                            <w:r w:rsidR="00ED2944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ED2944"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Communicate the change vision in a relevant way that resonates with employees and stakeholders</w:t>
                            </w:r>
                          </w:p>
                          <w:p w14:paraId="3B2946EF" w14:textId="54B25AF7" w:rsidR="00ED2944" w:rsidRPr="00CB353E" w:rsidRDefault="00ED2944" w:rsidP="00CB353E">
                            <w:pPr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Empowering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Others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Act on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Vision</w:t>
                            </w:r>
                            <w:r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Enable the organisation to define, plan and carry out the change</w:t>
                            </w:r>
                          </w:p>
                          <w:p w14:paraId="7E217876" w14:textId="24747061" w:rsidR="00ED2944" w:rsidRPr="00CB353E" w:rsidRDefault="00ED2944" w:rsidP="00CB353E">
                            <w:pPr>
                              <w:rPr>
                                <w:color w:val="21282D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Creating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Short-term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Wins</w:t>
                            </w:r>
                            <w:r w:rsidR="0039134A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Focus on enabling and promoting short-term wins across the organisation.</w:t>
                            </w:r>
                          </w:p>
                          <w:p w14:paraId="74D8AC5F" w14:textId="6C5374A4" w:rsidR="00ED2944" w:rsidRPr="00CB353E" w:rsidRDefault="00ED2944" w:rsidP="00CB353E">
                            <w:pPr>
                              <w:rPr>
                                <w:color w:val="21282D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Consolidating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Gains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58EF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C58EF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Producing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More</w:t>
                            </w:r>
                            <w:r w:rsidR="00CB353E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134A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Change</w:t>
                            </w:r>
                            <w:r w:rsidR="0039134A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353E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Keep the momentum going and consolidate gains across the organisation.</w:t>
                            </w:r>
                          </w:p>
                          <w:p w14:paraId="0F9AA5FD" w14:textId="3ADE925C" w:rsidR="00D90056" w:rsidRPr="00CB353E" w:rsidRDefault="00C64B44" w:rsidP="00CB353E">
                            <w:pPr>
                              <w:rPr>
                                <w:color w:val="21282D"/>
                                <w:sz w:val="18"/>
                                <w:szCs w:val="18"/>
                              </w:rPr>
                            </w:pP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Anchoring   New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Approaches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in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Organisations’s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b/>
                                <w:bCs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>Culture</w:t>
                            </w:r>
                            <w:r w:rsidR="0039134A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8AD" w:rsidRPr="00CB353E">
                              <w:rPr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4C08AD" w:rsidRPr="00CB353E">
                              <w:rPr>
                                <w:color w:val="21282D"/>
                                <w:sz w:val="18"/>
                                <w:szCs w:val="18"/>
                              </w:rPr>
                              <w:t>Integrate the change into the culture, systems and process and make it stick.</w:t>
                            </w:r>
                          </w:p>
                          <w:p w14:paraId="2D6D7FD7" w14:textId="77777777" w:rsidR="00D90056" w:rsidRDefault="00D90056" w:rsidP="00CB35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Focus on wks 8 and 10 slides and literature sources to c</w:t>
                            </w:r>
                            <w:r w:rsidR="00CB353E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ritically compare and contrast the strengths, limitations</w:t>
                            </w:r>
                            <w:r w:rsidR="00122B8F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value</w:t>
                            </w:r>
                            <w:r w:rsidR="00CB353E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2B8F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of Kotter’s 8 step change model and integration </w:t>
                            </w:r>
                            <w:r w:rsid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122B8F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other change </w:t>
                            </w:r>
                            <w:r w:rsidR="00CB353E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122B8F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and innovation </w:t>
                            </w:r>
                            <w:r w:rsidR="00CB353E" w:rsidRPr="008C1ED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methodologies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 xml:space="preserve"> (e.g., </w:t>
                            </w:r>
                            <w:r w:rsidR="00122B8F" w:rsidRPr="00122B8F">
                              <w:rPr>
                                <w:sz w:val="18"/>
                                <w:szCs w:val="18"/>
                              </w:rPr>
                              <w:t>Lewin’s 3-Stage Model of Change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22B8F" w:rsidRPr="00122B8F">
                              <w:rPr>
                                <w:sz w:val="18"/>
                                <w:szCs w:val="18"/>
                              </w:rPr>
                              <w:t>McKinsey 7S Model of Change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C1ED5">
                              <w:rPr>
                                <w:sz w:val="18"/>
                                <w:szCs w:val="18"/>
                              </w:rPr>
                              <w:t xml:space="preserve">ABCD and Associational Life Model of Change, 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 xml:space="preserve">SEF </w:t>
                            </w:r>
                            <w:r w:rsidR="008C1ED5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>Systems</w:t>
                            </w:r>
                            <w:r w:rsidR="008C1ED5">
                              <w:rPr>
                                <w:sz w:val="18"/>
                                <w:szCs w:val="18"/>
                              </w:rPr>
                              <w:t xml:space="preserve"> Change). </w:t>
                            </w:r>
                            <w:r w:rsidR="00122B8F" w:rsidRPr="00122B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D5226F" w14:textId="49C0B117" w:rsidR="00CB353E" w:rsidRPr="00122B8F" w:rsidRDefault="008C1ED5" w:rsidP="00CB35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="00122B8F"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pply the</w:t>
                            </w:r>
                            <w:r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</w:t>
                            </w:r>
                            <w:r w:rsidR="00CB353E"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guiding </w:t>
                            </w:r>
                            <w:r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change management frameworks and </w:t>
                            </w:r>
                            <w:r w:rsidR="00CB353E"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principles</w:t>
                            </w:r>
                            <w:r w:rsidR="00122B8F"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appropriate to </w:t>
                            </w:r>
                            <w:r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developing a plan to </w:t>
                            </w:r>
                            <w:r w:rsidR="00D90056" w:rsidRPr="00D900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leading change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CB353E" w:rsidRPr="00122B8F">
                              <w:rPr>
                                <w:sz w:val="18"/>
                                <w:szCs w:val="18"/>
                              </w:rPr>
                              <w:t>complex</w:t>
                            </w:r>
                            <w:r w:rsidR="00122B8F" w:rsidRPr="00122B8F">
                              <w:rPr>
                                <w:sz w:val="18"/>
                                <w:szCs w:val="18"/>
                              </w:rPr>
                              <w:t xml:space="preserve"> HSC, EY, CD &amp; YW contexts, situations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>, practice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 xml:space="preserve"> – evidencing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enhanc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 xml:space="preserve">ement of case study </w:t>
                            </w:r>
                            <w:r w:rsidR="00122B8F">
                              <w:rPr>
                                <w:sz w:val="18"/>
                                <w:szCs w:val="18"/>
                              </w:rPr>
                              <w:t>organisation</w:t>
                            </w:r>
                            <w:r w:rsidR="00D90056">
                              <w:rPr>
                                <w:sz w:val="18"/>
                                <w:szCs w:val="18"/>
                              </w:rPr>
                              <w:t xml:space="preserve">s current/ future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outcomes. </w:t>
                            </w:r>
                          </w:p>
                          <w:p w14:paraId="0A2E1095" w14:textId="77777777" w:rsidR="00ED2944" w:rsidRPr="00ED2944" w:rsidRDefault="00ED2944" w:rsidP="00ED2944">
                            <w:pPr>
                              <w:pStyle w:val="Heading3"/>
                              <w:shd w:val="clear" w:color="auto" w:fill="FFFFFF"/>
                              <w:spacing w:line="240" w:lineRule="atLeast"/>
                              <w:textAlignment w:val="baseline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</w:pPr>
                          </w:p>
                          <w:p w14:paraId="08B407A8" w14:textId="77777777" w:rsidR="00ED2944" w:rsidRPr="00ED2944" w:rsidRDefault="00ED2944" w:rsidP="00ED2944">
                            <w:pPr>
                              <w:pStyle w:val="Heading3"/>
                              <w:shd w:val="clear" w:color="auto" w:fill="FFFFFF"/>
                              <w:spacing w:line="240" w:lineRule="atLeast"/>
                              <w:textAlignment w:val="baseline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1282D"/>
                                <w:spacing w:val="-23"/>
                                <w:sz w:val="18"/>
                                <w:szCs w:val="18"/>
                              </w:rPr>
                            </w:pPr>
                          </w:p>
                          <w:p w14:paraId="408CD789" w14:textId="76357111" w:rsidR="00ED2944" w:rsidRDefault="00ED2944" w:rsidP="00ED2944"/>
                          <w:p w14:paraId="7B3F9242" w14:textId="77777777" w:rsidR="00ED2944" w:rsidRPr="00ED2944" w:rsidRDefault="00ED2944" w:rsidP="00ED2944">
                            <w:pPr>
                              <w:rPr>
                                <w:spacing w:val="-23"/>
                              </w:rPr>
                            </w:pPr>
                          </w:p>
                          <w:p w14:paraId="26759C72" w14:textId="77777777" w:rsidR="00771C58" w:rsidRPr="00771C58" w:rsidRDefault="00771C58" w:rsidP="00771C58">
                            <w:pPr>
                              <w:shd w:val="clear" w:color="auto" w:fill="FFFFFF"/>
                              <w:spacing w:before="100" w:beforeAutospacing="1" w:after="100" w:afterAutospacing="1" w:line="240" w:lineRule="atLeast"/>
                              <w:textAlignment w:val="baseline"/>
                              <w:outlineLvl w:val="2"/>
                              <w:rPr>
                                <w:rFonts w:ascii="Arial" w:eastAsia="Times New Roman" w:hAnsi="Arial" w:cs="Arial"/>
                                <w:color w:val="21282D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6DDF1899" w14:textId="77777777" w:rsidR="00315EF3" w:rsidRDefault="00315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2DF3" id="Text Box 6" o:spid="_x0000_s1031" type="#_x0000_t202" style="position:absolute;left:0;text-align:left;margin-left:330.75pt;margin-top:7.5pt;width:232.8pt;height:48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hkTwIAAKsEAAAOAAAAZHJzL2Uyb0RvYy54bWysVE1vGjEQvVfqf7B8bxYo0ASxRDQRVaUo&#10;iQRVzsbrhZW8Htc27Ka/vs9evpL2VJWDGc88nmfezDC9bWvN9sr5ikzO+1c9zpSRVFRmk/Mfq8Wn&#10;a858EKYQmozK+avy/Hb28cO0sRM1oC3pQjkGEuMnjc35NgQ7yTIvt6oW/oqsMgiW5GoRcHWbrHCi&#10;AXuts0GvN84acoV1JJX38N53QT5L/GWpZHgqS68C0zlHbiGdLp3reGazqZhsnLDbSh7SEP+QRS0q&#10;g0dPVPciCLZz1R9UdSUdeSrDlaQ6o7KspEo1oJp+7101y62wKtUCcbw9yeT/H6183D87VhU5H3Nm&#10;RI0WrVQb2Fdq2Tiq01g/AWhpAQst3Ojy0e/hjEW3pavjN8phiEPn15O2kUzCObgZjUdjhCRi4/5g&#10;OPoyijzZ+efW+fBNUc2ikXOH5iVNxf7Bhw56hMTXPOmqWFRap0scGHWnHdsLtFqHlCTI36C0YU3O&#10;P1/3e73E/Cbo3WZ9IljgA1D36gUMjNog6yhLV360Qrtuk4ippOhZU/EKxRx1E+etXFSo6kH48Cwc&#10;RgxKYG3CE45SE7Kig8XZltyvv/kjHp1HlLMGI5tz/3MnnOJMfzeYiZv+cBhnPF2g7wAXdxlZX0bM&#10;rr4jSNXHglqZzIgP+miWjuoXbNc8voqQMBJv5zwczbvQLRK2U6r5PIEw1VaEB7O0MlLH1sSerdoX&#10;4eyhsQEz8UjH4RaTd/3tsPGXhua7QGWVmn9W9SA/NiKNz2F748pd3hPq/B8z+w0AAP//AwBQSwME&#10;FAAGAAgAAAAhAH/v7lbeAAAACwEAAA8AAABkcnMvZG93bnJldi54bWxMj0FOwzAQRfdI3MEaJDaI&#10;OikkaUOcKkIqWyD0AG48xBbxOIqdNr097gqWo//05/1qt9iBnXDyxpGAdJUAQ+qcMtQLOHztHzfA&#10;fJCk5OAIBVzQw66+valkqdyZPvHUhp7FEvKlFKBDGEvOfafRSr9yI1LMvt1kZYjn1HM1yXMstwNf&#10;J0nOrTQUP2g54qvG7qedrYD5/aLMQ/P8ptpJF6bNP/ZPWSPE/d3SvAALuIQ/GK76UR3q6HR0MynP&#10;BgF5nmYRjUEWN12BdF2kwI4CtsU2A15X/P+G+hcAAP//AwBQSwECLQAUAAYACAAAACEAtoM4kv4A&#10;AADhAQAAEwAAAAAAAAAAAAAAAAAAAAAAW0NvbnRlbnRfVHlwZXNdLnhtbFBLAQItABQABgAIAAAA&#10;IQA4/SH/1gAAAJQBAAALAAAAAAAAAAAAAAAAAC8BAABfcmVscy8ucmVsc1BLAQItABQABgAIAAAA&#10;IQD5rvhkTwIAAKsEAAAOAAAAAAAAAAAAAAAAAC4CAABkcnMvZTJvRG9jLnhtbFBLAQItABQABgAI&#10;AAAAIQB/7+5W3gAAAAsBAAAPAAAAAAAAAAAAAAAAAKkEAABkcnMvZG93bnJldi54bWxQSwUGAAAA&#10;AAQABADzAAAAtAUAAAAA&#10;" fillcolor="white [3201]" strokecolor="yellow" strokeweight="3pt">
                <v:textbox>
                  <w:txbxContent>
                    <w:p w14:paraId="017738DD" w14:textId="72AC72A0" w:rsidR="00691367" w:rsidRPr="00CB353E" w:rsidRDefault="00ED2944" w:rsidP="00691367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Context of</w:t>
                      </w:r>
                      <w:r w:rsidR="00315EF3"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your </w:t>
                      </w:r>
                      <w:r w:rsidR="00771C58"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case study organisational leadership and change management focus</w:t>
                      </w:r>
                      <w:r w:rsidR="005632C0"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(adapt Kotter’s 8 </w:t>
                      </w:r>
                      <w:r w:rsidR="00CB353E"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step’s) …</w:t>
                      </w:r>
                      <w:r w:rsidR="004C08AD" w:rsidRPr="00CB353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627CA357" w14:textId="1B4DF323" w:rsidR="00ED2944" w:rsidRPr="00CB353E" w:rsidRDefault="00151080" w:rsidP="00CB353E">
                      <w:pPr>
                        <w:rPr>
                          <w:sz w:val="18"/>
                          <w:szCs w:val="18"/>
                          <w:lang w:eastAsia="en-GB"/>
                        </w:rPr>
                      </w:pP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>Create</w:t>
                      </w:r>
                      <w:r w:rsidR="00771C58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a </w:t>
                      </w:r>
                      <w:r w:rsidR="00CB353E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>sense</w:t>
                      </w:r>
                      <w:r w:rsidR="0039134A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of </w:t>
                      </w:r>
                      <w:r w:rsidR="0039134A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>urgency</w:t>
                      </w:r>
                      <w:r w:rsidR="00CB353E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39134A" w:rsidRPr="00CB353E">
                        <w:rPr>
                          <w:spacing w:val="-2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771C58" w:rsidRPr="00CB353E">
                        <w:rPr>
                          <w:spacing w:val="-23"/>
                          <w:sz w:val="18"/>
                          <w:szCs w:val="18"/>
                          <w:lang w:eastAsia="en-GB"/>
                        </w:rPr>
                        <w:t>–</w:t>
                      </w:r>
                      <w:r w:rsidR="00771C58" w:rsidRPr="00CB353E">
                        <w:rPr>
                          <w:sz w:val="18"/>
                          <w:szCs w:val="18"/>
                          <w:lang w:eastAsia="en-GB"/>
                        </w:rPr>
                        <w:t xml:space="preserve"> a clear, powerful narrative that captures and sustains the need for change</w:t>
                      </w:r>
                    </w:p>
                    <w:p w14:paraId="51C9511E" w14:textId="5D74DC75" w:rsidR="00ED2944" w:rsidRPr="00CB353E" w:rsidRDefault="00ED2944" w:rsidP="00CB353E">
                      <w:pPr>
                        <w:rPr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Create </w:t>
                      </w:r>
                      <w:r w:rsidR="004C08AD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a  </w:t>
                      </w:r>
                      <w:r w:rsidR="004C08AD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>Guiding</w:t>
                      </w:r>
                      <w:r w:rsidR="004C08AD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 Coalition</w:t>
                      </w:r>
                      <w:r w:rsidR="00CB353E" w:rsidRPr="00CB353E">
                        <w:rPr>
                          <w:b/>
                          <w:bCs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spacing w:val="-23"/>
                          <w:sz w:val="18"/>
                          <w:szCs w:val="18"/>
                        </w:rPr>
                        <w:t xml:space="preserve">- </w:t>
                      </w:r>
                      <w:r w:rsidRPr="00CB353E">
                        <w:rPr>
                          <w:sz w:val="18"/>
                          <w:szCs w:val="18"/>
                        </w:rPr>
                        <w:t>develop a passionate, diverse group to carry the change through</w:t>
                      </w:r>
                    </w:p>
                    <w:p w14:paraId="1DAC5A8E" w14:textId="6B23F4D7" w:rsidR="00ED2944" w:rsidRPr="00CB353E" w:rsidRDefault="004C08AD" w:rsidP="00CB353E">
                      <w:pPr>
                        <w:rPr>
                          <w:color w:val="21282D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Developing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a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Vision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and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Strategy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- </w:t>
                      </w:r>
                      <w:r w:rsidR="00ED2944" w:rsidRPr="00CB353E">
                        <w:rPr>
                          <w:color w:val="21282D"/>
                          <w:sz w:val="18"/>
                          <w:szCs w:val="18"/>
                        </w:rPr>
                        <w:t>Painting a picture of the end state you’re aiming for, and what it will look and feel like.</w:t>
                      </w:r>
                    </w:p>
                    <w:p w14:paraId="2FE2C7CF" w14:textId="40A3952A" w:rsidR="00ED2944" w:rsidRPr="00CB353E" w:rsidRDefault="000C58EF" w:rsidP="00CB353E">
                      <w:pPr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Communicating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the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Change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ED2944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Vision</w:t>
                      </w:r>
                      <w:r w:rsidR="00ED2944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- </w:t>
                      </w:r>
                      <w:r w:rsidR="00ED2944" w:rsidRPr="00CB353E">
                        <w:rPr>
                          <w:color w:val="21282D"/>
                          <w:sz w:val="18"/>
                          <w:szCs w:val="18"/>
                        </w:rPr>
                        <w:t>Communicate the change vision in a relevant way that resonates with employees and stakeholders</w:t>
                      </w:r>
                    </w:p>
                    <w:p w14:paraId="3B2946EF" w14:textId="54B25AF7" w:rsidR="00ED2944" w:rsidRPr="00CB353E" w:rsidRDefault="00ED2944" w:rsidP="00CB353E">
                      <w:pPr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Empowering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Others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to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Act on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the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Vision</w:t>
                      </w:r>
                      <w:r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- </w:t>
                      </w:r>
                      <w:r w:rsidRPr="00CB353E">
                        <w:rPr>
                          <w:color w:val="21282D"/>
                          <w:sz w:val="18"/>
                          <w:szCs w:val="18"/>
                        </w:rPr>
                        <w:t>Enable the organisation to define, plan and carry out the change</w:t>
                      </w:r>
                    </w:p>
                    <w:p w14:paraId="7E217876" w14:textId="24747061" w:rsidR="00ED2944" w:rsidRPr="00CB353E" w:rsidRDefault="00ED2944" w:rsidP="00CB353E">
                      <w:pPr>
                        <w:rPr>
                          <w:color w:val="21282D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Creating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Short-term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Wins</w:t>
                      </w:r>
                      <w:r w:rsidR="0039134A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- </w:t>
                      </w:r>
                      <w:r w:rsidRPr="00CB353E">
                        <w:rPr>
                          <w:color w:val="21282D"/>
                          <w:sz w:val="18"/>
                          <w:szCs w:val="18"/>
                        </w:rPr>
                        <w:t>Focus on enabling and promoting short-term wins across the organisation.</w:t>
                      </w:r>
                    </w:p>
                    <w:p w14:paraId="74D8AC5F" w14:textId="6C5374A4" w:rsidR="00ED2944" w:rsidRPr="00CB353E" w:rsidRDefault="00ED2944" w:rsidP="00CB353E">
                      <w:pPr>
                        <w:rPr>
                          <w:color w:val="21282D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Consolidating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Gains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0C58EF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and 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 </w:t>
                      </w:r>
                      <w:r w:rsidR="000C58EF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Producing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More</w:t>
                      </w:r>
                      <w:r w:rsidR="00CB353E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39134A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Change</w:t>
                      </w:r>
                      <w:r w:rsidR="0039134A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CB353E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- </w:t>
                      </w:r>
                      <w:r w:rsidRPr="00CB353E">
                        <w:rPr>
                          <w:color w:val="21282D"/>
                          <w:sz w:val="18"/>
                          <w:szCs w:val="18"/>
                        </w:rPr>
                        <w:t>Keep the momentum going and consolidate gains across the organisation.</w:t>
                      </w:r>
                    </w:p>
                    <w:p w14:paraId="0F9AA5FD" w14:textId="3ADE925C" w:rsidR="00D90056" w:rsidRPr="00CB353E" w:rsidRDefault="00C64B44" w:rsidP="00CB353E">
                      <w:pPr>
                        <w:rPr>
                          <w:color w:val="21282D"/>
                          <w:sz w:val="18"/>
                          <w:szCs w:val="18"/>
                        </w:rPr>
                      </w:pP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Anchoring   New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Approaches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in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the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Organisations’s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b/>
                          <w:bCs/>
                          <w:color w:val="21282D"/>
                          <w:spacing w:val="-23"/>
                          <w:sz w:val="18"/>
                          <w:szCs w:val="18"/>
                        </w:rPr>
                        <w:t>Culture</w:t>
                      </w:r>
                      <w:r w:rsidR="0039134A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 </w:t>
                      </w:r>
                      <w:r w:rsidR="004C08AD" w:rsidRPr="00CB353E">
                        <w:rPr>
                          <w:color w:val="21282D"/>
                          <w:spacing w:val="-23"/>
                          <w:sz w:val="18"/>
                          <w:szCs w:val="18"/>
                        </w:rPr>
                        <w:t xml:space="preserve">- </w:t>
                      </w:r>
                      <w:r w:rsidR="004C08AD" w:rsidRPr="00CB353E">
                        <w:rPr>
                          <w:color w:val="21282D"/>
                          <w:sz w:val="18"/>
                          <w:szCs w:val="18"/>
                        </w:rPr>
                        <w:t>Integrate the change into the culture, systems and process and make it stick.</w:t>
                      </w:r>
                    </w:p>
                    <w:p w14:paraId="2D6D7FD7" w14:textId="77777777" w:rsidR="00D90056" w:rsidRDefault="00D90056" w:rsidP="00CB353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Focus on wks 8 and 10 slides and literature sources to c</w:t>
                      </w:r>
                      <w:r w:rsidR="00CB353E" w:rsidRPr="008C1ED5">
                        <w:rPr>
                          <w:b/>
                          <w:bCs/>
                          <w:sz w:val="18"/>
                          <w:szCs w:val="18"/>
                        </w:rPr>
                        <w:t>ritically compare and contrast the strengths, limitations</w:t>
                      </w:r>
                      <w:r w:rsidR="00122B8F" w:rsidRPr="008C1ED5">
                        <w:rPr>
                          <w:b/>
                          <w:bCs/>
                          <w:sz w:val="18"/>
                          <w:szCs w:val="18"/>
                        </w:rPr>
                        <w:t>, value</w:t>
                      </w:r>
                      <w:r w:rsidR="00CB353E" w:rsidRP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122B8F" w:rsidRP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of Kotter’s 8 step change model and integration </w:t>
                      </w:r>
                      <w:r w:rsid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with </w:t>
                      </w:r>
                      <w:r w:rsidR="00122B8F" w:rsidRP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other change </w:t>
                      </w:r>
                      <w:r w:rsidR="00CB353E" w:rsidRP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management </w:t>
                      </w:r>
                      <w:r w:rsidR="00122B8F" w:rsidRPr="008C1ED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and innovation </w:t>
                      </w:r>
                      <w:r w:rsidR="00CB353E" w:rsidRPr="008C1ED5">
                        <w:rPr>
                          <w:b/>
                          <w:bCs/>
                          <w:sz w:val="18"/>
                          <w:szCs w:val="18"/>
                        </w:rPr>
                        <w:t>methodologies</w:t>
                      </w:r>
                      <w:r w:rsidR="00122B8F">
                        <w:rPr>
                          <w:sz w:val="18"/>
                          <w:szCs w:val="18"/>
                        </w:rPr>
                        <w:t xml:space="preserve"> (e.g., </w:t>
                      </w:r>
                      <w:r w:rsidR="00122B8F" w:rsidRPr="00122B8F">
                        <w:rPr>
                          <w:sz w:val="18"/>
                          <w:szCs w:val="18"/>
                        </w:rPr>
                        <w:t>Lewin’s 3-Stage Model of Change</w:t>
                      </w:r>
                      <w:r w:rsidR="00122B8F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122B8F" w:rsidRPr="00122B8F">
                        <w:rPr>
                          <w:sz w:val="18"/>
                          <w:szCs w:val="18"/>
                        </w:rPr>
                        <w:t>McKinsey 7S Model of Change</w:t>
                      </w:r>
                      <w:r w:rsidR="00122B8F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8C1ED5">
                        <w:rPr>
                          <w:sz w:val="18"/>
                          <w:szCs w:val="18"/>
                        </w:rPr>
                        <w:t xml:space="preserve">ABCD and Associational Life Model of Change, </w:t>
                      </w:r>
                      <w:r w:rsidR="00122B8F">
                        <w:rPr>
                          <w:sz w:val="18"/>
                          <w:szCs w:val="18"/>
                        </w:rPr>
                        <w:t xml:space="preserve">SEF </w:t>
                      </w:r>
                      <w:r w:rsidR="008C1ED5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122B8F">
                        <w:rPr>
                          <w:sz w:val="18"/>
                          <w:szCs w:val="18"/>
                        </w:rPr>
                        <w:t>Systems</w:t>
                      </w:r>
                      <w:r w:rsidR="008C1ED5">
                        <w:rPr>
                          <w:sz w:val="18"/>
                          <w:szCs w:val="18"/>
                        </w:rPr>
                        <w:t xml:space="preserve"> Change). </w:t>
                      </w:r>
                      <w:r w:rsidR="00122B8F" w:rsidRPr="00122B8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D5226F" w14:textId="49C0B117" w:rsidR="00CB353E" w:rsidRPr="00122B8F" w:rsidRDefault="008C1ED5" w:rsidP="00CB353E">
                      <w:pPr>
                        <w:rPr>
                          <w:sz w:val="18"/>
                          <w:szCs w:val="18"/>
                        </w:rPr>
                      </w:pPr>
                      <w:r w:rsidRPr="00D90056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="00122B8F" w:rsidRPr="00D90056">
                        <w:rPr>
                          <w:b/>
                          <w:bCs/>
                          <w:sz w:val="18"/>
                          <w:szCs w:val="18"/>
                        </w:rPr>
                        <w:t>pply the</w:t>
                      </w:r>
                      <w:r w:rsidRPr="00D90056">
                        <w:rPr>
                          <w:b/>
                          <w:bCs/>
                          <w:sz w:val="18"/>
                          <w:szCs w:val="18"/>
                        </w:rPr>
                        <w:t>se</w:t>
                      </w:r>
                      <w:r w:rsidR="00CB353E" w:rsidRPr="00D90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guiding </w:t>
                      </w:r>
                      <w:r w:rsidRPr="00D90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change management frameworks and </w:t>
                      </w:r>
                      <w:r w:rsidR="00CB353E" w:rsidRPr="00D90056">
                        <w:rPr>
                          <w:b/>
                          <w:bCs/>
                          <w:sz w:val="18"/>
                          <w:szCs w:val="18"/>
                        </w:rPr>
                        <w:t>principles</w:t>
                      </w:r>
                      <w:r w:rsidR="00122B8F" w:rsidRPr="00D90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, appropriate to </w:t>
                      </w:r>
                      <w:r w:rsidRPr="00D90056">
                        <w:rPr>
                          <w:b/>
                          <w:bCs/>
                          <w:sz w:val="18"/>
                          <w:szCs w:val="18"/>
                        </w:rPr>
                        <w:t xml:space="preserve">developing a plan to </w:t>
                      </w:r>
                      <w:r w:rsidR="00D90056" w:rsidRPr="00D90056">
                        <w:rPr>
                          <w:b/>
                          <w:bCs/>
                          <w:sz w:val="18"/>
                          <w:szCs w:val="18"/>
                        </w:rPr>
                        <w:t>leading change</w:t>
                      </w:r>
                      <w:r w:rsidR="00D90056">
                        <w:rPr>
                          <w:sz w:val="18"/>
                          <w:szCs w:val="18"/>
                        </w:rPr>
                        <w:t xml:space="preserve"> in </w:t>
                      </w:r>
                      <w:r w:rsidR="00CB353E" w:rsidRPr="00122B8F">
                        <w:rPr>
                          <w:sz w:val="18"/>
                          <w:szCs w:val="18"/>
                        </w:rPr>
                        <w:t>complex</w:t>
                      </w:r>
                      <w:r w:rsidR="00122B8F" w:rsidRPr="00122B8F">
                        <w:rPr>
                          <w:sz w:val="18"/>
                          <w:szCs w:val="18"/>
                        </w:rPr>
                        <w:t xml:space="preserve"> HSC, EY, CD &amp; YW contexts, situations</w:t>
                      </w:r>
                      <w:r w:rsidR="00122B8F">
                        <w:rPr>
                          <w:sz w:val="18"/>
                          <w:szCs w:val="18"/>
                        </w:rPr>
                        <w:t>, practice</w:t>
                      </w:r>
                      <w:r w:rsidR="00D90056">
                        <w:rPr>
                          <w:sz w:val="18"/>
                          <w:szCs w:val="18"/>
                        </w:rPr>
                        <w:t xml:space="preserve"> – evidencing </w:t>
                      </w:r>
                      <w:r>
                        <w:rPr>
                          <w:sz w:val="18"/>
                          <w:szCs w:val="18"/>
                        </w:rPr>
                        <w:t>enhanc</w:t>
                      </w:r>
                      <w:r w:rsidR="00D90056">
                        <w:rPr>
                          <w:sz w:val="18"/>
                          <w:szCs w:val="18"/>
                        </w:rPr>
                        <w:t xml:space="preserve">ement of case study </w:t>
                      </w:r>
                      <w:r w:rsidR="00122B8F">
                        <w:rPr>
                          <w:sz w:val="18"/>
                          <w:szCs w:val="18"/>
                        </w:rPr>
                        <w:t>organisation</w:t>
                      </w:r>
                      <w:r w:rsidR="00D90056">
                        <w:rPr>
                          <w:sz w:val="18"/>
                          <w:szCs w:val="18"/>
                        </w:rPr>
                        <w:t xml:space="preserve">s current/ future </w:t>
                      </w:r>
                      <w:r>
                        <w:rPr>
                          <w:sz w:val="18"/>
                          <w:szCs w:val="18"/>
                        </w:rPr>
                        <w:t xml:space="preserve">outcomes. </w:t>
                      </w:r>
                    </w:p>
                    <w:p w14:paraId="0A2E1095" w14:textId="77777777" w:rsidR="00ED2944" w:rsidRPr="00ED2944" w:rsidRDefault="00ED2944" w:rsidP="00ED2944">
                      <w:pPr>
                        <w:pStyle w:val="Heading3"/>
                        <w:shd w:val="clear" w:color="auto" w:fill="FFFFFF"/>
                        <w:spacing w:line="240" w:lineRule="atLeast"/>
                        <w:textAlignment w:val="baseline"/>
                        <w:rPr>
                          <w:rFonts w:ascii="Arial" w:hAnsi="Arial" w:cs="Arial"/>
                          <w:b w:val="0"/>
                          <w:bCs w:val="0"/>
                          <w:color w:val="21282D"/>
                          <w:spacing w:val="-23"/>
                          <w:sz w:val="18"/>
                          <w:szCs w:val="18"/>
                        </w:rPr>
                      </w:pPr>
                    </w:p>
                    <w:p w14:paraId="08B407A8" w14:textId="77777777" w:rsidR="00ED2944" w:rsidRPr="00ED2944" w:rsidRDefault="00ED2944" w:rsidP="00ED2944">
                      <w:pPr>
                        <w:pStyle w:val="Heading3"/>
                        <w:shd w:val="clear" w:color="auto" w:fill="FFFFFF"/>
                        <w:spacing w:line="240" w:lineRule="atLeast"/>
                        <w:textAlignment w:val="baseline"/>
                        <w:rPr>
                          <w:rFonts w:ascii="Arial" w:hAnsi="Arial" w:cs="Arial"/>
                          <w:b w:val="0"/>
                          <w:bCs w:val="0"/>
                          <w:color w:val="21282D"/>
                          <w:spacing w:val="-23"/>
                          <w:sz w:val="18"/>
                          <w:szCs w:val="18"/>
                        </w:rPr>
                      </w:pPr>
                    </w:p>
                    <w:p w14:paraId="408CD789" w14:textId="76357111" w:rsidR="00ED2944" w:rsidRDefault="00ED2944" w:rsidP="00ED2944"/>
                    <w:p w14:paraId="7B3F9242" w14:textId="77777777" w:rsidR="00ED2944" w:rsidRPr="00ED2944" w:rsidRDefault="00ED2944" w:rsidP="00ED2944">
                      <w:pPr>
                        <w:rPr>
                          <w:spacing w:val="-23"/>
                        </w:rPr>
                      </w:pPr>
                    </w:p>
                    <w:p w14:paraId="26759C72" w14:textId="77777777" w:rsidR="00771C58" w:rsidRPr="00771C58" w:rsidRDefault="00771C58" w:rsidP="00771C58">
                      <w:pPr>
                        <w:shd w:val="clear" w:color="auto" w:fill="FFFFFF"/>
                        <w:spacing w:before="100" w:beforeAutospacing="1" w:after="100" w:afterAutospacing="1" w:line="240" w:lineRule="atLeast"/>
                        <w:textAlignment w:val="baseline"/>
                        <w:outlineLvl w:val="2"/>
                        <w:rPr>
                          <w:rFonts w:ascii="Arial" w:eastAsia="Times New Roman" w:hAnsi="Arial" w:cs="Arial"/>
                          <w:color w:val="21282D"/>
                          <w:sz w:val="20"/>
                          <w:szCs w:val="20"/>
                          <w:lang w:eastAsia="en-GB"/>
                        </w:rPr>
                      </w:pPr>
                    </w:p>
                    <w:p w14:paraId="6DDF1899" w14:textId="77777777" w:rsidR="00315EF3" w:rsidRDefault="00315EF3"/>
                  </w:txbxContent>
                </v:textbox>
              </v:shape>
            </w:pict>
          </mc:Fallback>
        </mc:AlternateContent>
      </w:r>
    </w:p>
    <w:p w14:paraId="218DAC0A" w14:textId="2DAD6705" w:rsidR="00761208" w:rsidRDefault="00761208" w:rsidP="00BA45EF">
      <w:pPr>
        <w:jc w:val="center"/>
        <w:rPr>
          <w:b/>
          <w:bCs/>
        </w:rPr>
      </w:pPr>
    </w:p>
    <w:p w14:paraId="58C6FDF5" w14:textId="61F67130" w:rsidR="00BA45EF" w:rsidRDefault="00BA45EF" w:rsidP="00BA45EF">
      <w:pPr>
        <w:jc w:val="center"/>
        <w:rPr>
          <w:b/>
          <w:bCs/>
        </w:rPr>
      </w:pPr>
    </w:p>
    <w:p w14:paraId="3A18082C" w14:textId="7AC1A178" w:rsidR="00BA45EF" w:rsidRDefault="00BA45EF" w:rsidP="00BA45EF">
      <w:pPr>
        <w:jc w:val="center"/>
        <w:rPr>
          <w:b/>
          <w:bCs/>
        </w:rPr>
      </w:pPr>
    </w:p>
    <w:p w14:paraId="76BDED39" w14:textId="0D2FDC31" w:rsidR="00BA45EF" w:rsidRDefault="00BA45EF" w:rsidP="00BA45EF">
      <w:pPr>
        <w:jc w:val="center"/>
        <w:rPr>
          <w:b/>
          <w:bCs/>
        </w:rPr>
      </w:pPr>
    </w:p>
    <w:p w14:paraId="69C23CF6" w14:textId="4726BDB3" w:rsidR="00BA45EF" w:rsidRDefault="00BA45EF" w:rsidP="00BA45EF">
      <w:pPr>
        <w:jc w:val="center"/>
        <w:rPr>
          <w:b/>
          <w:bCs/>
        </w:rPr>
      </w:pPr>
    </w:p>
    <w:p w14:paraId="11CD91E9" w14:textId="166357B6" w:rsidR="00BA45EF" w:rsidRDefault="00BA45EF" w:rsidP="00BA45EF">
      <w:pPr>
        <w:jc w:val="center"/>
        <w:rPr>
          <w:b/>
          <w:bCs/>
        </w:rPr>
      </w:pPr>
    </w:p>
    <w:p w14:paraId="7C28A034" w14:textId="10FE5489" w:rsidR="00BA45EF" w:rsidRDefault="00BA45EF" w:rsidP="00BA45EF">
      <w:pPr>
        <w:jc w:val="center"/>
        <w:rPr>
          <w:b/>
          <w:bCs/>
        </w:rPr>
      </w:pPr>
    </w:p>
    <w:p w14:paraId="616F8D58" w14:textId="07FDBAC1" w:rsidR="00BA45EF" w:rsidRDefault="00EB64DF" w:rsidP="00BA45E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F557F" wp14:editId="6BB00D12">
                <wp:simplePos x="0" y="0"/>
                <wp:positionH relativeFrom="margin">
                  <wp:posOffset>-476250</wp:posOffset>
                </wp:positionH>
                <wp:positionV relativeFrom="paragraph">
                  <wp:posOffset>163195</wp:posOffset>
                </wp:positionV>
                <wp:extent cx="1119505" cy="1905000"/>
                <wp:effectExtent l="19050" t="19050" r="234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A5B5488" w14:textId="29B8AB2C" w:rsidR="00BA45EF" w:rsidRDefault="00BA45EF" w:rsidP="00EB64DF">
                            <w:r w:rsidRPr="00BA45EF">
                              <w:t>LO</w:t>
                            </w:r>
                            <w:r>
                              <w:t xml:space="preserve">2: </w:t>
                            </w:r>
                            <w:r w:rsidR="00771C58" w:rsidRPr="00462A7E">
                              <w:rPr>
                                <w:rFonts w:cs="Helvetica"/>
                                <w:color w:val="000000" w:themeColor="text1"/>
                                <w:szCs w:val="24"/>
                                <w:shd w:val="clear" w:color="auto" w:fill="FFFFFF"/>
                              </w:rPr>
                              <w:t xml:space="preserve">Critically evaluate the </w:t>
                            </w:r>
                            <w:r w:rsidR="00771C58" w:rsidRPr="0010037F">
                              <w:rPr>
                                <w:rFonts w:cs="Helvetica"/>
                                <w:b/>
                                <w:bCs/>
                                <w:color w:val="000000" w:themeColor="text1"/>
                                <w:szCs w:val="24"/>
                                <w:shd w:val="clear" w:color="auto" w:fill="FFFFFF"/>
                              </w:rPr>
                              <w:t>need for change management</w:t>
                            </w:r>
                            <w:r w:rsidR="00771C58" w:rsidRPr="00462A7E">
                              <w:rPr>
                                <w:rFonts w:cs="Helvetica"/>
                                <w:color w:val="000000" w:themeColor="text1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771C58" w:rsidRPr="0010037F">
                              <w:rPr>
                                <w:rFonts w:cs="Helvetica"/>
                                <w:b/>
                                <w:bCs/>
                                <w:color w:val="000000" w:themeColor="text1"/>
                                <w:szCs w:val="24"/>
                                <w:shd w:val="clear" w:color="auto" w:fill="FFFFFF"/>
                              </w:rPr>
                              <w:t>within an organisation</w:t>
                            </w:r>
                            <w:r w:rsidR="00771C58">
                              <w:rPr>
                                <w:rFonts w:cs="Helvetica"/>
                                <w:color w:val="000000" w:themeColor="text1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557F" id="Text Box 3" o:spid="_x0000_s1032" type="#_x0000_t202" style="position:absolute;left:0;text-align:left;margin-left:-37.5pt;margin-top:12.85pt;width:88.15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gkTwIAAKsEAAAOAAAAZHJzL2Uyb0RvYy54bWysVMlu2zAQvRfoPxC815KcOI2NyIEbw0WB&#10;IAmQFDnTFGULoDgsSVtyv76P9JKtp6IXajY+zryZ0dV132q2Vc43ZEpeDHLOlJFUNWZV8p9Piy+X&#10;nPkgTCU0GVXynfL8evr501VnJ2pIa9KVcgwgxk86W/J1CHaSZV6uVSv8gKwycNbkWhGgulVWOdEB&#10;vdXZMM8vso5cZR1J5T2s872TTxN+XSsZ7uvaq8B0yZFbSKdL5zKe2fRKTFZO2HUjD2mIf8iiFY3B&#10;oyeouQiCbVzzAaptpCNPdRhIajOq60aqVAOqKfJ31TyuhVWpFpDj7Ykm//9g5d32wbGmKvkZZ0a0&#10;aNGT6gP7Rj07i+x01k8Q9GgRFnqY0eWj3cMYi+5r18YvymHwg+fdidsIJuOlohiP8hFnEr5inI/y&#10;PLGfvVy3zofviloWhZI7NC9xKra3PiAVhB5D4muedFMtGq2TEgdG3WjHtgKt1iEliRtvorRhHSq9&#10;LPD2Rwi3Wp4AxsM5UoyFvsWApg2MkZZ9+VEK/bJPJF4cqVlStQNjjvYT561cNKjqVvjwIBxGDCRh&#10;bcI9jloTsqKDxNma3O+/2WM8Og8vZx1GtuT+10Y4xZn+YTAT4+L8PM54Us5HX4dQ3GvP8rXHbNob&#10;AlUFFtTKJMb4oI9i7ah9xnbN4qtwCSPxdsnDUbwJ+0XCdko1m6UgTLUV4dY8WhmhI8mxZ0/9s3D2&#10;0NiAmbij43CLybv+7mPjTUOzTaC6Sc2PPO9ZPdCPjUjdOWxvXLnXeop6+cdM/wAAAP//AwBQSwME&#10;FAAGAAgAAAAhAK8ur+bgAAAACgEAAA8AAABkcnMvZG93bnJldi54bWxMj8FOwzAQRO9I/IO1SNxa&#10;Jy1tIGRToUpVD6gSLXyAGy9JlHgdYrcJf49zosfZGc2+yTajacWVeldbRojnEQjiwuqaS4Svz93s&#10;GYTzirVqLRPCLznY5Pd3mUq1HfhI15MvRShhlyqEyvsuldIVFRnl5rYjDt637Y3yQfal1L0aQrlp&#10;5SKK1tKomsOHSnW0rahoTheDoOO1HbY/+8NOHg9N8vKxb96f9oiPD+PbKwhPo/8Pw4Qf0CEPTGd7&#10;Ye1EizBLVmGLR1isEhBTIIqXIM4Iy+ki80zeTsj/AAAA//8DAFBLAQItABQABgAIAAAAIQC2gziS&#10;/gAAAOEBAAATAAAAAAAAAAAAAAAAAAAAAABbQ29udGVudF9UeXBlc10ueG1sUEsBAi0AFAAGAAgA&#10;AAAhADj9If/WAAAAlAEAAAsAAAAAAAAAAAAAAAAALwEAAF9yZWxzLy5yZWxzUEsBAi0AFAAGAAgA&#10;AAAhAPVpuCRPAgAAqwQAAA4AAAAAAAAAAAAAAAAALgIAAGRycy9lMm9Eb2MueG1sUEsBAi0AFAAG&#10;AAgAAAAhAK8ur+bgAAAACgEAAA8AAAAAAAAAAAAAAAAAqQQAAGRycy9kb3ducmV2LnhtbFBLBQYA&#10;AAAABAAEAPMAAAC2BQAAAAA=&#10;" fillcolor="white [3201]" strokecolor="#92d050" strokeweight="3pt">
                <v:textbox>
                  <w:txbxContent>
                    <w:p w14:paraId="1A5B5488" w14:textId="29B8AB2C" w:rsidR="00BA45EF" w:rsidRDefault="00BA45EF" w:rsidP="00EB64DF">
                      <w:r w:rsidRPr="00BA45EF">
                        <w:t>LO</w:t>
                      </w:r>
                      <w:r>
                        <w:t xml:space="preserve">2: </w:t>
                      </w:r>
                      <w:r w:rsidR="00771C58" w:rsidRPr="00462A7E">
                        <w:rPr>
                          <w:rFonts w:cs="Helvetica"/>
                          <w:color w:val="000000" w:themeColor="text1"/>
                          <w:szCs w:val="24"/>
                          <w:shd w:val="clear" w:color="auto" w:fill="FFFFFF"/>
                        </w:rPr>
                        <w:t xml:space="preserve">Critically evaluate the </w:t>
                      </w:r>
                      <w:r w:rsidR="00771C58" w:rsidRPr="0010037F">
                        <w:rPr>
                          <w:rFonts w:cs="Helvetica"/>
                          <w:b/>
                          <w:bCs/>
                          <w:color w:val="000000" w:themeColor="text1"/>
                          <w:szCs w:val="24"/>
                          <w:shd w:val="clear" w:color="auto" w:fill="FFFFFF"/>
                        </w:rPr>
                        <w:t>need for change management</w:t>
                      </w:r>
                      <w:r w:rsidR="00771C58" w:rsidRPr="00462A7E">
                        <w:rPr>
                          <w:rFonts w:cs="Helvetica"/>
                          <w:color w:val="000000" w:themeColor="text1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771C58" w:rsidRPr="0010037F">
                        <w:rPr>
                          <w:rFonts w:cs="Helvetica"/>
                          <w:b/>
                          <w:bCs/>
                          <w:color w:val="000000" w:themeColor="text1"/>
                          <w:szCs w:val="24"/>
                          <w:shd w:val="clear" w:color="auto" w:fill="FFFFFF"/>
                        </w:rPr>
                        <w:t>within an organisation</w:t>
                      </w:r>
                      <w:r w:rsidR="00771C58">
                        <w:rPr>
                          <w:rFonts w:cs="Helvetica"/>
                          <w:color w:val="000000" w:themeColor="text1"/>
                          <w:szCs w:val="24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796E0" w14:textId="5E7B2306" w:rsidR="00BA45EF" w:rsidRDefault="00BA45EF" w:rsidP="00BA45EF">
      <w:pPr>
        <w:jc w:val="center"/>
        <w:rPr>
          <w:b/>
          <w:bCs/>
        </w:rPr>
      </w:pPr>
    </w:p>
    <w:p w14:paraId="23AE3A67" w14:textId="14A68BE7" w:rsidR="00BA45EF" w:rsidRDefault="00BA45EF" w:rsidP="00BA45EF">
      <w:pPr>
        <w:jc w:val="center"/>
        <w:rPr>
          <w:b/>
          <w:bCs/>
        </w:rPr>
      </w:pPr>
    </w:p>
    <w:p w14:paraId="0D1C5AD7" w14:textId="13D59D96" w:rsidR="00BA45EF" w:rsidRDefault="00BA45EF" w:rsidP="00BA45EF">
      <w:pPr>
        <w:jc w:val="center"/>
        <w:rPr>
          <w:b/>
          <w:bCs/>
        </w:rPr>
      </w:pPr>
    </w:p>
    <w:p w14:paraId="050B2ECE" w14:textId="190F47DD" w:rsidR="00BA45EF" w:rsidRDefault="00BA45EF" w:rsidP="00BA45EF">
      <w:pPr>
        <w:jc w:val="center"/>
        <w:rPr>
          <w:b/>
          <w:bCs/>
        </w:rPr>
      </w:pPr>
    </w:p>
    <w:p w14:paraId="7A44B782" w14:textId="3940E858" w:rsidR="00BA45EF" w:rsidRDefault="00BA45EF" w:rsidP="00BA45EF">
      <w:pPr>
        <w:jc w:val="center"/>
        <w:rPr>
          <w:b/>
          <w:bCs/>
        </w:rPr>
      </w:pPr>
    </w:p>
    <w:p w14:paraId="0A1E4406" w14:textId="47845FD4" w:rsidR="00BA45EF" w:rsidRDefault="00BA45EF" w:rsidP="00BA45EF">
      <w:pPr>
        <w:jc w:val="center"/>
        <w:rPr>
          <w:b/>
          <w:bCs/>
        </w:rPr>
      </w:pPr>
    </w:p>
    <w:p w14:paraId="7BDD7F84" w14:textId="0B909169" w:rsidR="00BA45EF" w:rsidRDefault="000C58EF" w:rsidP="00BA45E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D9B0D" wp14:editId="74C3EF05">
                <wp:simplePos x="0" y="0"/>
                <wp:positionH relativeFrom="margin">
                  <wp:posOffset>-455402</wp:posOffset>
                </wp:positionH>
                <wp:positionV relativeFrom="paragraph">
                  <wp:posOffset>348759</wp:posOffset>
                </wp:positionV>
                <wp:extent cx="1102384" cy="1579676"/>
                <wp:effectExtent l="19050" t="19050" r="2159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84" cy="1579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 cmpd="sng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086746A" w14:textId="128026C2" w:rsidR="00BA45EF" w:rsidRDefault="00BA45EF" w:rsidP="00BA45EF">
                            <w:r w:rsidRPr="00BA45EF">
                              <w:t xml:space="preserve">LO3:  </w:t>
                            </w:r>
                            <w:r w:rsidR="00771C58" w:rsidRPr="0010037F">
                              <w:rPr>
                                <w:b/>
                                <w:bCs/>
                              </w:rPr>
                              <w:t>Develop a plan</w:t>
                            </w:r>
                            <w:r w:rsidR="00771C58" w:rsidRPr="00771C58">
                              <w:t xml:space="preserve"> for change management and innovation to enhance outcomes.</w:t>
                            </w:r>
                            <w:r w:rsidR="00771C5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9B0D" id="Text Box 4" o:spid="_x0000_s1033" type="#_x0000_t202" style="position:absolute;left:0;text-align:left;margin-left:-35.85pt;margin-top:27.45pt;width:86.8pt;height:12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UTWAIAALYEAAAOAAAAZHJzL2Uyb0RvYy54bWysVE2P2jAQvVfqf7B8L0lYvkVYURBVpdXu&#10;SlDt2TgORLI9rm1I6K/v2AEWtj1VvRiPZ/Jm5s0bpo+NkuQorKtA5zTrpJQIzaGo9C6nPzarLyNK&#10;nGe6YBK0yOlJOPo4+/xpWpuJ6MIeZCEsQRDtJrXJ6d57M0kSx/dCMdcBIzQ6S7CKeTTtLiksqxFd&#10;yaSbpoOkBlsYC1w4h6/L1klnEb8sBfcvZemEJzKnWJuPp43nNpzJbMomO8vMvuLnMtg/VKFYpTHp&#10;FWrJPCMHW/0BpSpuwUHpOxxUAmVZcRF7wG6y9EM36z0zIvaC5Dhzpcn9P1j+fHy1pCpy2qNEM4Uj&#10;2ojGk6/QkF5gpzZugkFrg2G+wWec8uXd4WNouimtCr/YDkE/8ny6chvAePgoS7sPI0zC0Zf1h+PB&#10;cBBwkvfPjXX+mwBFwiWnFocXOWXHJ+fb0EtIyOZAVsWqkjIaQTBiIS05Mhy19LFIBL+LkprUOX0Y&#10;ZSnWyJXBtp3exSR3cc7utlescXeZ9qNS7uHQkhobCAy1TISbb7ZN5HN4YWkLxQnJs9CKzxm+qrDB&#10;J+b8K7OoNqwFN8i/4FFKwALhfKNkD/bX395DPIoAvZTUqF7s4+eBWUGJ/K5RHuOs1wtyj0avP+yi&#10;YW8921uPPqgFIGsZ7qrh8RrivbxcSwvqDRdtHrKii2mOuXPqL9eFb3cKF5WL+TwGocAN8096bXiA&#10;DlMK49s0b8ya84w9yuMZLjpnkw+jbmPDlxrmBw9lFXUQeG5ZPdOPyxGVdF7ksH23dox6/7uZ/QYA&#10;AP//AwBQSwMEFAAGAAgAAAAhAPwH+afgAAAACgEAAA8AAABkcnMvZG93bnJldi54bWxMj8FOwzAM&#10;hu9IvENkJG5bWjZWVupOaNLUA5rEBg+QNaat2jilydby9mQndrPlT7+/P9tMphMXGlxjGSGeRyCI&#10;S6sbrhC+PnezFxDOK9aqs0wIv+Rgk9/fZSrVduQDXY6+EiGEXaoQau/7VEpX1mSUm9ueONy+7WCU&#10;D+tQST2oMYSbTj5F0Uoa1XD4UKuetjWV7fFsEHS8suP2p9jv5GHfJuuPon1fFoiPD9PbKwhPk/+H&#10;4aof1CEPTid7Zu1EhzBL4iSgCM/LNYgrEMVhOCEsokUCMs/kbYX8DwAA//8DAFBLAQItABQABgAI&#10;AAAAIQC2gziS/gAAAOEBAAATAAAAAAAAAAAAAAAAAAAAAABbQ29udGVudF9UeXBlc10ueG1sUEsB&#10;Ai0AFAAGAAgAAAAhADj9If/WAAAAlAEAAAsAAAAAAAAAAAAAAAAALwEAAF9yZWxzLy5yZWxzUEsB&#10;Ai0AFAAGAAgAAAAhAFiEtRNYAgAAtgQAAA4AAAAAAAAAAAAAAAAALgIAAGRycy9lMm9Eb2MueG1s&#10;UEsBAi0AFAAGAAgAAAAhAPwH+afgAAAACgEAAA8AAAAAAAAAAAAAAAAAsgQAAGRycy9kb3ducmV2&#10;LnhtbFBLBQYAAAAABAAEAPMAAAC/BQAAAAA=&#10;" fillcolor="white [3201]" strokecolor="#92d050" strokeweight="3pt">
                <v:textbox>
                  <w:txbxContent>
                    <w:p w14:paraId="3086746A" w14:textId="128026C2" w:rsidR="00BA45EF" w:rsidRDefault="00BA45EF" w:rsidP="00BA45EF">
                      <w:r w:rsidRPr="00BA45EF">
                        <w:t xml:space="preserve">LO3:  </w:t>
                      </w:r>
                      <w:r w:rsidR="00771C58" w:rsidRPr="0010037F">
                        <w:rPr>
                          <w:b/>
                          <w:bCs/>
                        </w:rPr>
                        <w:t>Develop a plan</w:t>
                      </w:r>
                      <w:r w:rsidR="00771C58" w:rsidRPr="00771C58">
                        <w:t xml:space="preserve"> for change management and innovation to enhance outcomes.</w:t>
                      </w:r>
                      <w:r w:rsidR="00771C58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495CC" w14:textId="0FC4CA46" w:rsidR="00BA45EF" w:rsidRDefault="00BA45EF" w:rsidP="00BA45EF">
      <w:pPr>
        <w:jc w:val="center"/>
        <w:rPr>
          <w:b/>
          <w:bCs/>
        </w:rPr>
      </w:pPr>
    </w:p>
    <w:p w14:paraId="48E4F8E9" w14:textId="1B5EBFE4" w:rsidR="00BA45EF" w:rsidRDefault="00BA45EF" w:rsidP="00BA45EF">
      <w:pPr>
        <w:jc w:val="center"/>
        <w:rPr>
          <w:b/>
          <w:bCs/>
        </w:rPr>
      </w:pPr>
    </w:p>
    <w:p w14:paraId="15205A1B" w14:textId="3B98C0FD" w:rsidR="00BA45EF" w:rsidRPr="00BA45EF" w:rsidRDefault="00BA45EF" w:rsidP="00761208">
      <w:pPr>
        <w:rPr>
          <w:b/>
          <w:bCs/>
        </w:rPr>
      </w:pPr>
    </w:p>
    <w:sectPr w:rsidR="00BA45EF" w:rsidRPr="00BA45EF" w:rsidSect="00BA45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F"/>
    <w:rsid w:val="0007527C"/>
    <w:rsid w:val="00076C0E"/>
    <w:rsid w:val="000C58EF"/>
    <w:rsid w:val="0010037F"/>
    <w:rsid w:val="00122B8F"/>
    <w:rsid w:val="00151080"/>
    <w:rsid w:val="00173D79"/>
    <w:rsid w:val="001E4DBB"/>
    <w:rsid w:val="0028173C"/>
    <w:rsid w:val="002C2FEE"/>
    <w:rsid w:val="0030646E"/>
    <w:rsid w:val="00315EF3"/>
    <w:rsid w:val="0039134A"/>
    <w:rsid w:val="003C570C"/>
    <w:rsid w:val="004B52AC"/>
    <w:rsid w:val="004C08AD"/>
    <w:rsid w:val="005632C0"/>
    <w:rsid w:val="00641484"/>
    <w:rsid w:val="00691367"/>
    <w:rsid w:val="006B0AD5"/>
    <w:rsid w:val="006F44EA"/>
    <w:rsid w:val="00761208"/>
    <w:rsid w:val="00771C58"/>
    <w:rsid w:val="00806817"/>
    <w:rsid w:val="008C1ED5"/>
    <w:rsid w:val="008D4C67"/>
    <w:rsid w:val="00925F3E"/>
    <w:rsid w:val="00963731"/>
    <w:rsid w:val="009E1178"/>
    <w:rsid w:val="00A46CAD"/>
    <w:rsid w:val="00A80087"/>
    <w:rsid w:val="00AF749A"/>
    <w:rsid w:val="00B34CFB"/>
    <w:rsid w:val="00BA45EF"/>
    <w:rsid w:val="00BF1AB2"/>
    <w:rsid w:val="00C44353"/>
    <w:rsid w:val="00C52D31"/>
    <w:rsid w:val="00C633F3"/>
    <w:rsid w:val="00C64B44"/>
    <w:rsid w:val="00CB353E"/>
    <w:rsid w:val="00D90056"/>
    <w:rsid w:val="00E55078"/>
    <w:rsid w:val="00E661DC"/>
    <w:rsid w:val="00EB64DF"/>
    <w:rsid w:val="00E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F22"/>
  <w15:chartTrackingRefBased/>
  <w15:docId w15:val="{032243E3-3DE8-4D35-A84A-4465EF4E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1C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ED2944"/>
    <w:pPr>
      <w:spacing w:after="0" w:line="240" w:lineRule="auto"/>
    </w:pPr>
  </w:style>
  <w:style w:type="character" w:customStyle="1" w:styleId="uagb-icon-listlabel">
    <w:name w:val="uagb-icon-list__label"/>
    <w:basedOn w:val="DefaultParagraphFont"/>
    <w:rsid w:val="00925F3E"/>
  </w:style>
  <w:style w:type="paragraph" w:styleId="ListParagraph">
    <w:name w:val="List Paragraph"/>
    <w:basedOn w:val="Normal"/>
    <w:uiPriority w:val="34"/>
    <w:qFormat/>
    <w:rsid w:val="002C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8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Craig</dc:creator>
  <cp:keywords/>
  <dc:description/>
  <cp:lastModifiedBy>Hobbs, Craig</cp:lastModifiedBy>
  <cp:revision>14</cp:revision>
  <cp:lastPrinted>2024-07-09T17:12:00Z</cp:lastPrinted>
  <dcterms:created xsi:type="dcterms:W3CDTF">2024-07-09T17:07:00Z</dcterms:created>
  <dcterms:modified xsi:type="dcterms:W3CDTF">2024-07-11T10:24:00Z</dcterms:modified>
</cp:coreProperties>
</file>