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={'a':'2','b':'22','c':'222','d':'3','e':'33','f':'333','g':'4','h':'44','i':'444','j':'5','k':'55','l':'555','m':'6','n':'66','o':'666','p':'7','q':'77','r':'777','s':'7777','t':'8','u':'88','v':'888','w':'9','x':'99','y':'999','z':'9999','A':'2','B':'22','C':'222','D':'3','E':'33','F':'333','G':'4','H':'44','I':'444','J':'5','K':'55','L':'555','M':'6','N':'66','O':'6666','P':'7','Q':'77','R':'777','S':'7777','T':'8','U':'88','V':'888','W':'9','X':'99','Y':'999','Z':'9999','1':'A','2':'B','3':'C','4':'D','5':'E','6':'F','7':'G','8':'H','9':'I',' ':'00','é':'33','è':'33','à':'2','ê':'33','â':'2','ç':'222','À':'2','É':'2'}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phrase=input("Entrez votre phrase:")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B=[]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C=""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i in phrase: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for j in 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if i==j: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B.append(A[j])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if i not in 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B.append(i)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C+=B[i]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i in range(0,len(B)):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A=B[i-1]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b=B[i]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if A[len(A)-1]==b[0] and len(A)&gt;1: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C+='0'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C+=B[i]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i in C: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print(end=f"{i}")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