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99B" w:rsidRPr="002A299B" w:rsidRDefault="002A299B" w:rsidP="002A299B">
      <w:pPr>
        <w:pStyle w:val="PargrafodaLista"/>
        <w:numPr>
          <w:ilvl w:val="0"/>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spacing w:val="-12"/>
          <w:kern w:val="0"/>
          <w:sz w:val="30"/>
          <w:szCs w:val="30"/>
          <w:lang w:eastAsia="pt-BR"/>
          <w14:ligatures w14:val="none"/>
        </w:rPr>
        <w:t>Termos</w:t>
      </w:r>
    </w:p>
    <w:p w:rsidR="002A299B" w:rsidRPr="002A299B" w:rsidRDefault="002A299B" w:rsidP="002A299B">
      <w:pPr>
        <w:pStyle w:val="PargrafodaLista"/>
        <w:jc w:val="both"/>
        <w:outlineLvl w:val="1"/>
        <w:rPr>
          <w:rFonts w:ascii="Lato" w:eastAsia="Times New Roman" w:hAnsi="Lato" w:cs="Times New Roman"/>
          <w:color w:val="444444"/>
          <w:spacing w:val="-12"/>
          <w:kern w:val="0"/>
          <w:sz w:val="30"/>
          <w:szCs w:val="30"/>
          <w:lang w:eastAsia="pt-BR"/>
          <w14:ligatures w14:val="none"/>
        </w:rPr>
      </w:pP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Ao acessar ao site </w:t>
      </w:r>
      <w:hyperlink r:id="rId7" w:history="1">
        <w:r w:rsidRPr="002A299B">
          <w:rPr>
            <w:rFonts w:ascii="Lato" w:eastAsia="Times New Roman" w:hAnsi="Lato" w:cs="Times New Roman"/>
            <w:color w:val="055AF9"/>
            <w:kern w:val="0"/>
            <w:lang w:eastAsia="pt-BR"/>
            <w14:ligatures w14:val="none"/>
          </w:rPr>
          <w:t xml:space="preserve">Saúde </w:t>
        </w:r>
        <w:r w:rsidRPr="002A299B">
          <w:rPr>
            <w:rFonts w:ascii="Lato" w:eastAsia="Times New Roman" w:hAnsi="Lato" w:cs="Times New Roman"/>
            <w:color w:val="055AF9"/>
            <w:kern w:val="0"/>
            <w:lang w:eastAsia="pt-BR"/>
            <w14:ligatures w14:val="none"/>
          </w:rPr>
          <w:t>S</w:t>
        </w:r>
        <w:r w:rsidRPr="002A299B">
          <w:rPr>
            <w:rFonts w:ascii="Lato" w:eastAsia="Times New Roman" w:hAnsi="Lato" w:cs="Times New Roman"/>
            <w:color w:val="055AF9"/>
            <w:kern w:val="0"/>
            <w:lang w:eastAsia="pt-BR"/>
            <w14:ligatures w14:val="none"/>
          </w:rPr>
          <w:t>YN</w:t>
        </w:r>
      </w:hyperlink>
      <w:r w:rsidRPr="002A299B">
        <w:rPr>
          <w:rFonts w:ascii="Lato" w:eastAsia="Times New Roman" w:hAnsi="Lato" w:cs="Times New Roman"/>
          <w:color w:val="444444"/>
          <w:kern w:val="0"/>
          <w:lang w:eastAsia="pt-BR"/>
          <w14:ligatures w14:val="none"/>
        </w:rPr>
        <w:t>,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w:rsidR="002A299B" w:rsidRPr="002A299B" w:rsidRDefault="002A299B" w:rsidP="002A299B">
      <w:pPr>
        <w:pStyle w:val="PargrafodaLista"/>
        <w:numPr>
          <w:ilvl w:val="0"/>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spacing w:val="-12"/>
          <w:kern w:val="0"/>
          <w:sz w:val="30"/>
          <w:szCs w:val="30"/>
          <w:lang w:eastAsia="pt-BR"/>
          <w14:ligatures w14:val="none"/>
        </w:rPr>
        <w:t>Uso de Licença</w:t>
      </w:r>
    </w:p>
    <w:p w:rsidR="002A299B" w:rsidRPr="002A299B" w:rsidRDefault="002A299B" w:rsidP="002A299B">
      <w:pPr>
        <w:pStyle w:val="PargrafodaLista"/>
        <w:jc w:val="both"/>
        <w:outlineLvl w:val="1"/>
        <w:rPr>
          <w:rFonts w:ascii="Lato" w:eastAsia="Times New Roman" w:hAnsi="Lato" w:cs="Times New Roman"/>
          <w:b/>
          <w:bCs/>
          <w:color w:val="576D96"/>
          <w:spacing w:val="-12"/>
          <w:kern w:val="0"/>
          <w:sz w:val="30"/>
          <w:szCs w:val="30"/>
          <w:lang w:eastAsia="pt-BR"/>
          <w14:ligatures w14:val="none"/>
        </w:rPr>
      </w:pP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É concedida permissão para baixar temporariamente uma cópia dos materiais (informações ou software) no site Saúde SYN, apenas para visualização transitória pessoal e não comercial. Esta é a concessão de uma licença, não uma transferência de título e, sob esta licença, você não pode: </w:t>
      </w:r>
    </w:p>
    <w:p w:rsidR="002A299B" w:rsidRPr="002A299B" w:rsidRDefault="002A299B" w:rsidP="002A299B">
      <w:pPr>
        <w:numPr>
          <w:ilvl w:val="0"/>
          <w:numId w:val="1"/>
        </w:numPr>
        <w:spacing w:before="100" w:beforeAutospacing="1"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modificar ou copiar os materiais; </w:t>
      </w:r>
    </w:p>
    <w:p w:rsidR="002A299B" w:rsidRPr="002A299B" w:rsidRDefault="002A299B" w:rsidP="002A299B">
      <w:pPr>
        <w:numPr>
          <w:ilvl w:val="0"/>
          <w:numId w:val="1"/>
        </w:numPr>
        <w:spacing w:before="100" w:beforeAutospacing="1"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usar os materiais para qualquer finalidade comercial ou para exibição pública (comercial ou não comercial); </w:t>
      </w:r>
    </w:p>
    <w:p w:rsidR="002A299B" w:rsidRPr="002A299B" w:rsidRDefault="002A299B" w:rsidP="002A299B">
      <w:pPr>
        <w:numPr>
          <w:ilvl w:val="0"/>
          <w:numId w:val="1"/>
        </w:numPr>
        <w:spacing w:before="100" w:beforeAutospacing="1"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tentar descompilar ou fazer engenharia reversa de qualquer software contido no site Saúde SYN; </w:t>
      </w:r>
    </w:p>
    <w:p w:rsidR="002A299B" w:rsidRPr="002A299B" w:rsidRDefault="002A299B" w:rsidP="002A299B">
      <w:pPr>
        <w:numPr>
          <w:ilvl w:val="0"/>
          <w:numId w:val="1"/>
        </w:numPr>
        <w:spacing w:before="100" w:beforeAutospacing="1"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remover quaisquer direitos autorais ou outras notações de propriedade dos materiais; ou </w:t>
      </w:r>
    </w:p>
    <w:p w:rsidR="002A299B" w:rsidRPr="002A299B" w:rsidRDefault="002A299B" w:rsidP="002A299B">
      <w:pPr>
        <w:numPr>
          <w:ilvl w:val="0"/>
          <w:numId w:val="1"/>
        </w:numPr>
        <w:spacing w:before="100" w:beforeAutospacing="1"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transferir os materiais para outra pessoa ou 'espelhe' os materiais em qualquer outro servidor.</w:t>
      </w: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 xml:space="preserve">Esta licença será automaticamente rescindida se você violar alguma dessas restrições e poderá ser rescindida por Saúde SYN a qualquer momento. Ao encerrar a visualização desses materiais ou após o término desta licença, você deve apagar todos os materiais baixados em sua posse, seja em formato </w:t>
      </w:r>
      <w:r w:rsidRPr="002A299B">
        <w:rPr>
          <w:rFonts w:ascii="Lato" w:eastAsia="Times New Roman" w:hAnsi="Lato" w:cs="Times New Roman"/>
          <w:color w:val="444444"/>
          <w:kern w:val="0"/>
          <w:lang w:eastAsia="pt-BR"/>
          <w14:ligatures w14:val="none"/>
        </w:rPr>
        <w:t>eletrônico</w:t>
      </w:r>
      <w:r w:rsidRPr="002A299B">
        <w:rPr>
          <w:rFonts w:ascii="Lato" w:eastAsia="Times New Roman" w:hAnsi="Lato" w:cs="Times New Roman"/>
          <w:color w:val="444444"/>
          <w:kern w:val="0"/>
          <w:lang w:eastAsia="pt-BR"/>
          <w14:ligatures w14:val="none"/>
        </w:rPr>
        <w:t xml:space="preserve"> ou impresso.</w:t>
      </w:r>
    </w:p>
    <w:p w:rsidR="002A299B" w:rsidRPr="002A299B" w:rsidRDefault="002A299B" w:rsidP="002A299B">
      <w:pPr>
        <w:pStyle w:val="PargrafodaLista"/>
        <w:numPr>
          <w:ilvl w:val="0"/>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spacing w:val="-12"/>
          <w:kern w:val="0"/>
          <w:sz w:val="30"/>
          <w:szCs w:val="30"/>
          <w:lang w:eastAsia="pt-BR"/>
          <w14:ligatures w14:val="none"/>
        </w:rPr>
        <w:t>Isenção de responsabilidad</w:t>
      </w:r>
      <w:r w:rsidRPr="002A299B">
        <w:rPr>
          <w:rFonts w:ascii="Lato" w:eastAsia="Times New Roman" w:hAnsi="Lato" w:cs="Times New Roman"/>
          <w:color w:val="444444"/>
          <w:spacing w:val="-12"/>
          <w:kern w:val="0"/>
          <w:sz w:val="30"/>
          <w:szCs w:val="30"/>
          <w:lang w:eastAsia="pt-BR"/>
          <w14:ligatures w14:val="none"/>
        </w:rPr>
        <w:t>e</w:t>
      </w:r>
    </w:p>
    <w:p w:rsidR="002A299B" w:rsidRPr="002A299B" w:rsidRDefault="002A299B" w:rsidP="002A299B">
      <w:pPr>
        <w:pStyle w:val="PargrafodaLista"/>
        <w:numPr>
          <w:ilvl w:val="1"/>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kern w:val="0"/>
          <w:lang w:eastAsia="pt-BR"/>
          <w14:ligatures w14:val="none"/>
        </w:rPr>
        <w:t>Os materiais no site da Saúde SYN são fornecidos 'como estão'. Saúde SYN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w:t>
      </w:r>
    </w:p>
    <w:p w:rsidR="002A299B" w:rsidRPr="002A299B" w:rsidRDefault="002A299B" w:rsidP="002A299B">
      <w:pPr>
        <w:pStyle w:val="PargrafodaLista"/>
        <w:ind w:left="1440"/>
        <w:jc w:val="both"/>
        <w:outlineLvl w:val="1"/>
        <w:rPr>
          <w:rFonts w:ascii="Lato" w:eastAsia="Times New Roman" w:hAnsi="Lato" w:cs="Times New Roman"/>
          <w:color w:val="444444"/>
          <w:spacing w:val="-12"/>
          <w:kern w:val="0"/>
          <w:sz w:val="30"/>
          <w:szCs w:val="30"/>
          <w:lang w:eastAsia="pt-BR"/>
          <w14:ligatures w14:val="none"/>
        </w:rPr>
      </w:pPr>
    </w:p>
    <w:p w:rsidR="002A299B" w:rsidRPr="002A299B" w:rsidRDefault="002A299B" w:rsidP="002A299B">
      <w:pPr>
        <w:pStyle w:val="PargrafodaLista"/>
        <w:numPr>
          <w:ilvl w:val="1"/>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kern w:val="0"/>
          <w:lang w:eastAsia="pt-BR"/>
          <w14:ligatures w14:val="none"/>
        </w:rPr>
        <w:t>Além disso, o Saúde SYN não garante ou faz qualquer representação relativa à precisão, aos resultados prováveis ​​ou à confiabilidade do uso dos materiais em seu site ou de outra forma</w:t>
      </w:r>
      <w:r w:rsidRPr="002A299B">
        <w:rPr>
          <w:rFonts w:ascii="Lato" w:eastAsia="Times New Roman" w:hAnsi="Lato" w:cs="Times New Roman"/>
          <w:color w:val="444444"/>
          <w:kern w:val="0"/>
          <w:lang w:eastAsia="pt-BR"/>
          <w14:ligatures w14:val="none"/>
        </w:rPr>
        <w:t xml:space="preserve"> </w:t>
      </w:r>
      <w:r w:rsidRPr="002A299B">
        <w:rPr>
          <w:rFonts w:ascii="Lato" w:eastAsia="Times New Roman" w:hAnsi="Lato" w:cs="Times New Roman"/>
          <w:color w:val="444444"/>
          <w:kern w:val="0"/>
          <w:lang w:eastAsia="pt-BR"/>
          <w14:ligatures w14:val="none"/>
        </w:rPr>
        <w:t>relacionado a esses materiais ou em sites vinculados a este site.</w:t>
      </w:r>
    </w:p>
    <w:p w:rsidR="002A299B" w:rsidRPr="002A299B" w:rsidRDefault="002A299B" w:rsidP="002A299B">
      <w:pPr>
        <w:pStyle w:val="PargrafodaLista"/>
        <w:rPr>
          <w:rFonts w:ascii="Lato" w:eastAsia="Times New Roman" w:hAnsi="Lato" w:cs="Times New Roman"/>
          <w:color w:val="444444"/>
          <w:spacing w:val="-12"/>
          <w:kern w:val="0"/>
          <w:sz w:val="30"/>
          <w:szCs w:val="30"/>
          <w:lang w:eastAsia="pt-BR"/>
          <w14:ligatures w14:val="none"/>
        </w:rPr>
      </w:pPr>
    </w:p>
    <w:p w:rsidR="002A299B" w:rsidRPr="002A299B" w:rsidRDefault="002A299B" w:rsidP="002A299B">
      <w:pPr>
        <w:pStyle w:val="PargrafodaLista"/>
        <w:ind w:left="1440"/>
        <w:jc w:val="both"/>
        <w:outlineLvl w:val="1"/>
        <w:rPr>
          <w:rFonts w:ascii="Lato" w:eastAsia="Times New Roman" w:hAnsi="Lato" w:cs="Times New Roman"/>
          <w:color w:val="444444"/>
          <w:spacing w:val="-12"/>
          <w:kern w:val="0"/>
          <w:sz w:val="30"/>
          <w:szCs w:val="30"/>
          <w:lang w:eastAsia="pt-BR"/>
          <w14:ligatures w14:val="none"/>
        </w:rPr>
      </w:pPr>
    </w:p>
    <w:p w:rsidR="002A299B" w:rsidRPr="002A299B" w:rsidRDefault="002A299B" w:rsidP="002A299B">
      <w:pPr>
        <w:pStyle w:val="PargrafodaLista"/>
        <w:numPr>
          <w:ilvl w:val="0"/>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spacing w:val="-12"/>
          <w:kern w:val="0"/>
          <w:sz w:val="30"/>
          <w:szCs w:val="30"/>
          <w:lang w:eastAsia="pt-BR"/>
          <w14:ligatures w14:val="none"/>
        </w:rPr>
        <w:lastRenderedPageBreak/>
        <w:t>Limitações</w:t>
      </w:r>
    </w:p>
    <w:p w:rsidR="002A299B" w:rsidRPr="002A299B" w:rsidRDefault="002A299B" w:rsidP="002A299B">
      <w:pPr>
        <w:pStyle w:val="PargrafodaLista"/>
        <w:jc w:val="both"/>
        <w:outlineLvl w:val="1"/>
        <w:rPr>
          <w:rFonts w:ascii="Lato" w:eastAsia="Times New Roman" w:hAnsi="Lato" w:cs="Times New Roman"/>
          <w:b/>
          <w:bCs/>
          <w:color w:val="576D96"/>
          <w:spacing w:val="-12"/>
          <w:kern w:val="0"/>
          <w:sz w:val="30"/>
          <w:szCs w:val="30"/>
          <w:lang w:eastAsia="pt-BR"/>
          <w14:ligatures w14:val="none"/>
        </w:rPr>
      </w:pP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 xml:space="preserve">Em nenhum caso o Saúde SYN ou seus fornecedores serão responsáveis ​​por quaisquer danos (incluindo, sem limitação, danos por perda de dados ou lucro ou devido a interrupção dos negócios) decorrentes do uso ou da incapacidade de usar os materiais em Saúde SYN, mesmo que Saúde SYN ou um representante autorizado da Saúde SYN tenha sido notificado oralmente ou por escrito da possibilidade de tais danos. Como algumas jurisdições não permitem limitações em garantias implícitas, ou limitações de responsabilidade por danos </w:t>
      </w:r>
      <w:r w:rsidRPr="002A299B">
        <w:rPr>
          <w:rFonts w:ascii="Lato" w:eastAsia="Times New Roman" w:hAnsi="Lato" w:cs="Times New Roman"/>
          <w:color w:val="444444"/>
          <w:kern w:val="0"/>
          <w:lang w:eastAsia="pt-BR"/>
          <w14:ligatures w14:val="none"/>
        </w:rPr>
        <w:t>consequentes</w:t>
      </w:r>
      <w:r w:rsidRPr="002A299B">
        <w:rPr>
          <w:rFonts w:ascii="Lato" w:eastAsia="Times New Roman" w:hAnsi="Lato" w:cs="Times New Roman"/>
          <w:color w:val="444444"/>
          <w:kern w:val="0"/>
          <w:lang w:eastAsia="pt-BR"/>
          <w14:ligatures w14:val="none"/>
        </w:rPr>
        <w:t xml:space="preserve"> ou incidentais, essas limitações podem não se aplicar a você.</w:t>
      </w:r>
    </w:p>
    <w:p w:rsidR="002A299B" w:rsidRPr="002A299B" w:rsidRDefault="002A299B" w:rsidP="002A299B">
      <w:pPr>
        <w:pStyle w:val="PargrafodaLista"/>
        <w:numPr>
          <w:ilvl w:val="0"/>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spacing w:val="-12"/>
          <w:kern w:val="0"/>
          <w:sz w:val="30"/>
          <w:szCs w:val="30"/>
          <w:lang w:eastAsia="pt-BR"/>
          <w14:ligatures w14:val="none"/>
        </w:rPr>
        <w:t>Precisão dos materiais</w:t>
      </w:r>
    </w:p>
    <w:p w:rsidR="002A299B" w:rsidRPr="002A299B" w:rsidRDefault="002A299B" w:rsidP="002A299B">
      <w:pPr>
        <w:pStyle w:val="PargrafodaLista"/>
        <w:jc w:val="both"/>
        <w:outlineLvl w:val="1"/>
        <w:rPr>
          <w:rFonts w:ascii="Lato" w:eastAsia="Times New Roman" w:hAnsi="Lato" w:cs="Times New Roman"/>
          <w:b/>
          <w:bCs/>
          <w:color w:val="576D96"/>
          <w:spacing w:val="-12"/>
          <w:kern w:val="0"/>
          <w:sz w:val="30"/>
          <w:szCs w:val="30"/>
          <w:lang w:eastAsia="pt-BR"/>
          <w14:ligatures w14:val="none"/>
        </w:rPr>
      </w:pP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Os materiais exibidos no site da Saúde SYN podem incluir erros técnicos, tipográficos ou fotográficos. Saúde SYN não garante que qualquer material em seu site seja preciso, completo ou atual. Saúde SYN pode fazer alterações nos materiais contidos em seu site a qualquer momento, sem aviso prévio. No entanto, Saúde SYN não se compromete a atualizar os materiais.</w:t>
      </w:r>
    </w:p>
    <w:p w:rsidR="002A299B" w:rsidRPr="002A299B" w:rsidRDefault="002A299B" w:rsidP="002A299B">
      <w:pPr>
        <w:pStyle w:val="PargrafodaLista"/>
        <w:numPr>
          <w:ilvl w:val="0"/>
          <w:numId w:val="3"/>
        </w:numPr>
        <w:jc w:val="both"/>
        <w:outlineLvl w:val="1"/>
        <w:rPr>
          <w:rFonts w:ascii="Lato" w:eastAsia="Times New Roman" w:hAnsi="Lato" w:cs="Times New Roman"/>
          <w:color w:val="444444"/>
          <w:spacing w:val="-12"/>
          <w:kern w:val="0"/>
          <w:sz w:val="30"/>
          <w:szCs w:val="30"/>
          <w:lang w:eastAsia="pt-BR"/>
          <w14:ligatures w14:val="none"/>
        </w:rPr>
      </w:pPr>
      <w:r w:rsidRPr="002A299B">
        <w:rPr>
          <w:rFonts w:ascii="Lato" w:eastAsia="Times New Roman" w:hAnsi="Lato" w:cs="Times New Roman"/>
          <w:color w:val="444444"/>
          <w:spacing w:val="-12"/>
          <w:kern w:val="0"/>
          <w:sz w:val="30"/>
          <w:szCs w:val="30"/>
          <w:lang w:eastAsia="pt-BR"/>
          <w14:ligatures w14:val="none"/>
        </w:rPr>
        <w:t>Links</w:t>
      </w:r>
    </w:p>
    <w:p w:rsidR="002A299B" w:rsidRPr="002A299B" w:rsidRDefault="002A299B" w:rsidP="002A299B">
      <w:pPr>
        <w:pStyle w:val="PargrafodaLista"/>
        <w:jc w:val="both"/>
        <w:outlineLvl w:val="1"/>
        <w:rPr>
          <w:rFonts w:ascii="Lato" w:eastAsia="Times New Roman" w:hAnsi="Lato" w:cs="Times New Roman"/>
          <w:b/>
          <w:bCs/>
          <w:color w:val="576D96"/>
          <w:spacing w:val="-12"/>
          <w:kern w:val="0"/>
          <w:sz w:val="30"/>
          <w:szCs w:val="30"/>
          <w:lang w:eastAsia="pt-BR"/>
          <w14:ligatures w14:val="none"/>
        </w:rPr>
      </w:pP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O Saúde SYN não analisou todos os sites vinculados ao seu site e não é responsável pelo conteúdo de nenhum site vinculado. A inclusão de qualquer link não implica endosso por Saúde SYN do site. O uso de qualquer site vinculado é por conta e risco do usuário.</w:t>
      </w: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p>
    <w:p w:rsidR="002A299B" w:rsidRPr="002A299B" w:rsidRDefault="002A299B" w:rsidP="002A299B">
      <w:pPr>
        <w:spacing w:after="300"/>
        <w:jc w:val="both"/>
        <w:outlineLvl w:val="2"/>
        <w:rPr>
          <w:rFonts w:ascii="Lato" w:eastAsia="Times New Roman" w:hAnsi="Lato" w:cs="Times New Roman"/>
          <w:color w:val="576D96"/>
          <w:spacing w:val="-12"/>
          <w:kern w:val="0"/>
          <w:lang w:eastAsia="pt-BR"/>
          <w14:ligatures w14:val="none"/>
        </w:rPr>
      </w:pPr>
      <w:r w:rsidRPr="002A299B">
        <w:rPr>
          <w:rFonts w:ascii="Lato" w:eastAsia="Times New Roman" w:hAnsi="Lato" w:cs="Times New Roman"/>
          <w:color w:val="444444"/>
          <w:spacing w:val="-12"/>
          <w:kern w:val="0"/>
          <w:lang w:eastAsia="pt-BR"/>
          <w14:ligatures w14:val="none"/>
        </w:rPr>
        <w:t>Modificações</w:t>
      </w:r>
    </w:p>
    <w:p w:rsidR="002A29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O Saúde SYN pode revisar estes termos de serviço do site a qualquer momento, sem aviso prévio. Ao usar este site, você concorda em ficar vinculado à versão atual desses termos de serviço.</w:t>
      </w:r>
    </w:p>
    <w:p w:rsidR="002A299B" w:rsidRPr="002A299B" w:rsidRDefault="002A299B" w:rsidP="002A299B">
      <w:pPr>
        <w:spacing w:after="300"/>
        <w:jc w:val="both"/>
        <w:outlineLvl w:val="2"/>
        <w:rPr>
          <w:rFonts w:ascii="Lato" w:eastAsia="Times New Roman" w:hAnsi="Lato" w:cs="Times New Roman"/>
          <w:color w:val="576D96"/>
          <w:spacing w:val="-12"/>
          <w:kern w:val="0"/>
          <w:lang w:eastAsia="pt-BR"/>
          <w14:ligatures w14:val="none"/>
        </w:rPr>
      </w:pPr>
      <w:r w:rsidRPr="002A299B">
        <w:rPr>
          <w:rFonts w:ascii="Lato" w:eastAsia="Times New Roman" w:hAnsi="Lato" w:cs="Times New Roman"/>
          <w:color w:val="444444"/>
          <w:spacing w:val="-12"/>
          <w:kern w:val="0"/>
          <w:lang w:eastAsia="pt-BR"/>
          <w14:ligatures w14:val="none"/>
        </w:rPr>
        <w:t>Lei aplicável</w:t>
      </w:r>
    </w:p>
    <w:p w:rsidR="00342D9B" w:rsidRPr="002A299B" w:rsidRDefault="002A299B" w:rsidP="002A299B">
      <w:pPr>
        <w:spacing w:after="100" w:afterAutospacing="1"/>
        <w:jc w:val="both"/>
        <w:rPr>
          <w:rFonts w:ascii="Lato" w:eastAsia="Times New Roman" w:hAnsi="Lato" w:cs="Times New Roman"/>
          <w:color w:val="576D96"/>
          <w:kern w:val="0"/>
          <w:lang w:eastAsia="pt-BR"/>
          <w14:ligatures w14:val="none"/>
        </w:rPr>
      </w:pPr>
      <w:r w:rsidRPr="002A299B">
        <w:rPr>
          <w:rFonts w:ascii="Lato" w:eastAsia="Times New Roman" w:hAnsi="Lato" w:cs="Times New Roman"/>
          <w:color w:val="444444"/>
          <w:kern w:val="0"/>
          <w:lang w:eastAsia="pt-BR"/>
          <w14:ligatures w14:val="none"/>
        </w:rPr>
        <w:t>Estes termos e condições são regidos e interpretados de acordo com as leis do Saúde SYN e você se submete irrevogavelmente à jurisdição exclusiva dos tribunais naquele estado ou localidade.</w:t>
      </w:r>
    </w:p>
    <w:sectPr w:rsidR="00342D9B" w:rsidRPr="002A299B" w:rsidSect="000472C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0DCA" w:rsidRDefault="00F90DCA" w:rsidP="002A299B">
      <w:r>
        <w:separator/>
      </w:r>
    </w:p>
  </w:endnote>
  <w:endnote w:type="continuationSeparator" w:id="0">
    <w:p w:rsidR="00F90DCA" w:rsidRDefault="00F90DCA" w:rsidP="002A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0DCA" w:rsidRDefault="00F90DCA" w:rsidP="002A299B">
      <w:r>
        <w:separator/>
      </w:r>
    </w:p>
  </w:footnote>
  <w:footnote w:type="continuationSeparator" w:id="0">
    <w:p w:rsidR="00F90DCA" w:rsidRDefault="00F90DCA" w:rsidP="002A2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6541"/>
    <w:multiLevelType w:val="hybridMultilevel"/>
    <w:tmpl w:val="8E4EDFD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CB21BFC"/>
    <w:multiLevelType w:val="multilevel"/>
    <w:tmpl w:val="8976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F0B26"/>
    <w:multiLevelType w:val="multilevel"/>
    <w:tmpl w:val="D5F0F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440915">
    <w:abstractNumId w:val="2"/>
  </w:num>
  <w:num w:numId="2" w16cid:durableId="63917264">
    <w:abstractNumId w:val="1"/>
  </w:num>
  <w:num w:numId="3" w16cid:durableId="211786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9B"/>
    <w:rsid w:val="000472C7"/>
    <w:rsid w:val="002A299B"/>
    <w:rsid w:val="00342D9B"/>
    <w:rsid w:val="00C85536"/>
    <w:rsid w:val="00F90D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259A973"/>
  <w15:chartTrackingRefBased/>
  <w15:docId w15:val="{45F90AEA-A741-7942-B1D7-F8B29430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2A299B"/>
    <w:pPr>
      <w:spacing w:before="100" w:beforeAutospacing="1" w:after="100" w:afterAutospacing="1"/>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2A299B"/>
    <w:pPr>
      <w:spacing w:before="100" w:beforeAutospacing="1" w:after="100" w:afterAutospacing="1"/>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A299B"/>
    <w:pPr>
      <w:tabs>
        <w:tab w:val="center" w:pos="4252"/>
        <w:tab w:val="right" w:pos="8504"/>
      </w:tabs>
    </w:pPr>
  </w:style>
  <w:style w:type="character" w:customStyle="1" w:styleId="CabealhoChar">
    <w:name w:val="Cabeçalho Char"/>
    <w:basedOn w:val="Fontepargpadro"/>
    <w:link w:val="Cabealho"/>
    <w:uiPriority w:val="99"/>
    <w:rsid w:val="002A299B"/>
  </w:style>
  <w:style w:type="paragraph" w:styleId="Rodap">
    <w:name w:val="footer"/>
    <w:basedOn w:val="Normal"/>
    <w:link w:val="RodapChar"/>
    <w:uiPriority w:val="99"/>
    <w:unhideWhenUsed/>
    <w:rsid w:val="002A299B"/>
    <w:pPr>
      <w:tabs>
        <w:tab w:val="center" w:pos="4252"/>
        <w:tab w:val="right" w:pos="8504"/>
      </w:tabs>
    </w:pPr>
  </w:style>
  <w:style w:type="character" w:customStyle="1" w:styleId="RodapChar">
    <w:name w:val="Rodapé Char"/>
    <w:basedOn w:val="Fontepargpadro"/>
    <w:link w:val="Rodap"/>
    <w:uiPriority w:val="99"/>
    <w:rsid w:val="002A299B"/>
  </w:style>
  <w:style w:type="character" w:customStyle="1" w:styleId="Ttulo2Char">
    <w:name w:val="Título 2 Char"/>
    <w:basedOn w:val="Fontepargpadro"/>
    <w:link w:val="Ttulo2"/>
    <w:uiPriority w:val="9"/>
    <w:rsid w:val="002A299B"/>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2A299B"/>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semiHidden/>
    <w:unhideWhenUsed/>
    <w:rsid w:val="002A299B"/>
    <w:pPr>
      <w:spacing w:before="100" w:beforeAutospacing="1" w:after="100" w:afterAutospacing="1"/>
    </w:pPr>
    <w:rPr>
      <w:rFonts w:ascii="Times New Roman" w:eastAsia="Times New Roman" w:hAnsi="Times New Roman" w:cs="Times New Roman"/>
      <w:kern w:val="0"/>
      <w:lang w:eastAsia="pt-BR"/>
      <w14:ligatures w14:val="none"/>
    </w:rPr>
  </w:style>
  <w:style w:type="character" w:customStyle="1" w:styleId="apple-converted-space">
    <w:name w:val="apple-converted-space"/>
    <w:basedOn w:val="Fontepargpadro"/>
    <w:rsid w:val="002A299B"/>
  </w:style>
  <w:style w:type="character" w:styleId="Hyperlink">
    <w:name w:val="Hyperlink"/>
    <w:basedOn w:val="Fontepargpadro"/>
    <w:uiPriority w:val="99"/>
    <w:semiHidden/>
    <w:unhideWhenUsed/>
    <w:rsid w:val="002A299B"/>
    <w:rPr>
      <w:color w:val="0000FF"/>
      <w:u w:val="single"/>
    </w:rPr>
  </w:style>
  <w:style w:type="paragraph" w:styleId="PargrafodaLista">
    <w:name w:val="List Paragraph"/>
    <w:basedOn w:val="Normal"/>
    <w:uiPriority w:val="34"/>
    <w:qFormat/>
    <w:rsid w:val="002A2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lano.saudesyn.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595</Words>
  <Characters>3218</Characters>
  <Application>Microsoft Office Word</Application>
  <DocSecurity>0</DocSecurity>
  <Lines>26</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2024-02-29T19:28:00Z</cp:lastPrinted>
  <dcterms:created xsi:type="dcterms:W3CDTF">2024-02-29T19:23:00Z</dcterms:created>
  <dcterms:modified xsi:type="dcterms:W3CDTF">2024-02-29T19:28:00Z</dcterms:modified>
</cp:coreProperties>
</file>