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Schedule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course-modules-7.5-weeks"/>
    <w:p>
      <w:pPr>
        <w:pStyle w:val="Heading2"/>
      </w:pPr>
      <w:r>
        <w:t xml:space="preserve">Course Modules (7.5 Weeks)</w:t>
      </w:r>
    </w:p>
    <w:p>
      <w:pPr>
        <w:pStyle w:val="FirstParagraph"/>
      </w:pPr>
      <w:r>
        <w:t xml:space="preserve">The schedule below maps each module to its slides, activity loop, weekly</w:t>
      </w:r>
      <w:r>
        <w:t xml:space="preserve"> </w:t>
      </w:r>
      <w:hyperlink r:id="rId20">
        <w:r>
          <w:rPr>
            <w:rStyle w:val="Hyperlink"/>
          </w:rPr>
          <w:t xml:space="preserve">discussion</w:t>
        </w:r>
      </w:hyperlink>
      <w:r>
        <w:t xml:space="preserve">, and assessment. All seven modules’ slide decks are published; dates are week-paced (this term runs 7.5 weeks with no fixed calendar dates).</w:t>
      </w:r>
    </w:p>
    <w:p>
      <w:pPr>
        <w:pStyle w:val="BodyText"/>
      </w:pPr>
      <w:r>
        <w:t xml:space="preserve">Each</w:t>
      </w:r>
      <w:r>
        <w:t xml:space="preserve"> </w:t>
      </w:r>
      <w:r>
        <w:rPr>
          <w:b/>
          <w:bCs/>
        </w:rPr>
        <w:t xml:space="preserve">checkpoint quiz</w:t>
      </w:r>
      <w:r>
        <w:t xml:space="preserve"> </w:t>
      </w:r>
      <w:r>
        <w:t xml:space="preserve">is due the week its module is taught and</w:t>
      </w:r>
      <w:r>
        <w:t xml:space="preserve"> </w:t>
      </w:r>
      <w:r>
        <w:rPr>
          <w:b/>
          <w:bCs/>
        </w:rPr>
        <w:t xml:space="preserve">gates the project milestone due the following week</w:t>
      </w:r>
      <w:r>
        <w:t xml:space="preserve">, so the derivation always lands before the milestone that uses it. Week 5 has no discussion: it is the project midpoint.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815"/>
        <w:gridCol w:w="931"/>
        <w:gridCol w:w="1630"/>
        <w:gridCol w:w="1281"/>
        <w:gridCol w:w="1164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Slides</w:t>
            </w:r>
          </w:p>
        </w:tc>
        <w:tc>
          <w:tcPr/>
          <w:p>
            <w:pPr>
              <w:pStyle w:val="Compact"/>
            </w:pPr>
            <w:r>
              <w:t xml:space="preserve">Activity Loop</w:t>
            </w:r>
          </w:p>
        </w:tc>
        <w:tc>
          <w:tcPr/>
          <w:p>
            <w:pPr>
              <w:pStyle w:val="Compact"/>
            </w:pPr>
            <w:r>
              <w:t xml:space="preserve">Discussion</w:t>
            </w:r>
          </w:p>
        </w:tc>
        <w:tc>
          <w:tcPr/>
          <w:p>
            <w:pPr>
              <w:pStyle w:val="Compact"/>
            </w:pPr>
            <w:r>
              <w:t xml:space="preserve">Readings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 Models &amp; Least Squares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Module 1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week01-least-squares</w:t>
              </w:r>
            </w:hyperlink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Introductions</w:t>
              </w:r>
            </w:hyperlink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PML Ch. 1 (§1.1–1.3)</w:t>
              </w:r>
            </w:hyperlink>
            <w:r>
              <w:t xml:space="preserve"> </w:t>
            </w:r>
            <w:r>
              <w:t xml:space="preserve">&amp;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§1.5 (data)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MML</w:t>
              </w:r>
            </w:hyperlink>
            <w:r>
              <w:t xml:space="preserve"> </w:t>
            </w:r>
            <w:r>
              <w:t xml:space="preserve">Ch. 2 &amp; Ch. 9 (§9.1–9.2)</w:t>
            </w:r>
          </w:p>
        </w:tc>
        <w:tc>
          <w:tcPr/>
          <w:p>
            <w:pPr>
              <w:pStyle w:val="Compact"/>
            </w:pPr>
            <w:r>
              <w:t xml:space="preserve">Prerequisite quiz; HW Units 0–1;</w:t>
            </w:r>
            <w:r>
              <w:t xml:space="preserve"> </w:t>
            </w:r>
            <w:r>
              <w:rPr>
                <w:b/>
                <w:bCs/>
              </w:rPr>
              <w:t xml:space="preserve">The project assigned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Generalization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Module 2</w:t>
              </w:r>
            </w:hyperlink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week02-bias-variance</w:t>
              </w:r>
            </w:hyperlink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The tradeoff in your own words</w:t>
              </w:r>
            </w:hyperlink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PML §4.7 (bias–variance)</w:t>
              </w:r>
            </w:hyperlink>
            <w:r>
              <w:t xml:space="preserve"> </w:t>
            </w:r>
            <w:r>
              <w:t xml:space="preserve">&amp;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§11.3 (ridge)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MML</w:t>
              </w:r>
            </w:hyperlink>
            <w:r>
              <w:t xml:space="preserve"> </w:t>
            </w:r>
            <w:r>
              <w:t xml:space="preserve">Ch. 5 (review)</w:t>
            </w:r>
          </w:p>
        </w:tc>
        <w:tc>
          <w:tcPr/>
          <w:p>
            <w:pPr>
              <w:pStyle w:val="Compact"/>
            </w:pPr>
            <w:r>
              <w:t xml:space="preserve">HW Units 2a–2b; Checkpoint quiz 1.1 — normal equations;</w:t>
            </w:r>
            <w:r>
              <w:t xml:space="preserve"> </w:t>
            </w:r>
            <w:r>
              <w:rPr>
                <w:b/>
                <w:bCs/>
              </w:rPr>
              <w:t xml:space="preserve">project teams formed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MLE &amp; Parameter Uncertainty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Module 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What likelihood buys us</w:t>
              </w:r>
            </w:hyperlink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PML Ch. 2–3</w:t>
              </w:r>
            </w:hyperlink>
            <w:r>
              <w:t xml:space="preserve">;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§4.1–4.2 (MLE, incl. §4.2.5) &amp; §4.7 (Fisher info)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MML</w:t>
              </w:r>
            </w:hyperlink>
            <w:r>
              <w:t xml:space="preserve"> </w:t>
            </w:r>
            <w:r>
              <w:t xml:space="preserve">Ch. 6 (review)</w:t>
            </w:r>
          </w:p>
        </w:tc>
        <w:tc>
          <w:tcPr/>
          <w:p>
            <w:pPr>
              <w:pStyle w:val="Compact"/>
            </w:pPr>
            <w:r>
              <w:t xml:space="preserve">HW Unit 3; Checkpoint quiz 1.2 — MLE; Milestone 1.1 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Bayesian Inference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Module 4</w:t>
              </w:r>
            </w:hyperlink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week03-bayesian-updating</w:t>
              </w:r>
            </w:hyperlink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How the posterior contracts</w:t>
              </w:r>
            </w:hyperlink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PML §4.6 (Bayes &amp; conjugacy)</w:t>
              </w:r>
            </w:hyperlink>
            <w:r>
              <w:t xml:space="preserve"> </w:t>
            </w:r>
            <w:r>
              <w:t xml:space="preserve">&amp;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§11.7 (Bayesian linear regression)</w:t>
              </w:r>
            </w:hyperlink>
            <w:r>
              <w:t xml:space="preserve">;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Think Bayes Ch. 2</w:t>
              </w:r>
            </w:hyperlink>
            <w:r>
              <w:t xml:space="preserve"> </w:t>
            </w:r>
            <w:r>
              <w:t xml:space="preserve">&amp;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Ch. 4</w:t>
              </w:r>
            </w:hyperlink>
            <w:r>
              <w:t xml:space="preserve"> </w:t>
            </w:r>
            <w:r>
              <w:t xml:space="preserve">(supp.: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Ch. 18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HW Unit 4; Checkpoint quiz 1.3 — posterior; Milestone 1.2 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Approximate Inference &amp; Bayesian Classification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Module 5</w:t>
              </w:r>
            </w:hyperlink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week04-logistic-regression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— (tool only; project midpoint)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PML §10.1–10.2 (logistic; review Ch. 9)</w:t>
              </w:r>
            </w:hyperlink>
            <w:r>
              <w:t xml:space="preserve"> </w:t>
            </w:r>
            <w:r>
              <w:t xml:space="preserve">&amp;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§4.6.8 (Laplace)</w:t>
              </w:r>
            </w:hyperlink>
            <w:r>
              <w:t xml:space="preserve">;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Think Bayes Ch. 19 (MCMC)</w:t>
              </w:r>
            </w:hyperlink>
            <w:r>
              <w:t xml:space="preserve">; optional: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MML</w:t>
              </w:r>
            </w:hyperlink>
            <w:r>
              <w:t xml:space="preserve"> </w:t>
            </w:r>
            <w:r>
              <w:t xml:space="preserve">Ch. 7 (Newton/IRLS)</w:t>
            </w:r>
          </w:p>
        </w:tc>
        <w:tc>
          <w:tcPr/>
          <w:p>
            <w:pPr>
              <w:pStyle w:val="Compact"/>
            </w:pPr>
            <w:r>
              <w:t xml:space="preserve">HW Unit 5; Checkpoint quiz 2.1 — Newton–Raphson; Milestones 1.3 &amp; 1.4 due;</w:t>
            </w:r>
            <w:r>
              <w:t xml:space="preserve"> </w:t>
            </w:r>
            <w:r>
              <w:rPr>
                <w:b/>
                <w:bCs/>
              </w:rPr>
              <w:t xml:space="preserve">Project midpoint: Part 1 due</w:t>
            </w:r>
            <w:r>
              <w:t xml:space="preserve">; Part 2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SVM &amp; Clustering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Module 6</w:t>
              </w:r>
            </w:hyperlink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week05-kmeans</w:t>
              </w:r>
            </w:hyperlink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When clusters match labels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PML §21.3–21.4 (k-means, GMM/EM)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MML</w:t>
              </w:r>
            </w:hyperlink>
            <w:r>
              <w:t xml:space="preserve"> </w:t>
            </w:r>
            <w:r>
              <w:t xml:space="preserve">Ch. 11 — SVM lecture-only (optional pointer: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PML §17.3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Checkpoint quiz 2.3 — k-means/PCA; Milestones 2.1 &amp; 2.2 due (</w:t>
            </w:r>
            <w:r>
              <w:rPr>
                <w:b/>
                <w:bCs/>
              </w:rPr>
              <w:t xml:space="preserve">Gate 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Module 7</w:t>
              </w:r>
            </w:hyperlink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week06-pca</w:t>
              </w:r>
            </w:hyperlink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The course arc</w:t>
              </w:r>
            </w:hyperlink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MML</w:t>
              </w:r>
            </w:hyperlink>
            <w:r>
              <w:t xml:space="preserve"> </w:t>
            </w:r>
            <w:r>
              <w:t xml:space="preserve">§4.2 (eigendecomposition) &amp; Ch. 10 (PCA);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PML §20.1 (secondary)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Milestones 2.3 &amp; 2.4 due (</w:t>
            </w:r>
            <w:r>
              <w:rPr>
                <w:b/>
                <w:bCs/>
              </w:rPr>
              <w:t xml:space="preserve">Gate 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close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project due</w:t>
            </w:r>
            <w:r>
              <w:t xml:space="preserve">: milestone 2.5 and the Part 2 report</w:t>
            </w:r>
          </w:p>
        </w:tc>
      </w:tr>
    </w:tbl>
    <w:p>
      <w:pPr>
        <w:pStyle w:val="BodyText"/>
      </w:pPr>
      <w:r>
        <w:rPr>
          <w:i/>
          <w:iCs/>
        </w:rPr>
        <w:t xml:space="preserve">(Activity slugs are week-named and land one week after their module opens from Module 4 on — modules ≠ weeks. Module 3 has no interactive tool — its</w:t>
      </w:r>
      <w:r>
        <w:rPr>
          <w:i/>
          <w:iCs/>
        </w:rPr>
        <w:t xml:space="preserve"> </w:t>
      </w:r>
      <w:hyperlink r:id="rId53">
        <w:r>
          <w:rPr>
            <w:rStyle w:val="Hyperlink"/>
            <w:i/>
            <w:iCs/>
          </w:rPr>
          <w:t xml:space="preserve">parameter-uncertainty demo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is used in lecture, not as a loop, so that week’s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discussion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carries the loop on its own. Cross-validation (M2) is lecture-only — no assigned reading.)</w:t>
      </w:r>
    </w:p>
    <w:p>
      <w:pPr>
        <w:pStyle w:val="BodyText"/>
      </w:pPr>
      <w:r>
        <w:rPr>
          <w:b/>
          <w:bCs/>
        </w:rPr>
        <w:t xml:space="preserve">Where next (optional — not a module, no assessment):</w:t>
      </w:r>
      <w:r>
        <w:t xml:space="preserve"> </w:t>
      </w:r>
      <w:r>
        <w:t xml:space="preserve">Neural networks (</w:t>
      </w:r>
      <w:hyperlink r:id="rId54">
        <w:r>
          <w:rPr>
            <w:rStyle w:val="Hyperlink"/>
          </w:rPr>
          <w:t xml:space="preserve">UDL Ch. 2–3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Ch. 6–7</w:t>
        </w:r>
      </w:hyperlink>
      <w:r>
        <w:t xml:space="preserve">) continue in INFO 557.</w:t>
      </w:r>
    </w:p>
    <w:p>
      <w:r>
        <w:pict>
          <v:rect style="width:0;height:1.5pt" o:hralign="center" o:hrstd="t" o:hr="t"/>
        </w:pict>
      </w:r>
    </w:p>
    <w:bookmarkEnd w:id="56"/>
    <w:bookmarkStart w:id="57" w:name="legend"/>
    <w:p>
      <w:pPr>
        <w:pStyle w:val="Heading2"/>
      </w:pPr>
      <w:r>
        <w:t xml:space="preserve">Legend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Slides</w:t>
      </w:r>
      <w:r>
        <w:t xml:space="preserve">: Links to module landing pages listing the live reveal.js decks (dark/light toggle, top-right; a rendered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ships alongside each deck).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Activity Loop</w:t>
      </w:r>
      <w:r>
        <w:t xml:space="preserve">: Interactive tool + retakeable mastery quiz → reflection → peer review → revise (completion tokens honor-verified).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Readings</w:t>
      </w:r>
      <w:r>
        <w:t xml:space="preserve">: all open-licensed —</w:t>
      </w:r>
      <w:r>
        <w:t xml:space="preserve"> </w:t>
      </w:r>
      <w:r>
        <w:rPr>
          <w:b/>
          <w:bCs/>
        </w:rPr>
        <w:t xml:space="preserve">PML</w:t>
      </w:r>
      <w:r>
        <w:t xml:space="preserve"> </w:t>
      </w:r>
      <w:r>
        <w:t xml:space="preserve">= Murphy,</w:t>
      </w:r>
      <w:r>
        <w:t xml:space="preserve"> </w:t>
      </w:r>
      <w:r>
        <w:rPr>
          <w:i/>
          <w:iCs/>
        </w:rPr>
        <w:t xml:space="preserve">Probabilistic Machine Learning: An Introduction</w:t>
      </w:r>
      <w:r>
        <w:t xml:space="preserve"> </w:t>
      </w:r>
      <w:r>
        <w:t xml:space="preserve">(2022);</w:t>
      </w:r>
      <w:r>
        <w:t xml:space="preserve"> </w:t>
      </w:r>
      <w:r>
        <w:rPr>
          <w:b/>
          <w:bCs/>
        </w:rPr>
        <w:t xml:space="preserve">MML</w:t>
      </w:r>
      <w:r>
        <w:t xml:space="preserve"> </w:t>
      </w:r>
      <w:r>
        <w:t xml:space="preserve">= Deisenroth, Faisal &amp; Ong,</w:t>
      </w:r>
      <w:r>
        <w:t xml:space="preserve"> </w:t>
      </w:r>
      <w:r>
        <w:rPr>
          <w:i/>
          <w:iCs/>
        </w:rPr>
        <w:t xml:space="preserve">Mathematics for Machine Learning</w:t>
      </w:r>
      <w:r>
        <w:t xml:space="preserve">;</w:t>
      </w:r>
      <w:r>
        <w:t xml:space="preserve"> </w:t>
      </w:r>
      <w:r>
        <w:rPr>
          <w:b/>
          <w:bCs/>
        </w:rPr>
        <w:t xml:space="preserve">Think Bayes</w:t>
      </w:r>
      <w:r>
        <w:t xml:space="preserve"> </w:t>
      </w:r>
      <w:r>
        <w:t xml:space="preserve">= Downey,</w:t>
      </w:r>
      <w:r>
        <w:t xml:space="preserve"> </w:t>
      </w:r>
      <w:r>
        <w:rPr>
          <w:i/>
          <w:iCs/>
        </w:rPr>
        <w:t xml:space="preserve">Think Bayes</w:t>
      </w:r>
      <w:r>
        <w:t xml:space="preserve"> </w:t>
      </w:r>
      <w:r>
        <w:t xml:space="preserve">(2e);</w:t>
      </w:r>
      <w:r>
        <w:t xml:space="preserve"> </w:t>
      </w:r>
      <w:r>
        <w:rPr>
          <w:b/>
          <w:bCs/>
        </w:rPr>
        <w:t xml:space="preserve">UDL</w:t>
      </w:r>
      <w:r>
        <w:t xml:space="preserve"> </w:t>
      </w:r>
      <w:r>
        <w:t xml:space="preserve">= Prince,</w:t>
      </w:r>
      <w:r>
        <w:t xml:space="preserve"> </w:t>
      </w:r>
      <w:r>
        <w:rPr>
          <w:i/>
          <w:iCs/>
        </w:rPr>
        <w:t xml:space="preserve">Understanding Deep Learning</w:t>
      </w:r>
      <w:r>
        <w:t xml:space="preserve">. PML/UDL excerpt links are hosted with this site; MML, Think Bayes, and un-excerpted PML sections (§11.3, §11.7, §17.3) link to the books’ free official pages. Section numbers follow PML1 (2022) — verify against your printing.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</w:t>
      </w:r>
      <w:r>
        <w:t xml:space="preserve">: Homework, checkpoint quizzes (each gating the next week’s milestone), milestone due weeks, and project deadlines. Week pacing; no fixed calendar dates.</w:t>
      </w:r>
    </w:p>
    <w:p>
      <w:pPr>
        <w:pStyle w:val="FirstParagraph"/>
      </w:pPr>
      <w:r>
        <w:t xml:space="preserve">All external links open in a new tab.</w:t>
      </w:r>
    </w:p>
    <w:bookmarkEnd w:id="57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discussions.qmd" TargetMode="External" /><Relationship Type="http://schemas.openxmlformats.org/officeDocument/2006/relationships/hyperlink" Id="rId23" Target="discussions.qmd#d1" TargetMode="External" /><Relationship Type="http://schemas.openxmlformats.org/officeDocument/2006/relationships/hyperlink" Id="rId29" Target="discussions.qmd#d2" TargetMode="External" /><Relationship Type="http://schemas.openxmlformats.org/officeDocument/2006/relationships/hyperlink" Id="rId33" Target="discussions.qmd#d3" TargetMode="External" /><Relationship Type="http://schemas.openxmlformats.org/officeDocument/2006/relationships/hyperlink" Id="rId37" Target="discussions.qmd#d4" TargetMode="External" /><Relationship Type="http://schemas.openxmlformats.org/officeDocument/2006/relationships/hyperlink" Id="rId47" Target="discussions.qmd#d6" TargetMode="External" /><Relationship Type="http://schemas.openxmlformats.org/officeDocument/2006/relationships/hyperlink" Id="rId51" Target="discussions.qmd#d7" TargetMode="External" /><Relationship Type="http://schemas.openxmlformats.org/officeDocument/2006/relationships/hyperlink" Id="rId38" Target="https://allendowney.github.io/ThinkBayes2/chap02.html" TargetMode="External" /><Relationship Type="http://schemas.openxmlformats.org/officeDocument/2006/relationships/hyperlink" Id="rId39" Target="https://allendowney.github.io/ThinkBayes2/chap04.html" TargetMode="External" /><Relationship Type="http://schemas.openxmlformats.org/officeDocument/2006/relationships/hyperlink" Id="rId40" Target="https://allendowney.github.io/ThinkBayes2/chap18.html" TargetMode="External" /><Relationship Type="http://schemas.openxmlformats.org/officeDocument/2006/relationships/hyperlink" Id="rId44" Target="https://allendowney.github.io/ThinkBayes2/chap19.html" TargetMode="External" /><Relationship Type="http://schemas.openxmlformats.org/officeDocument/2006/relationships/hyperlink" Id="rId53" Target="https://gchism94.github.io/info521-activities-2026/m3-parameter-uncertainty/" TargetMode="External" /><Relationship Type="http://schemas.openxmlformats.org/officeDocument/2006/relationships/hyperlink" Id="rId22" Target="https://gchism94.github.io/info521-activities-2026/week01-least-squares/" TargetMode="External" /><Relationship Type="http://schemas.openxmlformats.org/officeDocument/2006/relationships/hyperlink" Id="rId28" Target="https://gchism94.github.io/info521-activities-2026/week02-bias-variance/" TargetMode="External" /><Relationship Type="http://schemas.openxmlformats.org/officeDocument/2006/relationships/hyperlink" Id="rId36" Target="https://gchism94.github.io/info521-activities-2026/week03-bayesian-updating/" TargetMode="External" /><Relationship Type="http://schemas.openxmlformats.org/officeDocument/2006/relationships/hyperlink" Id="rId42" Target="https://gchism94.github.io/info521-activities-2026/week04-logistic-regression/" TargetMode="External" /><Relationship Type="http://schemas.openxmlformats.org/officeDocument/2006/relationships/hyperlink" Id="rId46" Target="https://gchism94.github.io/info521-activities-2026/week05-kmeans/" TargetMode="External" /><Relationship Type="http://schemas.openxmlformats.org/officeDocument/2006/relationships/hyperlink" Id="rId50" Target="https://gchism94.github.io/info521-activities-2026/week06-pca/" TargetMode="External" /><Relationship Type="http://schemas.openxmlformats.org/officeDocument/2006/relationships/hyperlink" Id="rId21" Target="https://gchism94.github.io/info521-slides-2026/modules/m1-linear-least-squares/" TargetMode="External" /><Relationship Type="http://schemas.openxmlformats.org/officeDocument/2006/relationships/hyperlink" Id="rId27" Target="https://gchism94.github.io/info521-slides-2026/modules/m2-generalization/" TargetMode="External" /><Relationship Type="http://schemas.openxmlformats.org/officeDocument/2006/relationships/hyperlink" Id="rId32" Target="https://gchism94.github.io/info521-slides-2026/modules/m3-mle-uncertainty/" TargetMode="External" /><Relationship Type="http://schemas.openxmlformats.org/officeDocument/2006/relationships/hyperlink" Id="rId35" Target="https://gchism94.github.io/info521-slides-2026/modules/m4-bayesian-inference/" TargetMode="External" /><Relationship Type="http://schemas.openxmlformats.org/officeDocument/2006/relationships/hyperlink" Id="rId41" Target="https://gchism94.github.io/info521-slides-2026/modules/m5-approximate-inference/" TargetMode="External" /><Relationship Type="http://schemas.openxmlformats.org/officeDocument/2006/relationships/hyperlink" Id="rId45" Target="https://gchism94.github.io/info521-slides-2026/modules/m6-svm-clustering/" TargetMode="External" /><Relationship Type="http://schemas.openxmlformats.org/officeDocument/2006/relationships/hyperlink" Id="rId49" Target="https://gchism94.github.io/info521-slides-2026/modules/m7-pca/" TargetMode="External" /><Relationship Type="http://schemas.openxmlformats.org/officeDocument/2006/relationships/hyperlink" Id="rId26" Target="https://mml-book.github.io/" TargetMode="External" /><Relationship Type="http://schemas.openxmlformats.org/officeDocument/2006/relationships/hyperlink" Id="rId31" Target="https://probml.github.io/pml-book/book1.html" TargetMode="External" /><Relationship Type="http://schemas.openxmlformats.org/officeDocument/2006/relationships/hyperlink" Id="rId25" Target="readings/PML_Ch1_s1.5_Data_pp49-57.pdf" TargetMode="External" /><Relationship Type="http://schemas.openxmlformats.org/officeDocument/2006/relationships/hyperlink" Id="rId24" Target="readings/PML_Wk1_Ch1_Intro_s1.1-1.3.pdf" TargetMode="External" /><Relationship Type="http://schemas.openxmlformats.org/officeDocument/2006/relationships/hyperlink" Id="rId30" Target="readings/PML_Wk2_Ch4_MLE_and_Frequentist_s4.1-4.2_s4.7.pdf" TargetMode="External" /><Relationship Type="http://schemas.openxmlformats.org/officeDocument/2006/relationships/hyperlink" Id="rId34" Target="readings/PML_Wk3_Probability_Ch2_Ch3_plus_Ch4_Bayes.pdf" TargetMode="External" /><Relationship Type="http://schemas.openxmlformats.org/officeDocument/2006/relationships/hyperlink" Id="rId43" Target="readings/PML_Wk4_Ch10_Logistic_Regression_s10.1-10.2.pdf" TargetMode="External" /><Relationship Type="http://schemas.openxmlformats.org/officeDocument/2006/relationships/hyperlink" Id="rId48" Target="readings/PML_Wk5_Ch21_KMeans_and_Mixtures_s21.3-21.4.pdf" TargetMode="External" /><Relationship Type="http://schemas.openxmlformats.org/officeDocument/2006/relationships/hyperlink" Id="rId52" Target="readings/PML_Wk6_Ch20_PCA_s20.1.pdf" TargetMode="External" /><Relationship Type="http://schemas.openxmlformats.org/officeDocument/2006/relationships/hyperlink" Id="rId54" Target="readings/UDL_Wk7_Ch2-3_Neural-Networks_pp31-54.pdf" TargetMode="External" /><Relationship Type="http://schemas.openxmlformats.org/officeDocument/2006/relationships/hyperlink" Id="rId55" Target="readings/UDL_Wk7_Ch6-7_Training-Backprop_pp91-13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iscussions.qmd" TargetMode="External" /><Relationship Type="http://schemas.openxmlformats.org/officeDocument/2006/relationships/hyperlink" Id="rId23" Target="discussions.qmd#d1" TargetMode="External" /><Relationship Type="http://schemas.openxmlformats.org/officeDocument/2006/relationships/hyperlink" Id="rId29" Target="discussions.qmd#d2" TargetMode="External" /><Relationship Type="http://schemas.openxmlformats.org/officeDocument/2006/relationships/hyperlink" Id="rId33" Target="discussions.qmd#d3" TargetMode="External" /><Relationship Type="http://schemas.openxmlformats.org/officeDocument/2006/relationships/hyperlink" Id="rId37" Target="discussions.qmd#d4" TargetMode="External" /><Relationship Type="http://schemas.openxmlformats.org/officeDocument/2006/relationships/hyperlink" Id="rId47" Target="discussions.qmd#d6" TargetMode="External" /><Relationship Type="http://schemas.openxmlformats.org/officeDocument/2006/relationships/hyperlink" Id="rId51" Target="discussions.qmd#d7" TargetMode="External" /><Relationship Type="http://schemas.openxmlformats.org/officeDocument/2006/relationships/hyperlink" Id="rId38" Target="https://allendowney.github.io/ThinkBayes2/chap02.html" TargetMode="External" /><Relationship Type="http://schemas.openxmlformats.org/officeDocument/2006/relationships/hyperlink" Id="rId39" Target="https://allendowney.github.io/ThinkBayes2/chap04.html" TargetMode="External" /><Relationship Type="http://schemas.openxmlformats.org/officeDocument/2006/relationships/hyperlink" Id="rId40" Target="https://allendowney.github.io/ThinkBayes2/chap18.html" TargetMode="External" /><Relationship Type="http://schemas.openxmlformats.org/officeDocument/2006/relationships/hyperlink" Id="rId44" Target="https://allendowney.github.io/ThinkBayes2/chap19.html" TargetMode="External" /><Relationship Type="http://schemas.openxmlformats.org/officeDocument/2006/relationships/hyperlink" Id="rId53" Target="https://gchism94.github.io/info521-activities-2026/m3-parameter-uncertainty/" TargetMode="External" /><Relationship Type="http://schemas.openxmlformats.org/officeDocument/2006/relationships/hyperlink" Id="rId22" Target="https://gchism94.github.io/info521-activities-2026/week01-least-squares/" TargetMode="External" /><Relationship Type="http://schemas.openxmlformats.org/officeDocument/2006/relationships/hyperlink" Id="rId28" Target="https://gchism94.github.io/info521-activities-2026/week02-bias-variance/" TargetMode="External" /><Relationship Type="http://schemas.openxmlformats.org/officeDocument/2006/relationships/hyperlink" Id="rId36" Target="https://gchism94.github.io/info521-activities-2026/week03-bayesian-updating/" TargetMode="External" /><Relationship Type="http://schemas.openxmlformats.org/officeDocument/2006/relationships/hyperlink" Id="rId42" Target="https://gchism94.github.io/info521-activities-2026/week04-logistic-regression/" TargetMode="External" /><Relationship Type="http://schemas.openxmlformats.org/officeDocument/2006/relationships/hyperlink" Id="rId46" Target="https://gchism94.github.io/info521-activities-2026/week05-kmeans/" TargetMode="External" /><Relationship Type="http://schemas.openxmlformats.org/officeDocument/2006/relationships/hyperlink" Id="rId50" Target="https://gchism94.github.io/info521-activities-2026/week06-pca/" TargetMode="External" /><Relationship Type="http://schemas.openxmlformats.org/officeDocument/2006/relationships/hyperlink" Id="rId21" Target="https://gchism94.github.io/info521-slides-2026/modules/m1-linear-least-squares/" TargetMode="External" /><Relationship Type="http://schemas.openxmlformats.org/officeDocument/2006/relationships/hyperlink" Id="rId27" Target="https://gchism94.github.io/info521-slides-2026/modules/m2-generalization/" TargetMode="External" /><Relationship Type="http://schemas.openxmlformats.org/officeDocument/2006/relationships/hyperlink" Id="rId32" Target="https://gchism94.github.io/info521-slides-2026/modules/m3-mle-uncertainty/" TargetMode="External" /><Relationship Type="http://schemas.openxmlformats.org/officeDocument/2006/relationships/hyperlink" Id="rId35" Target="https://gchism94.github.io/info521-slides-2026/modules/m4-bayesian-inference/" TargetMode="External" /><Relationship Type="http://schemas.openxmlformats.org/officeDocument/2006/relationships/hyperlink" Id="rId41" Target="https://gchism94.github.io/info521-slides-2026/modules/m5-approximate-inference/" TargetMode="External" /><Relationship Type="http://schemas.openxmlformats.org/officeDocument/2006/relationships/hyperlink" Id="rId45" Target="https://gchism94.github.io/info521-slides-2026/modules/m6-svm-clustering/" TargetMode="External" /><Relationship Type="http://schemas.openxmlformats.org/officeDocument/2006/relationships/hyperlink" Id="rId49" Target="https://gchism94.github.io/info521-slides-2026/modules/m7-pca/" TargetMode="External" /><Relationship Type="http://schemas.openxmlformats.org/officeDocument/2006/relationships/hyperlink" Id="rId26" Target="https://mml-book.github.io/" TargetMode="External" /><Relationship Type="http://schemas.openxmlformats.org/officeDocument/2006/relationships/hyperlink" Id="rId31" Target="https://probml.github.io/pml-book/book1.html" TargetMode="External" /><Relationship Type="http://schemas.openxmlformats.org/officeDocument/2006/relationships/hyperlink" Id="rId25" Target="readings/PML_Ch1_s1.5_Data_pp49-57.pdf" TargetMode="External" /><Relationship Type="http://schemas.openxmlformats.org/officeDocument/2006/relationships/hyperlink" Id="rId24" Target="readings/PML_Wk1_Ch1_Intro_s1.1-1.3.pdf" TargetMode="External" /><Relationship Type="http://schemas.openxmlformats.org/officeDocument/2006/relationships/hyperlink" Id="rId30" Target="readings/PML_Wk2_Ch4_MLE_and_Frequentist_s4.1-4.2_s4.7.pdf" TargetMode="External" /><Relationship Type="http://schemas.openxmlformats.org/officeDocument/2006/relationships/hyperlink" Id="rId34" Target="readings/PML_Wk3_Probability_Ch2_Ch3_plus_Ch4_Bayes.pdf" TargetMode="External" /><Relationship Type="http://schemas.openxmlformats.org/officeDocument/2006/relationships/hyperlink" Id="rId43" Target="readings/PML_Wk4_Ch10_Logistic_Regression_s10.1-10.2.pdf" TargetMode="External" /><Relationship Type="http://schemas.openxmlformats.org/officeDocument/2006/relationships/hyperlink" Id="rId48" Target="readings/PML_Wk5_Ch21_KMeans_and_Mixtures_s21.3-21.4.pdf" TargetMode="External" /><Relationship Type="http://schemas.openxmlformats.org/officeDocument/2006/relationships/hyperlink" Id="rId52" Target="readings/PML_Wk6_Ch20_PCA_s20.1.pdf" TargetMode="External" /><Relationship Type="http://schemas.openxmlformats.org/officeDocument/2006/relationships/hyperlink" Id="rId54" Target="readings/UDL_Wk7_Ch2-3_Neural-Networks_pp31-54.pdf" TargetMode="External" /><Relationship Type="http://schemas.openxmlformats.org/officeDocument/2006/relationships/hyperlink" Id="rId55" Target="readings/UDL_Wk7_Ch6-7_Training-Backprop_pp91-13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Schedule</dc:title>
  <dc:creator/>
  <cp:keywords/>
  <dcterms:created xsi:type="dcterms:W3CDTF">2026-08-13T14:57:52Z</dcterms:created>
  <dcterms:modified xsi:type="dcterms:W3CDTF">2026-08-13T14:57:52Z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age-layout">
    <vt:lpwstr>full</vt:lpwstr>
  </property>
  <property fmtid="{D5CDD505-2E9C-101B-9397-08002B2CF9AE}" pid="9" name="toc-title">
    <vt:lpwstr>Table of contents</vt:lpwstr>
  </property>
</Properties>
</file>