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Default="00AE3811" w:rsidP="00FE2325">
      <w:pPr>
        <w:pStyle w:val="Title"/>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Try to find preprocessed TCGA gene data with more samples otherwise preprocess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nevermind</w:t>
      </w:r>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Xeno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So, it seems like Xenos has some samples that the other one doesn’t equal amount of controls in total, so I could try to append them and then get the preprocessing to be the same</w:t>
      </w:r>
      <w:r w:rsidR="00CA082A">
        <w:rPr>
          <w:lang w:val="en-GB"/>
        </w:rPr>
        <w:t>: It doesn’t have any control samples which the author doesn’t have, only tumor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I explored the normal versus tumor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xenos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tumor and no tumor.</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This is done and apparently there really are a good amount of normal sa</w:t>
      </w:r>
      <w:r w:rsidR="00965D16">
        <w:rPr>
          <w:lang w:val="en-GB"/>
        </w:rPr>
        <w:t>pa</w:t>
      </w:r>
      <w:r w:rsidR="00F3067D">
        <w:rPr>
          <w:lang w:val="en-GB"/>
        </w:rPr>
        <w:t>mples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reorganization all files and processing of data and cleanup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Try with TS NE and umap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tumor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Fix bug with joining with GE overlap stage. The discrepancy in tumor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Hypotheses: what were the results of running a prediction model using overlapped microbial and gene expression data on tumor versus normal classification?</w:t>
      </w:r>
    </w:p>
    <w:p w14:paraId="61C0F95D" w14:textId="7B1F33F5" w:rsidR="007D67BC" w:rsidRDefault="007D67BC" w:rsidP="00AD7F21">
      <w:pPr>
        <w:rPr>
          <w:lang w:val="en-GB"/>
        </w:rPr>
      </w:pPr>
      <w:r>
        <w:rPr>
          <w:lang w:val="en-GB"/>
        </w:rPr>
        <w:t>Task: run an SVM model to predict tumor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separately on gene expression and abundance data and overlapped data for multiple amount of features and see which works best for class separation visually assessed with PCA or t-SNE or with prediction tasks such as tumor stage prediction or tumor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Hypotheses: are there benefits to integrating microbial and omics data when predicting tumor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tumor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tumor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Task: Visualize all PCA and t-SNE for stage and tumor,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avg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Result: F1 score is clearly higher across a lot of cancers for tumor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tumor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tumor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Task: create a pipeline to save prediction outputs and generate confusion matrices to inspect generate the predictions for tumor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especially for tumors.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cross-fertilization,using more random sampling iterationscould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55302D6E"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344BB0E6" w14:textId="181569FF"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reason,the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Running tcma_gen tumor COAD 0 random_sampling linreg</w:t>
      </w:r>
    </w:p>
    <w:p w14:paraId="58638377" w14:textId="71000B13" w:rsidR="00C6287D" w:rsidRDefault="00C6287D" w:rsidP="00C6287D">
      <w:pPr>
        <w:rPr>
          <w:lang w:val="en-GB"/>
        </w:rPr>
      </w:pPr>
      <w:r w:rsidRPr="00C6287D">
        <w:rPr>
          <w:lang w:val="en-GB"/>
        </w:rPr>
        <w:t xml:space="preserve">Running for tcma_gen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Running tcma_gen_aak_ge tumor HNSC 200 random_sampling chi2</w:t>
      </w:r>
    </w:p>
    <w:p w14:paraId="4775E027" w14:textId="1E35F025" w:rsidR="00C6287D" w:rsidRDefault="00C6287D" w:rsidP="00C6287D">
      <w:pPr>
        <w:rPr>
          <w:lang w:val="en-GB"/>
        </w:rPr>
      </w:pPr>
      <w:r w:rsidRPr="00C6287D">
        <w:rPr>
          <w:lang w:val="en-GB"/>
        </w:rPr>
        <w:t>Running for tcma_gen_aak_ge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y_predicted and y_test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lastRenderedPageBreak/>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31484737" w:rsidR="00D73FD9" w:rsidRDefault="00D73FD9" w:rsidP="00D73FD9">
      <w:pPr>
        <w:pStyle w:val="Heading1"/>
        <w:rPr>
          <w:lang w:val="en-GB"/>
        </w:rPr>
      </w:pPr>
      <w:r>
        <w:rPr>
          <w:lang w:val="en-GB"/>
        </w:rPr>
        <w:t>To Do</w:t>
      </w:r>
    </w:p>
    <w:p w14:paraId="3CE0DC9A" w14:textId="07A82732" w:rsidR="00526CD7" w:rsidRDefault="00526CD7" w:rsidP="00526CD7">
      <w:pPr>
        <w:rPr>
          <w:lang w:val="en-GB"/>
        </w:rPr>
      </w:pPr>
      <w:r>
        <w:rPr>
          <w:lang w:val="en-GB"/>
        </w:rPr>
        <w:t>-(23 January presentation)</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001358B5" w:rsidR="00526CD7" w:rsidRPr="00526CD7" w:rsidRDefault="00526CD7" w:rsidP="00526CD7">
      <w:pPr>
        <w:pStyle w:val="ListParagraph"/>
        <w:numPr>
          <w:ilvl w:val="0"/>
          <w:numId w:val="6"/>
        </w:numPr>
        <w:rPr>
          <w:lang w:val="en-GB"/>
        </w:rPr>
      </w:pPr>
      <w:r w:rsidRPr="00526CD7">
        <w:rPr>
          <w:lang w:val="en-GB"/>
        </w:rPr>
        <w:t>Don't make the font size of the figures too</w:t>
      </w:r>
      <w:r w:rsidR="00E86B46">
        <w:rPr>
          <w:lang w:val="en-GB"/>
        </w:rPr>
        <w:t>self</w:t>
      </w:r>
      <w:r w:rsidRPr="00526CD7">
        <w:rPr>
          <w:lang w:val="en-GB"/>
        </w:rPr>
        <w:t xml:space="preserve"> small, and have legible text</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Provide better caption for images (the meaning of axes, what the colors mean, the different modalities</w:t>
      </w:r>
      <w:r>
        <w:rPr>
          <w:lang w:val="en-GB"/>
        </w:rPr>
        <w:t>)</w:t>
      </w:r>
      <w:r w:rsidR="00E86B46">
        <w:rPr>
          <w:lang w:val="en-GB"/>
        </w:rPr>
        <w:t xml:space="preserve"> [x]</w:t>
      </w:r>
    </w:p>
    <w:p w14:paraId="6EE3CF10" w14:textId="5E0857B2"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75F8252D" w:rsidR="00526CD7" w:rsidRPr="00526CD7" w:rsidRDefault="00526CD7" w:rsidP="00526CD7">
      <w:pPr>
        <w:pStyle w:val="ListParagraph"/>
        <w:numPr>
          <w:ilvl w:val="0"/>
          <w:numId w:val="6"/>
        </w:numPr>
        <w:rPr>
          <w:lang w:val="en-GB"/>
        </w:rPr>
      </w:pPr>
      <w:r w:rsidRPr="00526CD7">
        <w:rPr>
          <w:lang w:val="en-GB"/>
        </w:rPr>
        <w:lastRenderedPageBreak/>
        <w:t>Look into feature robustness</w:t>
      </w:r>
    </w:p>
    <w:p w14:paraId="212BB25A" w14:textId="39A65FE7"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p>
    <w:p w14:paraId="2465D9B9" w14:textId="1D4B0420" w:rsidR="00526CD7" w:rsidRDefault="00526CD7" w:rsidP="00526CD7">
      <w:pPr>
        <w:pStyle w:val="ListParagraph"/>
        <w:numPr>
          <w:ilvl w:val="0"/>
          <w:numId w:val="6"/>
        </w:numPr>
        <w:rPr>
          <w:lang w:val="en-GB"/>
        </w:rPr>
      </w:pPr>
      <w:r w:rsidRPr="00526CD7">
        <w:rPr>
          <w:lang w:val="en-GB"/>
        </w:rPr>
        <w:t>Try to project features into latent space (e.g. nmf, encoder)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Cleanup code: remove all unnecessary data files, cleanup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Fill in two documents from BrightSpace</w:t>
      </w:r>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Figure out committee for defense</w:t>
      </w:r>
    </w:p>
    <w:p w14:paraId="7C246065" w14:textId="7A1A19B6" w:rsidR="00461E4B" w:rsidRDefault="00000000" w:rsidP="00E60728">
      <w:pPr>
        <w:rPr>
          <w:lang w:val="en-GB"/>
        </w:rPr>
      </w:pPr>
      <w:hyperlink r:id="rId11"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2 meetings before defense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t>F</w:t>
      </w:r>
      <w:r w:rsidR="00461E4B">
        <w:rPr>
          <w:lang w:val="en-GB"/>
        </w:rPr>
        <w:t xml:space="preserve">inal examination </w:t>
      </w:r>
      <w:r>
        <w:rPr>
          <w:lang w:val="en-GB"/>
        </w:rPr>
        <w:t xml:space="preserve">form: </w:t>
      </w:r>
      <w:r w:rsidR="00461E4B">
        <w:rPr>
          <w:lang w:val="en-GB"/>
        </w:rPr>
        <w:t>6 weeks before defense date, l</w:t>
      </w:r>
      <w:r w:rsidR="009D3DD3">
        <w:rPr>
          <w:lang w:val="en-GB"/>
        </w:rPr>
        <w:t>ast</w:t>
      </w:r>
      <w:r w:rsidR="00461E4B">
        <w:rPr>
          <w:lang w:val="en-GB"/>
        </w:rPr>
        <w:t xml:space="preserve"> meeting before defense</w:t>
      </w:r>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D. Have a title for each group of observations. Don’t have double information, for example no PCA component labels everywhere. Can just have it for one column and one row. Don’t have the color legend within the graph, either outside or describe it. In caption, describe everything needed to know to understand picture from only caption. Don’t use green and red because of color blindness.</w:t>
      </w:r>
      <w:r w:rsidR="003A7DAD">
        <w:rPr>
          <w:lang w:val="en-GB"/>
        </w:rPr>
        <w:t xml:space="preserve"> [x]</w:t>
      </w:r>
    </w:p>
    <w:p w14:paraId="115EEE17" w14:textId="2FD8602F" w:rsidR="004A20D9" w:rsidRDefault="004A20D9" w:rsidP="00A63549">
      <w:pPr>
        <w:rPr>
          <w:lang w:val="en-GB"/>
        </w:rPr>
      </w:pPr>
      <w:r>
        <w:rPr>
          <w:lang w:val="en-GB"/>
        </w:rPr>
        <w:t xml:space="preserve">- Be more clear about what you want to show. Don’t show stad, you can remove all the other cancers and say you chose one representative example. Be consistent with it throughout the paper. </w:t>
      </w:r>
      <w:r>
        <w:rPr>
          <w:lang w:val="en-GB"/>
        </w:rPr>
        <w:lastRenderedPageBreak/>
        <w:t>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sub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rerun linreg after fixing bug with feature selection ordering</w:t>
      </w:r>
      <w:r w:rsidR="0044768A">
        <w:t xml:space="preserve"> (and elif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lastRenderedPageBreak/>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r w:rsidR="00E50D2D">
        <w:rPr>
          <w:lang w:val="en-GB"/>
        </w:rPr>
        <w:t>tumor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r>
        <w:rPr>
          <w:lang w:val="en-GB"/>
        </w:rPr>
        <w:t>Its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make hypotheses</w:t>
      </w:r>
      <w:r w:rsidR="009863D9">
        <w:rPr>
          <w:lang w:val="en-GB"/>
        </w:rPr>
        <w:t xml:space="preserve">from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lastRenderedPageBreak/>
        <w:t>* Show performance when using new prediction set up with random sampling</w:t>
      </w:r>
      <w:r w:rsidR="00CE6ABE">
        <w:rPr>
          <w:lang w:val="en-GB"/>
        </w:rPr>
        <w:t xml:space="preserve"> and additional fe</w:t>
      </w:r>
      <w:r w:rsidR="00FA6FE2">
        <w:rPr>
          <w:lang w:val="en-GB"/>
        </w:rPr>
        <w:t xml:space="preserve">with </w:t>
      </w:r>
      <w:r w:rsidR="00CE6ABE">
        <w:rPr>
          <w:lang w:val="en-GB"/>
        </w:rPr>
        <w:t>atures</w:t>
      </w:r>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Prediction task on stage and tumor</w:t>
      </w:r>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tumor: svm, rbf kernel, c=1</w:t>
      </w:r>
    </w:p>
    <w:p w14:paraId="02041F97" w14:textId="77777777" w:rsidR="00B45F11" w:rsidRPr="00B45F11" w:rsidRDefault="00B45F11" w:rsidP="00B45F11">
      <w:pPr>
        <w:rPr>
          <w:lang w:val="en-GB"/>
        </w:rPr>
      </w:pPr>
      <w:r w:rsidRPr="00B45F11">
        <w:rPr>
          <w:lang w:val="en-GB"/>
        </w:rPr>
        <w:lastRenderedPageBreak/>
        <w:t xml:space="preserve">stage: mlgr,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PCA and t-SNE visualizations for all cancers and data sets with tumor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AF14323" w:rsidR="00812088" w:rsidRDefault="007F57DF" w:rsidP="007F57DF">
      <w:pPr>
        <w:pStyle w:val="Heading1"/>
        <w:rPr>
          <w:lang w:val="en-GB"/>
        </w:rPr>
      </w:pPr>
      <w:r>
        <w:rPr>
          <w:lang w:val="en-GB"/>
        </w:rPr>
        <w:t>Questions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linreg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lastRenderedPageBreak/>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3"/>
  </w:num>
  <w:num w:numId="3" w16cid:durableId="1904295687">
    <w:abstractNumId w:val="1"/>
  </w:num>
  <w:num w:numId="4" w16cid:durableId="670253754">
    <w:abstractNumId w:val="5"/>
  </w:num>
  <w:num w:numId="5" w16cid:durableId="1003170173">
    <w:abstractNumId w:val="4"/>
  </w:num>
  <w:num w:numId="6" w16cid:durableId="631249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2BAA667C-611F-463F-A3B9-8443E449CA2D}"/>
    <w:docVar w:name="dgnword-eventsink" w:val="415104168"/>
  </w:docVars>
  <w:rsids>
    <w:rsidRoot w:val="00A96604"/>
    <w:rsid w:val="000011A0"/>
    <w:rsid w:val="00001F06"/>
    <w:rsid w:val="00006230"/>
    <w:rsid w:val="00015CA7"/>
    <w:rsid w:val="00017490"/>
    <w:rsid w:val="000255CA"/>
    <w:rsid w:val="00025DD9"/>
    <w:rsid w:val="0003236E"/>
    <w:rsid w:val="000423DE"/>
    <w:rsid w:val="00067E9C"/>
    <w:rsid w:val="0007197A"/>
    <w:rsid w:val="0007603D"/>
    <w:rsid w:val="000843C7"/>
    <w:rsid w:val="000912E0"/>
    <w:rsid w:val="00097627"/>
    <w:rsid w:val="000B01BA"/>
    <w:rsid w:val="000B068F"/>
    <w:rsid w:val="000B73BD"/>
    <w:rsid w:val="000C3AA3"/>
    <w:rsid w:val="000C6B78"/>
    <w:rsid w:val="00102250"/>
    <w:rsid w:val="00105D2E"/>
    <w:rsid w:val="001228BD"/>
    <w:rsid w:val="00125FD1"/>
    <w:rsid w:val="00135FAD"/>
    <w:rsid w:val="001411EA"/>
    <w:rsid w:val="00142FE4"/>
    <w:rsid w:val="001703BC"/>
    <w:rsid w:val="00182DA5"/>
    <w:rsid w:val="00184FE1"/>
    <w:rsid w:val="00191D0D"/>
    <w:rsid w:val="001A3931"/>
    <w:rsid w:val="001B599B"/>
    <w:rsid w:val="001C4646"/>
    <w:rsid w:val="001D015B"/>
    <w:rsid w:val="001D340E"/>
    <w:rsid w:val="001D3ED3"/>
    <w:rsid w:val="001D70B8"/>
    <w:rsid w:val="001E7AAA"/>
    <w:rsid w:val="001E7D28"/>
    <w:rsid w:val="001F0DA9"/>
    <w:rsid w:val="001F151C"/>
    <w:rsid w:val="001F5B0B"/>
    <w:rsid w:val="00202514"/>
    <w:rsid w:val="00203142"/>
    <w:rsid w:val="00216613"/>
    <w:rsid w:val="00222A46"/>
    <w:rsid w:val="00235766"/>
    <w:rsid w:val="00240BF5"/>
    <w:rsid w:val="00243C18"/>
    <w:rsid w:val="00245773"/>
    <w:rsid w:val="002526B2"/>
    <w:rsid w:val="0025423D"/>
    <w:rsid w:val="0026406F"/>
    <w:rsid w:val="00274328"/>
    <w:rsid w:val="00274FDB"/>
    <w:rsid w:val="00294C23"/>
    <w:rsid w:val="002A5B64"/>
    <w:rsid w:val="002C0215"/>
    <w:rsid w:val="002D2EB1"/>
    <w:rsid w:val="002D3143"/>
    <w:rsid w:val="002D3CE9"/>
    <w:rsid w:val="002E246D"/>
    <w:rsid w:val="002F4888"/>
    <w:rsid w:val="002F5866"/>
    <w:rsid w:val="00301B30"/>
    <w:rsid w:val="00310103"/>
    <w:rsid w:val="00315634"/>
    <w:rsid w:val="00324463"/>
    <w:rsid w:val="00330E6B"/>
    <w:rsid w:val="0033477D"/>
    <w:rsid w:val="00335EE3"/>
    <w:rsid w:val="00354998"/>
    <w:rsid w:val="00355D04"/>
    <w:rsid w:val="00360272"/>
    <w:rsid w:val="00362AD8"/>
    <w:rsid w:val="00370C80"/>
    <w:rsid w:val="00370DE0"/>
    <w:rsid w:val="0037687D"/>
    <w:rsid w:val="00383910"/>
    <w:rsid w:val="003A7DAD"/>
    <w:rsid w:val="003D24BC"/>
    <w:rsid w:val="003D2675"/>
    <w:rsid w:val="003D2C48"/>
    <w:rsid w:val="003E16BA"/>
    <w:rsid w:val="003E2778"/>
    <w:rsid w:val="003F5EEF"/>
    <w:rsid w:val="003F60EF"/>
    <w:rsid w:val="003F6127"/>
    <w:rsid w:val="003F6709"/>
    <w:rsid w:val="0042041E"/>
    <w:rsid w:val="0042604A"/>
    <w:rsid w:val="004321D5"/>
    <w:rsid w:val="0044530F"/>
    <w:rsid w:val="00446BD8"/>
    <w:rsid w:val="0044768A"/>
    <w:rsid w:val="00456F0D"/>
    <w:rsid w:val="004613D4"/>
    <w:rsid w:val="004615FB"/>
    <w:rsid w:val="00461E4B"/>
    <w:rsid w:val="0047564F"/>
    <w:rsid w:val="004800F2"/>
    <w:rsid w:val="00491C21"/>
    <w:rsid w:val="00492C4D"/>
    <w:rsid w:val="004975B9"/>
    <w:rsid w:val="004A20D9"/>
    <w:rsid w:val="004A7B0B"/>
    <w:rsid w:val="004B4560"/>
    <w:rsid w:val="004C41E9"/>
    <w:rsid w:val="004C41F7"/>
    <w:rsid w:val="004C5635"/>
    <w:rsid w:val="004D017C"/>
    <w:rsid w:val="004F742B"/>
    <w:rsid w:val="00501BEA"/>
    <w:rsid w:val="00504E80"/>
    <w:rsid w:val="00511EB9"/>
    <w:rsid w:val="0051458F"/>
    <w:rsid w:val="00526CD7"/>
    <w:rsid w:val="00537027"/>
    <w:rsid w:val="00541B59"/>
    <w:rsid w:val="00542D5D"/>
    <w:rsid w:val="0054671E"/>
    <w:rsid w:val="00551145"/>
    <w:rsid w:val="0055681E"/>
    <w:rsid w:val="00560B70"/>
    <w:rsid w:val="00563AAF"/>
    <w:rsid w:val="0057034B"/>
    <w:rsid w:val="00593126"/>
    <w:rsid w:val="005A5715"/>
    <w:rsid w:val="005A5CDC"/>
    <w:rsid w:val="005A7353"/>
    <w:rsid w:val="005B4A0C"/>
    <w:rsid w:val="005C1C3C"/>
    <w:rsid w:val="005C4B07"/>
    <w:rsid w:val="005D410D"/>
    <w:rsid w:val="005D6C9D"/>
    <w:rsid w:val="005E0447"/>
    <w:rsid w:val="005E692D"/>
    <w:rsid w:val="005F0B3F"/>
    <w:rsid w:val="0060334A"/>
    <w:rsid w:val="00603D70"/>
    <w:rsid w:val="00614037"/>
    <w:rsid w:val="00625DEA"/>
    <w:rsid w:val="00627311"/>
    <w:rsid w:val="00627653"/>
    <w:rsid w:val="00630CC0"/>
    <w:rsid w:val="00631DE9"/>
    <w:rsid w:val="00637ED4"/>
    <w:rsid w:val="00646F0B"/>
    <w:rsid w:val="006477B3"/>
    <w:rsid w:val="006547AA"/>
    <w:rsid w:val="00661E09"/>
    <w:rsid w:val="00665921"/>
    <w:rsid w:val="006659A0"/>
    <w:rsid w:val="00666EBF"/>
    <w:rsid w:val="00677A1D"/>
    <w:rsid w:val="00681EA0"/>
    <w:rsid w:val="006839AC"/>
    <w:rsid w:val="006842F2"/>
    <w:rsid w:val="006846A2"/>
    <w:rsid w:val="00687E59"/>
    <w:rsid w:val="00696053"/>
    <w:rsid w:val="006C50A9"/>
    <w:rsid w:val="006C6B8B"/>
    <w:rsid w:val="006D037D"/>
    <w:rsid w:val="006D7FAD"/>
    <w:rsid w:val="006E05A4"/>
    <w:rsid w:val="006E1817"/>
    <w:rsid w:val="006E2D8A"/>
    <w:rsid w:val="006E338C"/>
    <w:rsid w:val="0070688E"/>
    <w:rsid w:val="007132F0"/>
    <w:rsid w:val="00720AF8"/>
    <w:rsid w:val="00723A9C"/>
    <w:rsid w:val="00734FF4"/>
    <w:rsid w:val="00736A17"/>
    <w:rsid w:val="00737AEF"/>
    <w:rsid w:val="00741C76"/>
    <w:rsid w:val="007429FF"/>
    <w:rsid w:val="007457DB"/>
    <w:rsid w:val="00745ABA"/>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6931"/>
    <w:rsid w:val="007D67BC"/>
    <w:rsid w:val="007D77EC"/>
    <w:rsid w:val="007E190E"/>
    <w:rsid w:val="007E5AF0"/>
    <w:rsid w:val="007F2C93"/>
    <w:rsid w:val="007F57DF"/>
    <w:rsid w:val="007F5CCF"/>
    <w:rsid w:val="007F7989"/>
    <w:rsid w:val="00800D20"/>
    <w:rsid w:val="00812088"/>
    <w:rsid w:val="00813EC1"/>
    <w:rsid w:val="00815362"/>
    <w:rsid w:val="008253F0"/>
    <w:rsid w:val="008274F6"/>
    <w:rsid w:val="008325E3"/>
    <w:rsid w:val="008457B5"/>
    <w:rsid w:val="0084787B"/>
    <w:rsid w:val="00857689"/>
    <w:rsid w:val="00862435"/>
    <w:rsid w:val="00864B96"/>
    <w:rsid w:val="0086599A"/>
    <w:rsid w:val="0086683D"/>
    <w:rsid w:val="0087183F"/>
    <w:rsid w:val="00880562"/>
    <w:rsid w:val="00880898"/>
    <w:rsid w:val="008836D4"/>
    <w:rsid w:val="00886C07"/>
    <w:rsid w:val="00893B61"/>
    <w:rsid w:val="00896D37"/>
    <w:rsid w:val="008A4B99"/>
    <w:rsid w:val="008A649E"/>
    <w:rsid w:val="008B4C6B"/>
    <w:rsid w:val="008B757B"/>
    <w:rsid w:val="008C6A14"/>
    <w:rsid w:val="008D0A23"/>
    <w:rsid w:val="008D31A8"/>
    <w:rsid w:val="008E5FB0"/>
    <w:rsid w:val="008F0DC8"/>
    <w:rsid w:val="008F1C95"/>
    <w:rsid w:val="008F2A67"/>
    <w:rsid w:val="008F7060"/>
    <w:rsid w:val="00901744"/>
    <w:rsid w:val="009060BD"/>
    <w:rsid w:val="0091094D"/>
    <w:rsid w:val="00910EC1"/>
    <w:rsid w:val="00921FE6"/>
    <w:rsid w:val="009228B4"/>
    <w:rsid w:val="009233AB"/>
    <w:rsid w:val="00923C0D"/>
    <w:rsid w:val="00924196"/>
    <w:rsid w:val="00926148"/>
    <w:rsid w:val="00931B6E"/>
    <w:rsid w:val="00936B95"/>
    <w:rsid w:val="009416FF"/>
    <w:rsid w:val="00945518"/>
    <w:rsid w:val="0095177F"/>
    <w:rsid w:val="009649B1"/>
    <w:rsid w:val="00964F69"/>
    <w:rsid w:val="00965CE4"/>
    <w:rsid w:val="00965D16"/>
    <w:rsid w:val="0097542D"/>
    <w:rsid w:val="009863D9"/>
    <w:rsid w:val="009A3AB9"/>
    <w:rsid w:val="009A5C8D"/>
    <w:rsid w:val="009B2F38"/>
    <w:rsid w:val="009B3484"/>
    <w:rsid w:val="009B7E09"/>
    <w:rsid w:val="009C4A81"/>
    <w:rsid w:val="009C56E6"/>
    <w:rsid w:val="009D3DD3"/>
    <w:rsid w:val="009D7FA8"/>
    <w:rsid w:val="009E22E7"/>
    <w:rsid w:val="009E6F13"/>
    <w:rsid w:val="00A006CC"/>
    <w:rsid w:val="00A01E4E"/>
    <w:rsid w:val="00A0261A"/>
    <w:rsid w:val="00A16029"/>
    <w:rsid w:val="00A174DE"/>
    <w:rsid w:val="00A2156A"/>
    <w:rsid w:val="00A36B10"/>
    <w:rsid w:val="00A4435E"/>
    <w:rsid w:val="00A53E53"/>
    <w:rsid w:val="00A54A7C"/>
    <w:rsid w:val="00A6203D"/>
    <w:rsid w:val="00A63549"/>
    <w:rsid w:val="00A6461C"/>
    <w:rsid w:val="00A753BA"/>
    <w:rsid w:val="00A80609"/>
    <w:rsid w:val="00A96604"/>
    <w:rsid w:val="00AA4BB3"/>
    <w:rsid w:val="00AB09C6"/>
    <w:rsid w:val="00AB13DA"/>
    <w:rsid w:val="00AB19BA"/>
    <w:rsid w:val="00AB4B2D"/>
    <w:rsid w:val="00AB5E64"/>
    <w:rsid w:val="00AC0FF7"/>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7F81"/>
    <w:rsid w:val="00B326AC"/>
    <w:rsid w:val="00B45F11"/>
    <w:rsid w:val="00B4629E"/>
    <w:rsid w:val="00B61D83"/>
    <w:rsid w:val="00B66F82"/>
    <w:rsid w:val="00B67B05"/>
    <w:rsid w:val="00B74125"/>
    <w:rsid w:val="00B74B79"/>
    <w:rsid w:val="00B778EE"/>
    <w:rsid w:val="00B77A75"/>
    <w:rsid w:val="00B868C8"/>
    <w:rsid w:val="00B9267F"/>
    <w:rsid w:val="00B94DE8"/>
    <w:rsid w:val="00B964B1"/>
    <w:rsid w:val="00B96E45"/>
    <w:rsid w:val="00BA213A"/>
    <w:rsid w:val="00BA42F6"/>
    <w:rsid w:val="00BB065D"/>
    <w:rsid w:val="00BB1F9B"/>
    <w:rsid w:val="00BB735D"/>
    <w:rsid w:val="00BD56F6"/>
    <w:rsid w:val="00BD6D49"/>
    <w:rsid w:val="00BF108A"/>
    <w:rsid w:val="00BF2FDD"/>
    <w:rsid w:val="00BF7ECE"/>
    <w:rsid w:val="00C02E20"/>
    <w:rsid w:val="00C03DAA"/>
    <w:rsid w:val="00C07DE4"/>
    <w:rsid w:val="00C10613"/>
    <w:rsid w:val="00C1419F"/>
    <w:rsid w:val="00C205B0"/>
    <w:rsid w:val="00C22403"/>
    <w:rsid w:val="00C247B7"/>
    <w:rsid w:val="00C30329"/>
    <w:rsid w:val="00C31BCF"/>
    <w:rsid w:val="00C32DE8"/>
    <w:rsid w:val="00C33A6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B30"/>
    <w:rsid w:val="00C8456D"/>
    <w:rsid w:val="00C90636"/>
    <w:rsid w:val="00C9353B"/>
    <w:rsid w:val="00CA082A"/>
    <w:rsid w:val="00CA30B8"/>
    <w:rsid w:val="00CA3788"/>
    <w:rsid w:val="00CB3373"/>
    <w:rsid w:val="00CB6801"/>
    <w:rsid w:val="00CC3569"/>
    <w:rsid w:val="00CC7C86"/>
    <w:rsid w:val="00CD64FE"/>
    <w:rsid w:val="00CD6906"/>
    <w:rsid w:val="00CE027D"/>
    <w:rsid w:val="00CE380D"/>
    <w:rsid w:val="00CE6ABE"/>
    <w:rsid w:val="00CF01AA"/>
    <w:rsid w:val="00CF2C72"/>
    <w:rsid w:val="00CF4940"/>
    <w:rsid w:val="00CF4AD8"/>
    <w:rsid w:val="00CF7540"/>
    <w:rsid w:val="00D04E93"/>
    <w:rsid w:val="00D10E62"/>
    <w:rsid w:val="00D217D9"/>
    <w:rsid w:val="00D24283"/>
    <w:rsid w:val="00D27CC5"/>
    <w:rsid w:val="00D30A45"/>
    <w:rsid w:val="00D30CA8"/>
    <w:rsid w:val="00D3131F"/>
    <w:rsid w:val="00D3485B"/>
    <w:rsid w:val="00D36CF4"/>
    <w:rsid w:val="00D36DD3"/>
    <w:rsid w:val="00D43C64"/>
    <w:rsid w:val="00D60F1F"/>
    <w:rsid w:val="00D622F4"/>
    <w:rsid w:val="00D63906"/>
    <w:rsid w:val="00D71119"/>
    <w:rsid w:val="00D73FD9"/>
    <w:rsid w:val="00D7489F"/>
    <w:rsid w:val="00D75250"/>
    <w:rsid w:val="00D808C4"/>
    <w:rsid w:val="00D82253"/>
    <w:rsid w:val="00D86C69"/>
    <w:rsid w:val="00D9374A"/>
    <w:rsid w:val="00DA6596"/>
    <w:rsid w:val="00DA6F66"/>
    <w:rsid w:val="00DB1D60"/>
    <w:rsid w:val="00DB26B9"/>
    <w:rsid w:val="00DC2EBB"/>
    <w:rsid w:val="00DF3788"/>
    <w:rsid w:val="00DF5C63"/>
    <w:rsid w:val="00DF6009"/>
    <w:rsid w:val="00DF6F25"/>
    <w:rsid w:val="00DF7ACF"/>
    <w:rsid w:val="00E0269E"/>
    <w:rsid w:val="00E035BD"/>
    <w:rsid w:val="00E03E9C"/>
    <w:rsid w:val="00E0566A"/>
    <w:rsid w:val="00E1041A"/>
    <w:rsid w:val="00E23CB5"/>
    <w:rsid w:val="00E243EE"/>
    <w:rsid w:val="00E2529A"/>
    <w:rsid w:val="00E31D27"/>
    <w:rsid w:val="00E33D8B"/>
    <w:rsid w:val="00E50D2D"/>
    <w:rsid w:val="00E57DE3"/>
    <w:rsid w:val="00E60728"/>
    <w:rsid w:val="00E6618E"/>
    <w:rsid w:val="00E7779D"/>
    <w:rsid w:val="00E84AA4"/>
    <w:rsid w:val="00E85BE0"/>
    <w:rsid w:val="00E86B46"/>
    <w:rsid w:val="00E875DA"/>
    <w:rsid w:val="00E935F9"/>
    <w:rsid w:val="00E96E16"/>
    <w:rsid w:val="00EA0844"/>
    <w:rsid w:val="00EA1224"/>
    <w:rsid w:val="00EA150F"/>
    <w:rsid w:val="00EA1877"/>
    <w:rsid w:val="00EC4225"/>
    <w:rsid w:val="00EC4291"/>
    <w:rsid w:val="00EC7796"/>
    <w:rsid w:val="00ED1F83"/>
    <w:rsid w:val="00EE5EA4"/>
    <w:rsid w:val="00EF07B1"/>
    <w:rsid w:val="00F1030E"/>
    <w:rsid w:val="00F152EA"/>
    <w:rsid w:val="00F15578"/>
    <w:rsid w:val="00F20DDA"/>
    <w:rsid w:val="00F2622A"/>
    <w:rsid w:val="00F3067D"/>
    <w:rsid w:val="00F322F4"/>
    <w:rsid w:val="00F445BC"/>
    <w:rsid w:val="00F46494"/>
    <w:rsid w:val="00F52F4D"/>
    <w:rsid w:val="00F7138C"/>
    <w:rsid w:val="00F873C7"/>
    <w:rsid w:val="00F93115"/>
    <w:rsid w:val="00FA06A6"/>
    <w:rsid w:val="00FA4AF9"/>
    <w:rsid w:val="00FA6FE2"/>
    <w:rsid w:val="00FB4BC7"/>
    <w:rsid w:val="00FC4D74"/>
    <w:rsid w:val="00FC5BFF"/>
    <w:rsid w:val="00FD4702"/>
    <w:rsid w:val="00FD4850"/>
    <w:rsid w:val="00FD78E2"/>
    <w:rsid w:val="00FE229D"/>
    <w:rsid w:val="00FE2325"/>
    <w:rsid w:val="00FE3064"/>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32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www.tudelft.nl/en/student/eemcs-student-portal/education/graduation-msc/composition-thesis-committee" TargetMode="External"/><Relationship Id="rId5" Type="http://schemas.openxmlformats.org/officeDocument/2006/relationships/webSettings" Target="webSettings.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27855</TotalTime>
  <Pages>13</Pages>
  <Words>3873</Words>
  <Characters>22077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36</cp:revision>
  <dcterms:created xsi:type="dcterms:W3CDTF">2022-02-22T17:33:00Z</dcterms:created>
  <dcterms:modified xsi:type="dcterms:W3CDTF">2023-01-08T16:10:00Z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