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DOCUMENTO DE PROYECTO ABP - ISPC</w:t>
      </w:r>
    </w:p>
    <w:p>
      <w:r>
        <w:pict>
          <v:rect style="width:0;height:1.5pt" o:hralign="center" o:hrstd="t" o:hr="t"/>
        </w:pict>
      </w:r>
    </w:p>
    <w:bookmarkStart w:id="20" w:name="nombre-del-proyecto"/>
    <w:p>
      <w:pPr>
        <w:pStyle w:val="Heading3"/>
      </w:pPr>
      <w:r>
        <w:rPr>
          <w:b/>
          <w:bCs/>
        </w:rPr>
        <w:t xml:space="preserve">1. NOMBRE DEL PROYECTO</w:t>
      </w:r>
    </w:p>
    <w:p>
      <w:pPr>
        <w:pStyle w:val="FirstParagraph"/>
      </w:pPr>
      <w:r>
        <w:rPr>
          <w:b/>
          <w:bCs/>
        </w:rPr>
        <w:t xml:space="preserve">VozControl+: Sistema robusto de reconocimiento de comandos de voz para interacción digital en entornos reales</w:t>
      </w:r>
      <w:r>
        <w:br/>
      </w:r>
      <w:r>
        <w:t xml:space="preserve">(Qué: sistema de reconocimiento de comandos de voz / Cómo: procesamiento de audio + Machine Learning en Google Colab / Cuándo: sprint de 4 semanas)</w:t>
      </w:r>
    </w:p>
    <w:p>
      <w:r>
        <w:pict>
          <v:rect style="width:0;height:1.5pt" o:hralign="center" o:hrstd="t" o:hr="t"/>
        </w:pict>
      </w:r>
    </w:p>
    <w:bookmarkEnd w:id="20"/>
    <w:bookmarkStart w:id="21" w:name="tipo-de-proyecto"/>
    <w:p>
      <w:pPr>
        <w:pStyle w:val="Heading3"/>
      </w:pPr>
      <w:r>
        <w:rPr>
          <w:b/>
          <w:bCs/>
        </w:rPr>
        <w:t xml:space="preserve">2. TIPO DE PROYECTO</w:t>
      </w:r>
    </w:p>
    <w:p>
      <w:pPr>
        <w:pStyle w:val="FirstParagraph"/>
      </w:pPr>
      <w:r>
        <w:t xml:space="preserve">Proyecto tecnológico aplicado con impacto en accesibilidad digital.</w:t>
      </w:r>
    </w:p>
    <w:p>
      <w:r>
        <w:pict>
          <v:rect style="width:0;height:1.5pt" o:hralign="center" o:hrstd="t" o:hr="t"/>
        </w:pict>
      </w:r>
    </w:p>
    <w:bookmarkEnd w:id="21"/>
    <w:bookmarkStart w:id="22" w:name="espacio-curricular-participante"/>
    <w:p>
      <w:pPr>
        <w:pStyle w:val="Heading3"/>
      </w:pPr>
      <w:r>
        <w:rPr>
          <w:b/>
          <w:bCs/>
        </w:rPr>
        <w:t xml:space="preserve">3. ESPACIO CURRICULAR PARTICIPANTE</w:t>
      </w:r>
    </w:p>
    <w:p>
      <w:pPr>
        <w:pStyle w:val="FirstParagraph"/>
      </w:pPr>
      <w:r>
        <w:t xml:space="preserve">Técnicas de Procesamiento del Habla</w:t>
      </w:r>
    </w:p>
    <w:p>
      <w:r>
        <w:pict>
          <v:rect style="width:0;height:1.5pt" o:hralign="center" o:hrstd="t" o:hr="t"/>
        </w:pict>
      </w:r>
    </w:p>
    <w:bookmarkEnd w:id="22"/>
    <w:bookmarkStart w:id="23" w:name="ejes-temáticos-red-de-conceptos"/>
    <w:p>
      <w:pPr>
        <w:pStyle w:val="Heading3"/>
      </w:pPr>
      <w:r>
        <w:rPr>
          <w:b/>
          <w:bCs/>
        </w:rPr>
        <w:t xml:space="preserve">4. EJES TEMÁTICOS / RED DE CONCEPTOS</w:t>
      </w:r>
    </w:p>
    <w:p>
      <w:pPr>
        <w:pStyle w:val="FirstParagraph"/>
      </w:pPr>
      <w:r>
        <w:t xml:space="preserve">Flujo del sistema:</w:t>
      </w:r>
    </w:p>
    <w:p>
      <w:pPr>
        <w:pStyle w:val="BodyText"/>
      </w:pPr>
      <w:r>
        <w:t xml:space="preserve">Audio de voz → Preprocesamiento → Extracción de características → Modelo de Machine Learning → Predicción</w:t>
      </w:r>
    </w:p>
    <w:p>
      <w:pPr>
        <w:pStyle w:val="BodyText"/>
      </w:pPr>
      <w:r>
        <w:t xml:space="preserve">Conceptos involucrados:</w:t>
      </w:r>
    </w:p>
    <w:p>
      <w:pPr>
        <w:pStyle w:val="Compact"/>
        <w:numPr>
          <w:ilvl w:val="0"/>
          <w:numId w:val="1001"/>
        </w:numPr>
      </w:pPr>
      <w:r>
        <w:t xml:space="preserve">Digitalización y limpieza de audio</w:t>
      </w:r>
    </w:p>
    <w:p>
      <w:pPr>
        <w:pStyle w:val="Compact"/>
        <w:numPr>
          <w:ilvl w:val="0"/>
          <w:numId w:val="1001"/>
        </w:numPr>
      </w:pPr>
      <w:r>
        <w:t xml:space="preserve">Normalización y remuestreo (16kHz)</w:t>
      </w:r>
    </w:p>
    <w:p>
      <w:pPr>
        <w:pStyle w:val="Compact"/>
        <w:numPr>
          <w:ilvl w:val="0"/>
          <w:numId w:val="1001"/>
        </w:numPr>
      </w:pPr>
      <w:r>
        <w:t xml:space="preserve">Extracción de características (MFCC, espectrogramas, métricas espectrales)</w:t>
      </w:r>
    </w:p>
    <w:p>
      <w:pPr>
        <w:pStyle w:val="Compact"/>
        <w:numPr>
          <w:ilvl w:val="0"/>
          <w:numId w:val="1001"/>
        </w:numPr>
      </w:pPr>
      <w:r>
        <w:t xml:space="preserve">Aumento de datos (variaciones de tono, velocidad y ruido)</w:t>
      </w:r>
    </w:p>
    <w:p>
      <w:pPr>
        <w:pStyle w:val="Compact"/>
        <w:numPr>
          <w:ilvl w:val="0"/>
          <w:numId w:val="1001"/>
        </w:numPr>
      </w:pPr>
      <w:r>
        <w:t xml:space="preserve">Clasificación mediante modelos de Machine Learning (Random Forest y XGBoost)</w:t>
      </w:r>
    </w:p>
    <w:p>
      <w:pPr>
        <w:pStyle w:val="Compact"/>
        <w:numPr>
          <w:ilvl w:val="0"/>
          <w:numId w:val="1001"/>
        </w:numPr>
      </w:pPr>
      <w:r>
        <w:t xml:space="preserve">Implementación de interfaz interactiva con Gradio</w:t>
      </w:r>
    </w:p>
    <w:p>
      <w:pPr>
        <w:pStyle w:val="FirstParagraph"/>
      </w:pPr>
      <w:r>
        <w:rPr>
          <w:b/>
          <w:bCs/>
        </w:rPr>
        <w:t xml:space="preserve">Competencias fortalecidas: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Técnicas:</w:t>
      </w:r>
      <w:r>
        <w:t xml:space="preserve"> </w:t>
      </w:r>
      <w:r>
        <w:t xml:space="preserve">Desarrollo de un pipeline completo de procesamiento de audio utilizando Python y librerías como librosa.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Analíticas:</w:t>
      </w:r>
      <w:r>
        <w:t xml:space="preserve"> </w:t>
      </w:r>
      <w:r>
        <w:t xml:space="preserve">Evaluación de modelos de clasificación, interpretación de métricas y análisis de errores.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Sociales:</w:t>
      </w:r>
      <w:r>
        <w:t xml:space="preserve"> </w:t>
      </w:r>
      <w:r>
        <w:t xml:space="preserve">Diseño de una herramienta orientada a mejorar la interacción por voz en entornos digitales.</w:t>
      </w:r>
    </w:p>
    <w:p>
      <w:r>
        <w:pict>
          <v:rect style="width:0;height:1.5pt" o:hralign="center" o:hrstd="t" o:hr="t"/>
        </w:pict>
      </w:r>
    </w:p>
    <w:bookmarkEnd w:id="23"/>
    <w:bookmarkStart w:id="24" w:name="problemática-necesidad"/>
    <w:p>
      <w:pPr>
        <w:pStyle w:val="Heading3"/>
      </w:pPr>
      <w:r>
        <w:rPr>
          <w:b/>
          <w:bCs/>
        </w:rPr>
        <w:t xml:space="preserve">5. PROBLEMÁTICA / NECESIDAD</w:t>
      </w:r>
    </w:p>
    <w:p>
      <w:pPr>
        <w:pStyle w:val="FirstParagraph"/>
      </w:pPr>
      <w:r>
        <w:t xml:space="preserve">Los sistemas de reconocimiento de voz suelen presentar fallas cuando se utilizan en entornos reales, debido a factores como el ruido ambiental, la distancia al micrófono o las diferencias en la forma de hablar de cada usuario.</w:t>
      </w:r>
    </w:p>
    <w:p>
      <w:pPr>
        <w:pStyle w:val="BodyText"/>
      </w:pPr>
      <w:r>
        <w:t xml:space="preserve">Esto afecta directamente la experiencia de uso, especialmente en personas que dependen de la voz para interactuar con dispositivos digitales, limitando su autonomía en tareas como navegar, reproducir contenido o utilizar herramientas accesibles.</w:t>
      </w:r>
    </w:p>
    <w:p>
      <w:pPr>
        <w:pStyle w:val="BodyText"/>
      </w:pPr>
      <w:r>
        <w:t xml:space="preserve">Por ello, es necesario desarrollar un sistema más robusto que pueda adaptarse a estas variaciones y mantener un buen nivel de precisión en la detección de comandos.</w:t>
      </w:r>
    </w:p>
    <w:p>
      <w:r>
        <w:pict>
          <v:rect style="width:0;height:1.5pt" o:hralign="center" o:hrstd="t" o:hr="t"/>
        </w:pict>
      </w:r>
    </w:p>
    <w:bookmarkEnd w:id="24"/>
    <w:bookmarkStart w:id="25" w:name="fundamentación"/>
    <w:p>
      <w:pPr>
        <w:pStyle w:val="Heading3"/>
      </w:pPr>
      <w:r>
        <w:rPr>
          <w:b/>
          <w:bCs/>
        </w:rPr>
        <w:t xml:space="preserve">6. FUNDAMENTACIÓN</w:t>
      </w:r>
    </w:p>
    <w:p>
      <w:pPr>
        <w:pStyle w:val="FirstParagraph"/>
      </w:pPr>
      <w:r>
        <w:t xml:space="preserve">El proyecto se basa en mejorar la capacidad de los sistemas de reconocimiento de voz mediante un análisis más completo de las señales de audio.</w:t>
      </w:r>
    </w:p>
    <w:p>
      <w:pPr>
        <w:pStyle w:val="BodyText"/>
      </w:pPr>
      <w:r>
        <w:t xml:space="preserve">Para ello, se implementa un proceso de extracción de características que combina información del dominio temporal y frecuencial, incluyendo coeficientes MFCC, espectrogramas y métricas espectrales. Esto permite representar mejor las particularidades de cada comando de voz.</w:t>
      </w:r>
    </w:p>
    <w:p>
      <w:pPr>
        <w:pStyle w:val="BodyText"/>
      </w:pPr>
      <w:r>
        <w:t xml:space="preserve">Además, se utilizan modelos de Machine Learning basados en ensambles, como Random Forest y XGBoost, optimizados mediante búsqueda de hiperparámetros. Esto mejora la capacidad del sistema para adaptarse a diferentes condiciones acústicas y reducir errores de clasificación.</w:t>
      </w:r>
    </w:p>
    <w:p>
      <w:pPr>
        <w:pStyle w:val="BodyText"/>
      </w:pPr>
      <w:r>
        <w:t xml:space="preserve">En conjunto, este enfoque permite desarrollar un prototipo más estable, aplicando de forma práctica los conceptos trabajados en la materia.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"/>
    <w:p>
      <w:pPr>
        <w:pStyle w:val="Heading3"/>
      </w:pPr>
      <w:r>
        <w:rPr>
          <w:b/>
          <w:bCs/>
        </w:rPr>
        <w:t xml:space="preserve">7. OBJETIVOS</w:t>
      </w:r>
    </w:p>
    <w:p>
      <w:pPr>
        <w:pStyle w:val="FirstParagraph"/>
      </w:pPr>
      <w:r>
        <w:rPr>
          <w:b/>
          <w:bCs/>
        </w:rPr>
        <w:t xml:space="preserve">Objetivo General:</w:t>
      </w:r>
    </w:p>
    <w:p>
      <w:pPr>
        <w:pStyle w:val="BodyText"/>
      </w:pPr>
      <w:r>
        <w:t xml:space="preserve">Desarrollar un prototipo de reconocimiento automático de comandos de voz en Google Colab, capaz de operar en diferentes condiciones acústicas, manteniendo un buen nivel de precisión.</w:t>
      </w:r>
    </w:p>
    <w:p>
      <w:pPr>
        <w:pStyle w:val="BodyText"/>
      </w:pPr>
      <w:r>
        <w:rPr>
          <w:b/>
          <w:bCs/>
        </w:rPr>
        <w:t xml:space="preserve">Objetivos Específicos:</w:t>
      </w:r>
    </w:p>
    <w:p>
      <w:pPr>
        <w:numPr>
          <w:ilvl w:val="0"/>
          <w:numId w:val="1003"/>
        </w:numPr>
      </w:pPr>
      <w:r>
        <w:t xml:space="preserve">Implementar un proceso de preprocesamiento de audio que incluya limpieza, normalización y ajuste a 16kHz.</w:t>
      </w:r>
    </w:p>
    <w:p>
      <w:pPr>
        <w:numPr>
          <w:ilvl w:val="0"/>
          <w:numId w:val="1003"/>
        </w:numPr>
      </w:pPr>
      <w:r>
        <w:t xml:space="preserve">Aplicar técnicas de aumento de datos (data augmentation) generando variaciones del audio original para mejorar la robustez del modelo.</w:t>
      </w:r>
    </w:p>
    <w:p>
      <w:pPr>
        <w:numPr>
          <w:ilvl w:val="0"/>
          <w:numId w:val="1003"/>
        </w:numPr>
      </w:pPr>
      <w:r>
        <w:t xml:space="preserve">Extraer características acústicas relevantes combinando dominio temporal y frecuencial.</w:t>
      </w:r>
    </w:p>
    <w:p>
      <w:pPr>
        <w:numPr>
          <w:ilvl w:val="0"/>
          <w:numId w:val="1003"/>
        </w:numPr>
      </w:pPr>
      <w:r>
        <w:t xml:space="preserve">Entrenar y optimizar modelos de clasificación (Random Forest y XGBoost).</w:t>
      </w:r>
    </w:p>
    <w:p>
      <w:pPr>
        <w:numPr>
          <w:ilvl w:val="0"/>
          <w:numId w:val="1003"/>
        </w:numPr>
      </w:pPr>
      <w:r>
        <w:t xml:space="preserve">Evaluar el desempeño del modelo mediante métricas como accuracy, precisión y matriz de confusión.</w:t>
      </w:r>
    </w:p>
    <w:p>
      <w:pPr>
        <w:numPr>
          <w:ilvl w:val="0"/>
          <w:numId w:val="1003"/>
        </w:numPr>
      </w:pPr>
      <w:r>
        <w:t xml:space="preserve">Desarrollar una interfaz interactiva utilizando Gradio para realizar predicciones a partir de audio en tiempo real.</w:t>
      </w:r>
    </w:p>
    <w:p>
      <w:r>
        <w:pict>
          <v:rect style="width:0;height:1.5pt" o:hralign="center" o:hrstd="t" o:hr="t"/>
        </w:pict>
      </w:r>
    </w:p>
    <w:bookmarkEnd w:id="26"/>
    <w:bookmarkStart w:id="27" w:name="destinatarios"/>
    <w:p>
      <w:pPr>
        <w:pStyle w:val="Heading3"/>
      </w:pPr>
      <w:r>
        <w:rPr>
          <w:b/>
          <w:bCs/>
        </w:rPr>
        <w:t xml:space="preserve">8. DESTINATARIOS</w:t>
      </w:r>
    </w:p>
    <w:p>
      <w:pPr>
        <w:pStyle w:val="Compact"/>
        <w:numPr>
          <w:ilvl w:val="0"/>
          <w:numId w:val="1004"/>
        </w:numPr>
      </w:pPr>
      <w:r>
        <w:t xml:space="preserve">Usuarios que utilizan comandos de voz para interactuar con sistemas digitales.</w:t>
      </w:r>
    </w:p>
    <w:p>
      <w:pPr>
        <w:pStyle w:val="Compact"/>
        <w:numPr>
          <w:ilvl w:val="0"/>
          <w:numId w:val="1004"/>
        </w:numPr>
      </w:pPr>
      <w:r>
        <w:t xml:space="preserve">Personas que requieren herramientas de accesibilidad para navegación o control de interfaces.</w:t>
      </w:r>
    </w:p>
    <w:p>
      <w:pPr>
        <w:pStyle w:val="Compact"/>
        <w:numPr>
          <w:ilvl w:val="0"/>
          <w:numId w:val="1004"/>
        </w:numPr>
      </w:pPr>
      <w:r>
        <w:t xml:space="preserve">Comunidad académica del ISPC como ejemplo de aplicación práctica de procesamiento de audio y Machine Learning.</w:t>
      </w:r>
    </w:p>
    <w:p>
      <w:r>
        <w:pict>
          <v:rect style="width:0;height:1.5pt" o:hralign="center" o:hrstd="t" o:hr="t"/>
        </w:pict>
      </w:r>
    </w:p>
    <w:bookmarkEnd w:id="27"/>
    <w:bookmarkStart w:id="28" w:name="actividades-cronograma-sprint-4-semanas"/>
    <w:p>
      <w:pPr>
        <w:pStyle w:val="Heading3"/>
      </w:pPr>
      <w:r>
        <w:rPr>
          <w:b/>
          <w:bCs/>
        </w:rPr>
        <w:t xml:space="preserve">9. ACTIVIDADES / CRONOGRAMA (SPRINT 4 SEMANAS)</w:t>
      </w:r>
    </w:p>
    <w:p>
      <w:pPr>
        <w:pStyle w:val="FirstParagraph"/>
      </w:pPr>
      <w:r>
        <w:rPr>
          <w:b/>
          <w:bCs/>
        </w:rPr>
        <w:t xml:space="preserve">Semana 1:</w:t>
      </w:r>
    </w:p>
    <w:p>
      <w:pPr>
        <w:pStyle w:val="Compact"/>
        <w:numPr>
          <w:ilvl w:val="0"/>
          <w:numId w:val="1005"/>
        </w:numPr>
      </w:pPr>
      <w:r>
        <w:t xml:space="preserve">Recolección y organización del dataset de audio</w:t>
      </w:r>
    </w:p>
    <w:p>
      <w:pPr>
        <w:pStyle w:val="Compact"/>
        <w:numPr>
          <w:ilvl w:val="0"/>
          <w:numId w:val="1005"/>
        </w:numPr>
      </w:pPr>
      <w:r>
        <w:t xml:space="preserve">Implementación de funciones de preprocesamiento (limpieza, recorte, normalización)</w:t>
      </w:r>
    </w:p>
    <w:p>
      <w:pPr>
        <w:pStyle w:val="Compact"/>
        <w:numPr>
          <w:ilvl w:val="0"/>
          <w:numId w:val="1005"/>
        </w:numPr>
      </w:pPr>
      <w:r>
        <w:t xml:space="preserve">Análisis de calidad de las grabaciones</w:t>
      </w:r>
    </w:p>
    <w:p>
      <w:pPr>
        <w:pStyle w:val="FirstParagraph"/>
      </w:pPr>
      <w:r>
        <w:rPr>
          <w:b/>
          <w:bCs/>
        </w:rPr>
        <w:t xml:space="preserve">Semana 2:</w:t>
      </w:r>
    </w:p>
    <w:p>
      <w:pPr>
        <w:pStyle w:val="Compact"/>
        <w:numPr>
          <w:ilvl w:val="0"/>
          <w:numId w:val="1006"/>
        </w:numPr>
      </w:pPr>
      <w:r>
        <w:t xml:space="preserve">Implementación del sistema de aumento de datos</w:t>
      </w:r>
    </w:p>
    <w:p>
      <w:pPr>
        <w:pStyle w:val="Compact"/>
        <w:numPr>
          <w:ilvl w:val="0"/>
          <w:numId w:val="1006"/>
        </w:numPr>
      </w:pPr>
      <w:r>
        <w:t xml:space="preserve">Desarrollo del extractor de características acústicas</w:t>
      </w:r>
    </w:p>
    <w:p>
      <w:pPr>
        <w:pStyle w:val="Compact"/>
        <w:numPr>
          <w:ilvl w:val="0"/>
          <w:numId w:val="1006"/>
        </w:numPr>
      </w:pPr>
      <w:r>
        <w:t xml:space="preserve">Generación del dataset final para entrenamiento</w:t>
      </w:r>
    </w:p>
    <w:p>
      <w:pPr>
        <w:pStyle w:val="FirstParagraph"/>
      </w:pPr>
      <w:r>
        <w:rPr>
          <w:b/>
          <w:bCs/>
        </w:rPr>
        <w:t xml:space="preserve">Semana 3:</w:t>
      </w:r>
    </w:p>
    <w:p>
      <w:pPr>
        <w:pStyle w:val="Compact"/>
        <w:numPr>
          <w:ilvl w:val="0"/>
          <w:numId w:val="1007"/>
        </w:numPr>
      </w:pPr>
      <w:r>
        <w:t xml:space="preserve">División de datos en entrenamiento y prueba</w:t>
      </w:r>
    </w:p>
    <w:p>
      <w:pPr>
        <w:pStyle w:val="Compact"/>
        <w:numPr>
          <w:ilvl w:val="0"/>
          <w:numId w:val="1007"/>
        </w:numPr>
      </w:pPr>
      <w:r>
        <w:t xml:space="preserve">Entrenamiento de modelos de Machine Learning</w:t>
      </w:r>
    </w:p>
    <w:p>
      <w:pPr>
        <w:pStyle w:val="Compact"/>
        <w:numPr>
          <w:ilvl w:val="0"/>
          <w:numId w:val="1007"/>
        </w:numPr>
      </w:pPr>
      <w:r>
        <w:t xml:space="preserve">Optimización de hiperparámetros</w:t>
      </w:r>
    </w:p>
    <w:p>
      <w:pPr>
        <w:pStyle w:val="Compact"/>
        <w:numPr>
          <w:ilvl w:val="0"/>
          <w:numId w:val="1007"/>
        </w:numPr>
      </w:pPr>
      <w:r>
        <w:t xml:space="preserve">Evaluación de resultados y análisis de errores</w:t>
      </w:r>
    </w:p>
    <w:p>
      <w:pPr>
        <w:pStyle w:val="FirstParagraph"/>
      </w:pPr>
      <w:r>
        <w:rPr>
          <w:b/>
          <w:bCs/>
        </w:rPr>
        <w:t xml:space="preserve">Semana 4:</w:t>
      </w:r>
    </w:p>
    <w:p>
      <w:pPr>
        <w:pStyle w:val="Compact"/>
        <w:numPr>
          <w:ilvl w:val="0"/>
          <w:numId w:val="1008"/>
        </w:numPr>
      </w:pPr>
      <w:r>
        <w:t xml:space="preserve">Desarrollo del módulo de predicción desde audio crudo</w:t>
      </w:r>
    </w:p>
    <w:p>
      <w:pPr>
        <w:pStyle w:val="Compact"/>
        <w:numPr>
          <w:ilvl w:val="0"/>
          <w:numId w:val="1008"/>
        </w:numPr>
      </w:pPr>
      <w:r>
        <w:t xml:space="preserve">Implementación de interfaz interactiva con Gradio</w:t>
      </w:r>
    </w:p>
    <w:p>
      <w:pPr>
        <w:pStyle w:val="Compact"/>
        <w:numPr>
          <w:ilvl w:val="0"/>
          <w:numId w:val="1008"/>
        </w:numPr>
      </w:pPr>
      <w:r>
        <w:t xml:space="preserve">Documentación del proyecto en Google Colab</w:t>
      </w:r>
    </w:p>
    <w:p>
      <w:r>
        <w:pict>
          <v:rect style="width:0;height:1.5pt" o:hralign="center" o:hrstd="t" o:hr="t"/>
        </w:pict>
      </w:r>
    </w:p>
    <w:bookmarkEnd w:id="28"/>
    <w:bookmarkStart w:id="29" w:name="producto-final"/>
    <w:p>
      <w:pPr>
        <w:pStyle w:val="Heading3"/>
      </w:pPr>
      <w:r>
        <w:rPr>
          <w:b/>
          <w:bCs/>
        </w:rPr>
        <w:t xml:space="preserve">10. PRODUCTO FINAL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Prototipo obligatorio:</w:t>
      </w:r>
      <w:r>
        <w:t xml:space="preserve"> </w:t>
      </w:r>
      <w:r>
        <w:t xml:space="preserve">Notebook de Google Colab completamente funcional, con todas las etapas del proceso (carga, procesamiento, modelado y evaluación).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Interfaz interactiva:</w:t>
      </w:r>
      <w:r>
        <w:t xml:space="preserve"> </w:t>
      </w:r>
      <w:r>
        <w:t xml:space="preserve">Aplicación en Gradio que permite grabar o subir audio y obtener la predicción del comando en tiempo real.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Informe técnico:</w:t>
      </w:r>
      <w:r>
        <w:t xml:space="preserve"> </w:t>
      </w:r>
      <w:r>
        <w:t xml:space="preserve">Documento que describe la metodología, resultados obtenidos, análisis de errores y posibles mejoras.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Demostración:</w:t>
      </w:r>
      <w:r>
        <w:t xml:space="preserve"> </w:t>
      </w:r>
      <w:r>
        <w:t xml:space="preserve">Ejecución del sistema mostrando el flujo completo desde la entrada de audio hasta la predicción final.</w:t>
      </w:r>
    </w:p>
    <w:p>
      <w:r>
        <w:pict>
          <v:rect style="width:0;height:1.5pt" o:hralign="center" o:hrstd="t" o:hr="t"/>
        </w:pict>
      </w:r>
    </w:p>
    <w:bookmarkEnd w:id="29"/>
    <w:bookmarkStart w:id="31" w:name="bibliografía-apa-7"/>
    <w:p>
      <w:pPr>
        <w:pStyle w:val="Heading3"/>
      </w:pPr>
      <w:r>
        <w:rPr>
          <w:b/>
          <w:bCs/>
        </w:rPr>
        <w:t xml:space="preserve">11. BIBLIOGRAFÍA (APA 7°)</w:t>
      </w:r>
    </w:p>
    <w:p>
      <w:pPr>
        <w:pStyle w:val="FirstParagraph"/>
      </w:pPr>
      <w:r>
        <w:t xml:space="preserve">Librosa Development Team. (2023).</w:t>
      </w:r>
      <w:r>
        <w:t xml:space="preserve"> </w:t>
      </w:r>
      <w:r>
        <w:rPr>
          <w:i/>
          <w:iCs/>
        </w:rPr>
        <w:t xml:space="preserve">Librosa: Audio and music signal analysis in Python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https://librosa.org</w:t>
        </w:r>
      </w:hyperlink>
    </w:p>
    <w:p>
      <w:pPr>
        <w:pStyle w:val="BodyText"/>
      </w:pPr>
      <w:r>
        <w:t xml:space="preserve">Jurafsky, D., &amp; Martin, J. H. (2024).</w:t>
      </w:r>
      <w:r>
        <w:t xml:space="preserve"> </w:t>
      </w:r>
      <w:r>
        <w:rPr>
          <w:i/>
          <w:iCs/>
        </w:rPr>
        <w:t xml:space="preserve">Speech and Language Processing</w:t>
      </w:r>
      <w:r>
        <w:t xml:space="preserve">.</w:t>
      </w:r>
    </w:p>
    <w:p>
      <w:pPr>
        <w:pStyle w:val="BodyText"/>
      </w:pPr>
      <w:r>
        <w:t xml:space="preserve">Hugging Face. (2023).</w:t>
      </w:r>
      <w:r>
        <w:t xml:space="preserve"> </w:t>
      </w:r>
      <w:r>
        <w:rPr>
          <w:i/>
          <w:iCs/>
        </w:rPr>
        <w:t xml:space="preserve">Transformers for speech recognition</w:t>
      </w:r>
      <w:r>
        <w:t xml:space="preserve">.</w:t>
      </w:r>
    </w:p>
    <w:p>
      <w:pPr>
        <w:pStyle w:val="BodyText"/>
      </w:pPr>
      <w:r>
        <w:t xml:space="preserve">NVIDIA. (2023).</w:t>
      </w:r>
      <w:r>
        <w:t xml:space="preserve"> </w:t>
      </w:r>
      <w:r>
        <w:rPr>
          <w:i/>
          <w:iCs/>
        </w:rPr>
        <w:t xml:space="preserve">Deep Learning Examples for Audio 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librosa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librosa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2026-06-04T16:56:55Z</dcterms:created>
  <dcterms:modified xsi:type="dcterms:W3CDTF">2026-06-04T16:56:55Z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