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03D9" w14:textId="0DEDDADD" w:rsidR="00B00DC1" w:rsidRDefault="00000000">
      <w:pPr>
        <w:spacing w:after="60"/>
      </w:pPr>
      <w:r>
        <w:rPr>
          <w:b/>
          <w:bCs/>
          <w:color w:val="0FA3B1"/>
          <w:sz w:val="18"/>
          <w:szCs w:val="18"/>
        </w:rPr>
        <w:t xml:space="preserve">UNIVERSIDAD AUTÓNOMA DE GUADALAJARA  </w:t>
      </w:r>
    </w:p>
    <w:p w14:paraId="1D4D8003" w14:textId="76DAA945" w:rsidR="00B00DC1" w:rsidRDefault="00000000">
      <w:pPr>
        <w:spacing w:after="40"/>
      </w:pPr>
      <w:r>
        <w:rPr>
          <w:b/>
          <w:bCs/>
          <w:color w:val="1E2664"/>
          <w:sz w:val="40"/>
          <w:szCs w:val="40"/>
        </w:rPr>
        <w:t>Inteligencia Artificial — Sesión 4</w:t>
      </w:r>
    </w:p>
    <w:p w14:paraId="4134C762" w14:textId="77777777" w:rsidR="00B00DC1" w:rsidRDefault="00000000">
      <w:pPr>
        <w:pBdr>
          <w:bottom w:val="single" w:sz="12" w:space="8" w:color="E8912B"/>
        </w:pBdr>
        <w:spacing w:after="200"/>
      </w:pPr>
      <w:r>
        <w:rPr>
          <w:color w:val="5A5F73"/>
          <w:sz w:val="24"/>
          <w:szCs w:val="24"/>
        </w:rPr>
        <w:t>Unidad 3 · 3.4 Segregación de datos · 3.5 Modelo de entrenamiento · Validación cruzada</w:t>
      </w:r>
    </w:p>
    <w:p w14:paraId="4F40DC82" w14:textId="3423CE7A" w:rsidR="00B00DC1" w:rsidRDefault="00000000" w:rsidP="0019004D">
      <w:pPr>
        <w:spacing w:after="120"/>
      </w:pPr>
      <w:r>
        <w:rPr>
          <w:b/>
          <w:bCs/>
          <w:color w:val="1E2664"/>
          <w:sz w:val="28"/>
          <w:szCs w:val="28"/>
        </w:rPr>
        <w:t>Bloques de código de la sesión</w:t>
      </w:r>
    </w:p>
    <w:p w14:paraId="06585959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</w:t>
      </w:r>
      <w:r>
        <w:rPr>
          <w:b/>
          <w:bCs/>
          <w:color w:val="1E2664"/>
          <w:sz w:val="24"/>
          <w:szCs w:val="24"/>
        </w:rPr>
        <w:t xml:space="preserve">   Librerías y semilla global</w:t>
      </w:r>
    </w:p>
    <w:p w14:paraId="066850F3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Importa las librerías de la sesión y fija la semilla global SEED = 42 para que todos obtengan los mismos resultados.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50425136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6AF634C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 — Librerías y semilla global =====</w:t>
            </w:r>
          </w:p>
          <w:p w14:paraId="02544AA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Librerías de la sesión ---</w:t>
            </w:r>
          </w:p>
          <w:p w14:paraId="76BFD821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np</w:t>
            </w:r>
            <w:proofErr w:type="spellEnd"/>
          </w:p>
          <w:p w14:paraId="38D35B6F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import pandas as pd</w:t>
            </w:r>
          </w:p>
          <w:p w14:paraId="1F677C08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import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matplotlib.pyplot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</w:t>
            </w:r>
            <w:proofErr w:type="spellEnd"/>
          </w:p>
          <w:p w14:paraId="600DF60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12A544F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from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sklearn.model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_selection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train_test_split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KFold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StratifiedKFold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cross_val_score</w:t>
            </w:r>
            <w:proofErr w:type="spellEnd"/>
          </w:p>
          <w:p w14:paraId="69527A7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from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sklearn.linear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_model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import LogisticRegression</w:t>
            </w:r>
          </w:p>
          <w:p w14:paraId="1C30E174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from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sklearn.tree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DecisionTreeClassifier</w:t>
            </w:r>
            <w:proofErr w:type="spellEnd"/>
          </w:p>
          <w:p w14:paraId="1A45D7C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from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sklearn.neighbors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KNeighborsClassifier</w:t>
            </w:r>
            <w:proofErr w:type="spellEnd"/>
          </w:p>
          <w:p w14:paraId="0474202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76021B62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pd.set_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option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display.max_columns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', None)</w:t>
            </w:r>
          </w:p>
          <w:p w14:paraId="49E166A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72CE03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SEED = 42          # semilla fija -&gt; resultados reproducibles</w:t>
            </w:r>
          </w:p>
          <w:p w14:paraId="3FA2E1B2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SEED)</w:t>
            </w:r>
          </w:p>
          <w:p w14:paraId="66B92E3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692F2243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'Librerías cargadas correctamente.')</w:t>
            </w:r>
          </w:p>
        </w:tc>
      </w:tr>
    </w:tbl>
    <w:p w14:paraId="1B325B89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2</w:t>
      </w:r>
      <w:r>
        <w:rPr>
          <w:b/>
          <w:bCs/>
          <w:color w:val="1E2664"/>
          <w:sz w:val="24"/>
          <w:szCs w:val="24"/>
        </w:rPr>
        <w:t xml:space="preserve">   Ingestión y consolidación de las cuatro fuentes</w:t>
      </w:r>
    </w:p>
    <w:p w14:paraId="75EE6537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Repite en una sola celda las secciones 3.2.1 a 3.2.5 de la sesión anterior: lee el CSV, el Excel, el TXT y el Parquet de Dataset_1/ y los consolida con </w:t>
      </w:r>
      <w:proofErr w:type="spellStart"/>
      <w:proofErr w:type="gramStart"/>
      <w:r>
        <w:rPr>
          <w:i/>
          <w:iCs/>
          <w:color w:val="5A5F73"/>
          <w:sz w:val="20"/>
          <w:szCs w:val="20"/>
        </w:rPr>
        <w:t>pd.concat</w:t>
      </w:r>
      <w:proofErr w:type="spellEnd"/>
      <w:proofErr w:type="gramEnd"/>
      <w:r>
        <w:rPr>
          <w:i/>
          <w:iCs/>
          <w:color w:val="5A5F73"/>
          <w:sz w:val="20"/>
          <w:szCs w:val="20"/>
        </w:rPr>
        <w:t>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39323809" w14:textId="77777777" w:rsidTr="00D82C9F">
        <w:trPr>
          <w:trHeight w:val="5408"/>
        </w:trPr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5ADF60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2 — Ingestión y consolidación de las cuatro fuentes =====</w:t>
            </w:r>
          </w:p>
          <w:p w14:paraId="0DC3442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--- 3.2.1 · CSV: flota de Norteamérica ---</w:t>
            </w:r>
          </w:p>
          <w:p w14:paraId="17196F92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df_csv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('Dataset_1/flota_norteamerica.csv')</w:t>
            </w:r>
          </w:p>
          <w:p w14:paraId="45D9F5C0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f'CSV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  -&gt;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csv.shape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}')</w:t>
            </w:r>
          </w:p>
          <w:p w14:paraId="55B5AC0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35965EB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--- 3.2.2 · Excel: flota de Europa (hoja 'registros') ---</w:t>
            </w:r>
          </w:p>
          <w:p w14:paraId="64BD67B4" w14:textId="77777777" w:rsidR="00B00DC1" w:rsidRPr="00D82C9F" w:rsidRDefault="00000000"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df_xls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pd.read</w:t>
            </w:r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_</w:t>
            </w:r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excel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'Dataset_1/flota_europa.xlsx',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sheet_name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='registros')</w:t>
            </w:r>
          </w:p>
          <w:p w14:paraId="51404592" w14:textId="77777777" w:rsidR="00B00DC1" w:rsidRPr="00D82C9F" w:rsidRDefault="00000000">
            <w:proofErr w:type="spellStart"/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f'Excel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-&gt; {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</w:t>
            </w:r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xls.shape</w:t>
            </w:r>
            <w:proofErr w:type="spellEnd"/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}')</w:t>
            </w:r>
          </w:p>
          <w:p w14:paraId="29B9E26F" w14:textId="77777777" w:rsidR="00B00DC1" w:rsidRPr="00D82C9F" w:rsidRDefault="00000000"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5B30817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--- 3.2.3 · TXT delimitado con '~': flota de Asia ---</w:t>
            </w:r>
          </w:p>
          <w:p w14:paraId="6EE43E9F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df_txt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'Dataset_1/flota_asia.txt',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sep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='~')</w:t>
            </w:r>
          </w:p>
          <w:p w14:paraId="45434C0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f'TXT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  -&gt;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txt.shape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}')</w:t>
            </w:r>
          </w:p>
          <w:p w14:paraId="41C88288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44447B0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--- 3.2.4 · Parquet: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reingesta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del data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lake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---</w:t>
            </w:r>
          </w:p>
          <w:p w14:paraId="1230199B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df_pq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_parquet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('Dataset_1/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flota_datalake.parquet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')</w:t>
            </w:r>
          </w:p>
          <w:p w14:paraId="5A52F7EB" w14:textId="77777777" w:rsidR="00B00DC1" w:rsidRPr="00D82C9F" w:rsidRDefault="00000000">
            <w:proofErr w:type="spellStart"/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f'Parquet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-&gt; {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</w:t>
            </w:r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pq.shape</w:t>
            </w:r>
            <w:proofErr w:type="spellEnd"/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}')</w:t>
            </w:r>
          </w:p>
          <w:p w14:paraId="3BFDDD72" w14:textId="77777777" w:rsidR="00B00DC1" w:rsidRPr="00D82C9F" w:rsidRDefault="00000000"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1525278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--- 3.2.5 · Consolidación de las cuatro fuentes ---</w:t>
            </w:r>
          </w:p>
          <w:p w14:paraId="4D6AE420" w14:textId="77777777" w:rsidR="00B00DC1" w:rsidRPr="00D82C9F" w:rsidRDefault="00000000"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pd.concat</w:t>
            </w:r>
            <w:proofErr w:type="spellEnd"/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([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df_csv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df_xls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df_txt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df_pq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],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ignore_index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=True)</w:t>
            </w:r>
          </w:p>
          <w:p w14:paraId="18BE774B" w14:textId="77777777" w:rsidR="00B00DC1" w:rsidRPr="00D82C9F" w:rsidRDefault="00000000"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5DF33FA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f'\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nDataset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consolidado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-&gt; {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df.shape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}')</w:t>
            </w:r>
          </w:p>
          <w:p w14:paraId="57DDC77A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'Filas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duplicadas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:        ',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df.duplicated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723A7D0B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Faltantes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en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horsepower: 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['horsepower'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isna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48DBF426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(3)</w:t>
            </w:r>
          </w:p>
        </w:tc>
      </w:tr>
    </w:tbl>
    <w:p w14:paraId="569C9021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3</w:t>
      </w:r>
      <w:r>
        <w:rPr>
          <w:b/>
          <w:bCs/>
          <w:color w:val="1E2664"/>
          <w:sz w:val="24"/>
          <w:szCs w:val="24"/>
        </w:rPr>
        <w:t xml:space="preserve">   Limpieza del </w:t>
      </w:r>
      <w:proofErr w:type="spellStart"/>
      <w:r>
        <w:rPr>
          <w:b/>
          <w:bCs/>
          <w:color w:val="1E2664"/>
          <w:sz w:val="24"/>
          <w:szCs w:val="24"/>
        </w:rPr>
        <w:t>dataset</w:t>
      </w:r>
      <w:proofErr w:type="spellEnd"/>
      <w:r>
        <w:rPr>
          <w:b/>
          <w:bCs/>
          <w:color w:val="1E2664"/>
          <w:sz w:val="24"/>
          <w:szCs w:val="24"/>
        </w:rPr>
        <w:t xml:space="preserve"> consolidado</w:t>
      </w:r>
    </w:p>
    <w:p w14:paraId="4F521A2E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Limpieza del consolidado: imputa </w:t>
      </w:r>
      <w:proofErr w:type="spellStart"/>
      <w:r>
        <w:rPr>
          <w:i/>
          <w:iCs/>
          <w:color w:val="5A5F73"/>
          <w:sz w:val="20"/>
          <w:szCs w:val="20"/>
        </w:rPr>
        <w:t>horsepower</w:t>
      </w:r>
      <w:proofErr w:type="spellEnd"/>
      <w:r>
        <w:rPr>
          <w:i/>
          <w:iCs/>
          <w:color w:val="5A5F73"/>
          <w:sz w:val="20"/>
          <w:szCs w:val="20"/>
        </w:rPr>
        <w:t xml:space="preserve"> con la mediana, elimina los duplicados que </w:t>
      </w:r>
      <w:proofErr w:type="spellStart"/>
      <w:r>
        <w:rPr>
          <w:i/>
          <w:iCs/>
          <w:color w:val="5A5F73"/>
          <w:sz w:val="20"/>
          <w:szCs w:val="20"/>
        </w:rPr>
        <w:t>reingirió</w:t>
      </w:r>
      <w:proofErr w:type="spellEnd"/>
      <w:r>
        <w:rPr>
          <w:i/>
          <w:iCs/>
          <w:color w:val="5A5F73"/>
          <w:sz w:val="20"/>
          <w:szCs w:val="20"/>
        </w:rPr>
        <w:t xml:space="preserve"> el data </w:t>
      </w:r>
      <w:proofErr w:type="spellStart"/>
      <w:r>
        <w:rPr>
          <w:i/>
          <w:iCs/>
          <w:color w:val="5A5F73"/>
          <w:sz w:val="20"/>
          <w:szCs w:val="20"/>
        </w:rPr>
        <w:t>lake</w:t>
      </w:r>
      <w:proofErr w:type="spellEnd"/>
      <w:r>
        <w:rPr>
          <w:i/>
          <w:iCs/>
          <w:color w:val="5A5F73"/>
          <w:sz w:val="20"/>
          <w:szCs w:val="20"/>
        </w:rPr>
        <w:t xml:space="preserve">, baraja el </w:t>
      </w:r>
      <w:proofErr w:type="spellStart"/>
      <w:r>
        <w:rPr>
          <w:i/>
          <w:iCs/>
          <w:color w:val="5A5F73"/>
          <w:sz w:val="20"/>
          <w:szCs w:val="20"/>
        </w:rPr>
        <w:t>dataset</w:t>
      </w:r>
      <w:proofErr w:type="spellEnd"/>
      <w:r>
        <w:rPr>
          <w:i/>
          <w:iCs/>
          <w:color w:val="5A5F73"/>
          <w:sz w:val="20"/>
          <w:szCs w:val="20"/>
        </w:rPr>
        <w:t xml:space="preserve"> con semilla fija, descarta </w:t>
      </w:r>
      <w:proofErr w:type="spellStart"/>
      <w:r>
        <w:rPr>
          <w:i/>
          <w:iCs/>
          <w:color w:val="5A5F73"/>
          <w:sz w:val="20"/>
          <w:szCs w:val="20"/>
        </w:rPr>
        <w:t>name</w:t>
      </w:r>
      <w:proofErr w:type="spellEnd"/>
      <w:r>
        <w:rPr>
          <w:i/>
          <w:iCs/>
          <w:color w:val="5A5F73"/>
          <w:sz w:val="20"/>
          <w:szCs w:val="20"/>
        </w:rPr>
        <w:t xml:space="preserve"> y mapea </w:t>
      </w:r>
      <w:proofErr w:type="spellStart"/>
      <w:r>
        <w:rPr>
          <w:i/>
          <w:iCs/>
          <w:color w:val="5A5F73"/>
          <w:sz w:val="20"/>
          <w:szCs w:val="20"/>
        </w:rPr>
        <w:t>origin</w:t>
      </w:r>
      <w:proofErr w:type="spellEnd"/>
      <w:r>
        <w:rPr>
          <w:i/>
          <w:iCs/>
          <w:color w:val="5A5F73"/>
          <w:sz w:val="20"/>
          <w:szCs w:val="20"/>
        </w:rPr>
        <w:t xml:space="preserve"> a región.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46ED6555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1BC3288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===== BLOQUE 3 — Limpieza del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consolidado =====</w:t>
            </w:r>
          </w:p>
          <w:p w14:paraId="28F6D0B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Limpieza (repaso de 3.3) ---</w:t>
            </w:r>
          </w:p>
          <w:p w14:paraId="1FB28248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1) Imputación de faltantes por mediana</w:t>
            </w:r>
          </w:p>
          <w:p w14:paraId="1E3CD0A9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['horsepower'] =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['horsepower'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fillna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['horsepower'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].median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1E1DA855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72CF7C8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2) Duplicados: el data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lake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reingirió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registros ya presentes en otras fuentes</w:t>
            </w:r>
          </w:p>
          <w:p w14:paraId="1CEA057E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'Filas antes: 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len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), '|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duplicadas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:',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df.duplicated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58E16559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df.drop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_duplicates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reset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_index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(drop=True)</w:t>
            </w:r>
          </w:p>
          <w:p w14:paraId="59F9F879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'Filas después:',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))</w:t>
            </w:r>
          </w:p>
          <w:p w14:paraId="65BE1E6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9A2786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3) El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quedó agrupado por región (las fuentes se apilaron una tras otra).</w:t>
            </w:r>
          </w:p>
          <w:p w14:paraId="78F2708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   Orden canónico + barajado con semilla fija -&gt; mismos resultados para todos.</w:t>
            </w:r>
          </w:p>
          <w:p w14:paraId="07D37B62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df.sort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_values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(by=list(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df.columns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))</w:t>
            </w:r>
          </w:p>
          <w:p w14:paraId="573102CA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sample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frac=1,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reset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_index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(drop=True)</w:t>
            </w:r>
          </w:p>
          <w:p w14:paraId="0E44F553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068420E3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4) 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 es un identificador único -&gt; fuera</w:t>
            </w:r>
          </w:p>
          <w:p w14:paraId="15EE4CA1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df.drop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(columns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=['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name'])</w:t>
            </w:r>
          </w:p>
          <w:p w14:paraId="71FE7DC0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4B2B109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5)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: 1 = EUA, 2 = Europa, 3 = Japón</w:t>
            </w:r>
          </w:p>
          <w:p w14:paraId="4E28ECD7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map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({1: 'EUA', 2: 'Europa', 3: 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Japon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'})</w:t>
            </w:r>
          </w:p>
          <w:p w14:paraId="1312C87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52A1B80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'\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nFaltantes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restantes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:',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df.isnull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211DB7DE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Región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:',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['origin'].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value_counts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().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to_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dict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))</w:t>
            </w:r>
          </w:p>
          <w:p w14:paraId="0C237287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</w:t>
            </w:r>
          </w:p>
        </w:tc>
      </w:tr>
    </w:tbl>
    <w:p w14:paraId="1C5541E0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4</w:t>
      </w:r>
      <w:r>
        <w:rPr>
          <w:b/>
          <w:bCs/>
          <w:color w:val="1E2664"/>
          <w:sz w:val="24"/>
          <w:szCs w:val="24"/>
        </w:rPr>
        <w:t xml:space="preserve">   Transformación de unidades imperiales a métricas</w:t>
      </w:r>
    </w:p>
    <w:p w14:paraId="0DCCF99B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Convierte todas las variables de unidades imperiales al Sistema Internacional y las renombra en español.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1F2AD5FE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0B9070E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4 — Transformación de unidades imperiales a métricas =====</w:t>
            </w:r>
          </w:p>
          <w:p w14:paraId="3F46F26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Conversión a unidades métricas (SI) ---</w:t>
            </w:r>
          </w:p>
          <w:p w14:paraId="1FCD4523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FACTOR_KM_L   = 0.4251437      # 1 mpg 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US)   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-&gt; km/L</w:t>
            </w:r>
          </w:p>
          <w:p w14:paraId="20E217A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FACTOR_LITROS = 0.016387064    # 1 pulgada^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3  -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&gt; L</w:t>
            </w:r>
          </w:p>
          <w:p w14:paraId="1CB1FD2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FACTOR_KW     = 0.745699872    # 1 hp         -&gt; kW</w:t>
            </w:r>
          </w:p>
          <w:p w14:paraId="734A277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FACTOR_KG     = 0.45359237     # 1 libra      -&gt; kg</w:t>
            </w:r>
          </w:p>
          <w:p w14:paraId="7EDA1AE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10474C8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datos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({</w:t>
            </w:r>
          </w:p>
          <w:p w14:paraId="1A4F1EC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rendimiento_km_l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': 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mpg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          * FACTOR_KM_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  )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2),</w:t>
            </w:r>
          </w:p>
          <w:p w14:paraId="685C5BF5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cilindros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':        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['cylinders'],</w:t>
            </w:r>
          </w:p>
          <w:p w14:paraId="3A40B18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'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cilindrada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':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['displacement'] * FACTOR_LITROS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).round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(2),</w:t>
            </w:r>
          </w:p>
          <w:p w14:paraId="5EE7549E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'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potencia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_kw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':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['horsepower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* FACTOR_KW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).round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(1),</w:t>
            </w:r>
          </w:p>
          <w:p w14:paraId="6BA623A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'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peso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_kg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':   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['weight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 * FACTOR_KG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).round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(0),</w:t>
            </w:r>
          </w:p>
          <w:p w14:paraId="5FB30AAC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aceleracion_s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':    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acceleration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'],</w:t>
            </w:r>
          </w:p>
          <w:p w14:paraId="72AD411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anio_modelo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':      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model_year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'],</w:t>
            </w:r>
          </w:p>
          <w:p w14:paraId="7BA83DE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    'origen':           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'],</w:t>
            </w:r>
          </w:p>
          <w:p w14:paraId="005B48F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})</w:t>
            </w:r>
          </w:p>
          <w:p w14:paraId="490A1BC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23D91736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'Forma tras la conversión:',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  <w:p w14:paraId="5A5C3A06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</w:t>
            </w:r>
          </w:p>
        </w:tc>
      </w:tr>
    </w:tbl>
    <w:p w14:paraId="496034A2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5</w:t>
      </w:r>
      <w:r>
        <w:rPr>
          <w:b/>
          <w:bCs/>
          <w:color w:val="1E2664"/>
          <w:sz w:val="24"/>
          <w:szCs w:val="24"/>
        </w:rPr>
        <w:t xml:space="preserve">   Verificación de la conversión y codificación one-</w:t>
      </w:r>
      <w:proofErr w:type="spellStart"/>
      <w:r>
        <w:rPr>
          <w:b/>
          <w:bCs/>
          <w:color w:val="1E2664"/>
          <w:sz w:val="24"/>
          <w:szCs w:val="24"/>
        </w:rPr>
        <w:t>hot</w:t>
      </w:r>
      <w:proofErr w:type="spellEnd"/>
    </w:p>
    <w:p w14:paraId="0AD01002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Verifica que los rangos ya sean métricos y aplica la codificación one-</w:t>
      </w:r>
      <w:proofErr w:type="spellStart"/>
      <w:r>
        <w:rPr>
          <w:i/>
          <w:iCs/>
          <w:color w:val="5A5F73"/>
          <w:sz w:val="20"/>
          <w:szCs w:val="20"/>
        </w:rPr>
        <w:t>hot</w:t>
      </w:r>
      <w:proofErr w:type="spellEnd"/>
      <w:r>
        <w:rPr>
          <w:i/>
          <w:iCs/>
          <w:color w:val="5A5F73"/>
          <w:sz w:val="20"/>
          <w:szCs w:val="20"/>
        </w:rPr>
        <w:t xml:space="preserve"> a la variable categórica origen.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2FCABA5D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6B02D87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5 — Verificación de la conversión y codificación one-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hot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=====</w:t>
            </w:r>
          </w:p>
          <w:p w14:paraId="67365E5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Comprobamos que los rangos ya son métricos y razonables</w:t>
            </w:r>
          </w:p>
          <w:p w14:paraId="2BCDE9AD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metricas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rendimiento_km_l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cilindrada_l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potencia_kw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peso_kg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</w:t>
            </w:r>
          </w:p>
          <w:p w14:paraId="158A62EC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(datos[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metricas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].describe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(2))</w:t>
            </w:r>
          </w:p>
          <w:p w14:paraId="7901BFB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lastRenderedPageBreak/>
              <w:t> </w:t>
            </w:r>
          </w:p>
          <w:p w14:paraId="5325A4D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'origen' es categórica -&gt; one-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hot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(repaso de 3.3)</w:t>
            </w:r>
          </w:p>
          <w:p w14:paraId="66322E5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datos =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pd.get_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dummies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datos,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=['origen'],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prefix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='origen')</w:t>
            </w:r>
          </w:p>
          <w:p w14:paraId="2E279B3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07A52E4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'\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nColumnas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finales:',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datos.columns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))</w:t>
            </w:r>
          </w:p>
        </w:tc>
      </w:tr>
    </w:tbl>
    <w:p w14:paraId="0F5C4AD8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6</w:t>
      </w:r>
      <w:r>
        <w:rPr>
          <w:b/>
          <w:bCs/>
          <w:color w:val="1E2664"/>
          <w:sz w:val="24"/>
          <w:szCs w:val="24"/>
        </w:rPr>
        <w:t xml:space="preserve">   Variable objetivo y distribución de clases</w:t>
      </w:r>
    </w:p>
    <w:p w14:paraId="62AFF7C4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Construye la variable objetivo </w:t>
      </w:r>
      <w:proofErr w:type="spellStart"/>
      <w:r>
        <w:rPr>
          <w:i/>
          <w:iCs/>
          <w:color w:val="5A5F73"/>
          <w:sz w:val="20"/>
          <w:szCs w:val="20"/>
        </w:rPr>
        <w:t>alta_eficiencia</w:t>
      </w:r>
      <w:proofErr w:type="spellEnd"/>
      <w:r>
        <w:rPr>
          <w:i/>
          <w:iCs/>
          <w:color w:val="5A5F73"/>
          <w:sz w:val="20"/>
          <w:szCs w:val="20"/>
        </w:rPr>
        <w:t xml:space="preserve"> con el umbral de 12.3 km/L y muestra el desbalance de clases.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08A1192D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13C0F5F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6 — Variable objetivo y distribución de clases =====</w:t>
            </w:r>
          </w:p>
          <w:p w14:paraId="6CA9D84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Variable objetivo ---</w:t>
            </w:r>
          </w:p>
          <w:p w14:paraId="4ADC09A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UMBRAL_KM_L = 12.3     # equivalente métrico de 29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mpg</w:t>
            </w:r>
            <w:proofErr w:type="spellEnd"/>
          </w:p>
          <w:p w14:paraId="766BBD2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alta_eficiencia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 = (datos['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rendimiento_km_l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 &gt;= UMBRAL_KM_L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  <w:p w14:paraId="1E44B825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D592CCC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'Distribución de clases:')</w:t>
            </w:r>
          </w:p>
          <w:p w14:paraId="71186147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(datos['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alta_eficiencia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'].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value_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))</w:t>
            </w:r>
          </w:p>
          <w:p w14:paraId="4F58D275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nProporción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de clase positiva: {datos['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alta_eficiencia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].mean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():.1%}")</w:t>
            </w:r>
          </w:p>
          <w:p w14:paraId="1D8EC17A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('\n&gt;&gt; Clases DESBALANCEADAS (~26% vs ~74%): recordarlo para la estratificación.')</w:t>
            </w:r>
          </w:p>
        </w:tc>
      </w:tr>
    </w:tbl>
    <w:p w14:paraId="274F7B23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7</w:t>
      </w:r>
      <w:r>
        <w:rPr>
          <w:b/>
          <w:bCs/>
          <w:color w:val="1E2664"/>
          <w:sz w:val="24"/>
          <w:szCs w:val="24"/>
        </w:rPr>
        <w:t xml:space="preserve">   Separación de predictoras (X) y objetivo (y)</w:t>
      </w:r>
    </w:p>
    <w:p w14:paraId="2F33B280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Separa predictoras (X) y objetivo (y), eliminando </w:t>
      </w:r>
      <w:proofErr w:type="spellStart"/>
      <w:r>
        <w:rPr>
          <w:i/>
          <w:iCs/>
          <w:color w:val="5A5F73"/>
          <w:sz w:val="20"/>
          <w:szCs w:val="20"/>
        </w:rPr>
        <w:t>rendimiento_km_l</w:t>
      </w:r>
      <w:proofErr w:type="spellEnd"/>
      <w:r>
        <w:rPr>
          <w:i/>
          <w:iCs/>
          <w:color w:val="5A5F73"/>
          <w:sz w:val="20"/>
          <w:szCs w:val="20"/>
        </w:rPr>
        <w:t xml:space="preserve"> de X para evitar la fuga de datos.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563F3B5A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6D53A89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7 — Separación de predictoras (X) y objetivo (y) =====</w:t>
            </w:r>
          </w:p>
          <w:p w14:paraId="3D77D61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--- X e y --- ¡eliminamos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rendimiento_km_l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de X para evitar la fuga de datos!</w:t>
            </w:r>
          </w:p>
          <w:p w14:paraId="395D086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datos.drop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columns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rendimiento_km_l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alta_eficiencia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'])</w:t>
            </w:r>
          </w:p>
          <w:p w14:paraId="4117F4F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 = datos['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alta_eficiencia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']</w:t>
            </w:r>
          </w:p>
          <w:p w14:paraId="4F1C8AC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1503F9B7" w14:textId="77777777" w:rsidR="00B00DC1" w:rsidRPr="00D82C9F" w:rsidRDefault="00000000">
            <w:pPr>
              <w:rPr>
                <w:lang w:val="en-US"/>
              </w:rPr>
            </w:pPr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'X (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predictoras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):', </w:t>
            </w:r>
            <w:proofErr w:type="spellStart"/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X.shape</w:t>
            </w:r>
            <w:proofErr w:type="spellEnd"/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548F8EA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for col in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X.columns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</w:t>
            </w:r>
          </w:p>
          <w:p w14:paraId="2260D78B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   -', col)</w:t>
            </w:r>
          </w:p>
          <w:p w14:paraId="7839A36B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'y (objetivo):   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</w:tc>
      </w:tr>
    </w:tbl>
    <w:p w14:paraId="52D4D2B9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8</w:t>
      </w:r>
      <w:r>
        <w:rPr>
          <w:b/>
          <w:bCs/>
          <w:color w:val="1E2664"/>
          <w:sz w:val="24"/>
          <w:szCs w:val="24"/>
        </w:rPr>
        <w:t xml:space="preserve">   Enfoque (1): división 80/20 y primer modelo</w:t>
      </w:r>
    </w:p>
    <w:p w14:paraId="49A4D3AE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Enfoque (1): divide 80/20 con estratificación, entrena la regresión logística y mide </w:t>
      </w:r>
      <w:proofErr w:type="spellStart"/>
      <w:r>
        <w:rPr>
          <w:i/>
          <w:iCs/>
          <w:color w:val="5A5F73"/>
          <w:sz w:val="20"/>
          <w:szCs w:val="20"/>
        </w:rPr>
        <w:t>accuracy</w:t>
      </w:r>
      <w:proofErr w:type="spellEnd"/>
      <w:r>
        <w:rPr>
          <w:i/>
          <w:iCs/>
          <w:color w:val="5A5F73"/>
          <w:sz w:val="20"/>
          <w:szCs w:val="20"/>
        </w:rPr>
        <w:t xml:space="preserve"> en prueba.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31B4E4F0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359973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8 — Enfoque (1): división 80/20 y primer modelo =====</w:t>
            </w:r>
          </w:p>
          <w:p w14:paraId="2F0A42F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Enfoque (1): Entrenamiento + Prueba ---</w:t>
            </w:r>
          </w:p>
          <w:p w14:paraId="37B7C37D" w14:textId="77777777" w:rsidR="00B00DC1" w:rsidRPr="00D82C9F" w:rsidRDefault="00000000">
            <w:pPr>
              <w:rPr>
                <w:lang w:val="en-US"/>
              </w:rPr>
            </w:pP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X_train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X_test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y_train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y_test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train_test_</w:t>
            </w:r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split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</w:p>
          <w:p w14:paraId="1FD3705F" w14:textId="77777777" w:rsidR="00B00DC1" w:rsidRDefault="00000000"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X, y,</w:t>
            </w:r>
          </w:p>
          <w:p w14:paraId="0D8ABDD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=0.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20,   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# 20% para prueba</w:t>
            </w:r>
          </w:p>
          <w:p w14:paraId="1EA08B1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stratify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y,   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    # conserva la proporción de clases</w:t>
            </w:r>
          </w:p>
          <w:p w14:paraId="1005940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=SEED    # semilla fija -&gt; división reproducible</w:t>
            </w:r>
          </w:p>
          <w:p w14:paraId="410BB43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  <w:p w14:paraId="790E8C1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3E21E2FE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f'Entrenamiento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train.shape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[0]} vehículos ({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train.mean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():.1%} positivos)')</w:t>
            </w:r>
          </w:p>
          <w:p w14:paraId="350DF56D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f'Prueba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:    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test.shape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[0]} vehículos ({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test.mean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():.1%} positivos)')</w:t>
            </w:r>
          </w:p>
          <w:p w14:paraId="738D378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0B991E1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Modelo sencillo: hoy lo tratamos como CAJA NEGRA (lo estudiamos a fondo en las Unidades 5-6)</w:t>
            </w:r>
          </w:p>
          <w:p w14:paraId="0C23908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modelo =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max_iter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=2000)</w:t>
            </w:r>
          </w:p>
          <w:p w14:paraId="4B6B50EC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modelo.fit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train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           # aprende SOLO con entrenamiento</w:t>
            </w:r>
          </w:p>
          <w:p w14:paraId="6F0C401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4033102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acc_test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modelo.score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# evalúa con datos NO vistos</w:t>
            </w:r>
          </w:p>
          <w:p w14:paraId="497BE960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f'\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sobre el conjunto de PRUEBA: {acc_test:.4f}')</w:t>
            </w:r>
          </w:p>
        </w:tc>
      </w:tr>
    </w:tbl>
    <w:p w14:paraId="03BF9598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9</w:t>
      </w:r>
      <w:r>
        <w:rPr>
          <w:b/>
          <w:bCs/>
          <w:color w:val="1E2664"/>
          <w:sz w:val="24"/>
          <w:szCs w:val="24"/>
        </w:rPr>
        <w:t xml:space="preserve">   Efecto de la semilla sobre una sola división</w:t>
      </w:r>
    </w:p>
    <w:p w14:paraId="67DAA9DB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Repite la división con seis semillas distintas para mostrar cuánto se mueve el </w:t>
      </w:r>
      <w:proofErr w:type="spellStart"/>
      <w:r>
        <w:rPr>
          <w:i/>
          <w:iCs/>
          <w:color w:val="5A5F73"/>
          <w:sz w:val="20"/>
          <w:szCs w:val="20"/>
        </w:rPr>
        <w:t>accuracy</w:t>
      </w:r>
      <w:proofErr w:type="spellEnd"/>
      <w:r>
        <w:rPr>
          <w:i/>
          <w:iCs/>
          <w:color w:val="5A5F73"/>
          <w:sz w:val="20"/>
          <w:szCs w:val="20"/>
        </w:rPr>
        <w:t xml:space="preserve"> solo por el azar del corte.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17EFA030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4AB314E5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9 — Efecto de la semilla sobre una sola división =====</w:t>
            </w:r>
          </w:p>
          <w:p w14:paraId="533562F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¿Qué tanto cambia el resultado al cambiar la semilla? ---</w:t>
            </w:r>
          </w:p>
          <w:p w14:paraId="42228C6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semillas = [0, 1, 7, 21, 42, 99]</w:t>
            </w:r>
          </w:p>
          <w:p w14:paraId="427109C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resultados = []</w:t>
            </w:r>
          </w:p>
          <w:p w14:paraId="0590361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0878B9D3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de prueba según la semilla del corte:')</w:t>
            </w:r>
          </w:p>
          <w:p w14:paraId="1A7D8B7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for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in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semillas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</w:t>
            </w:r>
          </w:p>
          <w:p w14:paraId="5D5C8728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Xtr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ytr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train_test_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split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X, y,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test_size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=0.20, stratify=y,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41BA007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m = LogisticRegression(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max_iter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=2000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).fit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Xtr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ytr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17AFD30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    a =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m.score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4F3EB30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resultados.append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(a)</w:t>
            </w:r>
          </w:p>
          <w:p w14:paraId="3367732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 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:&gt;3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  -&gt;  accuracy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{a:.4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f}'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22B8936E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1DFC9FA8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resultados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(resultados)</w:t>
            </w:r>
          </w:p>
          <w:p w14:paraId="7F85A873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(f'\n&gt;&gt; El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va de 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resultados.min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():.4f} a 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resultados.max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():.4f}: '</w:t>
            </w:r>
          </w:p>
          <w:p w14:paraId="459C3B5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  f'{(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resultados.max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()-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resultados.min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))*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100:.1f} puntos porcentuales de diferencia,')</w:t>
            </w:r>
          </w:p>
          <w:p w14:paraId="159E34BB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'&gt;&gt; SOLO por haber cambiado el número de la semilla. El modelo es el mismo.')</w:t>
            </w:r>
          </w:p>
          <w:p w14:paraId="7159AA85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'&gt;&gt; ¿Cuál de los seis reportamos? Ninguno por sí solo es confiable.')</w:t>
            </w:r>
          </w:p>
        </w:tc>
      </w:tr>
    </w:tbl>
    <w:p w14:paraId="5EE10C41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10</w:t>
      </w:r>
      <w:r>
        <w:rPr>
          <w:b/>
          <w:bCs/>
          <w:color w:val="1E2664"/>
          <w:sz w:val="24"/>
          <w:szCs w:val="24"/>
        </w:rPr>
        <w:t xml:space="preserve">   Gráfica: </w:t>
      </w:r>
      <w:proofErr w:type="spellStart"/>
      <w:r>
        <w:rPr>
          <w:b/>
          <w:bCs/>
          <w:color w:val="1E2664"/>
          <w:sz w:val="24"/>
          <w:szCs w:val="24"/>
        </w:rPr>
        <w:t>accuracy</w:t>
      </w:r>
      <w:proofErr w:type="spellEnd"/>
      <w:r>
        <w:rPr>
          <w:b/>
          <w:bCs/>
          <w:color w:val="1E2664"/>
          <w:sz w:val="24"/>
          <w:szCs w:val="24"/>
        </w:rPr>
        <w:t xml:space="preserve"> según la semilla</w:t>
      </w:r>
    </w:p>
    <w:p w14:paraId="7AA00A01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Gráfica de barras del </w:t>
      </w:r>
      <w:proofErr w:type="spellStart"/>
      <w:r>
        <w:rPr>
          <w:i/>
          <w:iCs/>
          <w:color w:val="5A5F73"/>
          <w:sz w:val="20"/>
          <w:szCs w:val="20"/>
        </w:rPr>
        <w:t>accuracy</w:t>
      </w:r>
      <w:proofErr w:type="spellEnd"/>
      <w:r>
        <w:rPr>
          <w:i/>
          <w:iCs/>
          <w:color w:val="5A5F73"/>
          <w:sz w:val="20"/>
          <w:szCs w:val="20"/>
        </w:rPr>
        <w:t xml:space="preserve"> obtenido con cada semilla, con la línea del promedio.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6579E167" w14:textId="77777777" w:rsidTr="00E91476">
        <w:trPr>
          <w:trHeight w:val="3788"/>
        </w:trPr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68ACB3E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===== BLOQUE 10 — Gráfica: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según la semilla =====</w:t>
            </w:r>
          </w:p>
          <w:p w14:paraId="447DD81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Gráfica: la lotería de la semilla ---</w:t>
            </w:r>
          </w:p>
          <w:p w14:paraId="2AD8C9C5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plt.figure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figsize</w:t>
            </w:r>
            <w:proofErr w:type="spellEnd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8, 4))</w:t>
            </w:r>
          </w:p>
          <w:p w14:paraId="59C1605C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plt.grid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(axis='y', alpha=0.3,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zorder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=0)</w:t>
            </w:r>
          </w:p>
          <w:p w14:paraId="6A9A826F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plt.bar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([str(s) for s in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semillas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],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resultados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color='#0FA3B1',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edgecolor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='#1E2664',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zorder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=3)</w:t>
            </w:r>
          </w:p>
          <w:p w14:paraId="448AD46F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plt.axhline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resultados.mean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(), color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='#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E8912B',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linestyle</w:t>
            </w:r>
            <w:proofErr w:type="spellEnd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='-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-', linewidth=2,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zorder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=4,</w:t>
            </w:r>
          </w:p>
          <w:p w14:paraId="1D0486AF" w14:textId="77777777" w:rsidR="00B00DC1" w:rsidRPr="00D82C9F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        </w:t>
            </w:r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label=</w:t>
            </w:r>
            <w:proofErr w:type="spell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f'Promedio</w:t>
            </w:r>
            <w:proofErr w:type="spell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{</w:t>
            </w:r>
            <w:proofErr w:type="spellStart"/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resultados.mean</w:t>
            </w:r>
            <w:proofErr w:type="spellEnd"/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</w:t>
            </w:r>
            <w:proofErr w:type="gramStart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f}'</w:t>
            </w:r>
            <w:proofErr w:type="gramEnd"/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51AFB1AD" w14:textId="77777777" w:rsidR="00B00DC1" w:rsidRPr="00D82C9F" w:rsidRDefault="00000000">
            <w:pPr>
              <w:rPr>
                <w:lang w:val="en-US"/>
              </w:rPr>
            </w:pPr>
            <w:r w:rsidRPr="00D82C9F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5C402C5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for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, a in enumerate(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resultados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):</w:t>
            </w:r>
          </w:p>
          <w:p w14:paraId="24F1CE10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text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a + 0.004, f'{a:.3f}', ha='center',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fontsize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=9)</w:t>
            </w:r>
          </w:p>
          <w:p w14:paraId="6B7B081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9F230BF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plt.ylim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(0.80, 1.0)</w:t>
            </w:r>
          </w:p>
          <w:p w14:paraId="0B44F9DD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plt.xlabel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('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semilla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)')</w:t>
            </w:r>
          </w:p>
          <w:p w14:paraId="70324B07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en prueba')</w:t>
            </w:r>
          </w:p>
          <w:p w14:paraId="54755124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('Una sola división: el resultado depende de la semilla')</w:t>
            </w:r>
          </w:p>
          <w:p w14:paraId="33B6A6D3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plt.legend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</w:t>
            </w:r>
          </w:p>
          <w:p w14:paraId="012AB0D7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plt.tight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layout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5DCEE6D2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</w:t>
            </w:r>
          </w:p>
        </w:tc>
      </w:tr>
    </w:tbl>
    <w:p w14:paraId="0FC90CEE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11</w:t>
      </w:r>
      <w:r>
        <w:rPr>
          <w:b/>
          <w:bCs/>
          <w:color w:val="1E2664"/>
          <w:sz w:val="24"/>
          <w:szCs w:val="24"/>
        </w:rPr>
        <w:t xml:space="preserve">   Enfoque (2): división en tres subconjuntos</w:t>
      </w:r>
    </w:p>
    <w:p w14:paraId="2F01B824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Enfoque (2): divide en entrenamiento (60 %), validación (20 %) y prueba (20 %) en dos pasos.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6E8D6606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700200F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11 — Enfoque (2): división en tres subconjuntos =====</w:t>
            </w:r>
          </w:p>
          <w:p w14:paraId="17EBCCF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Enfoque (2): Entrenamiento + Validación + Prueba ---</w:t>
            </w:r>
          </w:p>
          <w:p w14:paraId="4C21D87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Paso 1: apartar la PRUEBA (20% del total)</w:t>
            </w:r>
          </w:p>
          <w:p w14:paraId="497B5AA6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X_temp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X_test2,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y_temp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y_test2 =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train_test_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split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</w:p>
          <w:p w14:paraId="1C517C55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    X, y,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test_size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=0.20, stratify=y,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=SEED)</w:t>
            </w:r>
          </w:p>
          <w:p w14:paraId="7D1B7D2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229E1F4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Paso 2: del 80% restante, sacar VALIDACIÓN (25% de 80% = 20% del total)</w:t>
            </w:r>
          </w:p>
          <w:p w14:paraId="2723EC3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X_train2,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X_val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y_train2,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y_val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train_test_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split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</w:p>
          <w:p w14:paraId="2829137B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X_temp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y_temp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test_size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=0.25, stratify=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y_temp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=SEED)</w:t>
            </w:r>
          </w:p>
          <w:p w14:paraId="4ADD1CF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1FAC196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total =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(X)</w:t>
            </w:r>
          </w:p>
          <w:p w14:paraId="28583634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f'Entrenamiento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(X_train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2):&gt;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3} vehículos ({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(X_train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2)/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total:.0%})')</w:t>
            </w:r>
          </w:p>
          <w:p w14:paraId="5B2426EE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f'Validación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):&gt;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3} vehículos ({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)/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total:.0%})')</w:t>
            </w:r>
          </w:p>
          <w:p w14:paraId="14F66197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lastRenderedPageBreak/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f'Prueba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:    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(X_test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2):&gt;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3} vehículos ({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(X_test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2)/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total:.0%})')</w:t>
            </w:r>
          </w:p>
          <w:p w14:paraId="4B0A8B43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   ^ la prueba queda INTOCABLE hasta el final')</w:t>
            </w:r>
          </w:p>
        </w:tc>
      </w:tr>
    </w:tbl>
    <w:p w14:paraId="418FE878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12</w:t>
      </w:r>
      <w:r>
        <w:rPr>
          <w:b/>
          <w:bCs/>
          <w:color w:val="1E2664"/>
          <w:sz w:val="24"/>
          <w:szCs w:val="24"/>
        </w:rPr>
        <w:t xml:space="preserve">   Uso del enfoque (2): selección de modelo en validación</w:t>
      </w:r>
    </w:p>
    <w:p w14:paraId="48D619D6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Compara tres modelos candidatos en el conjunto de validación, elige al ganador y abre la prueba una sola vez.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:rsidRPr="00D82C9F" w14:paraId="1DE7725D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8AA033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12 — Uso del enfoque (2): selección de modelo en validación =====</w:t>
            </w:r>
          </w:p>
          <w:p w14:paraId="0D49C14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Comparar candidatos en VALIDACIÓN, decidir, y medir en PRUEBA una sola vez ---</w:t>
            </w:r>
          </w:p>
          <w:p w14:paraId="61887D0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candidatos = {</w:t>
            </w:r>
          </w:p>
          <w:p w14:paraId="4C319D9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    'Regresión logística':     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max_iter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=2000),</w:t>
            </w:r>
          </w:p>
          <w:p w14:paraId="26782D42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'Árbol 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profundidad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3)':   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DecisionTreeClassifier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max_depth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=3,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=SEED),</w:t>
            </w:r>
          </w:p>
          <w:p w14:paraId="6B6D10AB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'Árbol (sin límite)':      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DecisionTreeClassifier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=SEED),</w:t>
            </w:r>
          </w:p>
          <w:p w14:paraId="52256C3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</w:t>
            </w:r>
          </w:p>
          <w:p w14:paraId="00B4D8F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34F3450E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en VALIDACIÓN (aquí SÍ podemos decidir):')</w:t>
            </w:r>
          </w:p>
          <w:p w14:paraId="73AD0A11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mejor_nombre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mejor_modelo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mejor_acc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, -1</w:t>
            </w:r>
          </w:p>
          <w:p w14:paraId="50682DA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7ACC22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for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nombre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m in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candidatos.items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</w:t>
            </w:r>
          </w:p>
          <w:p w14:paraId="49A2160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m.fit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X_train2, y_train2)</w:t>
            </w:r>
          </w:p>
          <w:p w14:paraId="6A332683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acc_val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m.score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y_val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  <w:p w14:paraId="47595CF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  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nombre:&lt;24} -&gt; {acc_val:.4f}')</w:t>
            </w:r>
          </w:p>
          <w:p w14:paraId="4A5110E1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if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acc_val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&gt;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mejor_acc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</w:t>
            </w:r>
          </w:p>
          <w:p w14:paraId="23015FB5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mejor_nombre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mejor_modelo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mejor_acc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nombre, m,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acc_val</w:t>
            </w:r>
            <w:proofErr w:type="spellEnd"/>
          </w:p>
          <w:p w14:paraId="06C15FA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38016CF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f'\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nGanador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mejor_nombre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 (validación = {mejor_acc:.4f})')</w:t>
            </w:r>
          </w:p>
          <w:p w14:paraId="23F7EE6C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del ganador en PRUEBA (evaluación final, una sola vez): '</w:t>
            </w:r>
          </w:p>
          <w:p w14:paraId="79827C4C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mejor_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modelo.score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(X_test2, y_test2):.4f}')</w:t>
            </w:r>
          </w:p>
        </w:tc>
      </w:tr>
    </w:tbl>
    <w:p w14:paraId="531B0BE9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13</w:t>
      </w:r>
      <w:r>
        <w:rPr>
          <w:b/>
          <w:bCs/>
          <w:color w:val="1E2664"/>
          <w:sz w:val="24"/>
          <w:szCs w:val="24"/>
        </w:rPr>
        <w:t xml:space="preserve">   Validación cruzada con </w:t>
      </w:r>
      <w:proofErr w:type="spellStart"/>
      <w:r>
        <w:rPr>
          <w:b/>
          <w:bCs/>
          <w:color w:val="1E2664"/>
          <w:sz w:val="24"/>
          <w:szCs w:val="24"/>
        </w:rPr>
        <w:t>cross_val_score</w:t>
      </w:r>
      <w:proofErr w:type="spellEnd"/>
      <w:r>
        <w:rPr>
          <w:b/>
          <w:bCs/>
          <w:color w:val="1E2664"/>
          <w:sz w:val="24"/>
          <w:szCs w:val="24"/>
        </w:rPr>
        <w:t xml:space="preserve"> (K-Fold, K=5)</w:t>
      </w:r>
    </w:p>
    <w:p w14:paraId="4FA4D757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Validación cruzada K-Fold (K = 5) con </w:t>
      </w:r>
      <w:proofErr w:type="spellStart"/>
      <w:r>
        <w:rPr>
          <w:i/>
          <w:iCs/>
          <w:color w:val="5A5F73"/>
          <w:sz w:val="20"/>
          <w:szCs w:val="20"/>
        </w:rPr>
        <w:t>cross_val_score</w:t>
      </w:r>
      <w:proofErr w:type="spellEnd"/>
      <w:r>
        <w:rPr>
          <w:i/>
          <w:iCs/>
          <w:color w:val="5A5F73"/>
          <w:sz w:val="20"/>
          <w:szCs w:val="20"/>
        </w:rPr>
        <w:t xml:space="preserve">: </w:t>
      </w:r>
      <w:proofErr w:type="spellStart"/>
      <w:r>
        <w:rPr>
          <w:i/>
          <w:iCs/>
          <w:color w:val="5A5F73"/>
          <w:sz w:val="20"/>
          <w:szCs w:val="20"/>
        </w:rPr>
        <w:t>accuracy</w:t>
      </w:r>
      <w:proofErr w:type="spellEnd"/>
      <w:r>
        <w:rPr>
          <w:i/>
          <w:iCs/>
          <w:color w:val="5A5F73"/>
          <w:sz w:val="20"/>
          <w:szCs w:val="20"/>
        </w:rPr>
        <w:t xml:space="preserve"> por </w:t>
      </w:r>
      <w:proofErr w:type="spellStart"/>
      <w:r>
        <w:rPr>
          <w:i/>
          <w:iCs/>
          <w:color w:val="5A5F73"/>
          <w:sz w:val="20"/>
          <w:szCs w:val="20"/>
        </w:rPr>
        <w:t>fold</w:t>
      </w:r>
      <w:proofErr w:type="spellEnd"/>
      <w:r>
        <w:rPr>
          <w:i/>
          <w:iCs/>
          <w:color w:val="5A5F73"/>
          <w:sz w:val="20"/>
          <w:szCs w:val="20"/>
        </w:rPr>
        <w:t>, media y desviación estándar.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650A150B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01E5FB7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===== BLOQUE 13 — Validación cruzada con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cross_val_score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(K-Fold, K=5) =====</w:t>
            </w:r>
          </w:p>
          <w:p w14:paraId="6EEC324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Validación cruzada en una línea ---</w:t>
            </w:r>
          </w:p>
          <w:p w14:paraId="7650F2C1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kfold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KFold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n_splits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=5, shuffle=True,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=SEED)</w:t>
            </w:r>
          </w:p>
          <w:p w14:paraId="1A7DD2B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809B96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scores =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cross_val_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LogisticRegression(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max_iter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=2000), X, y, cv=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kfold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5819A49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ACC1356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'Accuracy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por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fold:',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np.round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(scores, 4))</w:t>
            </w:r>
          </w:p>
          <w:p w14:paraId="320ECC52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f'\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nMedia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:        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scores.mean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f}'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7CC125D9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f'Desviación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estándar: 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scores.std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():.4f}')</w:t>
            </w:r>
          </w:p>
          <w:p w14:paraId="18D601A7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(f'\n&gt;&gt; Se reporta como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:  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scores.mean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():.4f} ± {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scores.std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():.4f}')</w:t>
            </w:r>
          </w:p>
        </w:tc>
      </w:tr>
    </w:tbl>
    <w:p w14:paraId="4ED63BBC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14</w:t>
      </w:r>
      <w:r>
        <w:rPr>
          <w:b/>
          <w:bCs/>
          <w:color w:val="1E2664"/>
          <w:sz w:val="24"/>
          <w:szCs w:val="24"/>
        </w:rPr>
        <w:t xml:space="preserve">   Gráfica: </w:t>
      </w:r>
      <w:proofErr w:type="spellStart"/>
      <w:r>
        <w:rPr>
          <w:b/>
          <w:bCs/>
          <w:color w:val="1E2664"/>
          <w:sz w:val="24"/>
          <w:szCs w:val="24"/>
        </w:rPr>
        <w:t>accuracy</w:t>
      </w:r>
      <w:proofErr w:type="spellEnd"/>
      <w:r>
        <w:rPr>
          <w:b/>
          <w:bCs/>
          <w:color w:val="1E2664"/>
          <w:sz w:val="24"/>
          <w:szCs w:val="24"/>
        </w:rPr>
        <w:t xml:space="preserve"> por </w:t>
      </w:r>
      <w:proofErr w:type="spellStart"/>
      <w:r>
        <w:rPr>
          <w:b/>
          <w:bCs/>
          <w:color w:val="1E2664"/>
          <w:sz w:val="24"/>
          <w:szCs w:val="24"/>
        </w:rPr>
        <w:t>fold</w:t>
      </w:r>
      <w:proofErr w:type="spellEnd"/>
    </w:p>
    <w:p w14:paraId="0BBE74FD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Gráfica de barras del </w:t>
      </w:r>
      <w:proofErr w:type="spellStart"/>
      <w:r>
        <w:rPr>
          <w:i/>
          <w:iCs/>
          <w:color w:val="5A5F73"/>
          <w:sz w:val="20"/>
          <w:szCs w:val="20"/>
        </w:rPr>
        <w:t>accuracy</w:t>
      </w:r>
      <w:proofErr w:type="spellEnd"/>
      <w:r>
        <w:rPr>
          <w:i/>
          <w:iCs/>
          <w:color w:val="5A5F73"/>
          <w:sz w:val="20"/>
          <w:szCs w:val="20"/>
        </w:rPr>
        <w:t xml:space="preserve"> de cada </w:t>
      </w:r>
      <w:proofErr w:type="spellStart"/>
      <w:r>
        <w:rPr>
          <w:i/>
          <w:iCs/>
          <w:color w:val="5A5F73"/>
          <w:sz w:val="20"/>
          <w:szCs w:val="20"/>
        </w:rPr>
        <w:t>fold</w:t>
      </w:r>
      <w:proofErr w:type="spellEnd"/>
      <w:r>
        <w:rPr>
          <w:i/>
          <w:iCs/>
          <w:color w:val="5A5F73"/>
          <w:sz w:val="20"/>
          <w:szCs w:val="20"/>
        </w:rPr>
        <w:t>, con la media y la banda de ± 1 desviación estándar.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:rsidRPr="00D82C9F" w14:paraId="63A1A67D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249AD1A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===== BLOQUE 14 — Gráfica: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por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fold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=====</w:t>
            </w:r>
          </w:p>
          <w:p w14:paraId="6269889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# --- Gráfica: accuracy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por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fold ---</w:t>
            </w:r>
          </w:p>
          <w:p w14:paraId="05A93CE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folds = [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f'Fold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}' for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in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range(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1,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len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(scores) + 1)]</w:t>
            </w:r>
          </w:p>
          <w:p w14:paraId="4891568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media =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scores.mean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</w:t>
            </w:r>
          </w:p>
          <w:p w14:paraId="0AB19499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desv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=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scores.std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599E685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2D163C6F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plt.figure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figsize</w:t>
            </w:r>
            <w:proofErr w:type="spellEnd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8, 4.5))</w:t>
            </w:r>
          </w:p>
          <w:p w14:paraId="49192BD7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(axis='y',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alpha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=0.3,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zorder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=0)</w:t>
            </w:r>
          </w:p>
          <w:p w14:paraId="65B3B5D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3A52DD2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Banda de media ± 1 desviación estándar (queda DETRÁS de las barras)</w:t>
            </w:r>
          </w:p>
          <w:p w14:paraId="17FC07C7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plt.axhspan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(media -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desv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media +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desv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color='#E8912B',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alpha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=0.25,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zorder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=1,</w:t>
            </w:r>
          </w:p>
          <w:p w14:paraId="3AC31D8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        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f'Media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± 1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desv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est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. ({desv:.4f})')</w:t>
            </w:r>
          </w:p>
          <w:p w14:paraId="6A4FD140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plt.bar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folds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, scores, color='#1E2664',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edgecolor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='#1E2664',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zorder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=3)</w:t>
            </w:r>
          </w:p>
          <w:p w14:paraId="131B79F7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lastRenderedPageBreak/>
              <w:t>plt.axhline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(media, color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='#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E8912B',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linestyle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='--', linewidth=2,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zorder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=4,</w:t>
            </w:r>
          </w:p>
          <w:p w14:paraId="2022B9EC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        label=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f'Media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{media:.4f}')</w:t>
            </w:r>
          </w:p>
          <w:p w14:paraId="6F43474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0311957C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for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, a in enumerate(scores):</w:t>
            </w:r>
          </w:p>
          <w:p w14:paraId="54A055BE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text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a + 0.004, f'{a:.3f}', ha='center', color='#1E2664',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fontsize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=9,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zorder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=5)</w:t>
            </w:r>
          </w:p>
          <w:p w14:paraId="26062D7F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560C38F4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plt.ylim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(0.80, 1.0)</w:t>
            </w:r>
          </w:p>
          <w:p w14:paraId="2DF1BDFC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plt.ylabel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('Accuracy')</w:t>
            </w:r>
          </w:p>
          <w:p w14:paraId="2E12421E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('Validación cruzada K-Fold (K=5):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por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fold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')</w:t>
            </w:r>
          </w:p>
          <w:p w14:paraId="0D7F3D03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plt.legend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(loc='lower right')</w:t>
            </w:r>
          </w:p>
          <w:p w14:paraId="655453D6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plt.tight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layout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6F2117F9" w14:textId="77777777" w:rsidR="00B00DC1" w:rsidRPr="0019004D" w:rsidRDefault="00000000">
            <w:pPr>
              <w:rPr>
                <w:lang w:val="en-US"/>
              </w:rPr>
            </w:pP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plt.show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</w:t>
            </w:r>
          </w:p>
        </w:tc>
      </w:tr>
    </w:tbl>
    <w:p w14:paraId="4B7CED24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15</w:t>
      </w:r>
      <w:r>
        <w:rPr>
          <w:b/>
          <w:bCs/>
          <w:color w:val="1E2664"/>
          <w:sz w:val="24"/>
          <w:szCs w:val="24"/>
        </w:rPr>
        <w:t xml:space="preserve">   K-Fold normal vs. estratificado: proporción de clase por </w:t>
      </w:r>
      <w:proofErr w:type="spellStart"/>
      <w:r>
        <w:rPr>
          <w:b/>
          <w:bCs/>
          <w:color w:val="1E2664"/>
          <w:sz w:val="24"/>
          <w:szCs w:val="24"/>
        </w:rPr>
        <w:t>fold</w:t>
      </w:r>
      <w:proofErr w:type="spellEnd"/>
    </w:p>
    <w:p w14:paraId="12A24EDB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Compara la proporción de clase positiva que le toca a cada </w:t>
      </w:r>
      <w:proofErr w:type="spellStart"/>
      <w:r>
        <w:rPr>
          <w:i/>
          <w:iCs/>
          <w:color w:val="5A5F73"/>
          <w:sz w:val="20"/>
          <w:szCs w:val="20"/>
        </w:rPr>
        <w:t>fold</w:t>
      </w:r>
      <w:proofErr w:type="spellEnd"/>
      <w:r>
        <w:rPr>
          <w:i/>
          <w:iCs/>
          <w:color w:val="5A5F73"/>
          <w:sz w:val="20"/>
          <w:szCs w:val="20"/>
        </w:rPr>
        <w:t xml:space="preserve"> con </w:t>
      </w:r>
      <w:proofErr w:type="spellStart"/>
      <w:r>
        <w:rPr>
          <w:i/>
          <w:iCs/>
          <w:color w:val="5A5F73"/>
          <w:sz w:val="20"/>
          <w:szCs w:val="20"/>
        </w:rPr>
        <w:t>KFold</w:t>
      </w:r>
      <w:proofErr w:type="spellEnd"/>
      <w:r>
        <w:rPr>
          <w:i/>
          <w:iCs/>
          <w:color w:val="5A5F73"/>
          <w:sz w:val="20"/>
          <w:szCs w:val="20"/>
        </w:rPr>
        <w:t xml:space="preserve"> y con </w:t>
      </w:r>
      <w:proofErr w:type="spellStart"/>
      <w:r>
        <w:rPr>
          <w:i/>
          <w:iCs/>
          <w:color w:val="5A5F73"/>
          <w:sz w:val="20"/>
          <w:szCs w:val="20"/>
        </w:rPr>
        <w:t>StratifiedKFold</w:t>
      </w:r>
      <w:proofErr w:type="spellEnd"/>
      <w:r>
        <w:rPr>
          <w:i/>
          <w:iCs/>
          <w:color w:val="5A5F73"/>
          <w:sz w:val="20"/>
          <w:szCs w:val="20"/>
        </w:rPr>
        <w:t>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:rsidRPr="00D82C9F" w14:paraId="0D274D72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77B7D3B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===== BLOQUE 15 — K-Fold normal vs. estratificado: proporción de clase por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fold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=====</w:t>
            </w:r>
          </w:p>
          <w:p w14:paraId="6241069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--- ¿Qué proporción de positivos le toca a cada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fold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? ---</w:t>
            </w:r>
          </w:p>
          <w:p w14:paraId="73A7A2A7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kf_normal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KFold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n_splits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=5, shuffle=True,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=SEED)</w:t>
            </w:r>
          </w:p>
          <w:p w14:paraId="0117D6E9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    =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StratifiedKFold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n_splits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=5, shuffle=True,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=SEED)</w:t>
            </w:r>
          </w:p>
          <w:p w14:paraId="0A9C4E0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296A7B40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prop_normal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[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y.iloc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val</w:t>
            </w:r>
            <w:proofErr w:type="spellEnd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() for _,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val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in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normal.split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(X)]</w:t>
            </w:r>
          </w:p>
          <w:p w14:paraId="75070C45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strat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=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[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y.iloc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val</w:t>
            </w:r>
            <w:proofErr w:type="spellEnd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() for _,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val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in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skf.split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(X, y)]</w:t>
            </w:r>
          </w:p>
          <w:p w14:paraId="2A6E963C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F8651E3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f'Proporción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REAL de positivos en el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():.3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f}\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n')</w:t>
            </w:r>
          </w:p>
          <w:p w14:paraId="0F00665B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'Proporción de positivos por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fold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:')</w:t>
            </w:r>
          </w:p>
          <w:p w14:paraId="1D637253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print('  K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-Fold normal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: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', [f'{p:.3f}' for p in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prop_normal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])</w:t>
            </w:r>
          </w:p>
          <w:p w14:paraId="0B2595A6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print('  Stratified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K-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Fold  :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', [f'{p:.3f}' for p in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prop_strat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])</w:t>
            </w:r>
          </w:p>
          <w:p w14:paraId="3BEABD53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f'\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  Rango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normal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: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{min(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prop_normal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):.3f} a {max(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prop_normal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):.3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  &lt;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-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oscila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')</w:t>
            </w:r>
          </w:p>
          <w:p w14:paraId="376DDF96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  Rango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estratificado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 {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min(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prop_strat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):.3f} a {max(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prop_strat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):.3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  &lt;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- se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mantiene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')</w:t>
            </w:r>
          </w:p>
        </w:tc>
      </w:tr>
    </w:tbl>
    <w:p w14:paraId="37D2BA9F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16</w:t>
      </w:r>
      <w:r>
        <w:rPr>
          <w:b/>
          <w:bCs/>
          <w:color w:val="1E2664"/>
          <w:sz w:val="24"/>
          <w:szCs w:val="24"/>
        </w:rPr>
        <w:t xml:space="preserve">   Validación cruzada estratificada</w:t>
      </w:r>
    </w:p>
    <w:p w14:paraId="2A4E460C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Validación cruzada estratificada y comparación directa contra el K-Fold tradicional.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11114380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17E1FD7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16 — Validación cruzada estratificada =====</w:t>
            </w:r>
          </w:p>
          <w:p w14:paraId="53C6C16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Validación cruzada estratificada ---</w:t>
            </w:r>
          </w:p>
          <w:p w14:paraId="0AF5BB0D" w14:textId="77777777" w:rsidR="00B00DC1" w:rsidRPr="0019004D" w:rsidRDefault="00000000">
            <w:pPr>
              <w:rPr>
                <w:lang w:val="en-US"/>
              </w:rPr>
            </w:pP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scores_strat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cross_val_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LogisticRegression(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max_iter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=2000), X, y, cv=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10158B2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25886888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'Accuracy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por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fold 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estratificado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):',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np.round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scores_strat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, 4))</w:t>
            </w:r>
          </w:p>
          <w:p w14:paraId="7D1EEB91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f'Media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 {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strat.mean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  |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Desv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.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estándar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scores_strat.std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():.4f}')</w:t>
            </w:r>
          </w:p>
          <w:p w14:paraId="2640026D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f'\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nComparación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con K-Fold normal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 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scores.mean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():.4f} ±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scores.std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():.4f}')</w:t>
            </w:r>
          </w:p>
          <w:p w14:paraId="00A9E70B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('\n&gt;&gt; Regla práctica: en CLASIFICACIÓN usa SIEMPRE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StratifiedKFold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.')</w:t>
            </w:r>
          </w:p>
        </w:tc>
      </w:tr>
    </w:tbl>
    <w:p w14:paraId="5E57494F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17</w:t>
      </w:r>
      <w:r>
        <w:rPr>
          <w:b/>
          <w:bCs/>
          <w:color w:val="1E2664"/>
          <w:sz w:val="24"/>
          <w:szCs w:val="24"/>
        </w:rPr>
        <w:t xml:space="preserve">   Comparación de modelos con validación cruzada estratificada</w:t>
      </w:r>
    </w:p>
    <w:p w14:paraId="55A44FCD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Compara cuatro modelos con validación cruzada estratificada reportando media y desviación estándar.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1C55E4F8" w14:textId="77777777"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1B96437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17 — Comparación de modelos con validación cruzada estratificada =====</w:t>
            </w:r>
          </w:p>
          <w:p w14:paraId="6EA602F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Comparar candidatos con validación cruzada ---</w:t>
            </w:r>
          </w:p>
          <w:p w14:paraId="71CCB16B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candidatos_cv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= {</w:t>
            </w:r>
          </w:p>
          <w:p w14:paraId="54BF4118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    'Regresión logística':   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max_iter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=2000),</w:t>
            </w:r>
          </w:p>
          <w:p w14:paraId="48310CDC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'Árbol 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profundidad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3)': 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DecisionTreeClassifier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max_depth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=3,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=SEED),</w:t>
            </w:r>
          </w:p>
          <w:p w14:paraId="1CC7374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    'Árbol (sin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límite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)':   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DecisionTreeClassifier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random_state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=SEED),</w:t>
            </w:r>
          </w:p>
          <w:p w14:paraId="21A0731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    'K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vecinos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(k=3)':      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KNeighborsClassifier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n_neighbors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=3),</w:t>
            </w:r>
          </w:p>
          <w:p w14:paraId="236BFA18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</w:t>
            </w:r>
          </w:p>
          <w:p w14:paraId="0066422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6E04F7C2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(f'{"Modelo":&lt;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24}{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"Media":&gt;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9}{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"Desv.":&gt;9}   Reporte')</w:t>
            </w:r>
          </w:p>
          <w:p w14:paraId="4FA1B7A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'-' * 62)</w:t>
            </w:r>
          </w:p>
          <w:p w14:paraId="0A0F525F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for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nombre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, m in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candidatos_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cv.items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</w:t>
            </w:r>
          </w:p>
          <w:p w14:paraId="08D7ABAE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lastRenderedPageBreak/>
              <w:t xml:space="preserve">    s = 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cross_val_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m, X, y, cv=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skf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54E1E948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print(f'{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nombre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:&lt;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24}{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s.mean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():&gt;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9.4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f}{</w:t>
            </w:r>
            <w:proofErr w:type="spellStart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s.std</w:t>
            </w:r>
            <w:proofErr w:type="spellEnd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():&gt;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9.4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f}   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{</w:t>
            </w:r>
            <w:proofErr w:type="spellStart"/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s.mean</w:t>
            </w:r>
            <w:proofErr w:type="spellEnd"/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():.3f} ± {</w:t>
            </w:r>
            <w:proofErr w:type="spell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s.std</w:t>
            </w:r>
            <w:proofErr w:type="spell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():.3f}')</w:t>
            </w:r>
          </w:p>
          <w:p w14:paraId="79BF5C6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3D48AED0" w14:textId="77777777" w:rsidR="00B00DC1" w:rsidRDefault="00000000">
            <w:proofErr w:type="spell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('\n&gt;&gt; Un modelo con media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alta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pero desviación grande es MENOS confiable')</w:t>
            </w:r>
          </w:p>
          <w:p w14:paraId="286741D9" w14:textId="77777777" w:rsidR="00B00DC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'&gt;&gt; que uno con media parecida y desviación pequeña.')</w:t>
            </w:r>
          </w:p>
        </w:tc>
      </w:tr>
    </w:tbl>
    <w:p w14:paraId="263DCE58" w14:textId="77777777" w:rsidR="00643BB8" w:rsidRDefault="00643BB8"/>
    <w:sectPr w:rsidR="00643BB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A5BE" w14:textId="77777777" w:rsidR="00E50CAE" w:rsidRDefault="00E50CAE">
      <w:r>
        <w:separator/>
      </w:r>
    </w:p>
  </w:endnote>
  <w:endnote w:type="continuationSeparator" w:id="0">
    <w:p w14:paraId="1EAFC494" w14:textId="77777777" w:rsidR="00E50CAE" w:rsidRDefault="00E50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EFE5" w14:textId="77777777" w:rsidR="00B00DC1" w:rsidRDefault="00000000">
    <w:pPr>
      <w:jc w:val="center"/>
    </w:pPr>
    <w:r>
      <w:rPr>
        <w:color w:val="5A5F73"/>
        <w:sz w:val="16"/>
        <w:szCs w:val="16"/>
      </w:rPr>
      <w:t xml:space="preserve">Universidad Autónoma de Guadalajara   ·   Página </w:t>
    </w:r>
    <w:r>
      <w:rPr>
        <w:color w:val="5A5F73"/>
        <w:sz w:val="16"/>
        <w:szCs w:val="16"/>
      </w:rPr>
      <w:fldChar w:fldCharType="begin"/>
    </w:r>
    <w:r>
      <w:rPr>
        <w:color w:val="5A5F73"/>
        <w:sz w:val="16"/>
        <w:szCs w:val="16"/>
      </w:rPr>
      <w:instrText>PAGE</w:instrText>
    </w:r>
    <w:r>
      <w:rPr>
        <w:color w:val="5A5F73"/>
        <w:sz w:val="16"/>
        <w:szCs w:val="16"/>
      </w:rPr>
      <w:fldChar w:fldCharType="separate"/>
    </w:r>
    <w:r w:rsidR="0019004D">
      <w:rPr>
        <w:noProof/>
        <w:color w:val="5A5F73"/>
        <w:sz w:val="16"/>
        <w:szCs w:val="16"/>
      </w:rPr>
      <w:t>1</w:t>
    </w:r>
    <w:r>
      <w:rPr>
        <w:color w:val="5A5F73"/>
        <w:sz w:val="16"/>
        <w:szCs w:val="16"/>
      </w:rPr>
      <w:fldChar w:fldCharType="end"/>
    </w:r>
    <w:r>
      <w:rPr>
        <w:color w:val="5A5F73"/>
        <w:sz w:val="16"/>
        <w:szCs w:val="16"/>
      </w:rPr>
      <w:t xml:space="preserve"> de </w:t>
    </w:r>
    <w:r>
      <w:rPr>
        <w:color w:val="5A5F73"/>
        <w:sz w:val="16"/>
        <w:szCs w:val="16"/>
      </w:rPr>
      <w:fldChar w:fldCharType="begin"/>
    </w:r>
    <w:r>
      <w:rPr>
        <w:color w:val="5A5F73"/>
        <w:sz w:val="16"/>
        <w:szCs w:val="16"/>
      </w:rPr>
      <w:instrText>NUMPAGES</w:instrText>
    </w:r>
    <w:r>
      <w:rPr>
        <w:color w:val="5A5F73"/>
        <w:sz w:val="16"/>
        <w:szCs w:val="16"/>
      </w:rPr>
      <w:fldChar w:fldCharType="separate"/>
    </w:r>
    <w:r w:rsidR="0019004D">
      <w:rPr>
        <w:noProof/>
        <w:color w:val="5A5F73"/>
        <w:sz w:val="16"/>
        <w:szCs w:val="16"/>
      </w:rPr>
      <w:t>2</w:t>
    </w:r>
    <w:r>
      <w:rPr>
        <w:color w:val="5A5F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611C8" w14:textId="77777777" w:rsidR="00E50CAE" w:rsidRDefault="00E50CAE">
      <w:r>
        <w:separator/>
      </w:r>
    </w:p>
  </w:footnote>
  <w:footnote w:type="continuationSeparator" w:id="0">
    <w:p w14:paraId="2E9C99D6" w14:textId="77777777" w:rsidR="00E50CAE" w:rsidRDefault="00E50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E6FA" w14:textId="77777777" w:rsidR="0019004D" w:rsidRDefault="00000000">
    <w:pPr>
      <w:pBdr>
        <w:bottom w:val="single" w:sz="6" w:space="4" w:color="D8DAE5"/>
      </w:pBdr>
      <w:jc w:val="right"/>
      <w:rPr>
        <w:color w:val="5A5F73"/>
        <w:sz w:val="16"/>
        <w:szCs w:val="16"/>
      </w:rPr>
    </w:pPr>
    <w:r>
      <w:rPr>
        <w:color w:val="5A5F73"/>
        <w:sz w:val="16"/>
        <w:szCs w:val="16"/>
      </w:rPr>
      <w:t>Inteligencia Artificial</w:t>
    </w:r>
    <w:r w:rsidR="0019004D">
      <w:rPr>
        <w:color w:val="5A5F73"/>
        <w:sz w:val="16"/>
        <w:szCs w:val="16"/>
      </w:rPr>
      <w:t xml:space="preserve"> </w:t>
    </w:r>
  </w:p>
  <w:p w14:paraId="04331B65" w14:textId="76CD159C" w:rsidR="00B00DC1" w:rsidRDefault="00000000">
    <w:pPr>
      <w:pBdr>
        <w:bottom w:val="single" w:sz="6" w:space="4" w:color="D8DAE5"/>
      </w:pBdr>
      <w:jc w:val="right"/>
    </w:pPr>
    <w:r>
      <w:rPr>
        <w:color w:val="5A5F73"/>
        <w:sz w:val="16"/>
        <w:szCs w:val="16"/>
      </w:rPr>
      <w:t>· Sesión 4 · Segregación de datos y validación cruzada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B3932"/>
    <w:multiLevelType w:val="hybridMultilevel"/>
    <w:tmpl w:val="2C60C7BA"/>
    <w:lvl w:ilvl="0" w:tplc="AAF29C04">
      <w:start w:val="1"/>
      <w:numFmt w:val="bullet"/>
      <w:lvlText w:val="●"/>
      <w:lvlJc w:val="left"/>
      <w:pPr>
        <w:ind w:left="720" w:hanging="360"/>
      </w:pPr>
    </w:lvl>
    <w:lvl w:ilvl="1" w:tplc="C1CE8866">
      <w:start w:val="1"/>
      <w:numFmt w:val="bullet"/>
      <w:lvlText w:val="○"/>
      <w:lvlJc w:val="left"/>
      <w:pPr>
        <w:ind w:left="1440" w:hanging="360"/>
      </w:pPr>
    </w:lvl>
    <w:lvl w:ilvl="2" w:tplc="22126E8C">
      <w:start w:val="1"/>
      <w:numFmt w:val="bullet"/>
      <w:lvlText w:val="■"/>
      <w:lvlJc w:val="left"/>
      <w:pPr>
        <w:ind w:left="2160" w:hanging="360"/>
      </w:pPr>
    </w:lvl>
    <w:lvl w:ilvl="3" w:tplc="6B9470F0">
      <w:start w:val="1"/>
      <w:numFmt w:val="bullet"/>
      <w:lvlText w:val="●"/>
      <w:lvlJc w:val="left"/>
      <w:pPr>
        <w:ind w:left="2880" w:hanging="360"/>
      </w:pPr>
    </w:lvl>
    <w:lvl w:ilvl="4" w:tplc="2312B0CC">
      <w:start w:val="1"/>
      <w:numFmt w:val="bullet"/>
      <w:lvlText w:val="○"/>
      <w:lvlJc w:val="left"/>
      <w:pPr>
        <w:ind w:left="3600" w:hanging="360"/>
      </w:pPr>
    </w:lvl>
    <w:lvl w:ilvl="5" w:tplc="0F6AB13A">
      <w:start w:val="1"/>
      <w:numFmt w:val="bullet"/>
      <w:lvlText w:val="■"/>
      <w:lvlJc w:val="left"/>
      <w:pPr>
        <w:ind w:left="4320" w:hanging="360"/>
      </w:pPr>
    </w:lvl>
    <w:lvl w:ilvl="6" w:tplc="A3EE7BC6">
      <w:start w:val="1"/>
      <w:numFmt w:val="bullet"/>
      <w:lvlText w:val="●"/>
      <w:lvlJc w:val="left"/>
      <w:pPr>
        <w:ind w:left="5040" w:hanging="360"/>
      </w:pPr>
    </w:lvl>
    <w:lvl w:ilvl="7" w:tplc="DD662286">
      <w:start w:val="1"/>
      <w:numFmt w:val="bullet"/>
      <w:lvlText w:val="●"/>
      <w:lvlJc w:val="left"/>
      <w:pPr>
        <w:ind w:left="5760" w:hanging="360"/>
      </w:pPr>
    </w:lvl>
    <w:lvl w:ilvl="8" w:tplc="DC74DC46">
      <w:start w:val="1"/>
      <w:numFmt w:val="bullet"/>
      <w:lvlText w:val="●"/>
      <w:lvlJc w:val="left"/>
      <w:pPr>
        <w:ind w:left="6480" w:hanging="360"/>
      </w:pPr>
    </w:lvl>
  </w:abstractNum>
  <w:num w:numId="1" w16cid:durableId="1212961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C1"/>
    <w:rsid w:val="000337BA"/>
    <w:rsid w:val="0019004D"/>
    <w:rsid w:val="00643BB8"/>
    <w:rsid w:val="00B00DC1"/>
    <w:rsid w:val="00B81A20"/>
    <w:rsid w:val="00D82C9F"/>
    <w:rsid w:val="00E50CAE"/>
    <w:rsid w:val="00E9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54B4"/>
  <w15:docId w15:val="{A0892BEE-44CE-4A36-8A74-72628544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33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004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004D"/>
  </w:style>
  <w:style w:type="paragraph" w:styleId="Footer">
    <w:name w:val="footer"/>
    <w:basedOn w:val="Normal"/>
    <w:link w:val="FooterChar"/>
    <w:uiPriority w:val="99"/>
    <w:unhideWhenUsed/>
    <w:rsid w:val="0019004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2339</Words>
  <Characters>13333</Characters>
  <Application>Microsoft Office Word</Application>
  <DocSecurity>0</DocSecurity>
  <Lines>111</Lines>
  <Paragraphs>31</Paragraphs>
  <ScaleCrop>false</ScaleCrop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FP13 Sesión 4 — Bloques de código</dc:title>
  <dc:creator>Universidad Autónoma de Guadalajara</dc:creator>
  <cp:lastModifiedBy>Guillermo Dorado</cp:lastModifiedBy>
  <cp:revision>4</cp:revision>
  <dcterms:created xsi:type="dcterms:W3CDTF">2026-09-02T22:34:00Z</dcterms:created>
  <dcterms:modified xsi:type="dcterms:W3CDTF">2026-09-03T02:14:00Z</dcterms:modified>
</cp:coreProperties>
</file>