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EXPLORATORY DATA ANALYSIS (EDA) PROJECT</w:t>
      </w:r>
    </w:p>
    <w:p>
      <w:pPr>
        <w:jc w:val="center"/>
      </w:pPr>
      <w:r>
        <w:rPr>
          <w:b/>
          <w:sz w:val="30"/>
        </w:rPr>
        <w:t>Sales Data Analysis</w:t>
      </w:r>
    </w:p>
    <w:p>
      <w:pPr>
        <w:jc w:val="center"/>
      </w:pPr>
      <w:r>
        <w:t>Submitted by: Saiprasad Rajendra Devadhe</w:t>
      </w:r>
    </w:p>
    <w:p>
      <w:pPr>
        <w:jc w:val="center"/>
      </w:pPr>
      <w:r>
        <w:t>Roll No.: 123</w:t>
      </w:r>
    </w:p>
    <w:p>
      <w:pPr>
        <w:jc w:val="center"/>
      </w:pPr>
      <w:r>
        <w:t>Class/Division: TE/A</w:t>
      </w:r>
    </w:p>
    <w:p>
      <w:pPr>
        <w:jc w:val="center"/>
      </w:pPr>
      <w:r>
        <w:t>College: Amrutvahini College of Engineering Sangamner</w:t>
      </w:r>
    </w:p>
    <w:p>
      <w:pPr>
        <w:jc w:val="center"/>
      </w:pPr>
      <w:r>
        <w:t>Academic Year: 2026–27</w:t>
      </w:r>
    </w:p>
    <w:p>
      <w:r>
        <w:br w:type="page"/>
      </w:r>
    </w:p>
    <w:p>
      <w:pPr>
        <w:pStyle w:val="Heading1"/>
      </w:pPr>
      <w:r>
        <w:t>1. Abstract</w:t>
      </w:r>
    </w:p>
    <w:p>
      <w:r>
        <w:t>This project performs Exploratory Data Analysis on a sales dataset to uncover patterns, trends, relationships and business insights. The workflow includes data inspection, missing-value treatment, duplicate removal, outlier detection using the IQR method, statistical summaries, correlation analysis and visualization using Python.</w:t>
      </w:r>
    </w:p>
    <w:p>
      <w:pPr>
        <w:pStyle w:val="Heading1"/>
      </w:pPr>
      <w:r>
        <w:t>2. Objectives</w:t>
      </w:r>
    </w:p>
    <w:p>
      <w:r>
        <w:t>Understand dataset structure; handle missing values and duplicates; detect outliers; generate statistical summaries; identify correlations; visualize trends; and present findings in a structured report.</w:t>
      </w:r>
    </w:p>
    <w:p>
      <w:pPr>
        <w:pStyle w:val="Heading1"/>
      </w:pPr>
      <w:r>
        <w:t>3. Dataset Description</w:t>
      </w:r>
    </w:p>
    <w:p>
      <w:r>
        <w:t>The dataset contains sales transactions with Order ID, Date, Product, Category, Region, Quantity, Unit Price, Discount, Sales and Profit. The raw dataset intentionally contains quality issues for demonstrating EDA.</w:t>
      </w:r>
    </w:p>
    <w:p>
      <w:pPr>
        <w:pStyle w:val="Heading1"/>
      </w:pPr>
      <w:r>
        <w:t>4. Tools and Technologies</w:t>
      </w:r>
    </w:p>
    <w:p>
      <w:r>
        <w:t>Python 3.x, Pandas, NumPy, Matplotlib and Jupyter Notebook/Google Colab.</w:t>
      </w:r>
    </w:p>
    <w:p>
      <w:pPr>
        <w:pStyle w:val="Heading1"/>
      </w:pPr>
      <w:r>
        <w:t>5. Methodology</w:t>
      </w:r>
    </w:p>
    <w:p>
      <w:r>
        <w:t>The raw data was inspected, duplicate records were removed, missing numeric values were replaced with medians, missing Region values were replaced with the mode, and Quantity outliers were detected and capped using the IQR rule. Sales was recalculated after cleaning.</w:t>
      </w:r>
    </w:p>
    <w:p>
      <w:pPr>
        <w:pStyle w:val="Heading1"/>
      </w:pPr>
      <w:r>
        <w:t>6. Results</w:t>
      </w:r>
    </w:p>
    <w:p>
      <w:r>
        <w:t>Initial records: 606. Duplicates removed: 6. Missing cells handled: 35. Outliers detected: 7. Final records: 600. Total Sales: 479,360.03. Total Profit: 84,629.90. Top Product: Laptop. Top Category: Electronics. Top Profit Region: North.</w:t>
      </w:r>
    </w:p>
    <w:p>
      <w:pPr>
        <w:pStyle w:val="Heading1"/>
      </w:pPr>
      <w:r>
        <w:t>7. Key Findings</w:t>
      </w:r>
    </w:p>
    <w:p>
      <w:r>
        <w:t>Monthly trends show changing sales across the year. Category and regional comparisons reveal differences in contribution. The Sales vs Profit plot helps examine the relationship between revenue and profitability. The correlation matrix summarizes numerical relationships.</w:t>
      </w:r>
    </w:p>
    <w:p>
      <w:pPr>
        <w:pStyle w:val="Heading1"/>
      </w:pPr>
      <w:r>
        <w:t>8. Conclusion</w:t>
      </w:r>
    </w:p>
    <w:p>
      <w:r>
        <w:t>The EDA successfully transforms raw transactional data into useful information. Cleaning, statistical summaries, correlation analysis and visualization provide a strong foundation for business decision-making and future predictive modeling.</w:t>
      </w:r>
    </w:p>
    <w:p>
      <w:pPr>
        <w:pStyle w:val="Heading1"/>
      </w:pPr>
      <w:r>
        <w:t>9. Future Scope</w:t>
      </w:r>
    </w:p>
    <w:p>
      <w:r>
        <w:t>Build an interactive Power BI/Tableau dashboard, perform sales forecasting, segment customers, analyze product profitability, and automate the EDA workflow.</w:t>
      </w: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monthly_trend.png"/>
                    <pic:cNvPicPr/>
                  </pic:nvPicPr>
                  <pic:blipFill>
                    <a:blip r:embed="rId9"/>
                    <a:stretch>
                      <a:fillRect/>
                    </a:stretch>
                  </pic:blipFill>
                  <pic:spPr>
                    <a:xfrm>
                      <a:off x="0" y="0"/>
                      <a:ext cx="5303520" cy="2651760"/>
                    </a:xfrm>
                    <a:prstGeom prst="rect"/>
                  </pic:spPr>
                </pic:pic>
              </a:graphicData>
            </a:graphic>
          </wp:inline>
        </w:drawing>
      </w:r>
    </w:p>
    <w:p>
      <w:pPr>
        <w:jc w:val="center"/>
      </w:pPr>
      <w:r>
        <w:t>Figure 1: Monthly Sales Trend</w:t>
      </w:r>
    </w:p>
    <w:p>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category_sales.png"/>
                    <pic:cNvPicPr/>
                  </pic:nvPicPr>
                  <pic:blipFill>
                    <a:blip r:embed="rId10"/>
                    <a:stretch>
                      <a:fillRect/>
                    </a:stretch>
                  </pic:blipFill>
                  <pic:spPr>
                    <a:xfrm>
                      <a:off x="0" y="0"/>
                      <a:ext cx="5303520" cy="2651760"/>
                    </a:xfrm>
                    <a:prstGeom prst="rect"/>
                  </pic:spPr>
                </pic:pic>
              </a:graphicData>
            </a:graphic>
          </wp:inline>
        </w:drawing>
      </w:r>
    </w:p>
    <w:p>
      <w:pPr>
        <w:jc w:val="center"/>
      </w:pPr>
      <w:r>
        <w:t>Figure 2: Sales by Category</w:t>
      </w:r>
    </w:p>
    <w:p>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region_profit.png"/>
                    <pic:cNvPicPr/>
                  </pic:nvPicPr>
                  <pic:blipFill>
                    <a:blip r:embed="rId11"/>
                    <a:stretch>
                      <a:fillRect/>
                    </a:stretch>
                  </pic:blipFill>
                  <pic:spPr>
                    <a:xfrm>
                      <a:off x="0" y="0"/>
                      <a:ext cx="5303520" cy="2651760"/>
                    </a:xfrm>
                    <a:prstGeom prst="rect"/>
                  </pic:spPr>
                </pic:pic>
              </a:graphicData>
            </a:graphic>
          </wp:inline>
        </w:drawing>
      </w:r>
    </w:p>
    <w:p>
      <w:pPr>
        <w:jc w:val="center"/>
      </w:pPr>
      <w:r>
        <w:t>Figure 3: Profit by Region</w:t>
      </w:r>
    </w:p>
    <w:p>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sales_profit.png"/>
                    <pic:cNvPicPr/>
                  </pic:nvPicPr>
                  <pic:blipFill>
                    <a:blip r:embed="rId12"/>
                    <a:stretch>
                      <a:fillRect/>
                    </a:stretch>
                  </pic:blipFill>
                  <pic:spPr>
                    <a:xfrm>
                      <a:off x="0" y="0"/>
                      <a:ext cx="5303520" cy="3030583"/>
                    </a:xfrm>
                    <a:prstGeom prst="rect"/>
                  </pic:spPr>
                </pic:pic>
              </a:graphicData>
            </a:graphic>
          </wp:inline>
        </w:drawing>
      </w:r>
    </w:p>
    <w:p>
      <w:pPr>
        <w:jc w:val="center"/>
      </w:pPr>
      <w:r>
        <w:t>Figure 4: Sales vs Profit</w:t>
      </w:r>
    </w:p>
    <w:p>
      <w:r>
        <w:drawing>
          <wp:inline xmlns:a="http://schemas.openxmlformats.org/drawingml/2006/main" xmlns:pic="http://schemas.openxmlformats.org/drawingml/2006/picture">
            <wp:extent cx="5303520" cy="4419600"/>
            <wp:docPr id="5" name="Picture 5"/>
            <wp:cNvGraphicFramePr>
              <a:graphicFrameLocks noChangeAspect="1"/>
            </wp:cNvGraphicFramePr>
            <a:graphic>
              <a:graphicData uri="http://schemas.openxmlformats.org/drawingml/2006/picture">
                <pic:pic>
                  <pic:nvPicPr>
                    <pic:cNvPr id="0" name="correlation.png"/>
                    <pic:cNvPicPr/>
                  </pic:nvPicPr>
                  <pic:blipFill>
                    <a:blip r:embed="rId13"/>
                    <a:stretch>
                      <a:fillRect/>
                    </a:stretch>
                  </pic:blipFill>
                  <pic:spPr>
                    <a:xfrm>
                      <a:off x="0" y="0"/>
                      <a:ext cx="5303520" cy="4419600"/>
                    </a:xfrm>
                    <a:prstGeom prst="rect"/>
                  </pic:spPr>
                </pic:pic>
              </a:graphicData>
            </a:graphic>
          </wp:inline>
        </w:drawing>
      </w:r>
    </w:p>
    <w:p>
      <w:pPr>
        <w:jc w:val="center"/>
      </w:pPr>
      <w:r>
        <w:t>Figure 5: Correlation Matrix</w:t>
      </w:r>
    </w:p>
    <w:p>
      <w:pPr>
        <w:pStyle w:val="Heading1"/>
      </w:pPr>
      <w:r>
        <w:t>10. References</w:t>
      </w:r>
    </w:p>
    <w:p>
      <w:r>
        <w:t>Python Documentation; Pandas Documentation; NumPy Documentation; Matplotlib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