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rebuchet MS" w:eastAsia="Trebuchet MS" w:hAnsi="Trebuchet MS" w:cs="Trebuchet MS"/>
          <w:sz w:val="24"/>
          <w:szCs w:val="24"/>
        </w:rPr>
        <w:t xml:space="preserve">To manage the location state in both the activity and UI, I will need to add a </w:t>
      </w:r>
      <w:proofErr w:type="spellStart"/>
      <w:r w:rsidR="00000000">
        <w:rPr>
          <w:rFonts w:ascii="Trebuchet MS" w:eastAsia="Trebuchet MS" w:hAnsi="Trebuchet MS" w:cs="Trebuchet MS"/>
          <w:sz w:val="24"/>
          <w:szCs w:val="24"/>
        </w:rPr>
        <w:t>LatLngViewModel</w:t>
      </w:r>
      <w:proofErr w:type="spellEnd"/>
      <w:r w:rsidR="00000000">
        <w:rPr>
          <w:rFonts w:ascii="Trebuchet MS" w:eastAsia="Trebuchet MS" w:hAnsi="Trebuchet MS" w:cs="Trebuchet MS"/>
          <w:sz w:val="24"/>
          <w:szCs w:val="24"/>
        </w:rPr>
        <w:t xml:space="preserve"> class that will hold a </w:t>
      </w:r>
      <w:proofErr w:type="spellStart"/>
      <w:r w:rsidR="00000000">
        <w:rPr>
          <w:rFonts w:ascii="Trebuchet MS" w:eastAsia="Trebuchet MS" w:hAnsi="Trebuchet MS" w:cs="Trebuchet MS"/>
          <w:sz w:val="24"/>
          <w:szCs w:val="24"/>
        </w:rPr>
        <w:t>latLng</w:t>
      </w:r>
      <w:proofErr w:type="spellEnd"/>
      <w:r w:rsidR="00000000">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sidR="00000000">
        <w:rPr>
          <w:rFonts w:ascii="Trebuchet MS" w:eastAsia="Trebuchet MS" w:hAnsi="Trebuchet MS" w:cs="Trebuchet MS"/>
          <w:sz w:val="24"/>
          <w:szCs w:val="24"/>
        </w:rPr>
        <w:t xml:space="preserve">I will also write a </w:t>
      </w:r>
      <w:proofErr w:type="spellStart"/>
      <w:proofErr w:type="gramStart"/>
      <w:r w:rsidR="00000000">
        <w:rPr>
          <w:rFonts w:ascii="Trebuchet MS" w:eastAsia="Trebuchet MS" w:hAnsi="Trebuchet MS" w:cs="Trebuchet MS"/>
          <w:sz w:val="24"/>
          <w:szCs w:val="24"/>
        </w:rPr>
        <w:t>checkPermissions</w:t>
      </w:r>
      <w:proofErr w:type="spellEnd"/>
      <w:r w:rsidR="00000000">
        <w:rPr>
          <w:rFonts w:ascii="Trebuchet MS" w:eastAsia="Trebuchet MS" w:hAnsi="Trebuchet MS" w:cs="Trebuchet MS"/>
          <w:sz w:val="24"/>
          <w:szCs w:val="24"/>
        </w:rPr>
        <w:t xml:space="preserve"> function</w:t>
      </w:r>
      <w:proofErr w:type="gramEnd"/>
      <w:r w:rsidR="00000000">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sidR="00000000">
        <w:rPr>
          <w:rFonts w:ascii="Trebuchet MS" w:eastAsia="Trebuchet MS" w:hAnsi="Trebuchet MS" w:cs="Trebuchet MS"/>
          <w:sz w:val="24"/>
          <w:szCs w:val="24"/>
        </w:rPr>
        <w:t xml:space="preserve">Inside the </w:t>
      </w:r>
      <w:proofErr w:type="spellStart"/>
      <w:r w:rsidR="00000000">
        <w:rPr>
          <w:rFonts w:ascii="Trebuchet MS" w:eastAsia="Trebuchet MS" w:hAnsi="Trebuchet MS" w:cs="Trebuchet MS"/>
          <w:sz w:val="24"/>
          <w:szCs w:val="24"/>
        </w:rPr>
        <w:t>setContent</w:t>
      </w:r>
      <w:proofErr w:type="spellEnd"/>
      <w:r w:rsidR="00000000">
        <w:rPr>
          <w:rFonts w:ascii="Trebuchet MS" w:eastAsia="Trebuchet MS" w:hAnsi="Trebuchet MS" w:cs="Trebuchet MS"/>
          <w:sz w:val="24"/>
          <w:szCs w:val="24"/>
        </w:rPr>
        <w:t xml:space="preserve"> itself, I will use a </w:t>
      </w:r>
      <w:proofErr w:type="spellStart"/>
      <w:r w:rsidR="00000000">
        <w:rPr>
          <w:rFonts w:ascii="Trebuchet MS" w:eastAsia="Trebuchet MS" w:hAnsi="Trebuchet MS" w:cs="Trebuchet MS"/>
          <w:sz w:val="24"/>
          <w:szCs w:val="24"/>
        </w:rPr>
        <w:t>mutablestate</w:t>
      </w:r>
      <w:proofErr w:type="spellEnd"/>
      <w:r w:rsidR="00000000">
        <w:rPr>
          <w:rFonts w:ascii="Trebuchet MS" w:eastAsia="Trebuchet MS" w:hAnsi="Trebuchet MS" w:cs="Trebuchet MS"/>
          <w:sz w:val="24"/>
          <w:szCs w:val="24"/>
        </w:rPr>
        <w:t xml:space="preserve"> variable to hold the current LatLng and zoom level, observed the </w:t>
      </w:r>
      <w:proofErr w:type="spellStart"/>
      <w:r w:rsidR="00000000">
        <w:rPr>
          <w:rFonts w:ascii="Trebuchet MS" w:eastAsia="Trebuchet MS" w:hAnsi="Trebuchet MS" w:cs="Trebuchet MS"/>
          <w:sz w:val="24"/>
          <w:szCs w:val="24"/>
        </w:rPr>
        <w:t>ViewModel's</w:t>
      </w:r>
      <w:proofErr w:type="spellEnd"/>
      <w:r w:rsidR="00000000">
        <w:rPr>
          <w:rFonts w:ascii="Trebuchet MS" w:eastAsia="Trebuchet MS" w:hAnsi="Trebuchet MS" w:cs="Trebuchet MS"/>
          <w:sz w:val="24"/>
          <w:szCs w:val="24"/>
        </w:rPr>
        <w:t xml:space="preserve"> </w:t>
      </w:r>
      <w:proofErr w:type="spellStart"/>
      <w:r w:rsidR="00000000">
        <w:rPr>
          <w:rFonts w:ascii="Trebuchet MS" w:eastAsia="Trebuchet MS" w:hAnsi="Trebuchet MS" w:cs="Trebuchet MS"/>
          <w:sz w:val="24"/>
          <w:szCs w:val="24"/>
        </w:rPr>
        <w:t>LiveData</w:t>
      </w:r>
      <w:proofErr w:type="spellEnd"/>
      <w:r w:rsidR="00000000">
        <w:rPr>
          <w:rFonts w:ascii="Trebuchet MS" w:eastAsia="Trebuchet MS" w:hAnsi="Trebuchet MS" w:cs="Trebuchet MS"/>
          <w:sz w:val="24"/>
          <w:szCs w:val="24"/>
        </w:rPr>
        <w:t xml:space="preserve"> to keep that state updated, and pass the values into a </w:t>
      </w:r>
      <w:proofErr w:type="spellStart"/>
      <w:r w:rsidR="00000000">
        <w:rPr>
          <w:rFonts w:ascii="Trebuchet MS" w:eastAsia="Trebuchet MS" w:hAnsi="Trebuchet MS" w:cs="Trebuchet MS"/>
          <w:sz w:val="24"/>
          <w:szCs w:val="24"/>
        </w:rPr>
        <w:t>MapLibre</w:t>
      </w:r>
      <w:proofErr w:type="spellEnd"/>
      <w:r w:rsidR="00000000">
        <w:rPr>
          <w:rFonts w:ascii="Trebuchet MS" w:eastAsia="Trebuchet MS" w:hAnsi="Trebuchet MS" w:cs="Trebuchet MS"/>
          <w:sz w:val="24"/>
          <w:szCs w:val="24"/>
        </w:rPr>
        <w:t xml:space="preserve"> composable via a </w:t>
      </w:r>
      <w:proofErr w:type="spellStart"/>
      <w:r w:rsidR="00000000">
        <w:rPr>
          <w:rFonts w:ascii="Trebuchet MS" w:eastAsia="Trebuchet MS" w:hAnsi="Trebuchet MS" w:cs="Trebuchet MS"/>
          <w:sz w:val="24"/>
          <w:szCs w:val="24"/>
        </w:rPr>
        <w:t>CameraPosition</w:t>
      </w:r>
      <w:proofErr w:type="spellEnd"/>
      <w:r w:rsidR="00000000">
        <w:rPr>
          <w:rFonts w:ascii="Trebuchet MS" w:eastAsia="Trebuchet MS" w:hAnsi="Trebuchet MS" w:cs="Trebuchet MS"/>
          <w:sz w:val="24"/>
          <w:szCs w:val="24"/>
        </w:rPr>
        <w:t xml:space="preserve">, causing the map to </w:t>
      </w:r>
      <w:proofErr w:type="spellStart"/>
      <w:r w:rsidR="00000000">
        <w:rPr>
          <w:rFonts w:ascii="Trebuchet MS" w:eastAsia="Trebuchet MS" w:hAnsi="Trebuchet MS" w:cs="Trebuchet MS"/>
          <w:sz w:val="24"/>
          <w:szCs w:val="24"/>
        </w:rPr>
        <w:t>recentre</w:t>
      </w:r>
      <w:proofErr w:type="spellEnd"/>
      <w:r w:rsidR="00000000">
        <w:rPr>
          <w:rFonts w:ascii="Trebuchet MS" w:eastAsia="Trebuchet MS" w:hAnsi="Trebuchet MS" w:cs="Trebuchet MS"/>
          <w:sz w:val="24"/>
          <w:szCs w:val="24"/>
        </w:rPr>
        <w:t xml:space="preserve"> automatically whenever the user's location changed. This was all placed inside a Scaffold with </w:t>
      </w:r>
      <w:proofErr w:type="spellStart"/>
      <w:r w:rsidR="00000000">
        <w:rPr>
          <w:rFonts w:ascii="Trebuchet MS" w:eastAsia="Trebuchet MS" w:hAnsi="Trebuchet MS" w:cs="Trebuchet MS"/>
          <w:sz w:val="24"/>
          <w:szCs w:val="24"/>
        </w:rPr>
        <w:t>innerpadding</w:t>
      </w:r>
      <w:proofErr w:type="spellEnd"/>
      <w:r w:rsidR="00000000">
        <w:rPr>
          <w:rFonts w:ascii="Trebuchet MS" w:eastAsia="Trebuchet MS" w:hAnsi="Trebuchet MS" w:cs="Trebuchet MS"/>
          <w:sz w:val="24"/>
          <w:szCs w:val="24"/>
        </w:rPr>
        <w:t xml:space="preserve"> to prevent any overlap of the </w:t>
      </w:r>
      <w:proofErr w:type="gramStart"/>
      <w:r w:rsidR="00000000">
        <w:rPr>
          <w:rFonts w:ascii="Trebuchet MS" w:eastAsia="Trebuchet MS" w:hAnsi="Trebuchet MS" w:cs="Trebuchet MS"/>
          <w:sz w:val="24"/>
          <w:szCs w:val="24"/>
        </w:rPr>
        <w:t>devices</w:t>
      </w:r>
      <w:proofErr w:type="gramEnd"/>
      <w:r w:rsidR="00000000">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 xml:space="preserve">2. </w:t>
      </w:r>
      <w:r>
        <w:rPr>
          <w:rFonts w:ascii="Trebuchet MS" w:hAnsi="Trebuchet MS"/>
          <w:sz w:val="24"/>
          <w:szCs w:val="24"/>
        </w:rPr>
        <w:t>“</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xml:space="preserve">- </w:t>
      </w:r>
      <w:proofErr w:type="gramStart"/>
      <w:r w:rsidRPr="00814238">
        <w:rPr>
          <w:rFonts w:ascii="Trebuchet MS" w:hAnsi="Trebuchet MS"/>
          <w:i/>
          <w:iCs/>
          <w:sz w:val="24"/>
          <w:szCs w:val="24"/>
        </w:rPr>
        <w:t>name;</w:t>
      </w:r>
      <w:proofErr w:type="gramEnd"/>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proofErr w:type="gramStart"/>
      <w:r w:rsidRPr="00814238">
        <w:rPr>
          <w:rFonts w:ascii="Trebuchet MS" w:hAnsi="Trebuchet MS"/>
          <w:i/>
          <w:iCs/>
          <w:sz w:val="24"/>
          <w:szCs w:val="24"/>
        </w:rPr>
        <w:t>);</w:t>
      </w:r>
      <w:proofErr w:type="gramEnd"/>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 xml:space="preserve">stored in </w:t>
      </w:r>
      <w:r w:rsidRPr="002234E5">
        <w:t>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2908D06A" w:rsidR="00D311D4" w:rsidRDefault="00256EE9" w:rsidP="002234E5">
      <w:pPr>
        <w:ind w:left="720"/>
      </w:pPr>
      <w:r>
        <w:lastRenderedPageBreak/>
        <w:t xml:space="preserve">I will finally update the main composable to include the map page and the add poi page using the compose navigation. I will add the </w:t>
      </w:r>
      <w:proofErr w:type="spellStart"/>
      <w:r>
        <w:t>NavHost</w:t>
      </w:r>
      <w:proofErr w:type="spellEnd"/>
      <w:r>
        <w:t xml:space="preserve"> which will contain the two routes for the map page and the add poi page. I will then be able to define the callback functions for the </w:t>
      </w:r>
      <w:proofErr w:type="spellStart"/>
      <w:r>
        <w:t>onPoiAdded</w:t>
      </w:r>
      <w:proofErr w:type="spellEnd"/>
      <w:r>
        <w:t xml:space="preserve"> and </w:t>
      </w:r>
      <w:proofErr w:type="spellStart"/>
      <w:r>
        <w:t>onNavigateBack</w:t>
      </w:r>
      <w:proofErr w:type="spellEnd"/>
      <w:r>
        <w:t xml:space="preserve">. </w:t>
      </w:r>
      <w:proofErr w:type="spellStart"/>
      <w:r>
        <w:t>onPoiAdded</w:t>
      </w:r>
      <w:proofErr w:type="spellEnd"/>
      <w:r>
        <w:t xml:space="preserve"> will add the new poi to the ViewModel and the </w:t>
      </w:r>
      <w:proofErr w:type="spellStart"/>
      <w:r>
        <w:t>onNavigateBack</w:t>
      </w:r>
      <w:proofErr w:type="spellEnd"/>
      <w:r>
        <w:t xml:space="preserve"> will return the user to the previous page they were on. </w:t>
      </w:r>
      <w:r w:rsidR="00DC19C2">
        <w:t xml:space="preserve">I will place a </w:t>
      </w:r>
      <w:r w:rsidR="00DC19C2" w:rsidRPr="00DC19C2">
        <w:t>Symbol marker</w:t>
      </w:r>
      <w:r w:rsidR="00DC19C2" w:rsidRPr="00DC19C2">
        <w:t xml:space="preserve">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w:t>
      </w:r>
      <w:r w:rsidR="00DC19C2" w:rsidRPr="00DC19C2">
        <w:t xml:space="preserve">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p>
    <w:p w14:paraId="4DF2C0F8" w14:textId="3B74B98D" w:rsidR="00DC19C2" w:rsidRDefault="00DC19C2" w:rsidP="002234E5">
      <w:pPr>
        <w:ind w:left="720"/>
      </w:pPr>
      <w:r>
        <w:rPr>
          <w:noProof/>
        </w:rPr>
        <w:drawing>
          <wp:anchor distT="0" distB="0" distL="114300" distR="114300" simplePos="0" relativeHeight="251672576" behindDoc="0" locked="0" layoutInCell="1" allowOverlap="1" wp14:anchorId="19B9166B" wp14:editId="07A914DE">
            <wp:simplePos x="0" y="0"/>
            <wp:positionH relativeFrom="margin">
              <wp:align>center</wp:align>
            </wp:positionH>
            <wp:positionV relativeFrom="paragraph">
              <wp:posOffset>148093</wp:posOffset>
            </wp:positionV>
            <wp:extent cx="4742815" cy="5488940"/>
            <wp:effectExtent l="0" t="0" r="635" b="0"/>
            <wp:wrapTopAndBottom/>
            <wp:docPr id="19473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00734" name=""/>
                    <pic:cNvPicPr/>
                  </pic:nvPicPr>
                  <pic:blipFill>
                    <a:blip r:embed="rId18">
                      <a:extLst>
                        <a:ext uri="{28A0092B-C50C-407E-A947-70E740481C1C}">
                          <a14:useLocalDpi xmlns:a14="http://schemas.microsoft.com/office/drawing/2010/main" val="0"/>
                        </a:ext>
                      </a:extLst>
                    </a:blip>
                    <a:stretch>
                      <a:fillRect/>
                    </a:stretch>
                  </pic:blipFill>
                  <pic:spPr>
                    <a:xfrm>
                      <a:off x="0" y="0"/>
                      <a:ext cx="4742815" cy="5488940"/>
                    </a:xfrm>
                    <a:prstGeom prst="rect">
                      <a:avLst/>
                    </a:prstGeom>
                  </pic:spPr>
                </pic:pic>
              </a:graphicData>
            </a:graphic>
            <wp14:sizeRelH relativeFrom="margin">
              <wp14:pctWidth>0</wp14:pctWidth>
            </wp14:sizeRelH>
            <wp14:sizeRelV relativeFrom="margin">
              <wp14:pctHeight>0</wp14:pctHeight>
            </wp14:sizeRelV>
          </wp:anchor>
        </w:drawing>
      </w:r>
    </w:p>
    <w:p w14:paraId="79FEFFB4" w14:textId="6FA90099" w:rsidR="00385766" w:rsidRDefault="00385766" w:rsidP="002234E5">
      <w:pPr>
        <w:ind w:left="720"/>
      </w:pPr>
    </w:p>
    <w:p w14:paraId="3299F63E" w14:textId="4C6E385A" w:rsidR="00385766" w:rsidRDefault="00385766" w:rsidP="002234E5">
      <w:pPr>
        <w:ind w:left="720"/>
      </w:pPr>
    </w:p>
    <w:sectPr w:rsidR="0038576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785B3CE3-60C1-4143-AE89-13509CE85451}"/>
    <w:embedItalic r:id="rId2" w:fontKey="{FBC1E2D8-CA19-44C9-9133-BA8B45D87965}"/>
    <w:embedBoldItalic r:id="rId3" w:fontKey="{9BECB9B6-F199-46E2-83AB-FE915AAA58DC}"/>
  </w:font>
  <w:font w:name="Calibri">
    <w:panose1 w:val="020F0502020204030204"/>
    <w:charset w:val="00"/>
    <w:family w:val="swiss"/>
    <w:pitch w:val="variable"/>
    <w:sig w:usb0="E4002EFF" w:usb1="C000247B" w:usb2="00000009" w:usb3="00000000" w:csb0="000001FF" w:csb1="00000000"/>
    <w:embedRegular r:id="rId4" w:fontKey="{D9955552-7323-4A4E-BDA8-C42D66555C3C}"/>
  </w:font>
  <w:font w:name="Cambria">
    <w:panose1 w:val="02040503050406030204"/>
    <w:charset w:val="00"/>
    <w:family w:val="roman"/>
    <w:pitch w:val="variable"/>
    <w:sig w:usb0="E00006FF" w:usb1="420024FF" w:usb2="02000000" w:usb3="00000000" w:csb0="0000019F" w:csb1="00000000"/>
    <w:embedRegular r:id="rId5" w:fontKey="{BF936768-FAA2-4BBF-9584-2F6B99F8B11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2234E5"/>
    <w:rsid w:val="00256EE9"/>
    <w:rsid w:val="00385766"/>
    <w:rsid w:val="004D5FC2"/>
    <w:rsid w:val="00533F7B"/>
    <w:rsid w:val="006629F3"/>
    <w:rsid w:val="007F3607"/>
    <w:rsid w:val="00814238"/>
    <w:rsid w:val="00921471"/>
    <w:rsid w:val="00CC3F4B"/>
    <w:rsid w:val="00D00040"/>
    <w:rsid w:val="00D311D4"/>
    <w:rsid w:val="00D977E8"/>
    <w:rsid w:val="00DC19C2"/>
    <w:rsid w:val="00F36BD2"/>
    <w:rsid w:val="00F529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334</TotalTime>
  <Pages>7</Pages>
  <Words>906</Words>
  <Characters>4459</Characters>
  <Application>Microsoft Office Word</Application>
  <DocSecurity>0</DocSecurity>
  <Lines>127</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cp:revision>
  <dcterms:created xsi:type="dcterms:W3CDTF">2026-04-05T15:13:00Z</dcterms:created>
  <dcterms:modified xsi:type="dcterms:W3CDTF">2026-04-06T01:10:00Z</dcterms:modified>
</cp:coreProperties>
</file>