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>
      <w:bookmarkStart w:id="0" w:name="_GoBack"/>
      <w:bookmarkEnd w:id="0"/>
    </w:p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AF198F">
        <w:t>/</w:t>
      </w:r>
      <w:r w:rsidR="00AF198F" w:rsidRPr="00237344">
        <w:rPr>
          <w:caps/>
        </w:rPr>
        <w:t>in der Einleitung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6D658A" w:rsidP="00A06E4D">
      <w:r>
        <w:lastRenderedPageBreak/>
        <w:t>\</w:t>
      </w:r>
      <w:proofErr w:type="spellStart"/>
      <w:r>
        <w:t>cite</w:t>
      </w:r>
      <w:proofErr w:type="spellEnd"/>
      <w:r>
        <w:t>{</w:t>
      </w:r>
      <w:r w:rsidRPr="006D658A">
        <w:t xml:space="preserve"> </w:t>
      </w:r>
      <w:r w:rsidRPr="006D658A">
        <w:t xml:space="preserve">gong2016virtual, </w:t>
      </w:r>
      <w:proofErr w:type="spellStart"/>
      <w:r w:rsidRPr="006D658A">
        <w:t>natarajansecurity</w:t>
      </w:r>
      <w:proofErr w:type="spellEnd"/>
      <w:r>
        <w:t xml:space="preserve">, </w:t>
      </w:r>
      <w:r w:rsidRPr="006D658A">
        <w:t>wu2010network, garfinkel2005virtual, dahbur2011survey</w:t>
      </w:r>
      <w:r>
        <w:t xml:space="preserve"> }</w:t>
      </w:r>
      <w:r w:rsidR="005113D6">
        <w:t xml:space="preserve"> haben </w:t>
      </w:r>
      <w:r w:rsidR="00107AF0">
        <w:t xml:space="preserve">bereits </w:t>
      </w:r>
      <w:r w:rsidR="005113D6">
        <w:t xml:space="preserve">einige Sicherheitsrisiken </w:t>
      </w:r>
      <w:r w:rsidR="00107AF0">
        <w:t>analysiert</w:t>
      </w:r>
      <w:r w:rsidR="005113D6">
        <w:t xml:space="preserve">, welche im Folgenden klassifiziert, erläutert und </w:t>
      </w:r>
      <w:r w:rsidR="002A3141">
        <w:t xml:space="preserve">stellenweise </w:t>
      </w:r>
      <w:r w:rsidR="005113D6"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0249B6">
        <w:t xml:space="preserve">zugrunde, die sich auf der Drei-Ebenen-Struktur virtualisierter Netze </w:t>
      </w:r>
      <w:r w:rsidR="005318D9">
        <w:t xml:space="preserve">[VERWEIS AUF ABBILDUNG] </w:t>
      </w:r>
      <w:r w:rsidR="000249B6">
        <w:t>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‚von NI ausgehend‘, ‚vom VN ausgehend‘ und ‚vom User ausgehend‘ gegliedert werden sollen. In jeder dieser Kategorien wird nach Angriffsziel ‚gegen NI‘, ‚gegen VN/VM‘ und ‚gegen User‘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 xml:space="preserve">‚von </w:t>
      </w:r>
      <w:r w:rsidR="005F4596">
        <w:t>NI</w:t>
      </w:r>
      <w:r w:rsidR="005F4596">
        <w:t xml:space="preserve"> ausgehend gegen </w:t>
      </w:r>
      <w:r w:rsidR="005F4596">
        <w:t>NI</w:t>
      </w:r>
      <w:r w:rsidR="005F4596">
        <w:t>‘,</w:t>
      </w:r>
      <w:r w:rsidR="00857176">
        <w:t xml:space="preserve"> ‚</w:t>
      </w:r>
      <w:r w:rsidR="00857176">
        <w:t xml:space="preserve">von </w:t>
      </w:r>
      <w:r w:rsidR="00857176">
        <w:t>VN</w:t>
      </w:r>
      <w:r w:rsidR="00857176">
        <w:t xml:space="preserve"> ausgehend gegen User‘</w:t>
      </w:r>
      <w:r w:rsidR="00857176">
        <w:t xml:space="preserve">(?) und </w:t>
      </w:r>
      <w:r>
        <w:t>‚von User ausgehend gegen User‘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proofErr w:type="spellStart"/>
      <w:r w:rsidRPr="00006C04">
        <w:rPr>
          <w:lang w:val="en-US"/>
        </w:rPr>
        <w:t>Folgt</w:t>
      </w:r>
      <w:proofErr w:type="spellEnd"/>
      <w:r w:rsidRPr="00006C04">
        <w:rPr>
          <w:lang w:val="en-US"/>
        </w:rPr>
        <w:t xml:space="preserve"> in </w:t>
      </w:r>
      <w:proofErr w:type="spellStart"/>
      <w:r w:rsidRPr="00006C04">
        <w:rPr>
          <w:lang w:val="en-US"/>
        </w:rPr>
        <w:t>Teilen</w:t>
      </w:r>
      <w:proofErr w:type="spellEnd"/>
      <w:r w:rsidRPr="00006C04">
        <w:rPr>
          <w:lang w:val="en-US"/>
        </w:rPr>
        <w:t xml:space="preserve">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proofErr w:type="spellStart"/>
      <w:r w:rsidR="00C42E58" w:rsidRPr="00006C04">
        <w:rPr>
          <w:lang w:val="en-US"/>
        </w:rPr>
        <w:t>natarajansecurity</w:t>
      </w:r>
      <w:proofErr w:type="spellEnd"/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 xml:space="preserve">Was </w:t>
      </w:r>
      <w:r w:rsidRPr="00FF3060">
        <w:rPr>
          <w:b/>
          <w:caps/>
        </w:rPr>
        <w:t>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AD3F53" w:rsidRDefault="00AD3F53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>und Endsysteme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</w:t>
      </w:r>
      <w:proofErr w:type="spellStart"/>
      <w:r w:rsidR="003242CD">
        <w:t>Sniffing</w:t>
      </w:r>
      <w:proofErr w:type="spellEnd"/>
      <w:r w:rsidR="003242CD">
        <w:t>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proofErr w:type="spellStart"/>
      <w:r w:rsidR="00876C00">
        <w:t>Kompromittierung</w:t>
      </w:r>
      <w:proofErr w:type="spellEnd"/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 xml:space="preserve">Durch derartige Aktionen oder auch unzureichende Sicherungsmaßnahmen gegen Datenabfluss </w:t>
      </w:r>
      <w:r>
        <w:t>kann der physische Host</w:t>
      </w:r>
      <w:r>
        <w:t xml:space="preserve"> in den SLAs vereinbarte Bestimmungen verletzen, was gerade bei Dri</w:t>
      </w:r>
      <w:r w:rsidR="002365CF">
        <w:t xml:space="preserve">ttanbietern als </w:t>
      </w:r>
      <w:proofErr w:type="spellStart"/>
      <w:r w:rsidR="002365CF">
        <w:t>Hostingpartner</w:t>
      </w:r>
      <w:proofErr w:type="spellEnd"/>
      <w:r w:rsidR="002365CF">
        <w:t xml:space="preserve">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</w:t>
      </w:r>
      <w:proofErr w:type="gramStart"/>
      <w:r w:rsidR="00673CE2">
        <w:t>.</w:t>
      </w:r>
      <w:r w:rsidR="00DF6634">
        <w:t>[</w:t>
      </w:r>
      <w:proofErr w:type="gramEnd"/>
      <w:r w:rsidR="00DF6634">
        <w:t>Bereits weiter oben sagen.]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 xml:space="preserve">Von VM / </w:t>
      </w:r>
      <w:r w:rsidR="003B45FC"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="003B45FC" w:rsidRPr="003B45FC">
        <w:rPr>
          <w:b/>
        </w:rPr>
        <w:t>physischen Host</w:t>
      </w:r>
      <w:r w:rsidR="00FE4B39">
        <w:rPr>
          <w:b/>
        </w:rPr>
        <w:t xml:space="preserve"> / NI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</w:t>
      </w:r>
      <w:proofErr w:type="spellStart"/>
      <w:r w:rsidR="00815C7D">
        <w:t>Denail</w:t>
      </w:r>
      <w:proofErr w:type="spellEnd"/>
      <w:r w:rsidR="00815C7D">
        <w:t xml:space="preserve"> </w:t>
      </w:r>
      <w:proofErr w:type="spellStart"/>
      <w:r w:rsidR="00815C7D">
        <w:t>of</w:t>
      </w:r>
      <w:proofErr w:type="spellEnd"/>
      <w:r w:rsidR="00815C7D">
        <w:t xml:space="preserve">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 xml:space="preserve">, einem „break </w:t>
      </w:r>
      <w:proofErr w:type="spellStart"/>
      <w:r w:rsidR="00763C92">
        <w:t>of</w:t>
      </w:r>
      <w:proofErr w:type="spellEnd"/>
      <w:r w:rsidR="00763C92">
        <w:t xml:space="preserve"> </w:t>
      </w:r>
      <w:proofErr w:type="spellStart"/>
      <w:r w:rsidR="00763C92">
        <w:t>isolation</w:t>
      </w:r>
      <w:proofErr w:type="spellEnd"/>
      <w:r w:rsidR="00763C92">
        <w:t>“</w:t>
      </w:r>
      <w:r w:rsidR="00CE103F">
        <w:t xml:space="preserve"> im ersten Sinne</w:t>
      </w:r>
      <w:r w:rsidR="006E27E1">
        <w:t xml:space="preserve"> </w:t>
      </w:r>
      <w:r w:rsidR="00763C92">
        <w:t>\</w:t>
      </w:r>
      <w:proofErr w:type="spellStart"/>
      <w:r w:rsidR="00763C92">
        <w:t>cite</w:t>
      </w:r>
      <w:proofErr w:type="spellEnd"/>
      <w:r w:rsidR="00763C92">
        <w:t>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lastRenderedPageBreak/>
        <w:t>netz</w:t>
      </w:r>
      <w:r w:rsidR="00EF1E4D">
        <w:t xml:space="preserve">topologische Informationen sammeln, </w:t>
      </w:r>
      <w:r>
        <w:t>andere Netzwerkressourcen oder -</w:t>
      </w:r>
      <w:proofErr w:type="spellStart"/>
      <w:r>
        <w:t>inf</w:t>
      </w:r>
      <w:r w:rsidR="003977A3">
        <w:t>rastrukturkomponenten</w:t>
      </w:r>
      <w:proofErr w:type="spellEnd"/>
      <w:r w:rsidR="003977A3">
        <w:t xml:space="preserve">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EE6800" w:rsidRDefault="00A61D5F" w:rsidP="00A61D5F">
      <w:r>
        <w:t xml:space="preserve">VM kann als </w:t>
      </w:r>
      <w:proofErr w:type="spellStart"/>
      <w:r>
        <w:t>Rootkit</w:t>
      </w:r>
      <w:proofErr w:type="spellEnd"/>
      <w:r>
        <w:t xml:space="preserve"> agieren</w:t>
      </w:r>
      <w:proofErr w:type="gramStart"/>
      <w:r>
        <w:t>.[</w:t>
      </w:r>
      <w:proofErr w:type="gramEnd"/>
      <w:r w:rsidRPr="005609D6">
        <w:t>wu2010network</w:t>
      </w:r>
      <w:r>
        <w:t>. Dazu mehr unter ‚User gegen NI‘]</w:t>
      </w:r>
    </w:p>
    <w:p w:rsidR="00C37C55" w:rsidRPr="0039544D" w:rsidRDefault="00C37C55" w:rsidP="00C37C55">
      <w:r w:rsidRPr="00C37C55">
        <w:t xml:space="preserve">VM gegen Host -&gt; Belauschen von Netzwerkverkehr anderer. </w:t>
      </w:r>
      <w:r w:rsidRPr="0039544D">
        <w:t>Service reproduzieren (z.B. live Video Streaming)</w:t>
      </w:r>
      <w:r w:rsidR="008F0C1C" w:rsidRPr="0039544D">
        <w:t xml:space="preserve"> (=Übergang zu VN gegen VN?)</w:t>
      </w:r>
    </w:p>
    <w:p w:rsidR="00C37C55" w:rsidRPr="00FA0523" w:rsidRDefault="00FA0523" w:rsidP="007A57C6">
      <w:pPr>
        <w:rPr>
          <w:b/>
        </w:rPr>
      </w:pPr>
      <w:r>
        <w:rPr>
          <w:b/>
        </w:rPr>
        <w:t>VM</w:t>
      </w:r>
      <w:r w:rsidR="007B7E53">
        <w:rPr>
          <w:b/>
        </w:rPr>
        <w:t>/VN</w:t>
      </w:r>
      <w:r>
        <w:rPr>
          <w:b/>
        </w:rPr>
        <w:t xml:space="preserve"> gegen VM</w:t>
      </w:r>
      <w:r w:rsidR="007B7E53">
        <w:rPr>
          <w:b/>
        </w:rPr>
        <w:t>/VN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</w:t>
      </w:r>
      <w:proofErr w:type="spellStart"/>
      <w:r>
        <w:t>footnote</w:t>
      </w:r>
      <w:proofErr w:type="spellEnd"/>
      <w:r>
        <w:t>{</w:t>
      </w:r>
      <w:r w:rsidR="00D87C8C">
        <w:t xml:space="preserve">Da die Angriffstechniken von VMs gegen VMs auf anderen physischen Hosts </w:t>
      </w:r>
      <w:r>
        <w:t>vergleichbar mit herkömmlichen Angriffen in</w:t>
      </w:r>
      <w:r>
        <w:t xml:space="preserve"> nicht-virtualisierten</w:t>
      </w:r>
      <w:r>
        <w:t xml:space="preserve">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</w:t>
      </w:r>
      <w:r w:rsidR="00DE580C">
        <w:t xml:space="preserve">Durch Eindringen oder Übernehmen gewisser Ressourcen des gemeinsamen </w:t>
      </w:r>
      <w:r w:rsidR="00DE580C">
        <w:t>physischen</w:t>
      </w:r>
      <w:r w:rsidR="00DE580C">
        <w:t xml:space="preserve"> Hosts kann eine schadhafte VM</w:t>
      </w:r>
      <w:r w:rsidR="00DE580C">
        <w:t xml:space="preserve"> dann ggfs. Verwundbarkeiten ausnutzen oder durch </w:t>
      </w:r>
      <w:r w:rsidRPr="00ED2788">
        <w:t>Cross-VN-</w:t>
      </w:r>
      <w:proofErr w:type="spellStart"/>
      <w:r w:rsidRPr="00ED2788">
        <w:t>side</w:t>
      </w:r>
      <w:proofErr w:type="spellEnd"/>
      <w:r w:rsidRPr="00ED2788">
        <w:t>-</w:t>
      </w:r>
      <w:proofErr w:type="spellStart"/>
      <w:r w:rsidRPr="00ED2788">
        <w:t>channel</w:t>
      </w:r>
      <w:proofErr w:type="spellEnd"/>
      <w:r w:rsidRPr="00ED2788">
        <w:t xml:space="preserve">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</w:t>
      </w:r>
      <w:proofErr w:type="spellStart"/>
      <w:r w:rsidRPr="00ED2788">
        <w:t>cite</w:t>
      </w:r>
      <w:proofErr w:type="spellEnd"/>
      <w:r w:rsidRPr="00ED2788">
        <w:t>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 xml:space="preserve">.d.R. [ANGABE?] </w:t>
      </w:r>
      <w:r w:rsidR="00F0389D">
        <w:t xml:space="preserve">werden </w:t>
      </w:r>
      <w:r w:rsidR="00F0389D">
        <w:t>nur virtuelle Netzwerkkarten zugeteilt</w:t>
      </w:r>
      <w:r>
        <w:t xml:space="preserve">, kann </w:t>
      </w:r>
      <w:r w:rsidR="00F0389D">
        <w:t>jede VM potentiell den gesamten Datenverkehr aller VMs bzw. VNs auf derselben physischen Netzwerkkarte lesen</w:t>
      </w:r>
      <w:r w:rsidR="00F0389D">
        <w:t xml:space="preserve">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</w:t>
      </w:r>
      <w:proofErr w:type="spellStart"/>
      <w:r w:rsidR="00F0389D">
        <w:t>of</w:t>
      </w:r>
      <w:proofErr w:type="spellEnd"/>
      <w:r w:rsidR="00F0389D">
        <w:t xml:space="preserve"> Isolation“</w:t>
      </w:r>
      <w:r w:rsidR="00F0389D">
        <w:t xml:space="preserve"> im zweiten Sinne </w:t>
      </w:r>
      <w:r w:rsidR="00A75F6D">
        <w:t>bedroht deren</w:t>
      </w:r>
      <w:r w:rsidR="00F0389D">
        <w:t xml:space="preserve"> Vertraulichkeit.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[VON PHYSISCHER HOST GEGEN VN/VM UND ENDSYSTEME]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E91041" w:rsidP="00C04715">
      <w:pPr>
        <w:rPr>
          <w:b/>
        </w:rPr>
      </w:pPr>
      <w:r w:rsidRPr="00E91041">
        <w:rPr>
          <w:b/>
        </w:rPr>
        <w:t>VM gegen User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 xml:space="preserve">Monitoring der </w:t>
      </w:r>
      <w:proofErr w:type="spellStart"/>
      <w:r w:rsidR="00653AB2">
        <w:t>Nuteraktivitäten</w:t>
      </w:r>
      <w:proofErr w:type="spellEnd"/>
      <w:r>
        <w:t xml:space="preserve"> oder dem Einschleusen von konstruierten Nachrichten zur Störung oder Abbruch von Peer-</w:t>
      </w:r>
      <w:proofErr w:type="spellStart"/>
      <w:r>
        <w:t>to</w:t>
      </w:r>
      <w:proofErr w:type="spellEnd"/>
      <w:r>
        <w:t>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</w:p>
    <w:p w:rsidR="006F053E" w:rsidRPr="006F053E" w:rsidRDefault="00FD30F4">
      <w:r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EA7397" w:rsidP="00EA7397">
      <w:pPr>
        <w:rPr>
          <w:b/>
        </w:rPr>
      </w:pPr>
      <w:r w:rsidRPr="00EA7397">
        <w:rPr>
          <w:b/>
        </w:rPr>
        <w:lastRenderedPageBreak/>
        <w:t>Von User gegen NI</w:t>
      </w:r>
    </w:p>
    <w:p w:rsidR="005D5E50" w:rsidRDefault="00E47E59" w:rsidP="005D5E50">
      <w:r>
        <w:t>Da sich die virtuelle Netztopologie im VNE laufend ändert, müssen Netzw</w:t>
      </w:r>
      <w:r>
        <w:t>erkkomponenten wie Switches und Router</w:t>
      </w:r>
      <w:r>
        <w:t xml:space="preserve"> dynamisch </w:t>
      </w:r>
      <w:proofErr w:type="spellStart"/>
      <w:r>
        <w:t>umprogrammierbar</w:t>
      </w:r>
      <w:proofErr w:type="spellEnd"/>
      <w:r>
        <w:t xml:space="preserve"> sein. </w:t>
      </w:r>
      <w:r w:rsidR="007F1FFB">
        <w:t xml:space="preserve">Dies </w:t>
      </w:r>
      <w:r w:rsidR="005D5E50">
        <w:t xml:space="preserve">ermächtigt Angreifer aber solche ggfs. mit </w:t>
      </w:r>
      <w:proofErr w:type="spellStart"/>
      <w:r w:rsidR="005D5E50">
        <w:t>Codeexpliots</w:t>
      </w:r>
      <w:proofErr w:type="spellEnd"/>
      <w:r w:rsidR="005D5E50">
        <w:t xml:space="preserve"> wie </w:t>
      </w:r>
      <w:proofErr w:type="spellStart"/>
      <w:r w:rsidR="005D5E50">
        <w:t>Bufferoverflows</w:t>
      </w:r>
      <w:proofErr w:type="spellEnd"/>
      <w:r w:rsidR="005D5E50">
        <w:t xml:space="preserve"> o. Ä. zu kompromittieren und für ihre Zwecke zu nutzen oder einen </w:t>
      </w:r>
      <w:proofErr w:type="spellStart"/>
      <w:r w:rsidR="005D5E50">
        <w:t>Denail</w:t>
      </w:r>
      <w:proofErr w:type="spellEnd"/>
      <w:r w:rsidR="005D5E50">
        <w:t xml:space="preserve"> </w:t>
      </w:r>
      <w:proofErr w:type="spellStart"/>
      <w:r w:rsidR="005D5E50">
        <w:t>of</w:t>
      </w:r>
      <w:proofErr w:type="spellEnd"/>
      <w:r w:rsidR="005D5E50">
        <w:t xml:space="preserve">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 xml:space="preserve">Gelingt es z.B. mit einem </w:t>
      </w:r>
      <w:proofErr w:type="spellStart"/>
      <w:r w:rsidR="00C54E08">
        <w:t>Rootkit</w:t>
      </w:r>
      <w:proofErr w:type="spellEnd"/>
      <w:r w:rsidR="008E2564">
        <w:t xml:space="preserve"> </w:t>
      </w:r>
      <w:r w:rsidR="00340E67">
        <w:t xml:space="preserve">wie </w:t>
      </w:r>
      <w:proofErr w:type="spellStart"/>
      <w:r w:rsidR="00340E67">
        <w:t>BluePill</w:t>
      </w:r>
      <w:proofErr w:type="spellEnd"/>
      <w:r w:rsidR="00340E67">
        <w:t xml:space="preserve"> \</w:t>
      </w:r>
      <w:proofErr w:type="spellStart"/>
      <w:r w:rsidR="00340E67">
        <w:t>cite</w:t>
      </w:r>
      <w:proofErr w:type="spellEnd"/>
      <w:r w:rsidR="00340E67">
        <w:t>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</w:t>
      </w:r>
      <w:proofErr w:type="spellStart"/>
      <w:r w:rsidR="00C54E08">
        <w:t>Hypervisor</w:t>
      </w:r>
      <w:proofErr w:type="spellEnd"/>
      <w:r w:rsidR="00C54E08">
        <w:t xml:space="preserve"> zu übernehmen, wird so gleichzeitig die Kontrolle über alle gehosteten VMs erlangt.</w:t>
      </w:r>
      <w:r w:rsidR="00340E67">
        <w:t xml:space="preserve"> </w:t>
      </w:r>
    </w:p>
    <w:p w:rsidR="00407CB1" w:rsidRDefault="00407CB1" w:rsidP="00407CB1"/>
    <w:p w:rsidR="00EA7397" w:rsidRDefault="00EA7397" w:rsidP="00EA7397">
      <w:pPr>
        <w:rPr>
          <w:b/>
        </w:rPr>
      </w:pPr>
      <w:r>
        <w:rPr>
          <w:b/>
        </w:rPr>
        <w:t>Von User gegen VN</w:t>
      </w:r>
    </w:p>
    <w:p w:rsidR="00C03DFF" w:rsidRDefault="00230165" w:rsidP="00C03DFF">
      <w:r>
        <w:t xml:space="preserve">Aus der dynamischen Natur virtueller </w:t>
      </w:r>
      <w:proofErr w:type="spellStart"/>
      <w:r>
        <w:t>Netzwerktopologien</w:t>
      </w:r>
      <w:proofErr w:type="spellEnd"/>
      <w:r>
        <w:t xml:space="preserve"> ergeben sich neue Verwundbarkeiten: Während der </w:t>
      </w:r>
      <w:r>
        <w:t xml:space="preserve">Migration </w:t>
      </w:r>
      <w:r>
        <w:t xml:space="preserve">im Livebetrieb </w:t>
      </w:r>
      <w:r>
        <w:t>eines VNs ist eine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-Attacke möglich, mit der Informationen über und Inhalte des migrieren</w:t>
      </w:r>
      <w:r>
        <w:t>d</w:t>
      </w:r>
      <w:r>
        <w:t>en VNs erlangt werden können</w:t>
      </w:r>
      <w:r w:rsidR="004D12E9">
        <w:t>. \</w:t>
      </w:r>
      <w:proofErr w:type="spellStart"/>
      <w:r w:rsidR="004D12E9">
        <w:t>cite</w:t>
      </w:r>
      <w:proofErr w:type="spellEnd"/>
      <w:r w:rsidR="004D12E9">
        <w:t>{</w:t>
      </w:r>
      <w:proofErr w:type="spellStart"/>
      <w:r>
        <w:t>natarajansecurity</w:t>
      </w:r>
      <w:proofErr w:type="spellEnd"/>
      <w:r>
        <w:t>}</w:t>
      </w:r>
      <w:r w:rsidR="00C03DFF" w:rsidRPr="00C03DFF">
        <w:t xml:space="preserve"> </w:t>
      </w:r>
      <w:r w:rsidR="00C03DFF">
        <w:t>Auch</w:t>
      </w:r>
      <w:r w:rsidR="00C03DFF">
        <w:t xml:space="preserve"> die Manipulation von Speicherbereiche</w:t>
      </w:r>
      <w:r w:rsidR="00C03DFF">
        <w:t>n</w:t>
      </w:r>
      <w:r w:rsidR="00C03DFF">
        <w:t xml:space="preserve"> </w:t>
      </w:r>
      <w:r w:rsidR="00C03DFF">
        <w:t>der</w:t>
      </w:r>
      <w:r w:rsidR="00C03DFF">
        <w:t xml:space="preserve"> VM</w:t>
      </w:r>
      <w:r w:rsidR="0068063A">
        <w:t xml:space="preserve">s ist während der </w:t>
      </w:r>
      <w:r w:rsidR="00C03DFF">
        <w:t>Migration möglich und lässt sich</w:t>
      </w:r>
      <w:r w:rsidR="00C03DFF">
        <w:t xml:space="preserve"> sogar</w:t>
      </w:r>
      <w:r w:rsidR="00C03DFF">
        <w:t xml:space="preserve"> automat</w:t>
      </w:r>
      <w:r w:rsidR="004D12E9">
        <w:t>isieren.\</w:t>
      </w:r>
      <w:proofErr w:type="spellStart"/>
      <w:r w:rsidR="004D12E9">
        <w:t>cite</w:t>
      </w:r>
      <w:proofErr w:type="spellEnd"/>
      <w:r w:rsidR="004D12E9">
        <w:t>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</w:t>
      </w:r>
      <w:proofErr w:type="spellStart"/>
      <w:r w:rsidR="004105C2" w:rsidRPr="00AA4248">
        <w:t>umkonfigurieren</w:t>
      </w:r>
      <w:proofErr w:type="spellEnd"/>
      <w:r w:rsidR="004105C2" w:rsidRPr="00AA4248">
        <w:t xml:space="preserve">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</w:t>
      </w:r>
      <w:proofErr w:type="spellStart"/>
      <w:r w:rsidR="004105C2">
        <w:t>I</w:t>
      </w:r>
      <w:r w:rsidR="004105C2" w:rsidRPr="00AA4248">
        <w:t>njection</w:t>
      </w:r>
      <w:proofErr w:type="spellEnd"/>
      <w:r w:rsidR="004105C2" w:rsidRPr="00AA4248">
        <w:t xml:space="preserve">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EA7397" w:rsidP="00EA7397">
      <w:pPr>
        <w:rPr>
          <w:b/>
        </w:rPr>
      </w:pPr>
      <w:r>
        <w:rPr>
          <w:b/>
        </w:rPr>
        <w:t>Von User gegen User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3D7743" w:rsidRDefault="003D7743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lastRenderedPageBreak/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 (</w:t>
      </w:r>
      <w:proofErr w:type="spellStart"/>
      <w:r>
        <w:t>DoS</w:t>
      </w:r>
      <w:proofErr w:type="spellEnd"/>
      <w:r>
        <w:t xml:space="preserve">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</w:t>
      </w:r>
      <w:proofErr w:type="spellStart"/>
      <w:r w:rsidR="006B1C11">
        <w:t>side</w:t>
      </w:r>
      <w:proofErr w:type="spellEnd"/>
      <w:r w:rsidR="006B1C11">
        <w:t>-</w:t>
      </w:r>
      <w:proofErr w:type="spellStart"/>
      <w:r w:rsidR="006B1C11">
        <w:t>channel</w:t>
      </w:r>
      <w:proofErr w:type="spellEnd"/>
      <w:r w:rsidR="006B1C11">
        <w:t>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 xml:space="preserve">r </w:t>
      </w:r>
      <w:r w:rsidR="00C93B29">
        <w:t>Integritätsverletzung</w:t>
      </w:r>
      <w:r w:rsidR="00C93B29">
        <w:t xml:space="preserve">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</w:t>
      </w:r>
      <w:proofErr w:type="spellStart"/>
      <w:r w:rsidR="001C13DC">
        <w:t>cite</w:t>
      </w:r>
      <w:proofErr w:type="spellEnd"/>
      <w:r w:rsidR="001C13DC">
        <w:t>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ggfs. Verwundbarkeiten anderer VMs ausnutzen oder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Angriffe[ANGABE?] starten, um Informationen zu gewinnen oder Daten zu manipulieren. (vs. </w:t>
      </w:r>
      <w:proofErr w:type="spellStart"/>
      <w:r>
        <w:t>Vertraulicheit</w:t>
      </w:r>
      <w:proofErr w:type="spellEnd"/>
      <w:r>
        <w:t>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</w:t>
      </w:r>
      <w:proofErr w:type="spellStart"/>
      <w:r>
        <w:t>DoS</w:t>
      </w:r>
      <w:proofErr w:type="spellEnd"/>
      <w:r>
        <w:t xml:space="preserve"> gegen andere VMs via </w:t>
      </w:r>
      <w:proofErr w:type="spellStart"/>
      <w:r>
        <w:t>DoS</w:t>
      </w:r>
      <w:proofErr w:type="spellEnd"/>
      <w:r>
        <w:t xml:space="preserve"> gegen Host oder via gezielte </w:t>
      </w:r>
      <w:proofErr w:type="spellStart"/>
      <w:r>
        <w:t>Exploits</w:t>
      </w:r>
      <w:proofErr w:type="spellEnd"/>
      <w:r>
        <w:t xml:space="preserve">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 xml:space="preserve">Ggfs. Monitoring anderer VMs via zugrundeliegendem Substratnetzwerk („break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>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>
        <w:t xml:space="preserve"> via </w:t>
      </w:r>
      <w:proofErr w:type="spellStart"/>
      <w:r>
        <w:t>Wire</w:t>
      </w:r>
      <w:r w:rsidRPr="005B1495">
        <w:t>shark</w:t>
      </w:r>
      <w:proofErr w:type="spellEnd"/>
      <w:r w:rsidRPr="005B1495">
        <w:t>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proofErr w:type="spellStart"/>
      <w:r w:rsidR="003D371A">
        <w:t>Malewarei</w:t>
      </w:r>
      <w:r>
        <w:t>nfektion</w:t>
      </w:r>
      <w:proofErr w:type="spellEnd"/>
      <w:r>
        <w:t xml:space="preserve">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lastRenderedPageBreak/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</w:t>
      </w:r>
      <w:proofErr w:type="spellStart"/>
      <w:r w:rsidR="00F807A8">
        <w:rPr>
          <w:b/>
        </w:rPr>
        <w:t>Referenzierung</w:t>
      </w:r>
      <w:proofErr w:type="spellEnd"/>
      <w:r w:rsidR="00F807A8">
        <w:rPr>
          <w:b/>
        </w:rPr>
        <w:t xml:space="preserve">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</w:t>
      </w:r>
      <w:proofErr w:type="spellStart"/>
      <w:r w:rsidR="009C5B63">
        <w:t>Momentanaufnahme</w:t>
      </w:r>
      <w:proofErr w:type="spellEnd"/>
      <w:r w:rsidR="00A72654">
        <w:t xml:space="preserve"> der </w:t>
      </w:r>
      <w:proofErr w:type="spellStart"/>
      <w:r w:rsidR="00A72654">
        <w:t>virt</w:t>
      </w:r>
      <w:proofErr w:type="spellEnd"/>
      <w:r w:rsidR="00A72654">
        <w:t>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lastRenderedPageBreak/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</w:t>
      </w:r>
      <w:proofErr w:type="spellStart"/>
      <w:r w:rsidR="007263DC">
        <w:t>the</w:t>
      </w:r>
      <w:proofErr w:type="spellEnd"/>
      <w:r w:rsidR="007263DC">
        <w:t>-</w:t>
      </w:r>
      <w:proofErr w:type="spellStart"/>
      <w:r w:rsidR="007263DC">
        <w:t>Middle</w:t>
      </w:r>
      <w:proofErr w:type="spellEnd"/>
      <w:r w:rsidR="007263DC">
        <w:t>-Attacke möglich</w:t>
      </w:r>
      <w:r w:rsidR="0062511C">
        <w:t xml:space="preserve">, </w:t>
      </w:r>
      <w:r w:rsidR="00ED13A5">
        <w:t xml:space="preserve">mit der Informationen über und Inhalte des </w:t>
      </w:r>
      <w:proofErr w:type="spellStart"/>
      <w:r w:rsidR="00ED13A5">
        <w:t>migrierenen</w:t>
      </w:r>
      <w:proofErr w:type="spellEnd"/>
      <w:r w:rsidR="00ED13A5">
        <w:t xml:space="preserve"> VNs erlangt werden können.[</w:t>
      </w:r>
      <w:r w:rsidR="00ED13A5">
        <w:t xml:space="preserve">Vgl. </w:t>
      </w:r>
      <w:proofErr w:type="spellStart"/>
      <w:r w:rsidR="00ED13A5" w:rsidRPr="00CE2B79">
        <w:t>natarajansecurity</w:t>
      </w:r>
      <w:proofErr w:type="spellEnd"/>
      <w:r w:rsidR="00ED13A5" w:rsidRPr="00CE2B79">
        <w:t xml:space="preserve">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 xml:space="preserve">Überfluten -&gt; </w:t>
      </w:r>
      <w:proofErr w:type="spellStart"/>
      <w:r>
        <w:t>DoS</w:t>
      </w:r>
      <w:proofErr w:type="spellEnd"/>
      <w:r>
        <w:t>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proofErr w:type="spellStart"/>
      <w:r w:rsidR="006F54C7">
        <w:t>Codeexpliots</w:t>
      </w:r>
      <w:proofErr w:type="spellEnd"/>
      <w:r w:rsidR="006F54C7">
        <w:t xml:space="preserve"> wie </w:t>
      </w:r>
      <w:proofErr w:type="spellStart"/>
      <w:r w:rsidR="006F54C7">
        <w:t>Bufferoverflows</w:t>
      </w:r>
      <w:proofErr w:type="spellEnd"/>
      <w:r w:rsidR="006F54C7">
        <w:t xml:space="preserve"> etc.)</w:t>
      </w:r>
      <w:r w:rsidR="00B015B0">
        <w:t xml:space="preserve"> -&gt; </w:t>
      </w:r>
      <w:proofErr w:type="spellStart"/>
      <w:r w:rsidR="00B015B0">
        <w:t>DoS</w:t>
      </w:r>
      <w:proofErr w:type="spellEnd"/>
      <w:r w:rsidR="00B015B0">
        <w:t>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proofErr w:type="spellStart"/>
      <w:r w:rsidR="00A16D73">
        <w:t>BluePilling</w:t>
      </w:r>
      <w:proofErr w:type="spellEnd"/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</w:t>
      </w:r>
      <w:proofErr w:type="spellStart"/>
      <w:r>
        <w:t>BluePilling</w:t>
      </w:r>
      <w:proofErr w:type="spellEnd"/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2E8A"/>
    <w:rsid w:val="00035CFE"/>
    <w:rsid w:val="0003654A"/>
    <w:rsid w:val="00046DFF"/>
    <w:rsid w:val="00050F91"/>
    <w:rsid w:val="0005701A"/>
    <w:rsid w:val="00057DE4"/>
    <w:rsid w:val="000663B3"/>
    <w:rsid w:val="00071B97"/>
    <w:rsid w:val="00075B1A"/>
    <w:rsid w:val="000767A2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72DCD"/>
    <w:rsid w:val="001755C9"/>
    <w:rsid w:val="00195105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3087"/>
    <w:rsid w:val="002142AB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3274"/>
    <w:rsid w:val="0036765F"/>
    <w:rsid w:val="00371876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6F52"/>
    <w:rsid w:val="00484E2E"/>
    <w:rsid w:val="00485577"/>
    <w:rsid w:val="00487FFD"/>
    <w:rsid w:val="00496C2A"/>
    <w:rsid w:val="004A1E29"/>
    <w:rsid w:val="004A3A2D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1117F"/>
    <w:rsid w:val="005113D6"/>
    <w:rsid w:val="00513EE0"/>
    <w:rsid w:val="005176ED"/>
    <w:rsid w:val="005200EE"/>
    <w:rsid w:val="00520AC0"/>
    <w:rsid w:val="00531556"/>
    <w:rsid w:val="005318D9"/>
    <w:rsid w:val="00534858"/>
    <w:rsid w:val="005361EF"/>
    <w:rsid w:val="00544B10"/>
    <w:rsid w:val="00545BFC"/>
    <w:rsid w:val="00546C26"/>
    <w:rsid w:val="00547B00"/>
    <w:rsid w:val="00550810"/>
    <w:rsid w:val="005609D6"/>
    <w:rsid w:val="005622FB"/>
    <w:rsid w:val="00577A76"/>
    <w:rsid w:val="005857DD"/>
    <w:rsid w:val="00586C30"/>
    <w:rsid w:val="00587A00"/>
    <w:rsid w:val="00590066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3F48"/>
    <w:rsid w:val="005F4596"/>
    <w:rsid w:val="005F7C56"/>
    <w:rsid w:val="00607D68"/>
    <w:rsid w:val="00612D62"/>
    <w:rsid w:val="006177D5"/>
    <w:rsid w:val="006244F8"/>
    <w:rsid w:val="0062511C"/>
    <w:rsid w:val="00633EAC"/>
    <w:rsid w:val="00634838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94CF9"/>
    <w:rsid w:val="00697B6B"/>
    <w:rsid w:val="006A59C4"/>
    <w:rsid w:val="006B1C11"/>
    <w:rsid w:val="006C304C"/>
    <w:rsid w:val="006C45AD"/>
    <w:rsid w:val="006C63EF"/>
    <w:rsid w:val="006D353E"/>
    <w:rsid w:val="006D508B"/>
    <w:rsid w:val="006D658A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26D6"/>
    <w:rsid w:val="007839D8"/>
    <w:rsid w:val="00787047"/>
    <w:rsid w:val="00790EA2"/>
    <w:rsid w:val="00792FF6"/>
    <w:rsid w:val="00796681"/>
    <w:rsid w:val="00796C97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57176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E211B"/>
    <w:rsid w:val="008E2564"/>
    <w:rsid w:val="008E2A81"/>
    <w:rsid w:val="008E31A2"/>
    <w:rsid w:val="008E491C"/>
    <w:rsid w:val="008F0C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31324"/>
    <w:rsid w:val="00940B01"/>
    <w:rsid w:val="00947566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B015B0"/>
    <w:rsid w:val="00B01657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2DF3"/>
    <w:rsid w:val="00BA6828"/>
    <w:rsid w:val="00BB1B0A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3201D"/>
    <w:rsid w:val="00C35FF3"/>
    <w:rsid w:val="00C37C55"/>
    <w:rsid w:val="00C4011E"/>
    <w:rsid w:val="00C42BD1"/>
    <w:rsid w:val="00C42E58"/>
    <w:rsid w:val="00C436AE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97244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4E08"/>
    <w:rsid w:val="00D1737D"/>
    <w:rsid w:val="00D237E2"/>
    <w:rsid w:val="00D36FBC"/>
    <w:rsid w:val="00D44EFF"/>
    <w:rsid w:val="00D46130"/>
    <w:rsid w:val="00D46A22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87C8C"/>
    <w:rsid w:val="00D93FED"/>
    <w:rsid w:val="00D944F3"/>
    <w:rsid w:val="00D95B67"/>
    <w:rsid w:val="00D95FF7"/>
    <w:rsid w:val="00DA2035"/>
    <w:rsid w:val="00DA2F8D"/>
    <w:rsid w:val="00DA42B1"/>
    <w:rsid w:val="00DB688E"/>
    <w:rsid w:val="00DB6E07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5FA4-0D91-4A93-9A51-06865D8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2493</Words>
  <Characters>16883</Characters>
  <Application>Microsoft Office Word</Application>
  <DocSecurity>0</DocSecurity>
  <Lines>392</Lines>
  <Paragraphs>239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682</cp:revision>
  <dcterms:created xsi:type="dcterms:W3CDTF">2016-12-15T13:04:00Z</dcterms:created>
  <dcterms:modified xsi:type="dcterms:W3CDTF">2017-01-07T21:45:00Z</dcterms:modified>
</cp:coreProperties>
</file>