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factor30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3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57.67%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0.93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  <w:tc>
          <w:tcPr>
            <w:tcW w:type="dxa" w:w="960"/>
          </w:tcPr>
          <w:p>
            <w:r>
              <w:t>-6.93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-7.81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-8.65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-3.32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-2.81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-4.0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-0.98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1.08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-1.13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-1.81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-1.65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-1.86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-0.34</w:t>
            </w:r>
          </w:p>
        </w:tc>
        <w:tc>
          <w:tcPr>
            <w:tcW w:type="dxa" w:w="960"/>
          </w:tcPr>
          <w:p>
            <w:r>
              <w:t>-4.32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-2.28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-3.87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-2.94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-3.26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-3.95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-4.16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-1.29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-2.69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-2.35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-4.07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-4.4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-5.58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-9.62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-9.76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-3.66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-5.94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-6.42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-2.58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-4.98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-5.29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-1.14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-3.51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-2.2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-4.61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-4.47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-4.12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-3.71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-4.3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-2.4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-0.48</w:t>
            </w:r>
          </w:p>
        </w:tc>
        <w:tc>
          <w:tcPr>
            <w:tcW w:type="dxa" w:w="960"/>
          </w:tcPr>
          <w:p>
            <w:r>
              <w:t>-6.2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-5.01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-1.8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-3.17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-3.67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-0.31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-0.43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-0.72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-0.54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-1.12</w:t>
            </w:r>
          </w:p>
        </w:tc>
        <w:tc>
          <w:tcPr>
            <w:tcW w:type="dxa" w:w="1728"/>
          </w:tcPr>
          <w:p>
            <w:r>
              <w:t>1.13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