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第一课：你好世界</w:t>
      </w:r>
    </w:p>
    <w:p>
      <w:pPr>
        <w:pStyle w:val="FirstParagraph"/>
      </w:pPr>
      <w:r>
        <w:t xml:space="preserve">截止日期：1 天 - 智能合约和 gtest 测试已经准备就绪，你需要制作一个包含 idea 和 gclient 的部分（尽管可能还不能显示 gclient）。</w:t>
      </w:r>
    </w:p>
    <w:p>
      <w:pPr>
        <w:pStyle w:val="BodyText"/>
      </w:pPr>
      <w:r>
        <w:t xml:space="preserve">第一节课的目的：</w:t>
      </w:r>
    </w:p>
    <w:p>
      <w:pPr>
        <w:numPr>
          <w:ilvl w:val="0"/>
          <w:numId w:val="1002"/>
        </w:numPr>
      </w:pPr>
      <w:r>
        <w:t xml:space="preserve">显示 Gear 程序的最小结构：程序初始化、程序入口点、gstd 库；</w:t>
      </w:r>
    </w:p>
    <w:p>
      <w:pPr>
        <w:numPr>
          <w:ilvl w:val="0"/>
          <w:numId w:val="1002"/>
        </w:numPr>
      </w:pPr>
      <w:r>
        <w:t xml:space="preserve">表明该程序是一个独立的参与者，既可以响应消息也可以发送消息；</w:t>
      </w:r>
    </w:p>
    <w:p>
      <w:pPr>
        <w:numPr>
          <w:ilvl w:val="0"/>
          <w:numId w:val="1002"/>
        </w:numPr>
      </w:pPr>
      <w:r>
        <w:t xml:space="preserve">显示多条消息的处理；</w:t>
      </w:r>
    </w:p>
    <w:p>
      <w:pPr>
        <w:numPr>
          <w:ilvl w:val="0"/>
          <w:numId w:val="1002"/>
        </w:numPr>
      </w:pPr>
      <w:r>
        <w:t xml:space="preserve">gtest 简介（可以配合 idea 和 gclient 加 work）。</w:t>
      </w:r>
    </w:p>
    <w:p>
      <w:pPr>
        <w:pStyle w:val="FirstParagraph"/>
      </w:pPr>
      <w:r>
        <w:t xml:space="preserve">独立编码工作：</w:t>
      </w:r>
    </w:p>
    <w:p>
      <w:pPr>
        <w:pStyle w:val="BodyText"/>
      </w:pPr>
      <w:r>
        <w:t xml:space="preserve">让我们开始写一个 Tamagotchi 游戏：</w:t>
      </w:r>
    </w:p>
    <w:p>
      <w:pPr>
        <w:numPr>
          <w:ilvl w:val="0"/>
          <w:numId w:val="1003"/>
        </w:numPr>
      </w:pPr>
      <w:r>
        <w:t xml:space="preserve">创建一个 MyTamagotchi 结构，用于存储 Tamagotchi 的名称和出生日期；</w:t>
      </w:r>
    </w:p>
    <w:p>
      <w:pPr>
        <w:numPr>
          <w:ilvl w:val="0"/>
          <w:numId w:val="1003"/>
        </w:numPr>
      </w:pPr>
      <w:r>
        <w:t xml:space="preserve">初始化时，设置其名称和出生日期，并发送初始化成功的响应；</w:t>
      </w:r>
    </w:p>
    <w:p>
      <w:pPr>
        <w:numPr>
          <w:ilvl w:val="0"/>
          <w:numId w:val="1003"/>
        </w:numPr>
      </w:pPr>
      <w:r>
        <w:t xml:space="preserve">Tamagotchi 程序应该接受以下消息：</w:t>
      </w:r>
    </w:p>
    <w:p>
      <w:pPr>
        <w:numPr>
          <w:ilvl w:val="0"/>
          <w:numId w:val="1003"/>
        </w:numPr>
      </w:pPr>
      <w:r>
        <w:t xml:space="preserve">名称 - 程序回答电子宠物的名称；</w:t>
      </w:r>
    </w:p>
    <w:p>
      <w:pPr>
        <w:numPr>
          <w:ilvl w:val="0"/>
          <w:numId w:val="1003"/>
        </w:numPr>
      </w:pPr>
      <w:r>
        <w:t xml:space="preserve">年龄 - 该程序会回答电子宠物的年龄。</w:t>
      </w:r>
    </w:p>
    <w:p>
      <w:pPr>
        <w:pStyle w:val="FirstParagraph"/>
      </w:pPr>
      <w:r>
        <w:drawing>
          <wp:inline>
            <wp:extent cx="5334000" cy="289359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academy/pic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第 2 课：托管</w:t>
      </w:r>
    </w:p>
    <w:p>
      <w:pPr>
        <w:pStyle w:val="FirstParagraph"/>
      </w:pPr>
      <w:r>
        <w:t xml:space="preserve">第二课目的：</w:t>
      </w:r>
    </w:p>
    <w:p>
      <w:pPr>
        <w:numPr>
          <w:ilvl w:val="0"/>
          <w:numId w:val="1005"/>
        </w:numPr>
      </w:pPr>
      <w:r>
        <w:t xml:space="preserve">根据状态和时间进行程序逻辑控制；</w:t>
      </w:r>
    </w:p>
    <w:p>
      <w:pPr>
        <w:numPr>
          <w:ilvl w:val="0"/>
          <w:numId w:val="1005"/>
        </w:numPr>
      </w:pPr>
      <w:r>
        <w:t xml:space="preserve">gstd 库中的函数；</w:t>
      </w:r>
    </w:p>
    <w:p>
      <w:pPr>
        <w:numPr>
          <w:ilvl w:val="0"/>
          <w:numId w:val="1005"/>
        </w:numPr>
      </w:pPr>
      <w:r>
        <w:t xml:space="preserve">有附加值的消息，程序余额检查；</w:t>
      </w:r>
    </w:p>
    <w:p>
      <w:pPr>
        <w:numPr>
          <w:ilvl w:val="0"/>
          <w:numId w:val="1005"/>
        </w:numPr>
      </w:pPr>
      <w:r>
        <w:t xml:space="preserve">用 gtest 测试程序；</w:t>
      </w:r>
    </w:p>
    <w:p>
      <w:pPr>
        <w:numPr>
          <w:ilvl w:val="0"/>
          <w:numId w:val="1005"/>
        </w:numPr>
      </w:pPr>
      <w:r>
        <w:t xml:space="preserve">读取程序状态。</w:t>
      </w:r>
    </w:p>
    <w:p>
      <w:pPr>
        <w:pStyle w:val="FirstParagraph"/>
      </w:pPr>
      <w:r>
        <w:t xml:space="preserve">自学：电子鸡游戏：</w:t>
      </w:r>
    </w:p>
    <w:p>
      <w:pPr>
        <w:numPr>
          <w:ilvl w:val="0"/>
          <w:numId w:val="1006"/>
        </w:numPr>
      </w:pPr>
      <w:r>
        <w:t xml:space="preserve">状态扩展：在结构中添加以下字段：</w:t>
      </w:r>
    </w:p>
    <w:p>
      <w:pPr>
        <w:numPr>
          <w:ilvl w:val="0"/>
          <w:numId w:val="1006"/>
        </w:numPr>
      </w:pPr>
      <w:r>
        <w:t xml:space="preserve">Tamagotchi master（例如初始化合约的账户）；</w:t>
      </w:r>
    </w:p>
    <w:p>
      <w:pPr>
        <w:numPr>
          <w:ilvl w:val="0"/>
          <w:numId w:val="1006"/>
        </w:numPr>
      </w:pPr>
      <w:r>
        <w:t xml:space="preserve">阶段 - Tamagotchi 处于哪个成长阶段（例如：婴儿、儿童、青少年、成人..）；</w:t>
      </w:r>
    </w:p>
    <w:p>
      <w:pPr>
        <w:numPr>
          <w:ilvl w:val="0"/>
          <w:numId w:val="1006"/>
        </w:numPr>
      </w:pPr>
      <w:r>
        <w:t xml:space="preserve">状态——Tamagotchi 有多少能量（energy），他有多饱（fed）（你也可以加上他是如何休息、娱乐、训练等）；</w:t>
      </w:r>
    </w:p>
    <w:p>
      <w:pPr>
        <w:pStyle w:val="FirstParagraph"/>
      </w:pPr>
      <w:r>
        <w:t xml:space="preserve">初始化 Tamagotchi 时，此值必须设置为非零。</w:t>
      </w:r>
    </w:p>
    <w:p>
      <w:pPr>
        <w:numPr>
          <w:ilvl w:val="0"/>
          <w:numId w:val="1007"/>
        </w:numPr>
      </w:pPr>
      <w:r>
        <w:t xml:space="preserve">此外，在初始化期间，定义以下常量：</w:t>
      </w:r>
    </w:p>
    <w:p>
      <w:pPr>
        <w:pStyle w:val="FirstParagraph"/>
      </w:pPr>
      <w:r>
        <w:rPr>
          <w:rStyle w:val="VerbatimChar"/>
        </w:rPr>
        <w:t xml:space="preserve">hungerPerBlock</w:t>
      </w:r>
      <w:r>
        <w:t xml:space="preserve"> </w:t>
      </w:r>
      <w:r>
        <w:t xml:space="preserve">- Tamagotchi 每个方块的饥饿程度。</w:t>
      </w:r>
    </w:p>
    <w:p>
      <w:pPr>
        <w:pStyle w:val="BodyText"/>
      </w:pPr>
      <w:r>
        <w:rPr>
          <w:rStyle w:val="VerbatimChar"/>
        </w:rPr>
        <w:t xml:space="preserve">energyPerBlock</w:t>
      </w:r>
      <w:r>
        <w:t xml:space="preserve"> </w:t>
      </w:r>
      <w:r>
        <w:t xml:space="preserve">- Tamagotchi 每块损失多少能量；</w:t>
      </w:r>
    </w:p>
    <w:p>
      <w:pPr>
        <w:pStyle w:val="BodyText"/>
      </w:pPr>
      <w:r>
        <w:rPr>
          <w:rStyle w:val="VerbatimChar"/>
        </w:rPr>
        <w:t xml:space="preserve">energyPerSleep</w:t>
      </w:r>
      <w:r>
        <w:t xml:space="preserve"> </w:t>
      </w:r>
      <w:r>
        <w:t xml:space="preserve">- 电子宠物每次睡眠获得多少能量；</w:t>
      </w:r>
    </w:p>
    <w:p>
      <w:pPr>
        <w:pStyle w:val="BodyText"/>
      </w:pPr>
      <w:r>
        <w:rPr>
          <w:rStyle w:val="VerbatimChar"/>
        </w:rPr>
        <w:t xml:space="preserve">FillWithFeed</w:t>
      </w:r>
      <w:r>
        <w:t xml:space="preserve"> </w:t>
      </w:r>
      <w:r>
        <w:t xml:space="preserve">- Tamagotchi 在一次喂食中的饱满程度；</w:t>
      </w:r>
    </w:p>
    <w:p>
      <w:pPr>
        <w:numPr>
          <w:ilvl w:val="0"/>
          <w:numId w:val="1008"/>
        </w:numPr>
      </w:pPr>
      <w:r>
        <w:t xml:space="preserve">Tamagotchi 现在也应该接受消息：Sleep 和 Feed（这里，应该实现计算消息前饥饿/疲劳程度和消息后饱腹/休息程度的逻辑）；</w:t>
      </w:r>
    </w:p>
    <w:p>
      <w:pPr>
        <w:numPr>
          <w:ilvl w:val="0"/>
          <w:numId w:val="1008"/>
        </w:numPr>
      </w:pPr>
      <w:r>
        <w:t xml:space="preserve">添加当前电子宠物状态的读数（名称、年龄、阶段、他有多饱、他有多少能量）。</w:t>
      </w:r>
    </w:p>
    <w:p>
      <w:pPr>
        <w:pStyle w:val="FirstParagraph"/>
      </w:pPr>
      <w:r>
        <w:drawing>
          <wp:inline>
            <wp:extent cx="5334000" cy="376088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academy/pic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课程中需要添加的内容：读取程序的状态和测试程序的状态（将在新的元数据准备就绪时添加）。</w:t>
      </w:r>
    </w:p>
    <w:p>
      <w:pPr>
        <w:numPr>
          <w:ilvl w:val="0"/>
          <w:numId w:val="1009"/>
        </w:numPr>
      </w:pPr>
      <w:r>
        <w:t xml:space="preserve">第 3 课：工厂托管（移至其他资源）</w:t>
      </w:r>
    </w:p>
    <w:p>
      <w:pPr>
        <w:pStyle w:val="FirstParagraph"/>
      </w:pPr>
      <w:r>
        <w:t xml:space="preserve">截止日期：不到一天 - 智能合约和 gtest 测试已经准备就绪，需要阅读，可能需要根据评论修改文本</w:t>
      </w:r>
    </w:p>
    <w:p>
      <w:pPr>
        <w:pStyle w:val="BodyText"/>
      </w:pPr>
      <w:r>
        <w:t xml:space="preserve">课程目的：</w:t>
      </w:r>
    </w:p>
    <w:p>
      <w:pPr>
        <w:numPr>
          <w:ilvl w:val="0"/>
          <w:numId w:val="1010"/>
        </w:numPr>
      </w:pPr>
      <w:r>
        <w:t xml:space="preserve">从另一个程序创建一个程序；</w:t>
      </w:r>
    </w:p>
    <w:p>
      <w:pPr>
        <w:numPr>
          <w:ilvl w:val="0"/>
          <w:numId w:val="1010"/>
        </w:numPr>
      </w:pPr>
      <w:r>
        <w:t xml:space="preserve">在 gtest 和 idea 中测试这个逻辑。</w:t>
      </w:r>
    </w:p>
    <w:p>
      <w:pPr>
        <w:pStyle w:val="FirstParagraph"/>
      </w:pPr>
      <w:r>
        <w:t xml:space="preserve">独立编码工作：</w:t>
      </w:r>
    </w:p>
    <w:p>
      <w:pPr>
        <w:numPr>
          <w:ilvl w:val="0"/>
          <w:numId w:val="1011"/>
        </w:numPr>
      </w:pPr>
      <w:r>
        <w:t xml:space="preserve">编写一个程序来制作电子鸡；</w:t>
      </w:r>
    </w:p>
    <w:p>
      <w:pPr>
        <w:numPr>
          <w:ilvl w:val="0"/>
          <w:numId w:val="1011"/>
        </w:numPr>
      </w:pPr>
      <w:r>
        <w:t xml:space="preserve">该程序必须保存创建的电子鸡的地址，以及电子鸡的创建者</w:t>
      </w:r>
    </w:p>
    <w:p>
      <w:pPr>
        <w:pStyle w:val="FirstParagraph"/>
      </w:pPr>
      <w:r>
        <w:drawing>
          <wp:inline>
            <wp:extent cx="5334000" cy="5746466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academy/pic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第四课：Fungible token/Non-fungible token</w:t>
      </w:r>
    </w:p>
    <w:p>
      <w:pPr>
        <w:pStyle w:val="FirstParagraph"/>
      </w:pPr>
      <w:r>
        <w:t xml:space="preserve">截止日期：最多 2 天 -分片可替代令牌智能合约已准备就绪，有必要以非常清晰易懂的方式解释程序状态和异步消息。你还需要解释如何使用</w:t>
      </w:r>
      <w:r>
        <w:br/>
      </w:r>
      <w:r>
        <w:t xml:space="preserve">gear-lib 库来编写 NFT（并且可能会向 gear-lib</w:t>
      </w:r>
      <w:r>
        <w:br/>
      </w:r>
      <w:r>
        <w:t xml:space="preserve">添加一个分片的可替代令牌）。</w:t>
      </w:r>
    </w:p>
    <w:p>
      <w:pPr>
        <w:pStyle w:val="BodyText"/>
      </w:pPr>
      <w:r>
        <w:t xml:space="preserve">上课目的：</w:t>
      </w:r>
    </w:p>
    <w:p>
      <w:pPr>
        <w:numPr>
          <w:ilvl w:val="0"/>
          <w:numId w:val="1013"/>
        </w:numPr>
      </w:pPr>
      <w:r>
        <w:t xml:space="preserve">Gear 上的 fungible-token 说明（新的分片可替代令牌）；</w:t>
      </w:r>
    </w:p>
    <w:p>
      <w:pPr>
        <w:numPr>
          <w:ilvl w:val="0"/>
          <w:numId w:val="1013"/>
        </w:numPr>
      </w:pPr>
      <w:r>
        <w:t xml:space="preserve">Non-fungible token - Gear。</w:t>
      </w:r>
    </w:p>
    <w:p>
      <w:pPr>
        <w:numPr>
          <w:ilvl w:val="0"/>
          <w:numId w:val="1013"/>
        </w:numPr>
      </w:pPr>
      <w:r>
        <w:t xml:space="preserve">使用异步消息。</w:t>
      </w:r>
    </w:p>
    <w:p>
      <w:pPr>
        <w:pStyle w:val="FirstParagraph"/>
      </w:pPr>
      <w:r>
        <w:t xml:space="preserve">自己动手——将 NFT 功能添加到 Tamagotchi Factory 合约中：</w:t>
      </w:r>
    </w:p>
    <w:p>
      <w:pPr>
        <w:numPr>
          <w:ilvl w:val="0"/>
          <w:numId w:val="1014"/>
        </w:numPr>
      </w:pPr>
      <w:r>
        <w:t xml:space="preserve">Tamagotchi 的创作（已经存在）；</w:t>
      </w:r>
    </w:p>
    <w:p>
      <w:pPr>
        <w:numPr>
          <w:ilvl w:val="0"/>
          <w:numId w:val="1014"/>
        </w:numPr>
      </w:pPr>
      <w:r>
        <w:t xml:space="preserve">将 Tamagotchi 从一个用户转移到另一个用户；</w:t>
      </w:r>
    </w:p>
    <w:p>
      <w:pPr>
        <w:numPr>
          <w:ilvl w:val="0"/>
          <w:numId w:val="1014"/>
        </w:numPr>
      </w:pPr>
      <w:r>
        <w:t xml:space="preserve">允许任何帐户管理 Tamagotchi。</w:t>
      </w:r>
    </w:p>
    <w:p>
      <w:pPr>
        <w:pStyle w:val="FirstParagraph"/>
      </w:pPr>
      <w:r>
        <w:t xml:space="preserve">并且还将元数据添加到 Tamagotchi 合约（用于链接到图像的字段）。最初，Tamagotchi 图片对每个人来说可能大致相同，但随着时间的推移，它可以通过购买不同的属性来改变（下一课）。</w:t>
      </w:r>
    </w:p>
    <w:p>
      <w:pPr>
        <w:numPr>
          <w:ilvl w:val="0"/>
          <w:numId w:val="1015"/>
        </w:numPr>
      </w:pPr>
      <w:r>
        <w:t xml:space="preserve">第 5 课：电子鸡店</w:t>
      </w:r>
      <w:r>
        <w:br/>
      </w:r>
      <w:r>
        <w:t xml:space="preserve">截止日期：最多 2 天 - 没有智能合约，你需要完整地编写课程。</w:t>
      </w:r>
    </w:p>
    <w:p>
      <w:pPr>
        <w:pStyle w:val="FirstParagraph"/>
      </w:pPr>
      <w:r>
        <w:t xml:space="preserve">上课目的：</w:t>
      </w:r>
    </w:p>
    <w:p>
      <w:pPr>
        <w:numPr>
          <w:ilvl w:val="0"/>
          <w:numId w:val="1016"/>
        </w:numPr>
      </w:pPr>
      <w:r>
        <w:t xml:space="preserve">写一份合约，其中 Tamagotchis 将能够为自己购买一些属性：衣服元素、武器、战斗药水（战斗将在下一课中出现）。</w:t>
      </w:r>
    </w:p>
    <w:p>
      <w:pPr>
        <w:numPr>
          <w:ilvl w:val="0"/>
          <w:numId w:val="1016"/>
        </w:numPr>
      </w:pPr>
      <w:r>
        <w:t xml:space="preserve">使用与可替代令牌交互的示例展示异步消息的工作。</w:t>
      </w:r>
    </w:p>
    <w:p>
      <w:pPr>
        <w:pStyle w:val="FirstParagraph"/>
      </w:pPr>
      <w:r>
        <w:t xml:space="preserve">独立编码工作：</w:t>
      </w:r>
    </w:p>
    <w:p>
      <w:pPr>
        <w:numPr>
          <w:ilvl w:val="0"/>
          <w:numId w:val="1017"/>
        </w:numPr>
      </w:pPr>
      <w:r>
        <w:t xml:space="preserve">将购买功能添加到 Tamagotchi 合约中，并根据购买情况相应地更新 Tamagotchi 的外观和特征。</w:t>
      </w:r>
    </w:p>
    <w:p>
      <w:pPr>
        <w:numPr>
          <w:ilvl w:val="0"/>
          <w:numId w:val="1018"/>
        </w:numPr>
      </w:pPr>
      <w:r>
        <w:t xml:space="preserve">第 6 课：拍卖</w:t>
      </w:r>
    </w:p>
    <w:p>
      <w:pPr>
        <w:pStyle w:val="FirstParagraph"/>
      </w:pPr>
      <w:r>
        <w:t xml:space="preserve">截止日期：最多 2 天 - 没有智能合约（我们以 gear-DApps 为例将作为智能合约的基础），你需要写课文。</w:t>
      </w:r>
    </w:p>
    <w:p>
      <w:pPr>
        <w:pStyle w:val="BodyText"/>
      </w:pPr>
      <w:r>
        <w:t xml:space="preserve">上课目的：</w:t>
      </w:r>
    </w:p>
    <w:p>
      <w:pPr>
        <w:numPr>
          <w:ilvl w:val="0"/>
          <w:numId w:val="1019"/>
        </w:numPr>
      </w:pPr>
      <w:r>
        <w:t xml:space="preserve">编写一份合约，用户可以在合约中将电子宠物用于拍卖和出售；</w:t>
      </w:r>
    </w:p>
    <w:p>
      <w:pPr>
        <w:numPr>
          <w:ilvl w:val="0"/>
          <w:numId w:val="1019"/>
        </w:numPr>
      </w:pPr>
      <w:r>
        <w:t xml:space="preserve">在拍卖示例中显示带有延迟消息的作品；</w:t>
      </w:r>
    </w:p>
    <w:p>
      <w:pPr>
        <w:pStyle w:val="FirstParagraph"/>
      </w:pPr>
      <w:r>
        <w:t xml:space="preserve">独立编码工作：</w:t>
      </w:r>
    </w:p>
    <w:p>
      <w:pPr>
        <w:numPr>
          <w:ilvl w:val="0"/>
          <w:numId w:val="1020"/>
        </w:numPr>
      </w:pPr>
      <w:r>
        <w:t xml:space="preserve">为 Tamagotchi 添加向用户发送消息以通过延迟消息喂养自己、更新等的能力。</w:t>
      </w:r>
    </w:p>
    <w:p>
      <w:pPr>
        <w:numPr>
          <w:ilvl w:val="0"/>
          <w:numId w:val="1021"/>
        </w:numPr>
      </w:pPr>
      <w:r>
        <w:t xml:space="preserve">第 7 课：宠物大战</w:t>
      </w:r>
    </w:p>
    <w:p>
      <w:pPr>
        <w:pStyle w:val="FirstParagraph"/>
      </w:pPr>
      <w:r>
        <w:t xml:space="preserve">截止日期：最多 3 天 -这是最短的初始游戏，你需要在这里就机制的复杂性达成一致。如果不是太复杂，在完全写完课程之前</w:t>
      </w:r>
    </w:p>
    <w:p>
      <w:pPr>
        <w:numPr>
          <w:ilvl w:val="0"/>
          <w:numId w:val="1022"/>
        </w:numPr>
      </w:pPr>
      <w:r>
        <w:t xml:space="preserve">最多两天，但在这节课中我非常想添加图形，至少是 2 天。</w:t>
      </w:r>
    </w:p>
    <w:p>
      <w:pPr>
        <w:pStyle w:val="FirstParagraph"/>
      </w:pPr>
      <w:r>
        <w:t xml:space="preserve">上课目的：</w:t>
      </w:r>
    </w:p>
    <w:p>
      <w:pPr>
        <w:numPr>
          <w:ilvl w:val="0"/>
          <w:numId w:val="1023"/>
        </w:numPr>
      </w:pPr>
      <w:r>
        <w:t xml:space="preserve">将与另一个 Tamagotchi 玩耍（战斗）的能力添加到 Tamagotchi 功能（类似于蠕虫/wormix）</w:t>
      </w:r>
    </w:p>
    <w:p>
      <w:pPr>
        <w:pStyle w:val="FirstParagraph"/>
      </w:pPr>
      <w:r>
        <w:t xml:space="preserve">DIY：游戏并发症</w:t>
      </w:r>
    </w:p>
    <w:p>
      <w:pPr>
        <w:numPr>
          <w:ilvl w:val="0"/>
          <w:numId w:val="1024"/>
        </w:numPr>
      </w:pPr>
      <w:r>
        <w:t xml:space="preserve">Tamagotchi 拥有可以在商店合约中购买的武器和工具库（第 5 课）。最简单的武器可以从一开始（或达到一定年龄），未来可以改进武器</w:t>
      </w:r>
    </w:p>
    <w:p>
      <w:pPr>
        <w:pStyle w:val="FirstParagraph"/>
      </w:pPr>
      <w:r>
        <w:drawing>
          <wp:inline>
            <wp:extent cx="5334000" cy="9171214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academy/pic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2023-05-28T17:15:50Z</dcterms:created>
  <dcterms:modified xsi:type="dcterms:W3CDTF">2023-05-28T17:15:50Z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