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Montserrat" w:cs="Montserrat" w:eastAsia="Montserrat" w:hAnsi="Montserrat"/>
          <w:b w:val="1"/>
          <w:color w:val="38761d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8761d"/>
          <w:sz w:val="28"/>
          <w:szCs w:val="28"/>
          <w:rtl w:val="0"/>
        </w:rPr>
        <w:t xml:space="preserve">Lesson 6: Implementing the Program Factory for Multiple Escrow Smart Contracts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Lesson Summary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Montserrat" w:cs="Montserrat" w:eastAsia="Montserrat" w:hAnsi="Montserrat"/>
          <w:color w:val="38761d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sz w:val="26"/>
          <w:szCs w:val="26"/>
          <w:rtl w:val="0"/>
        </w:rPr>
        <w:t xml:space="preserve">In the previous </w:t>
      </w:r>
      <w:r w:rsidDel="00000000" w:rsidR="00000000" w:rsidRPr="00000000">
        <w:rPr>
          <w:rFonts w:ascii="Montserrat" w:cs="Montserrat" w:eastAsia="Montserrat" w:hAnsi="Montserrat"/>
          <w:b w:val="1"/>
          <w:color w:val="38761d"/>
          <w:sz w:val="26"/>
          <w:szCs w:val="26"/>
          <w:rtl w:val="0"/>
        </w:rPr>
        <w:t xml:space="preserve">(2</w:t>
      </w:r>
      <w:r w:rsidDel="00000000" w:rsidR="00000000" w:rsidRPr="00000000">
        <w:rPr>
          <w:rFonts w:ascii="Montserrat" w:cs="Montserrat" w:eastAsia="Montserrat" w:hAnsi="Montserrat"/>
          <w:b w:val="1"/>
          <w:color w:val="38761d"/>
          <w:sz w:val="26"/>
          <w:szCs w:val="26"/>
          <w:vertAlign w:val="superscript"/>
          <w:rtl w:val="0"/>
        </w:rPr>
        <w:t xml:space="preserve">nd</w:t>
      </w:r>
      <w:r w:rsidDel="00000000" w:rsidR="00000000" w:rsidRPr="00000000">
        <w:rPr>
          <w:rFonts w:ascii="Montserrat" w:cs="Montserrat" w:eastAsia="Montserrat" w:hAnsi="Montserrat"/>
          <w:b w:val="1"/>
          <w:color w:val="38761d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38761d"/>
          <w:sz w:val="26"/>
          <w:szCs w:val="26"/>
          <w:rtl w:val="0"/>
        </w:rPr>
        <w:t xml:space="preserve"> tutorial, we created an escrow smart contract that facilitated an agreement between two parties.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Montserrat" w:cs="Montserrat" w:eastAsia="Montserrat" w:hAnsi="Montserrat"/>
          <w:color w:val="38761d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sz w:val="26"/>
          <w:szCs w:val="26"/>
          <w:rtl w:val="0"/>
        </w:rPr>
        <w:t xml:space="preserve">However, the escrow contract became useless after the deal was over and had to be initialized again for new deals with new parties.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Montserrat" w:cs="Montserrat" w:eastAsia="Montserrat" w:hAnsi="Montserrat"/>
          <w:color w:val="38761d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sz w:val="26"/>
          <w:szCs w:val="26"/>
          <w:rtl w:val="0"/>
        </w:rPr>
        <w:t xml:space="preserve">In this tutorial, we’ll learn how to write an Escrow Factory smart contract that creates multiple instances of the escrow contract template from the previous tutorial.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Montserrat" w:cs="Montserrat" w:eastAsia="Montserrat" w:hAnsi="Montserrat"/>
          <w:color w:val="38761d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sz w:val="26"/>
          <w:szCs w:val="26"/>
          <w:rtl w:val="0"/>
        </w:rPr>
        <w:t xml:space="preserve">The Escrow Factory smart contract eliminates the need to upload and initialize the same escrow contract template for every new deal.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20" w:lineRule="auto"/>
        <w:ind w:left="720" w:hanging="360"/>
        <w:rPr>
          <w:rFonts w:ascii="Montserrat" w:cs="Montserrat" w:eastAsia="Montserrat" w:hAnsi="Montserrat"/>
          <w:color w:val="38761d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sz w:val="26"/>
          <w:szCs w:val="26"/>
          <w:rtl w:val="0"/>
        </w:rPr>
        <w:t xml:space="preserve">Finally, we’ll test the Escrow Factory smart contract by deploying it to the blockchain and creating multiple escrow contract instances using the factory.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Lesson Objectives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By the end of this lesson, you should: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8761d"/>
          <w:sz w:val="26"/>
          <w:szCs w:val="26"/>
          <w:rtl w:val="0"/>
        </w:rPr>
        <w:t xml:space="preserve">Understand how to create a factory smart contract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8761d"/>
          <w:sz w:val="26"/>
          <w:szCs w:val="26"/>
          <w:rtl w:val="0"/>
        </w:rPr>
        <w:t xml:space="preserve">Explain how to initialize a new contract instance using a factory contract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8761d"/>
          <w:sz w:val="26"/>
          <w:szCs w:val="26"/>
          <w:rtl w:val="0"/>
        </w:rPr>
        <w:t xml:space="preserve">Demonstrate how to test a factory smart contract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sz w:val="26"/>
          <w:szCs w:val="26"/>
          <w:rtl w:val="0"/>
        </w:rPr>
        <w:t xml:space="preserve">Understand the concept of a factory contract and how it can be used to deploy new instances of a contract.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20" w:before="0" w:beforeAutospacing="0" w:lineRule="auto"/>
        <w:ind w:left="720" w:hanging="360"/>
        <w:rPr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sz w:val="26"/>
          <w:szCs w:val="26"/>
          <w:rtl w:val="0"/>
        </w:rPr>
        <w:t xml:space="preserve">Understand how to interact with the Escrow Factory contract to create new instances of the Escrow contract for different parties.</w:t>
      </w:r>
    </w:p>
    <w:p w:rsidR="00000000" w:rsidDel="00000000" w:rsidP="00000000" w:rsidRDefault="00000000" w:rsidRPr="00000000" w14:paraId="00000010">
      <w:pPr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Let’s get started!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Coding Practice to Create Escrow Factory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Our Escrow Factory will store the number of created escrow contracts, the mapping from the escrow id to its program address, and also the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CodeId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of the escrow smart contract. :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Ind w:w="-825.0" w:type="dxa"/>
        <w:tblLayout w:type="fixed"/>
        <w:tblLook w:val="0600"/>
      </w:tblPr>
      <w:tblGrid>
        <w:gridCol w:w="11310"/>
        <w:tblGridChange w:id="0">
          <w:tblGrid>
            <w:gridCol w:w="11310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shd w:fill="f8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#![no_std]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gstd::{msg, prelude::*, ActorId, Co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deId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type EscrowId = u64;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#[derive(Default)]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EscrowFactory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escrow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_number: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EscrowId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id_to_address: BTreeMap&lt;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EscrowId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ActorId&gt;,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escrow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_code_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: Code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ESCROW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_FACTORY: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Escrow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Factory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&gt; =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#[gstd::async_main]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async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() {}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#[no_mangle]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unsafe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extern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escrow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_code_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: Code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= msg::load().expect(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"Unable to decode CodeId of the Escrow program"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escrow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_factory =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Escrow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Factory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escrow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_code_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  <w:br w:type="textWrapping"/>
              <w:t xml:space="preserve">        ..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()</w:t>
              <w:br w:type="textWrapping"/>
              <w:t xml:space="preserve">    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ESCROW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_FACTORY =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escrow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_factory);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The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CodeId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is a hash of the escrow program uploaded into the chain. That hash will be used to create instances of escrow smart contracts. 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color w:val="38761d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Let's define the functionality of our loan factory program. It will deploy an escrow contract and send messages about deposit and delivery confirmation</w:t>
      </w:r>
      <w:r w:rsidDel="00000000" w:rsidR="00000000" w:rsidRPr="00000000">
        <w:rPr>
          <w:rFonts w:ascii="Montserrat" w:cs="Montserrat" w:eastAsia="Montserrat" w:hAnsi="Montserrat"/>
          <w:color w:val="38761d"/>
          <w:sz w:val="26"/>
          <w:szCs w:val="26"/>
          <w:rtl w:val="0"/>
        </w:rPr>
        <w:t xml:space="preserve"> to the escrow.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8080"/>
                <w:sz w:val="24"/>
                <w:szCs w:val="24"/>
                <w:shd w:fill="f8f8ff" w:val="clear"/>
                <w:rtl w:val="0"/>
              </w:rPr>
              <w:t xml:space="preserve">#[derive(Encode, Decode, TypeInfo)]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pub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FactoryAction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CreateEscrow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4"/>
                <w:szCs w:val="24"/>
                <w:shd w:fill="f8f8ff" w:val="clear"/>
                <w:rtl w:val="0"/>
              </w:rPr>
              <w:t xml:space="preserve">seller: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ActorId,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4"/>
                <w:szCs w:val="24"/>
                <w:shd w:fill="f8f8ff" w:val="clear"/>
                <w:rtl w:val="0"/>
              </w:rPr>
              <w:t xml:space="preserve">buyer: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ActorId,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4"/>
                <w:szCs w:val="24"/>
                <w:shd w:fill="f8f8ff" w:val="clear"/>
                <w:rtl w:val="0"/>
              </w:rPr>
              <w:t xml:space="preserve">price: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u128,</w:t>
              <w:br w:type="textWrapping"/>
              <w:t xml:space="preserve">   },</w:t>
              <w:br w:type="textWrapping"/>
              <w:t xml:space="preserve">   Deposit(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EscrowId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),</w:t>
              <w:br w:type="textWrapping"/>
              <w:t xml:space="preserve">   ConfirmDelivery(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EscrowId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),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8080"/>
                <w:sz w:val="24"/>
                <w:szCs w:val="24"/>
                <w:shd w:fill="f8f8ff" w:val="clear"/>
                <w:rtl w:val="0"/>
              </w:rPr>
              <w:t xml:space="preserve">#[derive(Encode, Decode, TypeInfo)]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pub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FactoryEvent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EscrowCreated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4"/>
                <w:szCs w:val="24"/>
                <w:shd w:fill="f8f8ff" w:val="clear"/>
                <w:rtl w:val="0"/>
              </w:rPr>
              <w:t xml:space="preserve">escrow_id: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EscrowId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4"/>
                <w:szCs w:val="24"/>
                <w:shd w:fill="f8f8ff" w:val="clear"/>
                <w:rtl w:val="0"/>
              </w:rPr>
              <w:t xml:space="preserve">escrow_address: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ActorId,</w:t>
              <w:br w:type="textWrapping"/>
              <w:t xml:space="preserve">   },</w:t>
              <w:br w:type="textWrapping"/>
              <w:t xml:space="preserve">   Deposited(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EscrowId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DeliveryConfirmed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EscrowId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),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As you can see, </w:t>
      </w:r>
      <w:r w:rsidDel="00000000" w:rsidR="00000000" w:rsidRPr="00000000">
        <w:rPr>
          <w:rFonts w:ascii="Montserrat" w:cs="Montserrat" w:eastAsia="Montserrat" w:hAnsi="Montserrat"/>
          <w:color w:val="38761d"/>
          <w:sz w:val="26"/>
          <w:szCs w:val="26"/>
          <w:rtl w:val="0"/>
        </w:rPr>
        <w:t xml:space="preserve">the Escrow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contract will interact with Buyer and Seller through Escrow Factory </w:t>
      </w:r>
      <w:r w:rsidDel="00000000" w:rsidR="00000000" w:rsidRPr="00000000">
        <w:rPr>
          <w:rFonts w:ascii="Montserrat" w:cs="Montserrat" w:eastAsia="Montserrat" w:hAnsi="Montserrat"/>
          <w:color w:val="38761d"/>
          <w:sz w:val="26"/>
          <w:szCs w:val="26"/>
          <w:rtl w:val="0"/>
        </w:rPr>
        <w:t xml:space="preserve">contract, meaning the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Escrow Factory contract will send messages to the Escrow contract. 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Firstly, we have to define an io crate for the Escrow contract. Then we’ll modify the structure of incoming messages and Escrow methods. Try to change it yourself and then compare </w:t>
      </w:r>
      <w:r w:rsidDel="00000000" w:rsidR="00000000" w:rsidRPr="00000000">
        <w:rPr>
          <w:rFonts w:ascii="Montserrat" w:cs="Montserrat" w:eastAsia="Montserrat" w:hAnsi="Montserrat"/>
          <w:color w:val="38761d"/>
          <w:sz w:val="26"/>
          <w:szCs w:val="26"/>
          <w:rtl w:val="0"/>
        </w:rPr>
        <w:t xml:space="preserve">it with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the correct implementation (link).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After that, we’ll define Loan Factory methods and write the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handle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function:</w:t>
      </w:r>
    </w:p>
    <w:tbl>
      <w:tblPr>
        <w:tblStyle w:val="Table3"/>
        <w:tblW w:w="11265.0" w:type="dxa"/>
        <w:jc w:val="left"/>
        <w:tblInd w:w="-660.0" w:type="dxa"/>
        <w:tblLayout w:type="fixed"/>
        <w:tblLook w:val="0600"/>
      </w:tblPr>
      <w:tblGrid>
        <w:gridCol w:w="11265"/>
        <w:tblGridChange w:id="0">
          <w:tblGrid>
            <w:gridCol w:w="11265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EscrowFactory {</w:t>
              <w:br w:type="textWrapping"/>
              <w:t xml:space="preserve">   async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create_escrow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seller: &amp;ActorId, buyer: &amp;ActorId, price: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u128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 {}</w:t>
              <w:br w:type="textWrapping"/>
              <w:t xml:space="preserve">   async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deposit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escrow_id: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EscrowId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 {}</w:t>
              <w:br w:type="textWrapping"/>
              <w:t xml:space="preserve">   async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confirm_delivery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escrow_id: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EscrowId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 {}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#[gstd::async_main]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async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action: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FactoryAction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= msg::load().expect(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"Unable to decode `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FactoryAction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`"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factory =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unsafe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{ ESCROW_FACTORY.get_or_insert(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()) };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action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FactoryAction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CreateEscrow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{</w:t>
              <w:br w:type="textWrapping"/>
              <w:t xml:space="preserve">           seller,</w:t>
              <w:br w:type="textWrapping"/>
              <w:t xml:space="preserve">           buyer,</w:t>
              <w:br w:type="textWrapping"/>
              <w:t xml:space="preserve">           price,</w:t>
              <w:br w:type="textWrapping"/>
              <w:t xml:space="preserve">       } =&gt; factory.create_escrow(&amp;seller, &amp;buyer, price).await,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FactoryAction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::Deposit(escrow_id) =&gt; factory.deposit(escrow_id).await,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FactoryAction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::ConfirmDelivery(escrow_id) =&gt; factory.confirm_delivery(escrow_id).await,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Let’s implement the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create_escrow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function. 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For the program deployment we should import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ProgramGenerator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from the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prog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module in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gstd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library: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95.0" w:type="dxa"/>
        <w:jc w:val="left"/>
        <w:tblInd w:w="-405.0" w:type="dxa"/>
        <w:tblLayout w:type="fixed"/>
        <w:tblLook w:val="0600"/>
      </w:tblPr>
      <w:tblGrid>
        <w:gridCol w:w="10095"/>
        <w:tblGridChange w:id="0">
          <w:tblGrid>
            <w:gridCol w:w="10095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gstd::{msg, prelude::*, ActorId, prog::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ProgramGenerator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CodeHash};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To create a new contract instance, we will use the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create_program_with_gas_for_reply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function. Here are the required parameters: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2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The code hash of the uploaded program code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Payload for initialization message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Gas for the program creation (calculate in advance how much the initialization of the program loaded on the network requires)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Value attached to the init message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50.0" w:type="dxa"/>
        <w:jc w:val="left"/>
        <w:tblInd w:w="-585.0" w:type="dxa"/>
        <w:tblLayout w:type="fixed"/>
        <w:tblLook w:val="0600"/>
      </w:tblPr>
      <w:tblGrid>
        <w:gridCol w:w="10650"/>
        <w:tblGridChange w:id="0">
          <w:tblGrid>
            <w:gridCol w:w="10650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async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create_escrow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seller: &amp;ActorId, buyer: &amp;ActorId, price: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u128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(address, _) =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ProgramGenerator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::create_program_with_gas_for_reply(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.escrow_code_id,</w:t>
              <w:br w:type="textWrapping"/>
              <w:t xml:space="preserve">           InitEscrow {</w:t>
              <w:br w:type="textWrapping"/>
              <w:t xml:space="preserve">               seller: *seller,</w:t>
              <w:br w:type="textWrapping"/>
              <w:t xml:space="preserve">               buyer: *buyer,</w:t>
              <w:br w:type="textWrapping"/>
              <w:t xml:space="preserve">               price,</w:t>
              <w:br w:type="textWrapping"/>
              <w:t xml:space="preserve">           }</w:t>
              <w:br w:type="textWrapping"/>
              <w:t xml:space="preserve">           .encode(),</w:t>
              <w:br w:type="textWrapping"/>
              <w:t xml:space="preserve">           GAS_FOR_CREATION,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  <w:br w:type="textWrapping"/>
              <w:t xml:space="preserve">       )</w:t>
              <w:br w:type="textWrapping"/>
              <w:t xml:space="preserve">       .expect(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"Error during Escrow program initialization"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</w:t>
              <w:br w:type="textWrapping"/>
              <w:t xml:space="preserve">       .await</w:t>
              <w:br w:type="textWrapping"/>
              <w:t xml:space="preserve">       .expect(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"Program was not initialized"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.escrow_number =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.escrow_number.saturating_add(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.id_to_address.insert(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.escrow_number, address);</w:t>
              <w:br w:type="textWrapping"/>
              <w:t xml:space="preserve">       msg::reply(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FactoryEvent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EscrowCreated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{</w:t>
              <w:br w:type="textWrapping"/>
              <w:t xml:space="preserve">               escrow_id: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.escrow_number,</w:t>
              <w:br w:type="textWrapping"/>
              <w:t xml:space="preserve">               escrow_address: address,</w:t>
              <w:br w:type="textWrapping"/>
              <w:t xml:space="preserve">           },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  <w:br w:type="textWrapping"/>
              <w:t xml:space="preserve">       )</w:t>
              <w:br w:type="textWrapping"/>
              <w:t xml:space="preserve">       .expect(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"Error during a reply `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FactoryEvent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ProgramCreated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`"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Montserrat" w:cs="Montserrat" w:eastAsia="Montserrat" w:hAnsi="Montserrat"/>
          <w:color w:val="38761d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sz w:val="26"/>
          <w:szCs w:val="26"/>
          <w:rtl w:val="0"/>
        </w:rPr>
        <w:t xml:space="preserve">In our Escrow factory smart contract, we use asynchronous program creation to ensure the program is initialized without errors. Since the factory program waits for a reply, we add a reply message to the program initialization.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Other methods are implemented easily since all logic and all checks are included in the Escrow contract: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655.0" w:type="dxa"/>
        <w:jc w:val="left"/>
        <w:tblInd w:w="-930.0" w:type="dxa"/>
        <w:tblLayout w:type="fixed"/>
        <w:tblLook w:val="0600"/>
      </w:tblPr>
      <w:tblGrid>
        <w:gridCol w:w="11655"/>
        <w:tblGridChange w:id="0">
          <w:tblGrid>
            <w:gridCol w:w="11655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hd w:fill="f8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async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f" w:val="clear"/>
                <w:rtl w:val="0"/>
              </w:rPr>
              <w:t xml:space="preserve">deposit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, escrow_id: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EscrowId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escrow_address =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.get_escrow_address(escrow_id);</w:t>
              <w:br w:type="textWrapping"/>
              <w:t xml:space="preserve">       send_message(&amp;escrow_address,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EscrowAction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::Deposit(msg::source())).await;</w:t>
              <w:br w:type="textWrapping"/>
              <w:t xml:space="preserve">       msg::reply(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FactoryEvent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::Deposited(escrow_id),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</w:t>
              <w:br w:type="textWrapping"/>
              <w:t xml:space="preserve">           .expect(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"Error during a reply `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FactoryEvent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::Deposited`"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);</w:t>
              <w:br w:type="textWrapping"/>
              <w:t xml:space="preserve">   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d4d4d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  async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f" w:val="clear"/>
                <w:rtl w:val="0"/>
              </w:rPr>
              <w:t xml:space="preserve">confirm_delivery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, escrow_id: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EscrowId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escrow_address =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.get_escrow_address(escrow_id);</w:t>
              <w:br w:type="textWrapping"/>
              <w:t xml:space="preserve">       send_message(&amp;escrow_address,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EscrowAction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::ConfirmDelivery(msg::source())).await;</w:t>
              <w:br w:type="textWrapping"/>
              <w:t xml:space="preserve">       msg::reply(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FactoryEvent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DeliveryConfirmed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(escrow_id),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</w:t>
              <w:br w:type="textWrapping"/>
              <w:t xml:space="preserve">           .expect(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"Error during a reply `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FactoryEvent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DeliveryConfirmed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`"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f" w:val="clear"/>
                <w:rtl w:val="0"/>
              </w:rPr>
              <w:t xml:space="preserve">get_escrow_address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, escrow_id: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EscrowId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 -&gt; ActorId {</w:t>
              <w:br w:type="textWrapping"/>
              <w:t xml:space="preserve">       *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t xml:space="preserve">           .id_to_address</w:t>
              <w:br w:type="textWrapping"/>
              <w:t xml:space="preserve">           .get(&amp;escrow_id)</w:t>
              <w:br w:type="textWrapping"/>
              <w:t xml:space="preserve">           .expect(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"The escrow with indicated id does not exist"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</w:t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color w:val="38761d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sz w:val="26"/>
          <w:szCs w:val="26"/>
          <w:rtl w:val="0"/>
        </w:rPr>
        <w:t xml:space="preserve">We move the </w:t>
      </w:r>
      <w:r w:rsidDel="00000000" w:rsidR="00000000" w:rsidRPr="00000000">
        <w:rPr>
          <w:rFonts w:ascii="Montserrat" w:cs="Montserrat" w:eastAsia="Montserrat" w:hAnsi="Montserrat"/>
          <w:b w:val="1"/>
          <w:color w:val="38761d"/>
          <w:sz w:val="26"/>
          <w:szCs w:val="26"/>
          <w:rtl w:val="0"/>
        </w:rPr>
        <w:t xml:space="preserve">msg::send_for_reply_as</w:t>
      </w:r>
      <w:r w:rsidDel="00000000" w:rsidR="00000000" w:rsidRPr="00000000">
        <w:rPr>
          <w:rFonts w:ascii="Montserrat" w:cs="Montserrat" w:eastAsia="Montserrat" w:hAnsi="Montserrat"/>
          <w:color w:val="38761d"/>
          <w:sz w:val="26"/>
          <w:szCs w:val="26"/>
          <w:rtl w:val="0"/>
        </w:rPr>
        <w:t xml:space="preserve"> to a separate function to send messages to the Escrow program for better readability.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460.0" w:type="dxa"/>
        <w:jc w:val="left"/>
        <w:tblInd w:w="-675.0" w:type="dxa"/>
        <w:tblLayout w:type="fixed"/>
        <w:tblLook w:val="0600"/>
      </w:tblPr>
      <w:tblGrid>
        <w:gridCol w:w="11460"/>
        <w:tblGridChange w:id="0">
          <w:tblGrid>
            <w:gridCol w:w="11460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d4d4d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send_message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escrow_address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 &amp;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ActorId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escrow_payload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EscrowAction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f" w:val="clear"/>
                <w:rtl w:val="0"/>
              </w:rPr>
              <w:t xml:space="preserve">msg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::send_for_reply_as::&lt;_,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EscrowEvent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&gt;(*escrow_address, escrow_payload, msg::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f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())</w:t>
              <w:br w:type="textWrapping"/>
              <w:t xml:space="preserve">       .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f" w:val="clear"/>
                <w:rtl w:val="0"/>
              </w:rPr>
              <w:t xml:space="preserve">expect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"Error during a sending message to a Escrow program"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</w:t>
              <w:br w:type="textWrapping"/>
              <w:t xml:space="preserve">       .await</w:t>
              <w:br w:type="textWrapping"/>
              <w:t xml:space="preserve">       .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f" w:val="clear"/>
                <w:rtl w:val="0"/>
              </w:rPr>
              <w:t xml:space="preserve">expect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"Unable to decode EscrowEvent"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With the factory loan contract finished, we’ll now test our factory contract.</w:t>
      </w:r>
    </w:p>
    <w:p w:rsidR="00000000" w:rsidDel="00000000" w:rsidP="00000000" w:rsidRDefault="00000000" w:rsidRPr="00000000" w14:paraId="00000046">
      <w:pPr>
        <w:ind w:left="720" w:firstLine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Testing the Escrow Factory Functionality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Before testing the Escrow Factory smart contract, we need to set up the environment. Here's how: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Upload the code of the Escrow contract: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d4d4d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gtest::{Program,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f" w:val="clear"/>
                <w:rtl w:val="0"/>
              </w:rPr>
              <w:t xml:space="preserve">#[test]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init_escrow_factory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f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f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escrow_code_id =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.submit_code(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"./escrow/target/wasm32-unknown-unknown/release/escrow.opt.wasm"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escrow_factory = Program::current(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res = escrow_factory.send(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, escrow_code_id);</w:t>
              <w:br w:type="textWrapping"/>
              <w:t xml:space="preserve">   assert!(!res.main_failed());</w:t>
              <w:br w:type="textWrapping"/>
              <w:t xml:space="preserve">   assert!(res.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f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().is_empty());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ontinue to test the contract as you learnt in previous lessons.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Assignment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Finish tests for the Escrow factory;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Write the contract that will create Tamagotchi from your contract template.</w:t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1476375</wp:posOffset>
            </wp:positionH>
            <wp:positionV relativeFrom="paragraph">
              <wp:posOffset>183820</wp:posOffset>
            </wp:positionV>
            <wp:extent cx="2757488" cy="2724562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724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