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o2ia6pb8g2ke" w:id="0"/>
      <w:bookmarkEnd w:id="0"/>
      <w:r w:rsidDel="00000000" w:rsidR="00000000" w:rsidRPr="00000000">
        <w:rPr>
          <w:rtl w:val="0"/>
        </w:rPr>
        <w:t xml:space="preserve">COMP 305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c16v0gg6s51u" w:id="1"/>
      <w:bookmarkEnd w:id="1"/>
      <w:r w:rsidDel="00000000" w:rsidR="00000000" w:rsidRPr="00000000">
        <w:rPr>
          <w:rtl w:val="0"/>
        </w:rPr>
        <w:t xml:space="preserve">Game Programming 1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s0haeb1qn5w5" w:id="2"/>
      <w:bookmarkEnd w:id="2"/>
      <w:r w:rsidDel="00000000" w:rsidR="00000000" w:rsidRPr="00000000">
        <w:rPr>
          <w:rtl w:val="0"/>
        </w:rPr>
        <w:t xml:space="preserve">Lab 6 - Particles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s4ewi29r0zav" w:id="3"/>
      <w:bookmarkEnd w:id="3"/>
      <w:r w:rsidDel="00000000" w:rsidR="00000000" w:rsidRPr="00000000">
        <w:rPr>
          <w:rtl w:val="0"/>
        </w:rPr>
        <w:t xml:space="preserve">Due: TBD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an image editing tool of your choice (Photoshop, GIMP, etc), draw a simple campfire asset. This asset should be the base of a campfire and </w:t>
      </w:r>
      <w:r w:rsidDel="00000000" w:rsidR="00000000" w:rsidRPr="00000000">
        <w:rPr>
          <w:b w:val="1"/>
          <w:rtl w:val="0"/>
        </w:rPr>
        <w:t xml:space="preserve">not include flames or smoke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the campfire to Unity and construct believable fire and smoke using Unity’s particle system. You may utilize multiple particle systems to achieve the desired effect.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Visual quality of the fire and smoke is important. Poor looking particles will not be accepted.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Build a WebGL solution to a folder called </w:t>
      </w:r>
      <w:r w:rsidDel="00000000" w:rsidR="00000000" w:rsidRPr="00000000">
        <w:rPr>
          <w:b w:val="1"/>
          <w:rtl w:val="0"/>
        </w:rPr>
        <w:t xml:space="preserve">Builds</w:t>
      </w:r>
      <w:r w:rsidDel="00000000" w:rsidR="00000000" w:rsidRPr="00000000">
        <w:rPr>
          <w:rtl w:val="0"/>
        </w:rPr>
        <w:t xml:space="preserve"> (Assets/Builds) and upload to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to your GitHub repository that is hosting the Lab 1 files. Submit the link to eCentennial.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Ensure you have a minimum of 1 push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Ensure your Unity files are present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your WebGL build is in your repository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5xp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1914525" cy="6000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525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