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34A2" w14:textId="77777777" w:rsidR="000F302E" w:rsidRPr="00BA40A9" w:rsidRDefault="000F302E" w:rsidP="00C35269">
      <w:pPr>
        <w:spacing w:line="240" w:lineRule="auto"/>
      </w:pPr>
    </w:p>
    <w:p w14:paraId="7855FF38" w14:textId="553F6625" w:rsidR="000F302E" w:rsidRPr="00BA40A9" w:rsidRDefault="000F302E" w:rsidP="00C35269">
      <w:pPr>
        <w:pStyle w:val="Title"/>
        <w:spacing w:line="240" w:lineRule="auto"/>
        <w:jc w:val="center"/>
        <w:rPr>
          <w:rFonts w:ascii="Garet Book" w:eastAsia="Calibri" w:hAnsi="Garet Book"/>
          <w:color w:val="C00000"/>
          <w:sz w:val="52"/>
          <w:szCs w:val="52"/>
        </w:rPr>
      </w:pPr>
      <w:r w:rsidRPr="00BA40A9">
        <w:rPr>
          <w:rFonts w:ascii="Garet Book" w:eastAsia="Calibri" w:hAnsi="Garet Book"/>
          <w:color w:val="C00000"/>
          <w:sz w:val="52"/>
          <w:szCs w:val="52"/>
        </w:rPr>
        <w:t>INSTITUTO SUPERIOR DE ENGENHARIA DE COIMBRA</w:t>
      </w:r>
    </w:p>
    <w:p w14:paraId="7C3E8004" w14:textId="77777777" w:rsidR="003042C2" w:rsidRPr="00BA40A9" w:rsidRDefault="003042C2" w:rsidP="003042C2">
      <w:pPr>
        <w:rPr>
          <w:szCs w:val="21"/>
        </w:rPr>
      </w:pPr>
    </w:p>
    <w:p w14:paraId="162CF56B" w14:textId="77777777" w:rsidR="000F302E" w:rsidRPr="00BA40A9" w:rsidRDefault="000F302E" w:rsidP="00C35269">
      <w:pPr>
        <w:spacing w:line="240" w:lineRule="auto"/>
      </w:pPr>
    </w:p>
    <w:p w14:paraId="55CFB6E7" w14:textId="77777777" w:rsidR="000F302E" w:rsidRPr="00BA40A9" w:rsidRDefault="000F302E" w:rsidP="00C35269">
      <w:pPr>
        <w:spacing w:line="240" w:lineRule="auto"/>
        <w:ind w:right="6"/>
        <w:jc w:val="center"/>
        <w:rPr>
          <w:rFonts w:ascii="Calibri" w:hAnsi="Calibri" w:cs="Calibri"/>
          <w:sz w:val="18"/>
          <w:szCs w:val="18"/>
        </w:rPr>
      </w:pPr>
      <w:r w:rsidRPr="00BA40A9">
        <w:rPr>
          <w:rFonts w:ascii="Calibri" w:eastAsia="Calibri" w:hAnsi="Calibri" w:cs="Calibri"/>
          <w:b/>
          <w:bCs/>
          <w:sz w:val="28"/>
          <w:szCs w:val="28"/>
        </w:rPr>
        <w:t>INSTITUTO POLITÉCNICO DE COIMBRA</w:t>
      </w:r>
    </w:p>
    <w:p w14:paraId="1CA89C21" w14:textId="77777777" w:rsidR="000F302E" w:rsidRPr="00BA40A9" w:rsidRDefault="000F302E" w:rsidP="00C35269">
      <w:pPr>
        <w:spacing w:line="240" w:lineRule="auto"/>
      </w:pPr>
    </w:p>
    <w:p w14:paraId="0B7A5A29" w14:textId="77777777" w:rsidR="000F302E" w:rsidRPr="00BA40A9" w:rsidRDefault="000F302E" w:rsidP="00C35269">
      <w:pPr>
        <w:spacing w:line="240" w:lineRule="auto"/>
      </w:pPr>
    </w:p>
    <w:p w14:paraId="6FE184E6" w14:textId="77777777" w:rsidR="000F302E" w:rsidRPr="00BA40A9" w:rsidRDefault="000F302E" w:rsidP="00C35269">
      <w:pPr>
        <w:spacing w:line="240" w:lineRule="auto"/>
      </w:pPr>
    </w:p>
    <w:p w14:paraId="6891CBB7" w14:textId="319C7BA5" w:rsidR="000F302E" w:rsidRDefault="000F302E" w:rsidP="00BA40A9">
      <w:pPr>
        <w:spacing w:line="240" w:lineRule="auto"/>
        <w:ind w:left="1040" w:right="1046"/>
        <w:jc w:val="center"/>
        <w:rPr>
          <w:rFonts w:eastAsia="Calibri"/>
          <w:b/>
          <w:bCs/>
          <w:szCs w:val="24"/>
        </w:rPr>
      </w:pPr>
      <w:r w:rsidRPr="00BA40A9">
        <w:rPr>
          <w:rFonts w:eastAsia="Calibri"/>
          <w:b/>
          <w:bCs/>
          <w:sz w:val="24"/>
          <w:szCs w:val="24"/>
        </w:rPr>
        <w:t xml:space="preserve">Licenciatura em Engenharia Informática 2º Ano – </w:t>
      </w:r>
      <w:r w:rsidR="002309E6" w:rsidRPr="00BA40A9">
        <w:rPr>
          <w:rFonts w:eastAsia="Calibri"/>
          <w:b/>
          <w:bCs/>
          <w:sz w:val="24"/>
          <w:szCs w:val="24"/>
        </w:rPr>
        <w:t>1</w:t>
      </w:r>
      <w:r w:rsidRPr="00BA40A9">
        <w:rPr>
          <w:rFonts w:eastAsia="Calibri"/>
          <w:b/>
          <w:bCs/>
          <w:sz w:val="24"/>
          <w:szCs w:val="24"/>
        </w:rPr>
        <w:t>º Semestre 20</w:t>
      </w:r>
      <w:r w:rsidR="00071D92" w:rsidRPr="00BA40A9">
        <w:rPr>
          <w:rFonts w:eastAsia="Calibri"/>
          <w:b/>
          <w:bCs/>
          <w:sz w:val="24"/>
          <w:szCs w:val="24"/>
        </w:rPr>
        <w:t>2</w:t>
      </w:r>
      <w:r w:rsidR="002309E6" w:rsidRPr="00BA40A9">
        <w:rPr>
          <w:rFonts w:eastAsia="Calibri"/>
          <w:b/>
          <w:bCs/>
          <w:sz w:val="24"/>
          <w:szCs w:val="24"/>
        </w:rPr>
        <w:t>1</w:t>
      </w:r>
      <w:r w:rsidRPr="00BA40A9">
        <w:rPr>
          <w:rFonts w:eastAsia="Calibri"/>
          <w:b/>
          <w:bCs/>
          <w:sz w:val="24"/>
          <w:szCs w:val="24"/>
        </w:rPr>
        <w:t>/202</w:t>
      </w:r>
      <w:r w:rsidR="000C42E0" w:rsidRPr="00BA40A9">
        <w:rPr>
          <w:rFonts w:eastAsia="Calibri"/>
          <w:b/>
          <w:bCs/>
          <w:sz w:val="24"/>
          <w:szCs w:val="24"/>
        </w:rPr>
        <w:t>2</w:t>
      </w:r>
    </w:p>
    <w:p w14:paraId="5B402482" w14:textId="46C57893" w:rsidR="00BA40A9" w:rsidRDefault="00BA40A9" w:rsidP="00BA40A9">
      <w:pPr>
        <w:spacing w:line="240" w:lineRule="auto"/>
        <w:ind w:left="1040" w:right="1046"/>
        <w:jc w:val="center"/>
        <w:rPr>
          <w:rFonts w:eastAsia="Calibri"/>
          <w:b/>
          <w:bCs/>
          <w:szCs w:val="24"/>
        </w:rPr>
      </w:pPr>
    </w:p>
    <w:p w14:paraId="20AF8814" w14:textId="09043798" w:rsidR="00BA40A9" w:rsidRDefault="00BA40A9" w:rsidP="00BA40A9">
      <w:pPr>
        <w:spacing w:line="240" w:lineRule="auto"/>
        <w:ind w:left="1040" w:right="1046"/>
        <w:jc w:val="center"/>
        <w:rPr>
          <w:rFonts w:eastAsia="Calibri"/>
          <w:b/>
          <w:bCs/>
          <w:szCs w:val="24"/>
        </w:rPr>
      </w:pPr>
    </w:p>
    <w:p w14:paraId="01D56AE9" w14:textId="3EA56AA2" w:rsidR="00BA40A9" w:rsidRDefault="00BA40A9" w:rsidP="00BA40A9">
      <w:pPr>
        <w:spacing w:line="240" w:lineRule="auto"/>
        <w:ind w:left="1040" w:right="1046"/>
        <w:jc w:val="center"/>
        <w:rPr>
          <w:sz w:val="18"/>
          <w:szCs w:val="18"/>
        </w:rPr>
      </w:pPr>
    </w:p>
    <w:p w14:paraId="6AF8A131" w14:textId="5F4CB48F" w:rsidR="0025754F" w:rsidRDefault="0025754F" w:rsidP="00BA40A9">
      <w:pPr>
        <w:spacing w:line="240" w:lineRule="auto"/>
        <w:ind w:left="1040" w:right="1046"/>
        <w:jc w:val="center"/>
        <w:rPr>
          <w:sz w:val="18"/>
          <w:szCs w:val="18"/>
        </w:rPr>
      </w:pPr>
    </w:p>
    <w:p w14:paraId="1CB7B130" w14:textId="77777777" w:rsidR="0025754F" w:rsidRPr="00BA40A9" w:rsidRDefault="0025754F" w:rsidP="00BA40A9">
      <w:pPr>
        <w:spacing w:line="240" w:lineRule="auto"/>
        <w:ind w:left="1040" w:right="1046"/>
        <w:jc w:val="center"/>
        <w:rPr>
          <w:sz w:val="18"/>
          <w:szCs w:val="18"/>
        </w:rPr>
      </w:pPr>
    </w:p>
    <w:p w14:paraId="1973EFDF" w14:textId="497FAC24" w:rsidR="000F302E" w:rsidRPr="00D90CC0" w:rsidRDefault="00C139F4" w:rsidP="00BA40A9">
      <w:pPr>
        <w:spacing w:line="240" w:lineRule="auto"/>
        <w:ind w:right="6"/>
        <w:jc w:val="center"/>
        <w:rPr>
          <w:rFonts w:cs="Calibri"/>
          <w:b/>
          <w:bCs/>
          <w:color w:val="C00000"/>
          <w:sz w:val="18"/>
          <w:szCs w:val="18"/>
        </w:rPr>
      </w:pPr>
      <w:r w:rsidRPr="00D90CC0">
        <w:rPr>
          <w:rFonts w:eastAsia="Calibri" w:cs="Calibri"/>
          <w:b/>
          <w:bCs/>
          <w:color w:val="C00000"/>
          <w:sz w:val="40"/>
          <w:szCs w:val="40"/>
        </w:rPr>
        <w:t>“</w:t>
      </w:r>
      <w:proofErr w:type="spellStart"/>
      <w:r w:rsidR="003042C2" w:rsidRPr="00D90CC0">
        <w:rPr>
          <w:rFonts w:eastAsia="Calibri" w:cs="Calibri"/>
          <w:b/>
          <w:bCs/>
          <w:color w:val="C00000"/>
          <w:sz w:val="40"/>
          <w:szCs w:val="40"/>
        </w:rPr>
        <w:t>SOBa</w:t>
      </w:r>
      <w:r w:rsidR="00BA40A9" w:rsidRPr="00D90CC0">
        <w:rPr>
          <w:rFonts w:eastAsia="Calibri" w:cs="Calibri"/>
          <w:b/>
          <w:bCs/>
          <w:color w:val="C00000"/>
          <w:sz w:val="40"/>
          <w:szCs w:val="40"/>
        </w:rPr>
        <w:t>y</w:t>
      </w:r>
      <w:proofErr w:type="spellEnd"/>
      <w:r w:rsidRPr="00D90CC0">
        <w:rPr>
          <w:rFonts w:eastAsia="Calibri" w:cs="Calibri"/>
          <w:b/>
          <w:bCs/>
          <w:color w:val="C00000"/>
          <w:sz w:val="40"/>
          <w:szCs w:val="40"/>
        </w:rPr>
        <w:t>”</w:t>
      </w:r>
    </w:p>
    <w:p w14:paraId="35A2C77F" w14:textId="40CC1F1D" w:rsidR="00BA40A9" w:rsidRDefault="00BA40A9" w:rsidP="00BA40A9">
      <w:pPr>
        <w:spacing w:line="240" w:lineRule="auto"/>
        <w:ind w:right="6"/>
        <w:jc w:val="center"/>
        <w:rPr>
          <w:rFonts w:ascii="Calibri" w:hAnsi="Calibri" w:cs="Calibri"/>
          <w:color w:val="C00000"/>
          <w:sz w:val="18"/>
          <w:szCs w:val="18"/>
        </w:rPr>
      </w:pPr>
    </w:p>
    <w:p w14:paraId="71D27C6A" w14:textId="32FBE964" w:rsidR="00BA40A9" w:rsidRDefault="00BA40A9" w:rsidP="00BA40A9">
      <w:pPr>
        <w:spacing w:line="240" w:lineRule="auto"/>
        <w:ind w:right="6"/>
        <w:jc w:val="center"/>
        <w:rPr>
          <w:rFonts w:ascii="Calibri" w:hAnsi="Calibri" w:cs="Calibri"/>
          <w:color w:val="C00000"/>
          <w:sz w:val="18"/>
          <w:szCs w:val="18"/>
        </w:rPr>
      </w:pPr>
    </w:p>
    <w:p w14:paraId="053576FA" w14:textId="28FD896A" w:rsidR="00BA40A9" w:rsidRDefault="00BA40A9" w:rsidP="00BA40A9">
      <w:pPr>
        <w:spacing w:line="240" w:lineRule="auto"/>
        <w:ind w:right="6"/>
        <w:jc w:val="center"/>
        <w:rPr>
          <w:rFonts w:ascii="Calibri" w:hAnsi="Calibri" w:cs="Calibri"/>
          <w:color w:val="C00000"/>
          <w:sz w:val="18"/>
          <w:szCs w:val="18"/>
        </w:rPr>
      </w:pPr>
    </w:p>
    <w:p w14:paraId="218D5DFC" w14:textId="475B420C" w:rsidR="0025754F" w:rsidRDefault="0025754F" w:rsidP="00BA40A9">
      <w:pPr>
        <w:spacing w:line="240" w:lineRule="auto"/>
        <w:ind w:right="6"/>
        <w:jc w:val="center"/>
        <w:rPr>
          <w:rFonts w:ascii="Calibri" w:hAnsi="Calibri" w:cs="Calibri"/>
          <w:color w:val="C00000"/>
          <w:sz w:val="18"/>
          <w:szCs w:val="18"/>
        </w:rPr>
      </w:pPr>
    </w:p>
    <w:p w14:paraId="1301945D" w14:textId="77777777" w:rsidR="0025754F" w:rsidRPr="00BA40A9" w:rsidRDefault="0025754F" w:rsidP="00BA40A9">
      <w:pPr>
        <w:spacing w:line="240" w:lineRule="auto"/>
        <w:ind w:right="6"/>
        <w:jc w:val="center"/>
        <w:rPr>
          <w:rFonts w:ascii="Calibri" w:hAnsi="Calibri" w:cs="Calibri"/>
          <w:color w:val="C00000"/>
          <w:sz w:val="18"/>
          <w:szCs w:val="18"/>
        </w:rPr>
      </w:pPr>
    </w:p>
    <w:p w14:paraId="28246A0D" w14:textId="3593F4B2" w:rsidR="000F302E" w:rsidRPr="00BA40A9" w:rsidRDefault="000F302E" w:rsidP="00BA40A9">
      <w:pPr>
        <w:spacing w:line="240" w:lineRule="auto"/>
        <w:ind w:right="-13"/>
        <w:jc w:val="center"/>
        <w:rPr>
          <w:rFonts w:cs="Calibri"/>
          <w:sz w:val="18"/>
          <w:szCs w:val="18"/>
        </w:rPr>
      </w:pPr>
      <w:r w:rsidRPr="00BA40A9">
        <w:rPr>
          <w:rFonts w:eastAsia="Calibri" w:cs="Calibri"/>
          <w:b/>
          <w:bCs/>
          <w:sz w:val="24"/>
          <w:szCs w:val="24"/>
        </w:rPr>
        <w:t>Rafael Couto</w:t>
      </w:r>
      <w:r w:rsidR="003042C2" w:rsidRPr="00BA40A9">
        <w:rPr>
          <w:rFonts w:cs="Calibri"/>
          <w:sz w:val="18"/>
          <w:szCs w:val="18"/>
        </w:rPr>
        <w:tab/>
      </w:r>
      <w:r w:rsidRPr="00BA40A9">
        <w:rPr>
          <w:rFonts w:eastAsia="Calibri" w:cs="Calibri"/>
          <w:b/>
          <w:bCs/>
          <w:sz w:val="24"/>
          <w:szCs w:val="24"/>
        </w:rPr>
        <w:t>Nº 2019142454</w:t>
      </w:r>
    </w:p>
    <w:p w14:paraId="4056E3B8" w14:textId="606ACD81" w:rsidR="000F302E" w:rsidRPr="00BA40A9" w:rsidRDefault="000F302E" w:rsidP="00BA40A9">
      <w:pPr>
        <w:spacing w:line="240" w:lineRule="auto"/>
        <w:ind w:right="-13"/>
        <w:jc w:val="center"/>
        <w:rPr>
          <w:rFonts w:eastAsia="Calibri" w:cs="Calibri"/>
          <w:b/>
          <w:bCs/>
          <w:sz w:val="24"/>
          <w:szCs w:val="24"/>
        </w:rPr>
      </w:pPr>
    </w:p>
    <w:p w14:paraId="01617D33" w14:textId="2C9200DA" w:rsidR="000F302E" w:rsidRPr="00BA40A9" w:rsidRDefault="003042C2" w:rsidP="00BA40A9">
      <w:pPr>
        <w:spacing w:line="240" w:lineRule="auto"/>
        <w:ind w:right="-13"/>
        <w:jc w:val="center"/>
        <w:rPr>
          <w:rFonts w:eastAsia="Calibri" w:cs="Calibri"/>
          <w:b/>
          <w:bCs/>
          <w:sz w:val="24"/>
          <w:szCs w:val="24"/>
        </w:rPr>
      </w:pPr>
      <w:r w:rsidRPr="00BA40A9">
        <w:rPr>
          <w:rFonts w:eastAsia="Calibri" w:cs="Calibri"/>
          <w:b/>
          <w:bCs/>
          <w:sz w:val="24"/>
          <w:szCs w:val="24"/>
        </w:rPr>
        <w:t>Filipa Pimentel</w:t>
      </w:r>
      <w:r w:rsidRPr="00BA40A9">
        <w:rPr>
          <w:rFonts w:eastAsia="Calibri" w:cs="Calibri"/>
          <w:b/>
          <w:bCs/>
          <w:sz w:val="24"/>
          <w:szCs w:val="24"/>
        </w:rPr>
        <w:tab/>
      </w:r>
      <w:r w:rsidR="000F302E" w:rsidRPr="00BA40A9">
        <w:rPr>
          <w:rFonts w:eastAsia="Calibri" w:cs="Calibri"/>
          <w:b/>
          <w:bCs/>
          <w:sz w:val="24"/>
          <w:szCs w:val="24"/>
        </w:rPr>
        <w:t>Nº 201</w:t>
      </w:r>
      <w:r w:rsidRPr="00BA40A9">
        <w:rPr>
          <w:rFonts w:eastAsia="Calibri" w:cs="Calibri"/>
          <w:b/>
          <w:bCs/>
          <w:sz w:val="24"/>
          <w:szCs w:val="24"/>
        </w:rPr>
        <w:t>8011698</w:t>
      </w:r>
    </w:p>
    <w:p w14:paraId="4ACD7896" w14:textId="77777777" w:rsidR="000F302E" w:rsidRPr="00BA40A9" w:rsidRDefault="000F302E" w:rsidP="00C35269">
      <w:pPr>
        <w:spacing w:line="240" w:lineRule="auto"/>
        <w:rPr>
          <w:rFonts w:cstheme="minorHAnsi"/>
        </w:rPr>
      </w:pPr>
    </w:p>
    <w:p w14:paraId="4797DF1B" w14:textId="77777777" w:rsidR="000F302E" w:rsidRPr="00BA40A9" w:rsidRDefault="000F302E" w:rsidP="00C35269">
      <w:pPr>
        <w:spacing w:line="240" w:lineRule="auto"/>
        <w:rPr>
          <w:rFonts w:cstheme="minorHAnsi"/>
        </w:rPr>
      </w:pPr>
    </w:p>
    <w:p w14:paraId="2856F16A" w14:textId="77777777" w:rsidR="000F302E" w:rsidRPr="00BA40A9" w:rsidRDefault="000F302E" w:rsidP="00C35269">
      <w:pPr>
        <w:spacing w:line="240" w:lineRule="auto"/>
        <w:rPr>
          <w:rFonts w:cstheme="minorHAnsi"/>
        </w:rPr>
      </w:pPr>
    </w:p>
    <w:p w14:paraId="63DC2A6A" w14:textId="1661BFA5" w:rsidR="000F302E" w:rsidRPr="00BA40A9" w:rsidRDefault="000F302E" w:rsidP="003042C2">
      <w:pPr>
        <w:spacing w:line="240" w:lineRule="auto"/>
        <w:ind w:right="-13"/>
        <w:jc w:val="center"/>
        <w:rPr>
          <w:rFonts w:cstheme="minorHAnsi"/>
          <w:sz w:val="18"/>
          <w:szCs w:val="18"/>
        </w:rPr>
      </w:pPr>
      <w:r w:rsidRPr="00BA40A9">
        <w:rPr>
          <w:rFonts w:eastAsia="Calibri" w:cstheme="minorHAnsi"/>
          <w:b/>
          <w:bCs/>
          <w:szCs w:val="21"/>
        </w:rPr>
        <w:t>COIMBRA</w:t>
      </w:r>
    </w:p>
    <w:p w14:paraId="459B0811" w14:textId="78633BF0" w:rsidR="00635666" w:rsidRPr="0025754F" w:rsidRDefault="0025754F" w:rsidP="0025754F">
      <w:pPr>
        <w:spacing w:line="240" w:lineRule="auto"/>
        <w:ind w:right="-13"/>
        <w:jc w:val="center"/>
        <w:rPr>
          <w:rFonts w:cstheme="minorHAnsi"/>
          <w:sz w:val="18"/>
          <w:szCs w:val="18"/>
        </w:rPr>
      </w:pPr>
      <w:r>
        <w:rPr>
          <w:rFonts w:eastAsia="Calibri" w:cstheme="minorHAnsi"/>
          <w:szCs w:val="21"/>
        </w:rPr>
        <w:t>19</w:t>
      </w:r>
      <w:r w:rsidR="000F302E" w:rsidRPr="00BA40A9">
        <w:rPr>
          <w:rFonts w:eastAsia="Calibri" w:cstheme="minorHAnsi"/>
          <w:szCs w:val="21"/>
        </w:rPr>
        <w:t xml:space="preserve"> de </w:t>
      </w:r>
      <w:r w:rsidR="00F01806" w:rsidRPr="00BA40A9">
        <w:rPr>
          <w:rFonts w:eastAsia="Calibri" w:cstheme="minorHAnsi"/>
          <w:szCs w:val="21"/>
        </w:rPr>
        <w:t>novembro</w:t>
      </w:r>
      <w:r w:rsidR="000F302E" w:rsidRPr="00BA40A9">
        <w:rPr>
          <w:rFonts w:eastAsia="Calibri" w:cstheme="minorHAnsi"/>
          <w:szCs w:val="21"/>
        </w:rPr>
        <w:t xml:space="preserve"> de 202</w:t>
      </w:r>
      <w:r>
        <w:rPr>
          <w:rFonts w:eastAsia="Calibri" w:cstheme="minorHAnsi"/>
          <w:szCs w:val="21"/>
        </w:rPr>
        <w:t>2</w:t>
      </w:r>
    </w:p>
    <w:sdt>
      <w:sdtPr>
        <w:rPr>
          <w:rFonts w:ascii="Cambria" w:eastAsiaTheme="minorEastAsia" w:hAnsi="Cambria" w:cs="Times New Roman"/>
          <w:color w:val="auto"/>
          <w:sz w:val="24"/>
          <w:szCs w:val="22"/>
          <w:lang w:val="pt-PT" w:eastAsia="pt-PT"/>
        </w:rPr>
        <w:id w:val="-1022469163"/>
        <w:docPartObj>
          <w:docPartGallery w:val="Table of Contents"/>
          <w:docPartUnique/>
        </w:docPartObj>
      </w:sdtPr>
      <w:sdtEndPr>
        <w:rPr>
          <w:rFonts w:ascii="Garet Book" w:hAnsi="Garet Book"/>
          <w:b/>
          <w:bCs/>
          <w:noProof/>
          <w:sz w:val="22"/>
        </w:rPr>
      </w:sdtEndPr>
      <w:sdtContent>
        <w:p w14:paraId="7F73AD0B" w14:textId="7C4330EF" w:rsidR="007D6955" w:rsidRPr="0025754F" w:rsidRDefault="00C35269" w:rsidP="00B90885">
          <w:pPr>
            <w:pStyle w:val="TOCHeading"/>
            <w:spacing w:line="360" w:lineRule="auto"/>
            <w:rPr>
              <w:rFonts w:ascii="Garet Book" w:hAnsi="Garet Book"/>
              <w:color w:val="C00000"/>
              <w:sz w:val="28"/>
              <w:szCs w:val="28"/>
              <w:lang w:val="pt-PT"/>
            </w:rPr>
          </w:pPr>
          <w:r w:rsidRPr="0025754F">
            <w:rPr>
              <w:rFonts w:ascii="Garet Book" w:hAnsi="Garet Book"/>
              <w:color w:val="C00000"/>
              <w:sz w:val="28"/>
              <w:szCs w:val="28"/>
              <w:lang w:val="pt-PT"/>
            </w:rPr>
            <w:t>Índice</w:t>
          </w:r>
        </w:p>
        <w:p w14:paraId="11722519" w14:textId="74C09CA8" w:rsidR="00E96DED" w:rsidRDefault="007D6955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r w:rsidRPr="0025754F">
            <w:rPr>
              <w:szCs w:val="21"/>
            </w:rPr>
            <w:fldChar w:fldCharType="begin"/>
          </w:r>
          <w:r w:rsidRPr="0025754F">
            <w:rPr>
              <w:szCs w:val="21"/>
            </w:rPr>
            <w:instrText xml:space="preserve"> TOC \o "1-3" \h \z \u </w:instrText>
          </w:r>
          <w:r w:rsidRPr="0025754F">
            <w:rPr>
              <w:szCs w:val="21"/>
            </w:rPr>
            <w:fldChar w:fldCharType="separate"/>
          </w:r>
          <w:hyperlink w:anchor="_Toc119750713" w:history="1">
            <w:r w:rsidR="00E96DED" w:rsidRPr="0011619F">
              <w:rPr>
                <w:rStyle w:val="Hyperlink"/>
                <w:noProof/>
              </w:rPr>
              <w:t>Introdução</w:t>
            </w:r>
            <w:r w:rsidR="00E96DED">
              <w:rPr>
                <w:noProof/>
                <w:webHidden/>
              </w:rPr>
              <w:tab/>
            </w:r>
            <w:r w:rsidR="00E96DED">
              <w:rPr>
                <w:noProof/>
                <w:webHidden/>
              </w:rPr>
              <w:fldChar w:fldCharType="begin"/>
            </w:r>
            <w:r w:rsidR="00E96DED">
              <w:rPr>
                <w:noProof/>
                <w:webHidden/>
              </w:rPr>
              <w:instrText xml:space="preserve"> PAGEREF _Toc119750713 \h </w:instrText>
            </w:r>
            <w:r w:rsidR="00E96DED">
              <w:rPr>
                <w:noProof/>
                <w:webHidden/>
              </w:rPr>
            </w:r>
            <w:r w:rsidR="00E96DED">
              <w:rPr>
                <w:noProof/>
                <w:webHidden/>
              </w:rPr>
              <w:fldChar w:fldCharType="separate"/>
            </w:r>
            <w:r w:rsidR="00E96DED">
              <w:rPr>
                <w:noProof/>
                <w:webHidden/>
              </w:rPr>
              <w:t>3</w:t>
            </w:r>
            <w:r w:rsidR="00E96DED">
              <w:rPr>
                <w:noProof/>
                <w:webHidden/>
              </w:rPr>
              <w:fldChar w:fldCharType="end"/>
            </w:r>
          </w:hyperlink>
        </w:p>
        <w:p w14:paraId="6305F0BE" w14:textId="2B9B1A59" w:rsidR="00E96DED" w:rsidRDefault="00E96DE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19750714" w:history="1">
            <w:r w:rsidRPr="0011619F">
              <w:rPr>
                <w:rStyle w:val="Hyperlink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_Toc119750714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19FDB" w14:textId="3BFA27E4" w:rsidR="00E96DED" w:rsidRDefault="00E96DE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19750715" w:history="1">
            <w:r w:rsidRPr="0011619F">
              <w:rPr>
                <w:rStyle w:val="Hyperlink"/>
                <w:noProof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_Toc119750715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E97E8" w14:textId="47067A52" w:rsidR="00E96DED" w:rsidRDefault="00E96DE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19750716" w:history="1">
            <w:r w:rsidRPr="0011619F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_Toc119750716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8927" w14:textId="431AB62C" w:rsidR="00E96DED" w:rsidRDefault="00E96DED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19750717" w:history="1">
            <w:r w:rsidRPr="0011619F">
              <w:rPr>
                <w:rStyle w:val="Hyperlink"/>
                <w:noProof/>
              </w:rPr>
              <w:t>Promotor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_Toc119750717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89043" w14:textId="45D19FF3" w:rsidR="00E96DED" w:rsidRDefault="00E96DED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4"/>
              <w:szCs w:val="24"/>
              <w:lang w:val="en-PT" w:eastAsia="en-GB"/>
            </w:rPr>
          </w:pPr>
          <w:hyperlink w:anchor="_Toc119750718" w:history="1">
            <w:r w:rsidRPr="0011619F">
              <w:rPr>
                <w:rStyle w:val="Hyperlink"/>
                <w:noProof/>
              </w:rPr>
              <w:t>Principais decisões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_Toc119750718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28CC4" w14:textId="0BB30DD2" w:rsidR="007D6955" w:rsidRDefault="007D6955" w:rsidP="00B90885">
          <w:r w:rsidRPr="0025754F">
            <w:rPr>
              <w:b/>
              <w:bCs/>
              <w:noProof/>
              <w:szCs w:val="21"/>
            </w:rPr>
            <w:fldChar w:fldCharType="end"/>
          </w:r>
        </w:p>
      </w:sdtContent>
    </w:sdt>
    <w:p w14:paraId="58E0EBCF" w14:textId="16974E14" w:rsidR="00635666" w:rsidRDefault="00635666">
      <w:pPr>
        <w:spacing w:after="160" w:line="259" w:lineRule="auto"/>
        <w:rPr>
          <w:rFonts w:eastAsiaTheme="majorEastAsia" w:cstheme="majorBidi"/>
          <w:color w:val="C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2E051A04" w14:textId="0E75D108" w:rsidR="00D95652" w:rsidRPr="00973502" w:rsidRDefault="00D95652" w:rsidP="00625C56">
      <w:pPr>
        <w:pStyle w:val="Heading1"/>
        <w:rPr>
          <w:sz w:val="28"/>
          <w:szCs w:val="28"/>
        </w:rPr>
      </w:pPr>
      <w:bookmarkStart w:id="0" w:name="_Toc119750713"/>
      <w:r w:rsidRPr="00973502">
        <w:rPr>
          <w:sz w:val="28"/>
          <w:szCs w:val="28"/>
        </w:rPr>
        <w:lastRenderedPageBreak/>
        <w:t>Introdução</w:t>
      </w:r>
      <w:bookmarkEnd w:id="0"/>
    </w:p>
    <w:p w14:paraId="5CF64D4A" w14:textId="4AA6DD2C" w:rsidR="00E76DE5" w:rsidRPr="00973502" w:rsidRDefault="00706C79" w:rsidP="00936C61">
      <w:pPr>
        <w:rPr>
          <w:sz w:val="21"/>
          <w:szCs w:val="20"/>
        </w:rPr>
      </w:pPr>
      <w:r w:rsidRPr="00973502">
        <w:tab/>
      </w:r>
      <w:r w:rsidRPr="00973502">
        <w:rPr>
          <w:sz w:val="21"/>
          <w:szCs w:val="20"/>
        </w:rPr>
        <w:t xml:space="preserve">A elaboração deste trabalho prático visa </w:t>
      </w:r>
      <w:r w:rsidR="00535031" w:rsidRPr="00973502">
        <w:rPr>
          <w:sz w:val="21"/>
          <w:szCs w:val="20"/>
        </w:rPr>
        <w:t xml:space="preserve">consolidar conhecimentos em </w:t>
      </w:r>
      <w:r w:rsidR="0002508D" w:rsidRPr="00973502">
        <w:rPr>
          <w:sz w:val="21"/>
          <w:szCs w:val="20"/>
        </w:rPr>
        <w:t>sistemas operativos UNIX.</w:t>
      </w:r>
    </w:p>
    <w:p w14:paraId="373B4392" w14:textId="5C347597" w:rsidR="00FB1F73" w:rsidRPr="00973502" w:rsidRDefault="0002508D" w:rsidP="00936C61">
      <w:pPr>
        <w:rPr>
          <w:sz w:val="21"/>
          <w:szCs w:val="20"/>
        </w:rPr>
      </w:pPr>
      <w:r w:rsidRPr="00973502">
        <w:rPr>
          <w:sz w:val="21"/>
          <w:szCs w:val="20"/>
        </w:rPr>
        <w:tab/>
      </w:r>
      <w:r w:rsidR="004C6605" w:rsidRPr="00973502">
        <w:rPr>
          <w:sz w:val="21"/>
          <w:szCs w:val="20"/>
        </w:rPr>
        <w:t>O objetivo é implementar uma plataforma de gestão para um sistema de leilões</w:t>
      </w:r>
      <w:r w:rsidR="00953FF3" w:rsidRPr="00973502">
        <w:rPr>
          <w:sz w:val="21"/>
          <w:szCs w:val="20"/>
        </w:rPr>
        <w:t>, “</w:t>
      </w:r>
      <w:proofErr w:type="spellStart"/>
      <w:r w:rsidR="00953FF3" w:rsidRPr="00C139F4">
        <w:rPr>
          <w:i/>
          <w:iCs/>
          <w:color w:val="C00000"/>
          <w:sz w:val="21"/>
          <w:szCs w:val="20"/>
        </w:rPr>
        <w:t>SOBay</w:t>
      </w:r>
      <w:proofErr w:type="spellEnd"/>
      <w:r w:rsidR="00953FF3" w:rsidRPr="00973502">
        <w:rPr>
          <w:sz w:val="21"/>
          <w:szCs w:val="20"/>
        </w:rPr>
        <w:t xml:space="preserve">”. Esta plataforma permitirá comunicação entre </w:t>
      </w:r>
      <w:r w:rsidR="007035A6" w:rsidRPr="00973502">
        <w:rPr>
          <w:sz w:val="21"/>
          <w:szCs w:val="20"/>
        </w:rPr>
        <w:t>clientes e servidor</w:t>
      </w:r>
      <w:r w:rsidR="00881034" w:rsidRPr="00973502">
        <w:rPr>
          <w:sz w:val="21"/>
          <w:szCs w:val="20"/>
        </w:rPr>
        <w:t xml:space="preserve">, que gere itens à venda, verifica preços e </w:t>
      </w:r>
      <w:r w:rsidR="00EC53A4" w:rsidRPr="00973502">
        <w:rPr>
          <w:sz w:val="21"/>
          <w:szCs w:val="20"/>
        </w:rPr>
        <w:t>determina quem adquire os itens.</w:t>
      </w:r>
    </w:p>
    <w:p w14:paraId="41201D36" w14:textId="4BEC4289" w:rsidR="00EC53A4" w:rsidRPr="00973502" w:rsidRDefault="00EC53A4" w:rsidP="00936C61">
      <w:pPr>
        <w:rPr>
          <w:sz w:val="21"/>
          <w:szCs w:val="20"/>
        </w:rPr>
      </w:pPr>
      <w:r w:rsidRPr="00973502">
        <w:rPr>
          <w:sz w:val="21"/>
          <w:szCs w:val="20"/>
        </w:rPr>
        <w:tab/>
      </w:r>
      <w:r w:rsidR="00A366E2" w:rsidRPr="00973502">
        <w:rPr>
          <w:sz w:val="21"/>
          <w:szCs w:val="20"/>
        </w:rPr>
        <w:t xml:space="preserve">Esta </w:t>
      </w:r>
      <w:r w:rsidR="00FB1F73" w:rsidRPr="00973502">
        <w:rPr>
          <w:sz w:val="21"/>
          <w:szCs w:val="20"/>
        </w:rPr>
        <w:t>plataforma</w:t>
      </w:r>
      <w:r w:rsidR="00A366E2" w:rsidRPr="00973502">
        <w:rPr>
          <w:sz w:val="21"/>
          <w:szCs w:val="20"/>
        </w:rPr>
        <w:t xml:space="preserve"> estará distribuída entre </w:t>
      </w:r>
      <w:r w:rsidR="00FB1F73" w:rsidRPr="00973502">
        <w:rPr>
          <w:sz w:val="21"/>
          <w:szCs w:val="20"/>
        </w:rPr>
        <w:t>três</w:t>
      </w:r>
      <w:r w:rsidR="00A366E2" w:rsidRPr="00973502">
        <w:rPr>
          <w:sz w:val="21"/>
          <w:szCs w:val="20"/>
        </w:rPr>
        <w:t xml:space="preserve"> programas </w:t>
      </w:r>
      <w:r w:rsidR="00FB1F73" w:rsidRPr="00973502">
        <w:rPr>
          <w:sz w:val="21"/>
          <w:szCs w:val="20"/>
        </w:rPr>
        <w:t>essenciais</w:t>
      </w:r>
      <w:r w:rsidR="00A366E2" w:rsidRPr="00973502">
        <w:rPr>
          <w:sz w:val="21"/>
          <w:szCs w:val="20"/>
        </w:rPr>
        <w:t>:</w:t>
      </w:r>
    </w:p>
    <w:p w14:paraId="5A157482" w14:textId="018A8213" w:rsidR="00A366E2" w:rsidRPr="00973502" w:rsidRDefault="00491A68" w:rsidP="00A366E2">
      <w:pPr>
        <w:pStyle w:val="ListParagraph"/>
        <w:numPr>
          <w:ilvl w:val="0"/>
          <w:numId w:val="15"/>
        </w:numPr>
        <w:rPr>
          <w:b/>
          <w:bCs/>
          <w:sz w:val="21"/>
          <w:szCs w:val="20"/>
        </w:rPr>
      </w:pPr>
      <w:proofErr w:type="spellStart"/>
      <w:r w:rsidRPr="00C139F4">
        <w:rPr>
          <w:b/>
          <w:bCs/>
          <w:i/>
          <w:iCs/>
          <w:color w:val="C00000"/>
          <w:sz w:val="21"/>
          <w:szCs w:val="20"/>
        </w:rPr>
        <w:t>Frontend</w:t>
      </w:r>
      <w:proofErr w:type="spellEnd"/>
      <w:r w:rsidRPr="00973502">
        <w:rPr>
          <w:b/>
          <w:bCs/>
          <w:i/>
          <w:iCs/>
          <w:sz w:val="21"/>
          <w:szCs w:val="20"/>
        </w:rPr>
        <w:t>:</w:t>
      </w:r>
      <w:r w:rsidRPr="00973502">
        <w:rPr>
          <w:b/>
          <w:bCs/>
          <w:sz w:val="21"/>
          <w:szCs w:val="20"/>
        </w:rPr>
        <w:t xml:space="preserve"> </w:t>
      </w:r>
      <w:r w:rsidR="00C62DFA" w:rsidRPr="00973502">
        <w:rPr>
          <w:sz w:val="21"/>
          <w:szCs w:val="20"/>
        </w:rPr>
        <w:t>programa responsável por utilizadores</w:t>
      </w:r>
      <w:r w:rsidR="00301EFB" w:rsidRPr="00973502">
        <w:rPr>
          <w:sz w:val="21"/>
          <w:szCs w:val="20"/>
        </w:rPr>
        <w:t>, que permitirá compra</w:t>
      </w:r>
      <w:r w:rsidR="008016F2" w:rsidRPr="00973502">
        <w:rPr>
          <w:sz w:val="21"/>
          <w:szCs w:val="20"/>
        </w:rPr>
        <w:t xml:space="preserve"> de itens, </w:t>
      </w:r>
      <w:r w:rsidR="00301EFB" w:rsidRPr="00973502">
        <w:rPr>
          <w:sz w:val="21"/>
          <w:szCs w:val="20"/>
        </w:rPr>
        <w:t>venda de itens</w:t>
      </w:r>
      <w:r w:rsidR="008016F2" w:rsidRPr="00973502">
        <w:rPr>
          <w:sz w:val="21"/>
          <w:szCs w:val="20"/>
        </w:rPr>
        <w:t xml:space="preserve"> e gestão de saldo</w:t>
      </w:r>
      <w:r w:rsidR="00301EFB" w:rsidRPr="00973502">
        <w:rPr>
          <w:sz w:val="21"/>
          <w:szCs w:val="20"/>
        </w:rPr>
        <w:t xml:space="preserve">. Cada utilizador </w:t>
      </w:r>
      <w:r w:rsidR="008016F2" w:rsidRPr="00973502">
        <w:rPr>
          <w:sz w:val="21"/>
          <w:szCs w:val="20"/>
        </w:rPr>
        <w:t>será representado por um progr</w:t>
      </w:r>
      <w:r w:rsidR="00013A28" w:rsidRPr="00973502">
        <w:rPr>
          <w:sz w:val="21"/>
          <w:szCs w:val="20"/>
        </w:rPr>
        <w:t xml:space="preserve">ama </w:t>
      </w:r>
      <w:proofErr w:type="spellStart"/>
      <w:r w:rsidR="00013A28" w:rsidRPr="00C139F4">
        <w:rPr>
          <w:i/>
          <w:iCs/>
          <w:color w:val="C00000"/>
          <w:sz w:val="21"/>
          <w:szCs w:val="20"/>
        </w:rPr>
        <w:t>frontend</w:t>
      </w:r>
      <w:proofErr w:type="spellEnd"/>
      <w:r w:rsidR="00013A28" w:rsidRPr="00973502">
        <w:rPr>
          <w:sz w:val="21"/>
          <w:szCs w:val="20"/>
        </w:rPr>
        <w:t>.</w:t>
      </w:r>
    </w:p>
    <w:p w14:paraId="39ACB97E" w14:textId="24D9DEBB" w:rsidR="00826604" w:rsidRPr="00973502" w:rsidRDefault="00826604" w:rsidP="00A366E2">
      <w:pPr>
        <w:pStyle w:val="ListParagraph"/>
        <w:numPr>
          <w:ilvl w:val="0"/>
          <w:numId w:val="15"/>
        </w:numPr>
        <w:rPr>
          <w:b/>
          <w:bCs/>
          <w:sz w:val="21"/>
          <w:szCs w:val="20"/>
        </w:rPr>
      </w:pPr>
      <w:r w:rsidRPr="00973502">
        <w:rPr>
          <w:b/>
          <w:bCs/>
          <w:i/>
          <w:iCs/>
          <w:sz w:val="21"/>
          <w:szCs w:val="20"/>
        </w:rPr>
        <w:t>Promotor:</w:t>
      </w:r>
      <w:r w:rsidRPr="00973502">
        <w:rPr>
          <w:b/>
          <w:bCs/>
          <w:sz w:val="21"/>
          <w:szCs w:val="20"/>
        </w:rPr>
        <w:t xml:space="preserve"> </w:t>
      </w:r>
      <w:r w:rsidRPr="00973502">
        <w:rPr>
          <w:sz w:val="21"/>
          <w:szCs w:val="20"/>
        </w:rPr>
        <w:t>programa responsável pelo lançamento de promoções</w:t>
      </w:r>
      <w:r w:rsidR="000F0C52" w:rsidRPr="00973502">
        <w:rPr>
          <w:sz w:val="21"/>
          <w:szCs w:val="20"/>
        </w:rPr>
        <w:t xml:space="preserve">. Apenas comunica com o </w:t>
      </w:r>
      <w:proofErr w:type="spellStart"/>
      <w:r w:rsidR="000F0C52" w:rsidRPr="00C139F4">
        <w:rPr>
          <w:i/>
          <w:iCs/>
          <w:color w:val="C00000"/>
          <w:sz w:val="21"/>
          <w:szCs w:val="20"/>
        </w:rPr>
        <w:t>backend</w:t>
      </w:r>
      <w:proofErr w:type="spellEnd"/>
      <w:r w:rsidR="000F0C52" w:rsidRPr="00973502">
        <w:rPr>
          <w:sz w:val="21"/>
          <w:szCs w:val="20"/>
        </w:rPr>
        <w:t>.</w:t>
      </w:r>
    </w:p>
    <w:p w14:paraId="61608B01" w14:textId="2E7ABF4C" w:rsidR="00F26118" w:rsidRPr="00FB1F73" w:rsidRDefault="00013A28" w:rsidP="00FB1F73">
      <w:pPr>
        <w:pStyle w:val="ListParagraph"/>
        <w:numPr>
          <w:ilvl w:val="0"/>
          <w:numId w:val="15"/>
        </w:numPr>
        <w:rPr>
          <w:b/>
          <w:bCs/>
          <w:szCs w:val="21"/>
        </w:rPr>
      </w:pPr>
      <w:proofErr w:type="spellStart"/>
      <w:r w:rsidRPr="00C139F4">
        <w:rPr>
          <w:i/>
          <w:iCs/>
          <w:color w:val="C00000"/>
          <w:sz w:val="21"/>
          <w:szCs w:val="20"/>
        </w:rPr>
        <w:t>Backend</w:t>
      </w:r>
      <w:proofErr w:type="spellEnd"/>
      <w:r w:rsidR="00A006CA" w:rsidRPr="00973502">
        <w:rPr>
          <w:b/>
          <w:bCs/>
          <w:i/>
          <w:iCs/>
          <w:sz w:val="21"/>
          <w:szCs w:val="20"/>
        </w:rPr>
        <w:t xml:space="preserve">: </w:t>
      </w:r>
      <w:r w:rsidR="00A006CA" w:rsidRPr="00973502">
        <w:rPr>
          <w:sz w:val="21"/>
          <w:szCs w:val="20"/>
        </w:rPr>
        <w:t>programa responsável pelo sistema</w:t>
      </w:r>
      <w:r w:rsidR="00727419" w:rsidRPr="00973502">
        <w:rPr>
          <w:sz w:val="21"/>
          <w:szCs w:val="20"/>
        </w:rPr>
        <w:t>, que permite toda a comunicação com clientes e promotores</w:t>
      </w:r>
      <w:r w:rsidR="00665086" w:rsidRPr="00973502">
        <w:rPr>
          <w:sz w:val="21"/>
          <w:szCs w:val="20"/>
        </w:rPr>
        <w:t>. Existe apenas uma instância deste programa a correr.</w:t>
      </w:r>
    </w:p>
    <w:p w14:paraId="4EEC5870" w14:textId="0E8EC7EA" w:rsidR="00431E7F" w:rsidRPr="00973502" w:rsidRDefault="00087208" w:rsidP="00625C56">
      <w:pPr>
        <w:pStyle w:val="Heading1"/>
        <w:rPr>
          <w:sz w:val="28"/>
          <w:szCs w:val="28"/>
        </w:rPr>
      </w:pPr>
      <w:bookmarkStart w:id="1" w:name="_Toc119750714"/>
      <w:r w:rsidRPr="00973502">
        <w:rPr>
          <w:sz w:val="28"/>
          <w:szCs w:val="28"/>
        </w:rPr>
        <w:t>Estruturas de dados</w:t>
      </w:r>
      <w:bookmarkEnd w:id="1"/>
    </w:p>
    <w:p w14:paraId="4D11614D" w14:textId="6301B1A5" w:rsidR="00161C75" w:rsidRPr="00973502" w:rsidRDefault="00087208" w:rsidP="0041773D">
      <w:pPr>
        <w:pStyle w:val="Heading2"/>
        <w:ind w:left="708"/>
        <w:rPr>
          <w:sz w:val="24"/>
          <w:szCs w:val="24"/>
        </w:rPr>
      </w:pPr>
      <w:bookmarkStart w:id="2" w:name="_Toc119750715"/>
      <w:r w:rsidRPr="00973502">
        <w:rPr>
          <w:sz w:val="24"/>
          <w:szCs w:val="24"/>
        </w:rPr>
        <w:t>Itens</w:t>
      </w:r>
      <w:bookmarkEnd w:id="2"/>
    </w:p>
    <w:p w14:paraId="25539412" w14:textId="1000DBE4" w:rsidR="00087208" w:rsidRPr="00973502" w:rsidRDefault="008A2667" w:rsidP="0041773D">
      <w:pPr>
        <w:ind w:left="708" w:firstLine="708"/>
        <w:rPr>
          <w:sz w:val="21"/>
          <w:szCs w:val="21"/>
        </w:rPr>
      </w:pPr>
      <w:r w:rsidRPr="00973502">
        <w:rPr>
          <w:sz w:val="21"/>
          <w:szCs w:val="21"/>
        </w:rPr>
        <w:t xml:space="preserve">A estrutura </w:t>
      </w:r>
      <w:r w:rsidR="0041773D" w:rsidRPr="00C139F4">
        <w:rPr>
          <w:color w:val="C00000"/>
          <w:sz w:val="21"/>
          <w:szCs w:val="21"/>
        </w:rPr>
        <w:t>ITENS</w:t>
      </w:r>
      <w:r w:rsidRPr="00C139F4">
        <w:rPr>
          <w:color w:val="C00000"/>
          <w:sz w:val="21"/>
          <w:szCs w:val="21"/>
        </w:rPr>
        <w:t xml:space="preserve"> </w:t>
      </w:r>
      <w:r w:rsidRPr="00973502">
        <w:rPr>
          <w:sz w:val="21"/>
          <w:szCs w:val="21"/>
        </w:rPr>
        <w:t xml:space="preserve">guardará toda a informação relativa a cada item </w:t>
      </w:r>
      <w:r w:rsidR="002B5B27" w:rsidRPr="00973502">
        <w:rPr>
          <w:sz w:val="21"/>
          <w:szCs w:val="21"/>
        </w:rPr>
        <w:t xml:space="preserve">à venda. Guarda os seguintes campos: </w:t>
      </w:r>
      <w:r w:rsidR="002B5B27" w:rsidRPr="00C139F4">
        <w:rPr>
          <w:i/>
          <w:iCs/>
          <w:color w:val="C00000"/>
          <w:sz w:val="21"/>
          <w:szCs w:val="21"/>
        </w:rPr>
        <w:t>id</w:t>
      </w:r>
      <w:r w:rsidR="002B5B27" w:rsidRPr="00973502">
        <w:rPr>
          <w:i/>
          <w:iCs/>
          <w:sz w:val="21"/>
          <w:szCs w:val="21"/>
        </w:rPr>
        <w:t xml:space="preserve">, </w:t>
      </w:r>
      <w:r w:rsidR="002B5B27" w:rsidRPr="00C139F4">
        <w:rPr>
          <w:i/>
          <w:iCs/>
          <w:color w:val="C00000"/>
          <w:sz w:val="21"/>
          <w:szCs w:val="21"/>
        </w:rPr>
        <w:t>nome</w:t>
      </w:r>
      <w:r w:rsidR="002B5B27" w:rsidRPr="00973502">
        <w:rPr>
          <w:i/>
          <w:iCs/>
          <w:sz w:val="21"/>
          <w:szCs w:val="21"/>
        </w:rPr>
        <w:t xml:space="preserve">, </w:t>
      </w:r>
      <w:r w:rsidR="002B5B27" w:rsidRPr="00C139F4">
        <w:rPr>
          <w:i/>
          <w:iCs/>
          <w:color w:val="C00000"/>
          <w:sz w:val="21"/>
          <w:szCs w:val="21"/>
        </w:rPr>
        <w:t>categoria</w:t>
      </w:r>
      <w:r w:rsidR="002B5B27" w:rsidRPr="00973502">
        <w:rPr>
          <w:i/>
          <w:iCs/>
          <w:sz w:val="21"/>
          <w:szCs w:val="21"/>
        </w:rPr>
        <w:t xml:space="preserve">, </w:t>
      </w:r>
      <w:r w:rsidR="002B5B27" w:rsidRPr="00C139F4">
        <w:rPr>
          <w:i/>
          <w:iCs/>
          <w:color w:val="C00000"/>
          <w:sz w:val="21"/>
          <w:szCs w:val="21"/>
        </w:rPr>
        <w:t>preço base</w:t>
      </w:r>
      <w:r w:rsidR="002B5B27" w:rsidRPr="00973502">
        <w:rPr>
          <w:i/>
          <w:iCs/>
          <w:sz w:val="21"/>
          <w:szCs w:val="21"/>
        </w:rPr>
        <w:t xml:space="preserve">, </w:t>
      </w:r>
      <w:r w:rsidR="002B5B27" w:rsidRPr="00C139F4">
        <w:rPr>
          <w:i/>
          <w:iCs/>
          <w:color w:val="C00000"/>
          <w:sz w:val="21"/>
          <w:szCs w:val="21"/>
        </w:rPr>
        <w:t>preço compre já</w:t>
      </w:r>
      <w:r w:rsidR="002B5B27" w:rsidRPr="00973502">
        <w:rPr>
          <w:i/>
          <w:iCs/>
          <w:sz w:val="21"/>
          <w:szCs w:val="21"/>
        </w:rPr>
        <w:t xml:space="preserve">, </w:t>
      </w:r>
      <w:r w:rsidR="002B5B27" w:rsidRPr="00C139F4">
        <w:rPr>
          <w:i/>
          <w:iCs/>
          <w:color w:val="C00000"/>
          <w:sz w:val="21"/>
          <w:szCs w:val="21"/>
        </w:rPr>
        <w:t>duração</w:t>
      </w:r>
      <w:r w:rsidR="002B5B27" w:rsidRPr="00973502">
        <w:rPr>
          <w:i/>
          <w:iCs/>
          <w:sz w:val="21"/>
          <w:szCs w:val="21"/>
        </w:rPr>
        <w:t xml:space="preserve">, </w:t>
      </w:r>
      <w:proofErr w:type="spellStart"/>
      <w:r w:rsidR="0041773D" w:rsidRPr="00C139F4">
        <w:rPr>
          <w:i/>
          <w:iCs/>
          <w:color w:val="C00000"/>
          <w:sz w:val="21"/>
          <w:szCs w:val="21"/>
        </w:rPr>
        <w:t>user</w:t>
      </w:r>
      <w:proofErr w:type="spellEnd"/>
      <w:r w:rsidR="0041773D" w:rsidRPr="00C139F4">
        <w:rPr>
          <w:i/>
          <w:iCs/>
          <w:color w:val="C00000"/>
          <w:sz w:val="21"/>
          <w:szCs w:val="21"/>
        </w:rPr>
        <w:t xml:space="preserve"> vended</w:t>
      </w:r>
      <w:r w:rsidR="00DE10FE" w:rsidRPr="00C139F4">
        <w:rPr>
          <w:i/>
          <w:iCs/>
          <w:color w:val="C00000"/>
          <w:sz w:val="21"/>
          <w:szCs w:val="21"/>
        </w:rPr>
        <w:t>o</w:t>
      </w:r>
      <w:r w:rsidR="0041773D" w:rsidRPr="00C139F4">
        <w:rPr>
          <w:i/>
          <w:iCs/>
          <w:color w:val="C00000"/>
          <w:sz w:val="21"/>
          <w:szCs w:val="21"/>
        </w:rPr>
        <w:t>r</w:t>
      </w:r>
      <w:r w:rsidR="00DE10FE" w:rsidRPr="00C139F4">
        <w:rPr>
          <w:i/>
          <w:iCs/>
          <w:color w:val="C00000"/>
          <w:sz w:val="21"/>
          <w:szCs w:val="21"/>
        </w:rPr>
        <w:t xml:space="preserve"> </w:t>
      </w:r>
      <w:r w:rsidR="00DE10FE" w:rsidRPr="00973502">
        <w:rPr>
          <w:i/>
          <w:iCs/>
          <w:sz w:val="21"/>
          <w:szCs w:val="21"/>
        </w:rPr>
        <w:t xml:space="preserve">e </w:t>
      </w:r>
      <w:proofErr w:type="spellStart"/>
      <w:r w:rsidR="0041773D" w:rsidRPr="00C139F4">
        <w:rPr>
          <w:i/>
          <w:iCs/>
          <w:color w:val="C00000"/>
          <w:sz w:val="21"/>
          <w:szCs w:val="21"/>
        </w:rPr>
        <w:t>user</w:t>
      </w:r>
      <w:proofErr w:type="spellEnd"/>
      <w:r w:rsidR="0041773D" w:rsidRPr="00C139F4">
        <w:rPr>
          <w:i/>
          <w:iCs/>
          <w:color w:val="C00000"/>
          <w:sz w:val="21"/>
          <w:szCs w:val="21"/>
        </w:rPr>
        <w:t xml:space="preserve"> que licitou mais alto</w:t>
      </w:r>
      <w:r w:rsidR="0041773D" w:rsidRPr="00973502">
        <w:rPr>
          <w:sz w:val="21"/>
          <w:szCs w:val="21"/>
        </w:rPr>
        <w:t>.</w:t>
      </w:r>
    </w:p>
    <w:p w14:paraId="7AC98E5C" w14:textId="263D81F0" w:rsidR="0041773D" w:rsidRPr="00973502" w:rsidRDefault="0041773D" w:rsidP="0041773D">
      <w:pPr>
        <w:pStyle w:val="Heading2"/>
        <w:rPr>
          <w:sz w:val="28"/>
          <w:szCs w:val="28"/>
        </w:rPr>
      </w:pPr>
      <w:r w:rsidRPr="00973502">
        <w:rPr>
          <w:sz w:val="28"/>
          <w:szCs w:val="28"/>
        </w:rPr>
        <w:lastRenderedPageBreak/>
        <w:tab/>
      </w:r>
      <w:bookmarkStart w:id="3" w:name="_Toc119750716"/>
      <w:proofErr w:type="spellStart"/>
      <w:r w:rsidRPr="00973502">
        <w:rPr>
          <w:sz w:val="24"/>
          <w:szCs w:val="24"/>
        </w:rPr>
        <w:t>Users</w:t>
      </w:r>
      <w:bookmarkEnd w:id="3"/>
      <w:proofErr w:type="spellEnd"/>
    </w:p>
    <w:p w14:paraId="20AE8A70" w14:textId="512358DA" w:rsidR="0041773D" w:rsidRPr="00973502" w:rsidRDefault="0041773D" w:rsidP="00EB5B1E">
      <w:pPr>
        <w:ind w:left="708" w:firstLine="708"/>
        <w:rPr>
          <w:sz w:val="21"/>
          <w:szCs w:val="21"/>
        </w:rPr>
      </w:pPr>
      <w:r w:rsidRPr="00973502">
        <w:rPr>
          <w:sz w:val="21"/>
          <w:szCs w:val="21"/>
        </w:rPr>
        <w:t xml:space="preserve">A estrutura </w:t>
      </w:r>
      <w:r w:rsidRPr="00C139F4">
        <w:rPr>
          <w:color w:val="C00000"/>
          <w:sz w:val="21"/>
          <w:szCs w:val="21"/>
        </w:rPr>
        <w:t xml:space="preserve">USERS </w:t>
      </w:r>
      <w:r w:rsidRPr="00973502">
        <w:rPr>
          <w:sz w:val="21"/>
          <w:szCs w:val="21"/>
        </w:rPr>
        <w:t>guardará toda a informação relativa a cada utilizador</w:t>
      </w:r>
      <w:r w:rsidR="00DE10FE" w:rsidRPr="00973502">
        <w:rPr>
          <w:sz w:val="21"/>
          <w:szCs w:val="21"/>
        </w:rPr>
        <w:t xml:space="preserve"> da plataforma. Guarda os seguintes campos: </w:t>
      </w:r>
      <w:proofErr w:type="spellStart"/>
      <w:r w:rsidR="00DE10FE" w:rsidRPr="00C139F4">
        <w:rPr>
          <w:i/>
          <w:iCs/>
          <w:color w:val="C00000"/>
          <w:sz w:val="21"/>
          <w:szCs w:val="21"/>
        </w:rPr>
        <w:t>username</w:t>
      </w:r>
      <w:proofErr w:type="spellEnd"/>
      <w:r w:rsidR="00DE10FE" w:rsidRPr="00973502">
        <w:rPr>
          <w:i/>
          <w:iCs/>
          <w:sz w:val="21"/>
          <w:szCs w:val="21"/>
        </w:rPr>
        <w:t xml:space="preserve">, </w:t>
      </w:r>
      <w:r w:rsidR="00DE10FE" w:rsidRPr="00C139F4">
        <w:rPr>
          <w:i/>
          <w:iCs/>
          <w:color w:val="C00000"/>
          <w:sz w:val="21"/>
          <w:szCs w:val="21"/>
        </w:rPr>
        <w:t xml:space="preserve">password </w:t>
      </w:r>
      <w:r w:rsidR="00DE10FE" w:rsidRPr="00973502">
        <w:rPr>
          <w:i/>
          <w:iCs/>
          <w:sz w:val="21"/>
          <w:szCs w:val="21"/>
        </w:rPr>
        <w:t xml:space="preserve">e </w:t>
      </w:r>
      <w:r w:rsidR="00DE10FE" w:rsidRPr="00C139F4">
        <w:rPr>
          <w:i/>
          <w:iCs/>
          <w:color w:val="C00000"/>
          <w:sz w:val="21"/>
          <w:szCs w:val="21"/>
        </w:rPr>
        <w:t>saldo</w:t>
      </w:r>
      <w:r w:rsidR="00DE10FE" w:rsidRPr="00973502">
        <w:rPr>
          <w:sz w:val="21"/>
          <w:szCs w:val="21"/>
        </w:rPr>
        <w:t>.</w:t>
      </w:r>
    </w:p>
    <w:p w14:paraId="54148966" w14:textId="304B717C" w:rsidR="00EB5B1E" w:rsidRPr="00973502" w:rsidRDefault="00EB5B1E" w:rsidP="00EB5B1E">
      <w:pPr>
        <w:pStyle w:val="Heading2"/>
        <w:ind w:left="708"/>
        <w:rPr>
          <w:sz w:val="24"/>
          <w:szCs w:val="24"/>
        </w:rPr>
      </w:pPr>
      <w:bookmarkStart w:id="4" w:name="_Toc119750717"/>
      <w:r w:rsidRPr="00973502">
        <w:rPr>
          <w:sz w:val="24"/>
          <w:szCs w:val="24"/>
        </w:rPr>
        <w:t>Promotor</w:t>
      </w:r>
      <w:bookmarkEnd w:id="4"/>
    </w:p>
    <w:p w14:paraId="594D72F8" w14:textId="0C13EB24" w:rsidR="00EB5B1E" w:rsidRPr="00973502" w:rsidRDefault="00EB5B1E" w:rsidP="00EB5B1E">
      <w:pPr>
        <w:ind w:left="708"/>
      </w:pPr>
      <w:r w:rsidRPr="00973502">
        <w:tab/>
      </w:r>
      <w:r w:rsidRPr="00973502">
        <w:rPr>
          <w:sz w:val="21"/>
          <w:szCs w:val="21"/>
        </w:rPr>
        <w:t xml:space="preserve">A estrutura </w:t>
      </w:r>
      <w:r w:rsidRPr="00C139F4">
        <w:rPr>
          <w:color w:val="C00000"/>
          <w:sz w:val="21"/>
          <w:szCs w:val="21"/>
        </w:rPr>
        <w:t>PROMOTOR</w:t>
      </w:r>
      <w:r w:rsidR="008654FF" w:rsidRPr="00C139F4">
        <w:rPr>
          <w:color w:val="C00000"/>
          <w:sz w:val="21"/>
          <w:szCs w:val="21"/>
        </w:rPr>
        <w:t xml:space="preserve"> </w:t>
      </w:r>
      <w:r w:rsidR="008654FF" w:rsidRPr="00973502">
        <w:rPr>
          <w:sz w:val="21"/>
          <w:szCs w:val="21"/>
        </w:rPr>
        <w:t xml:space="preserve">guardará toda a informação relativa a cada promotor lançado na plataforma. Guarda os seguintes campos: </w:t>
      </w:r>
      <w:r w:rsidR="008654FF" w:rsidRPr="00C139F4">
        <w:rPr>
          <w:i/>
          <w:iCs/>
          <w:color w:val="C00000"/>
          <w:sz w:val="21"/>
          <w:szCs w:val="21"/>
        </w:rPr>
        <w:t>categoria</w:t>
      </w:r>
      <w:r w:rsidR="008654FF" w:rsidRPr="00973502">
        <w:rPr>
          <w:i/>
          <w:iCs/>
          <w:sz w:val="21"/>
          <w:szCs w:val="21"/>
        </w:rPr>
        <w:t xml:space="preserve">, </w:t>
      </w:r>
      <w:r w:rsidR="008654FF" w:rsidRPr="00C139F4">
        <w:rPr>
          <w:i/>
          <w:iCs/>
          <w:color w:val="C00000"/>
          <w:sz w:val="21"/>
          <w:szCs w:val="21"/>
        </w:rPr>
        <w:t xml:space="preserve">desconto </w:t>
      </w:r>
      <w:r w:rsidR="008654FF" w:rsidRPr="00973502">
        <w:rPr>
          <w:i/>
          <w:iCs/>
          <w:sz w:val="21"/>
          <w:szCs w:val="21"/>
        </w:rPr>
        <w:t xml:space="preserve">e </w:t>
      </w:r>
      <w:r w:rsidR="008654FF" w:rsidRPr="00C139F4">
        <w:rPr>
          <w:i/>
          <w:iCs/>
          <w:color w:val="C00000"/>
          <w:sz w:val="21"/>
          <w:szCs w:val="21"/>
        </w:rPr>
        <w:t>duração</w:t>
      </w:r>
      <w:r w:rsidR="00BD7CEE" w:rsidRPr="00C139F4">
        <w:rPr>
          <w:color w:val="C00000"/>
          <w:sz w:val="21"/>
          <w:szCs w:val="21"/>
        </w:rPr>
        <w:t xml:space="preserve"> </w:t>
      </w:r>
      <w:r w:rsidR="00BD7CEE" w:rsidRPr="00973502">
        <w:rPr>
          <w:sz w:val="21"/>
          <w:szCs w:val="21"/>
        </w:rPr>
        <w:t>da promoção.</w:t>
      </w:r>
    </w:p>
    <w:p w14:paraId="4812566A" w14:textId="2565DDA4" w:rsidR="003E1678" w:rsidRDefault="00044C15" w:rsidP="00973502">
      <w:pPr>
        <w:pStyle w:val="Heading1"/>
        <w:rPr>
          <w:sz w:val="28"/>
          <w:szCs w:val="28"/>
        </w:rPr>
      </w:pPr>
      <w:bookmarkStart w:id="5" w:name="_Toc119750718"/>
      <w:r>
        <w:rPr>
          <w:sz w:val="28"/>
          <w:szCs w:val="28"/>
        </w:rPr>
        <w:t>Principais decisões de implementação</w:t>
      </w:r>
      <w:bookmarkEnd w:id="5"/>
    </w:p>
    <w:p w14:paraId="4FF493CD" w14:textId="70B7DB15" w:rsidR="00044C15" w:rsidRDefault="00044C15" w:rsidP="00044C15">
      <w:pPr>
        <w:rPr>
          <w:sz w:val="21"/>
          <w:szCs w:val="21"/>
        </w:rPr>
      </w:pPr>
      <w:r>
        <w:tab/>
      </w:r>
      <w:r>
        <w:rPr>
          <w:sz w:val="21"/>
          <w:szCs w:val="21"/>
        </w:rPr>
        <w:t xml:space="preserve">Numa primeira fase de implementação optou-se por </w:t>
      </w:r>
      <w:r w:rsidR="00CC549E">
        <w:rPr>
          <w:sz w:val="21"/>
          <w:szCs w:val="21"/>
        </w:rPr>
        <w:t xml:space="preserve">organizar o código de maneira a promover uma mais fácil adaptação futura, </w:t>
      </w:r>
      <w:r w:rsidR="005F2706">
        <w:rPr>
          <w:sz w:val="21"/>
          <w:szCs w:val="21"/>
        </w:rPr>
        <w:t xml:space="preserve">assim sendo, a função responsável pela comunicação com os promotores destaca-se numa função separada e </w:t>
      </w:r>
      <w:r w:rsidR="008D2769">
        <w:rPr>
          <w:sz w:val="21"/>
          <w:szCs w:val="21"/>
        </w:rPr>
        <w:t xml:space="preserve">o lançamento dos promotores já está atualmente implementada com recurso a </w:t>
      </w:r>
      <w:proofErr w:type="spellStart"/>
      <w:r w:rsidR="008D2769" w:rsidRPr="00C139F4">
        <w:rPr>
          <w:i/>
          <w:iCs/>
          <w:color w:val="C00000"/>
          <w:sz w:val="21"/>
          <w:szCs w:val="21"/>
        </w:rPr>
        <w:t>threads</w:t>
      </w:r>
      <w:proofErr w:type="spellEnd"/>
      <w:r w:rsidR="008D2769" w:rsidRPr="00C139F4">
        <w:rPr>
          <w:color w:val="C00000"/>
          <w:sz w:val="21"/>
          <w:szCs w:val="21"/>
        </w:rPr>
        <w:t xml:space="preserve"> </w:t>
      </w:r>
      <w:r w:rsidR="008D2769">
        <w:rPr>
          <w:sz w:val="21"/>
          <w:szCs w:val="21"/>
        </w:rPr>
        <w:t>ainda que não fosse necessário para esta primeira meta.</w:t>
      </w:r>
    </w:p>
    <w:p w14:paraId="585CA060" w14:textId="15F20B3E" w:rsidR="008D2769" w:rsidRDefault="008D2769" w:rsidP="00044C15">
      <w:pPr>
        <w:rPr>
          <w:sz w:val="21"/>
          <w:szCs w:val="21"/>
        </w:rPr>
      </w:pPr>
      <w:r>
        <w:rPr>
          <w:sz w:val="21"/>
          <w:szCs w:val="21"/>
        </w:rPr>
        <w:tab/>
      </w:r>
      <w:r w:rsidR="00EB5078">
        <w:rPr>
          <w:sz w:val="21"/>
          <w:szCs w:val="21"/>
        </w:rPr>
        <w:t xml:space="preserve">De igual modo, implementou-se já a leitura de utilizadores de um ficheiro </w:t>
      </w:r>
      <w:r w:rsidR="00EB5078" w:rsidRPr="00C139F4">
        <w:rPr>
          <w:i/>
          <w:iCs/>
          <w:color w:val="C00000"/>
          <w:sz w:val="21"/>
          <w:szCs w:val="21"/>
        </w:rPr>
        <w:t>.</w:t>
      </w:r>
      <w:proofErr w:type="spellStart"/>
      <w:r w:rsidR="00EB5078" w:rsidRPr="00C139F4">
        <w:rPr>
          <w:i/>
          <w:iCs/>
          <w:color w:val="C00000"/>
          <w:sz w:val="21"/>
          <w:szCs w:val="21"/>
        </w:rPr>
        <w:t>txt</w:t>
      </w:r>
      <w:proofErr w:type="spellEnd"/>
      <w:r w:rsidR="00EB5078" w:rsidRPr="00C139F4">
        <w:rPr>
          <w:color w:val="C00000"/>
          <w:sz w:val="21"/>
          <w:szCs w:val="21"/>
        </w:rPr>
        <w:t xml:space="preserve"> </w:t>
      </w:r>
      <w:r w:rsidR="00EB5078">
        <w:rPr>
          <w:sz w:val="21"/>
          <w:szCs w:val="21"/>
        </w:rPr>
        <w:t>e a respetiva criação de estrutura de dados.</w:t>
      </w:r>
    </w:p>
    <w:p w14:paraId="01A5F476" w14:textId="691462DF" w:rsidR="00E96DED" w:rsidRPr="00DC2395" w:rsidRDefault="00E96DED" w:rsidP="00044C15">
      <w:pPr>
        <w:rPr>
          <w:sz w:val="21"/>
          <w:szCs w:val="21"/>
        </w:rPr>
      </w:pPr>
      <w:r>
        <w:rPr>
          <w:sz w:val="21"/>
          <w:szCs w:val="21"/>
        </w:rPr>
        <w:tab/>
      </w:r>
      <w:r w:rsidR="006E54E8">
        <w:rPr>
          <w:sz w:val="21"/>
          <w:szCs w:val="21"/>
        </w:rPr>
        <w:t xml:space="preserve">Para controlar e prevenir abertura de programas </w:t>
      </w:r>
      <w:proofErr w:type="spellStart"/>
      <w:r w:rsidR="006E54E8" w:rsidRPr="00C139F4">
        <w:rPr>
          <w:i/>
          <w:iCs/>
          <w:color w:val="C00000"/>
          <w:sz w:val="21"/>
          <w:szCs w:val="21"/>
        </w:rPr>
        <w:t>frontend</w:t>
      </w:r>
      <w:proofErr w:type="spellEnd"/>
      <w:r w:rsidR="006E54E8" w:rsidRPr="00C139F4">
        <w:rPr>
          <w:color w:val="C00000"/>
          <w:sz w:val="21"/>
          <w:szCs w:val="21"/>
        </w:rPr>
        <w:t xml:space="preserve"> </w:t>
      </w:r>
      <w:r w:rsidR="006E54E8">
        <w:rPr>
          <w:sz w:val="21"/>
          <w:szCs w:val="21"/>
        </w:rPr>
        <w:t xml:space="preserve">sem um programa </w:t>
      </w:r>
      <w:proofErr w:type="spellStart"/>
      <w:r w:rsidR="006E54E8" w:rsidRPr="00C139F4">
        <w:rPr>
          <w:i/>
          <w:iCs/>
          <w:color w:val="C00000"/>
          <w:sz w:val="21"/>
          <w:szCs w:val="21"/>
        </w:rPr>
        <w:t>backend</w:t>
      </w:r>
      <w:proofErr w:type="spellEnd"/>
      <w:r w:rsidR="006E54E8" w:rsidRPr="00C139F4">
        <w:rPr>
          <w:color w:val="C00000"/>
          <w:sz w:val="21"/>
          <w:szCs w:val="21"/>
        </w:rPr>
        <w:t xml:space="preserve"> </w:t>
      </w:r>
      <w:r w:rsidR="006E54E8">
        <w:rPr>
          <w:sz w:val="21"/>
          <w:szCs w:val="21"/>
        </w:rPr>
        <w:t xml:space="preserve">lançado recorreu-se a </w:t>
      </w:r>
      <w:proofErr w:type="spellStart"/>
      <w:r w:rsidR="006E54E8" w:rsidRPr="00C139F4">
        <w:rPr>
          <w:i/>
          <w:iCs/>
          <w:color w:val="C00000"/>
          <w:sz w:val="21"/>
          <w:szCs w:val="21"/>
        </w:rPr>
        <w:t>named</w:t>
      </w:r>
      <w:proofErr w:type="spellEnd"/>
      <w:r w:rsidR="006E54E8" w:rsidRPr="00C139F4">
        <w:rPr>
          <w:i/>
          <w:iCs/>
          <w:color w:val="C00000"/>
          <w:sz w:val="21"/>
          <w:szCs w:val="21"/>
        </w:rPr>
        <w:t xml:space="preserve"> </w:t>
      </w:r>
      <w:proofErr w:type="spellStart"/>
      <w:r w:rsidR="006E54E8" w:rsidRPr="00C139F4">
        <w:rPr>
          <w:i/>
          <w:iCs/>
          <w:color w:val="C00000"/>
          <w:sz w:val="21"/>
          <w:szCs w:val="21"/>
        </w:rPr>
        <w:t>pipes</w:t>
      </w:r>
      <w:proofErr w:type="spellEnd"/>
      <w:r w:rsidR="006E54E8">
        <w:rPr>
          <w:sz w:val="21"/>
          <w:szCs w:val="21"/>
        </w:rPr>
        <w:t xml:space="preserve">, </w:t>
      </w:r>
      <w:r w:rsidR="00572B79">
        <w:rPr>
          <w:sz w:val="21"/>
          <w:szCs w:val="21"/>
        </w:rPr>
        <w:t xml:space="preserve">com uma simples verificação se o </w:t>
      </w:r>
      <w:proofErr w:type="spellStart"/>
      <w:r w:rsidR="00572B79" w:rsidRPr="00C139F4">
        <w:rPr>
          <w:i/>
          <w:iCs/>
          <w:color w:val="C00000"/>
          <w:sz w:val="21"/>
          <w:szCs w:val="21"/>
        </w:rPr>
        <w:t>pipe</w:t>
      </w:r>
      <w:proofErr w:type="spellEnd"/>
      <w:r w:rsidR="00572B79" w:rsidRPr="00C139F4">
        <w:rPr>
          <w:color w:val="C00000"/>
          <w:sz w:val="21"/>
          <w:szCs w:val="21"/>
        </w:rPr>
        <w:t xml:space="preserve"> </w:t>
      </w:r>
      <w:r w:rsidR="00572B79">
        <w:rPr>
          <w:sz w:val="21"/>
          <w:szCs w:val="21"/>
        </w:rPr>
        <w:t>existe ou não</w:t>
      </w:r>
      <w:r w:rsidR="00442D70">
        <w:rPr>
          <w:sz w:val="21"/>
          <w:szCs w:val="21"/>
        </w:rPr>
        <w:t>. Está assegurad</w:t>
      </w:r>
      <w:r w:rsidR="00DC2395">
        <w:rPr>
          <w:sz w:val="21"/>
          <w:szCs w:val="21"/>
        </w:rPr>
        <w:t xml:space="preserve">o o fecho do </w:t>
      </w:r>
      <w:proofErr w:type="spellStart"/>
      <w:r w:rsidR="00DC2395" w:rsidRPr="00C139F4">
        <w:rPr>
          <w:i/>
          <w:iCs/>
          <w:color w:val="C00000"/>
          <w:sz w:val="21"/>
          <w:szCs w:val="21"/>
        </w:rPr>
        <w:t>pipe</w:t>
      </w:r>
      <w:proofErr w:type="spellEnd"/>
      <w:r w:rsidR="00DC2395" w:rsidRPr="00C139F4">
        <w:rPr>
          <w:color w:val="C00000"/>
          <w:sz w:val="21"/>
          <w:szCs w:val="21"/>
        </w:rPr>
        <w:t xml:space="preserve"> </w:t>
      </w:r>
      <w:r w:rsidR="00DC2395">
        <w:rPr>
          <w:sz w:val="21"/>
          <w:szCs w:val="21"/>
        </w:rPr>
        <w:t xml:space="preserve">no final do programa de modo a permitir futuras criações e acessos a esse mesmo </w:t>
      </w:r>
      <w:proofErr w:type="spellStart"/>
      <w:r w:rsidR="00DC2395" w:rsidRPr="00C139F4">
        <w:rPr>
          <w:i/>
          <w:iCs/>
          <w:color w:val="C00000"/>
          <w:sz w:val="21"/>
          <w:szCs w:val="21"/>
        </w:rPr>
        <w:t>pipe</w:t>
      </w:r>
      <w:proofErr w:type="spellEnd"/>
      <w:r w:rsidR="00DC2395">
        <w:rPr>
          <w:sz w:val="21"/>
          <w:szCs w:val="21"/>
        </w:rPr>
        <w:t>.</w:t>
      </w:r>
    </w:p>
    <w:p w14:paraId="41D1F397" w14:textId="77777777" w:rsidR="00E96DED" w:rsidRPr="00EB5078" w:rsidRDefault="00E96DED" w:rsidP="00044C15">
      <w:pPr>
        <w:rPr>
          <w:sz w:val="21"/>
          <w:szCs w:val="21"/>
        </w:rPr>
      </w:pPr>
    </w:p>
    <w:sectPr w:rsidR="00E96DED" w:rsidRPr="00EB5078" w:rsidSect="000F302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3579C" w14:textId="77777777" w:rsidR="00120274" w:rsidRDefault="00120274" w:rsidP="000F302E">
      <w:r>
        <w:separator/>
      </w:r>
    </w:p>
  </w:endnote>
  <w:endnote w:type="continuationSeparator" w:id="0">
    <w:p w14:paraId="3792D53E" w14:textId="77777777" w:rsidR="00120274" w:rsidRDefault="00120274" w:rsidP="000F302E">
      <w:r>
        <w:continuationSeparator/>
      </w:r>
    </w:p>
  </w:endnote>
  <w:endnote w:type="continuationNotice" w:id="1">
    <w:p w14:paraId="2C78DB74" w14:textId="77777777" w:rsidR="00120274" w:rsidRDefault="001202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et Book">
    <w:panose1 w:val="00000000000000000000"/>
    <w:charset w:val="4D"/>
    <w:family w:val="auto"/>
    <w:notTrueType/>
    <w:pitch w:val="variable"/>
    <w:sig w:usb0="A000027F" w:usb1="5000E5F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7FBB" w14:textId="2B5C1A0C" w:rsidR="000F302E" w:rsidRDefault="000F302E" w:rsidP="000F302E">
    <w:pPr>
      <w:ind w:right="-13"/>
      <w:jc w:val="center"/>
      <w:rPr>
        <w:sz w:val="20"/>
        <w:szCs w:val="20"/>
      </w:rPr>
    </w:pPr>
  </w:p>
  <w:p w14:paraId="0BA3112A" w14:textId="370794DF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0" behindDoc="1" locked="0" layoutInCell="0" allowOverlap="1" wp14:anchorId="7AE8C331" wp14:editId="4E951C6C">
          <wp:simplePos x="0" y="0"/>
          <wp:positionH relativeFrom="column">
            <wp:posOffset>-17145</wp:posOffset>
          </wp:positionH>
          <wp:positionV relativeFrom="paragraph">
            <wp:posOffset>381635</wp:posOffset>
          </wp:positionV>
          <wp:extent cx="5768975" cy="889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97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9D61EC6" w14:textId="77777777" w:rsidR="000F302E" w:rsidRDefault="000F302E" w:rsidP="000F302E">
    <w:pPr>
      <w:spacing w:line="200" w:lineRule="exact"/>
      <w:rPr>
        <w:szCs w:val="24"/>
      </w:rPr>
    </w:pPr>
  </w:p>
  <w:p w14:paraId="76675357" w14:textId="77777777" w:rsidR="000F302E" w:rsidRDefault="000F302E" w:rsidP="000F302E">
    <w:pPr>
      <w:spacing w:line="393" w:lineRule="exact"/>
      <w:rPr>
        <w:szCs w:val="24"/>
      </w:rPr>
    </w:pPr>
  </w:p>
  <w:p w14:paraId="74F52065" w14:textId="451AC0AD" w:rsidR="000F302E" w:rsidRDefault="000F302E" w:rsidP="000F302E">
    <w:pPr>
      <w:tabs>
        <w:tab w:val="left" w:pos="4000"/>
        <w:tab w:val="left" w:pos="7320"/>
      </w:tabs>
      <w:ind w:left="1400"/>
      <w:rPr>
        <w:sz w:val="20"/>
        <w:szCs w:val="20"/>
      </w:rPr>
    </w:pPr>
    <w:r>
      <w:rPr>
        <w:rFonts w:eastAsia="Cambria" w:cs="Cambria"/>
        <w:sz w:val="18"/>
        <w:szCs w:val="18"/>
      </w:rPr>
      <w:t>T</w:t>
    </w:r>
    <w:r>
      <w:rPr>
        <w:rFonts w:eastAsia="Cambria" w:cs="Cambria"/>
        <w:sz w:val="13"/>
        <w:szCs w:val="13"/>
      </w:rPr>
      <w:t>RABALHO</w:t>
    </w:r>
    <w:r>
      <w:rPr>
        <w:rFonts w:eastAsia="Cambria" w:cs="Cambria"/>
        <w:sz w:val="18"/>
        <w:szCs w:val="18"/>
      </w:rPr>
      <w:t xml:space="preserve"> P</w:t>
    </w:r>
    <w:r>
      <w:rPr>
        <w:rFonts w:eastAsia="Cambria" w:cs="Cambria"/>
        <w:sz w:val="13"/>
        <w:szCs w:val="13"/>
      </w:rPr>
      <w:t>RÁTICO</w:t>
    </w:r>
    <w:r>
      <w:rPr>
        <w:sz w:val="20"/>
        <w:szCs w:val="20"/>
      </w:rPr>
      <w:tab/>
    </w:r>
    <w:r>
      <w:rPr>
        <w:rFonts w:eastAsia="Cambria" w:cs="Cambria"/>
        <w:sz w:val="18"/>
        <w:szCs w:val="18"/>
      </w:rPr>
      <w:t>C</w:t>
    </w:r>
    <w:r>
      <w:rPr>
        <w:rFonts w:eastAsia="Cambria" w:cs="Cambria"/>
        <w:sz w:val="13"/>
        <w:szCs w:val="13"/>
      </w:rPr>
      <w:t>URSO</w:t>
    </w:r>
    <w:r>
      <w:rPr>
        <w:rFonts w:eastAsia="Cambria" w:cs="Cambria"/>
        <w:sz w:val="18"/>
        <w:szCs w:val="18"/>
      </w:rPr>
      <w:t xml:space="preserve">: </w:t>
    </w:r>
    <w:r>
      <w:rPr>
        <w:rFonts w:eastAsia="Cambria" w:cs="Cambria"/>
        <w:b/>
        <w:bCs/>
        <w:sz w:val="18"/>
        <w:szCs w:val="18"/>
      </w:rPr>
      <w:t>E</w:t>
    </w:r>
    <w:r>
      <w:rPr>
        <w:rFonts w:eastAsia="Cambria" w:cs="Cambria"/>
        <w:b/>
        <w:bCs/>
        <w:sz w:val="13"/>
        <w:szCs w:val="13"/>
      </w:rPr>
      <w:t>NG</w:t>
    </w:r>
    <w:r>
      <w:rPr>
        <w:rFonts w:eastAsia="Cambria" w:cs="Cambria"/>
        <w:b/>
        <w:bCs/>
        <w:sz w:val="18"/>
        <w:szCs w:val="18"/>
      </w:rPr>
      <w:t>. I</w:t>
    </w:r>
    <w:r>
      <w:rPr>
        <w:rFonts w:eastAsia="Cambria" w:cs="Cambria"/>
        <w:b/>
        <w:bCs/>
        <w:sz w:val="13"/>
        <w:szCs w:val="13"/>
      </w:rPr>
      <w:t>NFORMÁTICA</w:t>
    </w:r>
    <w:r>
      <w:rPr>
        <w:sz w:val="20"/>
        <w:szCs w:val="20"/>
      </w:rPr>
      <w:tab/>
    </w:r>
    <w:r w:rsidRPr="000F302E">
      <w:rPr>
        <w:rFonts w:eastAsia="Cambria" w:cs="Cambria"/>
        <w:sz w:val="18"/>
        <w:szCs w:val="18"/>
      </w:rPr>
      <w:fldChar w:fldCharType="begin"/>
    </w:r>
    <w:r w:rsidRPr="000F302E">
      <w:rPr>
        <w:rFonts w:eastAsia="Cambria" w:cs="Cambria"/>
        <w:sz w:val="18"/>
        <w:szCs w:val="18"/>
      </w:rPr>
      <w:instrText xml:space="preserve"> PAGE   \* MERGEFORMAT </w:instrText>
    </w:r>
    <w:r w:rsidRPr="000F302E">
      <w:rPr>
        <w:rFonts w:eastAsia="Cambria" w:cs="Cambria"/>
        <w:sz w:val="18"/>
        <w:szCs w:val="18"/>
      </w:rPr>
      <w:fldChar w:fldCharType="separate"/>
    </w:r>
    <w:r w:rsidRPr="000F302E">
      <w:rPr>
        <w:rFonts w:eastAsia="Cambria" w:cs="Cambria"/>
        <w:noProof/>
        <w:sz w:val="18"/>
        <w:szCs w:val="18"/>
      </w:rPr>
      <w:t>1</w:t>
    </w:r>
    <w:r w:rsidRPr="000F302E">
      <w:rPr>
        <w:rFonts w:eastAsia="Cambria" w:cs="Cambria"/>
        <w:noProof/>
        <w:sz w:val="18"/>
        <w:szCs w:val="18"/>
      </w:rPr>
      <w:fldChar w:fldCharType="end"/>
    </w:r>
  </w:p>
  <w:p w14:paraId="290BFDDF" w14:textId="2B2E5413" w:rsidR="000F302E" w:rsidRDefault="000F3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73F2B" w14:textId="77777777" w:rsidR="00120274" w:rsidRDefault="00120274" w:rsidP="000F302E">
      <w:r>
        <w:separator/>
      </w:r>
    </w:p>
  </w:footnote>
  <w:footnote w:type="continuationSeparator" w:id="0">
    <w:p w14:paraId="77C617A0" w14:textId="77777777" w:rsidR="00120274" w:rsidRDefault="00120274" w:rsidP="000F302E">
      <w:r>
        <w:continuationSeparator/>
      </w:r>
    </w:p>
  </w:footnote>
  <w:footnote w:type="continuationNotice" w:id="1">
    <w:p w14:paraId="67E7E0AC" w14:textId="77777777" w:rsidR="00120274" w:rsidRDefault="001202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D57A" w14:textId="2D518742" w:rsidR="000F302E" w:rsidRDefault="009B2B60" w:rsidP="000F302E">
    <w:pPr>
      <w:spacing w:line="393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2" behindDoc="1" locked="0" layoutInCell="1" allowOverlap="1" wp14:anchorId="31564819" wp14:editId="164502E7">
          <wp:simplePos x="0" y="0"/>
          <wp:positionH relativeFrom="column">
            <wp:posOffset>9525</wp:posOffset>
          </wp:positionH>
          <wp:positionV relativeFrom="paragraph">
            <wp:posOffset>93345</wp:posOffset>
          </wp:positionV>
          <wp:extent cx="2028825" cy="806450"/>
          <wp:effectExtent l="0" t="0" r="9525" b="0"/>
          <wp:wrapTight wrapText="bothSides">
            <wp:wrapPolygon edited="0">
              <wp:start x="3448" y="0"/>
              <wp:lineTo x="2434" y="1020"/>
              <wp:lineTo x="0" y="6633"/>
              <wp:lineTo x="0" y="19899"/>
              <wp:lineTo x="12575" y="20920"/>
              <wp:lineTo x="13792" y="20920"/>
              <wp:lineTo x="21499" y="19899"/>
              <wp:lineTo x="21499" y="5613"/>
              <wp:lineTo x="16834" y="3061"/>
              <wp:lineTo x="5273" y="0"/>
              <wp:lineTo x="3448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EC023D0" w14:textId="79C3EA1D" w:rsidR="000F302E" w:rsidRPr="00280117" w:rsidRDefault="000F302E" w:rsidP="00280117">
    <w:pPr>
      <w:ind w:left="4580" w:right="26"/>
      <w:jc w:val="right"/>
      <w:rPr>
        <w:sz w:val="18"/>
        <w:szCs w:val="18"/>
      </w:rPr>
    </w:pPr>
    <w:r w:rsidRPr="00280117">
      <w:rPr>
        <w:rFonts w:eastAsia="Cambria" w:cs="Cambria"/>
        <w:b/>
        <w:bCs/>
        <w:sz w:val="16"/>
        <w:szCs w:val="16"/>
      </w:rPr>
      <w:t>D</w:t>
    </w:r>
    <w:r w:rsidRPr="00280117">
      <w:rPr>
        <w:rFonts w:eastAsia="Cambria" w:cs="Cambria"/>
        <w:sz w:val="11"/>
        <w:szCs w:val="11"/>
      </w:rPr>
      <w:t>EPARTAMENTO DE</w:t>
    </w:r>
    <w:r w:rsidRPr="00280117">
      <w:rPr>
        <w:rFonts w:eastAsia="Cambria" w:cs="Cambria"/>
        <w:b/>
        <w:bCs/>
        <w:sz w:val="16"/>
        <w:szCs w:val="16"/>
      </w:rPr>
      <w:t xml:space="preserve"> E</w:t>
    </w:r>
    <w:r w:rsidRPr="00280117">
      <w:rPr>
        <w:rFonts w:eastAsia="Cambria" w:cs="Cambria"/>
        <w:sz w:val="11"/>
        <w:szCs w:val="11"/>
      </w:rPr>
      <w:t>NGENHARIA</w:t>
    </w:r>
    <w:r w:rsidRPr="00280117">
      <w:rPr>
        <w:rFonts w:eastAsia="Cambria" w:cs="Cambria"/>
        <w:b/>
        <w:bCs/>
        <w:sz w:val="16"/>
        <w:szCs w:val="16"/>
      </w:rPr>
      <w:t xml:space="preserve"> I</w:t>
    </w:r>
    <w:r w:rsidRPr="00280117">
      <w:rPr>
        <w:rFonts w:eastAsia="Cambria" w:cs="Cambria"/>
        <w:sz w:val="11"/>
        <w:szCs w:val="11"/>
      </w:rPr>
      <w:t>NFORMÁTICA E</w:t>
    </w:r>
    <w:r w:rsidRPr="00280117">
      <w:rPr>
        <w:rFonts w:eastAsia="Cambria" w:cs="Cambria"/>
        <w:b/>
        <w:bCs/>
        <w:sz w:val="16"/>
        <w:szCs w:val="16"/>
      </w:rPr>
      <w:t xml:space="preserve"> S</w:t>
    </w:r>
    <w:r w:rsidRPr="00280117">
      <w:rPr>
        <w:rFonts w:eastAsia="Cambria" w:cs="Cambria"/>
        <w:sz w:val="11"/>
        <w:szCs w:val="11"/>
      </w:rPr>
      <w:t>ISTEMAS</w:t>
    </w:r>
    <w:bookmarkStart w:id="6" w:name="page1"/>
    <w:bookmarkEnd w:id="6"/>
  </w:p>
  <w:p w14:paraId="7C2AA7DE" w14:textId="0743D422" w:rsidR="000F302E" w:rsidRPr="00280117" w:rsidRDefault="000A3350" w:rsidP="000F302E">
    <w:pPr>
      <w:ind w:right="26"/>
      <w:jc w:val="right"/>
      <w:rPr>
        <w:sz w:val="18"/>
        <w:szCs w:val="18"/>
      </w:rPr>
    </w:pPr>
    <w:r w:rsidRPr="00280117">
      <w:rPr>
        <w:rFonts w:eastAsia="Cambria" w:cs="Cambria"/>
        <w:b/>
        <w:bCs/>
        <w:sz w:val="16"/>
        <w:szCs w:val="16"/>
      </w:rPr>
      <w:t>Sistemas Operativos</w:t>
    </w:r>
  </w:p>
  <w:p w14:paraId="0B76F087" w14:textId="67D44EDE" w:rsidR="000F302E" w:rsidRPr="00280117" w:rsidRDefault="001A4F72" w:rsidP="000F302E">
    <w:pPr>
      <w:ind w:right="26"/>
      <w:jc w:val="right"/>
      <w:rPr>
        <w:sz w:val="18"/>
        <w:szCs w:val="18"/>
      </w:rPr>
    </w:pPr>
    <w:r w:rsidRPr="00280117">
      <w:rPr>
        <w:rFonts w:eastAsia="Cambria" w:cs="Cambria"/>
        <w:b/>
        <w:bCs/>
        <w:sz w:val="16"/>
        <w:szCs w:val="16"/>
      </w:rPr>
      <w:t>2</w:t>
    </w:r>
    <w:r w:rsidR="000F302E" w:rsidRPr="00280117">
      <w:rPr>
        <w:rFonts w:eastAsia="Cambria" w:cs="Cambria"/>
        <w:b/>
        <w:bCs/>
        <w:sz w:val="16"/>
        <w:szCs w:val="16"/>
      </w:rPr>
      <w:t>.</w:t>
    </w:r>
    <w:r w:rsidR="000F302E" w:rsidRPr="00280117">
      <w:rPr>
        <w:rFonts w:eastAsia="Cambria" w:cs="Cambria"/>
        <w:b/>
        <w:bCs/>
        <w:sz w:val="11"/>
        <w:szCs w:val="11"/>
      </w:rPr>
      <w:t>º</w:t>
    </w:r>
    <w:r w:rsidR="000F302E" w:rsidRPr="00280117">
      <w:rPr>
        <w:rFonts w:eastAsia="Cambria" w:cs="Cambria"/>
        <w:b/>
        <w:bCs/>
        <w:sz w:val="16"/>
        <w:szCs w:val="16"/>
      </w:rPr>
      <w:t>A/</w:t>
    </w:r>
    <w:r w:rsidR="00F87C93" w:rsidRPr="00280117">
      <w:rPr>
        <w:rFonts w:eastAsia="Cambria" w:cs="Cambria"/>
        <w:b/>
        <w:bCs/>
        <w:sz w:val="16"/>
        <w:szCs w:val="16"/>
      </w:rPr>
      <w:t>1</w:t>
    </w:r>
    <w:r w:rsidR="000F302E" w:rsidRPr="00280117">
      <w:rPr>
        <w:rFonts w:eastAsia="Cambria" w:cs="Cambria"/>
        <w:b/>
        <w:bCs/>
        <w:sz w:val="16"/>
        <w:szCs w:val="16"/>
      </w:rPr>
      <w:t>.</w:t>
    </w:r>
    <w:r w:rsidR="000F302E" w:rsidRPr="00280117">
      <w:rPr>
        <w:rFonts w:eastAsia="Cambria" w:cs="Cambria"/>
        <w:b/>
        <w:bCs/>
        <w:sz w:val="11"/>
        <w:szCs w:val="11"/>
      </w:rPr>
      <w:t>º</w:t>
    </w:r>
    <w:r w:rsidR="000F302E" w:rsidRPr="00280117">
      <w:rPr>
        <w:rFonts w:eastAsia="Cambria" w:cs="Cambria"/>
        <w:b/>
        <w:bCs/>
        <w:sz w:val="16"/>
        <w:szCs w:val="16"/>
      </w:rPr>
      <w:t>S – E</w:t>
    </w:r>
    <w:r w:rsidR="000F302E" w:rsidRPr="00280117">
      <w:rPr>
        <w:rFonts w:eastAsia="Cambria" w:cs="Cambria"/>
        <w:b/>
        <w:bCs/>
        <w:sz w:val="11"/>
        <w:szCs w:val="11"/>
      </w:rPr>
      <w:t>NG</w:t>
    </w:r>
    <w:r w:rsidR="000F302E" w:rsidRPr="00280117">
      <w:rPr>
        <w:rFonts w:eastAsia="Cambria" w:cs="Cambria"/>
        <w:b/>
        <w:bCs/>
        <w:sz w:val="16"/>
        <w:szCs w:val="16"/>
      </w:rPr>
      <w:t>. I</w:t>
    </w:r>
    <w:r w:rsidR="000F302E" w:rsidRPr="00280117">
      <w:rPr>
        <w:rFonts w:eastAsia="Cambria" w:cs="Cambria"/>
        <w:b/>
        <w:bCs/>
        <w:sz w:val="11"/>
        <w:szCs w:val="11"/>
      </w:rPr>
      <w:t>NFORMÁTICA</w:t>
    </w:r>
  </w:p>
  <w:p w14:paraId="6CF62EB3" w14:textId="77777777" w:rsidR="000F302E" w:rsidRDefault="000F302E" w:rsidP="000F302E">
    <w:pPr>
      <w:spacing w:line="20" w:lineRule="exact"/>
      <w:rPr>
        <w:szCs w:val="24"/>
      </w:rPr>
    </w:pPr>
    <w:r>
      <w:rPr>
        <w:noProof/>
        <w:szCs w:val="24"/>
      </w:rPr>
      <w:drawing>
        <wp:anchor distT="0" distB="0" distL="114300" distR="114300" simplePos="0" relativeHeight="251658241" behindDoc="1" locked="0" layoutInCell="0" allowOverlap="1" wp14:anchorId="08426F4B" wp14:editId="77B44392">
          <wp:simplePos x="0" y="0"/>
          <wp:positionH relativeFrom="column">
            <wp:posOffset>2312670</wp:posOffset>
          </wp:positionH>
          <wp:positionV relativeFrom="paragraph">
            <wp:posOffset>146685</wp:posOffset>
          </wp:positionV>
          <wp:extent cx="3438525" cy="88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52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B6A8A0E" w14:textId="77777777" w:rsidR="000F302E" w:rsidRDefault="000F302E" w:rsidP="000F302E">
    <w:pPr>
      <w:spacing w:line="200" w:lineRule="exact"/>
      <w:rPr>
        <w:szCs w:val="24"/>
      </w:rPr>
    </w:pPr>
  </w:p>
  <w:p w14:paraId="013F0CD6" w14:textId="77777777" w:rsidR="000F302E" w:rsidRDefault="000F302E" w:rsidP="000F302E">
    <w:pPr>
      <w:spacing w:line="200" w:lineRule="exact"/>
      <w:rPr>
        <w:szCs w:val="24"/>
      </w:rPr>
    </w:pPr>
  </w:p>
  <w:p w14:paraId="6ADC27BC" w14:textId="77777777" w:rsidR="000F302E" w:rsidRDefault="000F302E" w:rsidP="000F302E">
    <w:pPr>
      <w:spacing w:line="200" w:lineRule="exact"/>
      <w:rPr>
        <w:szCs w:val="24"/>
      </w:rPr>
    </w:pPr>
  </w:p>
  <w:p w14:paraId="56D2D175" w14:textId="77777777" w:rsidR="000F302E" w:rsidRDefault="000F30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22A"/>
    <w:multiLevelType w:val="hybridMultilevel"/>
    <w:tmpl w:val="3424B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125B1"/>
    <w:multiLevelType w:val="hybridMultilevel"/>
    <w:tmpl w:val="A1B06F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E6B55"/>
    <w:multiLevelType w:val="hybridMultilevel"/>
    <w:tmpl w:val="DF2A0D84"/>
    <w:lvl w:ilvl="0" w:tplc="2CECC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B1631"/>
    <w:multiLevelType w:val="hybridMultilevel"/>
    <w:tmpl w:val="4852F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0172D"/>
    <w:multiLevelType w:val="hybridMultilevel"/>
    <w:tmpl w:val="7D9420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A5791"/>
    <w:multiLevelType w:val="hybridMultilevel"/>
    <w:tmpl w:val="526E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242C8"/>
    <w:multiLevelType w:val="hybridMultilevel"/>
    <w:tmpl w:val="7AFA53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36CC5"/>
    <w:multiLevelType w:val="hybridMultilevel"/>
    <w:tmpl w:val="9CA034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E38F0"/>
    <w:multiLevelType w:val="hybridMultilevel"/>
    <w:tmpl w:val="C10EE9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32D08"/>
    <w:multiLevelType w:val="hybridMultilevel"/>
    <w:tmpl w:val="8FC0366C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582F3A09"/>
    <w:multiLevelType w:val="hybridMultilevel"/>
    <w:tmpl w:val="0268C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C56EE"/>
    <w:multiLevelType w:val="hybridMultilevel"/>
    <w:tmpl w:val="8092E74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F8300D8"/>
    <w:multiLevelType w:val="hybridMultilevel"/>
    <w:tmpl w:val="03A63A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37BF6"/>
    <w:multiLevelType w:val="hybridMultilevel"/>
    <w:tmpl w:val="4E3498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24952"/>
    <w:multiLevelType w:val="hybridMultilevel"/>
    <w:tmpl w:val="6C3A47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596931">
    <w:abstractNumId w:val="11"/>
  </w:num>
  <w:num w:numId="2" w16cid:durableId="1336759756">
    <w:abstractNumId w:val="4"/>
  </w:num>
  <w:num w:numId="3" w16cid:durableId="572811857">
    <w:abstractNumId w:val="7"/>
  </w:num>
  <w:num w:numId="4" w16cid:durableId="2098093963">
    <w:abstractNumId w:val="8"/>
  </w:num>
  <w:num w:numId="5" w16cid:durableId="151529188">
    <w:abstractNumId w:val="10"/>
  </w:num>
  <w:num w:numId="6" w16cid:durableId="1960721549">
    <w:abstractNumId w:val="13"/>
  </w:num>
  <w:num w:numId="7" w16cid:durableId="867254768">
    <w:abstractNumId w:val="0"/>
  </w:num>
  <w:num w:numId="8" w16cid:durableId="1444837181">
    <w:abstractNumId w:val="3"/>
  </w:num>
  <w:num w:numId="9" w16cid:durableId="942222432">
    <w:abstractNumId w:val="14"/>
  </w:num>
  <w:num w:numId="10" w16cid:durableId="1516528827">
    <w:abstractNumId w:val="12"/>
  </w:num>
  <w:num w:numId="11" w16cid:durableId="80222408">
    <w:abstractNumId w:val="1"/>
  </w:num>
  <w:num w:numId="12" w16cid:durableId="603458304">
    <w:abstractNumId w:val="9"/>
  </w:num>
  <w:num w:numId="13" w16cid:durableId="1581403163">
    <w:abstractNumId w:val="6"/>
  </w:num>
  <w:num w:numId="14" w16cid:durableId="1568958354">
    <w:abstractNumId w:val="5"/>
  </w:num>
  <w:num w:numId="15" w16cid:durableId="1925336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2E"/>
    <w:rsid w:val="00002367"/>
    <w:rsid w:val="00013A28"/>
    <w:rsid w:val="0001458F"/>
    <w:rsid w:val="000153BC"/>
    <w:rsid w:val="00015DA8"/>
    <w:rsid w:val="0002508D"/>
    <w:rsid w:val="000335EE"/>
    <w:rsid w:val="000338D2"/>
    <w:rsid w:val="00041606"/>
    <w:rsid w:val="00044B04"/>
    <w:rsid w:val="00044C15"/>
    <w:rsid w:val="00045AC1"/>
    <w:rsid w:val="00046E28"/>
    <w:rsid w:val="00054CE1"/>
    <w:rsid w:val="0005779B"/>
    <w:rsid w:val="000620F9"/>
    <w:rsid w:val="00063F5C"/>
    <w:rsid w:val="00070E17"/>
    <w:rsid w:val="00071D92"/>
    <w:rsid w:val="00073252"/>
    <w:rsid w:val="00077BB5"/>
    <w:rsid w:val="00087208"/>
    <w:rsid w:val="00090B7B"/>
    <w:rsid w:val="00095509"/>
    <w:rsid w:val="000A1971"/>
    <w:rsid w:val="000A3350"/>
    <w:rsid w:val="000A3D42"/>
    <w:rsid w:val="000A6877"/>
    <w:rsid w:val="000A709C"/>
    <w:rsid w:val="000B3E3C"/>
    <w:rsid w:val="000B75BC"/>
    <w:rsid w:val="000C1381"/>
    <w:rsid w:val="000C206B"/>
    <w:rsid w:val="000C42E0"/>
    <w:rsid w:val="000E05B0"/>
    <w:rsid w:val="000E0607"/>
    <w:rsid w:val="000E4C2C"/>
    <w:rsid w:val="000E7E97"/>
    <w:rsid w:val="000E7F00"/>
    <w:rsid w:val="000F0C52"/>
    <w:rsid w:val="000F0FC1"/>
    <w:rsid w:val="000F188D"/>
    <w:rsid w:val="000F302E"/>
    <w:rsid w:val="00100138"/>
    <w:rsid w:val="00100391"/>
    <w:rsid w:val="00102ED5"/>
    <w:rsid w:val="00107817"/>
    <w:rsid w:val="00107A31"/>
    <w:rsid w:val="00107E96"/>
    <w:rsid w:val="00110A45"/>
    <w:rsid w:val="00111841"/>
    <w:rsid w:val="00115F2D"/>
    <w:rsid w:val="00120175"/>
    <w:rsid w:val="00120274"/>
    <w:rsid w:val="00127074"/>
    <w:rsid w:val="001302AC"/>
    <w:rsid w:val="00133176"/>
    <w:rsid w:val="0014217C"/>
    <w:rsid w:val="001428E4"/>
    <w:rsid w:val="00143EBA"/>
    <w:rsid w:val="001543C3"/>
    <w:rsid w:val="00155BD9"/>
    <w:rsid w:val="00161C75"/>
    <w:rsid w:val="001654D4"/>
    <w:rsid w:val="0016738A"/>
    <w:rsid w:val="00171433"/>
    <w:rsid w:val="001757FB"/>
    <w:rsid w:val="0018441B"/>
    <w:rsid w:val="00187F1E"/>
    <w:rsid w:val="001955A1"/>
    <w:rsid w:val="001A1FA9"/>
    <w:rsid w:val="001A297C"/>
    <w:rsid w:val="001A4F72"/>
    <w:rsid w:val="001A76C0"/>
    <w:rsid w:val="001B0658"/>
    <w:rsid w:val="001B0F2B"/>
    <w:rsid w:val="001B7848"/>
    <w:rsid w:val="001C6DD8"/>
    <w:rsid w:val="001D2C6A"/>
    <w:rsid w:val="001D3803"/>
    <w:rsid w:val="001D3D2D"/>
    <w:rsid w:val="001D4949"/>
    <w:rsid w:val="001D5133"/>
    <w:rsid w:val="001E1C8E"/>
    <w:rsid w:val="001E2657"/>
    <w:rsid w:val="001E5CB2"/>
    <w:rsid w:val="001F4162"/>
    <w:rsid w:val="001F445E"/>
    <w:rsid w:val="001F7DD2"/>
    <w:rsid w:val="00200791"/>
    <w:rsid w:val="00206CE5"/>
    <w:rsid w:val="0020767C"/>
    <w:rsid w:val="0021743C"/>
    <w:rsid w:val="00221B30"/>
    <w:rsid w:val="0022265C"/>
    <w:rsid w:val="00223C40"/>
    <w:rsid w:val="00224A56"/>
    <w:rsid w:val="002305EA"/>
    <w:rsid w:val="0023068B"/>
    <w:rsid w:val="002309E6"/>
    <w:rsid w:val="00230BC8"/>
    <w:rsid w:val="00232962"/>
    <w:rsid w:val="00232F5F"/>
    <w:rsid w:val="00232F73"/>
    <w:rsid w:val="00235072"/>
    <w:rsid w:val="00236566"/>
    <w:rsid w:val="002443D2"/>
    <w:rsid w:val="00247269"/>
    <w:rsid w:val="0025754F"/>
    <w:rsid w:val="0025792A"/>
    <w:rsid w:val="00257C60"/>
    <w:rsid w:val="00261E64"/>
    <w:rsid w:val="00271B93"/>
    <w:rsid w:val="00276E2E"/>
    <w:rsid w:val="00280117"/>
    <w:rsid w:val="0028690B"/>
    <w:rsid w:val="00286FA3"/>
    <w:rsid w:val="002A02CC"/>
    <w:rsid w:val="002A10E8"/>
    <w:rsid w:val="002A271C"/>
    <w:rsid w:val="002A5367"/>
    <w:rsid w:val="002A7AB8"/>
    <w:rsid w:val="002B0A3F"/>
    <w:rsid w:val="002B5B27"/>
    <w:rsid w:val="002C1E53"/>
    <w:rsid w:val="002C2804"/>
    <w:rsid w:val="002C35EE"/>
    <w:rsid w:val="002C5DE2"/>
    <w:rsid w:val="002C66AE"/>
    <w:rsid w:val="002D5F45"/>
    <w:rsid w:val="002E0729"/>
    <w:rsid w:val="002E1E5D"/>
    <w:rsid w:val="002E2FF9"/>
    <w:rsid w:val="002E49E6"/>
    <w:rsid w:val="002F080B"/>
    <w:rsid w:val="002F73B9"/>
    <w:rsid w:val="00301EFB"/>
    <w:rsid w:val="003042C2"/>
    <w:rsid w:val="003102E3"/>
    <w:rsid w:val="00312A95"/>
    <w:rsid w:val="00322B96"/>
    <w:rsid w:val="003235FE"/>
    <w:rsid w:val="003244CD"/>
    <w:rsid w:val="00326228"/>
    <w:rsid w:val="0034292F"/>
    <w:rsid w:val="003476E3"/>
    <w:rsid w:val="00350562"/>
    <w:rsid w:val="0036585D"/>
    <w:rsid w:val="003671E6"/>
    <w:rsid w:val="00371AA1"/>
    <w:rsid w:val="003732BF"/>
    <w:rsid w:val="00374AB2"/>
    <w:rsid w:val="00376C6B"/>
    <w:rsid w:val="00381465"/>
    <w:rsid w:val="0038534D"/>
    <w:rsid w:val="0038597D"/>
    <w:rsid w:val="00386B8E"/>
    <w:rsid w:val="003873BF"/>
    <w:rsid w:val="00387C7F"/>
    <w:rsid w:val="00390923"/>
    <w:rsid w:val="0039338E"/>
    <w:rsid w:val="003969C9"/>
    <w:rsid w:val="00396C08"/>
    <w:rsid w:val="003A07F4"/>
    <w:rsid w:val="003A2490"/>
    <w:rsid w:val="003A4D6F"/>
    <w:rsid w:val="003B2A78"/>
    <w:rsid w:val="003B343A"/>
    <w:rsid w:val="003B6178"/>
    <w:rsid w:val="003B712E"/>
    <w:rsid w:val="003C350D"/>
    <w:rsid w:val="003C36FB"/>
    <w:rsid w:val="003C4F3B"/>
    <w:rsid w:val="003C5715"/>
    <w:rsid w:val="003D1D5B"/>
    <w:rsid w:val="003E1678"/>
    <w:rsid w:val="003E2D4F"/>
    <w:rsid w:val="003E312A"/>
    <w:rsid w:val="003E3D16"/>
    <w:rsid w:val="003E5D2F"/>
    <w:rsid w:val="003F0034"/>
    <w:rsid w:val="003F4E48"/>
    <w:rsid w:val="003F5D06"/>
    <w:rsid w:val="00401144"/>
    <w:rsid w:val="004039D0"/>
    <w:rsid w:val="0040401C"/>
    <w:rsid w:val="00405C3B"/>
    <w:rsid w:val="00406C94"/>
    <w:rsid w:val="00407E66"/>
    <w:rsid w:val="0041773D"/>
    <w:rsid w:val="00422D64"/>
    <w:rsid w:val="0042463D"/>
    <w:rsid w:val="00425AAA"/>
    <w:rsid w:val="00431B3A"/>
    <w:rsid w:val="00431E7F"/>
    <w:rsid w:val="0043326B"/>
    <w:rsid w:val="00434052"/>
    <w:rsid w:val="00442D70"/>
    <w:rsid w:val="004433A7"/>
    <w:rsid w:val="0044489D"/>
    <w:rsid w:val="00444B3C"/>
    <w:rsid w:val="00452F6B"/>
    <w:rsid w:val="004566B0"/>
    <w:rsid w:val="00456B72"/>
    <w:rsid w:val="004607C8"/>
    <w:rsid w:val="00462FDD"/>
    <w:rsid w:val="00464BF9"/>
    <w:rsid w:val="00467E5D"/>
    <w:rsid w:val="00473B95"/>
    <w:rsid w:val="004812C7"/>
    <w:rsid w:val="00481D91"/>
    <w:rsid w:val="00482071"/>
    <w:rsid w:val="0048436B"/>
    <w:rsid w:val="00491A68"/>
    <w:rsid w:val="004925F3"/>
    <w:rsid w:val="00494F9D"/>
    <w:rsid w:val="004A5050"/>
    <w:rsid w:val="004A54D9"/>
    <w:rsid w:val="004A6200"/>
    <w:rsid w:val="004B08C0"/>
    <w:rsid w:val="004B52D0"/>
    <w:rsid w:val="004B599B"/>
    <w:rsid w:val="004C08DE"/>
    <w:rsid w:val="004C383C"/>
    <w:rsid w:val="004C6605"/>
    <w:rsid w:val="004C71FF"/>
    <w:rsid w:val="004D7C4E"/>
    <w:rsid w:val="004E1CCC"/>
    <w:rsid w:val="004E556D"/>
    <w:rsid w:val="004F0CB9"/>
    <w:rsid w:val="004F10FF"/>
    <w:rsid w:val="0050286E"/>
    <w:rsid w:val="0050664F"/>
    <w:rsid w:val="00506A18"/>
    <w:rsid w:val="00510B1B"/>
    <w:rsid w:val="00520F6E"/>
    <w:rsid w:val="00524094"/>
    <w:rsid w:val="00524B4D"/>
    <w:rsid w:val="005251DE"/>
    <w:rsid w:val="005252C9"/>
    <w:rsid w:val="00526952"/>
    <w:rsid w:val="005332AA"/>
    <w:rsid w:val="0053348F"/>
    <w:rsid w:val="00535031"/>
    <w:rsid w:val="00541A9A"/>
    <w:rsid w:val="005442A4"/>
    <w:rsid w:val="00545A8C"/>
    <w:rsid w:val="00546A71"/>
    <w:rsid w:val="00547F82"/>
    <w:rsid w:val="005515A7"/>
    <w:rsid w:val="00557F5D"/>
    <w:rsid w:val="00565316"/>
    <w:rsid w:val="00570D35"/>
    <w:rsid w:val="00572B79"/>
    <w:rsid w:val="005759D6"/>
    <w:rsid w:val="00592D78"/>
    <w:rsid w:val="0059397F"/>
    <w:rsid w:val="00594164"/>
    <w:rsid w:val="005970B9"/>
    <w:rsid w:val="005B28BE"/>
    <w:rsid w:val="005B53E1"/>
    <w:rsid w:val="005C21D6"/>
    <w:rsid w:val="005C2907"/>
    <w:rsid w:val="005E0339"/>
    <w:rsid w:val="005E247C"/>
    <w:rsid w:val="005E4E49"/>
    <w:rsid w:val="005E61E2"/>
    <w:rsid w:val="005E6211"/>
    <w:rsid w:val="005F1411"/>
    <w:rsid w:val="005F2706"/>
    <w:rsid w:val="005F33AA"/>
    <w:rsid w:val="005F3E63"/>
    <w:rsid w:val="006029BB"/>
    <w:rsid w:val="00603B76"/>
    <w:rsid w:val="006058D5"/>
    <w:rsid w:val="00605E17"/>
    <w:rsid w:val="006070D7"/>
    <w:rsid w:val="00607D2D"/>
    <w:rsid w:val="00611A7A"/>
    <w:rsid w:val="006136AF"/>
    <w:rsid w:val="006136B4"/>
    <w:rsid w:val="00616374"/>
    <w:rsid w:val="00616A31"/>
    <w:rsid w:val="00625C56"/>
    <w:rsid w:val="00635666"/>
    <w:rsid w:val="00635A91"/>
    <w:rsid w:val="006506F2"/>
    <w:rsid w:val="00653C88"/>
    <w:rsid w:val="00653D5C"/>
    <w:rsid w:val="006636AF"/>
    <w:rsid w:val="00663C1E"/>
    <w:rsid w:val="00663DA6"/>
    <w:rsid w:val="0066485F"/>
    <w:rsid w:val="00664E80"/>
    <w:rsid w:val="00665086"/>
    <w:rsid w:val="006676DF"/>
    <w:rsid w:val="006730B7"/>
    <w:rsid w:val="00674E4D"/>
    <w:rsid w:val="00675E75"/>
    <w:rsid w:val="00676B9E"/>
    <w:rsid w:val="006779FF"/>
    <w:rsid w:val="006856DA"/>
    <w:rsid w:val="00695776"/>
    <w:rsid w:val="00696F49"/>
    <w:rsid w:val="006A1935"/>
    <w:rsid w:val="006A4791"/>
    <w:rsid w:val="006B345F"/>
    <w:rsid w:val="006B4641"/>
    <w:rsid w:val="006C3BBF"/>
    <w:rsid w:val="006D1134"/>
    <w:rsid w:val="006D37A0"/>
    <w:rsid w:val="006D5CB6"/>
    <w:rsid w:val="006E221C"/>
    <w:rsid w:val="006E3BAF"/>
    <w:rsid w:val="006E54E8"/>
    <w:rsid w:val="006E7EF9"/>
    <w:rsid w:val="006F308C"/>
    <w:rsid w:val="006F67D2"/>
    <w:rsid w:val="00701D5F"/>
    <w:rsid w:val="007035A6"/>
    <w:rsid w:val="00703620"/>
    <w:rsid w:val="00703B6F"/>
    <w:rsid w:val="0070591F"/>
    <w:rsid w:val="00706C79"/>
    <w:rsid w:val="007125C1"/>
    <w:rsid w:val="00713097"/>
    <w:rsid w:val="00715B16"/>
    <w:rsid w:val="0072105F"/>
    <w:rsid w:val="007232C1"/>
    <w:rsid w:val="00727419"/>
    <w:rsid w:val="00731A1B"/>
    <w:rsid w:val="00737C67"/>
    <w:rsid w:val="00737EAA"/>
    <w:rsid w:val="00740C98"/>
    <w:rsid w:val="00752608"/>
    <w:rsid w:val="00753CD0"/>
    <w:rsid w:val="00757A34"/>
    <w:rsid w:val="00772A86"/>
    <w:rsid w:val="00773D4C"/>
    <w:rsid w:val="00795414"/>
    <w:rsid w:val="007A3AA5"/>
    <w:rsid w:val="007A452A"/>
    <w:rsid w:val="007A55B9"/>
    <w:rsid w:val="007B1033"/>
    <w:rsid w:val="007B7EF6"/>
    <w:rsid w:val="007D0CEC"/>
    <w:rsid w:val="007D3AEB"/>
    <w:rsid w:val="007D4854"/>
    <w:rsid w:val="007D6955"/>
    <w:rsid w:val="007E1007"/>
    <w:rsid w:val="007F2DDC"/>
    <w:rsid w:val="00800FFD"/>
    <w:rsid w:val="008016F2"/>
    <w:rsid w:val="008022C2"/>
    <w:rsid w:val="008047FE"/>
    <w:rsid w:val="0080643F"/>
    <w:rsid w:val="008100EE"/>
    <w:rsid w:val="00814EF8"/>
    <w:rsid w:val="00817606"/>
    <w:rsid w:val="008228BD"/>
    <w:rsid w:val="00823D95"/>
    <w:rsid w:val="00826604"/>
    <w:rsid w:val="00836BD0"/>
    <w:rsid w:val="00843CB1"/>
    <w:rsid w:val="00844AE5"/>
    <w:rsid w:val="0084774D"/>
    <w:rsid w:val="0085096B"/>
    <w:rsid w:val="008512C0"/>
    <w:rsid w:val="00856271"/>
    <w:rsid w:val="00864C29"/>
    <w:rsid w:val="008654FF"/>
    <w:rsid w:val="008664E2"/>
    <w:rsid w:val="00866EF7"/>
    <w:rsid w:val="00876682"/>
    <w:rsid w:val="00881034"/>
    <w:rsid w:val="00883B48"/>
    <w:rsid w:val="00884FF9"/>
    <w:rsid w:val="00886685"/>
    <w:rsid w:val="00892495"/>
    <w:rsid w:val="00895F4A"/>
    <w:rsid w:val="008A07E2"/>
    <w:rsid w:val="008A1B4E"/>
    <w:rsid w:val="008A2667"/>
    <w:rsid w:val="008A46C3"/>
    <w:rsid w:val="008A4D41"/>
    <w:rsid w:val="008A53D8"/>
    <w:rsid w:val="008A6B4C"/>
    <w:rsid w:val="008B1608"/>
    <w:rsid w:val="008B1834"/>
    <w:rsid w:val="008B29C0"/>
    <w:rsid w:val="008C195C"/>
    <w:rsid w:val="008C6ED8"/>
    <w:rsid w:val="008D2769"/>
    <w:rsid w:val="008D2FDE"/>
    <w:rsid w:val="008D42A2"/>
    <w:rsid w:val="008E1B9A"/>
    <w:rsid w:val="008E3363"/>
    <w:rsid w:val="008E525C"/>
    <w:rsid w:val="008E5B2E"/>
    <w:rsid w:val="008E6AE5"/>
    <w:rsid w:val="008F4857"/>
    <w:rsid w:val="008F5808"/>
    <w:rsid w:val="00902612"/>
    <w:rsid w:val="0090776A"/>
    <w:rsid w:val="00911272"/>
    <w:rsid w:val="0091179D"/>
    <w:rsid w:val="0091264B"/>
    <w:rsid w:val="00914E84"/>
    <w:rsid w:val="009276BF"/>
    <w:rsid w:val="00936C61"/>
    <w:rsid w:val="00940676"/>
    <w:rsid w:val="00940782"/>
    <w:rsid w:val="0094479C"/>
    <w:rsid w:val="00946131"/>
    <w:rsid w:val="00950516"/>
    <w:rsid w:val="00950591"/>
    <w:rsid w:val="00953B49"/>
    <w:rsid w:val="00953FF3"/>
    <w:rsid w:val="009548DE"/>
    <w:rsid w:val="009729B6"/>
    <w:rsid w:val="00973502"/>
    <w:rsid w:val="00973FF3"/>
    <w:rsid w:val="0098601C"/>
    <w:rsid w:val="00987704"/>
    <w:rsid w:val="00990BB3"/>
    <w:rsid w:val="00992BA4"/>
    <w:rsid w:val="009969E5"/>
    <w:rsid w:val="009A4DC0"/>
    <w:rsid w:val="009A6D64"/>
    <w:rsid w:val="009A781A"/>
    <w:rsid w:val="009B2B60"/>
    <w:rsid w:val="009C14B2"/>
    <w:rsid w:val="009C340E"/>
    <w:rsid w:val="009C416D"/>
    <w:rsid w:val="009C5C03"/>
    <w:rsid w:val="009C60A7"/>
    <w:rsid w:val="009D0FC9"/>
    <w:rsid w:val="009D482E"/>
    <w:rsid w:val="009D60F7"/>
    <w:rsid w:val="009D7985"/>
    <w:rsid w:val="009E3175"/>
    <w:rsid w:val="009E3BCB"/>
    <w:rsid w:val="009F1114"/>
    <w:rsid w:val="009F24DC"/>
    <w:rsid w:val="00A006CA"/>
    <w:rsid w:val="00A012B4"/>
    <w:rsid w:val="00A11631"/>
    <w:rsid w:val="00A169A5"/>
    <w:rsid w:val="00A204F9"/>
    <w:rsid w:val="00A24548"/>
    <w:rsid w:val="00A25C54"/>
    <w:rsid w:val="00A30DA6"/>
    <w:rsid w:val="00A34849"/>
    <w:rsid w:val="00A366E2"/>
    <w:rsid w:val="00A44A3C"/>
    <w:rsid w:val="00A479D8"/>
    <w:rsid w:val="00A52FF1"/>
    <w:rsid w:val="00A534FE"/>
    <w:rsid w:val="00A55626"/>
    <w:rsid w:val="00A607C1"/>
    <w:rsid w:val="00A622AC"/>
    <w:rsid w:val="00A643F3"/>
    <w:rsid w:val="00A7355A"/>
    <w:rsid w:val="00A74689"/>
    <w:rsid w:val="00A77533"/>
    <w:rsid w:val="00A859F9"/>
    <w:rsid w:val="00A85F7C"/>
    <w:rsid w:val="00A87327"/>
    <w:rsid w:val="00A87533"/>
    <w:rsid w:val="00A87A62"/>
    <w:rsid w:val="00A91617"/>
    <w:rsid w:val="00A96D22"/>
    <w:rsid w:val="00A974F1"/>
    <w:rsid w:val="00AA4C50"/>
    <w:rsid w:val="00AB3590"/>
    <w:rsid w:val="00AC0E6B"/>
    <w:rsid w:val="00AC4498"/>
    <w:rsid w:val="00AC7311"/>
    <w:rsid w:val="00AD0A5B"/>
    <w:rsid w:val="00AD7E06"/>
    <w:rsid w:val="00AE0CBE"/>
    <w:rsid w:val="00AE18CD"/>
    <w:rsid w:val="00AF0442"/>
    <w:rsid w:val="00AF3246"/>
    <w:rsid w:val="00AF3C92"/>
    <w:rsid w:val="00AF4475"/>
    <w:rsid w:val="00B0168A"/>
    <w:rsid w:val="00B111B4"/>
    <w:rsid w:val="00B113D1"/>
    <w:rsid w:val="00B130C6"/>
    <w:rsid w:val="00B130DE"/>
    <w:rsid w:val="00B21C3B"/>
    <w:rsid w:val="00B35BC7"/>
    <w:rsid w:val="00B36496"/>
    <w:rsid w:val="00B5618F"/>
    <w:rsid w:val="00B61C30"/>
    <w:rsid w:val="00B63EB5"/>
    <w:rsid w:val="00B70B0C"/>
    <w:rsid w:val="00B71420"/>
    <w:rsid w:val="00B72E5C"/>
    <w:rsid w:val="00B74188"/>
    <w:rsid w:val="00B82469"/>
    <w:rsid w:val="00B82F06"/>
    <w:rsid w:val="00B85993"/>
    <w:rsid w:val="00B86BFE"/>
    <w:rsid w:val="00B90885"/>
    <w:rsid w:val="00B931F4"/>
    <w:rsid w:val="00B971F2"/>
    <w:rsid w:val="00B97A7B"/>
    <w:rsid w:val="00BA0248"/>
    <w:rsid w:val="00BA17C0"/>
    <w:rsid w:val="00BA1C0F"/>
    <w:rsid w:val="00BA40A9"/>
    <w:rsid w:val="00BA5EFB"/>
    <w:rsid w:val="00BA6F39"/>
    <w:rsid w:val="00BB40FB"/>
    <w:rsid w:val="00BB506E"/>
    <w:rsid w:val="00BC2E30"/>
    <w:rsid w:val="00BC6188"/>
    <w:rsid w:val="00BC61AE"/>
    <w:rsid w:val="00BD13D3"/>
    <w:rsid w:val="00BD1B5F"/>
    <w:rsid w:val="00BD4353"/>
    <w:rsid w:val="00BD6415"/>
    <w:rsid w:val="00BD6989"/>
    <w:rsid w:val="00BD6A7E"/>
    <w:rsid w:val="00BD7CEE"/>
    <w:rsid w:val="00BE10D5"/>
    <w:rsid w:val="00BE1963"/>
    <w:rsid w:val="00BE7E86"/>
    <w:rsid w:val="00BF11D1"/>
    <w:rsid w:val="00BF34E1"/>
    <w:rsid w:val="00BF6B53"/>
    <w:rsid w:val="00C03509"/>
    <w:rsid w:val="00C03901"/>
    <w:rsid w:val="00C0467D"/>
    <w:rsid w:val="00C06363"/>
    <w:rsid w:val="00C1022E"/>
    <w:rsid w:val="00C139F4"/>
    <w:rsid w:val="00C224BE"/>
    <w:rsid w:val="00C24F9D"/>
    <w:rsid w:val="00C32B4D"/>
    <w:rsid w:val="00C35269"/>
    <w:rsid w:val="00C358D3"/>
    <w:rsid w:val="00C373A0"/>
    <w:rsid w:val="00C410A4"/>
    <w:rsid w:val="00C45A12"/>
    <w:rsid w:val="00C51156"/>
    <w:rsid w:val="00C547F9"/>
    <w:rsid w:val="00C54878"/>
    <w:rsid w:val="00C5657E"/>
    <w:rsid w:val="00C62DFA"/>
    <w:rsid w:val="00C73D42"/>
    <w:rsid w:val="00C74D43"/>
    <w:rsid w:val="00C7511A"/>
    <w:rsid w:val="00C760E2"/>
    <w:rsid w:val="00C92C80"/>
    <w:rsid w:val="00C9346E"/>
    <w:rsid w:val="00C9580D"/>
    <w:rsid w:val="00C973BB"/>
    <w:rsid w:val="00C9743E"/>
    <w:rsid w:val="00CA0D94"/>
    <w:rsid w:val="00CA23AB"/>
    <w:rsid w:val="00CA6EAB"/>
    <w:rsid w:val="00CB34E7"/>
    <w:rsid w:val="00CB3F53"/>
    <w:rsid w:val="00CB4000"/>
    <w:rsid w:val="00CB405F"/>
    <w:rsid w:val="00CC09F1"/>
    <w:rsid w:val="00CC3163"/>
    <w:rsid w:val="00CC32AB"/>
    <w:rsid w:val="00CC549E"/>
    <w:rsid w:val="00CC7517"/>
    <w:rsid w:val="00CD1D40"/>
    <w:rsid w:val="00CD50A1"/>
    <w:rsid w:val="00CE028C"/>
    <w:rsid w:val="00CE0620"/>
    <w:rsid w:val="00CE1130"/>
    <w:rsid w:val="00CF057C"/>
    <w:rsid w:val="00CF1DD5"/>
    <w:rsid w:val="00CF72E6"/>
    <w:rsid w:val="00CF7E0A"/>
    <w:rsid w:val="00D0393E"/>
    <w:rsid w:val="00D117E2"/>
    <w:rsid w:val="00D14359"/>
    <w:rsid w:val="00D14D27"/>
    <w:rsid w:val="00D173E7"/>
    <w:rsid w:val="00D20799"/>
    <w:rsid w:val="00D25E09"/>
    <w:rsid w:val="00D31D59"/>
    <w:rsid w:val="00D377F2"/>
    <w:rsid w:val="00D37E51"/>
    <w:rsid w:val="00D435B3"/>
    <w:rsid w:val="00D45540"/>
    <w:rsid w:val="00D479FE"/>
    <w:rsid w:val="00D53300"/>
    <w:rsid w:val="00D571DF"/>
    <w:rsid w:val="00D6481F"/>
    <w:rsid w:val="00D65A4E"/>
    <w:rsid w:val="00D76275"/>
    <w:rsid w:val="00D80632"/>
    <w:rsid w:val="00D82639"/>
    <w:rsid w:val="00D86CAE"/>
    <w:rsid w:val="00D90CC0"/>
    <w:rsid w:val="00D9270A"/>
    <w:rsid w:val="00D93DA1"/>
    <w:rsid w:val="00D95652"/>
    <w:rsid w:val="00D95EDA"/>
    <w:rsid w:val="00D972A5"/>
    <w:rsid w:val="00DA2E9E"/>
    <w:rsid w:val="00DA6A18"/>
    <w:rsid w:val="00DB1325"/>
    <w:rsid w:val="00DB1C1B"/>
    <w:rsid w:val="00DC2395"/>
    <w:rsid w:val="00DC4520"/>
    <w:rsid w:val="00DC49B5"/>
    <w:rsid w:val="00DD35B3"/>
    <w:rsid w:val="00DD446D"/>
    <w:rsid w:val="00DE0725"/>
    <w:rsid w:val="00DE10FE"/>
    <w:rsid w:val="00DE574C"/>
    <w:rsid w:val="00DE5D3C"/>
    <w:rsid w:val="00DF08C0"/>
    <w:rsid w:val="00E063A1"/>
    <w:rsid w:val="00E1286F"/>
    <w:rsid w:val="00E20EF2"/>
    <w:rsid w:val="00E20FFA"/>
    <w:rsid w:val="00E22B03"/>
    <w:rsid w:val="00E24197"/>
    <w:rsid w:val="00E31C75"/>
    <w:rsid w:val="00E321CE"/>
    <w:rsid w:val="00E35664"/>
    <w:rsid w:val="00E37279"/>
    <w:rsid w:val="00E401B9"/>
    <w:rsid w:val="00E40BBB"/>
    <w:rsid w:val="00E438D8"/>
    <w:rsid w:val="00E45120"/>
    <w:rsid w:val="00E519CF"/>
    <w:rsid w:val="00E51AB8"/>
    <w:rsid w:val="00E52942"/>
    <w:rsid w:val="00E55E52"/>
    <w:rsid w:val="00E636D0"/>
    <w:rsid w:val="00E64A70"/>
    <w:rsid w:val="00E67319"/>
    <w:rsid w:val="00E71A28"/>
    <w:rsid w:val="00E73383"/>
    <w:rsid w:val="00E76DE5"/>
    <w:rsid w:val="00E776E6"/>
    <w:rsid w:val="00E80AA4"/>
    <w:rsid w:val="00E867AB"/>
    <w:rsid w:val="00E957FB"/>
    <w:rsid w:val="00E96DED"/>
    <w:rsid w:val="00EA186F"/>
    <w:rsid w:val="00EA2315"/>
    <w:rsid w:val="00EB1722"/>
    <w:rsid w:val="00EB5078"/>
    <w:rsid w:val="00EB5B1E"/>
    <w:rsid w:val="00EC2815"/>
    <w:rsid w:val="00EC53A4"/>
    <w:rsid w:val="00EC6C0E"/>
    <w:rsid w:val="00ED281D"/>
    <w:rsid w:val="00EE37BE"/>
    <w:rsid w:val="00EE49AB"/>
    <w:rsid w:val="00EE6462"/>
    <w:rsid w:val="00EF1554"/>
    <w:rsid w:val="00F01806"/>
    <w:rsid w:val="00F063FF"/>
    <w:rsid w:val="00F107F7"/>
    <w:rsid w:val="00F14E16"/>
    <w:rsid w:val="00F178AB"/>
    <w:rsid w:val="00F20010"/>
    <w:rsid w:val="00F26118"/>
    <w:rsid w:val="00F265FB"/>
    <w:rsid w:val="00F34136"/>
    <w:rsid w:val="00F42236"/>
    <w:rsid w:val="00F43244"/>
    <w:rsid w:val="00F5754A"/>
    <w:rsid w:val="00F60D79"/>
    <w:rsid w:val="00F60DA6"/>
    <w:rsid w:val="00F6140B"/>
    <w:rsid w:val="00F6191B"/>
    <w:rsid w:val="00F65A47"/>
    <w:rsid w:val="00F66C01"/>
    <w:rsid w:val="00F7047D"/>
    <w:rsid w:val="00F7265B"/>
    <w:rsid w:val="00F87350"/>
    <w:rsid w:val="00F87679"/>
    <w:rsid w:val="00F87767"/>
    <w:rsid w:val="00F87BC8"/>
    <w:rsid w:val="00F87C93"/>
    <w:rsid w:val="00FA42D3"/>
    <w:rsid w:val="00FA5741"/>
    <w:rsid w:val="00FA57B5"/>
    <w:rsid w:val="00FA7D74"/>
    <w:rsid w:val="00FB1F73"/>
    <w:rsid w:val="00FD046D"/>
    <w:rsid w:val="00FD138B"/>
    <w:rsid w:val="00FD209B"/>
    <w:rsid w:val="00FD2A76"/>
    <w:rsid w:val="00FD5B47"/>
    <w:rsid w:val="00FE31FF"/>
    <w:rsid w:val="00FE6EE3"/>
    <w:rsid w:val="00FF1C18"/>
    <w:rsid w:val="00FF22C7"/>
    <w:rsid w:val="00FF3778"/>
    <w:rsid w:val="00F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B8DCB7"/>
  <w15:chartTrackingRefBased/>
  <w15:docId w15:val="{234C03B1-C1B9-4F86-923A-E3374110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54F"/>
    <w:rPr>
      <w:rFonts w:ascii="Garet Book" w:eastAsiaTheme="minorEastAsia" w:hAnsi="Garet Book" w:cs="Times New Roman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11A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CEE"/>
    <w:pPr>
      <w:keepNext/>
      <w:keepLines/>
      <w:spacing w:before="40"/>
      <w:outlineLvl w:val="1"/>
    </w:pPr>
    <w:rPr>
      <w:rFonts w:eastAsiaTheme="majorEastAsia" w:cstheme="majorBidi"/>
      <w:color w:val="C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0F30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02E"/>
    <w:rPr>
      <w:rFonts w:ascii="Times New Roman" w:eastAsiaTheme="minorEastAsia" w:hAnsi="Times New Roman" w:cs="Times New Roman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7D48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854"/>
    <w:rPr>
      <w:rFonts w:asciiTheme="majorHAnsi" w:eastAsiaTheme="majorEastAsia" w:hAnsiTheme="majorHAnsi" w:cstheme="majorBidi"/>
      <w:spacing w:val="-10"/>
      <w:kern w:val="28"/>
      <w:sz w:val="56"/>
      <w:szCs w:val="56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C7511A"/>
    <w:rPr>
      <w:rFonts w:ascii="Garet Book" w:eastAsiaTheme="majorEastAsia" w:hAnsi="Garet Book" w:cstheme="majorBidi"/>
      <w:color w:val="C00000"/>
      <w:sz w:val="32"/>
      <w:szCs w:val="32"/>
      <w:lang w:eastAsia="pt-PT"/>
    </w:rPr>
  </w:style>
  <w:style w:type="paragraph" w:styleId="ListParagraph">
    <w:name w:val="List Paragraph"/>
    <w:basedOn w:val="Normal"/>
    <w:uiPriority w:val="34"/>
    <w:qFormat/>
    <w:rsid w:val="00E64A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CEE"/>
    <w:rPr>
      <w:rFonts w:ascii="Garet Book" w:eastAsiaTheme="majorEastAsia" w:hAnsi="Garet Book" w:cstheme="majorBidi"/>
      <w:color w:val="C00000"/>
      <w:sz w:val="26"/>
      <w:szCs w:val="26"/>
      <w:lang w:eastAsia="pt-PT"/>
    </w:rPr>
  </w:style>
  <w:style w:type="paragraph" w:styleId="Caption">
    <w:name w:val="caption"/>
    <w:basedOn w:val="Normal"/>
    <w:next w:val="Normal"/>
    <w:uiPriority w:val="35"/>
    <w:unhideWhenUsed/>
    <w:qFormat/>
    <w:rsid w:val="003A07F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D6955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D695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7D69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69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6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8EC0-B903-4CB9-BEC9-757F1C2A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445</Words>
  <Characters>2541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Couto</dc:creator>
  <cp:keywords/>
  <dc:description/>
  <cp:lastModifiedBy>Rafael Gerardo Couto</cp:lastModifiedBy>
  <cp:revision>50</cp:revision>
  <cp:lastPrinted>2021-11-23T23:44:00Z</cp:lastPrinted>
  <dcterms:created xsi:type="dcterms:W3CDTF">2022-11-19T11:05:00Z</dcterms:created>
  <dcterms:modified xsi:type="dcterms:W3CDTF">2022-11-19T11:57:00Z</dcterms:modified>
</cp:coreProperties>
</file>