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7731" w:rsidRDefault="000C7731" w:rsidP="000C7731">
      <w:pPr>
        <w:jc w:val="center"/>
        <w:rPr>
          <w:b/>
          <w:i/>
          <w:sz w:val="56"/>
          <w:szCs w:val="56"/>
        </w:rPr>
      </w:pPr>
    </w:p>
    <w:p w:rsidR="000C7731" w:rsidRDefault="000C7731" w:rsidP="000C7731">
      <w:pPr>
        <w:jc w:val="center"/>
        <w:rPr>
          <w:b/>
          <w:i/>
          <w:sz w:val="56"/>
          <w:szCs w:val="56"/>
        </w:rPr>
      </w:pPr>
      <w:r w:rsidRPr="000C7731">
        <w:rPr>
          <w:b/>
          <w:i/>
          <w:sz w:val="56"/>
          <w:szCs w:val="56"/>
        </w:rPr>
        <w:t>Крушунски водопади</w:t>
      </w:r>
    </w:p>
    <w:p w:rsidR="00411E0C" w:rsidRDefault="000C7731" w:rsidP="000C7731">
      <w:pPr>
        <w:tabs>
          <w:tab w:val="left" w:pos="1375"/>
        </w:tabs>
        <w:rPr>
          <w:sz w:val="36"/>
          <w:szCs w:val="36"/>
        </w:rPr>
      </w:pPr>
      <w:r>
        <w:rPr>
          <w:sz w:val="56"/>
          <w:szCs w:val="56"/>
        </w:rPr>
        <w:t xml:space="preserve"> </w:t>
      </w:r>
      <w:r>
        <w:rPr>
          <w:sz w:val="36"/>
          <w:szCs w:val="36"/>
        </w:rPr>
        <w:t>Крушунски водопади</w:t>
      </w:r>
      <w:r w:rsidRPr="000C7731">
        <w:rPr>
          <w:sz w:val="36"/>
          <w:szCs w:val="36"/>
        </w:rPr>
        <w:t xml:space="preserve"> (Крушунска бигорна каскада) – поредица от водопади в близост до село Крушуна, Община Летница, Област Ловеч, Северна България. Намират се на 8 км южно от град Летница, на 1 км южно от село Крушуна и са известни със своята живописност. Водопадите представляват дълга травертинова (бигорна) каскада, отделните стъпала </w:t>
      </w:r>
      <w:r>
        <w:rPr>
          <w:sz w:val="36"/>
          <w:szCs w:val="36"/>
        </w:rPr>
        <w:t xml:space="preserve">на която са самите водопади. </w:t>
      </w:r>
    </w:p>
    <w:p w:rsidR="000C7731" w:rsidRPr="000C7731" w:rsidRDefault="000C7731" w:rsidP="000C7731">
      <w:pPr>
        <w:pBdr>
          <w:bottom w:val="single" w:sz="6" w:space="0" w:color="A2A9B1"/>
        </w:pBdr>
        <w:shd w:val="clear" w:color="auto" w:fill="FFFFFF"/>
        <w:spacing w:before="240" w:after="60" w:line="240" w:lineRule="auto"/>
        <w:outlineLvl w:val="1"/>
        <w:rPr>
          <w:rFonts w:ascii="Georgia" w:eastAsia="Times New Roman" w:hAnsi="Georgia" w:cs="Times New Roman"/>
          <w:b/>
          <w:i/>
          <w:color w:val="000000"/>
          <w:sz w:val="36"/>
          <w:szCs w:val="36"/>
          <w:lang w:eastAsia="bg-BG"/>
        </w:rPr>
      </w:pPr>
      <w:r w:rsidRPr="000C7731">
        <w:rPr>
          <w:rFonts w:ascii="Georgia" w:eastAsia="Times New Roman" w:hAnsi="Georgia" w:cs="Times New Roman"/>
          <w:b/>
          <w:i/>
          <w:color w:val="000000"/>
          <w:sz w:val="36"/>
          <w:szCs w:val="36"/>
          <w:lang w:eastAsia="bg-BG"/>
        </w:rPr>
        <w:t>География</w:t>
      </w:r>
    </w:p>
    <w:p w:rsidR="000C7731" w:rsidRPr="000C7731" w:rsidRDefault="000C7731" w:rsidP="000C7731">
      <w:pPr>
        <w:tabs>
          <w:tab w:val="left" w:pos="1375"/>
        </w:tabs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Pr="000C7731">
        <w:rPr>
          <w:sz w:val="36"/>
          <w:szCs w:val="36"/>
        </w:rPr>
        <w:t>Крушунските водопади се намират на северния склон на Деветашкото плато в средния Предбалкан. Каскадата се образувала по протежение на река Пройновска изв</w:t>
      </w:r>
      <w:r>
        <w:rPr>
          <w:sz w:val="36"/>
          <w:szCs w:val="36"/>
        </w:rPr>
        <w:t>ираща от Крушунската пещера.</w:t>
      </w:r>
      <w:r w:rsidRPr="000C7731">
        <w:rPr>
          <w:sz w:val="36"/>
          <w:szCs w:val="36"/>
        </w:rPr>
        <w:t xml:space="preserve">Първият и най-голям водопад от каскадата е 15-метровият Пръскалото, който заедно със следващите ненаименувани по-малки водопади, носят общото </w:t>
      </w:r>
      <w:r>
        <w:rPr>
          <w:sz w:val="36"/>
          <w:szCs w:val="36"/>
        </w:rPr>
        <w:t>название Крушунски водопади.</w:t>
      </w:r>
    </w:p>
    <w:p w:rsidR="000C7731" w:rsidRDefault="000C7731" w:rsidP="000C7731">
      <w:pPr>
        <w:tabs>
          <w:tab w:val="left" w:pos="1375"/>
        </w:tabs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Pr="000C7731">
        <w:rPr>
          <w:sz w:val="36"/>
          <w:szCs w:val="36"/>
        </w:rPr>
        <w:t>Цялото Деветашко плато е богато на карстови образувания. В непосредствена близост до водопадите се намират множество пещери някои от които са Маарата, Урушка Маара, Бонинска пещера и др. На 15 км западно се намира известната Деветашка пещера.</w:t>
      </w:r>
    </w:p>
    <w:p w:rsidR="000C7731" w:rsidRPr="000C7731" w:rsidRDefault="000C7731" w:rsidP="000C7731">
      <w:pPr>
        <w:pBdr>
          <w:bottom w:val="single" w:sz="6" w:space="0" w:color="A2A9B1"/>
        </w:pBdr>
        <w:shd w:val="clear" w:color="auto" w:fill="FFFFFF"/>
        <w:spacing w:before="240" w:after="60" w:line="240" w:lineRule="auto"/>
        <w:outlineLvl w:val="1"/>
        <w:rPr>
          <w:rFonts w:ascii="Georgia" w:eastAsia="Times New Roman" w:hAnsi="Georgia" w:cs="Times New Roman"/>
          <w:b/>
          <w:i/>
          <w:color w:val="000000"/>
          <w:sz w:val="36"/>
          <w:szCs w:val="36"/>
          <w:lang w:eastAsia="bg-BG"/>
        </w:rPr>
      </w:pPr>
      <w:r w:rsidRPr="000C7731">
        <w:rPr>
          <w:rFonts w:ascii="Georgia" w:eastAsia="Times New Roman" w:hAnsi="Georgia" w:cs="Times New Roman"/>
          <w:b/>
          <w:i/>
          <w:color w:val="000000"/>
          <w:sz w:val="36"/>
          <w:szCs w:val="36"/>
          <w:lang w:eastAsia="bg-BG"/>
        </w:rPr>
        <w:t>Туризъм</w:t>
      </w:r>
    </w:p>
    <w:p w:rsidR="000C7731" w:rsidRDefault="000C7731" w:rsidP="000C7731">
      <w:pPr>
        <w:tabs>
          <w:tab w:val="left" w:pos="1375"/>
        </w:tabs>
        <w:rPr>
          <w:sz w:val="36"/>
          <w:szCs w:val="36"/>
        </w:rPr>
      </w:pPr>
      <w:r w:rsidRPr="000C7731">
        <w:rPr>
          <w:sz w:val="36"/>
          <w:szCs w:val="36"/>
        </w:rPr>
        <w:t xml:space="preserve">Туристическата пътека започва от около половин километър южно от селото и до нея се достига по път около който има възможности за паркиране. </w:t>
      </w:r>
      <w:r w:rsidRPr="000C7731">
        <w:rPr>
          <w:sz w:val="36"/>
          <w:szCs w:val="36"/>
        </w:rPr>
        <w:lastRenderedPageBreak/>
        <w:t>Туристическата пътека криволичи нагоре срещу течението на реката и накрая достига до първия и най-голям водопад от каскадата – Пръскалото и пещерата, от която извира реката. Има множество мостове, позволяващи на туристите да разгледат местността.</w:t>
      </w:r>
    </w:p>
    <w:p w:rsidR="000C7731" w:rsidRPr="000C7731" w:rsidRDefault="000C7731" w:rsidP="000C7731">
      <w:pPr>
        <w:pBdr>
          <w:bottom w:val="single" w:sz="6" w:space="0" w:color="A2A9B1"/>
        </w:pBdr>
        <w:shd w:val="clear" w:color="auto" w:fill="FFFFFF"/>
        <w:spacing w:before="240" w:after="60" w:line="240" w:lineRule="auto"/>
        <w:outlineLvl w:val="1"/>
        <w:rPr>
          <w:rFonts w:ascii="Georgia" w:eastAsia="Times New Roman" w:hAnsi="Georgia" w:cs="Times New Roman"/>
          <w:b/>
          <w:i/>
          <w:color w:val="000000"/>
          <w:sz w:val="36"/>
          <w:szCs w:val="36"/>
          <w:lang w:eastAsia="bg-BG"/>
        </w:rPr>
      </w:pPr>
      <w:r w:rsidRPr="000C7731">
        <w:rPr>
          <w:rFonts w:ascii="Georgia" w:eastAsia="Times New Roman" w:hAnsi="Georgia" w:cs="Times New Roman"/>
          <w:b/>
          <w:i/>
          <w:color w:val="000000"/>
          <w:sz w:val="36"/>
          <w:szCs w:val="36"/>
          <w:lang w:eastAsia="bg-BG"/>
        </w:rPr>
        <w:t>История</w:t>
      </w:r>
    </w:p>
    <w:p w:rsidR="000C7731" w:rsidRDefault="000C7731" w:rsidP="000C7731">
      <w:pPr>
        <w:tabs>
          <w:tab w:val="left" w:pos="1375"/>
        </w:tabs>
        <w:rPr>
          <w:sz w:val="36"/>
          <w:szCs w:val="36"/>
        </w:rPr>
      </w:pPr>
      <w:r w:rsidRPr="000C7731">
        <w:rPr>
          <w:sz w:val="36"/>
          <w:szCs w:val="36"/>
        </w:rPr>
        <w:t>През 13-14 век на това място се е намирала Крушунската обител на монаси-исихасти, за което свидетелстват и запазените скални ниши и килии.</w:t>
      </w:r>
    </w:p>
    <w:p w:rsidR="009B0AC4" w:rsidRDefault="000C7731" w:rsidP="000C7731">
      <w:pPr>
        <w:tabs>
          <w:tab w:val="left" w:pos="1375"/>
        </w:tabs>
        <w:rPr>
          <w:sz w:val="36"/>
          <w:szCs w:val="36"/>
        </w:rPr>
      </w:pPr>
      <w:r>
        <w:rPr>
          <w:noProof/>
          <w:lang w:eastAsia="bg-BG"/>
        </w:rPr>
        <w:drawing>
          <wp:anchor distT="0" distB="0" distL="114300" distR="114300" simplePos="0" relativeHeight="251662336" behindDoc="0" locked="0" layoutInCell="1" allowOverlap="1" wp14:anchorId="41418112" wp14:editId="09016BC8">
            <wp:simplePos x="0" y="0"/>
            <wp:positionH relativeFrom="column">
              <wp:posOffset>-255616</wp:posOffset>
            </wp:positionH>
            <wp:positionV relativeFrom="paragraph">
              <wp:posOffset>4048760</wp:posOffset>
            </wp:positionV>
            <wp:extent cx="2431415" cy="1818640"/>
            <wp:effectExtent l="0" t="0" r="6985" b="0"/>
            <wp:wrapNone/>
            <wp:docPr id="7" name="Picture 7" descr="Крушунски водопад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Крушунски водопади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415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7731">
        <w:rPr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096EE826" wp14:editId="7ECCBDFC">
            <wp:simplePos x="0" y="0"/>
            <wp:positionH relativeFrom="column">
              <wp:posOffset>3048173</wp:posOffset>
            </wp:positionH>
            <wp:positionV relativeFrom="paragraph">
              <wp:posOffset>2174875</wp:posOffset>
            </wp:positionV>
            <wp:extent cx="2809702" cy="1766904"/>
            <wp:effectExtent l="0" t="0" r="0" b="5080"/>
            <wp:wrapNone/>
            <wp:docPr id="6" name="Picture 6" descr="Земен Рай- Крушунските Водопади - блог забележител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Земен Рай- Крушунските Водопади - блог забележителности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702" cy="1766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bg-BG"/>
        </w:rPr>
        <w:drawing>
          <wp:anchor distT="0" distB="0" distL="114300" distR="114300" simplePos="0" relativeHeight="251658240" behindDoc="0" locked="0" layoutInCell="1" allowOverlap="1" wp14:anchorId="0FA177FE" wp14:editId="40850019">
            <wp:simplePos x="0" y="0"/>
            <wp:positionH relativeFrom="column">
              <wp:posOffset>-640080</wp:posOffset>
            </wp:positionH>
            <wp:positionV relativeFrom="paragraph">
              <wp:posOffset>48895</wp:posOffset>
            </wp:positionV>
            <wp:extent cx="3155425" cy="2001636"/>
            <wp:effectExtent l="0" t="0" r="6985" b="0"/>
            <wp:wrapNone/>
            <wp:docPr id="1" name="Picture 1" descr="Крушунски водопади: невероятна красота и дъх на свежест - Друми в ду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Крушунски водопади: невероятна красота и дъх на свежест - Друми в думи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425" cy="2001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7731">
        <w:rPr>
          <w:sz w:val="36"/>
          <w:szCs w:val="36"/>
        </w:rPr>
        <mc:AlternateContent>
          <mc:Choice Requires="wps">
            <w:drawing>
              <wp:inline distT="0" distB="0" distL="0" distR="0" wp14:anchorId="48BBA0F1" wp14:editId="611A0F98">
                <wp:extent cx="301625" cy="301625"/>
                <wp:effectExtent l="0" t="0" r="0" b="0"/>
                <wp:docPr id="4" name="Rectangle 4" descr="ЕКСКУРЗИЯ ДО КРУШУНСКИ ВОДОПАДИ, ДЕВЕТАШКА ПЕЩЕРА, ВОСЪЧНИТЕ ФИГУРИ В БЯЛА  | Incex Tour - Tourist servi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E93698" id="Rectangle 4" o:spid="_x0000_s1026" alt="ЕКСКУРЗИЯ ДО КРУШУНСКИ ВОДОПАДИ, ДЕВЕТАШКА ПЕЩЕРА, ВОСЪЧНИТЕ ФИГУРИ В БЯЛА  | Incex Tour - Tourist service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" filled="f" stroked="f">
                <o:lock v:ext="edit" aspectratio="t"/>
                <w10:anchorlock/>
              </v:rect>
            </w:pict>
          </mc:Fallback>
        </mc:AlternateContent>
      </w:r>
      <w:r w:rsidRPr="000C7731">
        <w:rPr>
          <w:sz w:val="36"/>
          <w:szCs w:val="36"/>
        </w:rPr>
        <mc:AlternateContent>
          <mc:Choice Requires="wps">
            <w:drawing>
              <wp:inline distT="0" distB="0" distL="0" distR="0" wp14:anchorId="3FD53673" wp14:editId="7196B9C2">
                <wp:extent cx="301625" cy="301625"/>
                <wp:effectExtent l="0" t="0" r="0" b="0"/>
                <wp:docPr id="5" name="Rectangle 5" descr="ЕКСКУРЗИЯ ДО КРУШУНСКИ ВОДОПАДИ, ДЕВЕТАШКА ПЕЩЕРА, ВОСЪЧНИТЕ ФИГУРИ В БЯЛА  | Incex Tour - Tourist servi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E57868" id="Rectangle 5" o:spid="_x0000_s1026" alt="ЕКСКУРЗИЯ ДО КРУШУНСКИ ВОДОПАДИ, ДЕВЕТАШКА ПЕЩЕРА, ВОСЪЧНИТЕ ФИГУРИ В БЯЛА  | Incex Tour - Tourist service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" filled="f" stroked="f">
                <o:lock v:ext="edit" aspectratio="t"/>
                <w10:anchorlock/>
              </v:rect>
            </w:pict>
          </mc:Fallback>
        </mc:AlternateContent>
      </w:r>
      <w:r w:rsidRPr="000C7731">
        <w:rPr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2800C98B" wp14:editId="41408FD2">
            <wp:simplePos x="0" y="0"/>
            <wp:positionH relativeFrom="column">
              <wp:posOffset>-637944</wp:posOffset>
            </wp:positionH>
            <wp:positionV relativeFrom="paragraph">
              <wp:posOffset>2179147</wp:posOffset>
            </wp:positionV>
            <wp:extent cx="3162500" cy="1776100"/>
            <wp:effectExtent l="0" t="0" r="0" b="0"/>
            <wp:wrapNone/>
            <wp:docPr id="3" name="Picture 3" descr="Бургас-Троянски м-р-Ловеч-Крушунски водопади-Бурга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Бургас-Троянски м-р-Ловеч-Крушунски водопади-Бургас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500" cy="177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7731">
        <w:rPr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64DA3936" wp14:editId="22D1C93A">
            <wp:simplePos x="0" y="0"/>
            <wp:positionH relativeFrom="column">
              <wp:posOffset>2959850</wp:posOffset>
            </wp:positionH>
            <wp:positionV relativeFrom="paragraph">
              <wp:posOffset>49010</wp:posOffset>
            </wp:positionV>
            <wp:extent cx="3032313" cy="2021955"/>
            <wp:effectExtent l="0" t="0" r="0" b="0"/>
            <wp:wrapNone/>
            <wp:docPr id="2" name="Picture 2" descr="Есенна разходка до Крушунските водопади и Деветашката пещ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Есенна разходка до Крушунските водопади и Деветашката пещер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313" cy="202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0AC4" w:rsidRPr="009B0AC4" w:rsidRDefault="009B0AC4" w:rsidP="009B0AC4">
      <w:pPr>
        <w:rPr>
          <w:sz w:val="36"/>
          <w:szCs w:val="36"/>
        </w:rPr>
      </w:pPr>
    </w:p>
    <w:p w:rsidR="009B0AC4" w:rsidRPr="009B0AC4" w:rsidRDefault="009B0AC4" w:rsidP="009B0AC4">
      <w:pPr>
        <w:rPr>
          <w:sz w:val="36"/>
          <w:szCs w:val="36"/>
        </w:rPr>
      </w:pPr>
    </w:p>
    <w:p w:rsidR="009B0AC4" w:rsidRPr="009B0AC4" w:rsidRDefault="009B0AC4" w:rsidP="009B0AC4">
      <w:pPr>
        <w:rPr>
          <w:sz w:val="36"/>
          <w:szCs w:val="36"/>
        </w:rPr>
      </w:pPr>
    </w:p>
    <w:p w:rsidR="009B0AC4" w:rsidRPr="009B0AC4" w:rsidRDefault="009B0AC4" w:rsidP="009B0AC4">
      <w:pPr>
        <w:rPr>
          <w:sz w:val="36"/>
          <w:szCs w:val="36"/>
        </w:rPr>
      </w:pPr>
    </w:p>
    <w:p w:rsidR="009B0AC4" w:rsidRPr="009B0AC4" w:rsidRDefault="009B0AC4" w:rsidP="009B0AC4">
      <w:pPr>
        <w:rPr>
          <w:sz w:val="36"/>
          <w:szCs w:val="36"/>
        </w:rPr>
      </w:pPr>
    </w:p>
    <w:p w:rsidR="009B0AC4" w:rsidRPr="009B0AC4" w:rsidRDefault="009B0AC4" w:rsidP="009B0AC4">
      <w:pPr>
        <w:rPr>
          <w:sz w:val="36"/>
          <w:szCs w:val="36"/>
        </w:rPr>
      </w:pPr>
    </w:p>
    <w:p w:rsidR="009B0AC4" w:rsidRPr="009B0AC4" w:rsidRDefault="009B0AC4" w:rsidP="009B0AC4">
      <w:pPr>
        <w:rPr>
          <w:sz w:val="36"/>
          <w:szCs w:val="36"/>
        </w:rPr>
      </w:pPr>
    </w:p>
    <w:p w:rsidR="009B0AC4" w:rsidRPr="009B0AC4" w:rsidRDefault="009B0AC4" w:rsidP="009B0AC4">
      <w:pPr>
        <w:rPr>
          <w:sz w:val="36"/>
          <w:szCs w:val="36"/>
        </w:rPr>
      </w:pPr>
    </w:p>
    <w:p w:rsidR="009B0AC4" w:rsidRPr="009B0AC4" w:rsidRDefault="009B0AC4" w:rsidP="009B0AC4">
      <w:pPr>
        <w:rPr>
          <w:sz w:val="36"/>
          <w:szCs w:val="36"/>
        </w:rPr>
      </w:pPr>
    </w:p>
    <w:p w:rsidR="009B0AC4" w:rsidRDefault="009B0AC4" w:rsidP="009B0AC4">
      <w:pPr>
        <w:rPr>
          <w:sz w:val="36"/>
          <w:szCs w:val="36"/>
        </w:rPr>
      </w:pPr>
    </w:p>
    <w:p w:rsidR="000C7731" w:rsidRPr="009B0AC4" w:rsidRDefault="009B0AC4" w:rsidP="009B0AC4">
      <w:pPr>
        <w:tabs>
          <w:tab w:val="left" w:pos="6562"/>
        </w:tabs>
        <w:rPr>
          <w:sz w:val="18"/>
          <w:szCs w:val="18"/>
        </w:rPr>
      </w:pPr>
      <w:r>
        <w:rPr>
          <w:sz w:val="36"/>
          <w:szCs w:val="36"/>
        </w:rPr>
        <w:t xml:space="preserve">                                                            </w:t>
      </w:r>
      <w:bookmarkStart w:id="0" w:name="_GoBack"/>
      <w:bookmarkEnd w:id="0"/>
      <w:r w:rsidRPr="009B0AC4">
        <w:rPr>
          <w:sz w:val="18"/>
          <w:szCs w:val="18"/>
        </w:rPr>
        <w:t>https://youtu.be/kYivgvS7EPc?si=goShXRUkM-MwhU_o</w:t>
      </w:r>
    </w:p>
    <w:sectPr w:rsidR="000C7731" w:rsidRPr="009B0AC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3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7731"/>
    <w:rsid w:val="000C7731"/>
    <w:rsid w:val="00411E0C"/>
    <w:rsid w:val="009B0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7D5869"/>
  <w15:chartTrackingRefBased/>
  <w15:docId w15:val="{53DF026B-4B43-456E-AB75-9AD445BC0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C773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397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248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2024-01-12T11:39:00Z</dcterms:created>
  <dcterms:modified xsi:type="dcterms:W3CDTF">2024-01-12T11:56:00Z</dcterms:modified>
</cp:coreProperties>
</file>