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05F4" w:rsidRPr="00F205F4" w:rsidRDefault="00F205F4" w:rsidP="00F205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205F4">
        <w:rPr>
          <w:rFonts w:ascii="Times New Roman" w:eastAsia="Times New Roman" w:hAnsi="Times New Roman" w:cs="Times New Roman"/>
          <w:b/>
          <w:bCs/>
          <w:kern w:val="36"/>
          <w:sz w:val="48"/>
          <w:szCs w:val="48"/>
          <w:lang w:eastAsia="en-IN"/>
        </w:rPr>
        <w:t>NETFLIX MOVIES &amp; TV SHOWS ANALYSIS USING POWER BI</w:t>
      </w:r>
    </w:p>
    <w:p w:rsidR="00F205F4" w:rsidRPr="00F205F4" w:rsidRDefault="00F205F4" w:rsidP="00F205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05F4">
        <w:rPr>
          <w:rFonts w:ascii="Times New Roman" w:eastAsia="Times New Roman" w:hAnsi="Times New Roman" w:cs="Times New Roman"/>
          <w:b/>
          <w:bCs/>
          <w:sz w:val="36"/>
          <w:szCs w:val="36"/>
          <w:lang w:eastAsia="en-IN"/>
        </w:rPr>
        <w:t>1. Abstract</w:t>
      </w:r>
    </w:p>
    <w:p w:rsidR="00F205F4" w:rsidRPr="00F205F4" w:rsidRDefault="00F205F4" w:rsidP="00F205F4">
      <w:p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 xml:space="preserve">The Netflix Movies &amp; TV Shows Analysis project aims to explore and visualize Netflix's content library using Power BI. The dashboard provides insights into content distribution, release trends, ratings, directors, and geographical availability. Interactive visualizations help users understand patterns in Netflix's </w:t>
      </w:r>
      <w:proofErr w:type="spellStart"/>
      <w:r w:rsidRPr="00F205F4">
        <w:rPr>
          <w:rFonts w:ascii="Times New Roman" w:eastAsia="Times New Roman" w:hAnsi="Times New Roman" w:cs="Times New Roman"/>
          <w:sz w:val="24"/>
          <w:szCs w:val="24"/>
          <w:lang w:eastAsia="en-IN"/>
        </w:rPr>
        <w:t>catalog</w:t>
      </w:r>
      <w:proofErr w:type="spellEnd"/>
      <w:r w:rsidRPr="00F205F4">
        <w:rPr>
          <w:rFonts w:ascii="Times New Roman" w:eastAsia="Times New Roman" w:hAnsi="Times New Roman" w:cs="Times New Roman"/>
          <w:sz w:val="24"/>
          <w:szCs w:val="24"/>
          <w:lang w:eastAsia="en-IN"/>
        </w:rPr>
        <w:t xml:space="preserve"> and make data-driven observations about content growth and distribution.</w:t>
      </w:r>
    </w:p>
    <w:p w:rsidR="00F205F4" w:rsidRPr="00F205F4" w:rsidRDefault="00F205F4" w:rsidP="00F205F4">
      <w:pPr>
        <w:spacing w:after="0"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pict>
          <v:rect id="_x0000_i1025" style="width:0;height:1.5pt" o:hralign="center" o:hrstd="t" o:hr="t" fillcolor="#a0a0a0" stroked="f"/>
        </w:pict>
      </w:r>
    </w:p>
    <w:p w:rsidR="00F205F4" w:rsidRPr="00F205F4" w:rsidRDefault="00F205F4" w:rsidP="00F205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05F4">
        <w:rPr>
          <w:rFonts w:ascii="Times New Roman" w:eastAsia="Times New Roman" w:hAnsi="Times New Roman" w:cs="Times New Roman"/>
          <w:b/>
          <w:bCs/>
          <w:sz w:val="36"/>
          <w:szCs w:val="36"/>
          <w:lang w:eastAsia="en-IN"/>
        </w:rPr>
        <w:t>2. Introduction</w:t>
      </w:r>
    </w:p>
    <w:p w:rsidR="00F205F4" w:rsidRPr="00F205F4" w:rsidRDefault="00F205F4" w:rsidP="00F205F4">
      <w:p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 xml:space="preserve">Netflix is one of the world's leading streaming platforms, offering thousands of movies and television shows across multiple countries. Due to the large volume of content available, </w:t>
      </w:r>
      <w:proofErr w:type="spellStart"/>
      <w:r w:rsidRPr="00F205F4">
        <w:rPr>
          <w:rFonts w:ascii="Times New Roman" w:eastAsia="Times New Roman" w:hAnsi="Times New Roman" w:cs="Times New Roman"/>
          <w:sz w:val="24"/>
          <w:szCs w:val="24"/>
          <w:lang w:eastAsia="en-IN"/>
        </w:rPr>
        <w:t>analyzing</w:t>
      </w:r>
      <w:proofErr w:type="spellEnd"/>
      <w:r w:rsidRPr="00F205F4">
        <w:rPr>
          <w:rFonts w:ascii="Times New Roman" w:eastAsia="Times New Roman" w:hAnsi="Times New Roman" w:cs="Times New Roman"/>
          <w:sz w:val="24"/>
          <w:szCs w:val="24"/>
          <w:lang w:eastAsia="en-IN"/>
        </w:rPr>
        <w:t xml:space="preserve"> trends manually becomes difficult. This project uses Power BI to transform raw Netflix data into meaningful visual insights.</w:t>
      </w:r>
    </w:p>
    <w:p w:rsidR="00F205F4" w:rsidRPr="00F205F4" w:rsidRDefault="00F205F4" w:rsidP="00F205F4">
      <w:p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 xml:space="preserve">The dashboard enables users to </w:t>
      </w:r>
      <w:proofErr w:type="spellStart"/>
      <w:r w:rsidRPr="00F205F4">
        <w:rPr>
          <w:rFonts w:ascii="Times New Roman" w:eastAsia="Times New Roman" w:hAnsi="Times New Roman" w:cs="Times New Roman"/>
          <w:sz w:val="24"/>
          <w:szCs w:val="24"/>
          <w:lang w:eastAsia="en-IN"/>
        </w:rPr>
        <w:t>analyze</w:t>
      </w:r>
      <w:proofErr w:type="spellEnd"/>
      <w:r w:rsidRPr="00F205F4">
        <w:rPr>
          <w:rFonts w:ascii="Times New Roman" w:eastAsia="Times New Roman" w:hAnsi="Times New Roman" w:cs="Times New Roman"/>
          <w:sz w:val="24"/>
          <w:szCs w:val="24"/>
          <w:lang w:eastAsia="en-IN"/>
        </w:rPr>
        <w:t>:</w:t>
      </w:r>
    </w:p>
    <w:p w:rsidR="00F205F4" w:rsidRPr="00F205F4" w:rsidRDefault="00F205F4" w:rsidP="00F205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Total content available on Netflix</w:t>
      </w:r>
    </w:p>
    <w:p w:rsidR="00F205F4" w:rsidRPr="00F205F4" w:rsidRDefault="00F205F4" w:rsidP="00F205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Distribution of Movies and TV Shows</w:t>
      </w:r>
    </w:p>
    <w:p w:rsidR="00F205F4" w:rsidRPr="00F205F4" w:rsidRDefault="00F205F4" w:rsidP="00F205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Content growth over the years</w:t>
      </w:r>
    </w:p>
    <w:p w:rsidR="00F205F4" w:rsidRPr="00F205F4" w:rsidRDefault="00F205F4" w:rsidP="00F205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Country-wise content availability</w:t>
      </w:r>
    </w:p>
    <w:p w:rsidR="00F205F4" w:rsidRPr="00F205F4" w:rsidRDefault="00F205F4" w:rsidP="00F205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Rating distribution</w:t>
      </w:r>
    </w:p>
    <w:p w:rsidR="00F205F4" w:rsidRPr="00F205F4" w:rsidRDefault="00F205F4" w:rsidP="00F205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Director contributions</w:t>
      </w:r>
    </w:p>
    <w:p w:rsidR="00F205F4" w:rsidRPr="00F205F4" w:rsidRDefault="00F205F4" w:rsidP="00F205F4">
      <w:pPr>
        <w:spacing w:after="0"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pict>
          <v:rect id="_x0000_i1026" style="width:0;height:1.5pt" o:hralign="center" o:hrstd="t" o:hr="t" fillcolor="#a0a0a0" stroked="f"/>
        </w:pict>
      </w:r>
    </w:p>
    <w:p w:rsidR="00F205F4" w:rsidRPr="00F205F4" w:rsidRDefault="00F205F4" w:rsidP="00F205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05F4">
        <w:rPr>
          <w:rFonts w:ascii="Times New Roman" w:eastAsia="Times New Roman" w:hAnsi="Times New Roman" w:cs="Times New Roman"/>
          <w:b/>
          <w:bCs/>
          <w:sz w:val="36"/>
          <w:szCs w:val="36"/>
          <w:lang w:eastAsia="en-IN"/>
        </w:rPr>
        <w:t>3. Objectives</w:t>
      </w:r>
    </w:p>
    <w:p w:rsidR="00F205F4" w:rsidRPr="00F205F4" w:rsidRDefault="00F205F4" w:rsidP="00F205F4">
      <w:p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The main objectives of this project are:</w:t>
      </w:r>
    </w:p>
    <w:p w:rsidR="00F205F4" w:rsidRPr="00F205F4" w:rsidRDefault="00F205F4" w:rsidP="00F205F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205F4">
        <w:rPr>
          <w:rFonts w:ascii="Times New Roman" w:eastAsia="Times New Roman" w:hAnsi="Times New Roman" w:cs="Times New Roman"/>
          <w:sz w:val="24"/>
          <w:szCs w:val="24"/>
          <w:lang w:eastAsia="en-IN"/>
        </w:rPr>
        <w:t>Analyze</w:t>
      </w:r>
      <w:proofErr w:type="spellEnd"/>
      <w:r w:rsidRPr="00F205F4">
        <w:rPr>
          <w:rFonts w:ascii="Times New Roman" w:eastAsia="Times New Roman" w:hAnsi="Times New Roman" w:cs="Times New Roman"/>
          <w:sz w:val="24"/>
          <w:szCs w:val="24"/>
          <w:lang w:eastAsia="en-IN"/>
        </w:rPr>
        <w:t xml:space="preserve"> Netflix content distribution.</w:t>
      </w:r>
    </w:p>
    <w:p w:rsidR="00F205F4" w:rsidRPr="00F205F4" w:rsidRDefault="00F205F4" w:rsidP="00F205F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Compare Movies and TV Shows.</w:t>
      </w:r>
    </w:p>
    <w:p w:rsidR="00F205F4" w:rsidRPr="00F205F4" w:rsidRDefault="00F205F4" w:rsidP="00F205F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Study content release trends over time.</w:t>
      </w:r>
    </w:p>
    <w:p w:rsidR="00F205F4" w:rsidRPr="00F205F4" w:rsidRDefault="00F205F4" w:rsidP="00F205F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Identify geographical distribution of content.</w:t>
      </w:r>
    </w:p>
    <w:p w:rsidR="00F205F4" w:rsidRPr="00F205F4" w:rsidRDefault="00F205F4" w:rsidP="00F205F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205F4">
        <w:rPr>
          <w:rFonts w:ascii="Times New Roman" w:eastAsia="Times New Roman" w:hAnsi="Times New Roman" w:cs="Times New Roman"/>
          <w:sz w:val="24"/>
          <w:szCs w:val="24"/>
          <w:lang w:eastAsia="en-IN"/>
        </w:rPr>
        <w:t>Analyze</w:t>
      </w:r>
      <w:proofErr w:type="spellEnd"/>
      <w:r w:rsidRPr="00F205F4">
        <w:rPr>
          <w:rFonts w:ascii="Times New Roman" w:eastAsia="Times New Roman" w:hAnsi="Times New Roman" w:cs="Times New Roman"/>
          <w:sz w:val="24"/>
          <w:szCs w:val="24"/>
          <w:lang w:eastAsia="en-IN"/>
        </w:rPr>
        <w:t xml:space="preserve"> content ratings.</w:t>
      </w:r>
    </w:p>
    <w:p w:rsidR="00F205F4" w:rsidRPr="00F205F4" w:rsidRDefault="00F205F4" w:rsidP="00F205F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Explore director involvement in Netflix content.</w:t>
      </w:r>
    </w:p>
    <w:p w:rsidR="00F205F4" w:rsidRPr="00F205F4" w:rsidRDefault="00F205F4" w:rsidP="00F205F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Create an interactive dashboard for easy analysis.</w:t>
      </w:r>
    </w:p>
    <w:p w:rsidR="00F205F4" w:rsidRPr="00F205F4" w:rsidRDefault="00F205F4" w:rsidP="00F205F4">
      <w:pPr>
        <w:spacing w:after="0"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pict>
          <v:rect id="_x0000_i1027" style="width:0;height:1.5pt" o:hralign="center" o:hrstd="t" o:hr="t" fillcolor="#a0a0a0" stroked="f"/>
        </w:pict>
      </w:r>
    </w:p>
    <w:p w:rsidR="00F205F4" w:rsidRPr="00F205F4" w:rsidRDefault="00F205F4" w:rsidP="00F205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05F4">
        <w:rPr>
          <w:rFonts w:ascii="Times New Roman" w:eastAsia="Times New Roman" w:hAnsi="Times New Roman" w:cs="Times New Roman"/>
          <w:b/>
          <w:bCs/>
          <w:sz w:val="36"/>
          <w:szCs w:val="36"/>
          <w:lang w:eastAsia="en-IN"/>
        </w:rPr>
        <w:t>4. Dataset Description</w:t>
      </w:r>
    </w:p>
    <w:p w:rsidR="00F205F4" w:rsidRPr="00F205F4" w:rsidRDefault="00F205F4" w:rsidP="00F205F4">
      <w:p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lastRenderedPageBreak/>
        <w:t>The dataset contains information about Netflix titles, including: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1982"/>
      </w:tblGrid>
      <w:tr w:rsidR="00F205F4" w:rsidRPr="00F205F4" w:rsidTr="00F205F4">
        <w:trPr>
          <w:tblHeader/>
          <w:tblCellSpacing w:w="15" w:type="dxa"/>
        </w:trPr>
        <w:tc>
          <w:tcPr>
            <w:tcW w:w="0" w:type="auto"/>
            <w:vAlign w:val="center"/>
            <w:hideMark/>
          </w:tcPr>
          <w:p w:rsidR="00F205F4" w:rsidRPr="00F205F4" w:rsidRDefault="00F205F4" w:rsidP="00F205F4">
            <w:pPr>
              <w:spacing w:after="0" w:line="240" w:lineRule="auto"/>
              <w:jc w:val="center"/>
              <w:rPr>
                <w:rFonts w:ascii="Times New Roman" w:eastAsia="Times New Roman" w:hAnsi="Times New Roman" w:cs="Times New Roman"/>
                <w:b/>
                <w:bCs/>
                <w:sz w:val="24"/>
                <w:szCs w:val="24"/>
                <w:lang w:eastAsia="en-IN"/>
              </w:rPr>
            </w:pPr>
            <w:r w:rsidRPr="00F205F4">
              <w:rPr>
                <w:rFonts w:ascii="Times New Roman" w:eastAsia="Times New Roman" w:hAnsi="Times New Roman" w:cs="Times New Roman"/>
                <w:b/>
                <w:bCs/>
                <w:sz w:val="24"/>
                <w:szCs w:val="24"/>
                <w:lang w:eastAsia="en-IN"/>
              </w:rPr>
              <w:t>Attribute</w:t>
            </w:r>
          </w:p>
        </w:tc>
        <w:tc>
          <w:tcPr>
            <w:tcW w:w="0" w:type="auto"/>
            <w:vAlign w:val="center"/>
            <w:hideMark/>
          </w:tcPr>
          <w:p w:rsidR="00F205F4" w:rsidRPr="00F205F4" w:rsidRDefault="00F205F4" w:rsidP="00F205F4">
            <w:pPr>
              <w:spacing w:after="0" w:line="240" w:lineRule="auto"/>
              <w:jc w:val="center"/>
              <w:rPr>
                <w:rFonts w:ascii="Times New Roman" w:eastAsia="Times New Roman" w:hAnsi="Times New Roman" w:cs="Times New Roman"/>
                <w:b/>
                <w:bCs/>
                <w:sz w:val="24"/>
                <w:szCs w:val="24"/>
                <w:lang w:eastAsia="en-IN"/>
              </w:rPr>
            </w:pPr>
            <w:r w:rsidRPr="00F205F4">
              <w:rPr>
                <w:rFonts w:ascii="Times New Roman" w:eastAsia="Times New Roman" w:hAnsi="Times New Roman" w:cs="Times New Roman"/>
                <w:b/>
                <w:bCs/>
                <w:sz w:val="24"/>
                <w:szCs w:val="24"/>
                <w:lang w:eastAsia="en-IN"/>
              </w:rPr>
              <w:t>Description</w:t>
            </w:r>
          </w:p>
        </w:tc>
      </w:tr>
      <w:tr w:rsidR="00F205F4" w:rsidRPr="00F205F4" w:rsidTr="00F205F4">
        <w:trPr>
          <w:tblCellSpacing w:w="15" w:type="dxa"/>
        </w:trPr>
        <w:tc>
          <w:tcPr>
            <w:tcW w:w="0" w:type="auto"/>
            <w:vAlign w:val="center"/>
            <w:hideMark/>
          </w:tcPr>
          <w:p w:rsidR="00F205F4" w:rsidRPr="00F205F4" w:rsidRDefault="00F205F4" w:rsidP="00F205F4">
            <w:pPr>
              <w:spacing w:after="0"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Show ID</w:t>
            </w:r>
          </w:p>
        </w:tc>
        <w:tc>
          <w:tcPr>
            <w:tcW w:w="0" w:type="auto"/>
            <w:vAlign w:val="center"/>
            <w:hideMark/>
          </w:tcPr>
          <w:p w:rsidR="00F205F4" w:rsidRPr="00F205F4" w:rsidRDefault="00F205F4" w:rsidP="00F205F4">
            <w:pPr>
              <w:spacing w:after="0"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Unique identifier</w:t>
            </w:r>
          </w:p>
        </w:tc>
      </w:tr>
      <w:tr w:rsidR="00F205F4" w:rsidRPr="00F205F4" w:rsidTr="00F205F4">
        <w:trPr>
          <w:tblCellSpacing w:w="15" w:type="dxa"/>
        </w:trPr>
        <w:tc>
          <w:tcPr>
            <w:tcW w:w="0" w:type="auto"/>
            <w:vAlign w:val="center"/>
            <w:hideMark/>
          </w:tcPr>
          <w:p w:rsidR="00F205F4" w:rsidRPr="00F205F4" w:rsidRDefault="00F205F4" w:rsidP="00F205F4">
            <w:pPr>
              <w:spacing w:after="0"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Type</w:t>
            </w:r>
          </w:p>
        </w:tc>
        <w:tc>
          <w:tcPr>
            <w:tcW w:w="0" w:type="auto"/>
            <w:vAlign w:val="center"/>
            <w:hideMark/>
          </w:tcPr>
          <w:p w:rsidR="00F205F4" w:rsidRPr="00F205F4" w:rsidRDefault="00F205F4" w:rsidP="00F205F4">
            <w:pPr>
              <w:spacing w:after="0"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Movie or TV Show</w:t>
            </w:r>
          </w:p>
        </w:tc>
      </w:tr>
      <w:tr w:rsidR="00F205F4" w:rsidRPr="00F205F4" w:rsidTr="00F205F4">
        <w:trPr>
          <w:tblCellSpacing w:w="15" w:type="dxa"/>
        </w:trPr>
        <w:tc>
          <w:tcPr>
            <w:tcW w:w="0" w:type="auto"/>
            <w:vAlign w:val="center"/>
            <w:hideMark/>
          </w:tcPr>
          <w:p w:rsidR="00F205F4" w:rsidRPr="00F205F4" w:rsidRDefault="00F205F4" w:rsidP="00F205F4">
            <w:pPr>
              <w:spacing w:after="0"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Title</w:t>
            </w:r>
          </w:p>
        </w:tc>
        <w:tc>
          <w:tcPr>
            <w:tcW w:w="0" w:type="auto"/>
            <w:vAlign w:val="center"/>
            <w:hideMark/>
          </w:tcPr>
          <w:p w:rsidR="00F205F4" w:rsidRPr="00F205F4" w:rsidRDefault="00F205F4" w:rsidP="00F205F4">
            <w:pPr>
              <w:spacing w:after="0"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Name of content</w:t>
            </w:r>
          </w:p>
        </w:tc>
      </w:tr>
      <w:tr w:rsidR="00F205F4" w:rsidRPr="00F205F4" w:rsidTr="00F205F4">
        <w:trPr>
          <w:tblCellSpacing w:w="15" w:type="dxa"/>
        </w:trPr>
        <w:tc>
          <w:tcPr>
            <w:tcW w:w="0" w:type="auto"/>
            <w:vAlign w:val="center"/>
            <w:hideMark/>
          </w:tcPr>
          <w:p w:rsidR="00F205F4" w:rsidRPr="00F205F4" w:rsidRDefault="00F205F4" w:rsidP="00F205F4">
            <w:pPr>
              <w:spacing w:after="0"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Director</w:t>
            </w:r>
          </w:p>
        </w:tc>
        <w:tc>
          <w:tcPr>
            <w:tcW w:w="0" w:type="auto"/>
            <w:vAlign w:val="center"/>
            <w:hideMark/>
          </w:tcPr>
          <w:p w:rsidR="00F205F4" w:rsidRPr="00F205F4" w:rsidRDefault="00F205F4" w:rsidP="00F205F4">
            <w:pPr>
              <w:spacing w:after="0"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Director name</w:t>
            </w:r>
          </w:p>
        </w:tc>
      </w:tr>
      <w:tr w:rsidR="00F205F4" w:rsidRPr="00F205F4" w:rsidTr="00F205F4">
        <w:trPr>
          <w:tblCellSpacing w:w="15" w:type="dxa"/>
        </w:trPr>
        <w:tc>
          <w:tcPr>
            <w:tcW w:w="0" w:type="auto"/>
            <w:vAlign w:val="center"/>
            <w:hideMark/>
          </w:tcPr>
          <w:p w:rsidR="00F205F4" w:rsidRPr="00F205F4" w:rsidRDefault="00F205F4" w:rsidP="00F205F4">
            <w:pPr>
              <w:spacing w:after="0"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Country</w:t>
            </w:r>
          </w:p>
        </w:tc>
        <w:tc>
          <w:tcPr>
            <w:tcW w:w="0" w:type="auto"/>
            <w:vAlign w:val="center"/>
            <w:hideMark/>
          </w:tcPr>
          <w:p w:rsidR="00F205F4" w:rsidRPr="00F205F4" w:rsidRDefault="00F205F4" w:rsidP="00F205F4">
            <w:pPr>
              <w:spacing w:after="0"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Country of origin</w:t>
            </w:r>
          </w:p>
        </w:tc>
      </w:tr>
      <w:tr w:rsidR="00F205F4" w:rsidRPr="00F205F4" w:rsidTr="00F205F4">
        <w:trPr>
          <w:tblCellSpacing w:w="15" w:type="dxa"/>
        </w:trPr>
        <w:tc>
          <w:tcPr>
            <w:tcW w:w="0" w:type="auto"/>
            <w:vAlign w:val="center"/>
            <w:hideMark/>
          </w:tcPr>
          <w:p w:rsidR="00F205F4" w:rsidRPr="00F205F4" w:rsidRDefault="00F205F4" w:rsidP="00F205F4">
            <w:pPr>
              <w:spacing w:after="0"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Release Year</w:t>
            </w:r>
          </w:p>
        </w:tc>
        <w:tc>
          <w:tcPr>
            <w:tcW w:w="0" w:type="auto"/>
            <w:vAlign w:val="center"/>
            <w:hideMark/>
          </w:tcPr>
          <w:p w:rsidR="00F205F4" w:rsidRPr="00F205F4" w:rsidRDefault="00F205F4" w:rsidP="00F205F4">
            <w:pPr>
              <w:spacing w:after="0"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Year of release</w:t>
            </w:r>
          </w:p>
        </w:tc>
      </w:tr>
      <w:tr w:rsidR="00F205F4" w:rsidRPr="00F205F4" w:rsidTr="00F205F4">
        <w:trPr>
          <w:tblCellSpacing w:w="15" w:type="dxa"/>
        </w:trPr>
        <w:tc>
          <w:tcPr>
            <w:tcW w:w="0" w:type="auto"/>
            <w:vAlign w:val="center"/>
            <w:hideMark/>
          </w:tcPr>
          <w:p w:rsidR="00F205F4" w:rsidRPr="00F205F4" w:rsidRDefault="00F205F4" w:rsidP="00F205F4">
            <w:pPr>
              <w:spacing w:after="0"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Rating</w:t>
            </w:r>
          </w:p>
        </w:tc>
        <w:tc>
          <w:tcPr>
            <w:tcW w:w="0" w:type="auto"/>
            <w:vAlign w:val="center"/>
            <w:hideMark/>
          </w:tcPr>
          <w:p w:rsidR="00F205F4" w:rsidRPr="00F205F4" w:rsidRDefault="00F205F4" w:rsidP="00F205F4">
            <w:pPr>
              <w:spacing w:after="0"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Content rating</w:t>
            </w:r>
          </w:p>
        </w:tc>
      </w:tr>
      <w:tr w:rsidR="00F205F4" w:rsidRPr="00F205F4" w:rsidTr="00F205F4">
        <w:trPr>
          <w:tblCellSpacing w:w="15" w:type="dxa"/>
        </w:trPr>
        <w:tc>
          <w:tcPr>
            <w:tcW w:w="0" w:type="auto"/>
            <w:vAlign w:val="center"/>
            <w:hideMark/>
          </w:tcPr>
          <w:p w:rsidR="00F205F4" w:rsidRPr="00F205F4" w:rsidRDefault="00F205F4" w:rsidP="00F205F4">
            <w:pPr>
              <w:spacing w:after="0"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Duration</w:t>
            </w:r>
          </w:p>
        </w:tc>
        <w:tc>
          <w:tcPr>
            <w:tcW w:w="0" w:type="auto"/>
            <w:vAlign w:val="center"/>
            <w:hideMark/>
          </w:tcPr>
          <w:p w:rsidR="00F205F4" w:rsidRPr="00F205F4" w:rsidRDefault="00F205F4" w:rsidP="00F205F4">
            <w:pPr>
              <w:spacing w:after="0"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Length of content</w:t>
            </w:r>
          </w:p>
        </w:tc>
      </w:tr>
      <w:tr w:rsidR="00F205F4" w:rsidRPr="00F205F4" w:rsidTr="00F205F4">
        <w:trPr>
          <w:tblCellSpacing w:w="15" w:type="dxa"/>
        </w:trPr>
        <w:tc>
          <w:tcPr>
            <w:tcW w:w="0" w:type="auto"/>
            <w:vAlign w:val="center"/>
            <w:hideMark/>
          </w:tcPr>
          <w:p w:rsidR="00F205F4" w:rsidRPr="00F205F4" w:rsidRDefault="00F205F4" w:rsidP="00F205F4">
            <w:pPr>
              <w:spacing w:after="0"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Genre</w:t>
            </w:r>
          </w:p>
        </w:tc>
        <w:tc>
          <w:tcPr>
            <w:tcW w:w="0" w:type="auto"/>
            <w:vAlign w:val="center"/>
            <w:hideMark/>
          </w:tcPr>
          <w:p w:rsidR="00F205F4" w:rsidRPr="00F205F4" w:rsidRDefault="00F205F4" w:rsidP="00F205F4">
            <w:pPr>
              <w:spacing w:after="0"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Category of content</w:t>
            </w:r>
          </w:p>
        </w:tc>
      </w:tr>
    </w:tbl>
    <w:p w:rsidR="00F205F4" w:rsidRPr="00F205F4" w:rsidRDefault="00F205F4" w:rsidP="00F205F4">
      <w:pPr>
        <w:spacing w:after="0"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pict>
          <v:rect id="_x0000_i1028" style="width:0;height:1.5pt" o:hralign="center" o:hrstd="t" o:hr="t" fillcolor="#a0a0a0" stroked="f"/>
        </w:pict>
      </w:r>
    </w:p>
    <w:p w:rsidR="00F205F4" w:rsidRPr="00F205F4" w:rsidRDefault="00F205F4" w:rsidP="00F205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05F4">
        <w:rPr>
          <w:rFonts w:ascii="Times New Roman" w:eastAsia="Times New Roman" w:hAnsi="Times New Roman" w:cs="Times New Roman"/>
          <w:b/>
          <w:bCs/>
          <w:sz w:val="36"/>
          <w:szCs w:val="36"/>
          <w:lang w:eastAsia="en-IN"/>
        </w:rPr>
        <w:t xml:space="preserve">5. Data </w:t>
      </w:r>
      <w:proofErr w:type="spellStart"/>
      <w:r w:rsidRPr="00F205F4">
        <w:rPr>
          <w:rFonts w:ascii="Times New Roman" w:eastAsia="Times New Roman" w:hAnsi="Times New Roman" w:cs="Times New Roman"/>
          <w:b/>
          <w:bCs/>
          <w:sz w:val="36"/>
          <w:szCs w:val="36"/>
          <w:lang w:eastAsia="en-IN"/>
        </w:rPr>
        <w:t>Preprocessing</w:t>
      </w:r>
      <w:proofErr w:type="spellEnd"/>
    </w:p>
    <w:p w:rsidR="00F205F4" w:rsidRPr="00F205F4" w:rsidRDefault="00F205F4" w:rsidP="00F205F4">
      <w:p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 xml:space="preserve">The following </w:t>
      </w:r>
      <w:proofErr w:type="spellStart"/>
      <w:r w:rsidRPr="00F205F4">
        <w:rPr>
          <w:rFonts w:ascii="Times New Roman" w:eastAsia="Times New Roman" w:hAnsi="Times New Roman" w:cs="Times New Roman"/>
          <w:sz w:val="24"/>
          <w:szCs w:val="24"/>
          <w:lang w:eastAsia="en-IN"/>
        </w:rPr>
        <w:t>preprocessing</w:t>
      </w:r>
      <w:proofErr w:type="spellEnd"/>
      <w:r w:rsidRPr="00F205F4">
        <w:rPr>
          <w:rFonts w:ascii="Times New Roman" w:eastAsia="Times New Roman" w:hAnsi="Times New Roman" w:cs="Times New Roman"/>
          <w:sz w:val="24"/>
          <w:szCs w:val="24"/>
          <w:lang w:eastAsia="en-IN"/>
        </w:rPr>
        <w:t xml:space="preserve"> steps were performed:</w:t>
      </w:r>
    </w:p>
    <w:p w:rsidR="00F205F4" w:rsidRPr="00F205F4" w:rsidRDefault="00F205F4" w:rsidP="00F205F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Removed duplicate records.</w:t>
      </w:r>
    </w:p>
    <w:p w:rsidR="00F205F4" w:rsidRPr="00F205F4" w:rsidRDefault="00F205F4" w:rsidP="00F205F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Handled missing values.</w:t>
      </w:r>
    </w:p>
    <w:p w:rsidR="00F205F4" w:rsidRPr="00F205F4" w:rsidRDefault="00F205F4" w:rsidP="00F205F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Standardized country names.</w:t>
      </w:r>
    </w:p>
    <w:p w:rsidR="00F205F4" w:rsidRPr="00F205F4" w:rsidRDefault="00F205F4" w:rsidP="00F205F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Cleaned director information.</w:t>
      </w:r>
    </w:p>
    <w:p w:rsidR="00F205F4" w:rsidRPr="00F205F4" w:rsidRDefault="00F205F4" w:rsidP="00F205F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Converted data types where necessary.</w:t>
      </w:r>
    </w:p>
    <w:p w:rsidR="00F205F4" w:rsidRPr="00F205F4" w:rsidRDefault="00F205F4" w:rsidP="00F205F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Created calculated measures for KPIs.</w:t>
      </w:r>
    </w:p>
    <w:p w:rsidR="00F205F4" w:rsidRPr="00F205F4" w:rsidRDefault="00F205F4" w:rsidP="00F205F4">
      <w:pPr>
        <w:spacing w:after="0"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pict>
          <v:rect id="_x0000_i1029" style="width:0;height:1.5pt" o:hralign="center" o:hrstd="t" o:hr="t" fillcolor="#a0a0a0" stroked="f"/>
        </w:pict>
      </w:r>
    </w:p>
    <w:p w:rsidR="00F205F4" w:rsidRPr="00F205F4" w:rsidRDefault="00F205F4" w:rsidP="00F205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05F4">
        <w:rPr>
          <w:rFonts w:ascii="Times New Roman" w:eastAsia="Times New Roman" w:hAnsi="Times New Roman" w:cs="Times New Roman"/>
          <w:b/>
          <w:bCs/>
          <w:sz w:val="36"/>
          <w:szCs w:val="36"/>
          <w:lang w:eastAsia="en-IN"/>
        </w:rPr>
        <w:t>6. Dashboard Components</w:t>
      </w:r>
    </w:p>
    <w:p w:rsidR="00F205F4" w:rsidRPr="00F205F4" w:rsidRDefault="00F205F4" w:rsidP="00F205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205F4">
        <w:rPr>
          <w:rFonts w:ascii="Times New Roman" w:eastAsia="Times New Roman" w:hAnsi="Times New Roman" w:cs="Times New Roman"/>
          <w:b/>
          <w:bCs/>
          <w:sz w:val="27"/>
          <w:szCs w:val="27"/>
          <w:lang w:eastAsia="en-IN"/>
        </w:rPr>
        <w:t>6.1 KPI Cards</w:t>
      </w:r>
    </w:p>
    <w:p w:rsidR="00F205F4" w:rsidRPr="00F205F4" w:rsidRDefault="00F205F4" w:rsidP="00F205F4">
      <w:p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The dashboard contains KPI cards displaying:</w:t>
      </w:r>
    </w:p>
    <w:p w:rsidR="00F205F4" w:rsidRPr="00F205F4" w:rsidRDefault="00F205F4" w:rsidP="00F205F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Total Movies &amp; TV Shows</w:t>
      </w:r>
    </w:p>
    <w:p w:rsidR="00F205F4" w:rsidRPr="00F205F4" w:rsidRDefault="00F205F4" w:rsidP="00F205F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Total Movies</w:t>
      </w:r>
    </w:p>
    <w:p w:rsidR="00F205F4" w:rsidRPr="00F205F4" w:rsidRDefault="00F205F4" w:rsidP="00F205F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Total TV Shows</w:t>
      </w:r>
    </w:p>
    <w:p w:rsidR="00F205F4" w:rsidRPr="00F205F4" w:rsidRDefault="00F205F4" w:rsidP="00F205F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Total Directors</w:t>
      </w:r>
    </w:p>
    <w:p w:rsidR="00F205F4" w:rsidRPr="00F205F4" w:rsidRDefault="00F205F4" w:rsidP="00F205F4">
      <w:p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These KPIs provide a quick overview of Netflix's content library.</w:t>
      </w:r>
    </w:p>
    <w:p w:rsidR="00F205F4" w:rsidRPr="00F205F4" w:rsidRDefault="00F205F4" w:rsidP="00F205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205F4">
        <w:rPr>
          <w:rFonts w:ascii="Times New Roman" w:eastAsia="Times New Roman" w:hAnsi="Times New Roman" w:cs="Times New Roman"/>
          <w:b/>
          <w:bCs/>
          <w:sz w:val="27"/>
          <w:szCs w:val="27"/>
          <w:lang w:eastAsia="en-IN"/>
        </w:rPr>
        <w:t>6.2 Movies vs TV Shows Distribution</w:t>
      </w:r>
    </w:p>
    <w:p w:rsidR="00F205F4" w:rsidRPr="00F205F4" w:rsidRDefault="00F205F4" w:rsidP="00F205F4">
      <w:p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A donut chart is used to compare the proportion of Movies and TV Shows available on Netflix.</w:t>
      </w:r>
    </w:p>
    <w:p w:rsidR="00F205F4" w:rsidRPr="00F205F4" w:rsidRDefault="00F205F4" w:rsidP="00F205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205F4">
        <w:rPr>
          <w:rFonts w:ascii="Times New Roman" w:eastAsia="Times New Roman" w:hAnsi="Times New Roman" w:cs="Times New Roman"/>
          <w:b/>
          <w:bCs/>
          <w:sz w:val="27"/>
          <w:szCs w:val="27"/>
          <w:lang w:eastAsia="en-IN"/>
        </w:rPr>
        <w:t>6.3 Content Release Trend</w:t>
      </w:r>
    </w:p>
    <w:p w:rsidR="00F205F4" w:rsidRPr="00F205F4" w:rsidRDefault="00F205F4" w:rsidP="00F205F4">
      <w:p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lastRenderedPageBreak/>
        <w:t>An area chart visualizes the number of titles released each year, helping identify growth patterns in Netflix content production.</w:t>
      </w:r>
    </w:p>
    <w:p w:rsidR="00F205F4" w:rsidRPr="00F205F4" w:rsidRDefault="00F205F4" w:rsidP="00F205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205F4">
        <w:rPr>
          <w:rFonts w:ascii="Times New Roman" w:eastAsia="Times New Roman" w:hAnsi="Times New Roman" w:cs="Times New Roman"/>
          <w:b/>
          <w:bCs/>
          <w:sz w:val="27"/>
          <w:szCs w:val="27"/>
          <w:lang w:eastAsia="en-IN"/>
        </w:rPr>
        <w:t>6.4 Directors Analysis</w:t>
      </w:r>
    </w:p>
    <w:p w:rsidR="00F205F4" w:rsidRPr="00F205F4" w:rsidRDefault="00F205F4" w:rsidP="00F205F4">
      <w:p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A donut chart displays director distribution and contribution across content types.</w:t>
      </w:r>
    </w:p>
    <w:p w:rsidR="00F205F4" w:rsidRPr="00F205F4" w:rsidRDefault="00F205F4" w:rsidP="00F205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205F4">
        <w:rPr>
          <w:rFonts w:ascii="Times New Roman" w:eastAsia="Times New Roman" w:hAnsi="Times New Roman" w:cs="Times New Roman"/>
          <w:b/>
          <w:bCs/>
          <w:sz w:val="27"/>
          <w:szCs w:val="27"/>
          <w:lang w:eastAsia="en-IN"/>
        </w:rPr>
        <w:t>6.5 Rating Analysis</w:t>
      </w:r>
    </w:p>
    <w:p w:rsidR="00F205F4" w:rsidRPr="00F205F4" w:rsidRDefault="00F205F4" w:rsidP="00F205F4">
      <w:p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A column chart shows the number of titles under each content rating category.</w:t>
      </w:r>
    </w:p>
    <w:p w:rsidR="00F205F4" w:rsidRPr="00F205F4" w:rsidRDefault="00F205F4" w:rsidP="00F205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205F4">
        <w:rPr>
          <w:rFonts w:ascii="Times New Roman" w:eastAsia="Times New Roman" w:hAnsi="Times New Roman" w:cs="Times New Roman"/>
          <w:b/>
          <w:bCs/>
          <w:sz w:val="27"/>
          <w:szCs w:val="27"/>
          <w:lang w:eastAsia="en-IN"/>
        </w:rPr>
        <w:t>6.6 Country-wise Analysis</w:t>
      </w:r>
    </w:p>
    <w:p w:rsidR="00F205F4" w:rsidRPr="00F205F4" w:rsidRDefault="00F205F4" w:rsidP="00F205F4">
      <w:p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A map visualization presents content availability across different countries.</w:t>
      </w:r>
    </w:p>
    <w:p w:rsidR="00F205F4" w:rsidRPr="00F205F4" w:rsidRDefault="00F205F4" w:rsidP="00F205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205F4">
        <w:rPr>
          <w:rFonts w:ascii="Times New Roman" w:eastAsia="Times New Roman" w:hAnsi="Times New Roman" w:cs="Times New Roman"/>
          <w:b/>
          <w:bCs/>
          <w:sz w:val="27"/>
          <w:szCs w:val="27"/>
          <w:lang w:eastAsia="en-IN"/>
        </w:rPr>
        <w:t>6.7 Interactive Filters</w:t>
      </w:r>
    </w:p>
    <w:p w:rsidR="00F205F4" w:rsidRPr="00F205F4" w:rsidRDefault="00F205F4" w:rsidP="00F205F4">
      <w:p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Users can filter the dashboard using:</w:t>
      </w:r>
    </w:p>
    <w:p w:rsidR="00F205F4" w:rsidRPr="00F205F4" w:rsidRDefault="00F205F4" w:rsidP="00F205F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Content Type</w:t>
      </w:r>
    </w:p>
    <w:p w:rsidR="00F205F4" w:rsidRPr="00F205F4" w:rsidRDefault="00F205F4" w:rsidP="00F205F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Release Year</w:t>
      </w:r>
    </w:p>
    <w:p w:rsidR="00F205F4" w:rsidRPr="00F205F4" w:rsidRDefault="00F205F4" w:rsidP="00F205F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Country</w:t>
      </w:r>
    </w:p>
    <w:p w:rsidR="00F205F4" w:rsidRPr="00F205F4" w:rsidRDefault="00F205F4" w:rsidP="00F205F4">
      <w:p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These filters allow detailed and customized analysis.</w:t>
      </w:r>
    </w:p>
    <w:p w:rsidR="00F205F4" w:rsidRPr="00F205F4" w:rsidRDefault="00F205F4" w:rsidP="00F205F4">
      <w:pPr>
        <w:spacing w:after="0"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pict>
          <v:rect id="_x0000_i1030" style="width:0;height:1.5pt" o:hralign="center" o:hrstd="t" o:hr="t" fillcolor="#a0a0a0" stroked="f"/>
        </w:pict>
      </w:r>
    </w:p>
    <w:p w:rsidR="00F205F4" w:rsidRPr="00F205F4" w:rsidRDefault="00F205F4" w:rsidP="00F205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05F4">
        <w:rPr>
          <w:rFonts w:ascii="Times New Roman" w:eastAsia="Times New Roman" w:hAnsi="Times New Roman" w:cs="Times New Roman"/>
          <w:b/>
          <w:bCs/>
          <w:sz w:val="36"/>
          <w:szCs w:val="36"/>
          <w:lang w:eastAsia="en-IN"/>
        </w:rPr>
        <w:t>7. Tools and Technologies Used</w:t>
      </w:r>
    </w:p>
    <w:p w:rsidR="00F205F4" w:rsidRPr="00F205F4" w:rsidRDefault="00F205F4" w:rsidP="00F205F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Power BI Desktop</w:t>
      </w:r>
    </w:p>
    <w:p w:rsidR="00F205F4" w:rsidRPr="00F205F4" w:rsidRDefault="00F205F4" w:rsidP="00F205F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Power Query Editor</w:t>
      </w:r>
    </w:p>
    <w:p w:rsidR="00F205F4" w:rsidRPr="00F205F4" w:rsidRDefault="00F205F4" w:rsidP="00F205F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DAX (Data Analysis Expressions)</w:t>
      </w:r>
    </w:p>
    <w:p w:rsidR="00F205F4" w:rsidRPr="00F205F4" w:rsidRDefault="00F205F4" w:rsidP="00F205F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Netflix Dataset (CSV)</w:t>
      </w:r>
    </w:p>
    <w:p w:rsidR="00F205F4" w:rsidRPr="00F205F4" w:rsidRDefault="00F205F4" w:rsidP="00F205F4">
      <w:pPr>
        <w:spacing w:after="0"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pict>
          <v:rect id="_x0000_i1031" style="width:0;height:1.5pt" o:hralign="center" o:hrstd="t" o:hr="t" fillcolor="#a0a0a0" stroked="f"/>
        </w:pict>
      </w:r>
    </w:p>
    <w:p w:rsidR="00F205F4" w:rsidRPr="00F205F4" w:rsidRDefault="00F205F4" w:rsidP="00F205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05F4">
        <w:rPr>
          <w:rFonts w:ascii="Times New Roman" w:eastAsia="Times New Roman" w:hAnsi="Times New Roman" w:cs="Times New Roman"/>
          <w:b/>
          <w:bCs/>
          <w:sz w:val="36"/>
          <w:szCs w:val="36"/>
          <w:lang w:eastAsia="en-IN"/>
        </w:rPr>
        <w:t>8. Key Insights</w:t>
      </w:r>
    </w:p>
    <w:p w:rsidR="00F205F4" w:rsidRPr="00F205F4" w:rsidRDefault="00F205F4" w:rsidP="00F205F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Movies constitute a larger share of Netflix content compared to TV Shows.</w:t>
      </w:r>
    </w:p>
    <w:p w:rsidR="00F205F4" w:rsidRPr="00F205F4" w:rsidRDefault="00F205F4" w:rsidP="00F205F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Content production has significantly increased in recent years.</w:t>
      </w:r>
    </w:p>
    <w:p w:rsidR="00F205F4" w:rsidRPr="00F205F4" w:rsidRDefault="00F205F4" w:rsidP="00F205F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Certain countries contribute more content than others.</w:t>
      </w:r>
    </w:p>
    <w:p w:rsidR="00F205F4" w:rsidRPr="00F205F4" w:rsidRDefault="00F205F4" w:rsidP="00F205F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Netflix offers content across multiple rating categories.</w:t>
      </w:r>
    </w:p>
    <w:p w:rsidR="00F205F4" w:rsidRPr="00F205F4" w:rsidRDefault="00F205F4" w:rsidP="00F205F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A limited number of directors contribute a substantial portion of content.</w:t>
      </w:r>
    </w:p>
    <w:p w:rsidR="00F205F4" w:rsidRPr="00F205F4" w:rsidRDefault="00F205F4" w:rsidP="00F205F4">
      <w:pPr>
        <w:spacing w:after="0"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pict>
          <v:rect id="_x0000_i1032" style="width:0;height:1.5pt" o:hralign="center" o:hrstd="t" o:hr="t" fillcolor="#a0a0a0" stroked="f"/>
        </w:pict>
      </w:r>
    </w:p>
    <w:p w:rsidR="00F205F4" w:rsidRPr="00F205F4" w:rsidRDefault="00F205F4" w:rsidP="00F205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05F4">
        <w:rPr>
          <w:rFonts w:ascii="Times New Roman" w:eastAsia="Times New Roman" w:hAnsi="Times New Roman" w:cs="Times New Roman"/>
          <w:b/>
          <w:bCs/>
          <w:sz w:val="36"/>
          <w:szCs w:val="36"/>
          <w:lang w:eastAsia="en-IN"/>
        </w:rPr>
        <w:t>9. Advantages of the Dashboard</w:t>
      </w:r>
    </w:p>
    <w:p w:rsidR="00F205F4" w:rsidRPr="00F205F4" w:rsidRDefault="00F205F4" w:rsidP="00F205F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lastRenderedPageBreak/>
        <w:t>Easy-to-understand visualizations.</w:t>
      </w:r>
    </w:p>
    <w:p w:rsidR="00F205F4" w:rsidRPr="00F205F4" w:rsidRDefault="00F205F4" w:rsidP="00F205F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Interactive filtering capabilities.</w:t>
      </w:r>
    </w:p>
    <w:p w:rsidR="00F205F4" w:rsidRPr="00F205F4" w:rsidRDefault="00F205F4" w:rsidP="00F205F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Faster decision-making through insights.</w:t>
      </w:r>
    </w:p>
    <w:p w:rsidR="00F205F4" w:rsidRPr="00F205F4" w:rsidRDefault="00F205F4" w:rsidP="00F205F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Comprehensive analysis of Netflix content.</w:t>
      </w:r>
    </w:p>
    <w:p w:rsidR="00F205F4" w:rsidRPr="00F205F4" w:rsidRDefault="00F205F4" w:rsidP="00F205F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User-friendly dashboard design.</w:t>
      </w:r>
    </w:p>
    <w:p w:rsidR="00F205F4" w:rsidRPr="00F205F4" w:rsidRDefault="00F205F4" w:rsidP="00F205F4">
      <w:pPr>
        <w:spacing w:after="0"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pict>
          <v:rect id="_x0000_i1033" style="width:0;height:1.5pt" o:hralign="center" o:hrstd="t" o:hr="t" fillcolor="#a0a0a0" stroked="f"/>
        </w:pict>
      </w:r>
    </w:p>
    <w:p w:rsidR="00F205F4" w:rsidRPr="00F205F4" w:rsidRDefault="00F205F4" w:rsidP="00F205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05F4">
        <w:rPr>
          <w:rFonts w:ascii="Times New Roman" w:eastAsia="Times New Roman" w:hAnsi="Times New Roman" w:cs="Times New Roman"/>
          <w:b/>
          <w:bCs/>
          <w:sz w:val="36"/>
          <w:szCs w:val="36"/>
          <w:lang w:eastAsia="en-IN"/>
        </w:rPr>
        <w:t>10. Conclusion</w:t>
      </w:r>
    </w:p>
    <w:p w:rsidR="00F205F4" w:rsidRPr="00F205F4" w:rsidRDefault="00F205F4" w:rsidP="00F205F4">
      <w:p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The Netflix Movies &amp; TV Shows Analysis Dashboard successfully transforms raw Netflix data into actionable insights. By using Power BI visualizations and interactive filters, users can explore content trends, distribution, ratings, and geographical patterns effectively. This project demonstrates the power of business intelligence tools in converting complex datasets into meaningful and understandable information.</w:t>
      </w:r>
    </w:p>
    <w:p w:rsidR="00F205F4" w:rsidRPr="00F205F4" w:rsidRDefault="00F205F4" w:rsidP="00F205F4">
      <w:pPr>
        <w:spacing w:after="0"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pict>
          <v:rect id="_x0000_i1034" style="width:0;height:1.5pt" o:hralign="center" o:hrstd="t" o:hr="t" fillcolor="#a0a0a0" stroked="f"/>
        </w:pict>
      </w:r>
    </w:p>
    <w:p w:rsidR="00F205F4" w:rsidRPr="00F205F4" w:rsidRDefault="00F205F4" w:rsidP="00F205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05F4">
        <w:rPr>
          <w:rFonts w:ascii="Times New Roman" w:eastAsia="Times New Roman" w:hAnsi="Times New Roman" w:cs="Times New Roman"/>
          <w:b/>
          <w:bCs/>
          <w:sz w:val="36"/>
          <w:szCs w:val="36"/>
          <w:lang w:eastAsia="en-IN"/>
        </w:rPr>
        <w:t>11. Future Scope</w:t>
      </w:r>
    </w:p>
    <w:p w:rsidR="00F205F4" w:rsidRPr="00F205F4" w:rsidRDefault="00F205F4" w:rsidP="00F205F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Add genre-based analysis.</w:t>
      </w:r>
    </w:p>
    <w:p w:rsidR="00F205F4" w:rsidRPr="00F205F4" w:rsidRDefault="00F205F4" w:rsidP="00F205F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Incorporate viewer ratings and reviews.</w:t>
      </w:r>
    </w:p>
    <w:p w:rsidR="00F205F4" w:rsidRPr="00F205F4" w:rsidRDefault="00F205F4" w:rsidP="00F205F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Perform predictive analysis on future content trends.</w:t>
      </w:r>
    </w:p>
    <w:p w:rsidR="00F205F4" w:rsidRPr="00F205F4" w:rsidRDefault="00F205F4" w:rsidP="00F205F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Integrate real-time streaming data.</w:t>
      </w:r>
    </w:p>
    <w:p w:rsidR="00F205F4" w:rsidRPr="00F205F4" w:rsidRDefault="00F205F4" w:rsidP="00F205F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Develop advanced recommendation analytics.</w:t>
      </w:r>
    </w:p>
    <w:p w:rsidR="00F205F4" w:rsidRPr="00F205F4" w:rsidRDefault="00F205F4" w:rsidP="00F205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05F4">
        <w:rPr>
          <w:rFonts w:ascii="Times New Roman" w:eastAsia="Times New Roman" w:hAnsi="Times New Roman" w:cs="Times New Roman"/>
          <w:b/>
          <w:bCs/>
          <w:sz w:val="36"/>
          <w:szCs w:val="36"/>
          <w:lang w:eastAsia="en-IN"/>
        </w:rPr>
        <w:t>References</w:t>
      </w:r>
    </w:p>
    <w:p w:rsidR="00F205F4" w:rsidRPr="00F205F4" w:rsidRDefault="00F205F4" w:rsidP="00F205F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Netflix Dataset.</w:t>
      </w:r>
    </w:p>
    <w:p w:rsidR="00F205F4" w:rsidRPr="00F205F4" w:rsidRDefault="00F205F4" w:rsidP="00F205F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Microsoft Power BI Documentation.</w:t>
      </w:r>
    </w:p>
    <w:p w:rsidR="00F205F4" w:rsidRPr="00F205F4" w:rsidRDefault="00F205F4" w:rsidP="00F205F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Power Query and DAX Documentation.</w:t>
      </w:r>
    </w:p>
    <w:p w:rsidR="00F205F4" w:rsidRPr="00F205F4" w:rsidRDefault="00F205F4" w:rsidP="00F205F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205F4">
        <w:rPr>
          <w:rFonts w:ascii="Times New Roman" w:eastAsia="Times New Roman" w:hAnsi="Times New Roman" w:cs="Times New Roman"/>
          <w:sz w:val="24"/>
          <w:szCs w:val="24"/>
          <w:lang w:eastAsia="en-IN"/>
        </w:rPr>
        <w:t>Data Visualization Best Practices.</w:t>
      </w:r>
    </w:p>
    <w:p w:rsidR="008D04EE" w:rsidRDefault="008D04EE">
      <w:bookmarkStart w:id="0" w:name="_GoBack"/>
      <w:bookmarkEnd w:id="0"/>
    </w:p>
    <w:sectPr w:rsidR="008D04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F3943"/>
    <w:multiLevelType w:val="multilevel"/>
    <w:tmpl w:val="F704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1413F"/>
    <w:multiLevelType w:val="multilevel"/>
    <w:tmpl w:val="9EC0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65625"/>
    <w:multiLevelType w:val="multilevel"/>
    <w:tmpl w:val="277C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7088E"/>
    <w:multiLevelType w:val="multilevel"/>
    <w:tmpl w:val="A6489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4A52DA"/>
    <w:multiLevelType w:val="multilevel"/>
    <w:tmpl w:val="7EC4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BF2AE2"/>
    <w:multiLevelType w:val="multilevel"/>
    <w:tmpl w:val="D4847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4C644E"/>
    <w:multiLevelType w:val="multilevel"/>
    <w:tmpl w:val="B74A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F4289B"/>
    <w:multiLevelType w:val="multilevel"/>
    <w:tmpl w:val="DD26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B05CBC"/>
    <w:multiLevelType w:val="multilevel"/>
    <w:tmpl w:val="C6E4A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CF5406"/>
    <w:multiLevelType w:val="multilevel"/>
    <w:tmpl w:val="635C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2"/>
  </w:num>
  <w:num w:numId="4">
    <w:abstractNumId w:val="9"/>
  </w:num>
  <w:num w:numId="5">
    <w:abstractNumId w:val="4"/>
  </w:num>
  <w:num w:numId="6">
    <w:abstractNumId w:val="1"/>
  </w:num>
  <w:num w:numId="7">
    <w:abstractNumId w:val="8"/>
  </w:num>
  <w:num w:numId="8">
    <w:abstractNumId w:val="0"/>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05F4"/>
    <w:rsid w:val="008D04EE"/>
    <w:rsid w:val="00F205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DF67CF-4E1E-44BE-90FC-738749E27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205F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205F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205F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5F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205F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205F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205F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846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654</Words>
  <Characters>3733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2026-06-15T12:31:00Z</dcterms:created>
  <dcterms:modified xsi:type="dcterms:W3CDTF">2026-06-15T12:34:00Z</dcterms:modified>
</cp:coreProperties>
</file>