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Peer Assessments</w:t>
      </w:r>
    </w:p>
    <w:p w:rsidR="00000000" w:rsidDel="00000000" w:rsidP="00000000" w:rsidRDefault="00000000" w:rsidRPr="00000000" w14:paraId="00000002">
      <w:pPr>
        <w:shd w:fill="ffffff" w:val="clear"/>
        <w:rPr>
          <w:rFonts w:ascii="Roboto" w:cs="Roboto" w:eastAsia="Roboto" w:hAnsi="Roboto"/>
          <w:color w:val="201f1e"/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440"/>
        <w:gridCol w:w="1500"/>
        <w:gridCol w:w="1500"/>
        <w:gridCol w:w="1500"/>
        <w:gridCol w:w="2070"/>
        <w:tblGridChange w:id="0">
          <w:tblGrid>
            <w:gridCol w:w="1560"/>
            <w:gridCol w:w="1440"/>
            <w:gridCol w:w="1500"/>
            <w:gridCol w:w="1500"/>
            <w:gridCol w:w="1500"/>
            <w:gridCol w:w="20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201f1e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01f1e"/>
                <w:sz w:val="23"/>
                <w:szCs w:val="23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201f1e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01f1e"/>
                <w:sz w:val="23"/>
                <w:szCs w:val="23"/>
                <w:rtl w:val="0"/>
              </w:rPr>
              <w:t xml:space="preserve">Student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201f1e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01f1e"/>
                <w:sz w:val="23"/>
                <w:szCs w:val="23"/>
                <w:rtl w:val="0"/>
              </w:rPr>
              <w:t xml:space="preserve">Contribution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201f1e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01f1e"/>
                <w:sz w:val="23"/>
                <w:szCs w:val="23"/>
                <w:rtl w:val="0"/>
              </w:rPr>
              <w:t xml:space="preserve">User stories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201f1e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01f1e"/>
                <w:sz w:val="23"/>
                <w:szCs w:val="23"/>
                <w:rtl w:val="0"/>
              </w:rPr>
              <w:t xml:space="preserve">Acceptance Tests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201f1e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01f1e"/>
                <w:sz w:val="23"/>
                <w:szCs w:val="23"/>
                <w:rtl w:val="0"/>
              </w:rPr>
              <w:t xml:space="preserve">Additional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201f1e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01f1e"/>
                <w:sz w:val="20"/>
                <w:szCs w:val="20"/>
                <w:rtl w:val="0"/>
              </w:rPr>
              <w:t xml:space="preserve">William Guida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201f1e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01f1e"/>
                <w:sz w:val="20"/>
                <w:szCs w:val="20"/>
                <w:rtl w:val="0"/>
              </w:rPr>
              <w:t xml:space="preserve">s3707064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201f1e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01f1e"/>
                <w:sz w:val="20"/>
                <w:szCs w:val="20"/>
                <w:rtl w:val="0"/>
              </w:rPr>
              <w:t xml:space="preserve">20%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201f1e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01f1e"/>
                <w:sz w:val="20"/>
                <w:szCs w:val="20"/>
                <w:rtl w:val="0"/>
              </w:rPr>
              <w:t xml:space="preserve">9, 10, 11, 12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201f1e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01f1e"/>
                <w:sz w:val="20"/>
                <w:szCs w:val="20"/>
                <w:rtl w:val="0"/>
              </w:rPr>
              <w:t xml:space="preserve">7.1-7.3, 10.1-10.2,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201f1e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01f1e"/>
                <w:sz w:val="20"/>
                <w:szCs w:val="20"/>
                <w:rtl w:val="0"/>
              </w:rPr>
              <w:t xml:space="preserve">18.1-18.2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201f1e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01f1e"/>
                <w:sz w:val="20"/>
                <w:szCs w:val="20"/>
                <w:rtl w:val="0"/>
              </w:rPr>
              <w:t xml:space="preserve">Documentation relevant to the progress of milestone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201f1e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01f1e"/>
                <w:sz w:val="20"/>
                <w:szCs w:val="20"/>
                <w:rtl w:val="0"/>
              </w:rPr>
              <w:t xml:space="preserve">Grace Kerr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201f1e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01f1e"/>
                <w:sz w:val="20"/>
                <w:szCs w:val="20"/>
                <w:rtl w:val="0"/>
              </w:rPr>
              <w:t xml:space="preserve">s3723465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201f1e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01f1e"/>
                <w:sz w:val="20"/>
                <w:szCs w:val="20"/>
                <w:rtl w:val="0"/>
              </w:rPr>
              <w:t xml:space="preserve">20%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201f1e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01f1e"/>
                <w:sz w:val="20"/>
                <w:szCs w:val="20"/>
                <w:rtl w:val="0"/>
              </w:rPr>
              <w:t xml:space="preserve">5, 6, 7, 8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201f1e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01f1e"/>
                <w:sz w:val="20"/>
                <w:szCs w:val="20"/>
                <w:rtl w:val="0"/>
              </w:rPr>
              <w:t xml:space="preserve">5.1-5.3, 6.1-6.5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201f1e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01f1e"/>
                <w:sz w:val="20"/>
                <w:szCs w:val="20"/>
                <w:rtl w:val="0"/>
              </w:rPr>
              <w:t xml:space="preserve">Product Backlog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201f1e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01f1e"/>
                <w:sz w:val="20"/>
                <w:szCs w:val="20"/>
                <w:rtl w:val="0"/>
              </w:rPr>
              <w:t xml:space="preserve">Su-Kuen Koh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201f1e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01f1e"/>
                <w:sz w:val="20"/>
                <w:szCs w:val="20"/>
                <w:rtl w:val="0"/>
              </w:rPr>
              <w:t xml:space="preserve">s3769533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201f1e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01f1e"/>
                <w:sz w:val="20"/>
                <w:szCs w:val="20"/>
                <w:rtl w:val="0"/>
              </w:rPr>
              <w:t xml:space="preserve">20%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201f1e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01f1e"/>
                <w:sz w:val="20"/>
                <w:szCs w:val="20"/>
                <w:rtl w:val="0"/>
              </w:rPr>
              <w:t xml:space="preserve">13, 14, 15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201f1e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01f1e"/>
                <w:sz w:val="20"/>
                <w:szCs w:val="20"/>
                <w:rtl w:val="0"/>
              </w:rPr>
              <w:t xml:space="preserve">11.1 - 11.3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201f1e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01f1e"/>
                <w:sz w:val="20"/>
                <w:szCs w:val="20"/>
                <w:rtl w:val="0"/>
              </w:rPr>
              <w:t xml:space="preserve">12.1 - 12.3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201f1e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01f1e"/>
                <w:sz w:val="20"/>
                <w:szCs w:val="20"/>
                <w:rtl w:val="0"/>
              </w:rPr>
              <w:t xml:space="preserve">Backend skeleton code and tests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201f1e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01f1e"/>
                <w:sz w:val="20"/>
                <w:szCs w:val="20"/>
                <w:rtl w:val="0"/>
              </w:rPr>
              <w:t xml:space="preserve">Alin Cimpean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201f1e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01f1e"/>
                <w:sz w:val="20"/>
                <w:szCs w:val="20"/>
                <w:rtl w:val="0"/>
              </w:rPr>
              <w:t xml:space="preserve">s3780838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201f1e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01f1e"/>
                <w:sz w:val="20"/>
                <w:szCs w:val="20"/>
                <w:rtl w:val="0"/>
              </w:rPr>
              <w:t xml:space="preserve">20%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201f1e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01f1e"/>
                <w:sz w:val="20"/>
                <w:szCs w:val="20"/>
                <w:rtl w:val="0"/>
              </w:rPr>
              <w:t xml:space="preserve">16,17,18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201f1e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01f1e"/>
                <w:sz w:val="20"/>
                <w:szCs w:val="20"/>
                <w:rtl w:val="0"/>
              </w:rPr>
              <w:t xml:space="preserve">15.1-15.7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201f1e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01f1e"/>
                <w:sz w:val="20"/>
                <w:szCs w:val="20"/>
                <w:rtl w:val="0"/>
              </w:rPr>
              <w:t xml:space="preserve">16.1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201f1e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01f1e"/>
                <w:sz w:val="20"/>
                <w:szCs w:val="20"/>
                <w:rtl w:val="0"/>
              </w:rPr>
              <w:t xml:space="preserve">Product Backlog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201f1e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01f1e"/>
                <w:sz w:val="20"/>
                <w:szCs w:val="20"/>
                <w:rtl w:val="0"/>
              </w:rPr>
              <w:t xml:space="preserve">Sprint Backlog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201f1e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01f1e"/>
                <w:sz w:val="20"/>
                <w:szCs w:val="20"/>
                <w:rtl w:val="0"/>
              </w:rPr>
              <w:t xml:space="preserve">Angela Alviano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201f1e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01f1e"/>
                <w:sz w:val="20"/>
                <w:szCs w:val="20"/>
                <w:rtl w:val="0"/>
              </w:rPr>
              <w:t xml:space="preserve">s3782264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201f1e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01f1e"/>
                <w:sz w:val="20"/>
                <w:szCs w:val="20"/>
                <w:rtl w:val="0"/>
              </w:rPr>
              <w:t xml:space="preserve">20%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201f1e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01f1e"/>
                <w:sz w:val="20"/>
                <w:szCs w:val="20"/>
                <w:rtl w:val="0"/>
              </w:rPr>
              <w:t xml:space="preserve">1,2,3,4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201f1e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01f1e"/>
                <w:sz w:val="20"/>
                <w:szCs w:val="20"/>
                <w:rtl w:val="0"/>
              </w:rPr>
              <w:t xml:space="preserve">3.1-3.3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201f1e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01f1e"/>
                <w:sz w:val="20"/>
                <w:szCs w:val="20"/>
                <w:rtl w:val="0"/>
              </w:rPr>
              <w:t xml:space="preserve">4.1,4.2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201f1e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01f1e"/>
                <w:sz w:val="20"/>
                <w:szCs w:val="20"/>
                <w:rtl w:val="0"/>
              </w:rPr>
              <w:t xml:space="preserve">Product backlog, sprint planning</w:t>
            </w:r>
          </w:p>
        </w:tc>
      </w:tr>
    </w:tbl>
    <w:p w:rsidR="00000000" w:rsidDel="00000000" w:rsidP="00000000" w:rsidRDefault="00000000" w:rsidRPr="00000000" w14:paraId="0000002C">
      <w:pPr>
        <w:shd w:fill="ffffff" w:val="clea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