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F2" w:rsidRPr="00A367F2" w:rsidRDefault="00A367F2" w:rsidP="00A367F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367F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策略模式定义了算法家族，分别封装起来，让他们之间可以互相替换，此模式让算法的变化不会影响到使用算法的客户。</w:t>
      </w:r>
    </w:p>
    <w:p w:rsidR="00A367F2" w:rsidRPr="00A367F2" w:rsidRDefault="00A367F2" w:rsidP="00A367F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367F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在理解策略模式之前，我们先来一个例子，一般情况下，如果我们要做数据合法性验证，很多时候都是按照</w:t>
      </w:r>
      <w:proofErr w:type="spellStart"/>
      <w:r w:rsidRPr="00A367F2">
        <w:rPr>
          <w:rFonts w:ascii="Georgia" w:eastAsia="宋体" w:hAnsi="Georgia" w:cs="宋体"/>
          <w:color w:val="333333"/>
          <w:kern w:val="0"/>
          <w:szCs w:val="21"/>
        </w:rPr>
        <w:t>swith</w:t>
      </w:r>
      <w:proofErr w:type="spellEnd"/>
      <w:r w:rsidRPr="00A367F2">
        <w:rPr>
          <w:rFonts w:ascii="Georgia" w:eastAsia="宋体" w:hAnsi="Georgia" w:cs="宋体"/>
          <w:color w:val="333333"/>
          <w:kern w:val="0"/>
          <w:szCs w:val="21"/>
        </w:rPr>
        <w:t>语句来判断，但是这就带来几个问题，首先如果增加需求的话，我们还要再次修改这段代码以增加逻辑，而且在进行单元测试的时候也会越来越复杂，代码如下：</w:t>
      </w:r>
    </w:p>
    <w:p w:rsidR="00A367F2" w:rsidRPr="00A367F2" w:rsidRDefault="00A367F2" w:rsidP="00A367F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validator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validate: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(value, type)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(type)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isNonEmpty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':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NonEmpty</w:t>
      </w:r>
      <w:proofErr w:type="spellEnd"/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验证结果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isNumber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':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Number 验证结果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isAlphaNum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':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AlphaNum</w:t>
      </w:r>
      <w:proofErr w:type="spellEnd"/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验证结果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 测试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validator.validate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("123", "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isNonEmpty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"));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那如何来避免上述代码中的问题呢，根据策略模式，我们可以将相同的工作代码单独封装成不同的类，然后通过统一的策略处理类来处理，</w:t>
      </w:r>
      <w:r w:rsidRPr="00A367F2">
        <w:rPr>
          <w:rFonts w:ascii="Georgia" w:eastAsia="宋体" w:hAnsi="Georgia" w:cs="宋体"/>
          <w:color w:val="333333"/>
          <w:kern w:val="0"/>
          <w:szCs w:val="21"/>
        </w:rPr>
        <w:t>OK</w:t>
      </w:r>
      <w:r w:rsidRPr="00A367F2">
        <w:rPr>
          <w:rFonts w:ascii="Georgia" w:eastAsia="宋体" w:hAnsi="Georgia" w:cs="宋体"/>
          <w:color w:val="333333"/>
          <w:kern w:val="0"/>
          <w:szCs w:val="21"/>
        </w:rPr>
        <w:t>，我们先来定义策略处理类，代码如下：</w:t>
      </w:r>
    </w:p>
    <w:p w:rsidR="00A367F2" w:rsidRPr="00A367F2" w:rsidRDefault="00A367F2" w:rsidP="00A367F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validator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所有可以的验证规则处理类存放的地方，后面会单独定义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types: {},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验证类型所对应的错误消息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messages: [],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当然需要使用的验证类型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: {},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暴露的公开验证方法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传入的参数是 key =&gt; value对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validate: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type, checker,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result_ok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清空所有的错误信息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.messages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data.hasOwnProperty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type =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.config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根据key查询是否有存在的验证规则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checker =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.types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[type];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获取验证规则的验证类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(!type)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如果验证规则不存在，则不处理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(!checker) {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如果验证规则类不存在，抛出异常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name: "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ValidationError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message: "No handler to validate type " + type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result_ok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checker.validate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(data[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]);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使用查到</w:t>
      </w:r>
      <w:proofErr w:type="gramStart"/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到</w:t>
      </w:r>
      <w:proofErr w:type="gramEnd"/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的单个验证类进行验证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result_ok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"Invalid value for *" +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"*, " +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checker.instructions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.messages.push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hasErrors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helper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hasErrors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.messages.length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!== 0;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然后剩下的工作，就是定义</w:t>
      </w:r>
      <w:r w:rsidRPr="00A367F2">
        <w:rPr>
          <w:rFonts w:ascii="Georgia" w:eastAsia="宋体" w:hAnsi="Georgia" w:cs="宋体"/>
          <w:color w:val="333333"/>
          <w:kern w:val="0"/>
          <w:szCs w:val="21"/>
        </w:rPr>
        <w:t>types</w:t>
      </w:r>
      <w:r w:rsidRPr="00A367F2">
        <w:rPr>
          <w:rFonts w:ascii="Georgia" w:eastAsia="宋体" w:hAnsi="Georgia" w:cs="宋体"/>
          <w:color w:val="333333"/>
          <w:kern w:val="0"/>
          <w:szCs w:val="21"/>
        </w:rPr>
        <w:t>里存放的各种验证类了，我们这里只举几个例子：</w:t>
      </w:r>
    </w:p>
    <w:p w:rsidR="00A367F2" w:rsidRPr="00A367F2" w:rsidRDefault="00A367F2" w:rsidP="00A367F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验证给定的值是否不为空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validator.types.isNonEmpty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validate: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!== "";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instructions: "传入的值不能为空"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验证给定的值是否是数字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validator.types.isNumber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validate: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isNaN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(value);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instructions: "传入的值只能是合法的数字，例如：1, 3.14 or 2010"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t>// 验证给定的值是否只是字母或数字</w:t>
      </w:r>
      <w:r w:rsidRPr="00A367F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validator.types.isAlphaNum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validate: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(value)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!/[^a-z0-9]/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i.test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(value);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instructions: "传入的值只能保护字母和数字，不能包含特殊字符"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使用的时候，我们首先要定义需要验证的数据集合，然后还需要定义每种数据需要验证的规则类型，代码如下：</w:t>
      </w:r>
    </w:p>
    <w:p w:rsidR="00A367F2" w:rsidRPr="00A367F2" w:rsidRDefault="00A367F2" w:rsidP="00A367F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first_name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: "Tom",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last_name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: "Xu",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age: "unknown",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username: "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TomXu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validator.config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first_name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isNonEmpty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age: '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isNumber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username: '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isAlphaNum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最后，获取验证结果的代码就简单了：</w:t>
      </w:r>
    </w:p>
    <w:p w:rsidR="00A367F2" w:rsidRPr="00A367F2" w:rsidRDefault="00A367F2" w:rsidP="00A367F2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validator.validate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data);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367F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validator.hasErrors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</w:t>
      </w:r>
      <w:proofErr w:type="spellStart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validator.messages.join</w:t>
      </w:r>
      <w:proofErr w:type="spellEnd"/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t>("\n"));</w:t>
      </w:r>
      <w:r w:rsidRPr="00A367F2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A367F2" w:rsidRPr="00A367F2" w:rsidRDefault="00A367F2" w:rsidP="00A367F2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A367F2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策略模式定义了一系列算法，从概念上来说，所有的这些算法都是做相同的事情，只是实现不同，他可以以相同的方式调用所有的方法，减少了各种算法类与使用算法类之间的耦合。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从另外一个层面上来说，单独定义算法类，也方便了单元测试，因为可以通过自己的算法进行单独测试。</w:t>
      </w:r>
    </w:p>
    <w:p w:rsidR="00A367F2" w:rsidRPr="00A367F2" w:rsidRDefault="00A367F2" w:rsidP="00A367F2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367F2">
        <w:rPr>
          <w:rFonts w:ascii="Georgia" w:eastAsia="宋体" w:hAnsi="Georgia" w:cs="宋体"/>
          <w:color w:val="333333"/>
          <w:kern w:val="0"/>
          <w:szCs w:val="21"/>
        </w:rPr>
        <w:t>实践中，不仅可以封装算法，也可以用来封装几乎任何类型的规则，是要在分析过程中需要在不同时间应用不同的业务规则，就可以考虑是要策略模式来处理各种变化。</w:t>
      </w:r>
    </w:p>
    <w:p w:rsidR="00827E28" w:rsidRPr="00A367F2" w:rsidRDefault="00A367F2">
      <w:bookmarkStart w:id="0" w:name="_GoBack"/>
      <w:bookmarkEnd w:id="0"/>
    </w:p>
    <w:sectPr w:rsidR="00827E28" w:rsidRPr="00A36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F2"/>
    <w:rsid w:val="0029390C"/>
    <w:rsid w:val="00A367F2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C8A7-583B-4AE6-BF8C-F2129754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7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7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6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6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67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365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65645474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39134782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870610434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72471904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2947</Characters>
  <Application>Microsoft Office Word</Application>
  <DocSecurity>0</DocSecurity>
  <Lines>24</Lines>
  <Paragraphs>6</Paragraphs>
  <ScaleCrop>false</ScaleCrop>
  <Company>微软中国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2016-09-08T14:04:00Z</dcterms:created>
  <dcterms:modified xsi:type="dcterms:W3CDTF">2016-09-08T14:05:00Z</dcterms:modified>
</cp:coreProperties>
</file>